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B3" w:rsidRPr="00A76287" w:rsidRDefault="00B90DB4" w:rsidP="00A76287">
      <w:pPr>
        <w:jc w:val="center"/>
        <w:rPr>
          <w:rFonts w:ascii="Times New Roman" w:eastAsia="Arial" w:hAnsi="Times New Roman" w:cs="Times New Roman"/>
          <w:b/>
          <w:bCs/>
          <w:sz w:val="28"/>
          <w:szCs w:val="28"/>
        </w:rPr>
      </w:pPr>
      <w:r w:rsidRPr="00A76287">
        <w:rPr>
          <w:rFonts w:ascii="Times New Roman" w:eastAsia="Arial" w:hAnsi="Times New Roman" w:cs="Times New Roman"/>
          <w:b/>
          <w:bCs/>
          <w:sz w:val="28"/>
          <w:szCs w:val="28"/>
        </w:rPr>
        <w:t>ASSESSMENT OF MARKET PARTICIPATION AMONG ARABLE CROP FARMERS IN ILORIN EAST LOCAL GOVERNMENT</w:t>
      </w:r>
    </w:p>
    <w:p w:rsidR="00A76287" w:rsidRDefault="006F6F99" w:rsidP="00A76287">
      <w:pPr>
        <w:jc w:val="center"/>
        <w:rPr>
          <w:rFonts w:ascii="Times New Roman" w:eastAsia="Arial" w:hAnsi="Times New Roman" w:cs="Times New Roman"/>
          <w:b/>
          <w:bCs/>
          <w:sz w:val="28"/>
          <w:szCs w:val="28"/>
        </w:rPr>
      </w:pPr>
      <w:r w:rsidRPr="00A76287">
        <w:rPr>
          <w:rFonts w:ascii="Times New Roman" w:eastAsia="Arial" w:hAnsi="Times New Roman" w:cs="Times New Roman"/>
          <w:b/>
          <w:bCs/>
          <w:sz w:val="28"/>
          <w:szCs w:val="28"/>
        </w:rPr>
        <w:t xml:space="preserve">BY </w:t>
      </w:r>
    </w:p>
    <w:p w:rsidR="00A76287" w:rsidRDefault="006F6F99" w:rsidP="00A76287">
      <w:pPr>
        <w:jc w:val="center"/>
        <w:rPr>
          <w:rFonts w:ascii="Times New Roman" w:eastAsia="Arial" w:hAnsi="Times New Roman" w:cs="Times New Roman"/>
          <w:b/>
          <w:bCs/>
          <w:sz w:val="28"/>
          <w:szCs w:val="28"/>
        </w:rPr>
      </w:pPr>
      <w:r w:rsidRPr="00A76287">
        <w:rPr>
          <w:rFonts w:ascii="Times New Roman" w:eastAsia="Arial" w:hAnsi="Times New Roman" w:cs="Times New Roman"/>
          <w:b/>
          <w:bCs/>
          <w:sz w:val="28"/>
          <w:szCs w:val="28"/>
        </w:rPr>
        <w:t>AKINOLA OLAMIDE ZAINAB</w:t>
      </w:r>
    </w:p>
    <w:p w:rsidR="00A76287" w:rsidRPr="00A76287" w:rsidRDefault="00A76287" w:rsidP="00A76287">
      <w:pPr>
        <w:jc w:val="center"/>
        <w:rPr>
          <w:rFonts w:ascii="Times New Roman" w:eastAsia="Arial" w:hAnsi="Times New Roman" w:cs="Times New Roman"/>
          <w:b/>
          <w:bCs/>
          <w:sz w:val="28"/>
          <w:szCs w:val="28"/>
        </w:rPr>
      </w:pPr>
      <w:r w:rsidRPr="00A76287">
        <w:rPr>
          <w:rFonts w:ascii="Times New Roman" w:eastAsia="Arial" w:hAnsi="Times New Roman" w:cs="Times New Roman"/>
          <w:b/>
          <w:bCs/>
          <w:sz w:val="28"/>
          <w:szCs w:val="28"/>
        </w:rPr>
        <w:t>HND/23/AGT/FT/142</w:t>
      </w:r>
    </w:p>
    <w:p w:rsidR="00A76287" w:rsidRDefault="00A76287" w:rsidP="00A76287">
      <w:pPr>
        <w:jc w:val="center"/>
        <w:rPr>
          <w:rFonts w:ascii="Times New Roman" w:eastAsia="Arial" w:hAnsi="Times New Roman" w:cs="Times New Roman"/>
          <w:b/>
          <w:bCs/>
          <w:sz w:val="28"/>
          <w:szCs w:val="28"/>
        </w:rPr>
      </w:pPr>
    </w:p>
    <w:p w:rsidR="00A76287" w:rsidRPr="00A76287" w:rsidRDefault="00A76287" w:rsidP="00A76287">
      <w:pPr>
        <w:jc w:val="center"/>
        <w:rPr>
          <w:rFonts w:ascii="Times New Roman" w:eastAsia="Arial" w:hAnsi="Times New Roman" w:cs="Times New Roman"/>
          <w:b/>
          <w:bCs/>
          <w:sz w:val="28"/>
          <w:szCs w:val="28"/>
        </w:rPr>
      </w:pPr>
      <w:r w:rsidRPr="00A76287">
        <w:rPr>
          <w:rFonts w:ascii="Times New Roman" w:eastAsia="Arial" w:hAnsi="Times New Roman" w:cs="Times New Roman"/>
          <w:b/>
          <w:bCs/>
          <w:sz w:val="28"/>
          <w:szCs w:val="28"/>
        </w:rPr>
        <w:t>BEING A RESEARCH PROJECT SUBMITTED TO THE DEPARTMENT OF AGRICULTURAL TECHNOLOGY, INSTITUTE OF APPLIED SCIENCES, KWARA STATE POLYTECHNIC, ILORIN</w:t>
      </w:r>
    </w:p>
    <w:p w:rsidR="00A76287" w:rsidRDefault="00A76287" w:rsidP="00A76287">
      <w:pPr>
        <w:jc w:val="center"/>
        <w:rPr>
          <w:rFonts w:ascii="Times New Roman" w:eastAsia="Arial" w:hAnsi="Times New Roman" w:cs="Times New Roman"/>
          <w:b/>
          <w:bCs/>
          <w:sz w:val="28"/>
          <w:szCs w:val="28"/>
        </w:rPr>
      </w:pPr>
    </w:p>
    <w:p w:rsidR="00A76287" w:rsidRDefault="00A76287" w:rsidP="00A76287">
      <w:pPr>
        <w:jc w:val="center"/>
        <w:rPr>
          <w:rFonts w:ascii="Times New Roman" w:eastAsia="Arial" w:hAnsi="Times New Roman" w:cs="Times New Roman"/>
          <w:b/>
          <w:bCs/>
          <w:sz w:val="28"/>
          <w:szCs w:val="28"/>
        </w:rPr>
      </w:pPr>
      <w:r w:rsidRPr="00A76287">
        <w:rPr>
          <w:rFonts w:ascii="Times New Roman" w:eastAsia="Arial" w:hAnsi="Times New Roman" w:cs="Times New Roman"/>
          <w:b/>
          <w:bCs/>
          <w:sz w:val="28"/>
          <w:szCs w:val="28"/>
        </w:rPr>
        <w:t>IN PARTIAL FUFILLMENT OF THE REQUIREMENTS FOR THE AWARD OF HIGHER NATIONAL DIPLOMA</w:t>
      </w:r>
      <w:r>
        <w:rPr>
          <w:rFonts w:ascii="Times New Roman" w:eastAsia="Arial" w:hAnsi="Times New Roman" w:cs="Times New Roman"/>
          <w:b/>
          <w:bCs/>
          <w:sz w:val="28"/>
          <w:szCs w:val="28"/>
        </w:rPr>
        <w:t xml:space="preserve"> </w:t>
      </w:r>
      <w:bookmarkStart w:id="0" w:name="_GoBack"/>
      <w:bookmarkEnd w:id="0"/>
      <w:r w:rsidRPr="00A76287">
        <w:rPr>
          <w:rFonts w:ascii="Times New Roman" w:eastAsia="Arial" w:hAnsi="Times New Roman" w:cs="Times New Roman"/>
          <w:b/>
          <w:bCs/>
          <w:sz w:val="28"/>
          <w:szCs w:val="28"/>
        </w:rPr>
        <w:t>(HND) IN AGRICULTURAL TECHNOLOGY, INSTITUTE OF APPLIED SCIENCES.</w:t>
      </w:r>
    </w:p>
    <w:p w:rsidR="00A76287" w:rsidRDefault="00A76287" w:rsidP="00A76287">
      <w:pPr>
        <w:jc w:val="center"/>
        <w:rPr>
          <w:rFonts w:ascii="Times New Roman" w:eastAsia="Arial" w:hAnsi="Times New Roman" w:cs="Times New Roman"/>
          <w:b/>
          <w:bCs/>
          <w:sz w:val="28"/>
          <w:szCs w:val="28"/>
        </w:rPr>
      </w:pPr>
    </w:p>
    <w:p w:rsidR="00A76287" w:rsidRPr="00A76287" w:rsidRDefault="00A76287" w:rsidP="00A76287">
      <w:pPr>
        <w:jc w:val="center"/>
        <w:rPr>
          <w:rFonts w:ascii="Times New Roman" w:eastAsia="Arial" w:hAnsi="Times New Roman" w:cs="Times New Roman"/>
          <w:b/>
          <w:bCs/>
          <w:sz w:val="28"/>
          <w:szCs w:val="28"/>
        </w:rPr>
      </w:pPr>
      <w:proofErr w:type="gramStart"/>
      <w:r>
        <w:rPr>
          <w:rFonts w:ascii="Times New Roman" w:eastAsia="Arial" w:hAnsi="Times New Roman" w:cs="Times New Roman"/>
          <w:b/>
          <w:bCs/>
          <w:sz w:val="28"/>
          <w:szCs w:val="28"/>
        </w:rPr>
        <w:t>JULY,</w:t>
      </w:r>
      <w:proofErr w:type="gramEnd"/>
      <w:r>
        <w:rPr>
          <w:rFonts w:ascii="Times New Roman" w:eastAsia="Arial" w:hAnsi="Times New Roman" w:cs="Times New Roman"/>
          <w:b/>
          <w:bCs/>
          <w:sz w:val="28"/>
          <w:szCs w:val="28"/>
        </w:rPr>
        <w:t xml:space="preserve"> 2025.</w:t>
      </w:r>
    </w:p>
    <w:p w:rsidR="006F6F99" w:rsidRDefault="006F6F99">
      <w:pPr>
        <w:widowControl/>
        <w:jc w:val="left"/>
        <w:rPr>
          <w:rFonts w:ascii="Times New Roman" w:eastAsia="Arial" w:hAnsi="Times New Roman" w:cs="Times New Roman"/>
          <w:b/>
          <w:bCs/>
          <w:sz w:val="24"/>
        </w:rPr>
      </w:pPr>
      <w:r>
        <w:rPr>
          <w:rFonts w:ascii="Times New Roman" w:eastAsia="Arial" w:hAnsi="Times New Roman" w:cs="Times New Roman"/>
          <w:b/>
          <w:bCs/>
          <w:sz w:val="24"/>
        </w:rPr>
        <w:br w:type="page"/>
      </w:r>
    </w:p>
    <w:p w:rsidR="006F6F99" w:rsidRPr="006F6F99" w:rsidRDefault="006F6F99" w:rsidP="006F6F99">
      <w:pPr>
        <w:spacing w:after="0" w:line="360" w:lineRule="auto"/>
        <w:jc w:val="center"/>
        <w:rPr>
          <w:rFonts w:ascii="Times New Roman" w:hAnsi="Times New Roman" w:cs="Times New Roman"/>
          <w:b/>
        </w:rPr>
      </w:pPr>
      <w:r w:rsidRPr="00D75C9E">
        <w:rPr>
          <w:rFonts w:ascii="Times New Roman" w:hAnsi="Times New Roman" w:cs="Times New Roman"/>
          <w:b/>
          <w:sz w:val="28"/>
        </w:rPr>
        <w:lastRenderedPageBreak/>
        <w:t>CERTIFICATION</w:t>
      </w:r>
    </w:p>
    <w:p w:rsidR="006F6F99" w:rsidRPr="006F6F99" w:rsidRDefault="006F6F99" w:rsidP="006F6F99">
      <w:pPr>
        <w:rPr>
          <w:rFonts w:ascii="Times New Roman" w:eastAsia="Arial" w:hAnsi="Times New Roman" w:cs="Times New Roman"/>
          <w:b/>
          <w:bCs/>
          <w:sz w:val="24"/>
        </w:rPr>
      </w:pPr>
      <w:r w:rsidRPr="00D75C9E">
        <w:rPr>
          <w:rFonts w:ascii="Times New Roman" w:hAnsi="Times New Roman" w:cs="Times New Roman"/>
        </w:rPr>
        <w:t>This is to certify that the project "</w:t>
      </w:r>
      <w:r w:rsidRPr="006F6F99">
        <w:rPr>
          <w:rFonts w:ascii="Times New Roman" w:eastAsia="Arial" w:hAnsi="Times New Roman" w:cs="Times New Roman"/>
          <w:bCs/>
          <w:sz w:val="24"/>
        </w:rPr>
        <w:t>ASSESSMENT OF MARKET PARTICIPATION AMONG ARABLE CROP FARMERS IN ILORIN EAST LOCAL GOVERNMENT</w:t>
      </w:r>
      <w:r w:rsidRPr="006F6F99">
        <w:rPr>
          <w:rFonts w:ascii="Times New Roman" w:hAnsi="Times New Roman" w:cs="Times New Roman"/>
          <w:sz w:val="24"/>
        </w:rPr>
        <w:t xml:space="preserve">" has been read and approved as meeting the requirements for the award of Higher National Diploma (HND) certificate in Agricultural Technology in the Department of Agricultural Technology, Institute of Applied Science, </w:t>
      </w:r>
      <w:proofErr w:type="spellStart"/>
      <w:r w:rsidRPr="006F6F99">
        <w:rPr>
          <w:rFonts w:ascii="Times New Roman" w:hAnsi="Times New Roman" w:cs="Times New Roman"/>
          <w:sz w:val="24"/>
        </w:rPr>
        <w:t>Kwara</w:t>
      </w:r>
      <w:proofErr w:type="spellEnd"/>
      <w:r w:rsidRPr="006F6F99">
        <w:rPr>
          <w:rFonts w:ascii="Times New Roman" w:hAnsi="Times New Roman" w:cs="Times New Roman"/>
          <w:sz w:val="24"/>
        </w:rPr>
        <w:t xml:space="preserve"> State Polytechnic, </w:t>
      </w:r>
      <w:proofErr w:type="gramStart"/>
      <w:r w:rsidRPr="006F6F99">
        <w:rPr>
          <w:rFonts w:ascii="Times New Roman" w:hAnsi="Times New Roman" w:cs="Times New Roman"/>
          <w:sz w:val="24"/>
        </w:rPr>
        <w:t>Ilorin</w:t>
      </w:r>
      <w:proofErr w:type="gramEnd"/>
      <w:r w:rsidRPr="006F6F99">
        <w:rPr>
          <w:rFonts w:ascii="Times New Roman" w:hAnsi="Times New Roman" w:cs="Times New Roman"/>
          <w:sz w:val="24"/>
        </w:rPr>
        <w:t>.</w:t>
      </w:r>
    </w:p>
    <w:p w:rsidR="006F6F99" w:rsidRPr="006F6F99" w:rsidRDefault="006F6F99" w:rsidP="006F6F99">
      <w:pPr>
        <w:spacing w:after="0" w:line="360" w:lineRule="auto"/>
        <w:rPr>
          <w:rFonts w:ascii="Times New Roman" w:hAnsi="Times New Roman" w:cs="Times New Roman"/>
          <w:sz w:val="24"/>
        </w:rPr>
      </w:pPr>
    </w:p>
    <w:p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___________________________</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t>_________________</w:t>
      </w:r>
    </w:p>
    <w:p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MR. OLADEJO. A.Q</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Pr>
          <w:rFonts w:ascii="Times New Roman" w:hAnsi="Times New Roman" w:cs="Times New Roman"/>
          <w:b/>
          <w:sz w:val="24"/>
        </w:rPr>
        <w:tab/>
      </w:r>
      <w:r w:rsidRPr="006F6F99">
        <w:rPr>
          <w:rFonts w:ascii="Times New Roman" w:hAnsi="Times New Roman" w:cs="Times New Roman"/>
          <w:b/>
          <w:sz w:val="24"/>
        </w:rPr>
        <w:t>DATE</w:t>
      </w:r>
    </w:p>
    <w:p w:rsidR="006F6F99" w:rsidRPr="006F6F99" w:rsidRDefault="006F6F99" w:rsidP="006F6F99">
      <w:pPr>
        <w:spacing w:after="0" w:line="276" w:lineRule="auto"/>
        <w:rPr>
          <w:rFonts w:ascii="Times New Roman" w:hAnsi="Times New Roman" w:cs="Times New Roman"/>
          <w:sz w:val="24"/>
        </w:rPr>
      </w:pPr>
      <w:r w:rsidRPr="006F6F99">
        <w:rPr>
          <w:rFonts w:ascii="Times New Roman" w:hAnsi="Times New Roman" w:cs="Times New Roman"/>
          <w:b/>
          <w:sz w:val="24"/>
        </w:rPr>
        <w:t>(Project Supervisor).</w:t>
      </w:r>
      <w:r w:rsidRPr="006F6F99">
        <w:rPr>
          <w:rFonts w:ascii="Times New Roman" w:hAnsi="Times New Roman" w:cs="Times New Roman"/>
          <w:sz w:val="24"/>
        </w:rPr>
        <w:t xml:space="preserve"> </w:t>
      </w:r>
    </w:p>
    <w:p w:rsidR="006F6F99" w:rsidRPr="006F6F99" w:rsidRDefault="006F6F99" w:rsidP="006F6F99">
      <w:pPr>
        <w:spacing w:after="0" w:line="360" w:lineRule="auto"/>
        <w:rPr>
          <w:rFonts w:ascii="Times New Roman" w:hAnsi="Times New Roman" w:cs="Times New Roman"/>
          <w:sz w:val="24"/>
        </w:rPr>
      </w:pPr>
    </w:p>
    <w:p w:rsidR="006F6F99" w:rsidRPr="006F6F99" w:rsidRDefault="006F6F99" w:rsidP="006F6F99">
      <w:pPr>
        <w:spacing w:after="0" w:line="360" w:lineRule="auto"/>
        <w:rPr>
          <w:rFonts w:ascii="Times New Roman" w:hAnsi="Times New Roman" w:cs="Times New Roman"/>
          <w:sz w:val="24"/>
        </w:rPr>
      </w:pPr>
    </w:p>
    <w:p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___________________________</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t>_________________</w:t>
      </w:r>
    </w:p>
    <w:p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MR. ALAYA A. K.</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Pr>
          <w:rFonts w:ascii="Times New Roman" w:hAnsi="Times New Roman" w:cs="Times New Roman"/>
          <w:b/>
          <w:sz w:val="24"/>
        </w:rPr>
        <w:tab/>
      </w:r>
      <w:r w:rsidRPr="006F6F99">
        <w:rPr>
          <w:rFonts w:ascii="Times New Roman" w:hAnsi="Times New Roman" w:cs="Times New Roman"/>
          <w:b/>
          <w:sz w:val="24"/>
        </w:rPr>
        <w:t>DATE</w:t>
      </w:r>
    </w:p>
    <w:p w:rsidR="006F6F99" w:rsidRPr="006F6F99" w:rsidRDefault="006F6F99" w:rsidP="006F6F99">
      <w:pPr>
        <w:spacing w:after="0" w:line="276" w:lineRule="auto"/>
        <w:rPr>
          <w:rFonts w:ascii="Times New Roman" w:hAnsi="Times New Roman" w:cs="Times New Roman"/>
          <w:sz w:val="24"/>
        </w:rPr>
      </w:pPr>
      <w:r w:rsidRPr="006F6F99">
        <w:rPr>
          <w:rFonts w:ascii="Times New Roman" w:hAnsi="Times New Roman" w:cs="Times New Roman"/>
          <w:b/>
          <w:sz w:val="24"/>
        </w:rPr>
        <w:t xml:space="preserve">(Head of Unit). </w:t>
      </w:r>
    </w:p>
    <w:p w:rsidR="006F6F99" w:rsidRPr="006F6F99" w:rsidRDefault="006F6F99" w:rsidP="006F6F99">
      <w:pPr>
        <w:spacing w:after="0" w:line="360" w:lineRule="auto"/>
        <w:rPr>
          <w:rFonts w:ascii="Times New Roman" w:hAnsi="Times New Roman" w:cs="Times New Roman"/>
          <w:sz w:val="24"/>
        </w:rPr>
      </w:pPr>
    </w:p>
    <w:p w:rsidR="006F6F99" w:rsidRPr="006F6F99" w:rsidRDefault="006F6F99" w:rsidP="006F6F99">
      <w:pPr>
        <w:spacing w:after="0" w:line="276" w:lineRule="auto"/>
        <w:rPr>
          <w:rFonts w:ascii="Times New Roman" w:hAnsi="Times New Roman" w:cs="Times New Roman"/>
          <w:b/>
          <w:sz w:val="24"/>
        </w:rPr>
      </w:pPr>
    </w:p>
    <w:p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___________________________</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t>_________________</w:t>
      </w:r>
    </w:p>
    <w:p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MR. I. K. BANJOKO</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Pr>
          <w:rFonts w:ascii="Times New Roman" w:hAnsi="Times New Roman" w:cs="Times New Roman"/>
          <w:b/>
          <w:sz w:val="24"/>
        </w:rPr>
        <w:tab/>
      </w:r>
      <w:r w:rsidRPr="006F6F99">
        <w:rPr>
          <w:rFonts w:ascii="Times New Roman" w:hAnsi="Times New Roman" w:cs="Times New Roman"/>
          <w:b/>
          <w:sz w:val="24"/>
        </w:rPr>
        <w:t>DATE</w:t>
      </w:r>
    </w:p>
    <w:p w:rsidR="006F6F99" w:rsidRPr="006F6F99" w:rsidRDefault="006F6F99" w:rsidP="006F6F99">
      <w:pPr>
        <w:spacing w:after="0" w:line="276" w:lineRule="auto"/>
        <w:rPr>
          <w:rFonts w:ascii="Times New Roman" w:hAnsi="Times New Roman" w:cs="Times New Roman"/>
          <w:sz w:val="24"/>
        </w:rPr>
      </w:pPr>
      <w:r w:rsidRPr="006F6F99">
        <w:rPr>
          <w:rFonts w:ascii="Times New Roman" w:hAnsi="Times New Roman" w:cs="Times New Roman"/>
          <w:b/>
          <w:sz w:val="24"/>
        </w:rPr>
        <w:t>(Head of Department).</w:t>
      </w:r>
    </w:p>
    <w:p w:rsidR="006F6F99" w:rsidRPr="006F6F99" w:rsidRDefault="006F6F99" w:rsidP="006F6F99">
      <w:pPr>
        <w:spacing w:after="0" w:line="360" w:lineRule="auto"/>
        <w:rPr>
          <w:rFonts w:ascii="Times New Roman" w:hAnsi="Times New Roman" w:cs="Times New Roman"/>
          <w:sz w:val="24"/>
        </w:rPr>
      </w:pPr>
    </w:p>
    <w:p w:rsidR="006F6F99" w:rsidRPr="006F6F99" w:rsidRDefault="006F6F99" w:rsidP="006F6F99">
      <w:pPr>
        <w:spacing w:after="0" w:line="276" w:lineRule="auto"/>
        <w:rPr>
          <w:rFonts w:ascii="Times New Roman" w:hAnsi="Times New Roman" w:cs="Times New Roman"/>
          <w:b/>
          <w:sz w:val="24"/>
        </w:rPr>
      </w:pPr>
    </w:p>
    <w:p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___________________________</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t>_________________</w:t>
      </w:r>
    </w:p>
    <w:p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MR. MOHAMMED S. B.</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t>DATE</w:t>
      </w:r>
    </w:p>
    <w:p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 xml:space="preserve">(Project Coordinator). </w:t>
      </w:r>
    </w:p>
    <w:p w:rsidR="006F6F99" w:rsidRPr="006F6F99" w:rsidRDefault="006F6F99" w:rsidP="006F6F99">
      <w:pPr>
        <w:spacing w:after="0" w:line="360" w:lineRule="auto"/>
        <w:rPr>
          <w:rFonts w:ascii="Times New Roman" w:hAnsi="Times New Roman" w:cs="Times New Roman"/>
          <w:b/>
          <w:sz w:val="24"/>
        </w:rPr>
      </w:pPr>
    </w:p>
    <w:p w:rsidR="006F6F99" w:rsidRPr="006F6F99" w:rsidRDefault="006F6F99" w:rsidP="006F6F99">
      <w:pPr>
        <w:spacing w:after="0" w:line="276" w:lineRule="auto"/>
        <w:rPr>
          <w:rFonts w:ascii="Times New Roman" w:hAnsi="Times New Roman" w:cs="Times New Roman"/>
          <w:b/>
          <w:sz w:val="24"/>
        </w:rPr>
      </w:pPr>
    </w:p>
    <w:p w:rsidR="006F6F99" w:rsidRPr="006F6F99" w:rsidRDefault="006F6F99" w:rsidP="006F6F99">
      <w:pPr>
        <w:spacing w:after="0" w:line="276" w:lineRule="auto"/>
        <w:rPr>
          <w:rFonts w:ascii="Times New Roman" w:hAnsi="Times New Roman" w:cs="Times New Roman"/>
          <w:b/>
          <w:sz w:val="24"/>
        </w:rPr>
      </w:pPr>
      <w:r w:rsidRPr="006F6F99">
        <w:rPr>
          <w:rFonts w:ascii="Times New Roman" w:hAnsi="Times New Roman" w:cs="Times New Roman"/>
          <w:b/>
          <w:sz w:val="24"/>
        </w:rPr>
        <w:t>___________________________</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t>_________________</w:t>
      </w:r>
    </w:p>
    <w:p w:rsidR="006F6F99" w:rsidRPr="006F6F99" w:rsidRDefault="006F6F99" w:rsidP="006F6F99">
      <w:pPr>
        <w:spacing w:after="0" w:line="276" w:lineRule="auto"/>
        <w:rPr>
          <w:rFonts w:ascii="Times New Roman" w:hAnsi="Times New Roman" w:cs="Times New Roman"/>
          <w:sz w:val="24"/>
        </w:rPr>
      </w:pPr>
      <w:r w:rsidRPr="006F6F99">
        <w:rPr>
          <w:rFonts w:ascii="Times New Roman" w:hAnsi="Times New Roman" w:cs="Times New Roman"/>
          <w:b/>
          <w:sz w:val="24"/>
        </w:rPr>
        <w:t xml:space="preserve"> (External Examiner).</w:t>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sidRPr="006F6F99">
        <w:rPr>
          <w:rFonts w:ascii="Times New Roman" w:hAnsi="Times New Roman" w:cs="Times New Roman"/>
          <w:b/>
          <w:sz w:val="24"/>
        </w:rPr>
        <w:tab/>
      </w:r>
      <w:r>
        <w:rPr>
          <w:rFonts w:ascii="Times New Roman" w:hAnsi="Times New Roman" w:cs="Times New Roman"/>
          <w:b/>
          <w:sz w:val="24"/>
        </w:rPr>
        <w:tab/>
      </w:r>
      <w:r w:rsidRPr="006F6F99">
        <w:rPr>
          <w:rFonts w:ascii="Times New Roman" w:hAnsi="Times New Roman" w:cs="Times New Roman"/>
          <w:b/>
          <w:sz w:val="24"/>
        </w:rPr>
        <w:t xml:space="preserve"> DATE</w:t>
      </w:r>
    </w:p>
    <w:p w:rsidR="009E3224" w:rsidRPr="00B90DB4" w:rsidRDefault="009E3224"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widowControl/>
        <w:rPr>
          <w:rFonts w:ascii="Times New Roman" w:eastAsia="Arial" w:hAnsi="Times New Roman" w:cs="Times New Roman"/>
          <w:b/>
          <w:bCs/>
          <w:sz w:val="24"/>
        </w:rPr>
      </w:pPr>
    </w:p>
    <w:p w:rsidR="00130FB3" w:rsidRPr="00B90DB4" w:rsidRDefault="00B90DB4" w:rsidP="00B90DB4">
      <w:pPr>
        <w:widowControl/>
        <w:jc w:val="center"/>
        <w:rPr>
          <w:rFonts w:ascii="Times New Roman" w:eastAsia="Arial" w:hAnsi="Times New Roman" w:cs="Times New Roman"/>
          <w:b/>
          <w:bCs/>
          <w:sz w:val="24"/>
        </w:rPr>
      </w:pPr>
      <w:r w:rsidRPr="00B90DB4">
        <w:rPr>
          <w:rFonts w:ascii="Times New Roman" w:eastAsia="Arial" w:hAnsi="Times New Roman" w:cs="Times New Roman"/>
          <w:b/>
          <w:bCs/>
          <w:sz w:val="24"/>
        </w:rPr>
        <w:t>DEDICATION</w:t>
      </w:r>
    </w:p>
    <w:p w:rsidR="00130FB3" w:rsidRPr="00B90DB4" w:rsidRDefault="00B90DB4" w:rsidP="00B90DB4">
      <w:pPr>
        <w:rPr>
          <w:rFonts w:ascii="Times New Roman" w:eastAsia="Arial" w:hAnsi="Times New Roman" w:cs="Times New Roman"/>
          <w:b/>
          <w:bCs/>
          <w:sz w:val="24"/>
        </w:rPr>
      </w:pPr>
      <w:r w:rsidRPr="00B90DB4">
        <w:rPr>
          <w:rFonts w:ascii="Times New Roman" w:hAnsi="Times New Roman" w:cs="Times New Roman"/>
          <w:sz w:val="24"/>
        </w:rPr>
        <w:lastRenderedPageBreak/>
        <w:t xml:space="preserve">I dedicate this project to Allah and to the cherished memory of my late mother, Mrs. </w:t>
      </w:r>
      <w:proofErr w:type="spellStart"/>
      <w:r w:rsidRPr="00B90DB4">
        <w:rPr>
          <w:rFonts w:ascii="Times New Roman" w:hAnsi="Times New Roman" w:cs="Times New Roman"/>
          <w:sz w:val="24"/>
        </w:rPr>
        <w:t>Akinola</w:t>
      </w:r>
      <w:proofErr w:type="spellEnd"/>
      <w:r w:rsidRPr="00B90DB4">
        <w:rPr>
          <w:rFonts w:ascii="Times New Roman" w:hAnsi="Times New Roman" w:cs="Times New Roman"/>
          <w:sz w:val="24"/>
        </w:rPr>
        <w:t xml:space="preserve">. Though she is no longer here to witness this achievement, her love, sacrifices, and values continue to guide and inspire me every day. May her gentle soul rest in perfect peace. </w:t>
      </w:r>
    </w:p>
    <w:p w:rsidR="00130FB3" w:rsidRPr="00B90DB4" w:rsidRDefault="00130FB3" w:rsidP="00B90DB4">
      <w:pPr>
        <w:rPr>
          <w:rFonts w:ascii="Times New Roman" w:eastAsia="Arial" w:hAnsi="Times New Roman" w:cs="Times New Roman"/>
          <w:b/>
          <w:bCs/>
          <w:sz w:val="24"/>
        </w:rPr>
      </w:pPr>
    </w:p>
    <w:p w:rsidR="00B90DB4" w:rsidRDefault="00B90DB4">
      <w:pPr>
        <w:widowControl/>
        <w:jc w:val="left"/>
        <w:rPr>
          <w:rFonts w:ascii="Times New Roman" w:eastAsia="Arial" w:hAnsi="Times New Roman" w:cs="Times New Roman"/>
          <w:b/>
          <w:bCs/>
          <w:sz w:val="24"/>
        </w:rPr>
      </w:pPr>
    </w:p>
    <w:p w:rsidR="006F6F99" w:rsidRDefault="006F6F99">
      <w:pPr>
        <w:widowControl/>
        <w:jc w:val="left"/>
        <w:rPr>
          <w:rFonts w:ascii="Times New Roman" w:eastAsia="Arial" w:hAnsi="Times New Roman" w:cs="Times New Roman"/>
          <w:b/>
          <w:bCs/>
          <w:sz w:val="24"/>
        </w:rPr>
      </w:pPr>
      <w:r>
        <w:rPr>
          <w:rFonts w:ascii="Times New Roman" w:eastAsia="Arial" w:hAnsi="Times New Roman" w:cs="Times New Roman"/>
          <w:b/>
          <w:bCs/>
          <w:sz w:val="24"/>
        </w:rPr>
        <w:br w:type="page"/>
      </w:r>
    </w:p>
    <w:p w:rsidR="00130FB3" w:rsidRPr="00B90DB4" w:rsidRDefault="00B90DB4" w:rsidP="00B90DB4">
      <w:pPr>
        <w:jc w:val="center"/>
        <w:rPr>
          <w:rFonts w:ascii="Times New Roman" w:eastAsia="Arial" w:hAnsi="Times New Roman" w:cs="Times New Roman"/>
          <w:b/>
          <w:bCs/>
          <w:sz w:val="24"/>
        </w:rPr>
      </w:pPr>
      <w:r w:rsidRPr="00B90DB4">
        <w:rPr>
          <w:rFonts w:ascii="Times New Roman" w:eastAsia="Arial" w:hAnsi="Times New Roman" w:cs="Times New Roman"/>
          <w:b/>
          <w:bCs/>
          <w:sz w:val="24"/>
        </w:rPr>
        <w:lastRenderedPageBreak/>
        <w:t>ACKNOWLEDGEMENTS</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I give all glory to Almighty God for the strength, wisdom, and perseverance granted to me throughout the course of this research work.</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My sincere gratitude goes to my </w:t>
      </w:r>
      <w:proofErr w:type="gramStart"/>
      <w:r w:rsidRPr="00B90DB4">
        <w:rPr>
          <w:rFonts w:ascii="Times New Roman" w:hAnsi="Times New Roman" w:cs="Times New Roman"/>
          <w:sz w:val="24"/>
        </w:rPr>
        <w:t>ever supportive</w:t>
      </w:r>
      <w:proofErr w:type="gramEnd"/>
      <w:r w:rsidRPr="00B90DB4">
        <w:rPr>
          <w:rFonts w:ascii="Times New Roman" w:hAnsi="Times New Roman" w:cs="Times New Roman"/>
          <w:sz w:val="24"/>
        </w:rPr>
        <w:t xml:space="preserve"> and humble supervisor MR OLADEJO .A.Q for his invaluable guidance, support, and constructive criticism which greatly contributed to the success of this project. His dedication and mentorship have been a source of inspiration to me.</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I am deeply grateful to my father </w:t>
      </w:r>
      <w:proofErr w:type="spellStart"/>
      <w:r w:rsidRPr="00B90DB4">
        <w:rPr>
          <w:rFonts w:ascii="Times New Roman" w:hAnsi="Times New Roman" w:cs="Times New Roman"/>
          <w:sz w:val="24"/>
        </w:rPr>
        <w:t>Mr</w:t>
      </w:r>
      <w:proofErr w:type="spellEnd"/>
      <w:r w:rsidRPr="00B90DB4">
        <w:rPr>
          <w:rFonts w:ascii="Times New Roman" w:hAnsi="Times New Roman" w:cs="Times New Roman"/>
          <w:sz w:val="24"/>
        </w:rPr>
        <w:t xml:space="preserve"> </w:t>
      </w:r>
      <w:proofErr w:type="spellStart"/>
      <w:r w:rsidRPr="00B90DB4">
        <w:rPr>
          <w:rFonts w:ascii="Times New Roman" w:hAnsi="Times New Roman" w:cs="Times New Roman"/>
          <w:sz w:val="24"/>
        </w:rPr>
        <w:t>Akinola</w:t>
      </w:r>
      <w:proofErr w:type="spellEnd"/>
      <w:r w:rsidRPr="00B90DB4">
        <w:rPr>
          <w:rFonts w:ascii="Times New Roman" w:hAnsi="Times New Roman" w:cs="Times New Roman"/>
          <w:sz w:val="24"/>
        </w:rPr>
        <w:t xml:space="preserve"> whose steadfast support, encouragement, and prayers have been a constant source of strength throughout my academic journey. His belief in me has helped me push through challenges and stay focused on my goals. </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I also wish to express my heartfelt appreciation to my guardian, Mrs. </w:t>
      </w:r>
      <w:proofErr w:type="spellStart"/>
      <w:r w:rsidRPr="00B90DB4">
        <w:rPr>
          <w:rFonts w:ascii="Times New Roman" w:hAnsi="Times New Roman" w:cs="Times New Roman"/>
          <w:sz w:val="24"/>
        </w:rPr>
        <w:t>Anishere</w:t>
      </w:r>
      <w:proofErr w:type="spellEnd"/>
      <w:r w:rsidRPr="00B90DB4">
        <w:rPr>
          <w:rFonts w:ascii="Times New Roman" w:hAnsi="Times New Roman" w:cs="Times New Roman"/>
          <w:sz w:val="24"/>
        </w:rPr>
        <w:t xml:space="preserve">, for her continuous care, support, and guidance. Her role in my academic and personal development </w:t>
      </w:r>
      <w:proofErr w:type="gramStart"/>
      <w:r w:rsidRPr="00B90DB4">
        <w:rPr>
          <w:rFonts w:ascii="Times New Roman" w:hAnsi="Times New Roman" w:cs="Times New Roman"/>
          <w:sz w:val="24"/>
        </w:rPr>
        <w:t>can never be forgotten</w:t>
      </w:r>
      <w:proofErr w:type="gramEnd"/>
      <w:r w:rsidRPr="00B90DB4">
        <w:rPr>
          <w:rFonts w:ascii="Times New Roman" w:hAnsi="Times New Roman" w:cs="Times New Roman"/>
          <w:sz w:val="24"/>
        </w:rPr>
        <w:t xml:space="preserve">. I also wish to express my sincere appreciation to all my </w:t>
      </w:r>
      <w:proofErr w:type="spellStart"/>
      <w:r w:rsidRPr="00B90DB4">
        <w:rPr>
          <w:rFonts w:ascii="Times New Roman" w:hAnsi="Times New Roman" w:cs="Times New Roman"/>
          <w:sz w:val="24"/>
        </w:rPr>
        <w:t>coursemates</w:t>
      </w:r>
      <w:proofErr w:type="spellEnd"/>
      <w:r w:rsidRPr="00B90DB4">
        <w:rPr>
          <w:rFonts w:ascii="Times New Roman" w:hAnsi="Times New Roman" w:cs="Times New Roman"/>
          <w:sz w:val="24"/>
        </w:rPr>
        <w:t xml:space="preserve"> and friends, whose encouragement, academic support, and companionship made the journey worthwhile. The shared experiences, group discussions, and moments of laughter helped ease the challenges of this academic pursuit. I am truly grateful for your presence and support.</w:t>
      </w: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B90DB4" w:rsidRDefault="00B90DB4">
      <w:pPr>
        <w:widowControl/>
        <w:jc w:val="left"/>
        <w:rPr>
          <w:rFonts w:ascii="Times New Roman" w:eastAsia="Arial" w:hAnsi="Times New Roman" w:cs="Times New Roman"/>
          <w:b/>
          <w:bCs/>
          <w:sz w:val="24"/>
        </w:rPr>
      </w:pPr>
      <w:r>
        <w:rPr>
          <w:rFonts w:ascii="Times New Roman" w:eastAsia="Arial" w:hAnsi="Times New Roman" w:cs="Times New Roman"/>
          <w:b/>
          <w:bCs/>
          <w:sz w:val="24"/>
        </w:rPr>
        <w:br w:type="page"/>
      </w:r>
    </w:p>
    <w:p w:rsidR="00130FB3" w:rsidRPr="00B90DB4" w:rsidRDefault="00B90DB4" w:rsidP="00B90DB4">
      <w:pPr>
        <w:jc w:val="center"/>
        <w:rPr>
          <w:rFonts w:ascii="Times New Roman" w:eastAsia="Arial" w:hAnsi="Times New Roman" w:cs="Times New Roman"/>
          <w:b/>
          <w:bCs/>
          <w:sz w:val="24"/>
        </w:rPr>
      </w:pPr>
      <w:r w:rsidRPr="00B90DB4">
        <w:rPr>
          <w:rFonts w:ascii="Times New Roman" w:eastAsia="Arial" w:hAnsi="Times New Roman" w:cs="Times New Roman"/>
          <w:b/>
          <w:bCs/>
          <w:sz w:val="24"/>
        </w:rPr>
        <w:lastRenderedPageBreak/>
        <w:t>TABLE OF CONTENTS</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Title page</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Certification</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Dedication</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Acknowledgement</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Table of contents</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List of tables</w:t>
      </w:r>
    </w:p>
    <w:p w:rsidR="00130FB3" w:rsidRPr="00B90DB4" w:rsidRDefault="00B90DB4" w:rsidP="00B90DB4">
      <w:pPr>
        <w:rPr>
          <w:rFonts w:ascii="Times New Roman" w:eastAsia="Arial" w:hAnsi="Times New Roman" w:cs="Times New Roman"/>
          <w:b/>
          <w:bCs/>
          <w:sz w:val="24"/>
        </w:rPr>
      </w:pPr>
      <w:r w:rsidRPr="00B90DB4">
        <w:rPr>
          <w:rFonts w:ascii="Times New Roman" w:hAnsi="Times New Roman" w:cs="Times New Roman"/>
          <w:sz w:val="24"/>
        </w:rPr>
        <w:t>Abstract</w:t>
      </w:r>
    </w:p>
    <w:p w:rsidR="00130FB3" w:rsidRPr="00B90DB4" w:rsidRDefault="00B90DB4" w:rsidP="00B90DB4">
      <w:pPr>
        <w:rPr>
          <w:rFonts w:ascii="Times New Roman" w:eastAsia="Arial" w:hAnsi="Times New Roman" w:cs="Times New Roman"/>
          <w:b/>
          <w:bCs/>
          <w:sz w:val="24"/>
        </w:rPr>
      </w:pPr>
      <w:r w:rsidRPr="00B90DB4">
        <w:rPr>
          <w:rFonts w:ascii="Times New Roman" w:eastAsia="Arial" w:hAnsi="Times New Roman" w:cs="Times New Roman"/>
          <w:b/>
          <w:bCs/>
          <w:sz w:val="24"/>
        </w:rPr>
        <w:t xml:space="preserve">CHAPTER ONE:            INTRODUCTION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1.1  Background</w:t>
      </w:r>
      <w:proofErr w:type="gramEnd"/>
      <w:r w:rsidRPr="00B90DB4">
        <w:rPr>
          <w:rFonts w:ascii="Times New Roman" w:eastAsia="Arial" w:hAnsi="Times New Roman" w:cs="Times New Roman"/>
          <w:sz w:val="24"/>
        </w:rPr>
        <w:t xml:space="preserve"> of the study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1.2  Problem</w:t>
      </w:r>
      <w:proofErr w:type="gramEnd"/>
      <w:r w:rsidRPr="00B90DB4">
        <w:rPr>
          <w:rFonts w:ascii="Times New Roman" w:eastAsia="Arial" w:hAnsi="Times New Roman" w:cs="Times New Roman"/>
          <w:sz w:val="24"/>
        </w:rPr>
        <w:t xml:space="preserve"> Statement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1.3  Research</w:t>
      </w:r>
      <w:proofErr w:type="gramEnd"/>
      <w:r w:rsidRPr="00B90DB4">
        <w:rPr>
          <w:rFonts w:ascii="Times New Roman" w:eastAsia="Arial" w:hAnsi="Times New Roman" w:cs="Times New Roman"/>
          <w:sz w:val="24"/>
        </w:rPr>
        <w:t xml:space="preserve"> questions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1.4  Objective</w:t>
      </w:r>
      <w:proofErr w:type="gramEnd"/>
      <w:r w:rsidRPr="00B90DB4">
        <w:rPr>
          <w:rFonts w:ascii="Times New Roman" w:eastAsia="Arial" w:hAnsi="Times New Roman" w:cs="Times New Roman"/>
          <w:sz w:val="24"/>
        </w:rPr>
        <w:t xml:space="preserve"> of the study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1.5  Hypothesis</w:t>
      </w:r>
      <w:proofErr w:type="gramEnd"/>
      <w:r w:rsidRPr="00B90DB4">
        <w:rPr>
          <w:rFonts w:ascii="Times New Roman" w:eastAsia="Arial" w:hAnsi="Times New Roman" w:cs="Times New Roman"/>
          <w:sz w:val="24"/>
        </w:rPr>
        <w:t xml:space="preserve"> of the study</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1.6  Significance</w:t>
      </w:r>
      <w:proofErr w:type="gramEnd"/>
      <w:r w:rsidRPr="00B90DB4">
        <w:rPr>
          <w:rFonts w:ascii="Times New Roman" w:eastAsia="Arial" w:hAnsi="Times New Roman" w:cs="Times New Roman"/>
          <w:sz w:val="24"/>
        </w:rPr>
        <w:t xml:space="preserve"> of the study</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1.7  Operational</w:t>
      </w:r>
      <w:proofErr w:type="gramEnd"/>
      <w:r w:rsidRPr="00B90DB4">
        <w:rPr>
          <w:rFonts w:ascii="Times New Roman" w:eastAsia="Arial" w:hAnsi="Times New Roman" w:cs="Times New Roman"/>
          <w:sz w:val="24"/>
        </w:rPr>
        <w:t xml:space="preserve"> definition of terms</w:t>
      </w:r>
    </w:p>
    <w:p w:rsidR="00130FB3" w:rsidRPr="00B90DB4" w:rsidRDefault="00B90DB4" w:rsidP="00B90DB4">
      <w:pPr>
        <w:rPr>
          <w:rFonts w:ascii="Times New Roman" w:eastAsia="Arial" w:hAnsi="Times New Roman" w:cs="Times New Roman"/>
          <w:b/>
          <w:bCs/>
          <w:sz w:val="24"/>
        </w:rPr>
      </w:pPr>
      <w:r w:rsidRPr="00B90DB4">
        <w:rPr>
          <w:rFonts w:ascii="Times New Roman" w:eastAsia="Arial" w:hAnsi="Times New Roman" w:cs="Times New Roman"/>
          <w:b/>
          <w:bCs/>
          <w:sz w:val="24"/>
        </w:rPr>
        <w:t xml:space="preserve">CHAPTER TWO:               LITERATURE REVIEW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2.1  Market</w:t>
      </w:r>
      <w:proofErr w:type="gramEnd"/>
      <w:r w:rsidRPr="00B90DB4">
        <w:rPr>
          <w:rFonts w:ascii="Times New Roman" w:eastAsia="Arial" w:hAnsi="Times New Roman" w:cs="Times New Roman"/>
          <w:sz w:val="24"/>
        </w:rPr>
        <w:t xml:space="preserve"> participation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2.2  Arable</w:t>
      </w:r>
      <w:proofErr w:type="gramEnd"/>
      <w:r w:rsidRPr="00B90DB4">
        <w:rPr>
          <w:rFonts w:ascii="Times New Roman" w:eastAsia="Arial" w:hAnsi="Times New Roman" w:cs="Times New Roman"/>
          <w:sz w:val="24"/>
        </w:rPr>
        <w:t xml:space="preserve"> crop production in Nigeria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2.2.1  Arable</w:t>
      </w:r>
      <w:proofErr w:type="gramEnd"/>
      <w:r w:rsidRPr="00B90DB4">
        <w:rPr>
          <w:rFonts w:ascii="Times New Roman" w:eastAsia="Arial" w:hAnsi="Times New Roman" w:cs="Times New Roman"/>
          <w:sz w:val="24"/>
        </w:rPr>
        <w:t xml:space="preserve"> crops</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2.3  Theoretical</w:t>
      </w:r>
      <w:proofErr w:type="gramEnd"/>
      <w:r w:rsidRPr="00B90DB4">
        <w:rPr>
          <w:rFonts w:ascii="Times New Roman" w:eastAsia="Arial" w:hAnsi="Times New Roman" w:cs="Times New Roman"/>
          <w:sz w:val="24"/>
        </w:rPr>
        <w:t xml:space="preserve"> framework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2.3.1  utility</w:t>
      </w:r>
      <w:proofErr w:type="gramEnd"/>
      <w:r w:rsidRPr="00B90DB4">
        <w:rPr>
          <w:rFonts w:ascii="Times New Roman" w:eastAsia="Arial" w:hAnsi="Times New Roman" w:cs="Times New Roman"/>
          <w:sz w:val="24"/>
        </w:rPr>
        <w:t xml:space="preserve"> maximization theory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2.3.2  Agricultural</w:t>
      </w:r>
      <w:proofErr w:type="gramEnd"/>
      <w:r w:rsidRPr="00B90DB4">
        <w:rPr>
          <w:rFonts w:ascii="Times New Roman" w:eastAsia="Arial" w:hAnsi="Times New Roman" w:cs="Times New Roman"/>
          <w:sz w:val="24"/>
        </w:rPr>
        <w:t xml:space="preserve"> household model (AHM)</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2.3.3  Transactions</w:t>
      </w:r>
      <w:proofErr w:type="gramEnd"/>
      <w:r w:rsidRPr="00B90DB4">
        <w:rPr>
          <w:rFonts w:ascii="Times New Roman" w:eastAsia="Arial" w:hAnsi="Times New Roman" w:cs="Times New Roman"/>
          <w:sz w:val="24"/>
        </w:rPr>
        <w:t xml:space="preserve"> cost theory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2.4  Empirical</w:t>
      </w:r>
      <w:proofErr w:type="gramEnd"/>
      <w:r w:rsidRPr="00B90DB4">
        <w:rPr>
          <w:rFonts w:ascii="Times New Roman" w:eastAsia="Arial" w:hAnsi="Times New Roman" w:cs="Times New Roman"/>
          <w:sz w:val="24"/>
        </w:rPr>
        <w:t xml:space="preserve"> review of market participation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2.5  Low</w:t>
      </w:r>
      <w:proofErr w:type="gramEnd"/>
      <w:r w:rsidRPr="00B90DB4">
        <w:rPr>
          <w:rFonts w:ascii="Times New Roman" w:eastAsia="Arial" w:hAnsi="Times New Roman" w:cs="Times New Roman"/>
          <w:sz w:val="24"/>
        </w:rPr>
        <w:t xml:space="preserve"> productivity among arable crop farmers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2.5.1  Meaning</w:t>
      </w:r>
      <w:proofErr w:type="gramEnd"/>
      <w:r w:rsidRPr="00B90DB4">
        <w:rPr>
          <w:rFonts w:ascii="Times New Roman" w:eastAsia="Arial" w:hAnsi="Times New Roman" w:cs="Times New Roman"/>
          <w:sz w:val="24"/>
        </w:rPr>
        <w:t xml:space="preserve"> &amp; significant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2.5.2  Causes</w:t>
      </w:r>
      <w:proofErr w:type="gramEnd"/>
      <w:r w:rsidRPr="00B90DB4">
        <w:rPr>
          <w:rFonts w:ascii="Times New Roman" w:eastAsia="Arial" w:hAnsi="Times New Roman" w:cs="Times New Roman"/>
          <w:sz w:val="24"/>
        </w:rPr>
        <w:t xml:space="preserve"> of low productivity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lastRenderedPageBreak/>
        <w:t>2.5.3  Impact</w:t>
      </w:r>
      <w:proofErr w:type="gramEnd"/>
      <w:r w:rsidRPr="00B90DB4">
        <w:rPr>
          <w:rFonts w:ascii="Times New Roman" w:eastAsia="Arial" w:hAnsi="Times New Roman" w:cs="Times New Roman"/>
          <w:sz w:val="24"/>
        </w:rPr>
        <w:t xml:space="preserve"> of low productivity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2.6  Constraints</w:t>
      </w:r>
      <w:proofErr w:type="gramEnd"/>
      <w:r w:rsidRPr="00B90DB4">
        <w:rPr>
          <w:rFonts w:ascii="Times New Roman" w:eastAsia="Arial" w:hAnsi="Times New Roman" w:cs="Times New Roman"/>
          <w:sz w:val="24"/>
        </w:rPr>
        <w:t xml:space="preserve"> of market participation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2.7  Agricultural</w:t>
      </w:r>
      <w:proofErr w:type="gramEnd"/>
      <w:r w:rsidRPr="00B90DB4">
        <w:rPr>
          <w:rFonts w:ascii="Times New Roman" w:eastAsia="Arial" w:hAnsi="Times New Roman" w:cs="Times New Roman"/>
          <w:sz w:val="24"/>
        </w:rPr>
        <w:t xml:space="preserve"> context of </w:t>
      </w:r>
      <w:proofErr w:type="spellStart"/>
      <w:r w:rsidRPr="00B90DB4">
        <w:rPr>
          <w:rFonts w:ascii="Times New Roman" w:eastAsia="Arial" w:hAnsi="Times New Roman" w:cs="Times New Roman"/>
          <w:sz w:val="24"/>
        </w:rPr>
        <w:t>ilorin</w:t>
      </w:r>
      <w:proofErr w:type="spellEnd"/>
      <w:r w:rsidRPr="00B90DB4">
        <w:rPr>
          <w:rFonts w:ascii="Times New Roman" w:eastAsia="Arial" w:hAnsi="Times New Roman" w:cs="Times New Roman"/>
          <w:sz w:val="24"/>
        </w:rPr>
        <w:t xml:space="preserve"> east LGA</w:t>
      </w:r>
    </w:p>
    <w:p w:rsidR="00130FB3" w:rsidRPr="00B90DB4" w:rsidRDefault="00B90DB4" w:rsidP="00B90DB4">
      <w:pPr>
        <w:rPr>
          <w:rFonts w:ascii="Times New Roman" w:eastAsia="Arial" w:hAnsi="Times New Roman" w:cs="Times New Roman"/>
          <w:b/>
          <w:bCs/>
          <w:sz w:val="24"/>
        </w:rPr>
      </w:pPr>
      <w:r w:rsidRPr="00B90DB4">
        <w:rPr>
          <w:rFonts w:ascii="Times New Roman" w:eastAsia="Arial" w:hAnsi="Times New Roman" w:cs="Times New Roman"/>
          <w:b/>
          <w:bCs/>
          <w:sz w:val="24"/>
        </w:rPr>
        <w:t>CHAPTER THREE:         METHODOLOGY</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3.1  Study</w:t>
      </w:r>
      <w:proofErr w:type="gramEnd"/>
      <w:r w:rsidRPr="00B90DB4">
        <w:rPr>
          <w:rFonts w:ascii="Times New Roman" w:eastAsia="Arial" w:hAnsi="Times New Roman" w:cs="Times New Roman"/>
          <w:sz w:val="24"/>
        </w:rPr>
        <w:t xml:space="preserve"> area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3.2  Population</w:t>
      </w:r>
      <w:proofErr w:type="gramEnd"/>
      <w:r w:rsidRPr="00B90DB4">
        <w:rPr>
          <w:rFonts w:ascii="Times New Roman" w:eastAsia="Arial" w:hAnsi="Times New Roman" w:cs="Times New Roman"/>
          <w:sz w:val="24"/>
        </w:rPr>
        <w:t xml:space="preserve"> of the study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3.3  Sampling</w:t>
      </w:r>
      <w:proofErr w:type="gramEnd"/>
      <w:r w:rsidRPr="00B90DB4">
        <w:rPr>
          <w:rFonts w:ascii="Times New Roman" w:eastAsia="Arial" w:hAnsi="Times New Roman" w:cs="Times New Roman"/>
          <w:sz w:val="24"/>
        </w:rPr>
        <w:t xml:space="preserve"> procedure and sample size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3.4  Method</w:t>
      </w:r>
      <w:proofErr w:type="gramEnd"/>
      <w:r w:rsidRPr="00B90DB4">
        <w:rPr>
          <w:rFonts w:ascii="Times New Roman" w:eastAsia="Arial" w:hAnsi="Times New Roman" w:cs="Times New Roman"/>
          <w:sz w:val="24"/>
        </w:rPr>
        <w:t xml:space="preserve"> of data analysis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CHAPTER FOUR:            LITERATURE REVIEW</w:t>
      </w:r>
      <w:r w:rsidRPr="00B90DB4">
        <w:rPr>
          <w:rFonts w:ascii="Times New Roman" w:eastAsia="Arial" w:hAnsi="Times New Roman" w:cs="Times New Roman"/>
          <w:sz w:val="24"/>
        </w:rPr>
        <w:t xml:space="preserve">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4.1  Socio</w:t>
      </w:r>
      <w:proofErr w:type="gramEnd"/>
      <w:r w:rsidRPr="00B90DB4">
        <w:rPr>
          <w:rFonts w:ascii="Times New Roman" w:eastAsia="Arial" w:hAnsi="Times New Roman" w:cs="Times New Roman"/>
          <w:sz w:val="24"/>
        </w:rPr>
        <w:t xml:space="preserve"> economic characteristics of respondents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4.2  Level</w:t>
      </w:r>
      <w:proofErr w:type="gramEnd"/>
      <w:r w:rsidRPr="00B90DB4">
        <w:rPr>
          <w:rFonts w:ascii="Times New Roman" w:eastAsia="Arial" w:hAnsi="Times New Roman" w:cs="Times New Roman"/>
          <w:sz w:val="24"/>
        </w:rPr>
        <w:t xml:space="preserve"> of market participation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4.3  Factors</w:t>
      </w:r>
      <w:proofErr w:type="gramEnd"/>
      <w:r w:rsidRPr="00B90DB4">
        <w:rPr>
          <w:rFonts w:ascii="Times New Roman" w:eastAsia="Arial" w:hAnsi="Times New Roman" w:cs="Times New Roman"/>
          <w:sz w:val="24"/>
        </w:rPr>
        <w:t xml:space="preserve"> influencing market participation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4.4  Perceived</w:t>
      </w:r>
      <w:proofErr w:type="gramEnd"/>
      <w:r w:rsidRPr="00B90DB4">
        <w:rPr>
          <w:rFonts w:ascii="Times New Roman" w:eastAsia="Arial" w:hAnsi="Times New Roman" w:cs="Times New Roman"/>
          <w:sz w:val="24"/>
        </w:rPr>
        <w:t xml:space="preserve"> constraint faced by arable crop farmers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CHAPTER FIVE:     SUMMARY, CONCLUSION ANS RECOMENDATION</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5.1  Summary</w:t>
      </w:r>
      <w:proofErr w:type="gramEnd"/>
      <w:r w:rsidRPr="00B90DB4">
        <w:rPr>
          <w:rFonts w:ascii="Times New Roman" w:eastAsia="Arial" w:hAnsi="Times New Roman" w:cs="Times New Roman"/>
          <w:sz w:val="24"/>
        </w:rPr>
        <w:t xml:space="preserve">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5.2  Conclusion</w:t>
      </w:r>
      <w:proofErr w:type="gramEnd"/>
      <w:r w:rsidRPr="00B90DB4">
        <w:rPr>
          <w:rFonts w:ascii="Times New Roman" w:eastAsia="Arial" w:hAnsi="Times New Roman" w:cs="Times New Roman"/>
          <w:sz w:val="24"/>
        </w:rPr>
        <w:t xml:space="preserve">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5.3  Recommendations</w:t>
      </w:r>
      <w:proofErr w:type="gramEnd"/>
      <w:r w:rsidRPr="00B90DB4">
        <w:rPr>
          <w:rFonts w:ascii="Times New Roman" w:eastAsia="Arial" w:hAnsi="Times New Roman" w:cs="Times New Roman"/>
          <w:sz w:val="24"/>
        </w:rPr>
        <w:t xml:space="preserve">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REFERENCES</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APPENDIX</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LIST OF TABLES</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1:  Distribution of respondents by socio economic characteristics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2:  Distribution of respondents by level of market participation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3:  Distribution of respondents by factors influencing market participation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4:  Distribution of respondents by constraints faced </w:t>
      </w: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B90DB4" w:rsidRDefault="00B90DB4">
      <w:pPr>
        <w:widowControl/>
        <w:jc w:val="left"/>
        <w:rPr>
          <w:rFonts w:ascii="Times New Roman" w:eastAsia="Arial" w:hAnsi="Times New Roman" w:cs="Times New Roman"/>
          <w:b/>
          <w:bCs/>
          <w:sz w:val="24"/>
        </w:rPr>
      </w:pPr>
      <w:r>
        <w:rPr>
          <w:rFonts w:ascii="Times New Roman" w:eastAsia="Arial" w:hAnsi="Times New Roman" w:cs="Times New Roman"/>
          <w:b/>
          <w:bCs/>
          <w:sz w:val="24"/>
        </w:rPr>
        <w:br w:type="page"/>
      </w:r>
    </w:p>
    <w:p w:rsidR="00130FB3" w:rsidRPr="00B90DB4" w:rsidRDefault="00B90DB4" w:rsidP="00B90DB4">
      <w:pPr>
        <w:jc w:val="center"/>
        <w:rPr>
          <w:rFonts w:ascii="Times New Roman" w:eastAsia="Arial" w:hAnsi="Times New Roman" w:cs="Times New Roman"/>
          <w:b/>
          <w:bCs/>
          <w:sz w:val="24"/>
        </w:rPr>
      </w:pPr>
      <w:r w:rsidRPr="00B90DB4">
        <w:rPr>
          <w:rFonts w:ascii="Times New Roman" w:eastAsia="Arial" w:hAnsi="Times New Roman" w:cs="Times New Roman"/>
          <w:b/>
          <w:bCs/>
          <w:sz w:val="24"/>
        </w:rPr>
        <w:lastRenderedPageBreak/>
        <w:t>ABSTRACT</w:t>
      </w:r>
    </w:p>
    <w:p w:rsidR="00130FB3" w:rsidRPr="00B90DB4" w:rsidRDefault="00B90DB4" w:rsidP="00B90DB4">
      <w:pPr>
        <w:rPr>
          <w:rFonts w:ascii="Times New Roman" w:hAnsi="Times New Roman" w:cs="Times New Roman"/>
          <w:i/>
          <w:sz w:val="24"/>
        </w:rPr>
      </w:pPr>
      <w:r w:rsidRPr="00B90DB4">
        <w:rPr>
          <w:rFonts w:ascii="Times New Roman" w:hAnsi="Times New Roman" w:cs="Times New Roman"/>
          <w:i/>
          <w:sz w:val="24"/>
        </w:rPr>
        <w:t xml:space="preserve">This study assessed the level and determinants of market participation among arable crop farmers in Ilorin East Local Government Area of </w:t>
      </w:r>
      <w:proofErr w:type="spellStart"/>
      <w:r w:rsidRPr="00B90DB4">
        <w:rPr>
          <w:rFonts w:ascii="Times New Roman" w:hAnsi="Times New Roman" w:cs="Times New Roman"/>
          <w:i/>
          <w:sz w:val="24"/>
        </w:rPr>
        <w:t>Kwara</w:t>
      </w:r>
      <w:proofErr w:type="spellEnd"/>
      <w:r w:rsidRPr="00B90DB4">
        <w:rPr>
          <w:rFonts w:ascii="Times New Roman" w:hAnsi="Times New Roman" w:cs="Times New Roman"/>
          <w:i/>
          <w:sz w:val="24"/>
        </w:rPr>
        <w:t xml:space="preserve"> State, Nigeria. Market participation is essential for transforming subsistence agriculture into a more commercial and income-generating enterprise. Despite the agricultural potential of the region, many smallholder farmers remain poorly integrated into markets, limiting their income and productivity. A multistage sampling technique </w:t>
      </w:r>
      <w:proofErr w:type="gramStart"/>
      <w:r w:rsidRPr="00B90DB4">
        <w:rPr>
          <w:rFonts w:ascii="Times New Roman" w:hAnsi="Times New Roman" w:cs="Times New Roman"/>
          <w:i/>
          <w:sz w:val="24"/>
        </w:rPr>
        <w:t>was used</w:t>
      </w:r>
      <w:proofErr w:type="gramEnd"/>
      <w:r w:rsidRPr="00B90DB4">
        <w:rPr>
          <w:rFonts w:ascii="Times New Roman" w:hAnsi="Times New Roman" w:cs="Times New Roman"/>
          <w:i/>
          <w:sz w:val="24"/>
        </w:rPr>
        <w:t xml:space="preserve"> to select 120 arable crop farmers, and data were collected through structured questionnaires. Descriptive statistics </w:t>
      </w:r>
      <w:proofErr w:type="gramStart"/>
      <w:r w:rsidRPr="00B90DB4">
        <w:rPr>
          <w:rFonts w:ascii="Times New Roman" w:hAnsi="Times New Roman" w:cs="Times New Roman"/>
          <w:i/>
          <w:sz w:val="24"/>
        </w:rPr>
        <w:t>were employed</w:t>
      </w:r>
      <w:proofErr w:type="gramEnd"/>
      <w:r w:rsidRPr="00B90DB4">
        <w:rPr>
          <w:rFonts w:ascii="Times New Roman" w:hAnsi="Times New Roman" w:cs="Times New Roman"/>
          <w:i/>
          <w:sz w:val="24"/>
        </w:rPr>
        <w:t xml:space="preserve"> to analyze socio-economic characteristics, while multiple regression analysis was used to identify the factors influencing market participation.</w:t>
      </w:r>
    </w:p>
    <w:p w:rsidR="00130FB3" w:rsidRPr="00B90DB4" w:rsidRDefault="00B90DB4" w:rsidP="00B90DB4">
      <w:pPr>
        <w:rPr>
          <w:rFonts w:ascii="Times New Roman" w:hAnsi="Times New Roman" w:cs="Times New Roman"/>
          <w:i/>
          <w:sz w:val="24"/>
        </w:rPr>
      </w:pPr>
      <w:r w:rsidRPr="00B90DB4">
        <w:rPr>
          <w:rFonts w:ascii="Times New Roman" w:hAnsi="Times New Roman" w:cs="Times New Roman"/>
          <w:i/>
          <w:sz w:val="24"/>
        </w:rPr>
        <w:t>The results showed that market participation was generally low among respondents, with only a modest proportion of total farm output sold. The major constraints identified were high transportation cost, poor road infrastructure, inadequate storage facilities, and limited access to market information. Regression results revealed that transportation cost and social infrastructure had significant influence on the proportion of output marketed, while variables such as age, gender, household size, and farm size were not statistically significant.</w:t>
      </w:r>
    </w:p>
    <w:p w:rsidR="00130FB3" w:rsidRPr="00B90DB4" w:rsidRDefault="00130FB3" w:rsidP="00B90DB4">
      <w:pPr>
        <w:rPr>
          <w:rFonts w:ascii="Times New Roman" w:hAnsi="Times New Roman" w:cs="Times New Roman"/>
          <w:i/>
          <w:sz w:val="24"/>
        </w:rPr>
      </w:pPr>
    </w:p>
    <w:p w:rsidR="00130FB3" w:rsidRPr="00B90DB4" w:rsidRDefault="00B90DB4" w:rsidP="00B90DB4">
      <w:pPr>
        <w:rPr>
          <w:rFonts w:ascii="Times New Roman" w:eastAsia="Arial" w:hAnsi="Times New Roman" w:cs="Times New Roman"/>
          <w:b/>
          <w:bCs/>
          <w:i/>
          <w:sz w:val="24"/>
        </w:rPr>
      </w:pPr>
      <w:r w:rsidRPr="00B90DB4">
        <w:rPr>
          <w:rFonts w:ascii="Times New Roman" w:hAnsi="Times New Roman" w:cs="Times New Roman"/>
          <w:i/>
          <w:sz w:val="24"/>
        </w:rPr>
        <w:t>The study concluded that infrastructural and logistical barriers play a major role in hindering effective market participation. It recommends targeted investment in rural infrastructure, improved storage facilities, and support for cooperative marketing systems to enhance the commercial integration of arable crop farmers in the study area.</w:t>
      </w:r>
    </w:p>
    <w:p w:rsidR="00130FB3" w:rsidRPr="00B90DB4" w:rsidRDefault="00130FB3" w:rsidP="00B90DB4">
      <w:pPr>
        <w:rPr>
          <w:rFonts w:ascii="Times New Roman" w:eastAsia="Arial" w:hAnsi="Times New Roman" w:cs="Times New Roman"/>
          <w:b/>
          <w:bCs/>
          <w:i/>
          <w:sz w:val="24"/>
        </w:rPr>
      </w:pP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130FB3" w:rsidRPr="00B90DB4" w:rsidRDefault="00130FB3" w:rsidP="00B90DB4">
      <w:pPr>
        <w:rPr>
          <w:rFonts w:ascii="Times New Roman" w:eastAsia="Arial" w:hAnsi="Times New Roman" w:cs="Times New Roman"/>
          <w:b/>
          <w:bCs/>
          <w:sz w:val="24"/>
        </w:rPr>
      </w:pPr>
    </w:p>
    <w:p w:rsidR="00B90DB4" w:rsidRDefault="00B90DB4" w:rsidP="00B90DB4">
      <w:pPr>
        <w:widowControl/>
        <w:rPr>
          <w:rFonts w:ascii="Times New Roman" w:eastAsia="Arial" w:hAnsi="Times New Roman" w:cs="Times New Roman"/>
          <w:b/>
          <w:bCs/>
          <w:sz w:val="24"/>
        </w:rPr>
      </w:pPr>
      <w:r>
        <w:rPr>
          <w:rFonts w:ascii="Times New Roman" w:eastAsia="Arial" w:hAnsi="Times New Roman" w:cs="Times New Roman"/>
          <w:b/>
          <w:bCs/>
          <w:sz w:val="24"/>
        </w:rPr>
        <w:br w:type="page"/>
      </w:r>
    </w:p>
    <w:p w:rsidR="00130FB3" w:rsidRPr="00B90DB4" w:rsidRDefault="00B90DB4" w:rsidP="00B90DB4">
      <w:pPr>
        <w:jc w:val="center"/>
        <w:rPr>
          <w:rFonts w:ascii="Times New Roman" w:eastAsia="Arial" w:hAnsi="Times New Roman" w:cs="Times New Roman"/>
          <w:b/>
          <w:bCs/>
          <w:sz w:val="24"/>
        </w:rPr>
      </w:pPr>
      <w:r w:rsidRPr="00B90DB4">
        <w:rPr>
          <w:rFonts w:ascii="Times New Roman" w:eastAsia="Arial" w:hAnsi="Times New Roman" w:cs="Times New Roman"/>
          <w:b/>
          <w:bCs/>
          <w:sz w:val="24"/>
        </w:rPr>
        <w:lastRenderedPageBreak/>
        <w:t>CHAPTER ONE</w:t>
      </w:r>
    </w:p>
    <w:p w:rsidR="00130FB3" w:rsidRPr="00B90DB4" w:rsidRDefault="00B90DB4" w:rsidP="00B90DB4">
      <w:pPr>
        <w:rPr>
          <w:rFonts w:ascii="Times New Roman" w:eastAsia="Arial" w:hAnsi="Times New Roman" w:cs="Times New Roman"/>
          <w:b/>
          <w:bCs/>
          <w:sz w:val="24"/>
        </w:rPr>
      </w:pPr>
      <w:r w:rsidRPr="00B90DB4">
        <w:rPr>
          <w:rFonts w:ascii="Times New Roman" w:eastAsia="Arial" w:hAnsi="Times New Roman" w:cs="Times New Roman"/>
          <w:b/>
          <w:bCs/>
          <w:sz w:val="24"/>
        </w:rPr>
        <w:t xml:space="preserve">1.0. INTRODUCTION </w:t>
      </w:r>
    </w:p>
    <w:p w:rsidR="00130FB3" w:rsidRPr="00B90DB4" w:rsidRDefault="00B90DB4" w:rsidP="00B90DB4">
      <w:pPr>
        <w:rPr>
          <w:rFonts w:ascii="Times New Roman" w:eastAsia="Arial" w:hAnsi="Times New Roman" w:cs="Times New Roman"/>
          <w:b/>
          <w:bCs/>
          <w:sz w:val="24"/>
        </w:rPr>
      </w:pPr>
      <w:r w:rsidRPr="00B90DB4">
        <w:rPr>
          <w:rFonts w:ascii="Times New Roman" w:eastAsia="Arial" w:hAnsi="Times New Roman" w:cs="Times New Roman"/>
          <w:b/>
          <w:bCs/>
          <w:sz w:val="24"/>
        </w:rPr>
        <w:t>1.1. Background of the Study</w:t>
      </w:r>
    </w:p>
    <w:p w:rsidR="00130FB3" w:rsidRPr="00B90DB4" w:rsidRDefault="00B90DB4" w:rsidP="00B90DB4">
      <w:pPr>
        <w:rPr>
          <w:rFonts w:ascii="Times New Roman" w:eastAsia="Arial" w:hAnsi="Times New Roman" w:cs="Times New Roman"/>
          <w:sz w:val="24"/>
        </w:rPr>
      </w:pPr>
      <w:r w:rsidRPr="00B90DB4">
        <w:rPr>
          <w:rFonts w:ascii="Times New Roman" w:hAnsi="Times New Roman" w:cs="Times New Roman"/>
          <w:sz w:val="24"/>
        </w:rPr>
        <w:t xml:space="preserve">       </w:t>
      </w:r>
      <w:r w:rsidRPr="00B90DB4">
        <w:rPr>
          <w:rFonts w:ascii="Times New Roman" w:eastAsia="Arial" w:hAnsi="Times New Roman" w:cs="Times New Roman"/>
          <w:sz w:val="24"/>
        </w:rPr>
        <w:t>Agriculture is the backbone of Nigeria's economy, providing employment and income for millions of people, particularly in rural areas (</w:t>
      </w:r>
      <w:proofErr w:type="spellStart"/>
      <w:r w:rsidRPr="00B90DB4">
        <w:rPr>
          <w:rFonts w:ascii="Times New Roman" w:eastAsia="Arial" w:hAnsi="Times New Roman" w:cs="Times New Roman"/>
          <w:sz w:val="24"/>
        </w:rPr>
        <w:t>Olayemi</w:t>
      </w:r>
      <w:proofErr w:type="spellEnd"/>
      <w:r w:rsidRPr="00B90DB4">
        <w:rPr>
          <w:rFonts w:ascii="Times New Roman" w:eastAsia="Arial" w:hAnsi="Times New Roman" w:cs="Times New Roman"/>
          <w:sz w:val="24"/>
        </w:rPr>
        <w:t>, 2011). The sector accounts for about 25% of the country's Gross Domestic Product (GDP) and employs about 70% of the labor force (</w:t>
      </w:r>
      <w:proofErr w:type="spellStart"/>
      <w:r w:rsidRPr="00B90DB4">
        <w:rPr>
          <w:rFonts w:ascii="Times New Roman" w:eastAsia="Arial" w:hAnsi="Times New Roman" w:cs="Times New Roman"/>
          <w:sz w:val="24"/>
        </w:rPr>
        <w:t>Adeoye</w:t>
      </w:r>
      <w:proofErr w:type="spellEnd"/>
      <w:r w:rsidRPr="00B90DB4">
        <w:rPr>
          <w:rFonts w:ascii="Times New Roman" w:eastAsia="Arial" w:hAnsi="Times New Roman" w:cs="Times New Roman"/>
          <w:sz w:val="24"/>
        </w:rPr>
        <w:t>, 2015). However, despite its importance, the agricultural sector in Nigeria faces numerous challenges, including limited access to markets, lack of market information, and poor market infrastructure (</w:t>
      </w:r>
      <w:proofErr w:type="spellStart"/>
      <w:r w:rsidRPr="00B90DB4">
        <w:rPr>
          <w:rFonts w:ascii="Times New Roman" w:eastAsia="Arial" w:hAnsi="Times New Roman" w:cs="Times New Roman"/>
          <w:sz w:val="24"/>
        </w:rPr>
        <w:t>Okuneye</w:t>
      </w:r>
      <w:proofErr w:type="spellEnd"/>
      <w:r w:rsidRPr="00B90DB4">
        <w:rPr>
          <w:rFonts w:ascii="Times New Roman" w:eastAsia="Arial" w:hAnsi="Times New Roman" w:cs="Times New Roman"/>
          <w:sz w:val="24"/>
        </w:rPr>
        <w:t>, 2013).</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Arable crop farming is a significant agricultural activity in Ilorin Local Government Area, with many farmers engaging in the production of crops such as maize, sorghum, and cowpeas (</w:t>
      </w:r>
      <w:proofErr w:type="spellStart"/>
      <w:r w:rsidRPr="00B90DB4">
        <w:rPr>
          <w:rFonts w:ascii="Times New Roman" w:eastAsia="Arial" w:hAnsi="Times New Roman" w:cs="Times New Roman"/>
          <w:sz w:val="24"/>
        </w:rPr>
        <w:t>Kwara</w:t>
      </w:r>
      <w:proofErr w:type="spellEnd"/>
      <w:r w:rsidRPr="00B90DB4">
        <w:rPr>
          <w:rFonts w:ascii="Times New Roman" w:eastAsia="Arial" w:hAnsi="Times New Roman" w:cs="Times New Roman"/>
          <w:sz w:val="24"/>
        </w:rPr>
        <w:t xml:space="preserve"> State Ministry of Agriculture, 2016). However, despite the importance of arable crop farming in the area, many farmers face challenges in accessing markets for their produce. This is partly due to the lack of market information, poor market infrastructure, and limited access to financial resources (Adebayo, 2015).</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Market participation is critical for farmers to sell their produce, increase their income, and improve their livelihoods (</w:t>
      </w:r>
      <w:proofErr w:type="spellStart"/>
      <w:r w:rsidRPr="00B90DB4">
        <w:rPr>
          <w:rFonts w:ascii="Times New Roman" w:eastAsia="Arial" w:hAnsi="Times New Roman" w:cs="Times New Roman"/>
          <w:sz w:val="24"/>
        </w:rPr>
        <w:t>Oyewole</w:t>
      </w:r>
      <w:proofErr w:type="spellEnd"/>
      <w:r w:rsidRPr="00B90DB4">
        <w:rPr>
          <w:rFonts w:ascii="Times New Roman" w:eastAsia="Arial" w:hAnsi="Times New Roman" w:cs="Times New Roman"/>
          <w:sz w:val="24"/>
        </w:rPr>
        <w:t xml:space="preserve">, 2011). However, limited access to markets, lack of market information, and poor market infrastructure can hinder farmers' ability to participate in markets (Adebayo, 2015). Several studies have examined market participation among small-scale farmers in Nigeria. For example, </w:t>
      </w:r>
      <w:proofErr w:type="spellStart"/>
      <w:r w:rsidRPr="00B90DB4">
        <w:rPr>
          <w:rFonts w:ascii="Times New Roman" w:eastAsia="Arial" w:hAnsi="Times New Roman" w:cs="Times New Roman"/>
          <w:sz w:val="24"/>
        </w:rPr>
        <w:t>Adekunle</w:t>
      </w:r>
      <w:proofErr w:type="spellEnd"/>
      <w:r w:rsidRPr="00B90DB4">
        <w:rPr>
          <w:rFonts w:ascii="Times New Roman" w:eastAsia="Arial" w:hAnsi="Times New Roman" w:cs="Times New Roman"/>
          <w:sz w:val="24"/>
        </w:rPr>
        <w:t xml:space="preserve"> (2017) found that market participation </w:t>
      </w:r>
      <w:proofErr w:type="gramStart"/>
      <w:r w:rsidRPr="00B90DB4">
        <w:rPr>
          <w:rFonts w:ascii="Times New Roman" w:eastAsia="Arial" w:hAnsi="Times New Roman" w:cs="Times New Roman"/>
          <w:sz w:val="24"/>
        </w:rPr>
        <w:t>was positively correlated</w:t>
      </w:r>
      <w:proofErr w:type="gramEnd"/>
      <w:r w:rsidRPr="00B90DB4">
        <w:rPr>
          <w:rFonts w:ascii="Times New Roman" w:eastAsia="Arial" w:hAnsi="Times New Roman" w:cs="Times New Roman"/>
          <w:sz w:val="24"/>
        </w:rPr>
        <w:t xml:space="preserve"> with income among small-scale farmers in Nigeria. Similarly, </w:t>
      </w:r>
      <w:proofErr w:type="spellStart"/>
      <w:r w:rsidRPr="00B90DB4">
        <w:rPr>
          <w:rFonts w:ascii="Times New Roman" w:eastAsia="Arial" w:hAnsi="Times New Roman" w:cs="Times New Roman"/>
          <w:sz w:val="24"/>
        </w:rPr>
        <w:t>Ojo</w:t>
      </w:r>
      <w:proofErr w:type="spellEnd"/>
      <w:r w:rsidRPr="00B90DB4">
        <w:rPr>
          <w:rFonts w:ascii="Times New Roman" w:eastAsia="Arial" w:hAnsi="Times New Roman" w:cs="Times New Roman"/>
          <w:sz w:val="24"/>
        </w:rPr>
        <w:t xml:space="preserve"> (2019) found that access to market information and financial resources were significant factors influencing market participation among small-scale farmers in Nigeria.</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The concept of market participation is complex and multifaceted. It involves the ability of farmers to access markets, negotiate prices, and sell their produce (</w:t>
      </w:r>
      <w:proofErr w:type="spellStart"/>
      <w:r w:rsidRPr="00B90DB4">
        <w:rPr>
          <w:rFonts w:ascii="Times New Roman" w:eastAsia="Arial" w:hAnsi="Times New Roman" w:cs="Times New Roman"/>
          <w:sz w:val="24"/>
        </w:rPr>
        <w:t>Adekunle</w:t>
      </w:r>
      <w:proofErr w:type="spellEnd"/>
      <w:r w:rsidRPr="00B90DB4">
        <w:rPr>
          <w:rFonts w:ascii="Times New Roman" w:eastAsia="Arial" w:hAnsi="Times New Roman" w:cs="Times New Roman"/>
          <w:sz w:val="24"/>
        </w:rPr>
        <w:t xml:space="preserve">, 2017). </w:t>
      </w:r>
      <w:proofErr w:type="gramStart"/>
      <w:r w:rsidRPr="00B90DB4">
        <w:rPr>
          <w:rFonts w:ascii="Times New Roman" w:eastAsia="Arial" w:hAnsi="Times New Roman" w:cs="Times New Roman"/>
          <w:sz w:val="24"/>
        </w:rPr>
        <w:t>Market participation can be influenced by a range of factors, including access to market information, market infrastructure, and financial resources (</w:t>
      </w:r>
      <w:proofErr w:type="spellStart"/>
      <w:r w:rsidRPr="00B90DB4">
        <w:rPr>
          <w:rFonts w:ascii="Times New Roman" w:eastAsia="Arial" w:hAnsi="Times New Roman" w:cs="Times New Roman"/>
          <w:sz w:val="24"/>
        </w:rPr>
        <w:t>Ojo</w:t>
      </w:r>
      <w:proofErr w:type="spellEnd"/>
      <w:r w:rsidRPr="00B90DB4">
        <w:rPr>
          <w:rFonts w:ascii="Times New Roman" w:eastAsia="Arial" w:hAnsi="Times New Roman" w:cs="Times New Roman"/>
          <w:sz w:val="24"/>
        </w:rPr>
        <w:t>, 2019)</w:t>
      </w:r>
      <w:proofErr w:type="gramEnd"/>
      <w:r w:rsidRPr="00B90DB4">
        <w:rPr>
          <w:rFonts w:ascii="Times New Roman" w:eastAsia="Arial" w:hAnsi="Times New Roman" w:cs="Times New Roman"/>
          <w:sz w:val="24"/>
        </w:rPr>
        <w:t>.</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Additionally, studies have shown that market participation can have a positive impact on farmers' income and livelihoods (</w:t>
      </w:r>
      <w:proofErr w:type="spellStart"/>
      <w:r w:rsidRPr="00B90DB4">
        <w:rPr>
          <w:rFonts w:ascii="Times New Roman" w:eastAsia="Arial" w:hAnsi="Times New Roman" w:cs="Times New Roman"/>
          <w:sz w:val="24"/>
        </w:rPr>
        <w:t>Abubakar</w:t>
      </w:r>
      <w:proofErr w:type="spellEnd"/>
      <w:r w:rsidRPr="00B90DB4">
        <w:rPr>
          <w:rFonts w:ascii="Times New Roman" w:eastAsia="Arial" w:hAnsi="Times New Roman" w:cs="Times New Roman"/>
          <w:sz w:val="24"/>
        </w:rPr>
        <w:t xml:space="preserve">, 2019; </w:t>
      </w:r>
      <w:proofErr w:type="spellStart"/>
      <w:r w:rsidRPr="00B90DB4">
        <w:rPr>
          <w:rFonts w:ascii="Times New Roman" w:eastAsia="Arial" w:hAnsi="Times New Roman" w:cs="Times New Roman"/>
          <w:sz w:val="24"/>
        </w:rPr>
        <w:t>Oyedele</w:t>
      </w:r>
      <w:proofErr w:type="spellEnd"/>
      <w:r w:rsidRPr="00B90DB4">
        <w:rPr>
          <w:rFonts w:ascii="Times New Roman" w:eastAsia="Arial" w:hAnsi="Times New Roman" w:cs="Times New Roman"/>
          <w:sz w:val="24"/>
        </w:rPr>
        <w:t xml:space="preserve">, 2018). However, market participation </w:t>
      </w:r>
      <w:proofErr w:type="gramStart"/>
      <w:r w:rsidRPr="00B90DB4">
        <w:rPr>
          <w:rFonts w:ascii="Times New Roman" w:eastAsia="Arial" w:hAnsi="Times New Roman" w:cs="Times New Roman"/>
          <w:sz w:val="24"/>
        </w:rPr>
        <w:t>can also be influenced</w:t>
      </w:r>
      <w:proofErr w:type="gramEnd"/>
      <w:r w:rsidRPr="00B90DB4">
        <w:rPr>
          <w:rFonts w:ascii="Times New Roman" w:eastAsia="Arial" w:hAnsi="Times New Roman" w:cs="Times New Roman"/>
          <w:sz w:val="24"/>
        </w:rPr>
        <w:t xml:space="preserve"> by external factors such as market fluctuations and government policies (</w:t>
      </w:r>
      <w:proofErr w:type="spellStart"/>
      <w:r w:rsidRPr="00B90DB4">
        <w:rPr>
          <w:rFonts w:ascii="Times New Roman" w:eastAsia="Arial" w:hAnsi="Times New Roman" w:cs="Times New Roman"/>
          <w:sz w:val="24"/>
        </w:rPr>
        <w:t>Afolabi</w:t>
      </w:r>
      <w:proofErr w:type="spellEnd"/>
      <w:r w:rsidRPr="00B90DB4">
        <w:rPr>
          <w:rFonts w:ascii="Times New Roman" w:eastAsia="Arial" w:hAnsi="Times New Roman" w:cs="Times New Roman"/>
          <w:sz w:val="24"/>
        </w:rPr>
        <w:t>, 2020).</w:t>
      </w:r>
    </w:p>
    <w:p w:rsidR="00130FB3" w:rsidRPr="00B90DB4" w:rsidRDefault="00B90DB4" w:rsidP="00B90DB4">
      <w:pPr>
        <w:rPr>
          <w:rFonts w:ascii="Times New Roman" w:hAnsi="Times New Roman" w:cs="Times New Roman"/>
          <w:sz w:val="24"/>
        </w:rPr>
      </w:pPr>
      <w:r w:rsidRPr="00B90DB4">
        <w:rPr>
          <w:rFonts w:ascii="Times New Roman" w:eastAsia="Arial" w:hAnsi="Times New Roman" w:cs="Times New Roman"/>
          <w:b/>
          <w:bCs/>
          <w:sz w:val="24"/>
        </w:rPr>
        <w:t xml:space="preserve">1.2. Problem statement </w:t>
      </w:r>
    </w:p>
    <w:p w:rsidR="00130FB3" w:rsidRPr="00B90DB4" w:rsidRDefault="00B90DB4" w:rsidP="00B90DB4">
      <w:pPr>
        <w:rPr>
          <w:rFonts w:ascii="Times New Roman" w:eastAsia="Arial" w:hAnsi="Times New Roman" w:cs="Times New Roman"/>
          <w:sz w:val="24"/>
        </w:rPr>
      </w:pPr>
      <w:r w:rsidRPr="00B90DB4">
        <w:rPr>
          <w:rFonts w:ascii="Times New Roman" w:hAnsi="Times New Roman" w:cs="Times New Roman"/>
          <w:sz w:val="24"/>
        </w:rPr>
        <w:t xml:space="preserve">       </w:t>
      </w:r>
      <w:r w:rsidRPr="00B90DB4">
        <w:rPr>
          <w:rFonts w:ascii="Times New Roman" w:eastAsia="Arial" w:hAnsi="Times New Roman" w:cs="Times New Roman"/>
          <w:sz w:val="24"/>
        </w:rPr>
        <w:t>Despite the significant role of arable crop farming in Ilorin Local Government Area (LGA), smallholder farmers face major challenges in market participation. Poor infrastructure, including inadequate roads and storage facilities, increases transportation costs and leads to post-harvest losses, forcing farmers to sell at low prices (</w:t>
      </w:r>
      <w:proofErr w:type="spellStart"/>
      <w:r w:rsidRPr="00B90DB4">
        <w:rPr>
          <w:rFonts w:ascii="Times New Roman" w:eastAsia="Arial" w:hAnsi="Times New Roman" w:cs="Times New Roman"/>
          <w:sz w:val="24"/>
        </w:rPr>
        <w:t>Adeoye</w:t>
      </w:r>
      <w:proofErr w:type="spellEnd"/>
      <w:r w:rsidRPr="00B90DB4">
        <w:rPr>
          <w:rFonts w:ascii="Times New Roman" w:eastAsia="Arial" w:hAnsi="Times New Roman" w:cs="Times New Roman"/>
          <w:sz w:val="24"/>
        </w:rPr>
        <w:t xml:space="preserve"> et al., 2011). Limited access to credit further restricts investment in improved inputs and technologies, reducing productivity</w:t>
      </w:r>
      <w:r>
        <w:rPr>
          <w:rFonts w:ascii="Times New Roman" w:eastAsia="Arial" w:hAnsi="Times New Roman" w:cs="Times New Roman"/>
          <w:sz w:val="24"/>
        </w:rPr>
        <w:t xml:space="preserve"> </w:t>
      </w:r>
      <w:r w:rsidRPr="00B90DB4">
        <w:rPr>
          <w:rFonts w:ascii="Times New Roman" w:eastAsia="Arial" w:hAnsi="Times New Roman" w:cs="Times New Roman"/>
          <w:sz w:val="24"/>
        </w:rPr>
        <w:lastRenderedPageBreak/>
        <w:t>and competitiveness (</w:t>
      </w:r>
      <w:proofErr w:type="spellStart"/>
      <w:r w:rsidRPr="00B90DB4">
        <w:rPr>
          <w:rFonts w:ascii="Times New Roman" w:eastAsia="Arial" w:hAnsi="Times New Roman" w:cs="Times New Roman"/>
          <w:sz w:val="24"/>
        </w:rPr>
        <w:t>Omonona</w:t>
      </w:r>
      <w:proofErr w:type="spellEnd"/>
      <w:r w:rsidRPr="00B90DB4">
        <w:rPr>
          <w:rFonts w:ascii="Times New Roman" w:eastAsia="Arial" w:hAnsi="Times New Roman" w:cs="Times New Roman"/>
          <w:sz w:val="24"/>
        </w:rPr>
        <w:t xml:space="preserve"> &amp; Oni, 2011). Additionally, lack of market information weakens farmers’ bargaining power, making them vulnerable to </w:t>
      </w:r>
      <w:proofErr w:type="gramStart"/>
      <w:r w:rsidRPr="00B90DB4">
        <w:rPr>
          <w:rFonts w:ascii="Times New Roman" w:eastAsia="Arial" w:hAnsi="Times New Roman" w:cs="Times New Roman"/>
          <w:sz w:val="24"/>
        </w:rPr>
        <w:t>middlemen</w:t>
      </w:r>
      <w:proofErr w:type="gramEnd"/>
      <w:r w:rsidRPr="00B90DB4">
        <w:rPr>
          <w:rFonts w:ascii="Times New Roman" w:eastAsia="Arial" w:hAnsi="Times New Roman" w:cs="Times New Roman"/>
          <w:sz w:val="24"/>
        </w:rPr>
        <w:t xml:space="preserve"> (Gebremedhin &amp; </w:t>
      </w:r>
      <w:proofErr w:type="spellStart"/>
      <w:r w:rsidRPr="00B90DB4">
        <w:rPr>
          <w:rFonts w:ascii="Times New Roman" w:eastAsia="Arial" w:hAnsi="Times New Roman" w:cs="Times New Roman"/>
          <w:sz w:val="24"/>
        </w:rPr>
        <w:t>Jaleta</w:t>
      </w:r>
      <w:proofErr w:type="spellEnd"/>
      <w:r w:rsidRPr="00B90DB4">
        <w:rPr>
          <w:rFonts w:ascii="Times New Roman" w:eastAsia="Arial" w:hAnsi="Times New Roman" w:cs="Times New Roman"/>
          <w:sz w:val="24"/>
        </w:rPr>
        <w:t>, 2011)</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Despite government interventions, weak institutional frameworks and poor policy implementation have hindered effective market access for farmers (</w:t>
      </w:r>
      <w:proofErr w:type="spellStart"/>
      <w:r w:rsidRPr="00B90DB4">
        <w:rPr>
          <w:rFonts w:ascii="Times New Roman" w:eastAsia="Arial" w:hAnsi="Times New Roman" w:cs="Times New Roman"/>
          <w:sz w:val="24"/>
        </w:rPr>
        <w:t>Afolami</w:t>
      </w:r>
      <w:proofErr w:type="spellEnd"/>
      <w:r w:rsidRPr="00B90DB4">
        <w:rPr>
          <w:rFonts w:ascii="Times New Roman" w:eastAsia="Arial" w:hAnsi="Times New Roman" w:cs="Times New Roman"/>
          <w:sz w:val="24"/>
        </w:rPr>
        <w:t xml:space="preserve"> et al., 2011). This study seeks to assess the key factors affecting market participation among arable crop farmers in Ilorin LGA and recommend solutions for improving their market engagement and economic outcomes.</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1.3. Research Question</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The problem highlighted above gives rise to the following research questions </w:t>
      </w:r>
    </w:p>
    <w:p w:rsidR="00130FB3" w:rsidRPr="00B90DB4" w:rsidRDefault="00B90DB4" w:rsidP="00B90DB4">
      <w:pPr>
        <w:numPr>
          <w:ilvl w:val="0"/>
          <w:numId w:val="1"/>
        </w:numPr>
        <w:rPr>
          <w:rFonts w:ascii="Times New Roman" w:eastAsia="Arial" w:hAnsi="Times New Roman" w:cs="Times New Roman"/>
          <w:sz w:val="24"/>
        </w:rPr>
      </w:pPr>
      <w:r w:rsidRPr="00B90DB4">
        <w:rPr>
          <w:rFonts w:ascii="Times New Roman" w:eastAsia="Arial" w:hAnsi="Times New Roman" w:cs="Times New Roman"/>
          <w:sz w:val="24"/>
        </w:rPr>
        <w:t xml:space="preserve">What are the social economic characteristics of the arable crop farmers in </w:t>
      </w:r>
      <w:proofErr w:type="spellStart"/>
      <w:proofErr w:type="gramStart"/>
      <w:r w:rsidRPr="00B90DB4">
        <w:rPr>
          <w:rFonts w:ascii="Times New Roman" w:eastAsia="Arial" w:hAnsi="Times New Roman" w:cs="Times New Roman"/>
          <w:sz w:val="24"/>
        </w:rPr>
        <w:t>ilorin</w:t>
      </w:r>
      <w:proofErr w:type="spellEnd"/>
      <w:proofErr w:type="gramEnd"/>
      <w:r w:rsidRPr="00B90DB4">
        <w:rPr>
          <w:rFonts w:ascii="Times New Roman" w:eastAsia="Arial" w:hAnsi="Times New Roman" w:cs="Times New Roman"/>
          <w:sz w:val="24"/>
        </w:rPr>
        <w:t xml:space="preserve"> east local government area?</w:t>
      </w:r>
    </w:p>
    <w:p w:rsidR="00130FB3" w:rsidRPr="00B90DB4" w:rsidRDefault="00B90DB4" w:rsidP="00B90DB4">
      <w:pPr>
        <w:numPr>
          <w:ilvl w:val="0"/>
          <w:numId w:val="1"/>
        </w:numPr>
        <w:rPr>
          <w:rFonts w:ascii="Times New Roman" w:eastAsia="Arial" w:hAnsi="Times New Roman" w:cs="Times New Roman"/>
          <w:sz w:val="24"/>
        </w:rPr>
      </w:pPr>
      <w:r w:rsidRPr="00B90DB4">
        <w:rPr>
          <w:rFonts w:ascii="Times New Roman" w:eastAsia="Arial" w:hAnsi="Times New Roman" w:cs="Times New Roman"/>
          <w:sz w:val="24"/>
        </w:rPr>
        <w:t>What is the level of market participation of farmers in the study area?</w:t>
      </w:r>
    </w:p>
    <w:p w:rsidR="00130FB3" w:rsidRPr="00B90DB4" w:rsidRDefault="00B90DB4" w:rsidP="00B90DB4">
      <w:pPr>
        <w:numPr>
          <w:ilvl w:val="0"/>
          <w:numId w:val="1"/>
        </w:numPr>
        <w:rPr>
          <w:rFonts w:ascii="Times New Roman" w:eastAsia="Arial" w:hAnsi="Times New Roman" w:cs="Times New Roman"/>
          <w:sz w:val="24"/>
        </w:rPr>
      </w:pPr>
      <w:r w:rsidRPr="00B90DB4">
        <w:rPr>
          <w:rFonts w:ascii="Times New Roman" w:eastAsia="Arial" w:hAnsi="Times New Roman" w:cs="Times New Roman"/>
          <w:sz w:val="24"/>
        </w:rPr>
        <w:t>What are the factors influencing market participation in the study area?</w:t>
      </w:r>
    </w:p>
    <w:p w:rsidR="00130FB3" w:rsidRPr="00B90DB4" w:rsidRDefault="00B90DB4" w:rsidP="00B90DB4">
      <w:pPr>
        <w:numPr>
          <w:ilvl w:val="0"/>
          <w:numId w:val="1"/>
        </w:numPr>
        <w:rPr>
          <w:rFonts w:ascii="Times New Roman" w:eastAsia="Arial" w:hAnsi="Times New Roman" w:cs="Times New Roman"/>
          <w:sz w:val="24"/>
        </w:rPr>
      </w:pPr>
      <w:r w:rsidRPr="00B90DB4">
        <w:rPr>
          <w:rFonts w:ascii="Times New Roman" w:eastAsia="Arial" w:hAnsi="Times New Roman" w:cs="Times New Roman"/>
          <w:sz w:val="24"/>
        </w:rPr>
        <w:t>What are the constraints of market participation facing farmers in the study area?</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1.4. Objective of the study</w:t>
      </w:r>
    </w:p>
    <w:p w:rsidR="00130FB3" w:rsidRPr="00B90DB4" w:rsidRDefault="00B90DB4" w:rsidP="00B90DB4">
      <w:pPr>
        <w:numPr>
          <w:ilvl w:val="0"/>
          <w:numId w:val="2"/>
        </w:numPr>
        <w:rPr>
          <w:rFonts w:ascii="Times New Roman" w:eastAsia="Arial" w:hAnsi="Times New Roman" w:cs="Times New Roman"/>
          <w:sz w:val="24"/>
        </w:rPr>
      </w:pPr>
      <w:r w:rsidRPr="00B90DB4">
        <w:rPr>
          <w:rFonts w:ascii="Times New Roman" w:eastAsia="Arial" w:hAnsi="Times New Roman" w:cs="Times New Roman"/>
          <w:sz w:val="24"/>
        </w:rPr>
        <w:t>To describe the social economic characteristics of arable crop farmers in the study area</w:t>
      </w:r>
    </w:p>
    <w:p w:rsidR="00130FB3" w:rsidRPr="00B90DB4" w:rsidRDefault="00B90DB4" w:rsidP="00B90DB4">
      <w:pPr>
        <w:numPr>
          <w:ilvl w:val="0"/>
          <w:numId w:val="2"/>
        </w:numPr>
        <w:rPr>
          <w:rFonts w:ascii="Times New Roman" w:eastAsia="Arial" w:hAnsi="Times New Roman" w:cs="Times New Roman"/>
          <w:sz w:val="24"/>
        </w:rPr>
      </w:pPr>
      <w:r w:rsidRPr="00B90DB4">
        <w:rPr>
          <w:rFonts w:ascii="Times New Roman" w:eastAsia="Arial" w:hAnsi="Times New Roman" w:cs="Times New Roman"/>
          <w:sz w:val="24"/>
        </w:rPr>
        <w:t>To determine the level of market participation among arable crop farmers in the study area</w:t>
      </w:r>
    </w:p>
    <w:p w:rsidR="00130FB3" w:rsidRPr="00B90DB4" w:rsidRDefault="00B90DB4" w:rsidP="00B90DB4">
      <w:pPr>
        <w:numPr>
          <w:ilvl w:val="0"/>
          <w:numId w:val="2"/>
        </w:numPr>
        <w:rPr>
          <w:rFonts w:ascii="Times New Roman" w:eastAsia="Arial" w:hAnsi="Times New Roman" w:cs="Times New Roman"/>
          <w:sz w:val="24"/>
        </w:rPr>
      </w:pPr>
      <w:r w:rsidRPr="00B90DB4">
        <w:rPr>
          <w:rFonts w:ascii="Times New Roman" w:eastAsia="Arial" w:hAnsi="Times New Roman" w:cs="Times New Roman"/>
          <w:sz w:val="24"/>
        </w:rPr>
        <w:t>To identify the factors influencing market participation among arable crop farmers in the study area</w:t>
      </w:r>
    </w:p>
    <w:p w:rsidR="00130FB3" w:rsidRPr="00B90DB4" w:rsidRDefault="00B90DB4" w:rsidP="00B90DB4">
      <w:pPr>
        <w:numPr>
          <w:ilvl w:val="0"/>
          <w:numId w:val="2"/>
        </w:numPr>
        <w:rPr>
          <w:rFonts w:ascii="Times New Roman" w:eastAsia="Arial" w:hAnsi="Times New Roman" w:cs="Times New Roman"/>
          <w:sz w:val="24"/>
        </w:rPr>
      </w:pPr>
      <w:r w:rsidRPr="00B90DB4">
        <w:rPr>
          <w:rFonts w:ascii="Times New Roman" w:eastAsia="Arial" w:hAnsi="Times New Roman" w:cs="Times New Roman"/>
          <w:sz w:val="24"/>
        </w:rPr>
        <w:t xml:space="preserve">To examine the constraints faced by arable crop farmers in participating in the market </w:t>
      </w:r>
    </w:p>
    <w:p w:rsidR="00130FB3" w:rsidRPr="00B90DB4" w:rsidRDefault="00130FB3" w:rsidP="00B90DB4">
      <w:pPr>
        <w:rPr>
          <w:rFonts w:ascii="Times New Roman" w:eastAsia="Arial" w:hAnsi="Times New Roman" w:cs="Times New Roman"/>
          <w:sz w:val="24"/>
        </w:rPr>
      </w:pPr>
    </w:p>
    <w:p w:rsidR="00130FB3" w:rsidRPr="00B90DB4" w:rsidRDefault="00130FB3" w:rsidP="00B90DB4">
      <w:pPr>
        <w:rPr>
          <w:rFonts w:ascii="Times New Roman" w:eastAsia="Arial" w:hAnsi="Times New Roman" w:cs="Times New Roman"/>
          <w:sz w:val="24"/>
        </w:rPr>
      </w:pP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 xml:space="preserve">1.5. Hypothesis of the study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The hypothesis of the study </w:t>
      </w:r>
      <w:proofErr w:type="gramStart"/>
      <w:r w:rsidRPr="00B90DB4">
        <w:rPr>
          <w:rFonts w:ascii="Times New Roman" w:eastAsia="Arial" w:hAnsi="Times New Roman" w:cs="Times New Roman"/>
          <w:sz w:val="24"/>
        </w:rPr>
        <w:t>is stated</w:t>
      </w:r>
      <w:proofErr w:type="gramEnd"/>
      <w:r w:rsidRPr="00B90DB4">
        <w:rPr>
          <w:rFonts w:ascii="Times New Roman" w:eastAsia="Arial" w:hAnsi="Times New Roman" w:cs="Times New Roman"/>
          <w:sz w:val="24"/>
        </w:rPr>
        <w:t xml:space="preserve"> in null form.</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There is no significant relationship between selected social economic and market participation among arable crop farmers in </w:t>
      </w:r>
      <w:proofErr w:type="spellStart"/>
      <w:proofErr w:type="gramStart"/>
      <w:r w:rsidRPr="00B90DB4">
        <w:rPr>
          <w:rFonts w:ascii="Times New Roman" w:eastAsia="Arial" w:hAnsi="Times New Roman" w:cs="Times New Roman"/>
          <w:sz w:val="24"/>
        </w:rPr>
        <w:t>ilorin</w:t>
      </w:r>
      <w:proofErr w:type="spellEnd"/>
      <w:proofErr w:type="gramEnd"/>
      <w:r w:rsidRPr="00B90DB4">
        <w:rPr>
          <w:rFonts w:ascii="Times New Roman" w:eastAsia="Arial" w:hAnsi="Times New Roman" w:cs="Times New Roman"/>
          <w:sz w:val="24"/>
        </w:rPr>
        <w:t xml:space="preserve"> east government area.</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t xml:space="preserve">1.6. Significance of the study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The finding of this study will provide valuable insights into the market participation of arable crop farmers in </w:t>
      </w:r>
      <w:proofErr w:type="spellStart"/>
      <w:proofErr w:type="gramStart"/>
      <w:r w:rsidRPr="00B90DB4">
        <w:rPr>
          <w:rFonts w:ascii="Times New Roman" w:eastAsia="Arial" w:hAnsi="Times New Roman" w:cs="Times New Roman"/>
          <w:sz w:val="24"/>
        </w:rPr>
        <w:t>ilorin</w:t>
      </w:r>
      <w:proofErr w:type="spellEnd"/>
      <w:proofErr w:type="gramEnd"/>
      <w:r w:rsidRPr="00B90DB4">
        <w:rPr>
          <w:rFonts w:ascii="Times New Roman" w:eastAsia="Arial" w:hAnsi="Times New Roman" w:cs="Times New Roman"/>
          <w:sz w:val="24"/>
        </w:rPr>
        <w:t xml:space="preserve"> east local government area. It will also contribute </w:t>
      </w:r>
      <w:proofErr w:type="gramStart"/>
      <w:r w:rsidRPr="00B90DB4">
        <w:rPr>
          <w:rFonts w:ascii="Times New Roman" w:eastAsia="Arial" w:hAnsi="Times New Roman" w:cs="Times New Roman"/>
          <w:sz w:val="24"/>
        </w:rPr>
        <w:t>to the existing literature on market participation among farmers in Nigeria</w:t>
      </w:r>
      <w:proofErr w:type="gramEnd"/>
      <w:r w:rsidRPr="00B90DB4">
        <w:rPr>
          <w:rFonts w:ascii="Times New Roman" w:eastAsia="Arial" w:hAnsi="Times New Roman" w:cs="Times New Roman"/>
          <w:sz w:val="24"/>
        </w:rPr>
        <w:t>.</w:t>
      </w:r>
    </w:p>
    <w:p w:rsidR="00130FB3" w:rsidRPr="00B90DB4" w:rsidRDefault="00130FB3" w:rsidP="00B90DB4">
      <w:pPr>
        <w:rPr>
          <w:rFonts w:ascii="Times New Roman" w:eastAsia="Arial" w:hAnsi="Times New Roman" w:cs="Times New Roman"/>
          <w:sz w:val="24"/>
        </w:rPr>
      </w:pP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b/>
          <w:bCs/>
          <w:sz w:val="24"/>
        </w:rPr>
        <w:lastRenderedPageBreak/>
        <w:t>1.7. Operational definition of terms</w:t>
      </w:r>
    </w:p>
    <w:p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Market Participation – The extent to which arable crop farmers engage in selling their produce in formal or informal markets beyond subsistence consumption (Barrett, 2011).</w:t>
      </w:r>
    </w:p>
    <w:p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Smallholder Farmers – Farmers who cultivate small plots of land, typically less than five hectares, and rely on family labor for production (</w:t>
      </w:r>
      <w:proofErr w:type="spellStart"/>
      <w:r w:rsidRPr="00B90DB4">
        <w:rPr>
          <w:rFonts w:ascii="Times New Roman" w:eastAsia="Arial" w:hAnsi="Times New Roman" w:cs="Times New Roman"/>
          <w:sz w:val="24"/>
        </w:rPr>
        <w:t>Afolami</w:t>
      </w:r>
      <w:proofErr w:type="spellEnd"/>
      <w:r w:rsidRPr="00B90DB4">
        <w:rPr>
          <w:rFonts w:ascii="Times New Roman" w:eastAsia="Arial" w:hAnsi="Times New Roman" w:cs="Times New Roman"/>
          <w:sz w:val="24"/>
        </w:rPr>
        <w:t xml:space="preserve">, </w:t>
      </w:r>
      <w:proofErr w:type="spellStart"/>
      <w:r w:rsidRPr="00B90DB4">
        <w:rPr>
          <w:rFonts w:ascii="Times New Roman" w:eastAsia="Arial" w:hAnsi="Times New Roman" w:cs="Times New Roman"/>
          <w:sz w:val="24"/>
        </w:rPr>
        <w:t>Obayelu</w:t>
      </w:r>
      <w:proofErr w:type="spellEnd"/>
      <w:r w:rsidRPr="00B90DB4">
        <w:rPr>
          <w:rFonts w:ascii="Times New Roman" w:eastAsia="Arial" w:hAnsi="Times New Roman" w:cs="Times New Roman"/>
          <w:sz w:val="24"/>
        </w:rPr>
        <w:t>, &amp; Vaughan, 2011).</w:t>
      </w:r>
    </w:p>
    <w:p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 xml:space="preserve">Arable Crops – Crops that </w:t>
      </w:r>
      <w:proofErr w:type="gramStart"/>
      <w:r w:rsidRPr="00B90DB4">
        <w:rPr>
          <w:rFonts w:ascii="Times New Roman" w:eastAsia="Arial" w:hAnsi="Times New Roman" w:cs="Times New Roman"/>
          <w:sz w:val="24"/>
        </w:rPr>
        <w:t>are grown</w:t>
      </w:r>
      <w:proofErr w:type="gramEnd"/>
      <w:r w:rsidRPr="00B90DB4">
        <w:rPr>
          <w:rFonts w:ascii="Times New Roman" w:eastAsia="Arial" w:hAnsi="Times New Roman" w:cs="Times New Roman"/>
          <w:sz w:val="24"/>
        </w:rPr>
        <w:t xml:space="preserve"> primarily for food and cash purposes, including maize, cassava, yam, and vegetables, which are commonly cultivated in Ilorin LGA (</w:t>
      </w:r>
      <w:proofErr w:type="spellStart"/>
      <w:r w:rsidRPr="00B90DB4">
        <w:rPr>
          <w:rFonts w:ascii="Times New Roman" w:eastAsia="Arial" w:hAnsi="Times New Roman" w:cs="Times New Roman"/>
          <w:sz w:val="24"/>
        </w:rPr>
        <w:t>Adeoye</w:t>
      </w:r>
      <w:proofErr w:type="spellEnd"/>
      <w:r w:rsidRPr="00B90DB4">
        <w:rPr>
          <w:rFonts w:ascii="Times New Roman" w:eastAsia="Arial" w:hAnsi="Times New Roman" w:cs="Times New Roman"/>
          <w:sz w:val="24"/>
        </w:rPr>
        <w:t xml:space="preserve">, Yusuf, &amp; </w:t>
      </w:r>
      <w:proofErr w:type="spellStart"/>
      <w:r w:rsidRPr="00B90DB4">
        <w:rPr>
          <w:rFonts w:ascii="Times New Roman" w:eastAsia="Arial" w:hAnsi="Times New Roman" w:cs="Times New Roman"/>
          <w:sz w:val="24"/>
        </w:rPr>
        <w:t>Balogun</w:t>
      </w:r>
      <w:proofErr w:type="spellEnd"/>
      <w:r w:rsidRPr="00B90DB4">
        <w:rPr>
          <w:rFonts w:ascii="Times New Roman" w:eastAsia="Arial" w:hAnsi="Times New Roman" w:cs="Times New Roman"/>
          <w:sz w:val="24"/>
        </w:rPr>
        <w:t>, 2011).</w:t>
      </w:r>
    </w:p>
    <w:p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 xml:space="preserve">Infrastructure – Physical facilities such as roads, storage facilities, and market stalls that facilitate the transportation, preservation, and sale of agricultural produce (Gebremedhin &amp; </w:t>
      </w:r>
      <w:proofErr w:type="spellStart"/>
      <w:r w:rsidRPr="00B90DB4">
        <w:rPr>
          <w:rFonts w:ascii="Times New Roman" w:eastAsia="Arial" w:hAnsi="Times New Roman" w:cs="Times New Roman"/>
          <w:sz w:val="24"/>
        </w:rPr>
        <w:t>Jaleta</w:t>
      </w:r>
      <w:proofErr w:type="spellEnd"/>
      <w:r w:rsidRPr="00B90DB4">
        <w:rPr>
          <w:rFonts w:ascii="Times New Roman" w:eastAsia="Arial" w:hAnsi="Times New Roman" w:cs="Times New Roman"/>
          <w:sz w:val="24"/>
        </w:rPr>
        <w:t>, 2011).</w:t>
      </w:r>
    </w:p>
    <w:p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Market Information – Data on product prices, demand trends, buyer preferences, and trading conditions that influence farmers’ selling decisions (</w:t>
      </w:r>
      <w:proofErr w:type="spellStart"/>
      <w:r w:rsidRPr="00B90DB4">
        <w:rPr>
          <w:rFonts w:ascii="Times New Roman" w:eastAsia="Arial" w:hAnsi="Times New Roman" w:cs="Times New Roman"/>
          <w:sz w:val="24"/>
        </w:rPr>
        <w:t>Afolami</w:t>
      </w:r>
      <w:proofErr w:type="spellEnd"/>
      <w:r w:rsidRPr="00B90DB4">
        <w:rPr>
          <w:rFonts w:ascii="Times New Roman" w:eastAsia="Arial" w:hAnsi="Times New Roman" w:cs="Times New Roman"/>
          <w:sz w:val="24"/>
        </w:rPr>
        <w:t xml:space="preserve"> et al., 2011). </w:t>
      </w:r>
    </w:p>
    <w:p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Credit Access – The ability of farmers to obtain financial resources from banks, cooperatives, or microfinance institutions to invest in agricultural production and marketing (Barrett, 2011).</w:t>
      </w:r>
    </w:p>
    <w:p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Middlemen (Intermediaries) – Traders who buy agricultural produce from farmers at lower prices and resell it in larger markets at higher prices, often controlling market access for smallholder farmers (</w:t>
      </w:r>
      <w:proofErr w:type="spellStart"/>
      <w:r w:rsidRPr="00B90DB4">
        <w:rPr>
          <w:rFonts w:ascii="Times New Roman" w:eastAsia="Arial" w:hAnsi="Times New Roman" w:cs="Times New Roman"/>
          <w:sz w:val="24"/>
        </w:rPr>
        <w:t>Adeoye</w:t>
      </w:r>
      <w:proofErr w:type="spellEnd"/>
      <w:r w:rsidRPr="00B90DB4">
        <w:rPr>
          <w:rFonts w:ascii="Times New Roman" w:eastAsia="Arial" w:hAnsi="Times New Roman" w:cs="Times New Roman"/>
          <w:sz w:val="24"/>
        </w:rPr>
        <w:t xml:space="preserve"> et al., 2011).</w:t>
      </w:r>
    </w:p>
    <w:p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Commercial Agriculture – The practice of farming primarily for market sales rather than for household consumption, which requires significant investment in inputs, labor, and technology (</w:t>
      </w:r>
      <w:proofErr w:type="spellStart"/>
      <w:r w:rsidRPr="00B90DB4">
        <w:rPr>
          <w:rFonts w:ascii="Times New Roman" w:eastAsia="Arial" w:hAnsi="Times New Roman" w:cs="Times New Roman"/>
          <w:sz w:val="24"/>
        </w:rPr>
        <w:t>Omonona</w:t>
      </w:r>
      <w:proofErr w:type="spellEnd"/>
      <w:r w:rsidRPr="00B90DB4">
        <w:rPr>
          <w:rFonts w:ascii="Times New Roman" w:eastAsia="Arial" w:hAnsi="Times New Roman" w:cs="Times New Roman"/>
          <w:sz w:val="24"/>
        </w:rPr>
        <w:t xml:space="preserve"> &amp; Oni, 2011).</w:t>
      </w:r>
    </w:p>
    <w:p w:rsidR="00130FB3" w:rsidRPr="00B90DB4" w:rsidRDefault="00B90DB4" w:rsidP="00B90DB4">
      <w:pPr>
        <w:numPr>
          <w:ilvl w:val="0"/>
          <w:numId w:val="3"/>
        </w:numPr>
        <w:rPr>
          <w:rFonts w:ascii="Times New Roman" w:eastAsia="Arial" w:hAnsi="Times New Roman" w:cs="Times New Roman"/>
          <w:sz w:val="24"/>
        </w:rPr>
      </w:pPr>
      <w:r w:rsidRPr="00B90DB4">
        <w:rPr>
          <w:rFonts w:ascii="Times New Roman" w:eastAsia="Arial" w:hAnsi="Times New Roman" w:cs="Times New Roman"/>
          <w:sz w:val="24"/>
        </w:rPr>
        <w:t xml:space="preserve">Extension Services – Government or </w:t>
      </w:r>
      <w:proofErr w:type="gramStart"/>
      <w:r w:rsidRPr="00B90DB4">
        <w:rPr>
          <w:rFonts w:ascii="Times New Roman" w:eastAsia="Arial" w:hAnsi="Times New Roman" w:cs="Times New Roman"/>
          <w:sz w:val="24"/>
        </w:rPr>
        <w:t>private-sector</w:t>
      </w:r>
      <w:proofErr w:type="gramEnd"/>
      <w:r w:rsidRPr="00B90DB4">
        <w:rPr>
          <w:rFonts w:ascii="Times New Roman" w:eastAsia="Arial" w:hAnsi="Times New Roman" w:cs="Times New Roman"/>
          <w:sz w:val="24"/>
        </w:rPr>
        <w:t xml:space="preserve"> programs that provide farmers with training, technical advice, and market information to improve agricultural productivity and market participation (Gebremedhin &amp; </w:t>
      </w:r>
      <w:proofErr w:type="spellStart"/>
      <w:r w:rsidRPr="00B90DB4">
        <w:rPr>
          <w:rFonts w:ascii="Times New Roman" w:eastAsia="Arial" w:hAnsi="Times New Roman" w:cs="Times New Roman"/>
          <w:sz w:val="24"/>
        </w:rPr>
        <w:t>Jaleta</w:t>
      </w:r>
      <w:proofErr w:type="spellEnd"/>
      <w:r w:rsidRPr="00B90DB4">
        <w:rPr>
          <w:rFonts w:ascii="Times New Roman" w:eastAsia="Arial" w:hAnsi="Times New Roman" w:cs="Times New Roman"/>
          <w:sz w:val="24"/>
        </w:rPr>
        <w:t>, 2011).</w:t>
      </w:r>
    </w:p>
    <w:p w:rsidR="00130FB3" w:rsidRPr="00B90DB4" w:rsidRDefault="00130FB3" w:rsidP="00B90DB4">
      <w:pPr>
        <w:rPr>
          <w:rFonts w:ascii="Times New Roman" w:eastAsia="Arial" w:hAnsi="Times New Roman" w:cs="Times New Roman"/>
          <w:sz w:val="24"/>
        </w:rPr>
      </w:pPr>
    </w:p>
    <w:p w:rsidR="00130FB3" w:rsidRPr="00B90DB4" w:rsidRDefault="00130FB3" w:rsidP="00B90DB4">
      <w:pPr>
        <w:widowControl/>
        <w:rPr>
          <w:rFonts w:ascii="Times New Roman" w:hAnsi="Times New Roman" w:cs="Times New Roman"/>
          <w:b/>
          <w:bCs/>
          <w:sz w:val="24"/>
        </w:rPr>
      </w:pPr>
    </w:p>
    <w:p w:rsidR="00B90DB4" w:rsidRDefault="00B90DB4">
      <w:pPr>
        <w:widowControl/>
        <w:jc w:val="left"/>
        <w:rPr>
          <w:rFonts w:ascii="Times New Roman" w:hAnsi="Times New Roman" w:cs="Times New Roman"/>
          <w:b/>
          <w:bCs/>
          <w:sz w:val="24"/>
        </w:rPr>
      </w:pPr>
      <w:r>
        <w:rPr>
          <w:rFonts w:ascii="Times New Roman" w:hAnsi="Times New Roman" w:cs="Times New Roman"/>
          <w:b/>
          <w:bCs/>
          <w:sz w:val="24"/>
        </w:rPr>
        <w:br w:type="page"/>
      </w:r>
    </w:p>
    <w:p w:rsidR="00130FB3" w:rsidRPr="00B90DB4" w:rsidRDefault="00B90DB4" w:rsidP="00B90DB4">
      <w:pPr>
        <w:widowControl/>
        <w:jc w:val="center"/>
        <w:rPr>
          <w:rFonts w:ascii="Times New Roman" w:hAnsi="Times New Roman" w:cs="Times New Roman"/>
          <w:b/>
          <w:bCs/>
          <w:sz w:val="24"/>
        </w:rPr>
      </w:pPr>
      <w:r w:rsidRPr="00B90DB4">
        <w:rPr>
          <w:rFonts w:ascii="Times New Roman" w:hAnsi="Times New Roman" w:cs="Times New Roman"/>
          <w:b/>
          <w:bCs/>
          <w:sz w:val="24"/>
        </w:rPr>
        <w:lastRenderedPageBreak/>
        <w:t>CHAPTER TWO</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b/>
          <w:bCs/>
          <w:sz w:val="24"/>
        </w:rPr>
        <w:t>LITERATURE REVIEW</w:t>
      </w:r>
    </w:p>
    <w:p w:rsidR="00130FB3" w:rsidRPr="00B90DB4" w:rsidRDefault="00B90DB4" w:rsidP="00B90DB4">
      <w:pPr>
        <w:widowControl/>
        <w:rPr>
          <w:rFonts w:ascii="Times New Roman" w:hAnsi="Times New Roman" w:cs="Times New Roman"/>
          <w:b/>
          <w:bCs/>
          <w:sz w:val="24"/>
        </w:rPr>
      </w:pPr>
      <w:r w:rsidRPr="00B90DB4">
        <w:rPr>
          <w:rFonts w:ascii="Times New Roman" w:hAnsi="Times New Roman" w:cs="Times New Roman"/>
          <w:b/>
          <w:bCs/>
          <w:sz w:val="24"/>
        </w:rPr>
        <w:t xml:space="preserve">2.1 Market participation </w:t>
      </w:r>
    </w:p>
    <w:p w:rsidR="00130FB3" w:rsidRPr="00B90DB4" w:rsidRDefault="00B90DB4" w:rsidP="00B90DB4">
      <w:pPr>
        <w:widowControl/>
        <w:rPr>
          <w:rFonts w:ascii="Times New Roman" w:hAnsi="Times New Roman" w:cs="Times New Roman"/>
          <w:b/>
          <w:bCs/>
          <w:sz w:val="24"/>
        </w:rPr>
      </w:pPr>
      <w:r w:rsidRPr="00B90DB4">
        <w:rPr>
          <w:rFonts w:ascii="Times New Roman" w:hAnsi="Times New Roman" w:cs="Times New Roman"/>
          <w:sz w:val="24"/>
        </w:rPr>
        <w:t xml:space="preserve">Market participation refers to the extent to which farmers engage in the sale of their agricultural produce in formal or informal markets, beyond subsistence consumption (Barrett, 2011). It involves the decision to sell, what proportion of the output to sell, and where and how to sell it. </w:t>
      </w:r>
      <w:proofErr w:type="gramStart"/>
      <w:r w:rsidRPr="00B90DB4">
        <w:rPr>
          <w:rFonts w:ascii="Times New Roman" w:hAnsi="Times New Roman" w:cs="Times New Roman"/>
          <w:sz w:val="24"/>
        </w:rPr>
        <w:t>It is a critical pathway through which smallholder farmers can increase their incomes, access agricultural technologies, and become integrated into the wider economy (</w:t>
      </w:r>
      <w:proofErr w:type="spellStart"/>
      <w:r w:rsidRPr="00B90DB4">
        <w:rPr>
          <w:rFonts w:ascii="Times New Roman" w:hAnsi="Times New Roman" w:cs="Times New Roman"/>
          <w:sz w:val="24"/>
        </w:rPr>
        <w:t>Agwu</w:t>
      </w:r>
      <w:proofErr w:type="spellEnd"/>
      <w:r w:rsidRPr="00B90DB4">
        <w:rPr>
          <w:rFonts w:ascii="Times New Roman" w:hAnsi="Times New Roman" w:cs="Times New Roman"/>
          <w:sz w:val="24"/>
        </w:rPr>
        <w:t xml:space="preserve"> et al., 2012).</w:t>
      </w:r>
      <w:proofErr w:type="gramEnd"/>
    </w:p>
    <w:p w:rsidR="00130FB3" w:rsidRPr="00B90DB4" w:rsidRDefault="00B90DB4" w:rsidP="00B90DB4">
      <w:pPr>
        <w:widowControl/>
        <w:rPr>
          <w:rFonts w:ascii="Times New Roman" w:hAnsi="Times New Roman" w:cs="Times New Roman"/>
          <w:b/>
          <w:bCs/>
          <w:sz w:val="24"/>
        </w:rPr>
      </w:pPr>
      <w:r w:rsidRPr="00B90DB4">
        <w:rPr>
          <w:rFonts w:ascii="Times New Roman" w:hAnsi="Times New Roman" w:cs="Times New Roman"/>
          <w:b/>
          <w:bCs/>
          <w:sz w:val="24"/>
        </w:rPr>
        <w:t>2.2. Arable crop production in Nigeria</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The expected role of agriculture in Nigeria economy cannot be overemphasized. Arable crop farming is a type of crop production that produces a wide range of annual crops. Arable crop production is one of the agricultural subsectors that have thrived over the years in Nigeria (</w:t>
      </w:r>
      <w:proofErr w:type="spellStart"/>
      <w:r w:rsidRPr="00B90DB4">
        <w:rPr>
          <w:rFonts w:ascii="Times New Roman" w:hAnsi="Times New Roman" w:cs="Times New Roman"/>
          <w:sz w:val="24"/>
        </w:rPr>
        <w:t>Akpan</w:t>
      </w:r>
      <w:proofErr w:type="spellEnd"/>
      <w:r w:rsidRPr="00B90DB4">
        <w:rPr>
          <w:rFonts w:ascii="Times New Roman" w:hAnsi="Times New Roman" w:cs="Times New Roman"/>
          <w:sz w:val="24"/>
        </w:rPr>
        <w:t xml:space="preserve">, </w:t>
      </w:r>
      <w:proofErr w:type="spellStart"/>
      <w:r w:rsidRPr="00B90DB4">
        <w:rPr>
          <w:rFonts w:ascii="Times New Roman" w:hAnsi="Times New Roman" w:cs="Times New Roman"/>
          <w:sz w:val="24"/>
        </w:rPr>
        <w:t>Udoh</w:t>
      </w:r>
      <w:proofErr w:type="spellEnd"/>
      <w:r w:rsidRPr="00B90DB4">
        <w:rPr>
          <w:rFonts w:ascii="Times New Roman" w:hAnsi="Times New Roman" w:cs="Times New Roman"/>
          <w:sz w:val="24"/>
        </w:rPr>
        <w:t xml:space="preserve"> and </w:t>
      </w:r>
      <w:proofErr w:type="spellStart"/>
      <w:r w:rsidRPr="00B90DB4">
        <w:rPr>
          <w:rFonts w:ascii="Times New Roman" w:hAnsi="Times New Roman" w:cs="Times New Roman"/>
          <w:sz w:val="24"/>
        </w:rPr>
        <w:t>Aya</w:t>
      </w:r>
      <w:proofErr w:type="spellEnd"/>
      <w:r w:rsidRPr="00B90DB4">
        <w:rPr>
          <w:rFonts w:ascii="Times New Roman" w:hAnsi="Times New Roman" w:cs="Times New Roman"/>
          <w:sz w:val="24"/>
        </w:rPr>
        <w:t>, 2010). This can be attributed to various factors including low cost per unit of resources used in production, short gestation period and quick returns on invested capital compared to other sub sectors of agriculture (</w:t>
      </w:r>
      <w:proofErr w:type="spellStart"/>
      <w:r w:rsidRPr="00B90DB4">
        <w:rPr>
          <w:rFonts w:ascii="Times New Roman" w:hAnsi="Times New Roman" w:cs="Times New Roman"/>
          <w:sz w:val="24"/>
        </w:rPr>
        <w:t>Udoh</w:t>
      </w:r>
      <w:proofErr w:type="spellEnd"/>
      <w:r w:rsidRPr="00B90DB4">
        <w:rPr>
          <w:rFonts w:ascii="Times New Roman" w:hAnsi="Times New Roman" w:cs="Times New Roman"/>
          <w:sz w:val="24"/>
        </w:rPr>
        <w:t xml:space="preserve">, 2005). The important arable crops in Nigeria </w:t>
      </w:r>
      <w:proofErr w:type="gramStart"/>
      <w:r w:rsidRPr="00B90DB4">
        <w:rPr>
          <w:rFonts w:ascii="Times New Roman" w:hAnsi="Times New Roman" w:cs="Times New Roman"/>
          <w:sz w:val="24"/>
        </w:rPr>
        <w:t>includes:</w:t>
      </w:r>
      <w:proofErr w:type="gramEnd"/>
      <w:r w:rsidRPr="00B90DB4">
        <w:rPr>
          <w:rFonts w:ascii="Times New Roman" w:hAnsi="Times New Roman" w:cs="Times New Roman"/>
          <w:sz w:val="24"/>
        </w:rPr>
        <w:t xml:space="preserve"> Cereals, Legumes, Root and Fiber.</w:t>
      </w:r>
    </w:p>
    <w:p w:rsidR="00130FB3" w:rsidRPr="00B90DB4" w:rsidRDefault="00B90DB4" w:rsidP="00B90DB4">
      <w:pPr>
        <w:widowControl/>
        <w:rPr>
          <w:rFonts w:ascii="Times New Roman" w:hAnsi="Times New Roman" w:cs="Times New Roman"/>
          <w:sz w:val="24"/>
        </w:rPr>
      </w:pPr>
      <w:proofErr w:type="gramStart"/>
      <w:r w:rsidRPr="00B90DB4">
        <w:rPr>
          <w:rFonts w:ascii="Times New Roman" w:hAnsi="Times New Roman" w:cs="Times New Roman"/>
          <w:sz w:val="24"/>
        </w:rPr>
        <w:t>2.2.2  Arable</w:t>
      </w:r>
      <w:proofErr w:type="gramEnd"/>
      <w:r w:rsidRPr="00B90DB4">
        <w:rPr>
          <w:rFonts w:ascii="Times New Roman" w:hAnsi="Times New Roman" w:cs="Times New Roman"/>
          <w:sz w:val="24"/>
        </w:rPr>
        <w:t xml:space="preserve"> Crops</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 xml:space="preserve">Arable crops are cultivated on ploughed land and include maize, cassava, yam, sorghum, and rice. These crops form the staple food base of Nigeria and </w:t>
      </w:r>
      <w:proofErr w:type="gramStart"/>
      <w:r w:rsidRPr="00B90DB4">
        <w:rPr>
          <w:rFonts w:ascii="Times New Roman" w:hAnsi="Times New Roman" w:cs="Times New Roman"/>
          <w:sz w:val="24"/>
        </w:rPr>
        <w:t>are mainly cultivated</w:t>
      </w:r>
      <w:proofErr w:type="gramEnd"/>
      <w:r w:rsidRPr="00B90DB4">
        <w:rPr>
          <w:rFonts w:ascii="Times New Roman" w:hAnsi="Times New Roman" w:cs="Times New Roman"/>
          <w:sz w:val="24"/>
        </w:rPr>
        <w:t xml:space="preserve"> by smallholder farmers using traditional methods (</w:t>
      </w:r>
      <w:proofErr w:type="spellStart"/>
      <w:r w:rsidRPr="00B90DB4">
        <w:rPr>
          <w:rFonts w:ascii="Times New Roman" w:hAnsi="Times New Roman" w:cs="Times New Roman"/>
          <w:sz w:val="24"/>
        </w:rPr>
        <w:t>Afolami</w:t>
      </w:r>
      <w:proofErr w:type="spellEnd"/>
      <w:r w:rsidRPr="00B90DB4">
        <w:rPr>
          <w:rFonts w:ascii="Times New Roman" w:hAnsi="Times New Roman" w:cs="Times New Roman"/>
          <w:sz w:val="24"/>
        </w:rPr>
        <w:t xml:space="preserve"> et al., 2015).</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2.3. Theoretical Framework</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The following economic theories provide a framework for analyzing market participation behavior among arable crop farmers:</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2.3.1 Utility Maximization Theory</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 xml:space="preserve">This theory posits that farmers make decisions—such as whether to sell in the market—to maximize utility based on available resources, preferences, and constraints (Key, </w:t>
      </w:r>
      <w:proofErr w:type="spellStart"/>
      <w:r w:rsidRPr="00B90DB4">
        <w:rPr>
          <w:rFonts w:ascii="Times New Roman" w:hAnsi="Times New Roman" w:cs="Times New Roman"/>
          <w:sz w:val="24"/>
        </w:rPr>
        <w:t>Sadoulet</w:t>
      </w:r>
      <w:proofErr w:type="spellEnd"/>
      <w:r w:rsidRPr="00B90DB4">
        <w:rPr>
          <w:rFonts w:ascii="Times New Roman" w:hAnsi="Times New Roman" w:cs="Times New Roman"/>
          <w:sz w:val="24"/>
        </w:rPr>
        <w:t xml:space="preserve"> &amp; de </w:t>
      </w:r>
      <w:proofErr w:type="spellStart"/>
      <w:r w:rsidRPr="00B90DB4">
        <w:rPr>
          <w:rFonts w:ascii="Times New Roman" w:hAnsi="Times New Roman" w:cs="Times New Roman"/>
          <w:sz w:val="24"/>
        </w:rPr>
        <w:t>Janvry</w:t>
      </w:r>
      <w:proofErr w:type="spellEnd"/>
      <w:r w:rsidRPr="00B90DB4">
        <w:rPr>
          <w:rFonts w:ascii="Times New Roman" w:hAnsi="Times New Roman" w:cs="Times New Roman"/>
          <w:sz w:val="24"/>
        </w:rPr>
        <w:t>, 2000). In this context, a farmer chooses to participate in markets if doing so increases household satisfaction or welfare.</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2.3.2 Agricultural Household Model (AHM)</w:t>
      </w:r>
    </w:p>
    <w:p w:rsidR="00130FB3" w:rsidRPr="00B90DB4" w:rsidRDefault="00B90DB4" w:rsidP="00A83DA0">
      <w:pPr>
        <w:widowControl/>
        <w:rPr>
          <w:rFonts w:ascii="Times New Roman" w:hAnsi="Times New Roman" w:cs="Times New Roman"/>
          <w:sz w:val="24"/>
        </w:rPr>
      </w:pPr>
      <w:r w:rsidRPr="00B90DB4">
        <w:rPr>
          <w:rFonts w:ascii="Times New Roman" w:hAnsi="Times New Roman" w:cs="Times New Roman"/>
          <w:sz w:val="24"/>
        </w:rPr>
        <w:t xml:space="preserve">The AHM integrates production and consumption decisions. According to </w:t>
      </w:r>
      <w:proofErr w:type="spellStart"/>
      <w:r w:rsidRPr="00B90DB4">
        <w:rPr>
          <w:rFonts w:ascii="Times New Roman" w:hAnsi="Times New Roman" w:cs="Times New Roman"/>
          <w:sz w:val="24"/>
        </w:rPr>
        <w:t>Olwande</w:t>
      </w:r>
      <w:proofErr w:type="spellEnd"/>
      <w:r w:rsidRPr="00B90DB4">
        <w:rPr>
          <w:rFonts w:ascii="Times New Roman" w:hAnsi="Times New Roman" w:cs="Times New Roman"/>
          <w:sz w:val="24"/>
        </w:rPr>
        <w:t xml:space="preserve"> and </w:t>
      </w:r>
      <w:proofErr w:type="spellStart"/>
      <w:r w:rsidRPr="00B90DB4">
        <w:rPr>
          <w:rFonts w:ascii="Times New Roman" w:hAnsi="Times New Roman" w:cs="Times New Roman"/>
          <w:sz w:val="24"/>
        </w:rPr>
        <w:t>Mathenge</w:t>
      </w:r>
      <w:proofErr w:type="spellEnd"/>
      <w:r w:rsidRPr="00B90DB4">
        <w:rPr>
          <w:rFonts w:ascii="Times New Roman" w:hAnsi="Times New Roman" w:cs="Times New Roman"/>
          <w:sz w:val="24"/>
        </w:rPr>
        <w:t xml:space="preserve"> (2012), a farmer may choose not to participate in the market if the expected revenue does not outweigh the transaction costs or risks involved.</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2.3.3 Transaction Cost Theory</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lastRenderedPageBreak/>
        <w:t xml:space="preserve">This theory, as proposed by Williamson (1985), suggests that market participation </w:t>
      </w:r>
      <w:proofErr w:type="gramStart"/>
      <w:r w:rsidRPr="00B90DB4">
        <w:rPr>
          <w:rFonts w:ascii="Times New Roman" w:hAnsi="Times New Roman" w:cs="Times New Roman"/>
          <w:sz w:val="24"/>
        </w:rPr>
        <w:t>is hindered</w:t>
      </w:r>
      <w:proofErr w:type="gramEnd"/>
      <w:r w:rsidRPr="00B90DB4">
        <w:rPr>
          <w:rFonts w:ascii="Times New Roman" w:hAnsi="Times New Roman" w:cs="Times New Roman"/>
          <w:sz w:val="24"/>
        </w:rPr>
        <w:t xml:space="preserve"> by transaction costs such as poor infrastructure, lack of information, and price fluctuations. Farmers may opt out of markets due to high transportation costs, poor roads, and limited access to storage.</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2.4 Empirical Review of Market Participation</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Several studies have identified factors that influence market participation, including:</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Age and Experience: While older farmers may have more experience, younger farmers are often more innovative and open to market dynamics (</w:t>
      </w:r>
      <w:proofErr w:type="spellStart"/>
      <w:r w:rsidRPr="00B90DB4">
        <w:rPr>
          <w:rFonts w:ascii="Times New Roman" w:hAnsi="Times New Roman" w:cs="Times New Roman"/>
          <w:sz w:val="24"/>
        </w:rPr>
        <w:t>Osmani</w:t>
      </w:r>
      <w:proofErr w:type="spellEnd"/>
      <w:r w:rsidRPr="00B90DB4">
        <w:rPr>
          <w:rFonts w:ascii="Times New Roman" w:hAnsi="Times New Roman" w:cs="Times New Roman"/>
          <w:sz w:val="24"/>
        </w:rPr>
        <w:t xml:space="preserve"> &amp; Hossain, 2015).</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Farm Size and Output: Larger farms tend to produce more surplus, increasing the likelihood of market participation (</w:t>
      </w:r>
      <w:proofErr w:type="spellStart"/>
      <w:r w:rsidRPr="00B90DB4">
        <w:rPr>
          <w:rFonts w:ascii="Times New Roman" w:hAnsi="Times New Roman" w:cs="Times New Roman"/>
          <w:sz w:val="24"/>
        </w:rPr>
        <w:t>Amaza</w:t>
      </w:r>
      <w:proofErr w:type="spellEnd"/>
      <w:r w:rsidRPr="00B90DB4">
        <w:rPr>
          <w:rFonts w:ascii="Times New Roman" w:hAnsi="Times New Roman" w:cs="Times New Roman"/>
          <w:sz w:val="24"/>
        </w:rPr>
        <w:t xml:space="preserve"> et al., 2014).</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Access to Credit: Farmers with financial access can invest in inputs and transportation, boosting surplus and market activity (</w:t>
      </w:r>
      <w:proofErr w:type="spellStart"/>
      <w:r w:rsidRPr="00B90DB4">
        <w:rPr>
          <w:rFonts w:ascii="Times New Roman" w:hAnsi="Times New Roman" w:cs="Times New Roman"/>
          <w:sz w:val="24"/>
        </w:rPr>
        <w:t>Ayanwale</w:t>
      </w:r>
      <w:proofErr w:type="spellEnd"/>
      <w:r w:rsidRPr="00B90DB4">
        <w:rPr>
          <w:rFonts w:ascii="Times New Roman" w:hAnsi="Times New Roman" w:cs="Times New Roman"/>
          <w:sz w:val="24"/>
        </w:rPr>
        <w:t xml:space="preserve"> &amp; </w:t>
      </w:r>
      <w:proofErr w:type="spellStart"/>
      <w:r w:rsidRPr="00B90DB4">
        <w:rPr>
          <w:rFonts w:ascii="Times New Roman" w:hAnsi="Times New Roman" w:cs="Times New Roman"/>
          <w:sz w:val="24"/>
        </w:rPr>
        <w:t>Adeola</w:t>
      </w:r>
      <w:proofErr w:type="spellEnd"/>
      <w:r w:rsidRPr="00B90DB4">
        <w:rPr>
          <w:rFonts w:ascii="Times New Roman" w:hAnsi="Times New Roman" w:cs="Times New Roman"/>
          <w:sz w:val="24"/>
        </w:rPr>
        <w:t>, 2012).</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Extension Services: Information from extension workers increases awareness and skills needed for profitable farming (</w:t>
      </w:r>
      <w:proofErr w:type="spellStart"/>
      <w:r w:rsidRPr="00B90DB4">
        <w:rPr>
          <w:rFonts w:ascii="Times New Roman" w:hAnsi="Times New Roman" w:cs="Times New Roman"/>
          <w:sz w:val="24"/>
        </w:rPr>
        <w:t>Abay</w:t>
      </w:r>
      <w:proofErr w:type="spellEnd"/>
      <w:r w:rsidRPr="00B90DB4">
        <w:rPr>
          <w:rFonts w:ascii="Times New Roman" w:hAnsi="Times New Roman" w:cs="Times New Roman"/>
          <w:sz w:val="24"/>
        </w:rPr>
        <w:t xml:space="preserve"> et al., 2017).</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Market Information and Infrastructure: These directly affect the profitability and risk of participating in markets (</w:t>
      </w:r>
      <w:proofErr w:type="spellStart"/>
      <w:r w:rsidRPr="00B90DB4">
        <w:rPr>
          <w:rFonts w:ascii="Times New Roman" w:hAnsi="Times New Roman" w:cs="Times New Roman"/>
          <w:sz w:val="24"/>
        </w:rPr>
        <w:t>Ojo</w:t>
      </w:r>
      <w:proofErr w:type="spellEnd"/>
      <w:r w:rsidRPr="00B90DB4">
        <w:rPr>
          <w:rFonts w:ascii="Times New Roman" w:hAnsi="Times New Roman" w:cs="Times New Roman"/>
          <w:sz w:val="24"/>
        </w:rPr>
        <w:t xml:space="preserve"> &amp; Adebayo, 2012).</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2.5</w:t>
      </w:r>
      <w:r w:rsidR="00A83DA0">
        <w:rPr>
          <w:rFonts w:ascii="Times New Roman" w:hAnsi="Times New Roman" w:cs="Times New Roman"/>
          <w:sz w:val="24"/>
        </w:rPr>
        <w:t xml:space="preserve"> </w:t>
      </w:r>
      <w:r w:rsidRPr="00B90DB4">
        <w:rPr>
          <w:rFonts w:ascii="Times New Roman" w:hAnsi="Times New Roman" w:cs="Times New Roman"/>
          <w:sz w:val="24"/>
        </w:rPr>
        <w:t xml:space="preserve">Low Productivity </w:t>
      </w:r>
      <w:proofErr w:type="gramStart"/>
      <w:r w:rsidRPr="00B90DB4">
        <w:rPr>
          <w:rFonts w:ascii="Times New Roman" w:hAnsi="Times New Roman" w:cs="Times New Roman"/>
          <w:sz w:val="24"/>
        </w:rPr>
        <w:t>Among</w:t>
      </w:r>
      <w:proofErr w:type="gramEnd"/>
      <w:r w:rsidRPr="00B90DB4">
        <w:rPr>
          <w:rFonts w:ascii="Times New Roman" w:hAnsi="Times New Roman" w:cs="Times New Roman"/>
          <w:sz w:val="24"/>
        </w:rPr>
        <w:t xml:space="preserve"> Arable Crop Farmers</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Despite the agricultural potential of Nigeria, productivity among arable crop farmers remains low.</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2.5.1 Meaning and Significance</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Low productivity means that the quantity of output per unit of land or labor is below optimal levels. This limits marketable surplus and discourages commercial production.</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2.5.2 Causes of Low Productivity</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Use of traditional tools and methods: Many smallholder farmers rely on hoes and cutlasses rather than mechanized equipment.</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Inadequate access to inputs: Improved seeds, fertilizers, and agrochemicals are often unavailable or unaffordable (</w:t>
      </w:r>
      <w:proofErr w:type="spellStart"/>
      <w:r w:rsidRPr="00B90DB4">
        <w:rPr>
          <w:rFonts w:ascii="Times New Roman" w:hAnsi="Times New Roman" w:cs="Times New Roman"/>
          <w:sz w:val="24"/>
        </w:rPr>
        <w:t>Afolami</w:t>
      </w:r>
      <w:proofErr w:type="spellEnd"/>
      <w:r w:rsidRPr="00B90DB4">
        <w:rPr>
          <w:rFonts w:ascii="Times New Roman" w:hAnsi="Times New Roman" w:cs="Times New Roman"/>
          <w:sz w:val="24"/>
        </w:rPr>
        <w:t xml:space="preserve"> et al., 2015).</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Lack of irrigation: Heavy reliance on rain-fed agriculture exposes production to climate variability (</w:t>
      </w:r>
      <w:proofErr w:type="spellStart"/>
      <w:r w:rsidRPr="00B90DB4">
        <w:rPr>
          <w:rFonts w:ascii="Times New Roman" w:hAnsi="Times New Roman" w:cs="Times New Roman"/>
          <w:sz w:val="24"/>
        </w:rPr>
        <w:t>Oladipo</w:t>
      </w:r>
      <w:proofErr w:type="spellEnd"/>
      <w:r w:rsidRPr="00B90DB4">
        <w:rPr>
          <w:rFonts w:ascii="Times New Roman" w:hAnsi="Times New Roman" w:cs="Times New Roman"/>
          <w:sz w:val="24"/>
        </w:rPr>
        <w:t xml:space="preserve"> &amp; </w:t>
      </w:r>
      <w:proofErr w:type="spellStart"/>
      <w:r w:rsidRPr="00B90DB4">
        <w:rPr>
          <w:rFonts w:ascii="Times New Roman" w:hAnsi="Times New Roman" w:cs="Times New Roman"/>
          <w:sz w:val="24"/>
        </w:rPr>
        <w:t>Abubakar</w:t>
      </w:r>
      <w:proofErr w:type="spellEnd"/>
      <w:r w:rsidRPr="00B90DB4">
        <w:rPr>
          <w:rFonts w:ascii="Times New Roman" w:hAnsi="Times New Roman" w:cs="Times New Roman"/>
          <w:sz w:val="24"/>
        </w:rPr>
        <w:t>, 2019).</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Pests and diseases: These cause substantial post-harvest losses, reducing the quantity and quality of produce.</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Limited credit and financial services: Without capital, farmers cannot invest in productivity-enhancing technologies (</w:t>
      </w:r>
      <w:proofErr w:type="spellStart"/>
      <w:r w:rsidRPr="00B90DB4">
        <w:rPr>
          <w:rFonts w:ascii="Times New Roman" w:hAnsi="Times New Roman" w:cs="Times New Roman"/>
          <w:sz w:val="24"/>
        </w:rPr>
        <w:t>Agwu</w:t>
      </w:r>
      <w:proofErr w:type="spellEnd"/>
      <w:r w:rsidRPr="00B90DB4">
        <w:rPr>
          <w:rFonts w:ascii="Times New Roman" w:hAnsi="Times New Roman" w:cs="Times New Roman"/>
          <w:sz w:val="24"/>
        </w:rPr>
        <w:t xml:space="preserve"> et al., 2012).</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lastRenderedPageBreak/>
        <w:tab/>
        <w:t>•</w:t>
      </w:r>
      <w:r w:rsidRPr="00B90DB4">
        <w:rPr>
          <w:rFonts w:ascii="Times New Roman" w:hAnsi="Times New Roman" w:cs="Times New Roman"/>
          <w:sz w:val="24"/>
        </w:rPr>
        <w:tab/>
        <w:t>Poor extension services: Many farmers lack access to up-to-date knowledge about improved practices (</w:t>
      </w:r>
      <w:proofErr w:type="spellStart"/>
      <w:r w:rsidRPr="00B90DB4">
        <w:rPr>
          <w:rFonts w:ascii="Times New Roman" w:hAnsi="Times New Roman" w:cs="Times New Roman"/>
          <w:sz w:val="24"/>
        </w:rPr>
        <w:t>Mmbando</w:t>
      </w:r>
      <w:proofErr w:type="spellEnd"/>
      <w:r w:rsidRPr="00B90DB4">
        <w:rPr>
          <w:rFonts w:ascii="Times New Roman" w:hAnsi="Times New Roman" w:cs="Times New Roman"/>
          <w:sz w:val="24"/>
        </w:rPr>
        <w:t xml:space="preserve"> et al., 2015).</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2.5.3 Impact of Low Productivity</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Low productivity leads to:</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Reduced marketable surplus</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Lower household income</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Limited ability to adopt innovation</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Food insecurity</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This condition creates a cycle where farmers are unable to improve production, which limits their capacity to participate meaningfully in markets.</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2.6 Constraints to Market Participation</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 number of systemic and operational constraints affect farmers’ ability to sell their output:</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 xml:space="preserve">High Transportation </w:t>
      </w:r>
      <w:proofErr w:type="gramStart"/>
      <w:r w:rsidRPr="00B90DB4">
        <w:rPr>
          <w:rFonts w:ascii="Times New Roman" w:hAnsi="Times New Roman" w:cs="Times New Roman"/>
          <w:sz w:val="24"/>
        </w:rPr>
        <w:t>Cost: Increases</w:t>
      </w:r>
      <w:proofErr w:type="gramEnd"/>
      <w:r w:rsidRPr="00B90DB4">
        <w:rPr>
          <w:rFonts w:ascii="Times New Roman" w:hAnsi="Times New Roman" w:cs="Times New Roman"/>
          <w:sz w:val="24"/>
        </w:rPr>
        <w:t xml:space="preserve"> the cost of accessing distant markets (</w:t>
      </w:r>
      <w:proofErr w:type="spellStart"/>
      <w:r w:rsidRPr="00B90DB4">
        <w:rPr>
          <w:rFonts w:ascii="Times New Roman" w:hAnsi="Times New Roman" w:cs="Times New Roman"/>
          <w:sz w:val="24"/>
        </w:rPr>
        <w:t>Ayanwale</w:t>
      </w:r>
      <w:proofErr w:type="spellEnd"/>
      <w:r w:rsidRPr="00B90DB4">
        <w:rPr>
          <w:rFonts w:ascii="Times New Roman" w:hAnsi="Times New Roman" w:cs="Times New Roman"/>
          <w:sz w:val="24"/>
        </w:rPr>
        <w:t xml:space="preserve"> &amp; </w:t>
      </w:r>
      <w:proofErr w:type="spellStart"/>
      <w:r w:rsidRPr="00B90DB4">
        <w:rPr>
          <w:rFonts w:ascii="Times New Roman" w:hAnsi="Times New Roman" w:cs="Times New Roman"/>
          <w:sz w:val="24"/>
        </w:rPr>
        <w:t>Adeola</w:t>
      </w:r>
      <w:proofErr w:type="spellEnd"/>
      <w:r w:rsidRPr="00B90DB4">
        <w:rPr>
          <w:rFonts w:ascii="Times New Roman" w:hAnsi="Times New Roman" w:cs="Times New Roman"/>
          <w:sz w:val="24"/>
        </w:rPr>
        <w:t>, 2012).</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Poor Road Infrastructure: Makes it difficult for farmers to move produce, especially during rainy seasons (</w:t>
      </w:r>
      <w:proofErr w:type="spellStart"/>
      <w:r w:rsidRPr="00B90DB4">
        <w:rPr>
          <w:rFonts w:ascii="Times New Roman" w:hAnsi="Times New Roman" w:cs="Times New Roman"/>
          <w:sz w:val="24"/>
        </w:rPr>
        <w:t>Ojo</w:t>
      </w:r>
      <w:proofErr w:type="spellEnd"/>
      <w:r w:rsidRPr="00B90DB4">
        <w:rPr>
          <w:rFonts w:ascii="Times New Roman" w:hAnsi="Times New Roman" w:cs="Times New Roman"/>
          <w:sz w:val="24"/>
        </w:rPr>
        <w:t xml:space="preserve"> &amp; Adebayo, 2012).</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Inadequate Storage: Leads to post-harvest losses and pressure to sell immediately at low prices (</w:t>
      </w:r>
      <w:proofErr w:type="spellStart"/>
      <w:r w:rsidRPr="00B90DB4">
        <w:rPr>
          <w:rFonts w:ascii="Times New Roman" w:hAnsi="Times New Roman" w:cs="Times New Roman"/>
          <w:sz w:val="24"/>
        </w:rPr>
        <w:t>Abay</w:t>
      </w:r>
      <w:proofErr w:type="spellEnd"/>
      <w:r w:rsidRPr="00B90DB4">
        <w:rPr>
          <w:rFonts w:ascii="Times New Roman" w:hAnsi="Times New Roman" w:cs="Times New Roman"/>
          <w:sz w:val="24"/>
        </w:rPr>
        <w:t xml:space="preserve"> et al., 2017).</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Market Risk and Price Fluctuation: Creates uncertainty and discourages commercialization.</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ab/>
        <w:t>•</w:t>
      </w:r>
      <w:r w:rsidRPr="00B90DB4">
        <w:rPr>
          <w:rFonts w:ascii="Times New Roman" w:hAnsi="Times New Roman" w:cs="Times New Roman"/>
          <w:sz w:val="24"/>
        </w:rPr>
        <w:tab/>
        <w:t>Social Infrastructure Deficiencies: Lack of cooperatives, electricity, and ICT tools restricts efficiency (</w:t>
      </w:r>
      <w:proofErr w:type="spellStart"/>
      <w:r w:rsidRPr="00B90DB4">
        <w:rPr>
          <w:rFonts w:ascii="Times New Roman" w:hAnsi="Times New Roman" w:cs="Times New Roman"/>
          <w:sz w:val="24"/>
        </w:rPr>
        <w:t>Oladipo</w:t>
      </w:r>
      <w:proofErr w:type="spellEnd"/>
      <w:r w:rsidRPr="00B90DB4">
        <w:rPr>
          <w:rFonts w:ascii="Times New Roman" w:hAnsi="Times New Roman" w:cs="Times New Roman"/>
          <w:sz w:val="24"/>
        </w:rPr>
        <w:t xml:space="preserve"> &amp; </w:t>
      </w:r>
      <w:proofErr w:type="spellStart"/>
      <w:r w:rsidRPr="00B90DB4">
        <w:rPr>
          <w:rFonts w:ascii="Times New Roman" w:hAnsi="Times New Roman" w:cs="Times New Roman"/>
          <w:sz w:val="24"/>
        </w:rPr>
        <w:t>Abubakar</w:t>
      </w:r>
      <w:proofErr w:type="spellEnd"/>
      <w:r w:rsidRPr="00B90DB4">
        <w:rPr>
          <w:rFonts w:ascii="Times New Roman" w:hAnsi="Times New Roman" w:cs="Times New Roman"/>
          <w:sz w:val="24"/>
        </w:rPr>
        <w:t>, 2019).</w:t>
      </w:r>
    </w:p>
    <w:p w:rsidR="00130FB3" w:rsidRPr="00B90DB4" w:rsidRDefault="00B90DB4" w:rsidP="00B90DB4">
      <w:pPr>
        <w:widowControl/>
        <w:rPr>
          <w:rFonts w:ascii="Times New Roman" w:hAnsi="Times New Roman" w:cs="Times New Roman"/>
          <w:sz w:val="24"/>
        </w:rPr>
      </w:pPr>
      <w:r w:rsidRPr="00B90DB4">
        <w:rPr>
          <w:rFonts w:ascii="Times New Roman" w:hAnsi="Times New Roman" w:cs="Times New Roman"/>
          <w:sz w:val="24"/>
        </w:rPr>
        <w:t>2.7 Agricultural Context of Ilorin East LGA</w:t>
      </w:r>
    </w:p>
    <w:p w:rsidR="00130FB3" w:rsidRPr="00A83DA0" w:rsidRDefault="00B90DB4" w:rsidP="00B90DB4">
      <w:pPr>
        <w:widowControl/>
        <w:rPr>
          <w:rFonts w:ascii="Times New Roman" w:hAnsi="Times New Roman" w:cs="Times New Roman"/>
          <w:sz w:val="24"/>
        </w:rPr>
      </w:pPr>
      <w:r w:rsidRPr="00B90DB4">
        <w:rPr>
          <w:rFonts w:ascii="Times New Roman" w:hAnsi="Times New Roman" w:cs="Times New Roman"/>
          <w:sz w:val="24"/>
        </w:rPr>
        <w:t xml:space="preserve">Ilorin East LGA, </w:t>
      </w:r>
      <w:proofErr w:type="spellStart"/>
      <w:r w:rsidRPr="00B90DB4">
        <w:rPr>
          <w:rFonts w:ascii="Times New Roman" w:hAnsi="Times New Roman" w:cs="Times New Roman"/>
          <w:sz w:val="24"/>
        </w:rPr>
        <w:t>Kwara</w:t>
      </w:r>
      <w:proofErr w:type="spellEnd"/>
      <w:r w:rsidRPr="00B90DB4">
        <w:rPr>
          <w:rFonts w:ascii="Times New Roman" w:hAnsi="Times New Roman" w:cs="Times New Roman"/>
          <w:sz w:val="24"/>
        </w:rPr>
        <w:t xml:space="preserve"> State, is an agrarian community with fertile land suitable for arable crops. The area has potential for surplus production, but infrastructural deficits (poor roads, lack of cooperative societies, and weak market linkages) limit the ability of farmers </w:t>
      </w:r>
      <w:proofErr w:type="gramStart"/>
      <w:r w:rsidRPr="00B90DB4">
        <w:rPr>
          <w:rFonts w:ascii="Times New Roman" w:hAnsi="Times New Roman" w:cs="Times New Roman"/>
          <w:sz w:val="24"/>
        </w:rPr>
        <w:t>to fully participate</w:t>
      </w:r>
      <w:proofErr w:type="gramEnd"/>
      <w:r w:rsidRPr="00B90DB4">
        <w:rPr>
          <w:rFonts w:ascii="Times New Roman" w:hAnsi="Times New Roman" w:cs="Times New Roman"/>
          <w:sz w:val="24"/>
        </w:rPr>
        <w:t xml:space="preserve"> in output markets. Most farmers are smallholders who practice rain-fed, subsistence-oriented agriculture.</w:t>
      </w:r>
      <w:r w:rsidRPr="00B90DB4">
        <w:rPr>
          <w:rFonts w:ascii="Times New Roman" w:eastAsia="Arial" w:hAnsi="Times New Roman" w:cs="Times New Roman"/>
          <w:sz w:val="24"/>
        </w:rPr>
        <w:br w:type="page"/>
      </w:r>
    </w:p>
    <w:p w:rsidR="00130FB3" w:rsidRPr="00A83DA0" w:rsidRDefault="00B90DB4" w:rsidP="00A83DA0">
      <w:pPr>
        <w:jc w:val="center"/>
        <w:rPr>
          <w:rFonts w:ascii="Times New Roman" w:eastAsia="Arial" w:hAnsi="Times New Roman" w:cs="Times New Roman"/>
          <w:b/>
          <w:sz w:val="24"/>
        </w:rPr>
      </w:pPr>
      <w:r w:rsidRPr="00A83DA0">
        <w:rPr>
          <w:rFonts w:ascii="Times New Roman" w:eastAsia="Arial" w:hAnsi="Times New Roman" w:cs="Times New Roman"/>
          <w:b/>
          <w:sz w:val="24"/>
        </w:rPr>
        <w:lastRenderedPageBreak/>
        <w:t>CHAPTER THREE</w:t>
      </w:r>
    </w:p>
    <w:p w:rsidR="00130FB3" w:rsidRPr="00B90DB4" w:rsidRDefault="00B90DB4" w:rsidP="00B90DB4">
      <w:pPr>
        <w:rPr>
          <w:rFonts w:ascii="Times New Roman" w:eastAsia="Arial" w:hAnsi="Times New Roman" w:cs="Times New Roman"/>
          <w:b/>
          <w:bCs/>
          <w:sz w:val="24"/>
        </w:rPr>
      </w:pPr>
      <w:r w:rsidRPr="00B90DB4">
        <w:rPr>
          <w:rFonts w:ascii="Times New Roman" w:eastAsia="Arial" w:hAnsi="Times New Roman" w:cs="Times New Roman"/>
          <w:b/>
          <w:bCs/>
          <w:sz w:val="24"/>
        </w:rPr>
        <w:t xml:space="preserve">3.0. Research Methodology </w:t>
      </w:r>
    </w:p>
    <w:p w:rsidR="00130FB3" w:rsidRPr="00B90DB4" w:rsidRDefault="00B90DB4" w:rsidP="00B90DB4">
      <w:pPr>
        <w:rPr>
          <w:rFonts w:ascii="Times New Roman" w:hAnsi="Times New Roman" w:cs="Times New Roman"/>
          <w:sz w:val="24"/>
        </w:rPr>
      </w:pPr>
      <w:r w:rsidRPr="00B90DB4">
        <w:rPr>
          <w:rFonts w:ascii="Times New Roman" w:eastAsia="Arial" w:hAnsi="Times New Roman" w:cs="Times New Roman"/>
          <w:sz w:val="24"/>
        </w:rPr>
        <w:t>3.1. Study Area</w:t>
      </w:r>
    </w:p>
    <w:p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 xml:space="preserve">The study was conducted in </w:t>
      </w:r>
      <w:proofErr w:type="spellStart"/>
      <w:proofErr w:type="gramStart"/>
      <w:r w:rsidR="00B90DB4" w:rsidRPr="00B90DB4">
        <w:rPr>
          <w:rFonts w:ascii="Times New Roman" w:eastAsia="Arial" w:hAnsi="Times New Roman" w:cs="Times New Roman"/>
          <w:sz w:val="24"/>
        </w:rPr>
        <w:t>ilorin</w:t>
      </w:r>
      <w:proofErr w:type="spellEnd"/>
      <w:proofErr w:type="gramEnd"/>
      <w:r w:rsidR="00B90DB4" w:rsidRPr="00B90DB4">
        <w:rPr>
          <w:rFonts w:ascii="Times New Roman" w:eastAsia="Arial" w:hAnsi="Times New Roman" w:cs="Times New Roman"/>
          <w:sz w:val="24"/>
        </w:rPr>
        <w:t xml:space="preserve"> east </w:t>
      </w:r>
      <w:proofErr w:type="spellStart"/>
      <w:r w:rsidR="00B90DB4" w:rsidRPr="00B90DB4">
        <w:rPr>
          <w:rFonts w:ascii="Times New Roman" w:eastAsia="Arial" w:hAnsi="Times New Roman" w:cs="Times New Roman"/>
          <w:sz w:val="24"/>
        </w:rPr>
        <w:t>Kwara</w:t>
      </w:r>
      <w:proofErr w:type="spellEnd"/>
      <w:r w:rsidR="00B90DB4" w:rsidRPr="00B90DB4">
        <w:rPr>
          <w:rFonts w:ascii="Times New Roman" w:eastAsia="Arial" w:hAnsi="Times New Roman" w:cs="Times New Roman"/>
          <w:sz w:val="24"/>
        </w:rPr>
        <w:t xml:space="preserve"> state Nigeria. Ilorin is the capital of </w:t>
      </w:r>
      <w:proofErr w:type="spellStart"/>
      <w:r w:rsidR="00B90DB4" w:rsidRPr="00B90DB4">
        <w:rPr>
          <w:rFonts w:ascii="Times New Roman" w:eastAsia="Arial" w:hAnsi="Times New Roman" w:cs="Times New Roman"/>
          <w:sz w:val="24"/>
        </w:rPr>
        <w:t>Kwara</w:t>
      </w:r>
      <w:proofErr w:type="spellEnd"/>
      <w:r w:rsidR="00B90DB4" w:rsidRPr="00B90DB4">
        <w:rPr>
          <w:rFonts w:ascii="Times New Roman" w:eastAsia="Arial" w:hAnsi="Times New Roman" w:cs="Times New Roman"/>
          <w:sz w:val="24"/>
        </w:rPr>
        <w:t xml:space="preserve"> state, Nigeria. Ilorin is made up of five local government </w:t>
      </w:r>
      <w:proofErr w:type="gramStart"/>
      <w:r w:rsidR="00B90DB4" w:rsidRPr="00B90DB4">
        <w:rPr>
          <w:rFonts w:ascii="Times New Roman" w:eastAsia="Arial" w:hAnsi="Times New Roman" w:cs="Times New Roman"/>
          <w:sz w:val="24"/>
        </w:rPr>
        <w:t>area which</w:t>
      </w:r>
      <w:proofErr w:type="gramEnd"/>
      <w:r w:rsidR="00B90DB4" w:rsidRPr="00B90DB4">
        <w:rPr>
          <w:rFonts w:ascii="Times New Roman" w:eastAsia="Arial" w:hAnsi="Times New Roman" w:cs="Times New Roman"/>
          <w:sz w:val="24"/>
        </w:rPr>
        <w:t xml:space="preserve"> are </w:t>
      </w:r>
      <w:proofErr w:type="spellStart"/>
      <w:r w:rsidR="00B90DB4" w:rsidRPr="00B90DB4">
        <w:rPr>
          <w:rFonts w:ascii="Times New Roman" w:eastAsia="Arial" w:hAnsi="Times New Roman" w:cs="Times New Roman"/>
          <w:sz w:val="24"/>
        </w:rPr>
        <w:t>ilorin</w:t>
      </w:r>
      <w:proofErr w:type="spellEnd"/>
      <w:r w:rsidR="00B90DB4" w:rsidRPr="00B90DB4">
        <w:rPr>
          <w:rFonts w:ascii="Times New Roman" w:eastAsia="Arial" w:hAnsi="Times New Roman" w:cs="Times New Roman"/>
          <w:sz w:val="24"/>
        </w:rPr>
        <w:t xml:space="preserve"> east local government, </w:t>
      </w:r>
      <w:proofErr w:type="spellStart"/>
      <w:r w:rsidR="00B90DB4" w:rsidRPr="00B90DB4">
        <w:rPr>
          <w:rFonts w:ascii="Times New Roman" w:eastAsia="Arial" w:hAnsi="Times New Roman" w:cs="Times New Roman"/>
          <w:sz w:val="24"/>
        </w:rPr>
        <w:t>Asa</w:t>
      </w:r>
      <w:proofErr w:type="spellEnd"/>
      <w:r w:rsidR="00B90DB4" w:rsidRPr="00B90DB4">
        <w:rPr>
          <w:rFonts w:ascii="Times New Roman" w:eastAsia="Arial" w:hAnsi="Times New Roman" w:cs="Times New Roman"/>
          <w:sz w:val="24"/>
        </w:rPr>
        <w:t xml:space="preserve"> local government area, Moro local government area, </w:t>
      </w:r>
      <w:proofErr w:type="spellStart"/>
      <w:r w:rsidR="00B90DB4" w:rsidRPr="00B90DB4">
        <w:rPr>
          <w:rFonts w:ascii="Times New Roman" w:eastAsia="Arial" w:hAnsi="Times New Roman" w:cs="Times New Roman"/>
          <w:sz w:val="24"/>
        </w:rPr>
        <w:t>ilorin</w:t>
      </w:r>
      <w:proofErr w:type="spellEnd"/>
      <w:r w:rsidR="00B90DB4" w:rsidRPr="00B90DB4">
        <w:rPr>
          <w:rFonts w:ascii="Times New Roman" w:eastAsia="Arial" w:hAnsi="Times New Roman" w:cs="Times New Roman"/>
          <w:sz w:val="24"/>
        </w:rPr>
        <w:t xml:space="preserve"> west local government area, </w:t>
      </w:r>
      <w:proofErr w:type="spellStart"/>
      <w:r w:rsidR="00B90DB4" w:rsidRPr="00B90DB4">
        <w:rPr>
          <w:rFonts w:ascii="Times New Roman" w:eastAsia="Arial" w:hAnsi="Times New Roman" w:cs="Times New Roman"/>
          <w:sz w:val="24"/>
        </w:rPr>
        <w:t>ilorin</w:t>
      </w:r>
      <w:proofErr w:type="spellEnd"/>
      <w:r w:rsidR="00B90DB4" w:rsidRPr="00B90DB4">
        <w:rPr>
          <w:rFonts w:ascii="Times New Roman" w:eastAsia="Arial" w:hAnsi="Times New Roman" w:cs="Times New Roman"/>
          <w:sz w:val="24"/>
        </w:rPr>
        <w:t xml:space="preserve"> south local government area. </w:t>
      </w:r>
    </w:p>
    <w:p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 xml:space="preserve">Ilorin east local government area is one of the 16 local government area in </w:t>
      </w:r>
      <w:proofErr w:type="spellStart"/>
      <w:r w:rsidR="00B90DB4" w:rsidRPr="00B90DB4">
        <w:rPr>
          <w:rFonts w:ascii="Times New Roman" w:eastAsia="Arial" w:hAnsi="Times New Roman" w:cs="Times New Roman"/>
          <w:sz w:val="24"/>
        </w:rPr>
        <w:t>kwara</w:t>
      </w:r>
      <w:proofErr w:type="spellEnd"/>
      <w:r w:rsidR="00B90DB4" w:rsidRPr="00B90DB4">
        <w:rPr>
          <w:rFonts w:ascii="Times New Roman" w:eastAsia="Arial" w:hAnsi="Times New Roman" w:cs="Times New Roman"/>
          <w:sz w:val="24"/>
        </w:rPr>
        <w:t xml:space="preserve"> state, Nigeria. It </w:t>
      </w:r>
      <w:proofErr w:type="gramStart"/>
      <w:r w:rsidR="00B90DB4" w:rsidRPr="00B90DB4">
        <w:rPr>
          <w:rFonts w:ascii="Times New Roman" w:eastAsia="Arial" w:hAnsi="Times New Roman" w:cs="Times New Roman"/>
          <w:sz w:val="24"/>
        </w:rPr>
        <w:t>is situated</w:t>
      </w:r>
      <w:proofErr w:type="gramEnd"/>
      <w:r w:rsidR="00B90DB4" w:rsidRPr="00B90DB4">
        <w:rPr>
          <w:rFonts w:ascii="Times New Roman" w:eastAsia="Arial" w:hAnsi="Times New Roman" w:cs="Times New Roman"/>
          <w:sz w:val="24"/>
        </w:rPr>
        <w:t xml:space="preserve"> in the northern part of the state and has its headquarters in the town of OKE - OYI.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3.2. The population of the study </w:t>
      </w:r>
    </w:p>
    <w:p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 xml:space="preserve">The population of the study comprised all the arable crop farmers in </w:t>
      </w:r>
      <w:proofErr w:type="spellStart"/>
      <w:proofErr w:type="gramStart"/>
      <w:r w:rsidR="00B90DB4" w:rsidRPr="00B90DB4">
        <w:rPr>
          <w:rFonts w:ascii="Times New Roman" w:eastAsia="Arial" w:hAnsi="Times New Roman" w:cs="Times New Roman"/>
          <w:sz w:val="24"/>
        </w:rPr>
        <w:t>ilorin</w:t>
      </w:r>
      <w:proofErr w:type="spellEnd"/>
      <w:proofErr w:type="gramEnd"/>
      <w:r w:rsidR="00B90DB4" w:rsidRPr="00B90DB4">
        <w:rPr>
          <w:rFonts w:ascii="Times New Roman" w:eastAsia="Arial" w:hAnsi="Times New Roman" w:cs="Times New Roman"/>
          <w:sz w:val="24"/>
        </w:rPr>
        <w:t xml:space="preserve"> east local government Area.</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3.3. The sampling procedure and sample size </w:t>
      </w:r>
    </w:p>
    <w:p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 xml:space="preserve">The study employed a multi stage sampling procedure to select the respondents. The first stage involved a purposive selection of </w:t>
      </w:r>
      <w:proofErr w:type="spellStart"/>
      <w:proofErr w:type="gramStart"/>
      <w:r w:rsidR="00B90DB4" w:rsidRPr="00B90DB4">
        <w:rPr>
          <w:rFonts w:ascii="Times New Roman" w:eastAsia="Arial" w:hAnsi="Times New Roman" w:cs="Times New Roman"/>
          <w:sz w:val="24"/>
        </w:rPr>
        <w:t>ilorin</w:t>
      </w:r>
      <w:proofErr w:type="spellEnd"/>
      <w:proofErr w:type="gramEnd"/>
      <w:r w:rsidR="00B90DB4" w:rsidRPr="00B90DB4">
        <w:rPr>
          <w:rFonts w:ascii="Times New Roman" w:eastAsia="Arial" w:hAnsi="Times New Roman" w:cs="Times New Roman"/>
          <w:sz w:val="24"/>
        </w:rPr>
        <w:t xml:space="preserve"> east local government. The second stage involved the random selection of </w:t>
      </w:r>
      <w:proofErr w:type="gramStart"/>
      <w:r w:rsidR="00B90DB4" w:rsidRPr="00B90DB4">
        <w:rPr>
          <w:rFonts w:ascii="Times New Roman" w:eastAsia="Arial" w:hAnsi="Times New Roman" w:cs="Times New Roman"/>
          <w:sz w:val="24"/>
        </w:rPr>
        <w:t>5</w:t>
      </w:r>
      <w:proofErr w:type="gramEnd"/>
      <w:r w:rsidR="00B90DB4" w:rsidRPr="00B90DB4">
        <w:rPr>
          <w:rFonts w:ascii="Times New Roman" w:eastAsia="Arial" w:hAnsi="Times New Roman" w:cs="Times New Roman"/>
          <w:sz w:val="24"/>
        </w:rPr>
        <w:t xml:space="preserve"> wards from the local government area. The third stage involved the random selection of 24 arable crop farmers from the selected wards making up at </w:t>
      </w:r>
      <w:proofErr w:type="gramStart"/>
      <w:r w:rsidR="00B90DB4" w:rsidRPr="00B90DB4">
        <w:rPr>
          <w:rFonts w:ascii="Times New Roman" w:eastAsia="Arial" w:hAnsi="Times New Roman" w:cs="Times New Roman"/>
          <w:sz w:val="24"/>
        </w:rPr>
        <w:t>total of 120</w:t>
      </w:r>
      <w:proofErr w:type="gramEnd"/>
      <w:r w:rsidR="00B90DB4" w:rsidRPr="00B90DB4">
        <w:rPr>
          <w:rFonts w:ascii="Times New Roman" w:eastAsia="Arial" w:hAnsi="Times New Roman" w:cs="Times New Roman"/>
          <w:sz w:val="24"/>
        </w:rPr>
        <w:t xml:space="preserve">.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3.4. Method of Data Analysis </w:t>
      </w:r>
    </w:p>
    <w:p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The method of data analysis included the use of descriptive statistics, Binary logistic regression (BLR) and Pearson product moment correlation (PPMC).</w:t>
      </w:r>
    </w:p>
    <w:p w:rsidR="00130FB3" w:rsidRPr="00B90DB4" w:rsidRDefault="00130FB3" w:rsidP="00B90DB4">
      <w:pPr>
        <w:rPr>
          <w:rFonts w:ascii="Times New Roman" w:eastAsia="Arial" w:hAnsi="Times New Roman" w:cs="Times New Roman"/>
          <w:sz w:val="24"/>
        </w:rPr>
      </w:pPr>
    </w:p>
    <w:p w:rsidR="00130FB3" w:rsidRPr="00B90DB4" w:rsidRDefault="00130FB3" w:rsidP="00B90DB4">
      <w:pPr>
        <w:rPr>
          <w:rFonts w:ascii="Times New Roman" w:eastAsia="Arial" w:hAnsi="Times New Roman" w:cs="Times New Roman"/>
          <w:sz w:val="24"/>
        </w:rPr>
      </w:pPr>
    </w:p>
    <w:p w:rsidR="00130FB3" w:rsidRPr="00B90DB4" w:rsidRDefault="00130FB3" w:rsidP="00B90DB4">
      <w:pPr>
        <w:rPr>
          <w:rFonts w:ascii="Times New Roman" w:eastAsia="Arial" w:hAnsi="Times New Roman" w:cs="Times New Roman"/>
          <w:sz w:val="24"/>
        </w:rPr>
      </w:pPr>
    </w:p>
    <w:p w:rsidR="00130FB3" w:rsidRPr="00B90DB4" w:rsidRDefault="00130FB3" w:rsidP="00B90DB4">
      <w:pPr>
        <w:rPr>
          <w:rFonts w:ascii="Times New Roman" w:eastAsia="Arial" w:hAnsi="Times New Roman" w:cs="Times New Roman"/>
          <w:sz w:val="24"/>
        </w:rPr>
      </w:pPr>
    </w:p>
    <w:p w:rsidR="00130FB3" w:rsidRPr="00B90DB4" w:rsidRDefault="00B90DB4" w:rsidP="00B90DB4">
      <w:pPr>
        <w:widowControl/>
        <w:rPr>
          <w:rFonts w:ascii="Times New Roman" w:eastAsia="Arial" w:hAnsi="Times New Roman" w:cs="Times New Roman"/>
          <w:sz w:val="24"/>
        </w:rPr>
      </w:pPr>
      <w:r w:rsidRPr="00B90DB4">
        <w:rPr>
          <w:rFonts w:ascii="Times New Roman" w:eastAsia="Arial" w:hAnsi="Times New Roman" w:cs="Times New Roman"/>
          <w:sz w:val="24"/>
        </w:rPr>
        <w:br w:type="page"/>
      </w:r>
    </w:p>
    <w:p w:rsidR="00130FB3" w:rsidRPr="00A83DA0" w:rsidRDefault="00B90DB4" w:rsidP="00A83DA0">
      <w:pPr>
        <w:jc w:val="center"/>
        <w:rPr>
          <w:rFonts w:ascii="Times New Roman" w:eastAsia="Arial" w:hAnsi="Times New Roman" w:cs="Times New Roman"/>
          <w:b/>
          <w:sz w:val="24"/>
        </w:rPr>
      </w:pPr>
      <w:r w:rsidRPr="00A83DA0">
        <w:rPr>
          <w:rFonts w:ascii="Times New Roman" w:eastAsia="Arial" w:hAnsi="Times New Roman" w:cs="Times New Roman"/>
          <w:b/>
          <w:sz w:val="24"/>
        </w:rPr>
        <w:lastRenderedPageBreak/>
        <w:t>CHAPTER FOUR</w:t>
      </w:r>
    </w:p>
    <w:p w:rsidR="00130FB3" w:rsidRPr="00A83DA0" w:rsidRDefault="00B90DB4" w:rsidP="00B90DB4">
      <w:pPr>
        <w:rPr>
          <w:rFonts w:ascii="Times New Roman" w:eastAsia="Arial" w:hAnsi="Times New Roman" w:cs="Times New Roman"/>
          <w:b/>
          <w:sz w:val="24"/>
        </w:rPr>
      </w:pPr>
      <w:proofErr w:type="gramStart"/>
      <w:r w:rsidRPr="00A83DA0">
        <w:rPr>
          <w:rFonts w:ascii="Times New Roman" w:eastAsia="Arial" w:hAnsi="Times New Roman" w:cs="Times New Roman"/>
          <w:b/>
          <w:sz w:val="24"/>
        </w:rPr>
        <w:t>4.0  Results</w:t>
      </w:r>
      <w:proofErr w:type="gramEnd"/>
      <w:r w:rsidRPr="00A83DA0">
        <w:rPr>
          <w:rFonts w:ascii="Times New Roman" w:eastAsia="Arial" w:hAnsi="Times New Roman" w:cs="Times New Roman"/>
          <w:b/>
          <w:sz w:val="24"/>
        </w:rPr>
        <w:t xml:space="preserve"> and discussion </w:t>
      </w:r>
    </w:p>
    <w:p w:rsidR="00130FB3" w:rsidRPr="00A83DA0" w:rsidRDefault="00B90DB4" w:rsidP="00B90DB4">
      <w:pPr>
        <w:rPr>
          <w:rFonts w:ascii="Times New Roman" w:eastAsia="Arial" w:hAnsi="Times New Roman" w:cs="Times New Roman"/>
          <w:b/>
          <w:sz w:val="24"/>
        </w:rPr>
      </w:pPr>
      <w:proofErr w:type="gramStart"/>
      <w:r w:rsidRPr="00A83DA0">
        <w:rPr>
          <w:rFonts w:ascii="Times New Roman" w:eastAsia="Arial" w:hAnsi="Times New Roman" w:cs="Times New Roman"/>
          <w:b/>
          <w:sz w:val="24"/>
        </w:rPr>
        <w:t>4.1  Socio</w:t>
      </w:r>
      <w:proofErr w:type="gramEnd"/>
      <w:r w:rsidRPr="00A83DA0">
        <w:rPr>
          <w:rFonts w:ascii="Times New Roman" w:eastAsia="Arial" w:hAnsi="Times New Roman" w:cs="Times New Roman"/>
          <w:b/>
          <w:sz w:val="24"/>
        </w:rPr>
        <w:t xml:space="preserve"> economic characteristics of respondents </w:t>
      </w:r>
    </w:p>
    <w:p w:rsidR="00130FB3" w:rsidRPr="00A83DA0" w:rsidRDefault="00B90DB4" w:rsidP="00B90DB4">
      <w:pPr>
        <w:rPr>
          <w:rFonts w:ascii="Times New Roman" w:eastAsia="Arial" w:hAnsi="Times New Roman" w:cs="Times New Roman"/>
          <w:b/>
          <w:sz w:val="24"/>
        </w:rPr>
      </w:pPr>
      <w:proofErr w:type="gramStart"/>
      <w:r w:rsidRPr="00A83DA0">
        <w:rPr>
          <w:rFonts w:ascii="Times New Roman" w:eastAsia="Arial" w:hAnsi="Times New Roman" w:cs="Times New Roman"/>
          <w:b/>
          <w:sz w:val="24"/>
        </w:rPr>
        <w:t>4.1.1  Distribution</w:t>
      </w:r>
      <w:proofErr w:type="gramEnd"/>
      <w:r w:rsidRPr="00A83DA0">
        <w:rPr>
          <w:rFonts w:ascii="Times New Roman" w:eastAsia="Arial" w:hAnsi="Times New Roman" w:cs="Times New Roman"/>
          <w:b/>
          <w:sz w:val="24"/>
        </w:rPr>
        <w:t xml:space="preserve"> of respondents by gender</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The table 4.1 below showed the distribution of respondents by sex. The table showed that 84.2% of the respondents are male while 15.8% of the respondents are </w:t>
      </w:r>
    </w:p>
    <w:p w:rsidR="00130FB3" w:rsidRPr="00B90DB4" w:rsidRDefault="00B90DB4" w:rsidP="00B90DB4">
      <w:pPr>
        <w:rPr>
          <w:rFonts w:ascii="Times New Roman" w:eastAsia="Arial" w:hAnsi="Times New Roman" w:cs="Times New Roman"/>
          <w:sz w:val="24"/>
        </w:rPr>
      </w:pPr>
      <w:proofErr w:type="gramStart"/>
      <w:r w:rsidRPr="00B90DB4">
        <w:rPr>
          <w:rFonts w:ascii="Times New Roman" w:eastAsia="Arial" w:hAnsi="Times New Roman" w:cs="Times New Roman"/>
          <w:sz w:val="24"/>
        </w:rPr>
        <w:t>female</w:t>
      </w:r>
      <w:proofErr w:type="gramEnd"/>
      <w:r w:rsidRPr="00B90DB4">
        <w:rPr>
          <w:rFonts w:ascii="Times New Roman" w:eastAsia="Arial" w:hAnsi="Times New Roman" w:cs="Times New Roman"/>
          <w:sz w:val="24"/>
        </w:rPr>
        <w:t xml:space="preserve">. This indicates that majority of the arable farmers in the study area are male.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Table 4.1: frequency distribution of respondents by sex</w:t>
      </w:r>
    </w:p>
    <w:p w:rsidR="00130FB3" w:rsidRPr="00B90DB4" w:rsidRDefault="00130FB3" w:rsidP="00B90DB4">
      <w:pPr>
        <w:rPr>
          <w:rFonts w:ascii="Times New Roman" w:eastAsia="Arial" w:hAnsi="Times New Roman" w:cs="Times New Roman"/>
          <w:sz w:val="24"/>
        </w:rPr>
      </w:pP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Gender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Male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84.2</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Female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15.8</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Total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130FB3" w:rsidRPr="00A83DA0" w:rsidRDefault="00B90DB4" w:rsidP="00B90DB4">
      <w:pPr>
        <w:rPr>
          <w:rFonts w:ascii="Times New Roman" w:eastAsia="Arial" w:hAnsi="Times New Roman" w:cs="Times New Roman"/>
          <w:b/>
          <w:sz w:val="24"/>
        </w:rPr>
      </w:pPr>
      <w:proofErr w:type="gramStart"/>
      <w:r w:rsidRPr="00A83DA0">
        <w:rPr>
          <w:rFonts w:ascii="Times New Roman" w:eastAsia="Arial" w:hAnsi="Times New Roman" w:cs="Times New Roman"/>
          <w:b/>
          <w:sz w:val="24"/>
        </w:rPr>
        <w:t>4.1.2  Distribution</w:t>
      </w:r>
      <w:proofErr w:type="gramEnd"/>
      <w:r w:rsidRPr="00A83DA0">
        <w:rPr>
          <w:rFonts w:ascii="Times New Roman" w:eastAsia="Arial" w:hAnsi="Times New Roman" w:cs="Times New Roman"/>
          <w:b/>
          <w:sz w:val="24"/>
        </w:rPr>
        <w:t xml:space="preserve"> of respondents by age</w:t>
      </w:r>
    </w:p>
    <w:p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 xml:space="preserve"> The table 4.2 below showed the distribution of respondents by their age. The table showed that 31.7% of the respondents fell between 31-40 years, 27.5% fell between 41-50 years, 9.2% fell between 51-60 years, 5% are above 60 year and 26.7% are 30 years and below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4.2: frequency distribution of respondents by age </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Age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Calibri" w:hAnsi="Times New Roman" w:cs="Times New Roman"/>
                <w:color w:val="000000"/>
                <w:sz w:val="24"/>
              </w:rPr>
              <w:t>&lt;30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26.7</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31-40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31.7</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41-50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27.5</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51-60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9.2</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Above 60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5.0</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130FB3" w:rsidRPr="00A83DA0" w:rsidRDefault="00B90DB4" w:rsidP="00B90DB4">
      <w:pPr>
        <w:rPr>
          <w:rFonts w:ascii="Times New Roman" w:eastAsia="Arial" w:hAnsi="Times New Roman" w:cs="Times New Roman"/>
          <w:b/>
          <w:sz w:val="24"/>
        </w:rPr>
      </w:pPr>
      <w:proofErr w:type="gramStart"/>
      <w:r w:rsidRPr="00A83DA0">
        <w:rPr>
          <w:rFonts w:ascii="Times New Roman" w:eastAsia="Arial" w:hAnsi="Times New Roman" w:cs="Times New Roman"/>
          <w:b/>
          <w:sz w:val="24"/>
        </w:rPr>
        <w:t>4.1.3  Distribution</w:t>
      </w:r>
      <w:proofErr w:type="gramEnd"/>
      <w:r w:rsidRPr="00A83DA0">
        <w:rPr>
          <w:rFonts w:ascii="Times New Roman" w:eastAsia="Arial" w:hAnsi="Times New Roman" w:cs="Times New Roman"/>
          <w:b/>
          <w:sz w:val="24"/>
        </w:rPr>
        <w:t xml:space="preserve"> of respondent by marital status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The table 4.3 below showed the distribution of respondents by their </w:t>
      </w:r>
      <w:proofErr w:type="spellStart"/>
      <w:r w:rsidRPr="00B90DB4">
        <w:rPr>
          <w:rFonts w:ascii="Times New Roman" w:eastAsia="Arial" w:hAnsi="Times New Roman" w:cs="Times New Roman"/>
          <w:sz w:val="24"/>
        </w:rPr>
        <w:t>martial</w:t>
      </w:r>
      <w:proofErr w:type="spellEnd"/>
      <w:r w:rsidRPr="00B90DB4">
        <w:rPr>
          <w:rFonts w:ascii="Times New Roman" w:eastAsia="Arial" w:hAnsi="Times New Roman" w:cs="Times New Roman"/>
          <w:sz w:val="24"/>
        </w:rPr>
        <w:t xml:space="preserve"> status. The table </w:t>
      </w:r>
      <w:r w:rsidRPr="00B90DB4">
        <w:rPr>
          <w:rFonts w:ascii="Times New Roman" w:eastAsia="Arial" w:hAnsi="Times New Roman" w:cs="Times New Roman"/>
          <w:sz w:val="24"/>
        </w:rPr>
        <w:lastRenderedPageBreak/>
        <w:t xml:space="preserve">showed that 85.5% of the respondents are married, while 17.5% of the respondents are unmarried. This implies majority of the respondents in the study area are married and have a sense of responsibility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4.3: frequency distribution of respondents by marital status </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proofErr w:type="spellStart"/>
            <w:r w:rsidRPr="00B90DB4">
              <w:rPr>
                <w:rFonts w:ascii="Times New Roman" w:eastAsia="Arial" w:hAnsi="Times New Roman" w:cs="Times New Roman"/>
                <w:color w:val="000000"/>
                <w:sz w:val="24"/>
              </w:rPr>
              <w:t>Martial</w:t>
            </w:r>
            <w:proofErr w:type="spellEnd"/>
            <w:r w:rsidRPr="00B90DB4">
              <w:rPr>
                <w:rFonts w:ascii="Times New Roman" w:eastAsia="Arial" w:hAnsi="Times New Roman" w:cs="Times New Roman"/>
                <w:color w:val="000000"/>
                <w:sz w:val="24"/>
              </w:rPr>
              <w:t xml:space="preserve"> status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Unmarried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17.5</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married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82.5</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130FB3" w:rsidRPr="00A83DA0" w:rsidRDefault="00B90DB4" w:rsidP="00B90DB4">
      <w:pPr>
        <w:rPr>
          <w:rFonts w:ascii="Times New Roman" w:eastAsia="Arial" w:hAnsi="Times New Roman" w:cs="Times New Roman"/>
          <w:b/>
          <w:sz w:val="24"/>
        </w:rPr>
      </w:pPr>
      <w:proofErr w:type="gramStart"/>
      <w:r w:rsidRPr="00A83DA0">
        <w:rPr>
          <w:rFonts w:ascii="Times New Roman" w:eastAsia="Arial" w:hAnsi="Times New Roman" w:cs="Times New Roman"/>
          <w:b/>
          <w:sz w:val="24"/>
        </w:rPr>
        <w:t>4.1.4  Distribution</w:t>
      </w:r>
      <w:proofErr w:type="gramEnd"/>
      <w:r w:rsidRPr="00A83DA0">
        <w:rPr>
          <w:rFonts w:ascii="Times New Roman" w:eastAsia="Arial" w:hAnsi="Times New Roman" w:cs="Times New Roman"/>
          <w:b/>
          <w:sz w:val="24"/>
        </w:rPr>
        <w:t xml:space="preserve"> of respondents by Households size </w:t>
      </w:r>
    </w:p>
    <w:p w:rsidR="00130FB3" w:rsidRPr="00B90DB4" w:rsidRDefault="00A83DA0" w:rsidP="00B90DB4">
      <w:pPr>
        <w:rPr>
          <w:rFonts w:ascii="Times New Roman" w:eastAsia="Arial" w:hAnsi="Times New Roman" w:cs="Times New Roman"/>
          <w:sz w:val="24"/>
        </w:rPr>
      </w:pPr>
      <w:r>
        <w:rPr>
          <w:rFonts w:ascii="Times New Roman" w:eastAsia="Arial" w:hAnsi="Times New Roman" w:cs="Times New Roman"/>
          <w:sz w:val="24"/>
        </w:rPr>
        <w:t xml:space="preserve"> </w:t>
      </w:r>
      <w:r w:rsidR="00B90DB4" w:rsidRPr="00B90DB4">
        <w:rPr>
          <w:rFonts w:ascii="Times New Roman" w:eastAsia="Arial" w:hAnsi="Times New Roman" w:cs="Times New Roman"/>
          <w:sz w:val="24"/>
        </w:rPr>
        <w:t xml:space="preserve">The table 4.4 below showed the distribution of </w:t>
      </w:r>
      <w:proofErr w:type="spellStart"/>
      <w:r w:rsidR="00B90DB4" w:rsidRPr="00B90DB4">
        <w:rPr>
          <w:rFonts w:ascii="Times New Roman" w:eastAsia="Arial" w:hAnsi="Times New Roman" w:cs="Times New Roman"/>
          <w:sz w:val="24"/>
        </w:rPr>
        <w:t>arables</w:t>
      </w:r>
      <w:proofErr w:type="spellEnd"/>
      <w:r w:rsidR="00B90DB4" w:rsidRPr="00B90DB4">
        <w:rPr>
          <w:rFonts w:ascii="Times New Roman" w:eastAsia="Arial" w:hAnsi="Times New Roman" w:cs="Times New Roman"/>
          <w:sz w:val="24"/>
        </w:rPr>
        <w:t xml:space="preserve"> farmers by their household size. The table showed that 50.8% of the farming households has household size of less than 5 person while 32.5% has household size of 6-10 person and 16.7% and above. This implies that majority of the respondents has a </w:t>
      </w:r>
      <w:proofErr w:type="gramStart"/>
      <w:r w:rsidR="00B90DB4" w:rsidRPr="00B90DB4">
        <w:rPr>
          <w:rFonts w:ascii="Times New Roman" w:eastAsia="Arial" w:hAnsi="Times New Roman" w:cs="Times New Roman"/>
          <w:sz w:val="24"/>
        </w:rPr>
        <w:t>fairly large</w:t>
      </w:r>
      <w:proofErr w:type="gramEnd"/>
      <w:r w:rsidR="00B90DB4" w:rsidRPr="00B90DB4">
        <w:rPr>
          <w:rFonts w:ascii="Times New Roman" w:eastAsia="Arial" w:hAnsi="Times New Roman" w:cs="Times New Roman"/>
          <w:sz w:val="24"/>
        </w:rPr>
        <w:t xml:space="preserve"> household size.</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4.4: frequency distribution of respondents by household size </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Household size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Calibri" w:hAnsi="Times New Roman" w:cs="Times New Roman"/>
                <w:color w:val="000000"/>
                <w:sz w:val="24"/>
              </w:rPr>
              <w:t>&lt;5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50.8</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32.5</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Above 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16.7</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130FB3" w:rsidRPr="00A83DA0" w:rsidRDefault="00A83DA0" w:rsidP="00B90DB4">
      <w:pPr>
        <w:rPr>
          <w:rFonts w:ascii="Times New Roman" w:eastAsia="Arial" w:hAnsi="Times New Roman" w:cs="Times New Roman"/>
          <w:b/>
          <w:sz w:val="24"/>
        </w:rPr>
      </w:pPr>
      <w:r>
        <w:rPr>
          <w:rFonts w:ascii="Times New Roman" w:eastAsia="Arial" w:hAnsi="Times New Roman" w:cs="Times New Roman"/>
          <w:b/>
          <w:sz w:val="24"/>
        </w:rPr>
        <w:t xml:space="preserve">4.1.5 </w:t>
      </w:r>
      <w:r w:rsidR="00B90DB4" w:rsidRPr="00A83DA0">
        <w:rPr>
          <w:rFonts w:ascii="Times New Roman" w:eastAsia="Arial" w:hAnsi="Times New Roman" w:cs="Times New Roman"/>
          <w:b/>
          <w:sz w:val="24"/>
        </w:rPr>
        <w:t>Distribution of respondents by educational level</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 The table 4.5 below showed the distribution of respondents by their educational level. The table showed that 8.3% of the arable farmers had primary education, while 55% of the farmers had secondary education, while 15.8% of the farmers are no formal education while 20.8% of the farmers had tertiary education. This implies that the arable farmers are literate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Table 4.5: frequency distribution of respondents by educational level</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Educational level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No formal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15.8</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Primary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8.3</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lastRenderedPageBreak/>
              <w:t xml:space="preserve">Secondary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55.0</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Tertiary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20.8</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130FB3" w:rsidRPr="00A83DA0" w:rsidRDefault="00A83DA0" w:rsidP="00B90DB4">
      <w:pPr>
        <w:rPr>
          <w:rFonts w:ascii="Times New Roman" w:eastAsia="Arial" w:hAnsi="Times New Roman" w:cs="Times New Roman"/>
          <w:b/>
          <w:sz w:val="24"/>
        </w:rPr>
      </w:pPr>
      <w:r w:rsidRPr="00A83DA0">
        <w:rPr>
          <w:rFonts w:ascii="Times New Roman" w:eastAsia="Arial" w:hAnsi="Times New Roman" w:cs="Times New Roman"/>
          <w:b/>
          <w:sz w:val="24"/>
        </w:rPr>
        <w:t>4.1.6</w:t>
      </w:r>
      <w:r w:rsidR="00B90DB4" w:rsidRPr="00A83DA0">
        <w:rPr>
          <w:rFonts w:ascii="Times New Roman" w:eastAsia="Arial" w:hAnsi="Times New Roman" w:cs="Times New Roman"/>
          <w:b/>
          <w:sz w:val="24"/>
        </w:rPr>
        <w:t xml:space="preserve"> Distribution of respondents by farming experience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The table 4.6 below showed the distribution of respondents by farming experience. The table revealed that 53.3%</w:t>
      </w:r>
      <w:proofErr w:type="gramStart"/>
      <w:r w:rsidRPr="00B90DB4">
        <w:rPr>
          <w:rFonts w:ascii="Times New Roman" w:eastAsia="Arial" w:hAnsi="Times New Roman" w:cs="Times New Roman"/>
          <w:sz w:val="24"/>
        </w:rPr>
        <w:t>,31.7</w:t>
      </w:r>
      <w:proofErr w:type="gramEnd"/>
      <w:r w:rsidRPr="00B90DB4">
        <w:rPr>
          <w:rFonts w:ascii="Times New Roman" w:eastAsia="Arial" w:hAnsi="Times New Roman" w:cs="Times New Roman"/>
          <w:sz w:val="24"/>
        </w:rPr>
        <w:t xml:space="preserve">%,8.3% and 6.7% of the respondents had farming experience of 10 years and below, 10-20 years, 20-30 years, above 30 years respectively.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4.6: frequency distribution of respondents by farming experience </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proofErr w:type="spellStart"/>
            <w:r w:rsidRPr="00B90DB4">
              <w:rPr>
                <w:rFonts w:ascii="Times New Roman" w:eastAsia="Arial" w:hAnsi="Times New Roman" w:cs="Times New Roman"/>
                <w:color w:val="000000"/>
                <w:sz w:val="24"/>
              </w:rPr>
              <w:t>Yrs</w:t>
            </w:r>
            <w:proofErr w:type="spellEnd"/>
            <w:r w:rsidRPr="00B90DB4">
              <w:rPr>
                <w:rFonts w:ascii="Times New Roman" w:eastAsia="Arial" w:hAnsi="Times New Roman" w:cs="Times New Roman"/>
                <w:color w:val="000000"/>
                <w:sz w:val="24"/>
              </w:rPr>
              <w:t xml:space="preserve"> of farming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Calibri" w:hAnsi="Times New Roman" w:cs="Times New Roman"/>
                <w:color w:val="000000"/>
                <w:sz w:val="24"/>
              </w:rPr>
              <w:t xml:space="preserve">&lt;10 years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53.3</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10-20 years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31.7</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20-30 years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8.3</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Above 30 years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6.7</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130FB3" w:rsidRPr="00A83DA0" w:rsidRDefault="00A83DA0" w:rsidP="00B90DB4">
      <w:pPr>
        <w:rPr>
          <w:rFonts w:ascii="Times New Roman" w:eastAsia="Arial" w:hAnsi="Times New Roman" w:cs="Times New Roman"/>
          <w:b/>
          <w:sz w:val="24"/>
        </w:rPr>
      </w:pPr>
      <w:r w:rsidRPr="00A83DA0">
        <w:rPr>
          <w:rFonts w:ascii="Times New Roman" w:eastAsia="Arial" w:hAnsi="Times New Roman" w:cs="Times New Roman"/>
          <w:b/>
          <w:sz w:val="24"/>
        </w:rPr>
        <w:t xml:space="preserve">4.1.7 </w:t>
      </w:r>
      <w:r w:rsidR="00B90DB4" w:rsidRPr="00A83DA0">
        <w:rPr>
          <w:rFonts w:ascii="Times New Roman" w:eastAsia="Arial" w:hAnsi="Times New Roman" w:cs="Times New Roman"/>
          <w:b/>
          <w:sz w:val="24"/>
        </w:rPr>
        <w:t>Distribution of respondents by farm size in acres</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The table 4:7 showed the distribution of respondents by farm size. The table revealed that 72.5%, 0.8% and 26.7% of the respondents had farm size on acres of less than 5 acres, 11-15 hectares and 6-10 acres.</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4.7: frequency distribution of respondents by farm size </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Farm size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Calibri" w:hAnsi="Times New Roman" w:cs="Times New Roman"/>
                <w:color w:val="000000"/>
                <w:sz w:val="24"/>
              </w:rPr>
              <w:t>&lt;5 acres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72.5</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11-15 hectares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0.8</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6-10 acres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26.7</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130FB3" w:rsidRPr="00A83DA0" w:rsidRDefault="00B90DB4" w:rsidP="00B90DB4">
      <w:pPr>
        <w:rPr>
          <w:rFonts w:ascii="Times New Roman" w:eastAsia="Arial" w:hAnsi="Times New Roman" w:cs="Times New Roman"/>
          <w:b/>
          <w:sz w:val="24"/>
        </w:rPr>
      </w:pPr>
      <w:r w:rsidRPr="00A83DA0">
        <w:rPr>
          <w:rFonts w:ascii="Times New Roman" w:eastAsia="Arial" w:hAnsi="Times New Roman" w:cs="Times New Roman"/>
          <w:b/>
          <w:sz w:val="24"/>
        </w:rPr>
        <w:t>4.1.8 Distribution of respondents by farm total output in kg</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The table 4.8 below showed the distribution of respondents by total output. The table revealed </w:t>
      </w:r>
      <w:r w:rsidRPr="00B90DB4">
        <w:rPr>
          <w:rFonts w:ascii="Times New Roman" w:eastAsia="Arial" w:hAnsi="Times New Roman" w:cs="Times New Roman"/>
          <w:sz w:val="24"/>
        </w:rPr>
        <w:lastRenderedPageBreak/>
        <w:t>that</w:t>
      </w:r>
      <w:r w:rsidR="00A83DA0">
        <w:rPr>
          <w:rFonts w:ascii="Times New Roman" w:eastAsia="Arial" w:hAnsi="Times New Roman" w:cs="Times New Roman"/>
          <w:sz w:val="24"/>
        </w:rPr>
        <w:t xml:space="preserve"> </w:t>
      </w:r>
      <w:r w:rsidRPr="00B90DB4">
        <w:rPr>
          <w:rFonts w:ascii="Times New Roman" w:eastAsia="Arial" w:hAnsi="Times New Roman" w:cs="Times New Roman"/>
          <w:sz w:val="24"/>
        </w:rPr>
        <w:t>12.5%</w:t>
      </w:r>
      <w:proofErr w:type="gramStart"/>
      <w:r w:rsidRPr="00B90DB4">
        <w:rPr>
          <w:rFonts w:ascii="Times New Roman" w:eastAsia="Arial" w:hAnsi="Times New Roman" w:cs="Times New Roman"/>
          <w:sz w:val="24"/>
        </w:rPr>
        <w:t>,9.2</w:t>
      </w:r>
      <w:proofErr w:type="gramEnd"/>
      <w:r w:rsidRPr="00B90DB4">
        <w:rPr>
          <w:rFonts w:ascii="Times New Roman" w:eastAsia="Arial" w:hAnsi="Times New Roman" w:cs="Times New Roman"/>
          <w:sz w:val="24"/>
        </w:rPr>
        <w:t xml:space="preserve">%,10%,1.7% and 66.7% of the farmers total output were below 50kg, between 101-500kg, 500-1000kg, 51-100kg and above 1000kg respectively.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Table 4.8: frequency distribution of respondents total output</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Total output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Calibri" w:hAnsi="Times New Roman" w:cs="Times New Roman"/>
                <w:color w:val="000000"/>
                <w:sz w:val="24"/>
              </w:rPr>
              <w:t>&lt; 50kg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12.5</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101-500kg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9.2</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500-1000kg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51-100kg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Above 1000kg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80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66.7</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 xml:space="preserve">4.1.9 Distribution of respondents by crop type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The table 4.9 below showed the distribution of respondents by crop types. The table revealed that 63.3% of the crop type are cereal, while 15% of the crop type are legumes and 21.7% are root and tuber. This implies that majority of the respondents in the study are </w:t>
      </w:r>
      <w:proofErr w:type="spellStart"/>
      <w:r w:rsidRPr="00B90DB4">
        <w:rPr>
          <w:rFonts w:ascii="Times New Roman" w:eastAsia="Arial" w:hAnsi="Times New Roman" w:cs="Times New Roman"/>
          <w:sz w:val="24"/>
        </w:rPr>
        <w:t>are</w:t>
      </w:r>
      <w:proofErr w:type="spellEnd"/>
      <w:r w:rsidRPr="00B90DB4">
        <w:rPr>
          <w:rFonts w:ascii="Times New Roman" w:eastAsia="Arial" w:hAnsi="Times New Roman" w:cs="Times New Roman"/>
          <w:sz w:val="24"/>
        </w:rPr>
        <w:t xml:space="preserve"> into cereal.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Table 4.9: frequency distribution of respondents by crop types</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Crop type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Cereal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76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63.3</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Legumes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15.0</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Root and tubers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21.7</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 xml:space="preserve">4.1.10 Distribution of respondents by membership in farmers Association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The table 4.10 below showed the distribution of respondents by membership in farmers association. The table showed that 53.3% of the respondents are in farmers association, while 45</w:t>
      </w:r>
      <w:r w:rsidR="004546E7">
        <w:rPr>
          <w:rFonts w:ascii="Times New Roman" w:eastAsia="Arial" w:hAnsi="Times New Roman" w:cs="Times New Roman"/>
          <w:sz w:val="24"/>
        </w:rPr>
        <w:t>.0% of the respondents were non-</w:t>
      </w:r>
      <w:r w:rsidRPr="00B90DB4">
        <w:rPr>
          <w:rFonts w:ascii="Times New Roman" w:eastAsia="Arial" w:hAnsi="Times New Roman" w:cs="Times New Roman"/>
          <w:sz w:val="24"/>
        </w:rPr>
        <w:t>member.</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Table 4.10: frequency distribution of respondents by membership</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Membership</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45.0</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lastRenderedPageBreak/>
              <w:t>Yes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53.3</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130FB3" w:rsidRPr="004546E7" w:rsidRDefault="004546E7" w:rsidP="00B90DB4">
      <w:pPr>
        <w:rPr>
          <w:rFonts w:ascii="Times New Roman" w:eastAsia="Arial" w:hAnsi="Times New Roman" w:cs="Times New Roman"/>
          <w:b/>
          <w:sz w:val="24"/>
        </w:rPr>
      </w:pPr>
      <w:r w:rsidRPr="004546E7">
        <w:rPr>
          <w:rFonts w:ascii="Times New Roman" w:eastAsia="Arial" w:hAnsi="Times New Roman" w:cs="Times New Roman"/>
          <w:b/>
          <w:sz w:val="24"/>
        </w:rPr>
        <w:t xml:space="preserve">4.1.11 </w:t>
      </w:r>
      <w:r w:rsidR="00B90DB4" w:rsidRPr="004546E7">
        <w:rPr>
          <w:rFonts w:ascii="Times New Roman" w:eastAsia="Arial" w:hAnsi="Times New Roman" w:cs="Times New Roman"/>
          <w:b/>
          <w:sz w:val="24"/>
        </w:rPr>
        <w:t xml:space="preserve">Access to extension service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This study show that 34.2% of the respondents have access to extension services, while 65.8% have no access.</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Table </w:t>
      </w:r>
      <w:r w:rsidR="004546E7">
        <w:rPr>
          <w:rFonts w:ascii="Times New Roman" w:eastAsia="Arial" w:hAnsi="Times New Roman" w:cs="Times New Roman"/>
          <w:sz w:val="24"/>
        </w:rPr>
        <w:t>4.11</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Extension service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79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65.8</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Yea</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34.2</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4.2 </w:t>
      </w:r>
      <w:r w:rsidRPr="00B90DB4">
        <w:rPr>
          <w:rFonts w:ascii="Times New Roman" w:eastAsia="Arial" w:hAnsi="Times New Roman" w:cs="Times New Roman"/>
          <w:b/>
          <w:sz w:val="24"/>
        </w:rPr>
        <w:t>Level of market participation</w:t>
      </w:r>
    </w:p>
    <w:p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4.2.1</w:t>
      </w:r>
      <w:proofErr w:type="gramStart"/>
      <w:r w:rsidRPr="004546E7">
        <w:rPr>
          <w:rFonts w:ascii="Times New Roman" w:eastAsia="Arial" w:hAnsi="Times New Roman" w:cs="Times New Roman"/>
          <w:b/>
          <w:sz w:val="24"/>
        </w:rPr>
        <w:t>.Distribution</w:t>
      </w:r>
      <w:proofErr w:type="gramEnd"/>
      <w:r w:rsidRPr="004546E7">
        <w:rPr>
          <w:rFonts w:ascii="Times New Roman" w:eastAsia="Arial" w:hAnsi="Times New Roman" w:cs="Times New Roman"/>
          <w:b/>
          <w:sz w:val="24"/>
        </w:rPr>
        <w:t xml:space="preserve"> of respondents by level of market participation</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The table 4.2.1 below showed the distribution of respondents by total output brought to market. The table revealed that 1.7%</w:t>
      </w:r>
      <w:proofErr w:type="gramStart"/>
      <w:r w:rsidRPr="00B90DB4">
        <w:rPr>
          <w:rFonts w:ascii="Times New Roman" w:eastAsia="Arial" w:hAnsi="Times New Roman" w:cs="Times New Roman"/>
          <w:sz w:val="24"/>
        </w:rPr>
        <w:t>,14.2</w:t>
      </w:r>
      <w:proofErr w:type="gramEnd"/>
      <w:r w:rsidRPr="00B90DB4">
        <w:rPr>
          <w:rFonts w:ascii="Times New Roman" w:eastAsia="Arial" w:hAnsi="Times New Roman" w:cs="Times New Roman"/>
          <w:sz w:val="24"/>
        </w:rPr>
        <w:t xml:space="preserve">%,35.8%,46.7% and 1.7% of the farmers total output brought to market were below 20-40%, between 40-60% and Above 80% respectively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Table 4.2.1: frequency distribution of respondents by total output brought to market</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output brought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20-40%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40-60%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14.2</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60-80%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35.8</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Above 80%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46.7</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Less than 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4546E7" w:rsidRDefault="004546E7" w:rsidP="00B90DB4">
      <w:pPr>
        <w:rPr>
          <w:rFonts w:ascii="Times New Roman" w:eastAsia="Arial" w:hAnsi="Times New Roman" w:cs="Times New Roman"/>
          <w:sz w:val="24"/>
        </w:rPr>
      </w:pPr>
    </w:p>
    <w:p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4.2.2.</w:t>
      </w:r>
      <w:r w:rsidR="004546E7" w:rsidRPr="004546E7">
        <w:rPr>
          <w:rFonts w:ascii="Times New Roman" w:eastAsia="Arial" w:hAnsi="Times New Roman" w:cs="Times New Roman"/>
          <w:b/>
          <w:sz w:val="24"/>
        </w:rPr>
        <w:t xml:space="preserve"> </w:t>
      </w:r>
      <w:r w:rsidRPr="004546E7">
        <w:rPr>
          <w:rFonts w:ascii="Times New Roman" w:eastAsia="Arial" w:hAnsi="Times New Roman" w:cs="Times New Roman"/>
          <w:b/>
          <w:sz w:val="24"/>
        </w:rPr>
        <w:t>Mode of sale</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The study shows that most sales occur directly with consumers in 78.3% while reducing</w:t>
      </w:r>
      <w:r w:rsidR="004546E7">
        <w:rPr>
          <w:rFonts w:ascii="Times New Roman" w:eastAsia="Arial" w:hAnsi="Times New Roman" w:cs="Times New Roman"/>
          <w:sz w:val="24"/>
        </w:rPr>
        <w:t xml:space="preserve"> </w:t>
      </w:r>
      <w:r w:rsidRPr="00B90DB4">
        <w:rPr>
          <w:rFonts w:ascii="Times New Roman" w:eastAsia="Arial" w:hAnsi="Times New Roman" w:cs="Times New Roman"/>
          <w:sz w:val="24"/>
        </w:rPr>
        <w:lastRenderedPageBreak/>
        <w:t xml:space="preserve">reliance on </w:t>
      </w:r>
      <w:proofErr w:type="gramStart"/>
      <w:r w:rsidRPr="00B90DB4">
        <w:rPr>
          <w:rFonts w:ascii="Times New Roman" w:eastAsia="Arial" w:hAnsi="Times New Roman" w:cs="Times New Roman"/>
          <w:sz w:val="24"/>
        </w:rPr>
        <w:t>middle-man</w:t>
      </w:r>
      <w:proofErr w:type="gramEnd"/>
      <w:r w:rsidR="004546E7">
        <w:rPr>
          <w:rFonts w:ascii="Times New Roman" w:eastAsia="Arial" w:hAnsi="Times New Roman" w:cs="Times New Roman"/>
          <w:sz w:val="24"/>
        </w:rPr>
        <w:t>.</w:t>
      </w:r>
    </w:p>
    <w:p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Table 4.2.2</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Mode of sale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Directly to consumer</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94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78.3</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Through middleman</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21.6</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4546E7"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4.2.3</w:t>
      </w:r>
      <w:proofErr w:type="gramStart"/>
      <w:r w:rsidRPr="004546E7">
        <w:rPr>
          <w:rFonts w:ascii="Times New Roman" w:eastAsia="Arial" w:hAnsi="Times New Roman" w:cs="Times New Roman"/>
          <w:b/>
          <w:sz w:val="24"/>
        </w:rPr>
        <w:t>.Form</w:t>
      </w:r>
      <w:proofErr w:type="gramEnd"/>
      <w:r w:rsidRPr="004546E7">
        <w:rPr>
          <w:rFonts w:ascii="Times New Roman" w:eastAsia="Arial" w:hAnsi="Times New Roman" w:cs="Times New Roman"/>
          <w:b/>
          <w:sz w:val="24"/>
        </w:rPr>
        <w:t xml:space="preserve"> sold </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The study shows that majority of the farmers sell raw product by 92.2% while only 5.8% engage in processing.</w:t>
      </w:r>
    </w:p>
    <w:p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Table 4.2.3</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Form sold</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Raw</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113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94.2</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Processed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5.8</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130FB3" w:rsidRPr="004546E7" w:rsidRDefault="004546E7" w:rsidP="00B90DB4">
      <w:pPr>
        <w:rPr>
          <w:rFonts w:ascii="Times New Roman" w:eastAsia="Arial" w:hAnsi="Times New Roman" w:cs="Times New Roman"/>
          <w:b/>
          <w:sz w:val="24"/>
        </w:rPr>
      </w:pPr>
      <w:r w:rsidRPr="004546E7">
        <w:rPr>
          <w:rFonts w:ascii="Times New Roman" w:eastAsia="Arial" w:hAnsi="Times New Roman" w:cs="Times New Roman"/>
          <w:b/>
          <w:sz w:val="24"/>
        </w:rPr>
        <w:t xml:space="preserve">4.2.4 </w:t>
      </w:r>
      <w:r w:rsidR="00B90DB4" w:rsidRPr="004546E7">
        <w:rPr>
          <w:rFonts w:ascii="Times New Roman" w:eastAsia="Arial" w:hAnsi="Times New Roman" w:cs="Times New Roman"/>
          <w:b/>
          <w:sz w:val="24"/>
        </w:rPr>
        <w:t>Primary market</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This study shows that 59.2% use local market while 18.3% sell to wholesale and 17.5% use urban market while 4.2% sell at farm gates and 0.8% to cooperatives.</w:t>
      </w:r>
    </w:p>
    <w:p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Table 4.2.4</w:t>
      </w:r>
    </w:p>
    <w:tbl>
      <w:tblPr>
        <w:tblStyle w:val="TableGrid"/>
        <w:tblW w:w="8522" w:type="dxa"/>
        <w:tblLayout w:type="fixed"/>
        <w:tblLook w:val="04A0" w:firstRow="1" w:lastRow="0" w:firstColumn="1" w:lastColumn="0" w:noHBand="0" w:noVBand="1"/>
      </w:tblPr>
      <w:tblGrid>
        <w:gridCol w:w="2840"/>
        <w:gridCol w:w="2841"/>
        <w:gridCol w:w="2841"/>
      </w:tblGrid>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Primary market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Percent</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Farm gate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4.2</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Local market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71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59.2</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Urban market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17.5</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cooperative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0.8</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 xml:space="preserve">Wholesale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18.3</w:t>
            </w:r>
          </w:p>
        </w:tc>
      </w:tr>
      <w:tr w:rsidR="00130FB3" w:rsidRPr="00B90DB4">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130FB3" w:rsidRPr="00B90DB4" w:rsidRDefault="00B90DB4" w:rsidP="00B90DB4">
            <w:pPr>
              <w:rPr>
                <w:rFonts w:ascii="Times New Roman" w:eastAsia="Arial" w:hAnsi="Times New Roman" w:cs="Times New Roman"/>
                <w:color w:val="000000"/>
                <w:sz w:val="24"/>
              </w:rPr>
            </w:pPr>
            <w:r w:rsidRPr="00B90DB4">
              <w:rPr>
                <w:rFonts w:ascii="Times New Roman" w:eastAsia="Arial" w:hAnsi="Times New Roman" w:cs="Times New Roman"/>
                <w:color w:val="000000"/>
                <w:sz w:val="24"/>
              </w:rPr>
              <w:t>100.0</w:t>
            </w:r>
          </w:p>
        </w:tc>
      </w:tr>
    </w:tbl>
    <w:p w:rsidR="00130FB3" w:rsidRPr="00B90DB4" w:rsidRDefault="00130FB3" w:rsidP="00B90DB4">
      <w:pPr>
        <w:rPr>
          <w:rFonts w:ascii="Times New Roman" w:eastAsia="Arial" w:hAnsi="Times New Roman" w:cs="Times New Roman"/>
          <w:sz w:val="24"/>
        </w:rPr>
      </w:pPr>
    </w:p>
    <w:p w:rsidR="00130FB3" w:rsidRPr="00B90DB4" w:rsidRDefault="00B90DB4" w:rsidP="00B90DB4">
      <w:pPr>
        <w:pStyle w:val="ListParagraph1"/>
        <w:numPr>
          <w:ilvl w:val="1"/>
          <w:numId w:val="2"/>
        </w:numPr>
        <w:rPr>
          <w:rFonts w:ascii="Times New Roman" w:eastAsia="Arial" w:hAnsi="Times New Roman" w:cs="Times New Roman"/>
          <w:b/>
          <w:sz w:val="24"/>
        </w:rPr>
      </w:pPr>
      <w:r w:rsidRPr="00B90DB4">
        <w:rPr>
          <w:rFonts w:ascii="Times New Roman" w:eastAsia="Arial" w:hAnsi="Times New Roman" w:cs="Times New Roman"/>
          <w:b/>
          <w:sz w:val="24"/>
        </w:rPr>
        <w:lastRenderedPageBreak/>
        <w:t>Factors Influencing Market Participation</w:t>
      </w:r>
    </w:p>
    <w:p w:rsidR="00130FB3" w:rsidRPr="00B90DB4" w:rsidRDefault="00B90DB4" w:rsidP="00B90DB4">
      <w:pPr>
        <w:pStyle w:val="ListParagraph1"/>
        <w:ind w:left="0"/>
        <w:rPr>
          <w:rFonts w:ascii="Times New Roman" w:eastAsia="Arial" w:hAnsi="Times New Roman" w:cs="Times New Roman"/>
          <w:sz w:val="24"/>
        </w:rPr>
      </w:pPr>
      <w:r w:rsidRPr="00B90DB4">
        <w:rPr>
          <w:rFonts w:ascii="Times New Roman" w:eastAsia="Arial" w:hAnsi="Times New Roman" w:cs="Times New Roman"/>
          <w:sz w:val="24"/>
        </w:rPr>
        <w:t xml:space="preserve">The result of market participation in table 3 shows that transportation cost and social infrastructure </w:t>
      </w:r>
      <w:proofErr w:type="gramStart"/>
      <w:r w:rsidRPr="00B90DB4">
        <w:rPr>
          <w:rFonts w:ascii="Times New Roman" w:eastAsia="Arial" w:hAnsi="Times New Roman" w:cs="Times New Roman"/>
          <w:sz w:val="24"/>
        </w:rPr>
        <w:t>were significantly related</w:t>
      </w:r>
      <w:proofErr w:type="gramEnd"/>
      <w:r w:rsidRPr="00B90DB4">
        <w:rPr>
          <w:rFonts w:ascii="Times New Roman" w:eastAsia="Arial" w:hAnsi="Times New Roman" w:cs="Times New Roman"/>
          <w:sz w:val="24"/>
        </w:rPr>
        <w:t xml:space="preserve"> to the extent of use of factors influencing among arable crop farmers. Transportation cost of the farmers significantly affect market participation at 5%. </w:t>
      </w:r>
    </w:p>
    <w:p w:rsidR="00130FB3" w:rsidRPr="00B90DB4" w:rsidRDefault="00B90DB4" w:rsidP="00B90DB4">
      <w:pPr>
        <w:pStyle w:val="ListParagraph1"/>
        <w:ind w:left="0"/>
        <w:rPr>
          <w:rFonts w:ascii="Times New Roman" w:eastAsia="Arial" w:hAnsi="Times New Roman" w:cs="Times New Roman"/>
          <w:sz w:val="24"/>
        </w:rPr>
      </w:pPr>
      <w:proofErr w:type="gramStart"/>
      <w:r w:rsidRPr="00B90DB4">
        <w:rPr>
          <w:rFonts w:ascii="Times New Roman" w:eastAsia="Arial" w:hAnsi="Times New Roman" w:cs="Times New Roman"/>
          <w:sz w:val="24"/>
        </w:rPr>
        <w:t>Also</w:t>
      </w:r>
      <w:proofErr w:type="gramEnd"/>
      <w:r w:rsidRPr="00B90DB4">
        <w:rPr>
          <w:rFonts w:ascii="Times New Roman" w:eastAsia="Arial" w:hAnsi="Times New Roman" w:cs="Times New Roman"/>
          <w:sz w:val="24"/>
        </w:rPr>
        <w:t xml:space="preserve">, social infrastructure had positive influence on market participation. This implies that the </w:t>
      </w:r>
      <w:r w:rsidRPr="00B90DB4">
        <w:rPr>
          <w:rFonts w:ascii="Times New Roman" w:hAnsi="Times New Roman" w:cs="Times New Roman"/>
          <w:sz w:val="24"/>
        </w:rPr>
        <w:t xml:space="preserve">Improving social infrastructure (better roads, storage, electricity, cooperatives, etc.) will increase the proportion of output farmers take to the market. The coefficient of social infrastructure was negative and </w:t>
      </w:r>
      <w:proofErr w:type="gramStart"/>
      <w:r w:rsidRPr="00B90DB4">
        <w:rPr>
          <w:rFonts w:ascii="Times New Roman" w:hAnsi="Times New Roman" w:cs="Times New Roman"/>
          <w:sz w:val="24"/>
        </w:rPr>
        <w:t>significant,</w:t>
      </w:r>
      <w:proofErr w:type="gramEnd"/>
      <w:r w:rsidRPr="00B90DB4">
        <w:rPr>
          <w:rFonts w:ascii="Times New Roman" w:hAnsi="Times New Roman" w:cs="Times New Roman"/>
          <w:sz w:val="24"/>
        </w:rPr>
        <w:t xml:space="preserve"> indicating that poor social infrastructure significantly reduces market participation among arable crop farmers.</w:t>
      </w:r>
    </w:p>
    <w:tbl>
      <w:tblPr>
        <w:tblStyle w:val="TableGrid"/>
        <w:tblW w:w="9782" w:type="dxa"/>
        <w:tblInd w:w="-431" w:type="dxa"/>
        <w:tblLayout w:type="fixed"/>
        <w:tblLook w:val="04A0" w:firstRow="1" w:lastRow="0" w:firstColumn="1" w:lastColumn="0" w:noHBand="0" w:noVBand="1"/>
      </w:tblPr>
      <w:tblGrid>
        <w:gridCol w:w="2411"/>
        <w:gridCol w:w="1984"/>
        <w:gridCol w:w="1276"/>
        <w:gridCol w:w="1985"/>
        <w:gridCol w:w="992"/>
        <w:gridCol w:w="1134"/>
      </w:tblGrid>
      <w:tr w:rsidR="00130FB3" w:rsidRPr="00B90DB4" w:rsidTr="004546E7">
        <w:trPr>
          <w:trHeight w:val="288"/>
        </w:trPr>
        <w:tc>
          <w:tcPr>
            <w:tcW w:w="2411" w:type="dxa"/>
          </w:tcPr>
          <w:p w:rsidR="00130FB3" w:rsidRPr="00B90DB4" w:rsidRDefault="00B90DB4" w:rsidP="004546E7">
            <w:pPr>
              <w:jc w:val="left"/>
              <w:rPr>
                <w:rFonts w:ascii="Times New Roman" w:eastAsia="Arial" w:hAnsi="Times New Roman" w:cs="Times New Roman"/>
                <w:b/>
                <w:sz w:val="24"/>
              </w:rPr>
            </w:pPr>
            <w:proofErr w:type="spellStart"/>
            <w:r w:rsidRPr="00B90DB4">
              <w:rPr>
                <w:rFonts w:ascii="Times New Roman" w:eastAsia="Arial" w:hAnsi="Times New Roman" w:cs="Times New Roman"/>
                <w:b/>
                <w:bCs/>
                <w:sz w:val="24"/>
              </w:rPr>
              <w:t>Coefficients</w:t>
            </w:r>
            <w:r w:rsidRPr="00B90DB4">
              <w:rPr>
                <w:rFonts w:ascii="Times New Roman" w:eastAsia="Arial" w:hAnsi="Times New Roman" w:cs="Times New Roman"/>
                <w:b/>
                <w:bCs/>
                <w:sz w:val="24"/>
                <w:vertAlign w:val="superscript"/>
              </w:rPr>
              <w:t>a</w:t>
            </w:r>
            <w:proofErr w:type="spellEnd"/>
          </w:p>
        </w:tc>
        <w:tc>
          <w:tcPr>
            <w:tcW w:w="1984" w:type="dxa"/>
          </w:tcPr>
          <w:p w:rsidR="00130FB3" w:rsidRPr="00B90DB4" w:rsidRDefault="00B90DB4" w:rsidP="004546E7">
            <w:pPr>
              <w:jc w:val="left"/>
              <w:rPr>
                <w:rFonts w:ascii="Times New Roman" w:eastAsia="Arial" w:hAnsi="Times New Roman" w:cs="Times New Roman"/>
                <w:b/>
                <w:sz w:val="24"/>
              </w:rPr>
            </w:pPr>
            <w:r w:rsidRPr="00B90DB4">
              <w:rPr>
                <w:rFonts w:ascii="Times New Roman" w:eastAsia="Arial" w:hAnsi="Times New Roman" w:cs="Times New Roman"/>
                <w:b/>
                <w:sz w:val="24"/>
              </w:rPr>
              <w:t>Unstandardized Coefficients B</w:t>
            </w:r>
          </w:p>
        </w:tc>
        <w:tc>
          <w:tcPr>
            <w:tcW w:w="1276" w:type="dxa"/>
          </w:tcPr>
          <w:p w:rsidR="00130FB3" w:rsidRPr="00B90DB4" w:rsidRDefault="00B90DB4" w:rsidP="004546E7">
            <w:pPr>
              <w:jc w:val="left"/>
              <w:rPr>
                <w:rFonts w:ascii="Times New Roman" w:eastAsia="Arial" w:hAnsi="Times New Roman" w:cs="Times New Roman"/>
                <w:b/>
                <w:sz w:val="24"/>
              </w:rPr>
            </w:pPr>
            <w:r w:rsidRPr="00B90DB4">
              <w:rPr>
                <w:rFonts w:ascii="Times New Roman" w:eastAsia="Arial" w:hAnsi="Times New Roman" w:cs="Times New Roman"/>
                <w:b/>
                <w:sz w:val="24"/>
              </w:rPr>
              <w:t> Std. Error</w:t>
            </w:r>
          </w:p>
        </w:tc>
        <w:tc>
          <w:tcPr>
            <w:tcW w:w="1985" w:type="dxa"/>
          </w:tcPr>
          <w:p w:rsidR="00130FB3" w:rsidRPr="00B90DB4" w:rsidRDefault="00B90DB4" w:rsidP="004546E7">
            <w:pPr>
              <w:jc w:val="left"/>
              <w:rPr>
                <w:rFonts w:ascii="Times New Roman" w:eastAsia="Arial" w:hAnsi="Times New Roman" w:cs="Times New Roman"/>
                <w:b/>
                <w:sz w:val="24"/>
              </w:rPr>
            </w:pPr>
            <w:r w:rsidRPr="00B90DB4">
              <w:rPr>
                <w:rFonts w:ascii="Times New Roman" w:eastAsia="Arial" w:hAnsi="Times New Roman" w:cs="Times New Roman"/>
                <w:b/>
                <w:sz w:val="24"/>
              </w:rPr>
              <w:t>Standardized Coefficients Beta</w:t>
            </w:r>
          </w:p>
        </w:tc>
        <w:tc>
          <w:tcPr>
            <w:tcW w:w="992" w:type="dxa"/>
          </w:tcPr>
          <w:p w:rsidR="00130FB3" w:rsidRPr="00B90DB4" w:rsidRDefault="00B90DB4" w:rsidP="004546E7">
            <w:pPr>
              <w:jc w:val="left"/>
              <w:rPr>
                <w:rFonts w:ascii="Times New Roman" w:eastAsia="Arial" w:hAnsi="Times New Roman" w:cs="Times New Roman"/>
                <w:b/>
                <w:sz w:val="24"/>
              </w:rPr>
            </w:pPr>
            <w:r w:rsidRPr="00B90DB4">
              <w:rPr>
                <w:rFonts w:ascii="Times New Roman" w:eastAsia="Arial" w:hAnsi="Times New Roman" w:cs="Times New Roman"/>
                <w:b/>
                <w:sz w:val="24"/>
              </w:rPr>
              <w:t>t</w:t>
            </w:r>
          </w:p>
        </w:tc>
        <w:tc>
          <w:tcPr>
            <w:tcW w:w="1134" w:type="dxa"/>
          </w:tcPr>
          <w:p w:rsidR="00130FB3" w:rsidRPr="00B90DB4" w:rsidRDefault="00B90DB4" w:rsidP="004546E7">
            <w:pPr>
              <w:jc w:val="left"/>
              <w:rPr>
                <w:rFonts w:ascii="Times New Roman" w:eastAsia="Arial" w:hAnsi="Times New Roman" w:cs="Times New Roman"/>
                <w:b/>
                <w:sz w:val="24"/>
              </w:rPr>
            </w:pPr>
            <w:r w:rsidRPr="00B90DB4">
              <w:rPr>
                <w:rFonts w:ascii="Times New Roman" w:eastAsia="Arial" w:hAnsi="Times New Roman" w:cs="Times New Roman"/>
                <w:b/>
                <w:sz w:val="24"/>
              </w:rPr>
              <w:t>Sig.</w:t>
            </w:r>
          </w:p>
        </w:tc>
      </w:tr>
      <w:tr w:rsidR="00130FB3" w:rsidRPr="00B90DB4" w:rsidTr="004546E7">
        <w:trPr>
          <w:trHeight w:val="288"/>
        </w:trPr>
        <w:tc>
          <w:tcPr>
            <w:tcW w:w="2411"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(Constant)</w:t>
            </w:r>
          </w:p>
        </w:tc>
        <w:tc>
          <w:tcPr>
            <w:tcW w:w="198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73.353</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11.324</w:t>
            </w:r>
          </w:p>
        </w:tc>
        <w:tc>
          <w:tcPr>
            <w:tcW w:w="1985"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w:t>
            </w:r>
          </w:p>
        </w:tc>
        <w:tc>
          <w:tcPr>
            <w:tcW w:w="992"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6.477</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0.000</w:t>
            </w:r>
          </w:p>
        </w:tc>
      </w:tr>
      <w:tr w:rsidR="00130FB3" w:rsidRPr="00B90DB4" w:rsidTr="004546E7">
        <w:trPr>
          <w:trHeight w:val="288"/>
        </w:trPr>
        <w:tc>
          <w:tcPr>
            <w:tcW w:w="2411"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Age</w:t>
            </w:r>
          </w:p>
        </w:tc>
        <w:tc>
          <w:tcPr>
            <w:tcW w:w="198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0.094</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0.252</w:t>
            </w:r>
          </w:p>
        </w:tc>
        <w:tc>
          <w:tcPr>
            <w:tcW w:w="1985"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0.057</w:t>
            </w:r>
          </w:p>
        </w:tc>
        <w:tc>
          <w:tcPr>
            <w:tcW w:w="992"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0.375</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0.708</w:t>
            </w:r>
          </w:p>
        </w:tc>
      </w:tr>
      <w:tr w:rsidR="00130FB3" w:rsidRPr="00B90DB4" w:rsidTr="004546E7">
        <w:trPr>
          <w:trHeight w:val="288"/>
        </w:trPr>
        <w:tc>
          <w:tcPr>
            <w:tcW w:w="2411"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Gender</w:t>
            </w:r>
          </w:p>
        </w:tc>
        <w:tc>
          <w:tcPr>
            <w:tcW w:w="198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-5.379</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4.333</w:t>
            </w:r>
          </w:p>
        </w:tc>
        <w:tc>
          <w:tcPr>
            <w:tcW w:w="1985"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-0.121</w:t>
            </w:r>
          </w:p>
        </w:tc>
        <w:tc>
          <w:tcPr>
            <w:tcW w:w="992"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-1.241</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0.217</w:t>
            </w:r>
          </w:p>
        </w:tc>
      </w:tr>
      <w:tr w:rsidR="00130FB3" w:rsidRPr="00B90DB4" w:rsidTr="004546E7">
        <w:trPr>
          <w:trHeight w:val="288"/>
        </w:trPr>
        <w:tc>
          <w:tcPr>
            <w:tcW w:w="2411" w:type="dxa"/>
          </w:tcPr>
          <w:p w:rsidR="00130FB3" w:rsidRPr="00B90DB4" w:rsidRDefault="004546E7" w:rsidP="00B90DB4">
            <w:pPr>
              <w:rPr>
                <w:rFonts w:ascii="Times New Roman" w:eastAsia="Arial" w:hAnsi="Times New Roman" w:cs="Times New Roman"/>
                <w:sz w:val="24"/>
              </w:rPr>
            </w:pPr>
            <w:r>
              <w:rPr>
                <w:rFonts w:ascii="Times New Roman" w:eastAsia="Arial" w:hAnsi="Times New Roman" w:cs="Times New Roman"/>
                <w:sz w:val="24"/>
              </w:rPr>
              <w:t>H</w:t>
            </w:r>
            <w:r w:rsidR="00B90DB4" w:rsidRPr="00B90DB4">
              <w:rPr>
                <w:rFonts w:ascii="Times New Roman" w:eastAsia="Arial" w:hAnsi="Times New Roman" w:cs="Times New Roman"/>
                <w:sz w:val="24"/>
              </w:rPr>
              <w:t>ousehold Size</w:t>
            </w:r>
          </w:p>
        </w:tc>
        <w:tc>
          <w:tcPr>
            <w:tcW w:w="198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0.161</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0.470</w:t>
            </w:r>
          </w:p>
        </w:tc>
        <w:tc>
          <w:tcPr>
            <w:tcW w:w="1985"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0.037</w:t>
            </w:r>
          </w:p>
        </w:tc>
        <w:tc>
          <w:tcPr>
            <w:tcW w:w="992"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0.343</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0.732</w:t>
            </w:r>
          </w:p>
        </w:tc>
      </w:tr>
      <w:tr w:rsidR="00130FB3" w:rsidRPr="00B90DB4" w:rsidTr="004546E7">
        <w:trPr>
          <w:trHeight w:val="288"/>
        </w:trPr>
        <w:tc>
          <w:tcPr>
            <w:tcW w:w="2411" w:type="dxa"/>
          </w:tcPr>
          <w:p w:rsidR="00130FB3" w:rsidRPr="00B90DB4" w:rsidRDefault="004546E7" w:rsidP="004546E7">
            <w:pPr>
              <w:jc w:val="left"/>
              <w:rPr>
                <w:rFonts w:ascii="Times New Roman" w:eastAsia="Arial" w:hAnsi="Times New Roman" w:cs="Times New Roman"/>
                <w:sz w:val="24"/>
              </w:rPr>
            </w:pPr>
            <w:r>
              <w:rPr>
                <w:rFonts w:ascii="Times New Roman" w:eastAsia="Arial" w:hAnsi="Times New Roman" w:cs="Times New Roman"/>
                <w:sz w:val="24"/>
              </w:rPr>
              <w:t xml:space="preserve">Years </w:t>
            </w:r>
            <w:r w:rsidR="00B90DB4" w:rsidRPr="00B90DB4">
              <w:rPr>
                <w:rFonts w:ascii="Times New Roman" w:eastAsia="Arial" w:hAnsi="Times New Roman" w:cs="Times New Roman"/>
                <w:sz w:val="24"/>
              </w:rPr>
              <w:t>of Farming Experience</w:t>
            </w:r>
          </w:p>
        </w:tc>
        <w:tc>
          <w:tcPr>
            <w:tcW w:w="198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-0.145</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0.259</w:t>
            </w:r>
          </w:p>
        </w:tc>
        <w:tc>
          <w:tcPr>
            <w:tcW w:w="1985"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-0.086</w:t>
            </w:r>
          </w:p>
        </w:tc>
        <w:tc>
          <w:tcPr>
            <w:tcW w:w="992"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-0.560</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0.577</w:t>
            </w:r>
          </w:p>
        </w:tc>
      </w:tr>
      <w:tr w:rsidR="00130FB3" w:rsidRPr="00B90DB4" w:rsidTr="004546E7">
        <w:trPr>
          <w:trHeight w:val="288"/>
        </w:trPr>
        <w:tc>
          <w:tcPr>
            <w:tcW w:w="2411"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Farm Size</w:t>
            </w:r>
          </w:p>
        </w:tc>
        <w:tc>
          <w:tcPr>
            <w:tcW w:w="198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-0.652</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0.800</w:t>
            </w:r>
          </w:p>
        </w:tc>
        <w:tc>
          <w:tcPr>
            <w:tcW w:w="1985"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-0.106</w:t>
            </w:r>
          </w:p>
        </w:tc>
        <w:tc>
          <w:tcPr>
            <w:tcW w:w="992"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-0.815</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0.417</w:t>
            </w:r>
          </w:p>
        </w:tc>
      </w:tr>
      <w:tr w:rsidR="00130FB3" w:rsidRPr="00B90DB4" w:rsidTr="004546E7">
        <w:trPr>
          <w:trHeight w:val="288"/>
        </w:trPr>
        <w:tc>
          <w:tcPr>
            <w:tcW w:w="2411"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Total Output</w:t>
            </w:r>
          </w:p>
        </w:tc>
        <w:tc>
          <w:tcPr>
            <w:tcW w:w="198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0.001</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0.001</w:t>
            </w:r>
          </w:p>
        </w:tc>
        <w:tc>
          <w:tcPr>
            <w:tcW w:w="1985"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0.109</w:t>
            </w:r>
          </w:p>
        </w:tc>
        <w:tc>
          <w:tcPr>
            <w:tcW w:w="992"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0.838</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0.404</w:t>
            </w:r>
          </w:p>
        </w:tc>
      </w:tr>
      <w:tr w:rsidR="00130FB3" w:rsidRPr="00B90DB4" w:rsidTr="004546E7">
        <w:trPr>
          <w:trHeight w:val="288"/>
        </w:trPr>
        <w:tc>
          <w:tcPr>
            <w:tcW w:w="2411"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Market Access</w:t>
            </w:r>
          </w:p>
        </w:tc>
        <w:tc>
          <w:tcPr>
            <w:tcW w:w="198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-1.408</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4.070</w:t>
            </w:r>
          </w:p>
        </w:tc>
        <w:tc>
          <w:tcPr>
            <w:tcW w:w="1985"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-0.041</w:t>
            </w:r>
          </w:p>
        </w:tc>
        <w:tc>
          <w:tcPr>
            <w:tcW w:w="992"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-0.346</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0.730</w:t>
            </w:r>
          </w:p>
        </w:tc>
      </w:tr>
      <w:tr w:rsidR="00130FB3" w:rsidRPr="00B90DB4" w:rsidTr="004546E7">
        <w:trPr>
          <w:trHeight w:val="288"/>
        </w:trPr>
        <w:tc>
          <w:tcPr>
            <w:tcW w:w="2411"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Market Information</w:t>
            </w:r>
          </w:p>
        </w:tc>
        <w:tc>
          <w:tcPr>
            <w:tcW w:w="198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0.270</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4.384</w:t>
            </w:r>
          </w:p>
        </w:tc>
        <w:tc>
          <w:tcPr>
            <w:tcW w:w="1985"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0.008</w:t>
            </w:r>
          </w:p>
        </w:tc>
        <w:tc>
          <w:tcPr>
            <w:tcW w:w="992"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0.062</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0.951</w:t>
            </w:r>
          </w:p>
        </w:tc>
      </w:tr>
      <w:tr w:rsidR="00130FB3" w:rsidRPr="00B90DB4" w:rsidTr="004546E7">
        <w:trPr>
          <w:trHeight w:val="288"/>
        </w:trPr>
        <w:tc>
          <w:tcPr>
            <w:tcW w:w="2411"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Transportation Cost</w:t>
            </w:r>
          </w:p>
        </w:tc>
        <w:tc>
          <w:tcPr>
            <w:tcW w:w="198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9.619</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4.820</w:t>
            </w:r>
          </w:p>
        </w:tc>
        <w:tc>
          <w:tcPr>
            <w:tcW w:w="1985"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0.207</w:t>
            </w:r>
          </w:p>
        </w:tc>
        <w:tc>
          <w:tcPr>
            <w:tcW w:w="992"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1.996</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0.048**</w:t>
            </w:r>
          </w:p>
        </w:tc>
      </w:tr>
      <w:tr w:rsidR="00130FB3" w:rsidRPr="00B90DB4" w:rsidTr="004546E7">
        <w:trPr>
          <w:trHeight w:val="288"/>
        </w:trPr>
        <w:tc>
          <w:tcPr>
            <w:tcW w:w="2411"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Social Infrastructure</w:t>
            </w:r>
          </w:p>
        </w:tc>
        <w:tc>
          <w:tcPr>
            <w:tcW w:w="198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-8.043</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3.360</w:t>
            </w:r>
          </w:p>
        </w:tc>
        <w:tc>
          <w:tcPr>
            <w:tcW w:w="1985"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-0.243</w:t>
            </w:r>
          </w:p>
        </w:tc>
        <w:tc>
          <w:tcPr>
            <w:tcW w:w="992"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-2.394</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0.018**</w:t>
            </w:r>
          </w:p>
        </w:tc>
      </w:tr>
      <w:tr w:rsidR="00130FB3" w:rsidRPr="00B90DB4" w:rsidTr="004546E7">
        <w:trPr>
          <w:trHeight w:val="288"/>
        </w:trPr>
        <w:tc>
          <w:tcPr>
            <w:tcW w:w="9782" w:type="dxa"/>
            <w:gridSpan w:val="6"/>
          </w:tcPr>
          <w:p w:rsidR="00130FB3" w:rsidRPr="004546E7" w:rsidRDefault="00B90DB4" w:rsidP="00B90DB4">
            <w:pPr>
              <w:rPr>
                <w:rFonts w:ascii="Times New Roman" w:eastAsia="Arial" w:hAnsi="Times New Roman" w:cs="Times New Roman"/>
                <w:b/>
                <w:sz w:val="24"/>
              </w:rPr>
            </w:pPr>
            <w:r w:rsidRPr="004546E7">
              <w:rPr>
                <w:rFonts w:ascii="Times New Roman" w:eastAsia="Arial" w:hAnsi="Times New Roman" w:cs="Times New Roman"/>
                <w:b/>
                <w:sz w:val="24"/>
              </w:rPr>
              <w:t>a. Dependent Variable: Proportion of Total Output Taken to the Market</w:t>
            </w:r>
          </w:p>
        </w:tc>
      </w:tr>
    </w:tbl>
    <w:p w:rsidR="00EA1C60" w:rsidRDefault="00EA1C60" w:rsidP="00B90DB4">
      <w:pPr>
        <w:rPr>
          <w:rFonts w:ascii="Times New Roman" w:eastAsia="Arial" w:hAnsi="Times New Roman" w:cs="Times New Roman"/>
          <w:sz w:val="24"/>
        </w:rPr>
      </w:pPr>
    </w:p>
    <w:p w:rsidR="00130FB3" w:rsidRPr="00EA1C60" w:rsidRDefault="00B90DB4" w:rsidP="00B90DB4">
      <w:pPr>
        <w:rPr>
          <w:rFonts w:ascii="Times New Roman" w:hAnsi="Times New Roman" w:cs="Times New Roman"/>
          <w:b/>
          <w:sz w:val="24"/>
        </w:rPr>
      </w:pPr>
      <w:r w:rsidRPr="00EA1C60">
        <w:rPr>
          <w:rFonts w:ascii="Times New Roman" w:eastAsia="Arial" w:hAnsi="Times New Roman" w:cs="Times New Roman"/>
          <w:b/>
          <w:sz w:val="24"/>
        </w:rPr>
        <w:t>4.4 Perceived Constraint faced by arable crop farmers with regards market participation.</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The table 4.4 below shows the distribution of respondents based on the several of various constraints faced by arable farmers. The results </w:t>
      </w:r>
      <w:proofErr w:type="gramStart"/>
      <w:r w:rsidRPr="00B90DB4">
        <w:rPr>
          <w:rFonts w:ascii="Times New Roman" w:hAnsi="Times New Roman" w:cs="Times New Roman"/>
          <w:sz w:val="24"/>
        </w:rPr>
        <w:t>are categorized</w:t>
      </w:r>
      <w:proofErr w:type="gramEnd"/>
      <w:r w:rsidRPr="00B90DB4">
        <w:rPr>
          <w:rFonts w:ascii="Times New Roman" w:hAnsi="Times New Roman" w:cs="Times New Roman"/>
          <w:sz w:val="24"/>
        </w:rPr>
        <w:t xml:space="preserve"> into not severe, moderately severe, and severe, with corresponding mean scores used to rank their intensity.</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Poor road network was reported as very severe factor by 51.5% of respondents, with a mean score of 1.52, High cost transportation was considered very severe by 63.3% and moderately severe by 35.8%, with a mean score of 1.63, </w:t>
      </w:r>
      <w:proofErr w:type="gramStart"/>
      <w:r w:rsidRPr="00B90DB4">
        <w:rPr>
          <w:rFonts w:ascii="Times New Roman" w:hAnsi="Times New Roman" w:cs="Times New Roman"/>
          <w:sz w:val="24"/>
        </w:rPr>
        <w:t>This</w:t>
      </w:r>
      <w:proofErr w:type="gramEnd"/>
      <w:r w:rsidRPr="00B90DB4">
        <w:rPr>
          <w:rFonts w:ascii="Times New Roman" w:hAnsi="Times New Roman" w:cs="Times New Roman"/>
          <w:sz w:val="24"/>
        </w:rPr>
        <w:t xml:space="preserve"> significantly reduces farmers' incentives to participate in the market, as it cuts into their profit margins. </w:t>
      </w:r>
      <w:proofErr w:type="gramStart"/>
      <w:r w:rsidRPr="00B90DB4">
        <w:rPr>
          <w:rFonts w:ascii="Times New Roman" w:hAnsi="Times New Roman" w:cs="Times New Roman"/>
          <w:sz w:val="24"/>
        </w:rPr>
        <w:t>Inadequate  storage</w:t>
      </w:r>
      <w:proofErr w:type="gramEnd"/>
      <w:r w:rsidRPr="00B90DB4">
        <w:rPr>
          <w:rFonts w:ascii="Times New Roman" w:hAnsi="Times New Roman" w:cs="Times New Roman"/>
          <w:sz w:val="24"/>
        </w:rPr>
        <w:t xml:space="preserve"> facilities had </w:t>
      </w:r>
      <w:r w:rsidRPr="00B90DB4">
        <w:rPr>
          <w:rFonts w:ascii="Times New Roman" w:hAnsi="Times New Roman" w:cs="Times New Roman"/>
          <w:sz w:val="24"/>
        </w:rPr>
        <w:lastRenderedPageBreak/>
        <w:t>45.8% reporting it as moderately severe and a mean of 1.18, showing that it reduces their ability to time the market and earn better returns.</w:t>
      </w:r>
      <w:r w:rsidR="00EA1C60">
        <w:rPr>
          <w:rFonts w:ascii="Times New Roman" w:hAnsi="Times New Roman" w:cs="Times New Roman"/>
          <w:sz w:val="24"/>
        </w:rPr>
        <w:t xml:space="preserve"> I</w:t>
      </w:r>
      <w:r w:rsidRPr="00B90DB4">
        <w:rPr>
          <w:rFonts w:ascii="Times New Roman" w:hAnsi="Times New Roman" w:cs="Times New Roman"/>
          <w:sz w:val="24"/>
        </w:rPr>
        <w:t xml:space="preserve">nadequate market access </w:t>
      </w:r>
      <w:proofErr w:type="gramStart"/>
      <w:r w:rsidRPr="00B90DB4">
        <w:rPr>
          <w:rFonts w:ascii="Times New Roman" w:hAnsi="Times New Roman" w:cs="Times New Roman"/>
          <w:sz w:val="24"/>
        </w:rPr>
        <w:t>was reported</w:t>
      </w:r>
      <w:proofErr w:type="gramEnd"/>
      <w:r w:rsidRPr="00B90DB4">
        <w:rPr>
          <w:rFonts w:ascii="Times New Roman" w:hAnsi="Times New Roman" w:cs="Times New Roman"/>
          <w:sz w:val="24"/>
        </w:rPr>
        <w:t xml:space="preserve"> as not severe by 47.5%, with a mean of 0.72.Environmental factors was reported as moderately severe by 58.3% with a means of 1.17, indicating it is a consistent threat to productivity and planning.</w:t>
      </w:r>
    </w:p>
    <w:p w:rsidR="00130FB3" w:rsidRPr="00B90DB4" w:rsidRDefault="00B90DB4" w:rsidP="00B90DB4">
      <w:pPr>
        <w:rPr>
          <w:rFonts w:ascii="Times New Roman" w:eastAsia="Arial" w:hAnsi="Times New Roman" w:cs="Times New Roman"/>
          <w:sz w:val="24"/>
        </w:rPr>
      </w:pPr>
      <w:r w:rsidRPr="00B90DB4">
        <w:rPr>
          <w:rFonts w:ascii="Times New Roman" w:hAnsi="Times New Roman" w:cs="Times New Roman"/>
          <w:sz w:val="24"/>
        </w:rPr>
        <w:t>Overall, the table indicates that poor road network, high transportation cost, are the most severe constraint faced by Arable crop farmers in the study area.</w:t>
      </w:r>
    </w:p>
    <w:tbl>
      <w:tblPr>
        <w:tblStyle w:val="TableGrid"/>
        <w:tblW w:w="0" w:type="auto"/>
        <w:tblLayout w:type="fixed"/>
        <w:tblLook w:val="04A0" w:firstRow="1" w:lastRow="0" w:firstColumn="1" w:lastColumn="0" w:noHBand="0" w:noVBand="1"/>
      </w:tblPr>
      <w:tblGrid>
        <w:gridCol w:w="2640"/>
        <w:gridCol w:w="1183"/>
        <w:gridCol w:w="1559"/>
        <w:gridCol w:w="1134"/>
        <w:gridCol w:w="1134"/>
        <w:gridCol w:w="1276"/>
      </w:tblGrid>
      <w:tr w:rsidR="00130FB3" w:rsidRPr="00B90DB4" w:rsidTr="00EA1C60">
        <w:trPr>
          <w:trHeight w:val="288"/>
        </w:trPr>
        <w:tc>
          <w:tcPr>
            <w:tcW w:w="2640" w:type="dxa"/>
          </w:tcPr>
          <w:p w:rsidR="00130FB3" w:rsidRPr="00B90DB4" w:rsidRDefault="00B90DB4" w:rsidP="00B90DB4">
            <w:pPr>
              <w:rPr>
                <w:rFonts w:ascii="Times New Roman" w:eastAsia="Arial" w:hAnsi="Times New Roman" w:cs="Times New Roman"/>
                <w:b/>
                <w:sz w:val="24"/>
              </w:rPr>
            </w:pPr>
            <w:r w:rsidRPr="00B90DB4">
              <w:rPr>
                <w:rFonts w:ascii="Times New Roman" w:eastAsia="Arial" w:hAnsi="Times New Roman" w:cs="Times New Roman"/>
                <w:b/>
                <w:sz w:val="24"/>
              </w:rPr>
              <w:t>Perceived Constraint</w:t>
            </w:r>
          </w:p>
        </w:tc>
        <w:tc>
          <w:tcPr>
            <w:tcW w:w="1183"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Not Severe</w:t>
            </w:r>
          </w:p>
        </w:tc>
        <w:tc>
          <w:tcPr>
            <w:tcW w:w="1559"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Moderately Severe</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Very Severe</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Mean</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Rank</w:t>
            </w:r>
          </w:p>
        </w:tc>
      </w:tr>
      <w:tr w:rsidR="00130FB3" w:rsidRPr="00B90DB4" w:rsidTr="00EA1C60">
        <w:trPr>
          <w:trHeight w:val="288"/>
        </w:trPr>
        <w:tc>
          <w:tcPr>
            <w:tcW w:w="2640"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Poor road Network</w:t>
            </w:r>
          </w:p>
        </w:tc>
        <w:tc>
          <w:tcPr>
            <w:tcW w:w="1183"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7 (5.8)</w:t>
            </w:r>
          </w:p>
        </w:tc>
        <w:tc>
          <w:tcPr>
            <w:tcW w:w="1559"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44 (36.7)</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69 (57.5)</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1.52</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2</w:t>
            </w:r>
          </w:p>
        </w:tc>
      </w:tr>
      <w:tr w:rsidR="00130FB3" w:rsidRPr="00B90DB4" w:rsidTr="00EA1C60">
        <w:trPr>
          <w:trHeight w:val="288"/>
        </w:trPr>
        <w:tc>
          <w:tcPr>
            <w:tcW w:w="2640"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High Transportation Cost</w:t>
            </w:r>
          </w:p>
        </w:tc>
        <w:tc>
          <w:tcPr>
            <w:tcW w:w="1183"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 (0.8)</w:t>
            </w:r>
          </w:p>
        </w:tc>
        <w:tc>
          <w:tcPr>
            <w:tcW w:w="1559"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43 (35.8)</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76 (63.3)</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1.63</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w:t>
            </w:r>
          </w:p>
        </w:tc>
      </w:tr>
      <w:tr w:rsidR="00130FB3" w:rsidRPr="00B90DB4" w:rsidTr="00EA1C60">
        <w:trPr>
          <w:trHeight w:val="288"/>
        </w:trPr>
        <w:tc>
          <w:tcPr>
            <w:tcW w:w="2640" w:type="dxa"/>
          </w:tcPr>
          <w:p w:rsidR="00130FB3" w:rsidRPr="00B90DB4" w:rsidRDefault="00B90DB4" w:rsidP="00EA1C60">
            <w:pPr>
              <w:jc w:val="left"/>
              <w:rPr>
                <w:rFonts w:ascii="Times New Roman" w:eastAsia="Arial" w:hAnsi="Times New Roman" w:cs="Times New Roman"/>
                <w:sz w:val="24"/>
              </w:rPr>
            </w:pPr>
            <w:r w:rsidRPr="00B90DB4">
              <w:rPr>
                <w:rFonts w:ascii="Times New Roman" w:eastAsia="Arial" w:hAnsi="Times New Roman" w:cs="Times New Roman"/>
                <w:sz w:val="24"/>
              </w:rPr>
              <w:t>Inadequate Storage facilities</w:t>
            </w:r>
          </w:p>
        </w:tc>
        <w:tc>
          <w:tcPr>
            <w:tcW w:w="1183"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22 (18.3)</w:t>
            </w:r>
          </w:p>
        </w:tc>
        <w:tc>
          <w:tcPr>
            <w:tcW w:w="1559"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55 (45.8)</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43 (35.8)</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1.18</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w:t>
            </w:r>
          </w:p>
        </w:tc>
      </w:tr>
      <w:tr w:rsidR="00130FB3" w:rsidRPr="00B90DB4" w:rsidTr="00EA1C60">
        <w:trPr>
          <w:trHeight w:val="288"/>
        </w:trPr>
        <w:tc>
          <w:tcPr>
            <w:tcW w:w="2640" w:type="dxa"/>
          </w:tcPr>
          <w:p w:rsidR="00130FB3" w:rsidRPr="00B90DB4" w:rsidRDefault="00B90DB4" w:rsidP="00EA1C60">
            <w:pPr>
              <w:jc w:val="left"/>
              <w:rPr>
                <w:rFonts w:ascii="Times New Roman" w:eastAsia="Arial" w:hAnsi="Times New Roman" w:cs="Times New Roman"/>
                <w:sz w:val="24"/>
              </w:rPr>
            </w:pPr>
            <w:r w:rsidRPr="00B90DB4">
              <w:rPr>
                <w:rFonts w:ascii="Times New Roman" w:eastAsia="Arial" w:hAnsi="Times New Roman" w:cs="Times New Roman"/>
                <w:sz w:val="24"/>
              </w:rPr>
              <w:t>Inadequate Market Access</w:t>
            </w:r>
          </w:p>
        </w:tc>
        <w:tc>
          <w:tcPr>
            <w:tcW w:w="1183"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57 (47.5)</w:t>
            </w:r>
          </w:p>
        </w:tc>
        <w:tc>
          <w:tcPr>
            <w:tcW w:w="1559"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40 (33.3)</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23 (19.2)</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0.72</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7</w:t>
            </w:r>
          </w:p>
        </w:tc>
      </w:tr>
      <w:tr w:rsidR="00130FB3" w:rsidRPr="00B90DB4" w:rsidTr="00EA1C60">
        <w:trPr>
          <w:trHeight w:val="288"/>
        </w:trPr>
        <w:tc>
          <w:tcPr>
            <w:tcW w:w="2640" w:type="dxa"/>
          </w:tcPr>
          <w:p w:rsidR="00130FB3" w:rsidRPr="00B90DB4" w:rsidRDefault="00B90DB4" w:rsidP="00EA1C60">
            <w:pPr>
              <w:jc w:val="left"/>
              <w:rPr>
                <w:rFonts w:ascii="Times New Roman" w:eastAsia="Arial" w:hAnsi="Times New Roman" w:cs="Times New Roman"/>
                <w:sz w:val="24"/>
              </w:rPr>
            </w:pPr>
            <w:r w:rsidRPr="00B90DB4">
              <w:rPr>
                <w:rFonts w:ascii="Times New Roman" w:eastAsia="Arial" w:hAnsi="Times New Roman" w:cs="Times New Roman"/>
                <w:sz w:val="24"/>
              </w:rPr>
              <w:t>Education</w:t>
            </w:r>
          </w:p>
        </w:tc>
        <w:tc>
          <w:tcPr>
            <w:tcW w:w="1183"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41 (34.2)</w:t>
            </w:r>
          </w:p>
        </w:tc>
        <w:tc>
          <w:tcPr>
            <w:tcW w:w="1559"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47 (39.2)</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32 (26.7)</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0.93</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6</w:t>
            </w:r>
          </w:p>
        </w:tc>
      </w:tr>
      <w:tr w:rsidR="00130FB3" w:rsidRPr="00B90DB4" w:rsidTr="00EA1C60">
        <w:trPr>
          <w:trHeight w:val="288"/>
        </w:trPr>
        <w:tc>
          <w:tcPr>
            <w:tcW w:w="2640" w:type="dxa"/>
          </w:tcPr>
          <w:p w:rsidR="00130FB3" w:rsidRPr="00B90DB4" w:rsidRDefault="00B90DB4" w:rsidP="00EA1C60">
            <w:pPr>
              <w:jc w:val="left"/>
              <w:rPr>
                <w:rFonts w:ascii="Times New Roman" w:eastAsia="Arial" w:hAnsi="Times New Roman" w:cs="Times New Roman"/>
                <w:sz w:val="24"/>
              </w:rPr>
            </w:pPr>
            <w:r w:rsidRPr="00B90DB4">
              <w:rPr>
                <w:rFonts w:ascii="Times New Roman" w:eastAsia="Arial" w:hAnsi="Times New Roman" w:cs="Times New Roman"/>
                <w:sz w:val="24"/>
              </w:rPr>
              <w:t>Environmental factors</w:t>
            </w:r>
          </w:p>
        </w:tc>
        <w:tc>
          <w:tcPr>
            <w:tcW w:w="1183"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15 (12.5)</w:t>
            </w:r>
          </w:p>
        </w:tc>
        <w:tc>
          <w:tcPr>
            <w:tcW w:w="1559"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70 (58.3)</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35 (29.2)</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1.17</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5</w:t>
            </w:r>
          </w:p>
        </w:tc>
      </w:tr>
      <w:tr w:rsidR="00130FB3" w:rsidRPr="00B90DB4" w:rsidTr="00EA1C60">
        <w:trPr>
          <w:trHeight w:val="288"/>
        </w:trPr>
        <w:tc>
          <w:tcPr>
            <w:tcW w:w="2640" w:type="dxa"/>
          </w:tcPr>
          <w:p w:rsidR="00130FB3" w:rsidRPr="00B90DB4" w:rsidRDefault="00B90DB4" w:rsidP="00EA1C60">
            <w:pPr>
              <w:jc w:val="left"/>
              <w:rPr>
                <w:rFonts w:ascii="Times New Roman" w:eastAsia="Arial" w:hAnsi="Times New Roman" w:cs="Times New Roman"/>
                <w:sz w:val="24"/>
              </w:rPr>
            </w:pPr>
            <w:r w:rsidRPr="00B90DB4">
              <w:rPr>
                <w:rFonts w:ascii="Times New Roman" w:eastAsia="Arial" w:hAnsi="Times New Roman" w:cs="Times New Roman"/>
                <w:sz w:val="24"/>
              </w:rPr>
              <w:t>Risk and Uncertainty</w:t>
            </w:r>
          </w:p>
        </w:tc>
        <w:tc>
          <w:tcPr>
            <w:tcW w:w="1183"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13 (10.8)</w:t>
            </w:r>
          </w:p>
        </w:tc>
        <w:tc>
          <w:tcPr>
            <w:tcW w:w="1559"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70 (58.3)</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37 (30.8)</w:t>
            </w:r>
          </w:p>
        </w:tc>
        <w:tc>
          <w:tcPr>
            <w:tcW w:w="1134"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1.2</w:t>
            </w:r>
          </w:p>
        </w:tc>
        <w:tc>
          <w:tcPr>
            <w:tcW w:w="1276" w:type="dxa"/>
          </w:tcPr>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3</w:t>
            </w:r>
          </w:p>
        </w:tc>
      </w:tr>
    </w:tbl>
    <w:p w:rsidR="00130FB3" w:rsidRPr="00B90DB4" w:rsidRDefault="00130FB3" w:rsidP="00B90DB4">
      <w:pPr>
        <w:rPr>
          <w:rFonts w:ascii="Times New Roman" w:eastAsia="Arial" w:hAnsi="Times New Roman" w:cs="Times New Roman"/>
          <w:sz w:val="24"/>
        </w:rPr>
      </w:pPr>
    </w:p>
    <w:p w:rsidR="00130FB3" w:rsidRPr="00B90DB4" w:rsidRDefault="00130FB3" w:rsidP="00B90DB4">
      <w:pPr>
        <w:rPr>
          <w:rFonts w:ascii="Times New Roman" w:eastAsia="Arial" w:hAnsi="Times New Roman" w:cs="Times New Roman"/>
          <w:sz w:val="24"/>
        </w:rPr>
      </w:pPr>
    </w:p>
    <w:p w:rsidR="00130FB3" w:rsidRPr="00B90DB4" w:rsidRDefault="00B90DB4" w:rsidP="00B90DB4">
      <w:pPr>
        <w:widowControl/>
        <w:rPr>
          <w:rFonts w:ascii="Times New Roman" w:eastAsia="Arial" w:hAnsi="Times New Roman" w:cs="Times New Roman"/>
          <w:sz w:val="24"/>
        </w:rPr>
      </w:pPr>
      <w:r w:rsidRPr="00B90DB4">
        <w:rPr>
          <w:rFonts w:ascii="Times New Roman" w:eastAsia="Arial" w:hAnsi="Times New Roman" w:cs="Times New Roman"/>
          <w:sz w:val="24"/>
        </w:rPr>
        <w:br w:type="page"/>
      </w:r>
    </w:p>
    <w:p w:rsidR="00130FB3" w:rsidRPr="00EA1C60" w:rsidRDefault="00B90DB4" w:rsidP="00EA1C60">
      <w:pPr>
        <w:jc w:val="center"/>
        <w:rPr>
          <w:rFonts w:ascii="Times New Roman" w:eastAsia="Arial" w:hAnsi="Times New Roman" w:cs="Times New Roman"/>
          <w:b/>
          <w:sz w:val="24"/>
        </w:rPr>
      </w:pPr>
      <w:r w:rsidRPr="00EA1C60">
        <w:rPr>
          <w:rFonts w:ascii="Times New Roman" w:eastAsia="Arial" w:hAnsi="Times New Roman" w:cs="Times New Roman"/>
          <w:b/>
          <w:sz w:val="24"/>
        </w:rPr>
        <w:lastRenderedPageBreak/>
        <w:t>CHAPTER FIVE</w:t>
      </w:r>
    </w:p>
    <w:p w:rsidR="00130FB3" w:rsidRPr="00EA1C60" w:rsidRDefault="00EA1C60" w:rsidP="00B90DB4">
      <w:pPr>
        <w:rPr>
          <w:rFonts w:ascii="Times New Roman" w:hAnsi="Times New Roman" w:cs="Times New Roman"/>
          <w:b/>
          <w:sz w:val="24"/>
        </w:rPr>
      </w:pPr>
      <w:r w:rsidRPr="00EA1C60">
        <w:rPr>
          <w:rFonts w:ascii="Times New Roman" w:hAnsi="Times New Roman" w:cs="Times New Roman"/>
          <w:b/>
          <w:sz w:val="24"/>
        </w:rPr>
        <w:t xml:space="preserve">5.0 </w:t>
      </w:r>
      <w:r w:rsidR="00B90DB4" w:rsidRPr="00EA1C60">
        <w:rPr>
          <w:rFonts w:ascii="Times New Roman" w:hAnsi="Times New Roman" w:cs="Times New Roman"/>
          <w:b/>
          <w:sz w:val="24"/>
        </w:rPr>
        <w:t>SUMMARY, CONCLUSION AND RECOMMENDATION</w:t>
      </w:r>
    </w:p>
    <w:p w:rsidR="00130FB3" w:rsidRPr="00B90DB4" w:rsidRDefault="00EA1C60" w:rsidP="00B90DB4">
      <w:pPr>
        <w:rPr>
          <w:rFonts w:ascii="Times New Roman" w:hAnsi="Times New Roman" w:cs="Times New Roman"/>
          <w:sz w:val="24"/>
        </w:rPr>
      </w:pPr>
      <w:r>
        <w:rPr>
          <w:rFonts w:ascii="Times New Roman" w:hAnsi="Times New Roman" w:cs="Times New Roman"/>
          <w:b/>
          <w:bCs/>
          <w:sz w:val="24"/>
        </w:rPr>
        <w:t xml:space="preserve">5. 1 </w:t>
      </w:r>
      <w:r w:rsidR="00B90DB4" w:rsidRPr="00B90DB4">
        <w:rPr>
          <w:rFonts w:ascii="Times New Roman" w:hAnsi="Times New Roman" w:cs="Times New Roman"/>
          <w:b/>
          <w:bCs/>
          <w:sz w:val="24"/>
        </w:rPr>
        <w:t>Summary</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The main objective of the study was to determine the level of market participation among arable crop farmers in some selected communities in </w:t>
      </w:r>
      <w:proofErr w:type="spellStart"/>
      <w:proofErr w:type="gramStart"/>
      <w:r w:rsidRPr="00B90DB4">
        <w:rPr>
          <w:rFonts w:ascii="Times New Roman" w:hAnsi="Times New Roman" w:cs="Times New Roman"/>
          <w:sz w:val="24"/>
        </w:rPr>
        <w:t>ilorin</w:t>
      </w:r>
      <w:proofErr w:type="spellEnd"/>
      <w:proofErr w:type="gramEnd"/>
      <w:r w:rsidRPr="00B90DB4">
        <w:rPr>
          <w:rFonts w:ascii="Times New Roman" w:hAnsi="Times New Roman" w:cs="Times New Roman"/>
          <w:sz w:val="24"/>
        </w:rPr>
        <w:t xml:space="preserve"> east local government areas of </w:t>
      </w:r>
      <w:proofErr w:type="spellStart"/>
      <w:r w:rsidRPr="00B90DB4">
        <w:rPr>
          <w:rFonts w:ascii="Times New Roman" w:hAnsi="Times New Roman" w:cs="Times New Roman"/>
          <w:sz w:val="24"/>
        </w:rPr>
        <w:t>kwara</w:t>
      </w:r>
      <w:proofErr w:type="spellEnd"/>
      <w:r w:rsidRPr="00B90DB4">
        <w:rPr>
          <w:rFonts w:ascii="Times New Roman" w:hAnsi="Times New Roman" w:cs="Times New Roman"/>
          <w:sz w:val="24"/>
        </w:rPr>
        <w:t xml:space="preserve"> state, Nigeria. The population of the study comp</w:t>
      </w:r>
      <w:r w:rsidR="00EA1C60">
        <w:rPr>
          <w:rFonts w:ascii="Times New Roman" w:hAnsi="Times New Roman" w:cs="Times New Roman"/>
          <w:sz w:val="24"/>
        </w:rPr>
        <w:t xml:space="preserve">rised </w:t>
      </w:r>
      <w:proofErr w:type="gramStart"/>
      <w:r w:rsidR="00EA1C60">
        <w:rPr>
          <w:rFonts w:ascii="Times New Roman" w:hAnsi="Times New Roman" w:cs="Times New Roman"/>
          <w:sz w:val="24"/>
        </w:rPr>
        <w:t>all the</w:t>
      </w:r>
      <w:proofErr w:type="gramEnd"/>
      <w:r w:rsidR="00EA1C60">
        <w:rPr>
          <w:rFonts w:ascii="Times New Roman" w:hAnsi="Times New Roman" w:cs="Times New Roman"/>
          <w:sz w:val="24"/>
        </w:rPr>
        <w:t xml:space="preserve"> arable crop farme</w:t>
      </w:r>
      <w:r w:rsidRPr="00B90DB4">
        <w:rPr>
          <w:rFonts w:ascii="Times New Roman" w:hAnsi="Times New Roman" w:cs="Times New Roman"/>
          <w:sz w:val="24"/>
        </w:rPr>
        <w:t xml:space="preserve">r in the study. Data for the study </w:t>
      </w:r>
      <w:proofErr w:type="gramStart"/>
      <w:r w:rsidRPr="00B90DB4">
        <w:rPr>
          <w:rFonts w:ascii="Times New Roman" w:hAnsi="Times New Roman" w:cs="Times New Roman"/>
          <w:sz w:val="24"/>
        </w:rPr>
        <w:t>were obtained</w:t>
      </w:r>
      <w:proofErr w:type="gramEnd"/>
      <w:r w:rsidRPr="00B90DB4">
        <w:rPr>
          <w:rFonts w:ascii="Times New Roman" w:hAnsi="Times New Roman" w:cs="Times New Roman"/>
          <w:sz w:val="24"/>
        </w:rPr>
        <w:t xml:space="preserve"> from the respondents through interview by the us</w:t>
      </w:r>
      <w:r w:rsidR="00EA1C60">
        <w:rPr>
          <w:rFonts w:ascii="Times New Roman" w:hAnsi="Times New Roman" w:cs="Times New Roman"/>
          <w:sz w:val="24"/>
        </w:rPr>
        <w:t>e descriptive statistics and or</w:t>
      </w:r>
      <w:r w:rsidRPr="00B90DB4">
        <w:rPr>
          <w:rFonts w:ascii="Times New Roman" w:hAnsi="Times New Roman" w:cs="Times New Roman"/>
          <w:sz w:val="24"/>
        </w:rPr>
        <w:t>d</w:t>
      </w:r>
      <w:r w:rsidR="00EA1C60">
        <w:rPr>
          <w:rFonts w:ascii="Times New Roman" w:hAnsi="Times New Roman" w:cs="Times New Roman"/>
          <w:sz w:val="24"/>
        </w:rPr>
        <w:t>i</w:t>
      </w:r>
      <w:r w:rsidRPr="00B90DB4">
        <w:rPr>
          <w:rFonts w:ascii="Times New Roman" w:hAnsi="Times New Roman" w:cs="Times New Roman"/>
          <w:sz w:val="24"/>
        </w:rPr>
        <w:t xml:space="preserve">nary least square regression questionnaires for a Sample Size of 120 respondents. </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Based on the data analyzed for this study, 84.2% of the respondents were male while the remaining 15.8% were female arable farmers. The marital status distribution revealed that there were more married sampled respondents with about 82.5% while 17.5% were unmarried respectively. The household size of the respondents shows that 32.5% has household size of 5-10 person and 16.7% has household size of above 10. The educational level revealed that 20.8% of the respondents had tertiary education, 8.3% had primary education, 55% had secondary education, and 15.8% had no formal education.</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The distribution of respondent by their contact with extension agent shows that 34.2% of the arable farmers had contact with extension agent, while 65.8% of the arable farmers had no contact with extension agent.12.5%, 9.2%, 10%, 1.7%, 66.7% of the farmers total output were below 100kg, between 101-500kg, 500-1000kg and above 100kg respectively.</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Data analyzed the years of farming experience of 10years and above, 31.7% had farming experience of 10-20 years and 8.3% had farming experience of 20-30 years. The size of the farm shows that 0.8% of the farmers have more than 10acres, 26.7% of the </w:t>
      </w:r>
      <w:proofErr w:type="spellStart"/>
      <w:r w:rsidRPr="00B90DB4">
        <w:rPr>
          <w:rFonts w:ascii="Times New Roman" w:hAnsi="Times New Roman" w:cs="Times New Roman"/>
          <w:sz w:val="24"/>
        </w:rPr>
        <w:t>the</w:t>
      </w:r>
      <w:proofErr w:type="spellEnd"/>
      <w:r w:rsidRPr="00B90DB4">
        <w:rPr>
          <w:rFonts w:ascii="Times New Roman" w:hAnsi="Times New Roman" w:cs="Times New Roman"/>
          <w:sz w:val="24"/>
        </w:rPr>
        <w:t xml:space="preserve"> farmers have between 6-10 acres and 72.5% of the farmers have below 5acres.</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b/>
          <w:bCs/>
          <w:sz w:val="24"/>
        </w:rPr>
        <w:t xml:space="preserve">5.2 CONCLUSION </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From the finding of the study, it </w:t>
      </w:r>
      <w:proofErr w:type="gramStart"/>
      <w:r w:rsidRPr="00B90DB4">
        <w:rPr>
          <w:rFonts w:ascii="Times New Roman" w:hAnsi="Times New Roman" w:cs="Times New Roman"/>
          <w:sz w:val="24"/>
        </w:rPr>
        <w:t>may be concluded</w:t>
      </w:r>
      <w:proofErr w:type="gramEnd"/>
      <w:r w:rsidRPr="00B90DB4">
        <w:rPr>
          <w:rFonts w:ascii="Times New Roman" w:hAnsi="Times New Roman" w:cs="Times New Roman"/>
          <w:sz w:val="24"/>
        </w:rPr>
        <w:t xml:space="preserve"> that arable farmers in the study lack extension agent on several management. About 53.3% of the respondents had up to 10yrs experience as nearly 83% of farmers bring more than 60% of their total output to the market. The dominant crops cultivated are cereals. </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The marketing channels used are primarily local markets and direct-to-consumer sales, with minimal use of cooperatives or farm gate sales. Furthermore, the overwhelming majority of farmers sell their produce in raw form, indicating limited involvement in value addition activities such as processing.</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In conclusion, while market participation among arable crop farmers in </w:t>
      </w:r>
      <w:proofErr w:type="spellStart"/>
      <w:r w:rsidRPr="00B90DB4">
        <w:rPr>
          <w:rFonts w:ascii="Times New Roman" w:hAnsi="Times New Roman" w:cs="Times New Roman"/>
          <w:sz w:val="24"/>
        </w:rPr>
        <w:t>llorin</w:t>
      </w:r>
      <w:proofErr w:type="spellEnd"/>
      <w:r w:rsidRPr="00B90DB4">
        <w:rPr>
          <w:rFonts w:ascii="Times New Roman" w:hAnsi="Times New Roman" w:cs="Times New Roman"/>
          <w:sz w:val="24"/>
        </w:rPr>
        <w:t xml:space="preserve"> East LGA is generally high, several structural and institutional constraints-such as limited access to extension services, poor value addition, and weak cooperative systems-still hinder their potential for income maximization and improved livelihoods. Addressing these issues through </w:t>
      </w:r>
      <w:r w:rsidRPr="00B90DB4">
        <w:rPr>
          <w:rFonts w:ascii="Times New Roman" w:hAnsi="Times New Roman" w:cs="Times New Roman"/>
          <w:sz w:val="24"/>
        </w:rPr>
        <w:lastRenderedPageBreak/>
        <w:t>targeted policies and interventions could significantly enhance the market performance and economic resilience of these farmers.</w:t>
      </w:r>
    </w:p>
    <w:p w:rsidR="00130FB3" w:rsidRPr="00B90DB4" w:rsidRDefault="00EA1C60" w:rsidP="00B90DB4">
      <w:pPr>
        <w:rPr>
          <w:rFonts w:ascii="Times New Roman" w:hAnsi="Times New Roman" w:cs="Times New Roman"/>
          <w:sz w:val="24"/>
        </w:rPr>
      </w:pPr>
      <w:r>
        <w:rPr>
          <w:rFonts w:ascii="Times New Roman" w:hAnsi="Times New Roman" w:cs="Times New Roman"/>
          <w:b/>
          <w:bCs/>
          <w:sz w:val="24"/>
        </w:rPr>
        <w:t xml:space="preserve">5.3 </w:t>
      </w:r>
      <w:r w:rsidR="00B90DB4" w:rsidRPr="00B90DB4">
        <w:rPr>
          <w:rFonts w:ascii="Times New Roman" w:hAnsi="Times New Roman" w:cs="Times New Roman"/>
          <w:b/>
          <w:bCs/>
          <w:sz w:val="24"/>
        </w:rPr>
        <w:t xml:space="preserve">RECOMMENDATIONS </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Based on the findings from the study on market participation among arable crop farmers in </w:t>
      </w:r>
      <w:proofErr w:type="spellStart"/>
      <w:proofErr w:type="gramStart"/>
      <w:r w:rsidRPr="00B90DB4">
        <w:rPr>
          <w:rFonts w:ascii="Times New Roman" w:hAnsi="Times New Roman" w:cs="Times New Roman"/>
          <w:sz w:val="24"/>
        </w:rPr>
        <w:t>ilorin</w:t>
      </w:r>
      <w:proofErr w:type="spellEnd"/>
      <w:proofErr w:type="gramEnd"/>
      <w:r w:rsidRPr="00B90DB4">
        <w:rPr>
          <w:rFonts w:ascii="Times New Roman" w:hAnsi="Times New Roman" w:cs="Times New Roman"/>
          <w:sz w:val="24"/>
        </w:rPr>
        <w:t xml:space="preserve"> east local government area. It recommends:</w:t>
      </w:r>
    </w:p>
    <w:p w:rsidR="00130FB3" w:rsidRPr="00B90DB4" w:rsidRDefault="00B90DB4" w:rsidP="00B90DB4">
      <w:pPr>
        <w:numPr>
          <w:ilvl w:val="0"/>
          <w:numId w:val="4"/>
        </w:numPr>
        <w:rPr>
          <w:rFonts w:ascii="Times New Roman" w:hAnsi="Times New Roman" w:cs="Times New Roman"/>
          <w:sz w:val="24"/>
        </w:rPr>
      </w:pPr>
      <w:r w:rsidRPr="00B90DB4">
        <w:rPr>
          <w:rFonts w:ascii="Times New Roman" w:hAnsi="Times New Roman" w:cs="Times New Roman"/>
          <w:sz w:val="24"/>
        </w:rPr>
        <w:t>Train farmers on processing techniques and provide small-scale equipment to increase income.</w:t>
      </w:r>
    </w:p>
    <w:p w:rsidR="00130FB3" w:rsidRPr="00B90DB4" w:rsidRDefault="00B90DB4" w:rsidP="00B90DB4">
      <w:pPr>
        <w:numPr>
          <w:ilvl w:val="0"/>
          <w:numId w:val="4"/>
        </w:numPr>
        <w:rPr>
          <w:rFonts w:ascii="Times New Roman" w:hAnsi="Times New Roman" w:cs="Times New Roman"/>
          <w:sz w:val="24"/>
        </w:rPr>
      </w:pPr>
      <w:r w:rsidRPr="00B90DB4">
        <w:rPr>
          <w:rFonts w:ascii="Times New Roman" w:hAnsi="Times New Roman" w:cs="Times New Roman"/>
          <w:sz w:val="24"/>
        </w:rPr>
        <w:t>Invest in rural infrastructure and link farmers to larger urban and industrial markets.</w:t>
      </w:r>
    </w:p>
    <w:p w:rsidR="00130FB3" w:rsidRPr="00B90DB4" w:rsidRDefault="00B90DB4" w:rsidP="00B90DB4">
      <w:pPr>
        <w:numPr>
          <w:ilvl w:val="0"/>
          <w:numId w:val="4"/>
        </w:numPr>
        <w:rPr>
          <w:rFonts w:ascii="Times New Roman" w:hAnsi="Times New Roman" w:cs="Times New Roman"/>
          <w:sz w:val="24"/>
        </w:rPr>
      </w:pPr>
      <w:r w:rsidRPr="00B90DB4">
        <w:rPr>
          <w:rFonts w:ascii="Times New Roman" w:hAnsi="Times New Roman" w:cs="Times New Roman"/>
          <w:sz w:val="24"/>
        </w:rPr>
        <w:t>Provide regular training and support to farmers on modern practices and market information.</w:t>
      </w:r>
    </w:p>
    <w:p w:rsidR="00130FB3" w:rsidRPr="00B90DB4" w:rsidRDefault="00B90DB4" w:rsidP="00B90DB4">
      <w:pPr>
        <w:numPr>
          <w:ilvl w:val="0"/>
          <w:numId w:val="4"/>
        </w:numPr>
        <w:rPr>
          <w:rFonts w:ascii="Times New Roman" w:hAnsi="Times New Roman" w:cs="Times New Roman"/>
          <w:sz w:val="24"/>
        </w:rPr>
      </w:pPr>
      <w:r w:rsidRPr="00B90DB4">
        <w:rPr>
          <w:rFonts w:ascii="Times New Roman" w:hAnsi="Times New Roman" w:cs="Times New Roman"/>
          <w:sz w:val="24"/>
        </w:rPr>
        <w:t>Encourage young people to take up agriculture through training and start-up support.</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Implementing these recommendations will not only improve the market participation of arable crop farmers but also contribute significantly to food security, poverty reduction, and rural development in </w:t>
      </w:r>
      <w:proofErr w:type="spellStart"/>
      <w:r w:rsidRPr="00B90DB4">
        <w:rPr>
          <w:rFonts w:ascii="Times New Roman" w:hAnsi="Times New Roman" w:cs="Times New Roman"/>
          <w:sz w:val="24"/>
        </w:rPr>
        <w:t>Kwara</w:t>
      </w:r>
      <w:proofErr w:type="spellEnd"/>
      <w:r w:rsidRPr="00B90DB4">
        <w:rPr>
          <w:rFonts w:ascii="Times New Roman" w:hAnsi="Times New Roman" w:cs="Times New Roman"/>
          <w:sz w:val="24"/>
        </w:rPr>
        <w:t xml:space="preserve"> State and beyond.</w:t>
      </w:r>
    </w:p>
    <w:p w:rsidR="00130FB3" w:rsidRPr="00B90DB4" w:rsidRDefault="00130FB3" w:rsidP="00B90DB4">
      <w:pPr>
        <w:rPr>
          <w:rFonts w:ascii="Times New Roman" w:eastAsia="Arial" w:hAnsi="Times New Roman" w:cs="Times New Roman"/>
          <w:sz w:val="24"/>
        </w:rPr>
      </w:pPr>
    </w:p>
    <w:p w:rsidR="00130FB3" w:rsidRPr="00B90DB4" w:rsidRDefault="00130FB3" w:rsidP="00B90DB4">
      <w:pPr>
        <w:rPr>
          <w:rFonts w:ascii="Times New Roman" w:eastAsia="Arial" w:hAnsi="Times New Roman" w:cs="Times New Roman"/>
          <w:sz w:val="24"/>
        </w:rPr>
      </w:pPr>
    </w:p>
    <w:p w:rsidR="00130FB3" w:rsidRPr="00B90DB4" w:rsidRDefault="00130FB3" w:rsidP="00B90DB4">
      <w:pPr>
        <w:rPr>
          <w:rFonts w:ascii="Times New Roman" w:eastAsia="Arial" w:hAnsi="Times New Roman" w:cs="Times New Roman"/>
          <w:sz w:val="24"/>
        </w:rPr>
      </w:pPr>
    </w:p>
    <w:p w:rsidR="00130FB3" w:rsidRPr="00B90DB4" w:rsidRDefault="00130FB3" w:rsidP="00B90DB4">
      <w:pPr>
        <w:rPr>
          <w:rFonts w:ascii="Times New Roman" w:eastAsia="Arial" w:hAnsi="Times New Roman" w:cs="Times New Roman"/>
          <w:sz w:val="24"/>
        </w:rPr>
      </w:pPr>
    </w:p>
    <w:p w:rsidR="00130FB3" w:rsidRPr="00B90DB4" w:rsidRDefault="00130FB3" w:rsidP="00B90DB4">
      <w:pPr>
        <w:rPr>
          <w:rFonts w:ascii="Times New Roman" w:eastAsia="Arial" w:hAnsi="Times New Roman" w:cs="Times New Roman"/>
          <w:sz w:val="24"/>
        </w:rPr>
      </w:pPr>
    </w:p>
    <w:p w:rsidR="00130FB3" w:rsidRPr="00B90DB4" w:rsidRDefault="00130FB3" w:rsidP="00B90DB4">
      <w:pPr>
        <w:rPr>
          <w:rFonts w:ascii="Times New Roman" w:eastAsia="Arial" w:hAnsi="Times New Roman" w:cs="Times New Roman"/>
          <w:sz w:val="24"/>
        </w:rPr>
      </w:pPr>
    </w:p>
    <w:p w:rsidR="00130FB3" w:rsidRPr="00B90DB4" w:rsidRDefault="00130FB3" w:rsidP="00B90DB4">
      <w:pPr>
        <w:rPr>
          <w:rFonts w:ascii="Times New Roman" w:eastAsia="Arial" w:hAnsi="Times New Roman" w:cs="Times New Roman"/>
          <w:sz w:val="24"/>
        </w:rPr>
      </w:pPr>
    </w:p>
    <w:p w:rsidR="00130FB3" w:rsidRPr="00B90DB4" w:rsidRDefault="00130FB3" w:rsidP="00B90DB4">
      <w:pPr>
        <w:rPr>
          <w:rFonts w:ascii="Times New Roman" w:eastAsia="Arial" w:hAnsi="Times New Roman" w:cs="Times New Roman"/>
          <w:sz w:val="24"/>
        </w:rPr>
      </w:pPr>
    </w:p>
    <w:p w:rsidR="00EA1C60" w:rsidRDefault="00EA1C60">
      <w:pPr>
        <w:widowControl/>
        <w:jc w:val="left"/>
        <w:rPr>
          <w:rFonts w:ascii="Times New Roman" w:eastAsia="Arial" w:hAnsi="Times New Roman" w:cs="Times New Roman"/>
          <w:b/>
          <w:bCs/>
          <w:sz w:val="24"/>
        </w:rPr>
      </w:pPr>
      <w:r>
        <w:rPr>
          <w:rFonts w:ascii="Times New Roman" w:eastAsia="Arial" w:hAnsi="Times New Roman" w:cs="Times New Roman"/>
          <w:b/>
          <w:bCs/>
          <w:sz w:val="24"/>
        </w:rPr>
        <w:br w:type="page"/>
      </w:r>
    </w:p>
    <w:p w:rsidR="00130FB3" w:rsidRPr="00B90DB4" w:rsidRDefault="00B90DB4" w:rsidP="00EA1C60">
      <w:pPr>
        <w:jc w:val="center"/>
        <w:rPr>
          <w:rFonts w:ascii="Times New Roman" w:eastAsia="Arial" w:hAnsi="Times New Roman" w:cs="Times New Roman"/>
          <w:sz w:val="24"/>
        </w:rPr>
      </w:pPr>
      <w:r w:rsidRPr="00B90DB4">
        <w:rPr>
          <w:rFonts w:ascii="Times New Roman" w:eastAsia="Arial" w:hAnsi="Times New Roman" w:cs="Times New Roman"/>
          <w:b/>
          <w:bCs/>
          <w:sz w:val="24"/>
        </w:rPr>
        <w:lastRenderedPageBreak/>
        <w:t>REFERENCE</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hAnsi="Times New Roman" w:cs="Times New Roman"/>
          <w:sz w:val="24"/>
        </w:rPr>
        <w:t>Abay</w:t>
      </w:r>
      <w:proofErr w:type="spellEnd"/>
      <w:r w:rsidRPr="00B90DB4">
        <w:rPr>
          <w:rFonts w:ascii="Times New Roman" w:hAnsi="Times New Roman" w:cs="Times New Roman"/>
          <w:sz w:val="24"/>
        </w:rPr>
        <w:t xml:space="preserve">, K. A., </w:t>
      </w:r>
      <w:proofErr w:type="spellStart"/>
      <w:r w:rsidRPr="00B90DB4">
        <w:rPr>
          <w:rFonts w:ascii="Times New Roman" w:hAnsi="Times New Roman" w:cs="Times New Roman"/>
          <w:sz w:val="24"/>
        </w:rPr>
        <w:t>Berhane</w:t>
      </w:r>
      <w:proofErr w:type="spellEnd"/>
      <w:r w:rsidRPr="00B90DB4">
        <w:rPr>
          <w:rFonts w:ascii="Times New Roman" w:hAnsi="Times New Roman" w:cs="Times New Roman"/>
          <w:sz w:val="24"/>
        </w:rPr>
        <w:t xml:space="preserve">, G., </w:t>
      </w:r>
      <w:proofErr w:type="spellStart"/>
      <w:r w:rsidRPr="00B90DB4">
        <w:rPr>
          <w:rFonts w:ascii="Times New Roman" w:hAnsi="Times New Roman" w:cs="Times New Roman"/>
          <w:sz w:val="24"/>
        </w:rPr>
        <w:t>Taffesse</w:t>
      </w:r>
      <w:proofErr w:type="spellEnd"/>
      <w:r w:rsidRPr="00B90DB4">
        <w:rPr>
          <w:rFonts w:ascii="Times New Roman" w:hAnsi="Times New Roman" w:cs="Times New Roman"/>
          <w:sz w:val="24"/>
        </w:rPr>
        <w:t xml:space="preserve">, A. S., &amp; </w:t>
      </w:r>
      <w:proofErr w:type="spellStart"/>
      <w:r w:rsidRPr="00B90DB4">
        <w:rPr>
          <w:rFonts w:ascii="Times New Roman" w:hAnsi="Times New Roman" w:cs="Times New Roman"/>
          <w:sz w:val="24"/>
        </w:rPr>
        <w:t>Tirivayi</w:t>
      </w:r>
      <w:proofErr w:type="spellEnd"/>
      <w:r w:rsidRPr="00B90DB4">
        <w:rPr>
          <w:rFonts w:ascii="Times New Roman" w:hAnsi="Times New Roman" w:cs="Times New Roman"/>
          <w:sz w:val="24"/>
        </w:rPr>
        <w:t>, N. (2017). Understanding the heterogeneous impact of market participation on household welfare in rural Ethiopia. IFPRI Discussion Paper 01675.</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Abubakar</w:t>
      </w:r>
      <w:proofErr w:type="spellEnd"/>
      <w:r w:rsidRPr="00B90DB4">
        <w:rPr>
          <w:rFonts w:ascii="Times New Roman" w:eastAsia="Arial" w:hAnsi="Times New Roman" w:cs="Times New Roman"/>
          <w:sz w:val="24"/>
        </w:rPr>
        <w:t xml:space="preserve">, A. A. (2019). Market Participation and Income of Small-Scale Farmers in </w:t>
      </w:r>
      <w:proofErr w:type="gramStart"/>
      <w:r w:rsidRPr="00B90DB4">
        <w:rPr>
          <w:rFonts w:ascii="Times New Roman" w:eastAsia="Arial" w:hAnsi="Times New Roman" w:cs="Times New Roman"/>
          <w:sz w:val="24"/>
        </w:rPr>
        <w:t>North-Western</w:t>
      </w:r>
      <w:proofErr w:type="gramEnd"/>
      <w:r w:rsidRPr="00B90DB4">
        <w:rPr>
          <w:rFonts w:ascii="Times New Roman" w:eastAsia="Arial" w:hAnsi="Times New Roman" w:cs="Times New Roman"/>
          <w:sz w:val="24"/>
        </w:rPr>
        <w:t xml:space="preserve"> Nigeria. Journal of Agricultural Economics, 50(2), 151-164.</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Adebayo, A. A. (2015). Factors Influencing Market Participation among Small-Scale Farmers in Nigeria. Journal of Agricultural Economics, 16(1), 1-12.</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Adekunle</w:t>
      </w:r>
      <w:proofErr w:type="spellEnd"/>
      <w:r w:rsidRPr="00B90DB4">
        <w:rPr>
          <w:rFonts w:ascii="Times New Roman" w:eastAsia="Arial" w:hAnsi="Times New Roman" w:cs="Times New Roman"/>
          <w:sz w:val="24"/>
        </w:rPr>
        <w:t>, A. A. (2017). Market Participation and Technical Efficiency of Small-Scale Farmers in Nigeria. Journal of Agricultural and Food Economics, 6(1), 1-12.</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Adeoye</w:t>
      </w:r>
      <w:proofErr w:type="spellEnd"/>
      <w:r w:rsidRPr="00B90DB4">
        <w:rPr>
          <w:rFonts w:ascii="Times New Roman" w:eastAsia="Arial" w:hAnsi="Times New Roman" w:cs="Times New Roman"/>
          <w:sz w:val="24"/>
        </w:rPr>
        <w:t xml:space="preserve">, I. B. (2015). Assessment of Market Participation among Small-Scale Farmers in </w:t>
      </w:r>
      <w:proofErr w:type="spellStart"/>
      <w:r w:rsidRPr="00B90DB4">
        <w:rPr>
          <w:rFonts w:ascii="Times New Roman" w:eastAsia="Arial" w:hAnsi="Times New Roman" w:cs="Times New Roman"/>
          <w:sz w:val="24"/>
        </w:rPr>
        <w:t>Kwara</w:t>
      </w:r>
      <w:proofErr w:type="spellEnd"/>
      <w:r w:rsidRPr="00B90DB4">
        <w:rPr>
          <w:rFonts w:ascii="Times New Roman" w:eastAsia="Arial" w:hAnsi="Times New Roman" w:cs="Times New Roman"/>
          <w:sz w:val="24"/>
        </w:rPr>
        <w:t xml:space="preserve"> State, Nigeria. Journal of Agricultural Extension, 19(1), 1-15.</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Adeoye</w:t>
      </w:r>
      <w:proofErr w:type="spellEnd"/>
      <w:r w:rsidRPr="00B90DB4">
        <w:rPr>
          <w:rFonts w:ascii="Times New Roman" w:eastAsia="Arial" w:hAnsi="Times New Roman" w:cs="Times New Roman"/>
          <w:sz w:val="24"/>
        </w:rPr>
        <w:t xml:space="preserve">, I. B., Yusuf, S. A., &amp; </w:t>
      </w:r>
      <w:proofErr w:type="spellStart"/>
      <w:r w:rsidRPr="00B90DB4">
        <w:rPr>
          <w:rFonts w:ascii="Times New Roman" w:eastAsia="Arial" w:hAnsi="Times New Roman" w:cs="Times New Roman"/>
          <w:sz w:val="24"/>
        </w:rPr>
        <w:t>Balogun</w:t>
      </w:r>
      <w:proofErr w:type="spellEnd"/>
      <w:r w:rsidRPr="00B90DB4">
        <w:rPr>
          <w:rFonts w:ascii="Times New Roman" w:eastAsia="Arial" w:hAnsi="Times New Roman" w:cs="Times New Roman"/>
          <w:sz w:val="24"/>
        </w:rPr>
        <w:t>, O. S. (2011). Market structure and price integration of tomato in selected rural and urban markets in Oyo State, Nigeria. International Journal of Agricultural Economics &amp; Rural Development, 4(2), 90-102.</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Afolabi</w:t>
      </w:r>
      <w:proofErr w:type="spellEnd"/>
      <w:r w:rsidRPr="00B90DB4">
        <w:rPr>
          <w:rFonts w:ascii="Times New Roman" w:eastAsia="Arial" w:hAnsi="Times New Roman" w:cs="Times New Roman"/>
          <w:sz w:val="24"/>
        </w:rPr>
        <w:t xml:space="preserve">, A. A. (2020). Market Participation and Livelihoods of Small-Scale Farmers in </w:t>
      </w:r>
      <w:proofErr w:type="gramStart"/>
      <w:r w:rsidRPr="00B90DB4">
        <w:rPr>
          <w:rFonts w:ascii="Times New Roman" w:eastAsia="Arial" w:hAnsi="Times New Roman" w:cs="Times New Roman"/>
          <w:sz w:val="24"/>
        </w:rPr>
        <w:t>South-Western</w:t>
      </w:r>
      <w:proofErr w:type="gramEnd"/>
      <w:r w:rsidRPr="00B90DB4">
        <w:rPr>
          <w:rFonts w:ascii="Times New Roman" w:eastAsia="Arial" w:hAnsi="Times New Roman" w:cs="Times New Roman"/>
          <w:sz w:val="24"/>
        </w:rPr>
        <w:t xml:space="preserve"> Nigeria. Journal of Agricultural and Food Economics, 8(1), 1-12.</w:t>
      </w:r>
    </w:p>
    <w:p w:rsidR="00130FB3" w:rsidRPr="00EA1C60"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Afolami</w:t>
      </w:r>
      <w:proofErr w:type="spellEnd"/>
      <w:r w:rsidRPr="00B90DB4">
        <w:rPr>
          <w:rFonts w:ascii="Times New Roman" w:eastAsia="Arial" w:hAnsi="Times New Roman" w:cs="Times New Roman"/>
          <w:sz w:val="24"/>
        </w:rPr>
        <w:t xml:space="preserve">, C. A., </w:t>
      </w:r>
      <w:proofErr w:type="spellStart"/>
      <w:r w:rsidRPr="00B90DB4">
        <w:rPr>
          <w:rFonts w:ascii="Times New Roman" w:eastAsia="Arial" w:hAnsi="Times New Roman" w:cs="Times New Roman"/>
          <w:sz w:val="24"/>
        </w:rPr>
        <w:t>Obayelu</w:t>
      </w:r>
      <w:proofErr w:type="spellEnd"/>
      <w:r w:rsidRPr="00B90DB4">
        <w:rPr>
          <w:rFonts w:ascii="Times New Roman" w:eastAsia="Arial" w:hAnsi="Times New Roman" w:cs="Times New Roman"/>
          <w:sz w:val="24"/>
        </w:rPr>
        <w:t>, A. E., &amp; Vaughan, I. I. (2011). Welfare impact of market participation of smallholder farmers in Nigeria. World Development, 40(3), 758-769.</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hAnsi="Times New Roman" w:cs="Times New Roman"/>
          <w:sz w:val="24"/>
        </w:rPr>
        <w:t>Afolami</w:t>
      </w:r>
      <w:proofErr w:type="spellEnd"/>
      <w:r w:rsidRPr="00B90DB4">
        <w:rPr>
          <w:rFonts w:ascii="Times New Roman" w:hAnsi="Times New Roman" w:cs="Times New Roman"/>
          <w:sz w:val="24"/>
        </w:rPr>
        <w:t xml:space="preserve">, C. A., </w:t>
      </w:r>
      <w:proofErr w:type="spellStart"/>
      <w:r w:rsidRPr="00B90DB4">
        <w:rPr>
          <w:rFonts w:ascii="Times New Roman" w:hAnsi="Times New Roman" w:cs="Times New Roman"/>
          <w:sz w:val="24"/>
        </w:rPr>
        <w:t>Obayelu</w:t>
      </w:r>
      <w:proofErr w:type="spellEnd"/>
      <w:r w:rsidRPr="00B90DB4">
        <w:rPr>
          <w:rFonts w:ascii="Times New Roman" w:hAnsi="Times New Roman" w:cs="Times New Roman"/>
          <w:sz w:val="24"/>
        </w:rPr>
        <w:t>, A. E., &amp; Vaughan, I. I. (2015). Welfare impact of adoption of improved cassava varieties by rural households in South Western Nigeria. Agricultural and Food Economics, 3(1), 1–17.</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hAnsi="Times New Roman" w:cs="Times New Roman"/>
          <w:sz w:val="24"/>
        </w:rPr>
        <w:t>Agwu</w:t>
      </w:r>
      <w:proofErr w:type="spellEnd"/>
      <w:r w:rsidRPr="00B90DB4">
        <w:rPr>
          <w:rFonts w:ascii="Times New Roman" w:hAnsi="Times New Roman" w:cs="Times New Roman"/>
          <w:sz w:val="24"/>
        </w:rPr>
        <w:t xml:space="preserve">, N. M., </w:t>
      </w:r>
      <w:proofErr w:type="spellStart"/>
      <w:r w:rsidRPr="00B90DB4">
        <w:rPr>
          <w:rFonts w:ascii="Times New Roman" w:hAnsi="Times New Roman" w:cs="Times New Roman"/>
          <w:sz w:val="24"/>
        </w:rPr>
        <w:t>Anyanwu</w:t>
      </w:r>
      <w:proofErr w:type="spellEnd"/>
      <w:r w:rsidRPr="00B90DB4">
        <w:rPr>
          <w:rFonts w:ascii="Times New Roman" w:hAnsi="Times New Roman" w:cs="Times New Roman"/>
          <w:sz w:val="24"/>
        </w:rPr>
        <w:t xml:space="preserve">, C. I., &amp; </w:t>
      </w:r>
      <w:proofErr w:type="spellStart"/>
      <w:r w:rsidRPr="00B90DB4">
        <w:rPr>
          <w:rFonts w:ascii="Times New Roman" w:hAnsi="Times New Roman" w:cs="Times New Roman"/>
          <w:sz w:val="24"/>
        </w:rPr>
        <w:t>Mendie</w:t>
      </w:r>
      <w:proofErr w:type="spellEnd"/>
      <w:r w:rsidRPr="00B90DB4">
        <w:rPr>
          <w:rFonts w:ascii="Times New Roman" w:hAnsi="Times New Roman" w:cs="Times New Roman"/>
          <w:sz w:val="24"/>
        </w:rPr>
        <w:t xml:space="preserve">, E. I. (2012). Socio-economic determinants of commercialization among smallholder farmers in </w:t>
      </w:r>
      <w:proofErr w:type="spellStart"/>
      <w:r w:rsidRPr="00B90DB4">
        <w:rPr>
          <w:rFonts w:ascii="Times New Roman" w:hAnsi="Times New Roman" w:cs="Times New Roman"/>
          <w:sz w:val="24"/>
        </w:rPr>
        <w:t>Abia</w:t>
      </w:r>
      <w:proofErr w:type="spellEnd"/>
      <w:r w:rsidRPr="00B90DB4">
        <w:rPr>
          <w:rFonts w:ascii="Times New Roman" w:hAnsi="Times New Roman" w:cs="Times New Roman"/>
          <w:sz w:val="24"/>
        </w:rPr>
        <w:t xml:space="preserve"> State, Nigeria. Greener Journal of Agricultural Sciences, 2(8), 392–397.</w:t>
      </w:r>
    </w:p>
    <w:p w:rsidR="00130FB3" w:rsidRPr="00B90DB4" w:rsidRDefault="00B90DB4" w:rsidP="00B90DB4">
      <w:pPr>
        <w:rPr>
          <w:rFonts w:ascii="Times New Roman" w:hAnsi="Times New Roman" w:cs="Times New Roman"/>
          <w:sz w:val="24"/>
        </w:rPr>
      </w:pPr>
      <w:proofErr w:type="spellStart"/>
      <w:r w:rsidRPr="00B90DB4">
        <w:rPr>
          <w:rFonts w:ascii="Times New Roman" w:hAnsi="Times New Roman" w:cs="Times New Roman"/>
          <w:sz w:val="24"/>
        </w:rPr>
        <w:t>Amaza</w:t>
      </w:r>
      <w:proofErr w:type="spellEnd"/>
      <w:r w:rsidRPr="00B90DB4">
        <w:rPr>
          <w:rFonts w:ascii="Times New Roman" w:hAnsi="Times New Roman" w:cs="Times New Roman"/>
          <w:sz w:val="24"/>
        </w:rPr>
        <w:t xml:space="preserve">, P. S., </w:t>
      </w:r>
      <w:proofErr w:type="spellStart"/>
      <w:r w:rsidRPr="00B90DB4">
        <w:rPr>
          <w:rFonts w:ascii="Times New Roman" w:hAnsi="Times New Roman" w:cs="Times New Roman"/>
          <w:sz w:val="24"/>
        </w:rPr>
        <w:t>Umeh</w:t>
      </w:r>
      <w:proofErr w:type="spellEnd"/>
      <w:r w:rsidRPr="00B90DB4">
        <w:rPr>
          <w:rFonts w:ascii="Times New Roman" w:hAnsi="Times New Roman" w:cs="Times New Roman"/>
          <w:sz w:val="24"/>
        </w:rPr>
        <w:t xml:space="preserve">, J. C., </w:t>
      </w:r>
      <w:proofErr w:type="spellStart"/>
      <w:r w:rsidRPr="00B90DB4">
        <w:rPr>
          <w:rFonts w:ascii="Times New Roman" w:hAnsi="Times New Roman" w:cs="Times New Roman"/>
          <w:sz w:val="24"/>
        </w:rPr>
        <w:t>Helsen</w:t>
      </w:r>
      <w:proofErr w:type="spellEnd"/>
      <w:r w:rsidRPr="00B90DB4">
        <w:rPr>
          <w:rFonts w:ascii="Times New Roman" w:hAnsi="Times New Roman" w:cs="Times New Roman"/>
          <w:sz w:val="24"/>
        </w:rPr>
        <w:t xml:space="preserve">, J., &amp; </w:t>
      </w:r>
      <w:proofErr w:type="spellStart"/>
      <w:r w:rsidRPr="00B90DB4">
        <w:rPr>
          <w:rFonts w:ascii="Times New Roman" w:hAnsi="Times New Roman" w:cs="Times New Roman"/>
          <w:sz w:val="24"/>
        </w:rPr>
        <w:t>Adejobi</w:t>
      </w:r>
      <w:proofErr w:type="spellEnd"/>
      <w:r w:rsidRPr="00B90DB4">
        <w:rPr>
          <w:rFonts w:ascii="Times New Roman" w:hAnsi="Times New Roman" w:cs="Times New Roman"/>
          <w:sz w:val="24"/>
        </w:rPr>
        <w:t>, A. O. (2014). Determinants of market participation among smallholder farmers in Nigeria. Production Agriculture and Technology Journal, 10(2), 49–58.</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hAnsi="Times New Roman" w:cs="Times New Roman"/>
          <w:sz w:val="24"/>
        </w:rPr>
        <w:t>Ayanwale</w:t>
      </w:r>
      <w:proofErr w:type="spellEnd"/>
      <w:r w:rsidRPr="00B90DB4">
        <w:rPr>
          <w:rFonts w:ascii="Times New Roman" w:hAnsi="Times New Roman" w:cs="Times New Roman"/>
          <w:sz w:val="24"/>
        </w:rPr>
        <w:t xml:space="preserve">, A. B., &amp; </w:t>
      </w:r>
      <w:proofErr w:type="spellStart"/>
      <w:r w:rsidRPr="00B90DB4">
        <w:rPr>
          <w:rFonts w:ascii="Times New Roman" w:hAnsi="Times New Roman" w:cs="Times New Roman"/>
          <w:sz w:val="24"/>
        </w:rPr>
        <w:t>Adeola</w:t>
      </w:r>
      <w:proofErr w:type="spellEnd"/>
      <w:r w:rsidRPr="00B90DB4">
        <w:rPr>
          <w:rFonts w:ascii="Times New Roman" w:hAnsi="Times New Roman" w:cs="Times New Roman"/>
          <w:sz w:val="24"/>
        </w:rPr>
        <w:t xml:space="preserve">, S. S. (2012). Determinants of market participation in Nigerian sesame production: A </w:t>
      </w:r>
      <w:proofErr w:type="spellStart"/>
      <w:r w:rsidRPr="00B90DB4">
        <w:rPr>
          <w:rFonts w:ascii="Times New Roman" w:hAnsi="Times New Roman" w:cs="Times New Roman"/>
          <w:sz w:val="24"/>
        </w:rPr>
        <w:t>probit</w:t>
      </w:r>
      <w:proofErr w:type="spellEnd"/>
      <w:r w:rsidRPr="00B90DB4">
        <w:rPr>
          <w:rFonts w:ascii="Times New Roman" w:hAnsi="Times New Roman" w:cs="Times New Roman"/>
          <w:sz w:val="24"/>
        </w:rPr>
        <w:t xml:space="preserve"> regression approach. African Journal of Agricultural Research, 7(44), 5939–5945.</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Kwara</w:t>
      </w:r>
      <w:proofErr w:type="spellEnd"/>
      <w:r w:rsidRPr="00B90DB4">
        <w:rPr>
          <w:rFonts w:ascii="Times New Roman" w:eastAsia="Arial" w:hAnsi="Times New Roman" w:cs="Times New Roman"/>
          <w:sz w:val="24"/>
        </w:rPr>
        <w:t xml:space="preserve"> State Ministry of Agriculture. (2016). </w:t>
      </w:r>
      <w:proofErr w:type="spellStart"/>
      <w:r w:rsidRPr="00B90DB4">
        <w:rPr>
          <w:rFonts w:ascii="Times New Roman" w:eastAsia="Arial" w:hAnsi="Times New Roman" w:cs="Times New Roman"/>
          <w:sz w:val="24"/>
        </w:rPr>
        <w:t>Kwara</w:t>
      </w:r>
      <w:proofErr w:type="spellEnd"/>
      <w:r w:rsidRPr="00B90DB4">
        <w:rPr>
          <w:rFonts w:ascii="Times New Roman" w:eastAsia="Arial" w:hAnsi="Times New Roman" w:cs="Times New Roman"/>
          <w:sz w:val="24"/>
        </w:rPr>
        <w:t xml:space="preserve"> State Agricultural Development Plan. </w:t>
      </w:r>
      <w:proofErr w:type="spellStart"/>
      <w:r w:rsidRPr="00B90DB4">
        <w:rPr>
          <w:rFonts w:ascii="Times New Roman" w:eastAsia="Arial" w:hAnsi="Times New Roman" w:cs="Times New Roman"/>
          <w:sz w:val="24"/>
        </w:rPr>
        <w:t>Kwara</w:t>
      </w:r>
      <w:proofErr w:type="spellEnd"/>
      <w:r w:rsidRPr="00B90DB4">
        <w:rPr>
          <w:rFonts w:ascii="Times New Roman" w:eastAsia="Arial" w:hAnsi="Times New Roman" w:cs="Times New Roman"/>
          <w:sz w:val="24"/>
        </w:rPr>
        <w:t xml:space="preserve"> State Government.</w:t>
      </w:r>
    </w:p>
    <w:p w:rsidR="00130FB3" w:rsidRPr="00B90DB4" w:rsidRDefault="00B90DB4" w:rsidP="00B90DB4">
      <w:pPr>
        <w:rPr>
          <w:rFonts w:ascii="Times New Roman" w:eastAsia="Arial" w:hAnsi="Times New Roman" w:cs="Times New Roman"/>
          <w:sz w:val="24"/>
        </w:rPr>
      </w:pPr>
      <w:r w:rsidRPr="00B90DB4">
        <w:rPr>
          <w:rFonts w:ascii="Times New Roman" w:eastAsia="Arial" w:hAnsi="Times New Roman" w:cs="Times New Roman"/>
          <w:sz w:val="24"/>
        </w:rPr>
        <w:t xml:space="preserve">Barrett, C. B. (2011). Smallholder market participation: Concepts and evidence from eastern </w:t>
      </w:r>
      <w:r w:rsidRPr="00B90DB4">
        <w:rPr>
          <w:rFonts w:ascii="Times New Roman" w:eastAsia="Arial" w:hAnsi="Times New Roman" w:cs="Times New Roman"/>
          <w:sz w:val="24"/>
        </w:rPr>
        <w:lastRenderedPageBreak/>
        <w:t>and southern Africa. Food Policy, 36(2), 299-317.</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Barrett, C. B. (2011). Market participation: Concepts and evidence from Eastern and Southern Africa. Food Policy, 36(2), 299–317.</w:t>
      </w:r>
    </w:p>
    <w:p w:rsidR="00130FB3" w:rsidRPr="00B90DB4" w:rsidRDefault="00B90DB4" w:rsidP="00B90DB4">
      <w:pPr>
        <w:rPr>
          <w:rFonts w:ascii="Times New Roman" w:hAnsi="Times New Roman" w:cs="Times New Roman"/>
          <w:sz w:val="24"/>
        </w:rPr>
      </w:pPr>
      <w:r w:rsidRPr="00B90DB4">
        <w:rPr>
          <w:rFonts w:ascii="Times New Roman" w:eastAsia="Arial" w:hAnsi="Times New Roman" w:cs="Times New Roman"/>
          <w:sz w:val="24"/>
        </w:rPr>
        <w:t xml:space="preserve">Gebremedhin, B., &amp; </w:t>
      </w:r>
      <w:proofErr w:type="spellStart"/>
      <w:r w:rsidRPr="00B90DB4">
        <w:rPr>
          <w:rFonts w:ascii="Times New Roman" w:eastAsia="Arial" w:hAnsi="Times New Roman" w:cs="Times New Roman"/>
          <w:sz w:val="24"/>
        </w:rPr>
        <w:t>Jaleta</w:t>
      </w:r>
      <w:proofErr w:type="spellEnd"/>
      <w:r w:rsidRPr="00B90DB4">
        <w:rPr>
          <w:rFonts w:ascii="Times New Roman" w:eastAsia="Arial" w:hAnsi="Times New Roman" w:cs="Times New Roman"/>
          <w:sz w:val="24"/>
        </w:rPr>
        <w:t>, M. (2011). Market orientation and market participation of smallholders in Ethiopia: Implications for commercial transformation. Journal of International Development, 24(7), 1121-1134.</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 xml:space="preserve">Key, N., </w:t>
      </w:r>
      <w:proofErr w:type="spellStart"/>
      <w:r w:rsidRPr="00B90DB4">
        <w:rPr>
          <w:rFonts w:ascii="Times New Roman" w:hAnsi="Times New Roman" w:cs="Times New Roman"/>
          <w:sz w:val="24"/>
        </w:rPr>
        <w:t>Sadoulet</w:t>
      </w:r>
      <w:proofErr w:type="spellEnd"/>
      <w:r w:rsidRPr="00B90DB4">
        <w:rPr>
          <w:rFonts w:ascii="Times New Roman" w:hAnsi="Times New Roman" w:cs="Times New Roman"/>
          <w:sz w:val="24"/>
        </w:rPr>
        <w:t xml:space="preserve">, E., &amp; de </w:t>
      </w:r>
      <w:proofErr w:type="spellStart"/>
      <w:r w:rsidRPr="00B90DB4">
        <w:rPr>
          <w:rFonts w:ascii="Times New Roman" w:hAnsi="Times New Roman" w:cs="Times New Roman"/>
          <w:sz w:val="24"/>
        </w:rPr>
        <w:t>Janvry</w:t>
      </w:r>
      <w:proofErr w:type="spellEnd"/>
      <w:r w:rsidRPr="00B90DB4">
        <w:rPr>
          <w:rFonts w:ascii="Times New Roman" w:hAnsi="Times New Roman" w:cs="Times New Roman"/>
          <w:sz w:val="24"/>
        </w:rPr>
        <w:t>, A. (2000). Transactions costs and agricultural household supply response. American Journal of Agricultural Economics, 82(2), 245–259.</w:t>
      </w:r>
    </w:p>
    <w:p w:rsidR="00130FB3" w:rsidRPr="00B90DB4" w:rsidRDefault="00B90DB4" w:rsidP="00B90DB4">
      <w:pPr>
        <w:rPr>
          <w:rFonts w:ascii="Times New Roman" w:hAnsi="Times New Roman" w:cs="Times New Roman"/>
          <w:sz w:val="24"/>
        </w:rPr>
      </w:pPr>
      <w:proofErr w:type="spellStart"/>
      <w:r w:rsidRPr="00B90DB4">
        <w:rPr>
          <w:rFonts w:ascii="Times New Roman" w:hAnsi="Times New Roman" w:cs="Times New Roman"/>
          <w:sz w:val="24"/>
        </w:rPr>
        <w:t>Mmbando</w:t>
      </w:r>
      <w:proofErr w:type="spellEnd"/>
      <w:r w:rsidRPr="00B90DB4">
        <w:rPr>
          <w:rFonts w:ascii="Times New Roman" w:hAnsi="Times New Roman" w:cs="Times New Roman"/>
          <w:sz w:val="24"/>
        </w:rPr>
        <w:t xml:space="preserve">, F. E., Wale, E. Z., &amp; </w:t>
      </w:r>
      <w:proofErr w:type="spellStart"/>
      <w:r w:rsidRPr="00B90DB4">
        <w:rPr>
          <w:rFonts w:ascii="Times New Roman" w:hAnsi="Times New Roman" w:cs="Times New Roman"/>
          <w:sz w:val="24"/>
        </w:rPr>
        <w:t>Baiyegunhi</w:t>
      </w:r>
      <w:proofErr w:type="spellEnd"/>
      <w:r w:rsidRPr="00B90DB4">
        <w:rPr>
          <w:rFonts w:ascii="Times New Roman" w:hAnsi="Times New Roman" w:cs="Times New Roman"/>
          <w:sz w:val="24"/>
        </w:rPr>
        <w:t>, L. J. (2015). Welfare impacts of market participation and the transaction costs of maize marketing in Tanzania. Journal of Development and Agricultural Economics, 7(3), 99–111.</w:t>
      </w:r>
    </w:p>
    <w:p w:rsidR="00130FB3" w:rsidRPr="00B90DB4" w:rsidRDefault="00B90DB4" w:rsidP="00B90DB4">
      <w:pPr>
        <w:rPr>
          <w:rFonts w:ascii="Times New Roman" w:hAnsi="Times New Roman" w:cs="Times New Roman"/>
          <w:sz w:val="24"/>
        </w:rPr>
      </w:pPr>
      <w:r w:rsidRPr="00B90DB4">
        <w:rPr>
          <w:rFonts w:ascii="Times New Roman" w:hAnsi="Times New Roman" w:cs="Times New Roman"/>
          <w:sz w:val="24"/>
        </w:rPr>
        <w:t>National Bureau of Statistics (NBS). (2020). Nigerian Gross Domestic Product Report Q4 2020. Abuja, Nigeria.</w:t>
      </w:r>
    </w:p>
    <w:p w:rsidR="00130FB3" w:rsidRPr="00B90DB4" w:rsidRDefault="00B90DB4" w:rsidP="00B90DB4">
      <w:pPr>
        <w:rPr>
          <w:rFonts w:ascii="Times New Roman" w:hAnsi="Times New Roman" w:cs="Times New Roman"/>
          <w:sz w:val="24"/>
        </w:rPr>
      </w:pPr>
      <w:proofErr w:type="spellStart"/>
      <w:r w:rsidRPr="00B90DB4">
        <w:rPr>
          <w:rFonts w:ascii="Times New Roman" w:hAnsi="Times New Roman" w:cs="Times New Roman"/>
          <w:sz w:val="24"/>
        </w:rPr>
        <w:t>Ojo</w:t>
      </w:r>
      <w:proofErr w:type="spellEnd"/>
      <w:r w:rsidRPr="00B90DB4">
        <w:rPr>
          <w:rFonts w:ascii="Times New Roman" w:hAnsi="Times New Roman" w:cs="Times New Roman"/>
          <w:sz w:val="24"/>
        </w:rPr>
        <w:t>, M. A., &amp; Adebayo, E. F. (2012). Analysis of market participation among smallholder rice farmers in North Central Nigeria. Production Agriculture and Technology Journal, 8(2), 98–106.</w:t>
      </w:r>
    </w:p>
    <w:p w:rsidR="00130FB3" w:rsidRPr="00B90DB4" w:rsidRDefault="00B90DB4" w:rsidP="00B90DB4">
      <w:pPr>
        <w:rPr>
          <w:rFonts w:ascii="Times New Roman" w:hAnsi="Times New Roman" w:cs="Times New Roman"/>
          <w:sz w:val="24"/>
        </w:rPr>
      </w:pPr>
      <w:proofErr w:type="spellStart"/>
      <w:r w:rsidRPr="00B90DB4">
        <w:rPr>
          <w:rFonts w:ascii="Times New Roman" w:hAnsi="Times New Roman" w:cs="Times New Roman"/>
          <w:sz w:val="24"/>
        </w:rPr>
        <w:t>Oladipo</w:t>
      </w:r>
      <w:proofErr w:type="spellEnd"/>
      <w:r w:rsidRPr="00B90DB4">
        <w:rPr>
          <w:rFonts w:ascii="Times New Roman" w:hAnsi="Times New Roman" w:cs="Times New Roman"/>
          <w:sz w:val="24"/>
        </w:rPr>
        <w:t xml:space="preserve">, A. A., &amp; </w:t>
      </w:r>
      <w:proofErr w:type="spellStart"/>
      <w:r w:rsidRPr="00B90DB4">
        <w:rPr>
          <w:rFonts w:ascii="Times New Roman" w:hAnsi="Times New Roman" w:cs="Times New Roman"/>
          <w:sz w:val="24"/>
        </w:rPr>
        <w:t>Abubakar</w:t>
      </w:r>
      <w:proofErr w:type="spellEnd"/>
      <w:r w:rsidRPr="00B90DB4">
        <w:rPr>
          <w:rFonts w:ascii="Times New Roman" w:hAnsi="Times New Roman" w:cs="Times New Roman"/>
          <w:sz w:val="24"/>
        </w:rPr>
        <w:t xml:space="preserve">, M. (2019). Constraints to arable crop productivity in </w:t>
      </w:r>
      <w:proofErr w:type="spellStart"/>
      <w:r w:rsidRPr="00B90DB4">
        <w:rPr>
          <w:rFonts w:ascii="Times New Roman" w:hAnsi="Times New Roman" w:cs="Times New Roman"/>
          <w:sz w:val="24"/>
        </w:rPr>
        <w:t>Kwara</w:t>
      </w:r>
      <w:proofErr w:type="spellEnd"/>
      <w:r w:rsidRPr="00B90DB4">
        <w:rPr>
          <w:rFonts w:ascii="Times New Roman" w:hAnsi="Times New Roman" w:cs="Times New Roman"/>
          <w:sz w:val="24"/>
        </w:rPr>
        <w:t xml:space="preserve"> State, Nigeria. African Journal of Agricultural Research, 14(5), 270–278.</w:t>
      </w:r>
    </w:p>
    <w:p w:rsidR="00130FB3" w:rsidRPr="00B90DB4" w:rsidRDefault="00B90DB4" w:rsidP="00B90DB4">
      <w:pPr>
        <w:rPr>
          <w:rFonts w:ascii="Times New Roman" w:hAnsi="Times New Roman" w:cs="Times New Roman"/>
          <w:sz w:val="24"/>
        </w:rPr>
      </w:pPr>
      <w:proofErr w:type="spellStart"/>
      <w:r w:rsidRPr="00B90DB4">
        <w:rPr>
          <w:rFonts w:ascii="Times New Roman" w:hAnsi="Times New Roman" w:cs="Times New Roman"/>
          <w:sz w:val="24"/>
        </w:rPr>
        <w:t>Olwande</w:t>
      </w:r>
      <w:proofErr w:type="spellEnd"/>
      <w:r w:rsidRPr="00B90DB4">
        <w:rPr>
          <w:rFonts w:ascii="Times New Roman" w:hAnsi="Times New Roman" w:cs="Times New Roman"/>
          <w:sz w:val="24"/>
        </w:rPr>
        <w:t xml:space="preserve">, J., &amp; </w:t>
      </w:r>
      <w:proofErr w:type="spellStart"/>
      <w:r w:rsidRPr="00B90DB4">
        <w:rPr>
          <w:rFonts w:ascii="Times New Roman" w:hAnsi="Times New Roman" w:cs="Times New Roman"/>
          <w:sz w:val="24"/>
        </w:rPr>
        <w:t>Mathenge</w:t>
      </w:r>
      <w:proofErr w:type="spellEnd"/>
      <w:r w:rsidRPr="00B90DB4">
        <w:rPr>
          <w:rFonts w:ascii="Times New Roman" w:hAnsi="Times New Roman" w:cs="Times New Roman"/>
          <w:sz w:val="24"/>
        </w:rPr>
        <w:t xml:space="preserve">, M. (2012). Market participation among poor rural households in Kenya. </w:t>
      </w:r>
      <w:proofErr w:type="spellStart"/>
      <w:r w:rsidRPr="00B90DB4">
        <w:rPr>
          <w:rFonts w:ascii="Times New Roman" w:hAnsi="Times New Roman" w:cs="Times New Roman"/>
          <w:sz w:val="24"/>
        </w:rPr>
        <w:t>Tegemeo</w:t>
      </w:r>
      <w:proofErr w:type="spellEnd"/>
      <w:r w:rsidRPr="00B90DB4">
        <w:rPr>
          <w:rFonts w:ascii="Times New Roman" w:hAnsi="Times New Roman" w:cs="Times New Roman"/>
          <w:sz w:val="24"/>
        </w:rPr>
        <w:t xml:space="preserve"> Institute Working Paper 146.</w:t>
      </w:r>
    </w:p>
    <w:p w:rsidR="00130FB3" w:rsidRPr="00B90DB4" w:rsidRDefault="00B90DB4" w:rsidP="00B90DB4">
      <w:pPr>
        <w:rPr>
          <w:rFonts w:ascii="Times New Roman" w:hAnsi="Times New Roman" w:cs="Times New Roman"/>
          <w:sz w:val="24"/>
        </w:rPr>
      </w:pPr>
      <w:proofErr w:type="spellStart"/>
      <w:r w:rsidRPr="00B90DB4">
        <w:rPr>
          <w:rFonts w:ascii="Times New Roman" w:hAnsi="Times New Roman" w:cs="Times New Roman"/>
          <w:sz w:val="24"/>
        </w:rPr>
        <w:t>Osmani</w:t>
      </w:r>
      <w:proofErr w:type="spellEnd"/>
      <w:r w:rsidRPr="00B90DB4">
        <w:rPr>
          <w:rFonts w:ascii="Times New Roman" w:hAnsi="Times New Roman" w:cs="Times New Roman"/>
          <w:sz w:val="24"/>
        </w:rPr>
        <w:t>, A. G., &amp; Hossain, E. (2015). Market participation decision of smallholder farmers and its determinants in Bangladesh. Economics of Agriculture, 62(1), 163–179.</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Ojo</w:t>
      </w:r>
      <w:proofErr w:type="spellEnd"/>
      <w:r w:rsidRPr="00B90DB4">
        <w:rPr>
          <w:rFonts w:ascii="Times New Roman" w:eastAsia="Arial" w:hAnsi="Times New Roman" w:cs="Times New Roman"/>
          <w:sz w:val="24"/>
        </w:rPr>
        <w:t>, S. O. (2019). Factors Influencing Market Participation among Small-Scale Farmers in Nigeria. Journal of Agricultural and Food Economics, 8(1), 1-12.</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Olayemi</w:t>
      </w:r>
      <w:proofErr w:type="spellEnd"/>
      <w:r w:rsidRPr="00B90DB4">
        <w:rPr>
          <w:rFonts w:ascii="Times New Roman" w:eastAsia="Arial" w:hAnsi="Times New Roman" w:cs="Times New Roman"/>
          <w:sz w:val="24"/>
        </w:rPr>
        <w:t>, J. K. (2011). Market Participation and Technical Efficiency of Small-Scale Farmers in Nigeria. Journal of Agricultural Economics, 12(1), 1-12.</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Omonona</w:t>
      </w:r>
      <w:proofErr w:type="spellEnd"/>
      <w:r w:rsidRPr="00B90DB4">
        <w:rPr>
          <w:rFonts w:ascii="Times New Roman" w:eastAsia="Arial" w:hAnsi="Times New Roman" w:cs="Times New Roman"/>
          <w:sz w:val="24"/>
        </w:rPr>
        <w:t>, B. T., &amp; Oni, O. A. (2011). Determinants of market participation by maize farmers in Oyo State, Nigeria. Journal of Economics and Rural Development, 16(1), 45-58.</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Okuneye</w:t>
      </w:r>
      <w:proofErr w:type="spellEnd"/>
      <w:r w:rsidRPr="00B90DB4">
        <w:rPr>
          <w:rFonts w:ascii="Times New Roman" w:eastAsia="Arial" w:hAnsi="Times New Roman" w:cs="Times New Roman"/>
          <w:sz w:val="24"/>
        </w:rPr>
        <w:t>, P. A. (2013). Market Structure and Price Determination in the Nigerian Agricultural Sector. Journal of Economic and Financial Studies, 4(1), 1-12.</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Oyewole</w:t>
      </w:r>
      <w:proofErr w:type="spellEnd"/>
      <w:r w:rsidRPr="00B90DB4">
        <w:rPr>
          <w:rFonts w:ascii="Times New Roman" w:eastAsia="Arial" w:hAnsi="Times New Roman" w:cs="Times New Roman"/>
          <w:sz w:val="24"/>
        </w:rPr>
        <w:t>, S. O. (2011). Market Participation and Income of Small-Scale Farmers in Nigeria. Journal of Agricultural Economics, 12(2), 151-164.</w:t>
      </w:r>
    </w:p>
    <w:p w:rsidR="00130FB3" w:rsidRPr="00B90DB4" w:rsidRDefault="00B90DB4" w:rsidP="00B90DB4">
      <w:pPr>
        <w:rPr>
          <w:rFonts w:ascii="Times New Roman" w:eastAsia="Arial" w:hAnsi="Times New Roman" w:cs="Times New Roman"/>
          <w:sz w:val="24"/>
        </w:rPr>
      </w:pPr>
      <w:proofErr w:type="spellStart"/>
      <w:r w:rsidRPr="00B90DB4">
        <w:rPr>
          <w:rFonts w:ascii="Times New Roman" w:eastAsia="Arial" w:hAnsi="Times New Roman" w:cs="Times New Roman"/>
          <w:sz w:val="24"/>
        </w:rPr>
        <w:t>Oyedele</w:t>
      </w:r>
      <w:proofErr w:type="spellEnd"/>
      <w:r w:rsidRPr="00B90DB4">
        <w:rPr>
          <w:rFonts w:ascii="Times New Roman" w:eastAsia="Arial" w:hAnsi="Times New Roman" w:cs="Times New Roman"/>
          <w:sz w:val="24"/>
        </w:rPr>
        <w:t>, O. A. (2018). Market Participation and Income of Small-Scale Farmers in Nigeria. Journal of Agricultural Economics, 49(2), 151-164.</w:t>
      </w:r>
    </w:p>
    <w:sectPr w:rsidR="00130FB3" w:rsidRPr="00B90DB4" w:rsidSect="00B90DB4">
      <w:footerReference w:type="default" r:id="rId8"/>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07E" w:rsidRDefault="000C307E">
      <w:pPr>
        <w:spacing w:after="0" w:line="240" w:lineRule="auto"/>
      </w:pPr>
      <w:r>
        <w:separator/>
      </w:r>
    </w:p>
  </w:endnote>
  <w:endnote w:type="continuationSeparator" w:id="0">
    <w:p w:rsidR="000C307E" w:rsidRDefault="000C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DB4" w:rsidRDefault="00B90DB4">
    <w:pPr>
      <w:pStyle w:val="Footer"/>
    </w:pPr>
    <w:r>
      <w:rPr>
        <w:noProof/>
        <w:lang w:eastAsia="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0DB4" w:rsidRDefault="00B90DB4">
                          <w:pPr>
                            <w:pStyle w:val="Footer"/>
                          </w:pPr>
                          <w:r>
                            <w:fldChar w:fldCharType="begin"/>
                          </w:r>
                          <w:r>
                            <w:instrText xml:space="preserve"> PAGE  \* MERGEFORMAT </w:instrText>
                          </w:r>
                          <w:r>
                            <w:fldChar w:fldCharType="separate"/>
                          </w:r>
                          <w:r w:rsidR="009A6D9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B90DB4" w:rsidRDefault="00B90DB4">
                    <w:pPr>
                      <w:pStyle w:val="Footer"/>
                    </w:pPr>
                    <w:r>
                      <w:fldChar w:fldCharType="begin"/>
                    </w:r>
                    <w:r>
                      <w:instrText xml:space="preserve"> PAGE  \* MERGEFORMAT </w:instrText>
                    </w:r>
                    <w:r>
                      <w:fldChar w:fldCharType="separate"/>
                    </w:r>
                    <w:r w:rsidR="009A6D98">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07E" w:rsidRDefault="000C307E">
      <w:pPr>
        <w:spacing w:after="0" w:line="240" w:lineRule="auto"/>
      </w:pPr>
      <w:r>
        <w:separator/>
      </w:r>
    </w:p>
  </w:footnote>
  <w:footnote w:type="continuationSeparator" w:id="0">
    <w:p w:rsidR="000C307E" w:rsidRDefault="000C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7AC2E"/>
    <w:multiLevelType w:val="singleLevel"/>
    <w:tmpl w:val="67B7AC2E"/>
    <w:lvl w:ilvl="0">
      <w:start w:val="1"/>
      <w:numFmt w:val="decimal"/>
      <w:lvlText w:val="%1."/>
      <w:lvlJc w:val="left"/>
    </w:lvl>
  </w:abstractNum>
  <w:abstractNum w:abstractNumId="1" w15:restartNumberingAfterBreak="0">
    <w:nsid w:val="67B7ACD7"/>
    <w:multiLevelType w:val="multilevel"/>
    <w:tmpl w:val="67B7ACD7"/>
    <w:lvl w:ilvl="0">
      <w:start w:val="1"/>
      <w:numFmt w:val="decimal"/>
      <w:lvlText w:val="%1."/>
      <w:lvlJc w:val="left"/>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7B7AFC8"/>
    <w:multiLevelType w:val="singleLevel"/>
    <w:tmpl w:val="67B7AFC8"/>
    <w:lvl w:ilvl="0">
      <w:start w:val="1"/>
      <w:numFmt w:val="decimal"/>
      <w:lvlText w:val="%1."/>
      <w:lvlJc w:val="left"/>
    </w:lvl>
  </w:abstractNum>
  <w:abstractNum w:abstractNumId="3" w15:restartNumberingAfterBreak="0">
    <w:nsid w:val="67B87489"/>
    <w:multiLevelType w:val="singleLevel"/>
    <w:tmpl w:val="67B87489"/>
    <w:lvl w:ilvl="0">
      <w:start w:val="1"/>
      <w:numFmt w:val="decimal"/>
      <w:lvlText w:val="%1."/>
      <w:lvlJc w:val="left"/>
    </w:lvl>
  </w:abstractNum>
  <w:abstractNum w:abstractNumId="4" w15:restartNumberingAfterBreak="0">
    <w:nsid w:val="67B875DF"/>
    <w:multiLevelType w:val="singleLevel"/>
    <w:tmpl w:val="67B875DF"/>
    <w:lvl w:ilvl="0">
      <w:start w:val="12"/>
      <w:numFmt w:val="decimal"/>
      <w:lvlText w:val="%1."/>
      <w:lvlJc w:val="left"/>
    </w:lvl>
  </w:abstractNum>
  <w:abstractNum w:abstractNumId="5" w15:restartNumberingAfterBreak="0">
    <w:nsid w:val="67B9EAD4"/>
    <w:multiLevelType w:val="singleLevel"/>
    <w:tmpl w:val="67B9EAD4"/>
    <w:lvl w:ilvl="0">
      <w:start w:val="1"/>
      <w:numFmt w:val="decimal"/>
      <w:lvlText w:val="%1."/>
      <w:lvlJc w:val="left"/>
    </w:lvl>
  </w:abstractNum>
  <w:abstractNum w:abstractNumId="6" w15:restartNumberingAfterBreak="0">
    <w:nsid w:val="67B9EC4D"/>
    <w:multiLevelType w:val="singleLevel"/>
    <w:tmpl w:val="67B9EC4D"/>
    <w:lvl w:ilvl="0">
      <w:start w:val="1"/>
      <w:numFmt w:val="decimal"/>
      <w:lvlText w:val="%1."/>
      <w:lvlJc w:val="left"/>
    </w:lvl>
  </w:abstractNum>
  <w:abstractNum w:abstractNumId="7" w15:restartNumberingAfterBreak="0">
    <w:nsid w:val="686C29CB"/>
    <w:multiLevelType w:val="singleLevel"/>
    <w:tmpl w:val="686C29CB"/>
    <w:lvl w:ilvl="0">
      <w:start w:val="1"/>
      <w:numFmt w:val="decimal"/>
      <w:lvlText w:val="%1."/>
      <w:lvlJc w:val="left"/>
    </w:lvl>
  </w:abstractNum>
  <w:num w:numId="1">
    <w:abstractNumId w:val="0"/>
  </w:num>
  <w:num w:numId="2">
    <w:abstractNumId w:val="1"/>
  </w:num>
  <w:num w:numId="3">
    <w:abstractNumId w:val="2"/>
  </w:num>
  <w:num w:numId="4">
    <w:abstractNumId w:val="7"/>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B3"/>
    <w:rsid w:val="000C307E"/>
    <w:rsid w:val="00130FB3"/>
    <w:rsid w:val="004546E7"/>
    <w:rsid w:val="006F6F99"/>
    <w:rsid w:val="009A6D98"/>
    <w:rsid w:val="009E3224"/>
    <w:rsid w:val="00A76287"/>
    <w:rsid w:val="00A83DA0"/>
    <w:rsid w:val="00B90DB4"/>
    <w:rsid w:val="00EA1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4E350"/>
  <w15:docId w15:val="{A87275EC-B1ED-48C2-9102-858561F8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F99"/>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center"/>
    </w:pPr>
    <w:rPr>
      <w:sz w:val="18"/>
      <w:szCs w:val="18"/>
    </w:rPr>
  </w:style>
  <w:style w:type="paragraph" w:styleId="Header">
    <w:name w:val="header"/>
    <w:basedOn w:val="Normal"/>
    <w:pPr>
      <w:tabs>
        <w:tab w:val="center" w:pos="4153"/>
        <w:tab w:val="right" w:pos="8306"/>
      </w:tabs>
      <w:snapToGrid w:val="0"/>
      <w:jc w:val="center"/>
    </w:pPr>
    <w:rPr>
      <w:sz w:val="18"/>
      <w:szCs w:val="1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pPr>
      <w:ind w:left="720"/>
      <w:contextualSpacing/>
    </w:pPr>
  </w:style>
  <w:style w:type="paragraph" w:styleId="ListParagraph">
    <w:name w:val="List Paragraph"/>
    <w:basedOn w:val="Normal"/>
    <w:uiPriority w:val="99"/>
    <w:rsid w:val="00454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5803</Words>
  <Characters>33078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user</cp:lastModifiedBy>
  <cp:revision>3</cp:revision>
  <dcterms:created xsi:type="dcterms:W3CDTF">2025-07-10T14:42:00Z</dcterms:created>
  <dcterms:modified xsi:type="dcterms:W3CDTF">2025-07-10T15:10:00Z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BA9A28ABD0847D0CEE2C6C681CD11537_33</vt:lpwstr>
  </property>
</Properties>
</file>