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DE5B" w14:textId="77777777" w:rsidR="00F6265F" w:rsidRPr="00F6265F" w:rsidRDefault="00F6265F" w:rsidP="00F6265F">
      <w:pPr>
        <w:spacing w:line="480" w:lineRule="auto"/>
        <w:jc w:val="center"/>
        <w:rPr>
          <w:rFonts w:ascii="Times New Roman" w:hAnsi="Times New Roman" w:cs="Times New Roman"/>
          <w:b/>
          <w:sz w:val="24"/>
          <w:szCs w:val="24"/>
        </w:rPr>
      </w:pPr>
      <w:bookmarkStart w:id="0" w:name="_Hlk188584930"/>
    </w:p>
    <w:p w14:paraId="74080227" w14:textId="77777777" w:rsidR="00F6265F" w:rsidRPr="00F6265F" w:rsidRDefault="00F6265F" w:rsidP="00F6265F">
      <w:pPr>
        <w:spacing w:line="480" w:lineRule="auto"/>
        <w:jc w:val="center"/>
        <w:rPr>
          <w:rFonts w:ascii="Times New Roman" w:hAnsi="Times New Roman" w:cs="Times New Roman"/>
          <w:b/>
          <w:sz w:val="24"/>
          <w:szCs w:val="24"/>
        </w:rPr>
      </w:pPr>
    </w:p>
    <w:p w14:paraId="72477BBD" w14:textId="77777777" w:rsidR="00F6265F" w:rsidRPr="00F6265F" w:rsidRDefault="00F6265F" w:rsidP="00F6265F">
      <w:pPr>
        <w:jc w:val="center"/>
        <w:rPr>
          <w:rFonts w:ascii="Times New Roman" w:hAnsi="Times New Roman" w:cs="Times New Roman"/>
          <w:b/>
          <w:bCs/>
          <w:sz w:val="24"/>
          <w:szCs w:val="24"/>
        </w:rPr>
      </w:pPr>
      <w:r w:rsidRPr="00F6265F">
        <w:rPr>
          <w:rFonts w:ascii="Times New Roman" w:hAnsi="Times New Roman" w:cs="Times New Roman"/>
          <w:b/>
          <w:bCs/>
          <w:sz w:val="24"/>
          <w:szCs w:val="24"/>
        </w:rPr>
        <w:t xml:space="preserve">EFFECT OF SOCIAL AND ENVIRONMENTAL POLICIES ON ORGANISATIONAL PERFORMANCE </w:t>
      </w:r>
    </w:p>
    <w:p w14:paraId="3B62FF51" w14:textId="77777777" w:rsidR="00F6265F" w:rsidRPr="00F6265F" w:rsidRDefault="00F6265F" w:rsidP="00F6265F">
      <w:pPr>
        <w:jc w:val="center"/>
        <w:rPr>
          <w:rFonts w:ascii="Times New Roman" w:hAnsi="Times New Roman" w:cs="Times New Roman"/>
          <w:sz w:val="24"/>
          <w:szCs w:val="24"/>
        </w:rPr>
      </w:pPr>
      <w:r w:rsidRPr="00F6265F">
        <w:rPr>
          <w:rFonts w:ascii="Times New Roman" w:hAnsi="Times New Roman" w:cs="Times New Roman"/>
          <w:b/>
          <w:bCs/>
          <w:sz w:val="24"/>
          <w:szCs w:val="24"/>
        </w:rPr>
        <w:t>(A STUDY OF CHI- FARM)</w:t>
      </w:r>
    </w:p>
    <w:p w14:paraId="5FE9916D" w14:textId="77777777" w:rsidR="00F6265F" w:rsidRPr="00F6265F" w:rsidRDefault="00F6265F" w:rsidP="00F6265F">
      <w:pPr>
        <w:adjustRightInd w:val="0"/>
        <w:spacing w:line="360" w:lineRule="auto"/>
        <w:jc w:val="center"/>
        <w:rPr>
          <w:rFonts w:ascii="Times New Roman" w:hAnsi="Times New Roman" w:cs="Times New Roman"/>
          <w:b/>
          <w:sz w:val="24"/>
          <w:szCs w:val="24"/>
        </w:rPr>
      </w:pPr>
    </w:p>
    <w:p w14:paraId="1E7CFBFC" w14:textId="77777777" w:rsidR="00F6265F" w:rsidRPr="00F6265F" w:rsidRDefault="00F6265F" w:rsidP="00F6265F">
      <w:pPr>
        <w:spacing w:line="480" w:lineRule="auto"/>
        <w:jc w:val="center"/>
        <w:rPr>
          <w:rFonts w:ascii="Times New Roman" w:hAnsi="Times New Roman" w:cs="Times New Roman"/>
          <w:b/>
          <w:i/>
          <w:sz w:val="24"/>
          <w:szCs w:val="24"/>
        </w:rPr>
      </w:pPr>
      <w:r w:rsidRPr="00F6265F">
        <w:rPr>
          <w:rFonts w:ascii="Times New Roman" w:hAnsi="Times New Roman" w:cs="Times New Roman"/>
          <w:b/>
          <w:i/>
          <w:sz w:val="24"/>
          <w:szCs w:val="24"/>
        </w:rPr>
        <w:t>BY</w:t>
      </w:r>
    </w:p>
    <w:p w14:paraId="3BDBAFEA" w14:textId="77777777" w:rsidR="00F6265F" w:rsidRPr="00F6265F" w:rsidRDefault="00F6265F" w:rsidP="00F6265F">
      <w:pPr>
        <w:spacing w:line="480" w:lineRule="auto"/>
        <w:jc w:val="center"/>
        <w:rPr>
          <w:rFonts w:ascii="Times New Roman" w:hAnsi="Times New Roman" w:cs="Times New Roman"/>
          <w:b/>
          <w:i/>
          <w:sz w:val="24"/>
          <w:szCs w:val="24"/>
        </w:rPr>
      </w:pPr>
    </w:p>
    <w:p w14:paraId="75F874C7" w14:textId="77777777" w:rsidR="00F6265F" w:rsidRPr="00F6265F" w:rsidRDefault="00F6265F" w:rsidP="00F6265F">
      <w:pPr>
        <w:jc w:val="center"/>
        <w:rPr>
          <w:rFonts w:ascii="Times New Roman" w:hAnsi="Times New Roman" w:cs="Times New Roman"/>
          <w:b/>
          <w:sz w:val="24"/>
          <w:szCs w:val="24"/>
        </w:rPr>
      </w:pPr>
      <w:r w:rsidRPr="00F6265F">
        <w:rPr>
          <w:rFonts w:ascii="Times New Roman" w:hAnsi="Times New Roman" w:cs="Times New Roman"/>
          <w:b/>
          <w:sz w:val="24"/>
          <w:szCs w:val="24"/>
        </w:rPr>
        <w:t>ABDULKADRI HALIYAH OLUSUBOMI</w:t>
      </w:r>
    </w:p>
    <w:p w14:paraId="57A4EF27" w14:textId="77777777" w:rsidR="00F6265F" w:rsidRPr="00F6265F" w:rsidRDefault="00F6265F" w:rsidP="00F6265F">
      <w:pPr>
        <w:jc w:val="center"/>
        <w:rPr>
          <w:rFonts w:ascii="Times New Roman" w:hAnsi="Times New Roman" w:cs="Times New Roman"/>
          <w:b/>
          <w:sz w:val="24"/>
          <w:szCs w:val="24"/>
        </w:rPr>
      </w:pPr>
      <w:r w:rsidRPr="00F6265F">
        <w:rPr>
          <w:rFonts w:ascii="Times New Roman" w:hAnsi="Times New Roman" w:cs="Times New Roman"/>
          <w:b/>
          <w:sz w:val="24"/>
          <w:szCs w:val="24"/>
        </w:rPr>
        <w:t>ND/23/BAM/PT/0248</w:t>
      </w:r>
    </w:p>
    <w:p w14:paraId="6D77848E" w14:textId="77777777" w:rsidR="00F6265F" w:rsidRPr="00F6265F" w:rsidRDefault="00F6265F" w:rsidP="00F6265F">
      <w:pPr>
        <w:jc w:val="center"/>
        <w:rPr>
          <w:rFonts w:ascii="Times New Roman" w:hAnsi="Times New Roman" w:cs="Times New Roman"/>
          <w:b/>
          <w:sz w:val="24"/>
          <w:szCs w:val="24"/>
        </w:rPr>
      </w:pPr>
    </w:p>
    <w:p w14:paraId="1D25302D" w14:textId="77777777" w:rsidR="00F6265F" w:rsidRPr="00F6265F" w:rsidRDefault="00F6265F" w:rsidP="00F6265F">
      <w:pPr>
        <w:jc w:val="center"/>
        <w:rPr>
          <w:rFonts w:ascii="Times New Roman" w:hAnsi="Times New Roman" w:cs="Times New Roman"/>
          <w:b/>
          <w:sz w:val="24"/>
          <w:szCs w:val="24"/>
        </w:rPr>
      </w:pPr>
    </w:p>
    <w:p w14:paraId="36B5FA1A" w14:textId="77777777" w:rsidR="00F6265F" w:rsidRPr="00F6265F" w:rsidRDefault="00F6265F" w:rsidP="00F6265F">
      <w:pPr>
        <w:spacing w:line="480" w:lineRule="auto"/>
        <w:jc w:val="center"/>
        <w:rPr>
          <w:rFonts w:ascii="Times New Roman" w:hAnsi="Times New Roman" w:cs="Times New Roman"/>
          <w:b/>
          <w:sz w:val="24"/>
          <w:szCs w:val="24"/>
        </w:rPr>
      </w:pPr>
      <w:r w:rsidRPr="00F6265F">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7E48836B" w14:textId="77777777" w:rsidR="00F6265F" w:rsidRPr="00F6265F" w:rsidRDefault="00F6265F" w:rsidP="00F6265F">
      <w:pPr>
        <w:spacing w:line="480" w:lineRule="auto"/>
        <w:jc w:val="center"/>
        <w:rPr>
          <w:rFonts w:ascii="Times New Roman" w:hAnsi="Times New Roman" w:cs="Times New Roman"/>
          <w:b/>
          <w:sz w:val="24"/>
          <w:szCs w:val="24"/>
        </w:rPr>
      </w:pPr>
    </w:p>
    <w:p w14:paraId="3EE6A71E" w14:textId="77777777" w:rsidR="00F6265F" w:rsidRPr="00F6265F" w:rsidRDefault="00F6265F" w:rsidP="00F6265F">
      <w:pPr>
        <w:spacing w:line="480" w:lineRule="auto"/>
        <w:jc w:val="center"/>
        <w:rPr>
          <w:rFonts w:ascii="Times New Roman" w:hAnsi="Times New Roman" w:cs="Times New Roman"/>
          <w:b/>
          <w:sz w:val="24"/>
          <w:szCs w:val="24"/>
        </w:rPr>
      </w:pPr>
      <w:r w:rsidRPr="00F6265F">
        <w:rPr>
          <w:rFonts w:ascii="Times New Roman" w:hAnsi="Times New Roman" w:cs="Times New Roman"/>
          <w:b/>
          <w:sz w:val="24"/>
          <w:szCs w:val="24"/>
        </w:rPr>
        <w:t>IN PARTIAL FULFILMENT OF THE REQUIREMENT FOR THE AWARD OF NATIONAL DIPLOMA IN BUSINESS ADMINISTRATION AND MANAGEMENT</w:t>
      </w:r>
    </w:p>
    <w:p w14:paraId="35B210EC" w14:textId="77777777" w:rsidR="00F6265F" w:rsidRPr="00F6265F" w:rsidRDefault="00F6265F" w:rsidP="00F6265F">
      <w:pPr>
        <w:spacing w:line="480" w:lineRule="auto"/>
        <w:rPr>
          <w:rFonts w:ascii="Times New Roman" w:hAnsi="Times New Roman" w:cs="Times New Roman"/>
          <w:b/>
          <w:sz w:val="24"/>
          <w:szCs w:val="24"/>
        </w:rPr>
      </w:pPr>
    </w:p>
    <w:p w14:paraId="3283832C" w14:textId="5CF7B755" w:rsidR="00F6265F" w:rsidRPr="00F6265F" w:rsidRDefault="00F6265F" w:rsidP="00F6265F">
      <w:pPr>
        <w:spacing w:line="480" w:lineRule="auto"/>
        <w:ind w:left="5760" w:firstLine="720"/>
        <w:jc w:val="center"/>
        <w:rPr>
          <w:rFonts w:ascii="Times New Roman" w:hAnsi="Times New Roman" w:cs="Times New Roman"/>
          <w:b/>
          <w:sz w:val="24"/>
          <w:szCs w:val="24"/>
        </w:rPr>
      </w:pPr>
      <w:r w:rsidRPr="00F6265F">
        <w:rPr>
          <w:rFonts w:ascii="Times New Roman" w:hAnsi="Times New Roman" w:cs="Times New Roman"/>
          <w:b/>
          <w:sz w:val="24"/>
          <w:szCs w:val="24"/>
        </w:rPr>
        <w:t>JULY, 2025</w:t>
      </w:r>
    </w:p>
    <w:p w14:paraId="7A4BEB86" w14:textId="77777777" w:rsidR="00F6265F" w:rsidRPr="00F6265F" w:rsidRDefault="00F6265F" w:rsidP="00F6265F">
      <w:pPr>
        <w:spacing w:line="480" w:lineRule="auto"/>
        <w:rPr>
          <w:rFonts w:ascii="Times New Roman" w:hAnsi="Times New Roman" w:cs="Times New Roman"/>
          <w:b/>
          <w:sz w:val="24"/>
          <w:szCs w:val="24"/>
        </w:rPr>
      </w:pPr>
    </w:p>
    <w:p w14:paraId="4D976AE4" w14:textId="77777777" w:rsidR="00F6265F" w:rsidRPr="00F6265F" w:rsidRDefault="00F6265F" w:rsidP="00F6265F">
      <w:pPr>
        <w:spacing w:line="480" w:lineRule="auto"/>
        <w:ind w:left="2160" w:firstLine="720"/>
        <w:rPr>
          <w:rFonts w:ascii="Times New Roman" w:hAnsi="Times New Roman" w:cs="Times New Roman"/>
          <w:b/>
          <w:sz w:val="24"/>
          <w:szCs w:val="24"/>
        </w:rPr>
      </w:pPr>
      <w:r w:rsidRPr="00F6265F">
        <w:rPr>
          <w:rFonts w:ascii="Times New Roman" w:hAnsi="Times New Roman" w:cs="Times New Roman"/>
          <w:b/>
          <w:sz w:val="24"/>
          <w:szCs w:val="24"/>
        </w:rPr>
        <w:t>CERTIFICATION</w:t>
      </w:r>
    </w:p>
    <w:p w14:paraId="44EC865E" w14:textId="77777777" w:rsidR="00F6265F" w:rsidRPr="00F6265F" w:rsidRDefault="00F6265F" w:rsidP="00F6265F">
      <w:pPr>
        <w:spacing w:before="24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is to certify that this project was carried out by ABDULKADRI HALIYAH OLUSUBOMI, with Matric No ND/23/BAM/FT/0521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40EBA04F" w14:textId="77777777" w:rsidR="00F6265F" w:rsidRPr="00F6265F" w:rsidRDefault="00F6265F" w:rsidP="00F6265F">
      <w:pPr>
        <w:spacing w:line="480" w:lineRule="auto"/>
        <w:rPr>
          <w:rFonts w:ascii="Times New Roman" w:hAnsi="Times New Roman" w:cs="Times New Roman"/>
          <w:sz w:val="24"/>
          <w:szCs w:val="24"/>
        </w:rPr>
      </w:pPr>
    </w:p>
    <w:p w14:paraId="2A71E093" w14:textId="77777777" w:rsidR="00F6265F" w:rsidRPr="00F6265F" w:rsidRDefault="00F6265F" w:rsidP="00F6265F">
      <w:pPr>
        <w:pStyle w:val="NoSpacing"/>
      </w:pPr>
      <w:r w:rsidRPr="00F6265F">
        <w:t>________________________</w:t>
      </w:r>
      <w:r w:rsidRPr="00F6265F">
        <w:tab/>
      </w:r>
      <w:r w:rsidRPr="00F6265F">
        <w:tab/>
      </w:r>
      <w:r w:rsidRPr="00F6265F">
        <w:tab/>
      </w:r>
      <w:r w:rsidRPr="00F6265F">
        <w:tab/>
      </w:r>
      <w:r w:rsidRPr="00F6265F">
        <w:tab/>
      </w:r>
      <w:r w:rsidRPr="00F6265F">
        <w:tab/>
        <w:t>_______________</w:t>
      </w:r>
    </w:p>
    <w:p w14:paraId="6DC13420" w14:textId="77777777" w:rsidR="00F6265F" w:rsidRPr="00F6265F" w:rsidRDefault="00F6265F" w:rsidP="00F6265F">
      <w:pPr>
        <w:pStyle w:val="NoSpacing"/>
        <w:rPr>
          <w:b/>
        </w:rPr>
      </w:pPr>
      <w:r w:rsidRPr="00F6265F">
        <w:rPr>
          <w:b/>
        </w:rPr>
        <w:t>MR. KUDABO, M. I</w:t>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t>DATE</w:t>
      </w:r>
    </w:p>
    <w:p w14:paraId="27F9AFD4" w14:textId="77777777" w:rsidR="00F6265F" w:rsidRPr="00F6265F" w:rsidRDefault="00F6265F" w:rsidP="00F6265F">
      <w:pPr>
        <w:pStyle w:val="NoSpacing"/>
        <w:rPr>
          <w:b/>
        </w:rPr>
      </w:pPr>
      <w:r w:rsidRPr="00F6265F">
        <w:rPr>
          <w:b/>
        </w:rPr>
        <w:t>Project Supervisor</w:t>
      </w:r>
    </w:p>
    <w:p w14:paraId="30DB29C3" w14:textId="77777777" w:rsidR="00F6265F" w:rsidRPr="00F6265F" w:rsidRDefault="00F6265F" w:rsidP="00F6265F">
      <w:pPr>
        <w:pStyle w:val="NoSpacing"/>
        <w:rPr>
          <w:b/>
          <w:i/>
        </w:rPr>
      </w:pPr>
    </w:p>
    <w:p w14:paraId="62DDFE32" w14:textId="77777777" w:rsidR="00F6265F" w:rsidRPr="00F6265F" w:rsidRDefault="00F6265F" w:rsidP="00F6265F">
      <w:pPr>
        <w:pStyle w:val="NoSpacing"/>
        <w:rPr>
          <w:b/>
          <w:i/>
        </w:rPr>
      </w:pPr>
    </w:p>
    <w:p w14:paraId="796DB4A1" w14:textId="77777777" w:rsidR="00F6265F" w:rsidRPr="00F6265F" w:rsidRDefault="00F6265F" w:rsidP="00F6265F">
      <w:pPr>
        <w:pStyle w:val="NoSpacing"/>
      </w:pPr>
    </w:p>
    <w:p w14:paraId="00B776FC" w14:textId="77777777" w:rsidR="00F6265F" w:rsidRPr="00F6265F" w:rsidRDefault="00F6265F" w:rsidP="00F6265F">
      <w:pPr>
        <w:pStyle w:val="NoSpacing"/>
      </w:pPr>
    </w:p>
    <w:p w14:paraId="195C43A4" w14:textId="77777777" w:rsidR="00F6265F" w:rsidRPr="00F6265F" w:rsidRDefault="00F6265F" w:rsidP="00F6265F">
      <w:pPr>
        <w:pStyle w:val="NoSpacing"/>
      </w:pPr>
      <w:r w:rsidRPr="00F6265F">
        <w:t>________________________</w:t>
      </w:r>
      <w:r w:rsidRPr="00F6265F">
        <w:tab/>
      </w:r>
      <w:r w:rsidRPr="00F6265F">
        <w:tab/>
      </w:r>
      <w:r w:rsidRPr="00F6265F">
        <w:tab/>
      </w:r>
      <w:r w:rsidRPr="00F6265F">
        <w:tab/>
      </w:r>
      <w:r w:rsidRPr="00F6265F">
        <w:tab/>
      </w:r>
      <w:r w:rsidRPr="00F6265F">
        <w:tab/>
        <w:t>_______________</w:t>
      </w:r>
    </w:p>
    <w:p w14:paraId="039BB6DC" w14:textId="77777777" w:rsidR="00F6265F" w:rsidRPr="00F6265F" w:rsidRDefault="00F6265F" w:rsidP="00F6265F">
      <w:pPr>
        <w:pStyle w:val="NoSpacing"/>
        <w:rPr>
          <w:b/>
        </w:rPr>
      </w:pPr>
      <w:r w:rsidRPr="00F6265F">
        <w:rPr>
          <w:b/>
        </w:rPr>
        <w:t>MR. KUDABO, M. I</w:t>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t>DATE</w:t>
      </w:r>
    </w:p>
    <w:p w14:paraId="07C2D175" w14:textId="77777777" w:rsidR="00F6265F" w:rsidRPr="00F6265F" w:rsidRDefault="00F6265F" w:rsidP="00F6265F">
      <w:pPr>
        <w:pStyle w:val="NoSpacing"/>
        <w:rPr>
          <w:b/>
        </w:rPr>
      </w:pPr>
      <w:r w:rsidRPr="00F6265F">
        <w:rPr>
          <w:b/>
        </w:rPr>
        <w:t>Project Coordinator</w:t>
      </w:r>
    </w:p>
    <w:p w14:paraId="57EA21D3" w14:textId="77777777" w:rsidR="00F6265F" w:rsidRPr="00F6265F" w:rsidRDefault="00F6265F" w:rsidP="00F6265F">
      <w:pPr>
        <w:pStyle w:val="NoSpacing"/>
        <w:rPr>
          <w:b/>
          <w:i/>
        </w:rPr>
      </w:pPr>
    </w:p>
    <w:p w14:paraId="4C207335" w14:textId="77777777" w:rsidR="00F6265F" w:rsidRPr="00F6265F" w:rsidRDefault="00F6265F" w:rsidP="00F6265F">
      <w:pPr>
        <w:pStyle w:val="NoSpacing"/>
        <w:rPr>
          <w:b/>
          <w:i/>
        </w:rPr>
      </w:pPr>
    </w:p>
    <w:p w14:paraId="13F0886E" w14:textId="77777777" w:rsidR="00F6265F" w:rsidRPr="00F6265F" w:rsidRDefault="00F6265F" w:rsidP="00F6265F">
      <w:pPr>
        <w:pStyle w:val="NoSpacing"/>
        <w:rPr>
          <w:b/>
          <w:i/>
        </w:rPr>
      </w:pPr>
    </w:p>
    <w:p w14:paraId="0DAEA514" w14:textId="77777777" w:rsidR="00F6265F" w:rsidRPr="00F6265F" w:rsidRDefault="00F6265F" w:rsidP="00F6265F">
      <w:pPr>
        <w:pStyle w:val="NoSpacing"/>
        <w:rPr>
          <w:b/>
          <w:i/>
        </w:rPr>
      </w:pPr>
    </w:p>
    <w:p w14:paraId="7FFF9DD2" w14:textId="77777777" w:rsidR="00F6265F" w:rsidRPr="00F6265F" w:rsidRDefault="00F6265F" w:rsidP="00F6265F">
      <w:pPr>
        <w:pStyle w:val="NoSpacing"/>
      </w:pPr>
      <w:r w:rsidRPr="00F6265F">
        <w:t>_________________________</w:t>
      </w:r>
      <w:r w:rsidRPr="00F6265F">
        <w:tab/>
      </w:r>
      <w:r w:rsidRPr="00F6265F">
        <w:tab/>
      </w:r>
      <w:r w:rsidRPr="00F6265F">
        <w:tab/>
      </w:r>
      <w:r w:rsidRPr="00F6265F">
        <w:tab/>
        <w:t xml:space="preserve"> </w:t>
      </w:r>
      <w:r w:rsidRPr="00F6265F">
        <w:tab/>
      </w:r>
      <w:r w:rsidRPr="00F6265F">
        <w:tab/>
        <w:t>_______________</w:t>
      </w:r>
    </w:p>
    <w:p w14:paraId="0C566BEA" w14:textId="77777777" w:rsidR="00F6265F" w:rsidRPr="00F6265F" w:rsidRDefault="00F6265F" w:rsidP="00F6265F">
      <w:pPr>
        <w:pStyle w:val="NoSpacing"/>
        <w:rPr>
          <w:b/>
        </w:rPr>
      </w:pPr>
      <w:r w:rsidRPr="00F6265F">
        <w:rPr>
          <w:b/>
        </w:rPr>
        <w:t>MR. ALAKOSO, I. K</w:t>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t>DATE</w:t>
      </w:r>
    </w:p>
    <w:p w14:paraId="6A76B5C4" w14:textId="77777777" w:rsidR="00F6265F" w:rsidRPr="00F6265F" w:rsidRDefault="00F6265F" w:rsidP="00F6265F">
      <w:pPr>
        <w:pStyle w:val="NoSpacing"/>
        <w:rPr>
          <w:i/>
        </w:rPr>
      </w:pPr>
      <w:r w:rsidRPr="00F6265F">
        <w:rPr>
          <w:i/>
        </w:rPr>
        <w:t>Head of Department</w:t>
      </w:r>
    </w:p>
    <w:p w14:paraId="6727FE29" w14:textId="77777777" w:rsidR="00F6265F" w:rsidRPr="00F6265F" w:rsidRDefault="00F6265F" w:rsidP="00F6265F">
      <w:pPr>
        <w:pStyle w:val="NoSpacing"/>
        <w:rPr>
          <w:i/>
        </w:rPr>
      </w:pPr>
    </w:p>
    <w:p w14:paraId="044E628F" w14:textId="77777777" w:rsidR="00F6265F" w:rsidRPr="00F6265F" w:rsidRDefault="00F6265F" w:rsidP="00F6265F">
      <w:pPr>
        <w:pStyle w:val="NoSpacing"/>
        <w:rPr>
          <w:i/>
        </w:rPr>
      </w:pPr>
    </w:p>
    <w:p w14:paraId="4E27BE7F" w14:textId="77777777" w:rsidR="00F6265F" w:rsidRPr="00F6265F" w:rsidRDefault="00F6265F" w:rsidP="00F6265F">
      <w:pPr>
        <w:pStyle w:val="NoSpacing"/>
        <w:rPr>
          <w:i/>
        </w:rPr>
      </w:pPr>
    </w:p>
    <w:p w14:paraId="65C3F0F7" w14:textId="1AF393A0" w:rsidR="00F6265F" w:rsidRPr="00F6265F" w:rsidRDefault="00F6265F" w:rsidP="00F6265F">
      <w:pPr>
        <w:pStyle w:val="NoSpacing"/>
      </w:pPr>
      <w:r w:rsidRPr="00F6265F">
        <w:t>_________________________</w:t>
      </w:r>
      <w:r w:rsidRPr="00F6265F">
        <w:tab/>
      </w:r>
      <w:r w:rsidRPr="00F6265F">
        <w:tab/>
      </w:r>
      <w:r w:rsidRPr="00F6265F">
        <w:tab/>
      </w:r>
      <w:r w:rsidRPr="00F6265F">
        <w:tab/>
      </w:r>
      <w:r w:rsidRPr="00F6265F">
        <w:tab/>
        <w:t>_______________</w:t>
      </w:r>
    </w:p>
    <w:p w14:paraId="290023FA" w14:textId="77777777" w:rsidR="00F6265F" w:rsidRPr="00F6265F" w:rsidRDefault="00F6265F" w:rsidP="00F6265F">
      <w:pPr>
        <w:pStyle w:val="NoSpacing"/>
        <w:rPr>
          <w:b/>
        </w:rPr>
      </w:pP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r>
      <w:r w:rsidRPr="00F6265F">
        <w:rPr>
          <w:b/>
        </w:rPr>
        <w:tab/>
        <w:t>DATE</w:t>
      </w:r>
    </w:p>
    <w:p w14:paraId="0570E50C" w14:textId="77777777" w:rsidR="00F6265F" w:rsidRPr="00F6265F" w:rsidRDefault="00F6265F" w:rsidP="00F6265F">
      <w:pPr>
        <w:pStyle w:val="NoSpacing"/>
        <w:rPr>
          <w:i/>
        </w:rPr>
      </w:pPr>
      <w:r w:rsidRPr="00F6265F">
        <w:rPr>
          <w:i/>
        </w:rPr>
        <w:t>(External Examiner)</w:t>
      </w:r>
    </w:p>
    <w:p w14:paraId="570FABD0" w14:textId="77777777" w:rsidR="00F6265F" w:rsidRPr="00F6265F" w:rsidRDefault="00F6265F" w:rsidP="00F6265F">
      <w:pPr>
        <w:spacing w:line="480" w:lineRule="auto"/>
        <w:contextualSpacing/>
        <w:jc w:val="center"/>
        <w:rPr>
          <w:rFonts w:ascii="Times New Roman" w:hAnsi="Times New Roman" w:cs="Times New Roman"/>
          <w:b/>
          <w:sz w:val="24"/>
          <w:szCs w:val="24"/>
        </w:rPr>
      </w:pPr>
    </w:p>
    <w:p w14:paraId="0F3F3C15" w14:textId="77777777" w:rsidR="00F6265F" w:rsidRPr="00F6265F" w:rsidRDefault="00F6265F" w:rsidP="00F6265F">
      <w:pPr>
        <w:spacing w:line="480" w:lineRule="auto"/>
        <w:contextualSpacing/>
        <w:jc w:val="center"/>
        <w:rPr>
          <w:rFonts w:ascii="Times New Roman" w:hAnsi="Times New Roman" w:cs="Times New Roman"/>
          <w:b/>
          <w:sz w:val="24"/>
          <w:szCs w:val="24"/>
        </w:rPr>
      </w:pPr>
    </w:p>
    <w:p w14:paraId="07F0AC3A" w14:textId="77777777" w:rsidR="00F6265F" w:rsidRPr="00F6265F" w:rsidRDefault="00F6265F" w:rsidP="00F6265F">
      <w:pPr>
        <w:spacing w:line="480" w:lineRule="auto"/>
        <w:contextualSpacing/>
        <w:jc w:val="center"/>
        <w:rPr>
          <w:rFonts w:ascii="Times New Roman" w:hAnsi="Times New Roman" w:cs="Times New Roman"/>
          <w:i/>
          <w:sz w:val="24"/>
          <w:szCs w:val="24"/>
        </w:rPr>
      </w:pPr>
      <w:r w:rsidRPr="00F6265F">
        <w:rPr>
          <w:rFonts w:ascii="Times New Roman" w:hAnsi="Times New Roman" w:cs="Times New Roman"/>
          <w:b/>
          <w:sz w:val="24"/>
          <w:szCs w:val="24"/>
        </w:rPr>
        <w:t>DEDICATION</w:t>
      </w:r>
    </w:p>
    <w:p w14:paraId="370BE232"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I dedicate this project to the Almighty God for his guidance, strength, and protection through my years in school. I also dedicate it to my parents for their constant support and encouragement</w:t>
      </w:r>
    </w:p>
    <w:p w14:paraId="5DF169AF" w14:textId="77777777" w:rsidR="00F6265F" w:rsidRPr="00F6265F" w:rsidRDefault="00F6265F" w:rsidP="00F6265F">
      <w:pPr>
        <w:spacing w:line="480" w:lineRule="auto"/>
        <w:jc w:val="both"/>
        <w:rPr>
          <w:rFonts w:ascii="Times New Roman" w:hAnsi="Times New Roman" w:cs="Times New Roman"/>
          <w:sz w:val="24"/>
          <w:szCs w:val="24"/>
        </w:rPr>
      </w:pPr>
    </w:p>
    <w:p w14:paraId="11705065" w14:textId="77777777" w:rsidR="00F6265F" w:rsidRPr="00F6265F" w:rsidRDefault="00F6265F" w:rsidP="00F6265F">
      <w:pPr>
        <w:spacing w:line="480" w:lineRule="auto"/>
        <w:jc w:val="both"/>
        <w:rPr>
          <w:rFonts w:ascii="Times New Roman" w:hAnsi="Times New Roman" w:cs="Times New Roman"/>
          <w:sz w:val="24"/>
          <w:szCs w:val="24"/>
        </w:rPr>
      </w:pPr>
    </w:p>
    <w:p w14:paraId="1CC8E2CC" w14:textId="77777777" w:rsidR="00F6265F" w:rsidRPr="00F6265F" w:rsidRDefault="00F6265F" w:rsidP="00F6265F">
      <w:pPr>
        <w:spacing w:line="480" w:lineRule="auto"/>
        <w:jc w:val="both"/>
        <w:rPr>
          <w:rFonts w:ascii="Times New Roman" w:hAnsi="Times New Roman" w:cs="Times New Roman"/>
          <w:sz w:val="24"/>
          <w:szCs w:val="24"/>
        </w:rPr>
      </w:pPr>
    </w:p>
    <w:p w14:paraId="61B1771C" w14:textId="77777777" w:rsidR="00F6265F" w:rsidRPr="00F6265F" w:rsidRDefault="00F6265F" w:rsidP="00F6265F">
      <w:pPr>
        <w:spacing w:line="480" w:lineRule="auto"/>
        <w:jc w:val="both"/>
        <w:rPr>
          <w:rFonts w:ascii="Times New Roman" w:hAnsi="Times New Roman" w:cs="Times New Roman"/>
          <w:b/>
          <w:sz w:val="24"/>
          <w:szCs w:val="24"/>
        </w:rPr>
      </w:pPr>
    </w:p>
    <w:p w14:paraId="7033668E" w14:textId="77777777" w:rsidR="00F6265F" w:rsidRPr="00F6265F" w:rsidRDefault="00F6265F" w:rsidP="00F6265F">
      <w:pPr>
        <w:spacing w:line="480" w:lineRule="auto"/>
        <w:jc w:val="both"/>
        <w:rPr>
          <w:rFonts w:ascii="Times New Roman" w:hAnsi="Times New Roman" w:cs="Times New Roman"/>
          <w:b/>
          <w:sz w:val="24"/>
          <w:szCs w:val="24"/>
        </w:rPr>
      </w:pPr>
    </w:p>
    <w:p w14:paraId="7EF23950" w14:textId="77777777" w:rsidR="00F6265F" w:rsidRPr="00F6265F" w:rsidRDefault="00F6265F" w:rsidP="00F6265F">
      <w:pPr>
        <w:spacing w:line="480" w:lineRule="auto"/>
        <w:jc w:val="both"/>
        <w:rPr>
          <w:rFonts w:ascii="Times New Roman" w:hAnsi="Times New Roman" w:cs="Times New Roman"/>
          <w:b/>
          <w:sz w:val="24"/>
          <w:szCs w:val="24"/>
        </w:rPr>
      </w:pPr>
    </w:p>
    <w:p w14:paraId="2D8DA946" w14:textId="77777777" w:rsidR="00F6265F" w:rsidRPr="00F6265F" w:rsidRDefault="00F6265F" w:rsidP="00F6265F">
      <w:pPr>
        <w:spacing w:line="480" w:lineRule="auto"/>
        <w:jc w:val="both"/>
        <w:rPr>
          <w:rFonts w:ascii="Times New Roman" w:hAnsi="Times New Roman" w:cs="Times New Roman"/>
          <w:b/>
          <w:sz w:val="24"/>
          <w:szCs w:val="24"/>
        </w:rPr>
      </w:pPr>
    </w:p>
    <w:p w14:paraId="2EA3BBF8" w14:textId="77777777" w:rsidR="00F6265F" w:rsidRPr="00F6265F" w:rsidRDefault="00F6265F" w:rsidP="00F6265F">
      <w:pPr>
        <w:spacing w:line="480" w:lineRule="auto"/>
        <w:jc w:val="both"/>
        <w:rPr>
          <w:rFonts w:ascii="Times New Roman" w:hAnsi="Times New Roman" w:cs="Times New Roman"/>
          <w:b/>
          <w:sz w:val="24"/>
          <w:szCs w:val="24"/>
        </w:rPr>
      </w:pPr>
    </w:p>
    <w:p w14:paraId="5A6EF541" w14:textId="77777777" w:rsidR="00F6265F" w:rsidRPr="00F6265F" w:rsidRDefault="00F6265F" w:rsidP="00F6265F">
      <w:pPr>
        <w:spacing w:line="480" w:lineRule="auto"/>
        <w:jc w:val="both"/>
        <w:rPr>
          <w:rFonts w:ascii="Times New Roman" w:hAnsi="Times New Roman" w:cs="Times New Roman"/>
          <w:b/>
          <w:sz w:val="24"/>
          <w:szCs w:val="24"/>
        </w:rPr>
      </w:pPr>
    </w:p>
    <w:p w14:paraId="6DC3A87C" w14:textId="77777777" w:rsidR="00F6265F" w:rsidRPr="00F6265F" w:rsidRDefault="00F6265F" w:rsidP="00F6265F">
      <w:pPr>
        <w:spacing w:line="480" w:lineRule="auto"/>
        <w:jc w:val="both"/>
        <w:rPr>
          <w:rFonts w:ascii="Times New Roman" w:hAnsi="Times New Roman" w:cs="Times New Roman"/>
          <w:b/>
          <w:sz w:val="24"/>
          <w:szCs w:val="24"/>
        </w:rPr>
      </w:pPr>
    </w:p>
    <w:p w14:paraId="06239024" w14:textId="77777777" w:rsidR="00F6265F" w:rsidRPr="00F6265F" w:rsidRDefault="00F6265F" w:rsidP="00F6265F">
      <w:pPr>
        <w:spacing w:line="480" w:lineRule="auto"/>
        <w:jc w:val="both"/>
        <w:rPr>
          <w:rFonts w:ascii="Times New Roman" w:hAnsi="Times New Roman" w:cs="Times New Roman"/>
          <w:b/>
          <w:sz w:val="24"/>
          <w:szCs w:val="24"/>
        </w:rPr>
      </w:pPr>
    </w:p>
    <w:p w14:paraId="1D5D688E" w14:textId="77777777" w:rsidR="00F6265F" w:rsidRPr="00F6265F" w:rsidRDefault="00F6265F" w:rsidP="00F6265F">
      <w:pPr>
        <w:spacing w:line="480" w:lineRule="auto"/>
        <w:jc w:val="both"/>
        <w:rPr>
          <w:rFonts w:ascii="Times New Roman" w:hAnsi="Times New Roman" w:cs="Times New Roman"/>
          <w:b/>
          <w:sz w:val="24"/>
          <w:szCs w:val="24"/>
        </w:rPr>
      </w:pPr>
    </w:p>
    <w:p w14:paraId="5767CCA0" w14:textId="77777777" w:rsidR="00F6265F" w:rsidRPr="00F6265F" w:rsidRDefault="00F6265F" w:rsidP="00F6265F">
      <w:pPr>
        <w:spacing w:line="480" w:lineRule="auto"/>
        <w:jc w:val="both"/>
        <w:rPr>
          <w:rFonts w:ascii="Times New Roman" w:hAnsi="Times New Roman" w:cs="Times New Roman"/>
          <w:b/>
          <w:sz w:val="24"/>
          <w:szCs w:val="24"/>
        </w:rPr>
      </w:pPr>
    </w:p>
    <w:p w14:paraId="44220877" w14:textId="77777777" w:rsidR="00F6265F" w:rsidRPr="00F6265F" w:rsidRDefault="00F6265F" w:rsidP="00F6265F">
      <w:pPr>
        <w:spacing w:line="480" w:lineRule="auto"/>
        <w:ind w:left="2160" w:firstLine="720"/>
        <w:rPr>
          <w:rFonts w:ascii="Times New Roman" w:hAnsi="Times New Roman" w:cs="Times New Roman"/>
          <w:b/>
          <w:sz w:val="24"/>
          <w:szCs w:val="24"/>
        </w:rPr>
      </w:pPr>
      <w:r w:rsidRPr="00F6265F">
        <w:rPr>
          <w:rFonts w:ascii="Times New Roman" w:hAnsi="Times New Roman" w:cs="Times New Roman"/>
          <w:b/>
          <w:sz w:val="24"/>
          <w:szCs w:val="24"/>
        </w:rPr>
        <w:t>ACKNOWLEDGEMENT</w:t>
      </w:r>
    </w:p>
    <w:p w14:paraId="68AB9E1C"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I would like to extend my sincere gratitude to the following individuals and organizations for their invaluable contributions to this project, </w:t>
      </w:r>
      <w:proofErr w:type="gramStart"/>
      <w:r w:rsidRPr="00F6265F">
        <w:rPr>
          <w:rFonts w:ascii="Times New Roman" w:hAnsi="Times New Roman" w:cs="Times New Roman"/>
          <w:sz w:val="24"/>
          <w:szCs w:val="24"/>
        </w:rPr>
        <w:t>My</w:t>
      </w:r>
      <w:proofErr w:type="gramEnd"/>
      <w:r w:rsidRPr="00F6265F">
        <w:rPr>
          <w:rFonts w:ascii="Times New Roman" w:hAnsi="Times New Roman" w:cs="Times New Roman"/>
          <w:sz w:val="24"/>
          <w:szCs w:val="24"/>
        </w:rPr>
        <w:t xml:space="preserve"> supervisor, </w:t>
      </w:r>
      <w:proofErr w:type="spellStart"/>
      <w:r w:rsidRPr="00F6265F">
        <w:rPr>
          <w:rFonts w:ascii="Times New Roman" w:hAnsi="Times New Roman" w:cs="Times New Roman"/>
          <w:sz w:val="24"/>
          <w:szCs w:val="24"/>
        </w:rPr>
        <w:t>Mr</w:t>
      </w:r>
      <w:proofErr w:type="spellEnd"/>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kudabo</w:t>
      </w:r>
      <w:proofErr w:type="spellEnd"/>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M.l</w:t>
      </w:r>
      <w:proofErr w:type="spellEnd"/>
      <w:r w:rsidRPr="00F6265F">
        <w:rPr>
          <w:rFonts w:ascii="Times New Roman" w:hAnsi="Times New Roman" w:cs="Times New Roman"/>
          <w:sz w:val="24"/>
          <w:szCs w:val="24"/>
        </w:rPr>
        <w:t xml:space="preserve"> for guidance and support I appreciate sir </w:t>
      </w:r>
    </w:p>
    <w:p w14:paraId="1ADD930F"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I acknowledge my amiable and dynamic parent for their caring, financial support throughout the journey may Almighty Allah continue to bless and be with them </w:t>
      </w:r>
    </w:p>
    <w:p w14:paraId="415F55BB"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I wish to acknowledge my siblings for his support and encouragement and kindness throughout this process I really appreciate it.</w:t>
      </w:r>
    </w:p>
    <w:p w14:paraId="0168B204"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w:t>
      </w:r>
    </w:p>
    <w:p w14:paraId="2881F715" w14:textId="77777777" w:rsidR="00F6265F" w:rsidRPr="00F6265F" w:rsidRDefault="00F6265F" w:rsidP="00F6265F">
      <w:pPr>
        <w:spacing w:line="480" w:lineRule="auto"/>
        <w:jc w:val="both"/>
        <w:rPr>
          <w:rFonts w:ascii="Times New Roman" w:hAnsi="Times New Roman" w:cs="Times New Roman"/>
          <w:sz w:val="24"/>
          <w:szCs w:val="24"/>
        </w:rPr>
      </w:pPr>
    </w:p>
    <w:p w14:paraId="1CF099E1" w14:textId="77777777" w:rsidR="00F6265F" w:rsidRPr="00F6265F" w:rsidRDefault="00F6265F" w:rsidP="00F6265F">
      <w:pPr>
        <w:spacing w:line="480" w:lineRule="auto"/>
        <w:jc w:val="both"/>
        <w:rPr>
          <w:rFonts w:ascii="Times New Roman" w:hAnsi="Times New Roman" w:cs="Times New Roman"/>
          <w:sz w:val="24"/>
          <w:szCs w:val="24"/>
        </w:rPr>
      </w:pPr>
    </w:p>
    <w:p w14:paraId="554C0306" w14:textId="77777777" w:rsidR="00F6265F" w:rsidRPr="00F6265F" w:rsidRDefault="00F6265F" w:rsidP="00F6265F">
      <w:pPr>
        <w:spacing w:line="480" w:lineRule="auto"/>
        <w:jc w:val="both"/>
        <w:rPr>
          <w:rFonts w:ascii="Times New Roman" w:hAnsi="Times New Roman" w:cs="Times New Roman"/>
          <w:sz w:val="24"/>
          <w:szCs w:val="24"/>
        </w:rPr>
      </w:pPr>
    </w:p>
    <w:p w14:paraId="601CDACD" w14:textId="77777777" w:rsidR="00F6265F" w:rsidRPr="00F6265F" w:rsidRDefault="00F6265F" w:rsidP="00F6265F">
      <w:pPr>
        <w:spacing w:line="480" w:lineRule="auto"/>
        <w:jc w:val="both"/>
        <w:rPr>
          <w:rFonts w:ascii="Times New Roman" w:hAnsi="Times New Roman" w:cs="Times New Roman"/>
          <w:sz w:val="24"/>
          <w:szCs w:val="24"/>
        </w:rPr>
      </w:pPr>
    </w:p>
    <w:p w14:paraId="4E02D5EB" w14:textId="77777777" w:rsidR="00F6265F" w:rsidRPr="00F6265F" w:rsidRDefault="00F6265F" w:rsidP="00F6265F">
      <w:pPr>
        <w:spacing w:line="480" w:lineRule="auto"/>
        <w:jc w:val="both"/>
        <w:rPr>
          <w:rFonts w:ascii="Times New Roman" w:hAnsi="Times New Roman" w:cs="Times New Roman"/>
          <w:sz w:val="24"/>
          <w:szCs w:val="24"/>
        </w:rPr>
      </w:pPr>
    </w:p>
    <w:p w14:paraId="5DD58457" w14:textId="77777777" w:rsidR="00F6265F" w:rsidRPr="00F6265F" w:rsidRDefault="00F6265F" w:rsidP="00F6265F">
      <w:pPr>
        <w:spacing w:line="480" w:lineRule="auto"/>
        <w:jc w:val="both"/>
        <w:rPr>
          <w:rFonts w:ascii="Times New Roman" w:hAnsi="Times New Roman" w:cs="Times New Roman"/>
          <w:sz w:val="24"/>
          <w:szCs w:val="24"/>
        </w:rPr>
      </w:pPr>
    </w:p>
    <w:p w14:paraId="6342F3FE" w14:textId="77777777" w:rsidR="00F6265F" w:rsidRPr="00F6265F" w:rsidRDefault="00F6265F" w:rsidP="00F6265F">
      <w:pPr>
        <w:spacing w:line="480" w:lineRule="auto"/>
        <w:jc w:val="both"/>
        <w:rPr>
          <w:rFonts w:ascii="Times New Roman" w:hAnsi="Times New Roman" w:cs="Times New Roman"/>
          <w:sz w:val="24"/>
          <w:szCs w:val="24"/>
        </w:rPr>
      </w:pPr>
    </w:p>
    <w:p w14:paraId="7A22B4E5" w14:textId="77777777" w:rsidR="00F6265F" w:rsidRPr="00F6265F" w:rsidRDefault="00F6265F" w:rsidP="00F6265F">
      <w:pPr>
        <w:spacing w:line="480" w:lineRule="auto"/>
        <w:jc w:val="both"/>
        <w:rPr>
          <w:rFonts w:ascii="Times New Roman" w:hAnsi="Times New Roman" w:cs="Times New Roman"/>
          <w:sz w:val="24"/>
          <w:szCs w:val="24"/>
        </w:rPr>
      </w:pPr>
    </w:p>
    <w:p w14:paraId="2082AD3B" w14:textId="77777777" w:rsidR="00F6265F" w:rsidRPr="00F6265F" w:rsidRDefault="00F6265F" w:rsidP="00F6265F">
      <w:pPr>
        <w:spacing w:line="480" w:lineRule="auto"/>
        <w:jc w:val="center"/>
        <w:rPr>
          <w:rFonts w:ascii="Times New Roman" w:hAnsi="Times New Roman" w:cs="Times New Roman"/>
          <w:iCs/>
          <w:sz w:val="24"/>
          <w:szCs w:val="24"/>
        </w:rPr>
      </w:pPr>
      <w:r w:rsidRPr="00F6265F">
        <w:rPr>
          <w:rFonts w:ascii="Times New Roman" w:hAnsi="Times New Roman" w:cs="Times New Roman"/>
          <w:b/>
          <w:iCs/>
          <w:sz w:val="24"/>
          <w:szCs w:val="24"/>
        </w:rPr>
        <w:lastRenderedPageBreak/>
        <w:t>ABSTRACT</w:t>
      </w:r>
    </w:p>
    <w:p w14:paraId="503C639C" w14:textId="77777777" w:rsidR="00F6265F" w:rsidRPr="00F6265F" w:rsidRDefault="00F6265F" w:rsidP="00F6265F">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shd w:val="clear" w:color="auto" w:fill="FFFFFF"/>
        </w:rPr>
        <w:t xml:space="preserve">This study aims to investigate the effect of social and environmental policies on organizational performance. A study of chi farms. The study adopted a survey research </w:t>
      </w:r>
      <w:proofErr w:type="gramStart"/>
      <w:r w:rsidRPr="00F6265F">
        <w:rPr>
          <w:rFonts w:ascii="Times New Roman" w:hAnsi="Times New Roman" w:cs="Times New Roman"/>
          <w:sz w:val="24"/>
          <w:szCs w:val="24"/>
          <w:shd w:val="clear" w:color="auto" w:fill="FFFFFF"/>
        </w:rPr>
        <w:t>design,</w:t>
      </w:r>
      <w:proofErr w:type="gramEnd"/>
      <w:r w:rsidRPr="00F6265F">
        <w:rPr>
          <w:rFonts w:ascii="Times New Roman" w:hAnsi="Times New Roman" w:cs="Times New Roman"/>
          <w:sz w:val="24"/>
          <w:szCs w:val="24"/>
          <w:shd w:val="clear" w:color="auto" w:fill="FFFFFF"/>
        </w:rPr>
        <w:t xml:space="preserve"> the population of the study consist of 500 employees of chi farms. A total of 218 employees were selected through simple random sampling technique, with the use of online software sample size calculator (</w:t>
      </w:r>
      <w:proofErr w:type="spellStart"/>
      <w:r w:rsidRPr="00F6265F">
        <w:rPr>
          <w:rFonts w:ascii="Times New Roman" w:hAnsi="Times New Roman" w:cs="Times New Roman"/>
          <w:sz w:val="24"/>
          <w:szCs w:val="24"/>
          <w:shd w:val="clear" w:color="auto" w:fill="FFFFFF"/>
        </w:rPr>
        <w:t>Raosoft</w:t>
      </w:r>
      <w:proofErr w:type="spellEnd"/>
      <w:r w:rsidRPr="00F6265F">
        <w:rPr>
          <w:rFonts w:ascii="Times New Roman" w:hAnsi="Times New Roman" w:cs="Times New Roman"/>
          <w:sz w:val="24"/>
          <w:szCs w:val="24"/>
          <w:shd w:val="clear" w:color="auto" w:fill="FFFFFF"/>
        </w:rPr>
        <w:t xml:space="preserve">)’ it is found that environmental policies and social policies have an effect on organizational performance. The study recommends that efforts should be made to improve social and environmental policies in the organization. </w:t>
      </w:r>
    </w:p>
    <w:p w14:paraId="37C633D6" w14:textId="77777777" w:rsidR="00F6265F" w:rsidRPr="00F6265F" w:rsidRDefault="00F6265F" w:rsidP="00F6265F">
      <w:pPr>
        <w:spacing w:line="480" w:lineRule="auto"/>
        <w:rPr>
          <w:rStyle w:val="5yl5"/>
          <w:rFonts w:ascii="Times New Roman" w:hAnsi="Times New Roman" w:cs="Times New Roman"/>
          <w:i/>
          <w:sz w:val="24"/>
          <w:szCs w:val="24"/>
        </w:rPr>
      </w:pPr>
    </w:p>
    <w:p w14:paraId="49BF5C41" w14:textId="77777777" w:rsidR="00F6265F" w:rsidRPr="00F6265F" w:rsidRDefault="00F6265F" w:rsidP="00F6265F">
      <w:pPr>
        <w:spacing w:line="480" w:lineRule="auto"/>
        <w:rPr>
          <w:rStyle w:val="5yl5"/>
          <w:rFonts w:ascii="Times New Roman" w:hAnsi="Times New Roman" w:cs="Times New Roman"/>
          <w:i/>
          <w:sz w:val="24"/>
          <w:szCs w:val="24"/>
        </w:rPr>
      </w:pPr>
    </w:p>
    <w:p w14:paraId="4D42F657" w14:textId="77777777" w:rsidR="00F6265F" w:rsidRPr="00F6265F" w:rsidRDefault="00F6265F" w:rsidP="00F6265F">
      <w:pPr>
        <w:spacing w:line="480" w:lineRule="auto"/>
        <w:rPr>
          <w:rStyle w:val="5yl5"/>
          <w:rFonts w:ascii="Times New Roman" w:hAnsi="Times New Roman" w:cs="Times New Roman"/>
          <w:i/>
          <w:sz w:val="24"/>
          <w:szCs w:val="24"/>
        </w:rPr>
      </w:pPr>
    </w:p>
    <w:p w14:paraId="07BE84A1" w14:textId="77777777" w:rsidR="00F6265F" w:rsidRPr="00F6265F" w:rsidRDefault="00F6265F" w:rsidP="00F6265F">
      <w:pPr>
        <w:spacing w:line="480" w:lineRule="auto"/>
        <w:rPr>
          <w:rStyle w:val="5yl5"/>
          <w:rFonts w:ascii="Times New Roman" w:hAnsi="Times New Roman" w:cs="Times New Roman"/>
          <w:i/>
          <w:sz w:val="24"/>
          <w:szCs w:val="24"/>
        </w:rPr>
      </w:pPr>
    </w:p>
    <w:p w14:paraId="32F2C8A4" w14:textId="77777777" w:rsidR="00F6265F" w:rsidRDefault="00F6265F" w:rsidP="00F6265F">
      <w:pPr>
        <w:spacing w:line="360" w:lineRule="auto"/>
        <w:rPr>
          <w:rFonts w:ascii="Times New Roman" w:hAnsi="Times New Roman" w:cs="Times New Roman"/>
          <w:b/>
          <w:sz w:val="24"/>
          <w:szCs w:val="24"/>
        </w:rPr>
      </w:pPr>
    </w:p>
    <w:p w14:paraId="36484CE4" w14:textId="77777777" w:rsidR="00471D4C" w:rsidRDefault="00471D4C" w:rsidP="00F6265F">
      <w:pPr>
        <w:spacing w:line="360" w:lineRule="auto"/>
        <w:rPr>
          <w:rFonts w:ascii="Times New Roman" w:hAnsi="Times New Roman" w:cs="Times New Roman"/>
          <w:b/>
          <w:sz w:val="24"/>
          <w:szCs w:val="24"/>
        </w:rPr>
      </w:pPr>
    </w:p>
    <w:p w14:paraId="2981887C" w14:textId="77777777" w:rsidR="00471D4C" w:rsidRDefault="00471D4C" w:rsidP="00F6265F">
      <w:pPr>
        <w:spacing w:line="360" w:lineRule="auto"/>
        <w:rPr>
          <w:rFonts w:ascii="Times New Roman" w:hAnsi="Times New Roman" w:cs="Times New Roman"/>
          <w:b/>
          <w:sz w:val="24"/>
          <w:szCs w:val="24"/>
        </w:rPr>
      </w:pPr>
    </w:p>
    <w:p w14:paraId="4BBF858A" w14:textId="77777777" w:rsidR="00471D4C" w:rsidRDefault="00471D4C" w:rsidP="00F6265F">
      <w:pPr>
        <w:spacing w:line="360" w:lineRule="auto"/>
        <w:rPr>
          <w:rFonts w:ascii="Times New Roman" w:hAnsi="Times New Roman" w:cs="Times New Roman"/>
          <w:b/>
          <w:sz w:val="24"/>
          <w:szCs w:val="24"/>
        </w:rPr>
      </w:pPr>
    </w:p>
    <w:p w14:paraId="0A1D1895" w14:textId="77777777" w:rsidR="00471D4C" w:rsidRDefault="00471D4C" w:rsidP="00F6265F">
      <w:pPr>
        <w:spacing w:line="360" w:lineRule="auto"/>
        <w:rPr>
          <w:rFonts w:ascii="Times New Roman" w:hAnsi="Times New Roman" w:cs="Times New Roman"/>
          <w:b/>
          <w:sz w:val="24"/>
          <w:szCs w:val="24"/>
        </w:rPr>
      </w:pPr>
    </w:p>
    <w:p w14:paraId="7BBCC2E5" w14:textId="77777777" w:rsidR="00471D4C" w:rsidRDefault="00471D4C" w:rsidP="00F6265F">
      <w:pPr>
        <w:spacing w:line="360" w:lineRule="auto"/>
        <w:rPr>
          <w:rFonts w:ascii="Times New Roman" w:hAnsi="Times New Roman" w:cs="Times New Roman"/>
          <w:b/>
          <w:sz w:val="24"/>
          <w:szCs w:val="24"/>
        </w:rPr>
      </w:pPr>
    </w:p>
    <w:p w14:paraId="3F0ED27A" w14:textId="77777777" w:rsidR="00471D4C" w:rsidRPr="00F6265F" w:rsidRDefault="00471D4C" w:rsidP="00F6265F">
      <w:pPr>
        <w:spacing w:line="360" w:lineRule="auto"/>
        <w:rPr>
          <w:rFonts w:ascii="Times New Roman" w:hAnsi="Times New Roman" w:cs="Times New Roman"/>
          <w:b/>
          <w:sz w:val="24"/>
          <w:szCs w:val="24"/>
        </w:rPr>
      </w:pPr>
    </w:p>
    <w:p w14:paraId="2707FF3D" w14:textId="77777777" w:rsidR="00F6265F" w:rsidRPr="00F6265F" w:rsidRDefault="00F6265F" w:rsidP="00F6265F">
      <w:pPr>
        <w:spacing w:line="360" w:lineRule="auto"/>
        <w:ind w:left="2160" w:firstLine="720"/>
        <w:rPr>
          <w:rFonts w:ascii="Times New Roman" w:hAnsi="Times New Roman" w:cs="Times New Roman"/>
          <w:b/>
          <w:sz w:val="24"/>
          <w:szCs w:val="24"/>
        </w:rPr>
      </w:pPr>
      <w:r w:rsidRPr="00F6265F">
        <w:rPr>
          <w:rFonts w:ascii="Times New Roman" w:hAnsi="Times New Roman" w:cs="Times New Roman"/>
          <w:b/>
          <w:sz w:val="24"/>
          <w:szCs w:val="24"/>
        </w:rPr>
        <w:lastRenderedPageBreak/>
        <w:t>TABLE OF CONTENT</w:t>
      </w:r>
    </w:p>
    <w:p w14:paraId="78D7A1D2" w14:textId="77777777" w:rsidR="00F6265F" w:rsidRPr="00F6265F" w:rsidRDefault="00F6265F" w:rsidP="00F6265F">
      <w:pPr>
        <w:spacing w:line="360" w:lineRule="auto"/>
        <w:rPr>
          <w:rFonts w:ascii="Times New Roman" w:hAnsi="Times New Roman" w:cs="Times New Roman"/>
          <w:sz w:val="24"/>
          <w:szCs w:val="24"/>
        </w:rPr>
      </w:pPr>
    </w:p>
    <w:p w14:paraId="0367ED41" w14:textId="77777777" w:rsidR="00F6265F" w:rsidRPr="00F6265F" w:rsidRDefault="00F6265F" w:rsidP="00F6265F">
      <w:pPr>
        <w:pStyle w:val="Heading2"/>
        <w:spacing w:line="360" w:lineRule="auto"/>
        <w:rPr>
          <w:rFonts w:ascii="Times New Roman" w:hAnsi="Times New Roman" w:cs="Times New Roman"/>
          <w:sz w:val="24"/>
          <w:szCs w:val="24"/>
        </w:rPr>
      </w:pPr>
      <w:r w:rsidRPr="00F6265F">
        <w:rPr>
          <w:rFonts w:ascii="Times New Roman" w:hAnsi="Times New Roman" w:cs="Times New Roman"/>
          <w:color w:val="auto"/>
          <w:sz w:val="24"/>
          <w:szCs w:val="24"/>
        </w:rPr>
        <w:t xml:space="preserve">Title page </w:t>
      </w:r>
      <w:r w:rsidRPr="00F6265F">
        <w:rPr>
          <w:rFonts w:ascii="Times New Roman" w:hAnsi="Times New Roman" w:cs="Times New Roman"/>
          <w:color w:val="auto"/>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proofErr w:type="spellStart"/>
      <w:r w:rsidRPr="00F6265F">
        <w:rPr>
          <w:rFonts w:ascii="Times New Roman" w:hAnsi="Times New Roman" w:cs="Times New Roman"/>
          <w:sz w:val="24"/>
          <w:szCs w:val="24"/>
        </w:rPr>
        <w:t>i</w:t>
      </w:r>
      <w:proofErr w:type="spellEnd"/>
    </w:p>
    <w:p w14:paraId="450582BF"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 xml:space="preserve">Certification </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ii</w:t>
      </w:r>
    </w:p>
    <w:p w14:paraId="7F75B2B3"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Dedication</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iii</w:t>
      </w:r>
    </w:p>
    <w:p w14:paraId="61556AA5"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Acknowledgment</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iv</w:t>
      </w:r>
    </w:p>
    <w:p w14:paraId="24E93241"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 xml:space="preserve">Abstract </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v</w:t>
      </w:r>
    </w:p>
    <w:p w14:paraId="2139BA30"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 xml:space="preserve">Table of contents </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vi</w:t>
      </w:r>
    </w:p>
    <w:p w14:paraId="3EA87D5C" w14:textId="77777777" w:rsidR="00F6265F" w:rsidRPr="00F6265F" w:rsidRDefault="00F6265F" w:rsidP="00F6265F">
      <w:pPr>
        <w:pStyle w:val="Heading3"/>
        <w:spacing w:line="360" w:lineRule="auto"/>
        <w:rPr>
          <w:rFonts w:ascii="Times New Roman" w:hAnsi="Times New Roman" w:cs="Times New Roman"/>
          <w:b/>
          <w:bCs/>
          <w:color w:val="auto"/>
          <w:sz w:val="24"/>
          <w:szCs w:val="24"/>
        </w:rPr>
      </w:pPr>
      <w:r w:rsidRPr="00F6265F">
        <w:rPr>
          <w:rFonts w:ascii="Times New Roman" w:hAnsi="Times New Roman" w:cs="Times New Roman"/>
          <w:b/>
          <w:bCs/>
          <w:color w:val="auto"/>
          <w:sz w:val="24"/>
          <w:szCs w:val="24"/>
        </w:rPr>
        <w:t xml:space="preserve">CHAPTER ONE: INTRODUCTION </w:t>
      </w:r>
    </w:p>
    <w:p w14:paraId="60DDF58E"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Background of the study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1-2</w:t>
      </w:r>
    </w:p>
    <w:p w14:paraId="3E223F33"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Statement of the Problem</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w:t>
      </w:r>
    </w:p>
    <w:p w14:paraId="42DF4F9C"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Research questions </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w:t>
      </w:r>
    </w:p>
    <w:p w14:paraId="0BFDE379"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Objective of the Study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4</w:t>
      </w:r>
    </w:p>
    <w:p w14:paraId="260C5D98"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Research Hypotheses</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4</w:t>
      </w:r>
    </w:p>
    <w:p w14:paraId="436F5261"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Significance of the Study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4-5</w:t>
      </w:r>
    </w:p>
    <w:p w14:paraId="20B83BFE"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Scope of the Study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5</w:t>
      </w:r>
    </w:p>
    <w:p w14:paraId="56E23033" w14:textId="77777777" w:rsidR="00F6265F" w:rsidRPr="00F6265F" w:rsidRDefault="00F6265F" w:rsidP="00F6265F">
      <w:pPr>
        <w:numPr>
          <w:ilvl w:val="1"/>
          <w:numId w:val="15"/>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Definitions of Terms </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5-6</w:t>
      </w:r>
    </w:p>
    <w:p w14:paraId="3E6005D2" w14:textId="77777777" w:rsidR="00F6265F" w:rsidRPr="00F6265F" w:rsidRDefault="00F6265F" w:rsidP="00F6265F">
      <w:pPr>
        <w:spacing w:line="360" w:lineRule="auto"/>
        <w:rPr>
          <w:rFonts w:ascii="Times New Roman" w:hAnsi="Times New Roman" w:cs="Times New Roman"/>
          <w:b/>
          <w:bCs/>
          <w:sz w:val="24"/>
          <w:szCs w:val="24"/>
        </w:rPr>
      </w:pPr>
      <w:r w:rsidRPr="00F6265F">
        <w:rPr>
          <w:rFonts w:ascii="Times New Roman" w:hAnsi="Times New Roman" w:cs="Times New Roman"/>
          <w:b/>
          <w:bCs/>
          <w:sz w:val="24"/>
          <w:szCs w:val="24"/>
        </w:rPr>
        <w:t>CHAPTER TWO   LITERATURE REVIEW</w:t>
      </w:r>
    </w:p>
    <w:p w14:paraId="04CC1558" w14:textId="77777777" w:rsidR="00F6265F" w:rsidRPr="00F6265F" w:rsidRDefault="00F6265F" w:rsidP="00F6265F">
      <w:pPr>
        <w:pStyle w:val="ListParagraph"/>
        <w:numPr>
          <w:ilvl w:val="1"/>
          <w:numId w:val="16"/>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Conceptual Review</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7</w:t>
      </w:r>
    </w:p>
    <w:p w14:paraId="245B9275" w14:textId="77777777" w:rsidR="00F6265F" w:rsidRPr="00F6265F" w:rsidRDefault="00F6265F" w:rsidP="00F6265F">
      <w:pPr>
        <w:pStyle w:val="ListParagraph"/>
        <w:numPr>
          <w:ilvl w:val="2"/>
          <w:numId w:val="16"/>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Concept of Environmental Policy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7-18</w:t>
      </w:r>
    </w:p>
    <w:p w14:paraId="680E62E6" w14:textId="77777777" w:rsidR="00F6265F" w:rsidRPr="00F6265F" w:rsidRDefault="00F6265F" w:rsidP="00F6265F">
      <w:pPr>
        <w:pStyle w:val="ListParagraph"/>
        <w:numPr>
          <w:ilvl w:val="2"/>
          <w:numId w:val="16"/>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Concept of </w:t>
      </w:r>
      <w:proofErr w:type="spellStart"/>
      <w:r w:rsidRPr="00F6265F">
        <w:rPr>
          <w:rFonts w:ascii="Times New Roman" w:hAnsi="Times New Roman" w:cs="Times New Roman"/>
          <w:sz w:val="24"/>
          <w:szCs w:val="24"/>
        </w:rPr>
        <w:t>Organisational</w:t>
      </w:r>
      <w:proofErr w:type="spellEnd"/>
      <w:r w:rsidRPr="00F6265F">
        <w:rPr>
          <w:rFonts w:ascii="Times New Roman" w:hAnsi="Times New Roman" w:cs="Times New Roman"/>
          <w:sz w:val="24"/>
          <w:szCs w:val="24"/>
        </w:rPr>
        <w:t xml:space="preserve"> Performance</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18-20</w:t>
      </w:r>
    </w:p>
    <w:p w14:paraId="0AF50DF0" w14:textId="77777777" w:rsidR="00F6265F" w:rsidRPr="00F6265F" w:rsidRDefault="00F6265F" w:rsidP="00F6265F">
      <w:pPr>
        <w:pStyle w:val="ListParagraph"/>
        <w:numPr>
          <w:ilvl w:val="1"/>
          <w:numId w:val="16"/>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Theoretical Review</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20-24</w:t>
      </w:r>
    </w:p>
    <w:p w14:paraId="762477BE" w14:textId="77777777" w:rsidR="00F6265F" w:rsidRPr="00F6265F" w:rsidRDefault="00F6265F" w:rsidP="00F6265F">
      <w:pPr>
        <w:spacing w:line="360" w:lineRule="auto"/>
        <w:rPr>
          <w:rFonts w:ascii="Times New Roman" w:hAnsi="Times New Roman" w:cs="Times New Roman"/>
          <w:sz w:val="24"/>
          <w:szCs w:val="24"/>
        </w:rPr>
      </w:pPr>
      <w:r w:rsidRPr="00F6265F">
        <w:rPr>
          <w:rFonts w:ascii="Times New Roman" w:hAnsi="Times New Roman" w:cs="Times New Roman"/>
          <w:sz w:val="24"/>
          <w:szCs w:val="24"/>
        </w:rPr>
        <w:t>2.3</w:t>
      </w:r>
      <w:r w:rsidRPr="00F6265F">
        <w:rPr>
          <w:rFonts w:ascii="Times New Roman" w:hAnsi="Times New Roman" w:cs="Times New Roman"/>
          <w:sz w:val="24"/>
          <w:szCs w:val="24"/>
        </w:rPr>
        <w:tab/>
        <w:t>Empirical Review</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24-25</w:t>
      </w:r>
    </w:p>
    <w:p w14:paraId="70129FC5" w14:textId="77777777" w:rsidR="00F6265F" w:rsidRPr="00F6265F" w:rsidRDefault="00F6265F" w:rsidP="00F6265F">
      <w:pPr>
        <w:pStyle w:val="Heading3"/>
        <w:spacing w:line="360" w:lineRule="auto"/>
        <w:rPr>
          <w:rFonts w:ascii="Times New Roman" w:hAnsi="Times New Roman" w:cs="Times New Roman"/>
          <w:b/>
          <w:bCs/>
          <w:color w:val="auto"/>
          <w:sz w:val="24"/>
          <w:szCs w:val="24"/>
        </w:rPr>
      </w:pPr>
      <w:r w:rsidRPr="00F6265F">
        <w:rPr>
          <w:rFonts w:ascii="Times New Roman" w:hAnsi="Times New Roman" w:cs="Times New Roman"/>
          <w:b/>
          <w:bCs/>
          <w:color w:val="auto"/>
          <w:sz w:val="24"/>
          <w:szCs w:val="24"/>
        </w:rPr>
        <w:t xml:space="preserve">CHAPTER THREE     RESEARCH METHODOLOGY  </w:t>
      </w:r>
    </w:p>
    <w:p w14:paraId="15882A33" w14:textId="77777777" w:rsidR="00F6265F" w:rsidRPr="00F6265F" w:rsidRDefault="00F6265F" w:rsidP="00F6265F">
      <w:pPr>
        <w:spacing w:line="360" w:lineRule="auto"/>
        <w:jc w:val="both"/>
        <w:rPr>
          <w:rFonts w:ascii="Times New Roman" w:hAnsi="Times New Roman" w:cs="Times New Roman"/>
          <w:sz w:val="24"/>
          <w:szCs w:val="24"/>
        </w:rPr>
      </w:pPr>
      <w:r w:rsidRPr="00F6265F">
        <w:rPr>
          <w:rFonts w:ascii="Times New Roman" w:hAnsi="Times New Roman" w:cs="Times New Roman"/>
          <w:sz w:val="24"/>
          <w:szCs w:val="24"/>
        </w:rPr>
        <w:t>3.1   Research Design</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26</w:t>
      </w:r>
    </w:p>
    <w:p w14:paraId="23C7B415" w14:textId="77777777" w:rsidR="00F6265F" w:rsidRPr="00F6265F" w:rsidRDefault="00F6265F" w:rsidP="00F6265F">
      <w:pPr>
        <w:pStyle w:val="ListParagraph"/>
        <w:numPr>
          <w:ilvl w:val="1"/>
          <w:numId w:val="18"/>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Population of the Study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26</w:t>
      </w:r>
    </w:p>
    <w:p w14:paraId="3F543D08" w14:textId="77777777" w:rsidR="00F6265F" w:rsidRPr="00F6265F" w:rsidRDefault="00F6265F" w:rsidP="00F6265F">
      <w:pPr>
        <w:spacing w:line="360" w:lineRule="auto"/>
        <w:jc w:val="both"/>
        <w:rPr>
          <w:rFonts w:ascii="Times New Roman" w:hAnsi="Times New Roman" w:cs="Times New Roman"/>
          <w:sz w:val="24"/>
          <w:szCs w:val="24"/>
        </w:rPr>
      </w:pPr>
      <w:r w:rsidRPr="00F6265F">
        <w:rPr>
          <w:rFonts w:ascii="Times New Roman" w:hAnsi="Times New Roman" w:cs="Times New Roman"/>
          <w:sz w:val="24"/>
          <w:szCs w:val="24"/>
        </w:rPr>
        <w:t>3.3 Sample size and Sampling Technique</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26</w:t>
      </w:r>
    </w:p>
    <w:p w14:paraId="1DB6269D" w14:textId="77777777" w:rsidR="00F6265F" w:rsidRPr="00F6265F" w:rsidRDefault="00F6265F" w:rsidP="00F6265F">
      <w:pPr>
        <w:spacing w:line="360" w:lineRule="auto"/>
        <w:jc w:val="both"/>
        <w:rPr>
          <w:rFonts w:ascii="Times New Roman" w:hAnsi="Times New Roman" w:cs="Times New Roman"/>
          <w:sz w:val="24"/>
          <w:szCs w:val="24"/>
        </w:rPr>
      </w:pPr>
      <w:r w:rsidRPr="00F6265F">
        <w:rPr>
          <w:rFonts w:ascii="Times New Roman" w:hAnsi="Times New Roman" w:cs="Times New Roman"/>
          <w:sz w:val="24"/>
          <w:szCs w:val="24"/>
        </w:rPr>
        <w:t>3.4 Method of Data Collection</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27</w:t>
      </w:r>
    </w:p>
    <w:p w14:paraId="6FF40C2E" w14:textId="77777777" w:rsidR="00F6265F" w:rsidRPr="00F6265F" w:rsidRDefault="00F6265F" w:rsidP="00F6265F">
      <w:pPr>
        <w:spacing w:line="360" w:lineRule="auto"/>
        <w:jc w:val="both"/>
        <w:rPr>
          <w:rFonts w:ascii="Times New Roman" w:hAnsi="Times New Roman" w:cs="Times New Roman"/>
          <w:sz w:val="24"/>
          <w:szCs w:val="24"/>
        </w:rPr>
      </w:pPr>
      <w:r w:rsidRPr="00F6265F">
        <w:rPr>
          <w:rFonts w:ascii="Times New Roman" w:hAnsi="Times New Roman" w:cs="Times New Roman"/>
          <w:sz w:val="24"/>
          <w:szCs w:val="24"/>
        </w:rPr>
        <w:t>3.5 Validity and Reliability of the Instrument</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27</w:t>
      </w:r>
    </w:p>
    <w:p w14:paraId="008434EE" w14:textId="77777777" w:rsidR="00F6265F" w:rsidRPr="00F6265F" w:rsidRDefault="00F6265F" w:rsidP="00F6265F">
      <w:pPr>
        <w:pStyle w:val="ListParagraph"/>
        <w:numPr>
          <w:ilvl w:val="1"/>
          <w:numId w:val="19"/>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Method of Data Analysis</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27</w:t>
      </w:r>
    </w:p>
    <w:p w14:paraId="6AEF3772" w14:textId="77777777" w:rsidR="00F6265F" w:rsidRPr="00F6265F" w:rsidRDefault="00F6265F" w:rsidP="00F6265F">
      <w:pPr>
        <w:spacing w:line="360" w:lineRule="auto"/>
        <w:rPr>
          <w:rFonts w:ascii="Times New Roman" w:hAnsi="Times New Roman" w:cs="Times New Roman"/>
          <w:b/>
          <w:bCs/>
          <w:sz w:val="24"/>
          <w:szCs w:val="24"/>
        </w:rPr>
      </w:pPr>
      <w:r w:rsidRPr="00F6265F">
        <w:rPr>
          <w:rFonts w:ascii="Times New Roman" w:hAnsi="Times New Roman" w:cs="Times New Roman"/>
          <w:b/>
          <w:bCs/>
          <w:sz w:val="24"/>
          <w:szCs w:val="24"/>
        </w:rPr>
        <w:t>CHAPTER FOUR:</w:t>
      </w:r>
      <w:r w:rsidRPr="00F6265F">
        <w:rPr>
          <w:rFonts w:ascii="Times New Roman" w:hAnsi="Times New Roman" w:cs="Times New Roman"/>
          <w:b/>
          <w:bCs/>
          <w:sz w:val="24"/>
          <w:szCs w:val="24"/>
        </w:rPr>
        <w:tab/>
        <w:t>DATA PRESENTATION AND ANALYSIS</w:t>
      </w:r>
      <w:r w:rsidRPr="00F6265F">
        <w:rPr>
          <w:rFonts w:ascii="Times New Roman" w:hAnsi="Times New Roman" w:cs="Times New Roman"/>
          <w:sz w:val="24"/>
          <w:szCs w:val="24"/>
        </w:rPr>
        <w:t xml:space="preserve"> </w:t>
      </w:r>
    </w:p>
    <w:p w14:paraId="762EF7F7" w14:textId="77777777" w:rsidR="00F6265F" w:rsidRPr="00F6265F" w:rsidRDefault="00F6265F" w:rsidP="00F6265F">
      <w:pPr>
        <w:pStyle w:val="ListParagraph"/>
        <w:numPr>
          <w:ilvl w:val="1"/>
          <w:numId w:val="20"/>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Demographic Information of the Respondents</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28-31</w:t>
      </w:r>
    </w:p>
    <w:p w14:paraId="02EBA529" w14:textId="77777777" w:rsidR="00F6265F" w:rsidRPr="00F6265F" w:rsidRDefault="00F6265F" w:rsidP="00F6265F">
      <w:pPr>
        <w:pStyle w:val="ListParagraph"/>
        <w:numPr>
          <w:ilvl w:val="1"/>
          <w:numId w:val="20"/>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Answer from the Research Question</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31-34</w:t>
      </w:r>
    </w:p>
    <w:p w14:paraId="252BD510" w14:textId="77777777" w:rsidR="00F6265F" w:rsidRPr="00F6265F" w:rsidRDefault="00F6265F" w:rsidP="00F6265F">
      <w:pPr>
        <w:numPr>
          <w:ilvl w:val="1"/>
          <w:numId w:val="20"/>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Testing of Hypotheses</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34-36</w:t>
      </w:r>
    </w:p>
    <w:p w14:paraId="1D997F03" w14:textId="77777777" w:rsidR="00F6265F" w:rsidRPr="00F6265F" w:rsidRDefault="00F6265F" w:rsidP="00F6265F">
      <w:pPr>
        <w:numPr>
          <w:ilvl w:val="1"/>
          <w:numId w:val="20"/>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Discussion of Finding</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36</w:t>
      </w:r>
    </w:p>
    <w:p w14:paraId="24AA6969" w14:textId="77777777" w:rsidR="00F6265F" w:rsidRPr="00F6265F" w:rsidRDefault="00F6265F" w:rsidP="00F6265F">
      <w:pPr>
        <w:pStyle w:val="Heading3"/>
        <w:spacing w:line="360" w:lineRule="auto"/>
        <w:rPr>
          <w:rFonts w:ascii="Times New Roman" w:hAnsi="Times New Roman" w:cs="Times New Roman"/>
          <w:b/>
          <w:bCs/>
          <w:color w:val="auto"/>
          <w:sz w:val="24"/>
          <w:szCs w:val="24"/>
        </w:rPr>
      </w:pPr>
      <w:r w:rsidRPr="00F6265F">
        <w:rPr>
          <w:rFonts w:ascii="Times New Roman" w:hAnsi="Times New Roman" w:cs="Times New Roman"/>
          <w:b/>
          <w:bCs/>
          <w:color w:val="auto"/>
          <w:sz w:val="24"/>
          <w:szCs w:val="24"/>
        </w:rPr>
        <w:t>CHAPTER FIVE:   SUMMARY OF FINDINGS RECOMMENDATION AND CONCLUSION</w:t>
      </w:r>
    </w:p>
    <w:p w14:paraId="389ABA63" w14:textId="77777777" w:rsidR="00F6265F" w:rsidRPr="00F6265F" w:rsidRDefault="00F6265F" w:rsidP="00F6265F">
      <w:pPr>
        <w:numPr>
          <w:ilvl w:val="1"/>
          <w:numId w:val="17"/>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Summary</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37</w:t>
      </w:r>
    </w:p>
    <w:p w14:paraId="22ED2841" w14:textId="77777777" w:rsidR="00F6265F" w:rsidRPr="00F6265F" w:rsidRDefault="00F6265F" w:rsidP="00F6265F">
      <w:pPr>
        <w:pStyle w:val="ListParagraph"/>
        <w:numPr>
          <w:ilvl w:val="1"/>
          <w:numId w:val="17"/>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Conclusion</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38</w:t>
      </w:r>
    </w:p>
    <w:p w14:paraId="7F2E199B" w14:textId="77777777" w:rsidR="00F6265F" w:rsidRPr="00F6265F" w:rsidRDefault="00F6265F" w:rsidP="00F6265F">
      <w:pPr>
        <w:numPr>
          <w:ilvl w:val="1"/>
          <w:numId w:val="17"/>
        </w:numPr>
        <w:spacing w:after="0" w:line="360" w:lineRule="auto"/>
        <w:jc w:val="both"/>
        <w:rPr>
          <w:rFonts w:ascii="Times New Roman" w:hAnsi="Times New Roman" w:cs="Times New Roman"/>
          <w:sz w:val="24"/>
          <w:szCs w:val="24"/>
        </w:rPr>
      </w:pPr>
      <w:r w:rsidRPr="00F6265F">
        <w:rPr>
          <w:rFonts w:ascii="Times New Roman" w:hAnsi="Times New Roman" w:cs="Times New Roman"/>
          <w:sz w:val="24"/>
          <w:szCs w:val="24"/>
        </w:rPr>
        <w:t>Recommendations</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39</w:t>
      </w:r>
    </w:p>
    <w:p w14:paraId="269940E7" w14:textId="77777777" w:rsidR="00F6265F" w:rsidRPr="00F6265F" w:rsidRDefault="00F6265F" w:rsidP="00F6265F">
      <w:pPr>
        <w:spacing w:line="360" w:lineRule="auto"/>
        <w:ind w:left="720"/>
        <w:rPr>
          <w:rFonts w:ascii="Times New Roman" w:hAnsi="Times New Roman" w:cs="Times New Roman"/>
          <w:sz w:val="24"/>
          <w:szCs w:val="24"/>
        </w:rPr>
      </w:pPr>
      <w:r w:rsidRPr="00F6265F">
        <w:rPr>
          <w:rFonts w:ascii="Times New Roman" w:hAnsi="Times New Roman" w:cs="Times New Roman"/>
          <w:sz w:val="24"/>
          <w:szCs w:val="24"/>
        </w:rPr>
        <w:t>Reference</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40-44</w:t>
      </w:r>
    </w:p>
    <w:p w14:paraId="605B9F7B" w14:textId="77777777" w:rsidR="00F6265F" w:rsidRPr="00F6265F" w:rsidRDefault="00F6265F" w:rsidP="00F6265F">
      <w:pPr>
        <w:spacing w:line="360" w:lineRule="auto"/>
        <w:ind w:left="720"/>
        <w:rPr>
          <w:rFonts w:ascii="Times New Roman" w:hAnsi="Times New Roman" w:cs="Times New Roman"/>
          <w:sz w:val="24"/>
          <w:szCs w:val="24"/>
        </w:rPr>
        <w:sectPr w:rsidR="00F6265F" w:rsidRPr="00F6265F" w:rsidSect="00F6265F">
          <w:footerReference w:type="default" r:id="rId7"/>
          <w:pgSz w:w="11520" w:h="14400"/>
          <w:pgMar w:top="697" w:right="1080" w:bottom="1440" w:left="1440" w:header="0" w:footer="0" w:gutter="0"/>
          <w:pgNumType w:fmt="lowerRoman" w:start="1"/>
          <w:cols w:space="720"/>
        </w:sectPr>
      </w:pPr>
      <w:r w:rsidRPr="00F6265F">
        <w:rPr>
          <w:rFonts w:ascii="Times New Roman" w:hAnsi="Times New Roman" w:cs="Times New Roman"/>
          <w:sz w:val="24"/>
          <w:szCs w:val="24"/>
        </w:rPr>
        <w:t>Questionnaire</w:t>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r>
      <w:r w:rsidRPr="00F6265F">
        <w:rPr>
          <w:rFonts w:ascii="Times New Roman" w:hAnsi="Times New Roman" w:cs="Times New Roman"/>
          <w:sz w:val="24"/>
          <w:szCs w:val="24"/>
        </w:rPr>
        <w:tab/>
        <w:t>45</w:t>
      </w:r>
    </w:p>
    <w:p w14:paraId="3602090D" w14:textId="77777777" w:rsidR="00F6265F" w:rsidRPr="00F6265F" w:rsidRDefault="00F6265F" w:rsidP="00F6265F">
      <w:pPr>
        <w:rPr>
          <w:rFonts w:ascii="Times New Roman" w:hAnsi="Times New Roman" w:cs="Times New Roman"/>
          <w:sz w:val="24"/>
          <w:szCs w:val="24"/>
        </w:rPr>
      </w:pPr>
    </w:p>
    <w:p w14:paraId="1FF79476" w14:textId="77777777" w:rsidR="00A3522B" w:rsidRPr="00F6265F" w:rsidRDefault="00A3522B" w:rsidP="00975482">
      <w:pPr>
        <w:spacing w:line="240" w:lineRule="auto"/>
        <w:jc w:val="center"/>
        <w:rPr>
          <w:rFonts w:ascii="Times New Roman" w:hAnsi="Times New Roman" w:cs="Times New Roman"/>
          <w:b/>
          <w:sz w:val="24"/>
          <w:szCs w:val="24"/>
        </w:rPr>
      </w:pPr>
      <w:r w:rsidRPr="00F6265F">
        <w:rPr>
          <w:rFonts w:ascii="Times New Roman" w:hAnsi="Times New Roman" w:cs="Times New Roman"/>
          <w:b/>
          <w:sz w:val="24"/>
          <w:szCs w:val="24"/>
        </w:rPr>
        <w:t>INTRODUCTION</w:t>
      </w:r>
    </w:p>
    <w:p w14:paraId="55B65FB5" w14:textId="27883E36" w:rsidR="00975482" w:rsidRPr="00F6265F" w:rsidRDefault="00975482" w:rsidP="00975482">
      <w:pPr>
        <w:spacing w:line="240" w:lineRule="auto"/>
        <w:jc w:val="center"/>
        <w:rPr>
          <w:rFonts w:ascii="Times New Roman" w:hAnsi="Times New Roman" w:cs="Times New Roman"/>
          <w:b/>
          <w:sz w:val="24"/>
          <w:szCs w:val="24"/>
        </w:rPr>
      </w:pPr>
      <w:r w:rsidRPr="00F6265F">
        <w:rPr>
          <w:rFonts w:ascii="Times New Roman" w:hAnsi="Times New Roman" w:cs="Times New Roman"/>
          <w:b/>
          <w:sz w:val="24"/>
          <w:szCs w:val="24"/>
        </w:rPr>
        <w:t>CHAPTER ONE</w:t>
      </w:r>
    </w:p>
    <w:p w14:paraId="780732EE" w14:textId="77777777" w:rsidR="00A3522B" w:rsidRPr="00F6265F" w:rsidRDefault="00A3522B" w:rsidP="00A3522B">
      <w:pPr>
        <w:pStyle w:val="ListParagraph"/>
        <w:numPr>
          <w:ilvl w:val="1"/>
          <w:numId w:val="5"/>
        </w:num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 xml:space="preserve">Background Of </w:t>
      </w:r>
      <w:proofErr w:type="gramStart"/>
      <w:r w:rsidRPr="00F6265F">
        <w:rPr>
          <w:rFonts w:ascii="Times New Roman" w:hAnsi="Times New Roman" w:cs="Times New Roman"/>
          <w:b/>
          <w:sz w:val="24"/>
          <w:szCs w:val="24"/>
        </w:rPr>
        <w:t>The</w:t>
      </w:r>
      <w:proofErr w:type="gramEnd"/>
      <w:r w:rsidRPr="00F6265F">
        <w:rPr>
          <w:rFonts w:ascii="Times New Roman" w:hAnsi="Times New Roman" w:cs="Times New Roman"/>
          <w:b/>
          <w:sz w:val="24"/>
          <w:szCs w:val="24"/>
        </w:rPr>
        <w:t xml:space="preserve"> Study</w:t>
      </w:r>
    </w:p>
    <w:p w14:paraId="4739B9EA"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eastAsia="Times New Roman" w:hAnsi="Times New Roman" w:cs="Times New Roman"/>
          <w:sz w:val="24"/>
          <w:szCs w:val="24"/>
        </w:rPr>
        <w:t xml:space="preserve">An appraisal of social policy aims at identifying ways of meeting human needs for security, education, work, health and </w:t>
      </w:r>
      <w:proofErr w:type="gramStart"/>
      <w:r w:rsidRPr="00F6265F">
        <w:rPr>
          <w:rFonts w:ascii="Times New Roman" w:eastAsia="Times New Roman" w:hAnsi="Times New Roman" w:cs="Times New Roman"/>
          <w:sz w:val="24"/>
          <w:szCs w:val="24"/>
        </w:rPr>
        <w:t>wellbeing(</w:t>
      </w:r>
      <w:proofErr w:type="gramEnd"/>
      <w:r w:rsidRPr="00F6265F">
        <w:rPr>
          <w:rFonts w:ascii="Times New Roman" w:hAnsi="Times New Roman" w:cs="Times New Roman"/>
          <w:sz w:val="24"/>
          <w:szCs w:val="24"/>
        </w:rPr>
        <w:t xml:space="preserve">Lucinda Platt, 2018). </w:t>
      </w:r>
      <w:r w:rsidRPr="00F6265F">
        <w:rPr>
          <w:rFonts w:ascii="Times New Roman" w:hAnsi="Times New Roman" w:cs="Times New Roman"/>
          <w:bCs/>
          <w:sz w:val="24"/>
          <w:szCs w:val="24"/>
        </w:rPr>
        <w:t>Environmental policy</w:t>
      </w:r>
      <w:r w:rsidRPr="00F6265F">
        <w:rPr>
          <w:rFonts w:ascii="Times New Roman" w:hAnsi="Times New Roman" w:cs="Times New Roman"/>
          <w:sz w:val="24"/>
          <w:szCs w:val="24"/>
        </w:rPr>
        <w:t xml:space="preserve"> concerns the laws, regulations, and other policy mechanisms concerning </w:t>
      </w:r>
      <w:hyperlink r:id="rId8" w:tooltip="Environmental issue" w:history="1">
        <w:r w:rsidRPr="00F6265F">
          <w:rPr>
            <w:rStyle w:val="Hyperlink"/>
            <w:rFonts w:ascii="Times New Roman" w:hAnsi="Times New Roman" w:cs="Times New Roman"/>
            <w:color w:val="auto"/>
            <w:sz w:val="24"/>
            <w:szCs w:val="24"/>
          </w:rPr>
          <w:t>environmental issues</w:t>
        </w:r>
      </w:hyperlink>
      <w:r w:rsidRPr="00F6265F">
        <w:rPr>
          <w:rFonts w:ascii="Times New Roman" w:hAnsi="Times New Roman" w:cs="Times New Roman"/>
          <w:sz w:val="24"/>
          <w:szCs w:val="24"/>
        </w:rPr>
        <w:t xml:space="preserve">. According to </w:t>
      </w:r>
      <w:r w:rsidRPr="00F6265F">
        <w:rPr>
          <w:rStyle w:val="HTMLCite"/>
          <w:rFonts w:ascii="Times New Roman" w:hAnsi="Times New Roman" w:cs="Times New Roman"/>
          <w:sz w:val="24"/>
          <w:szCs w:val="24"/>
        </w:rPr>
        <w:t>Eccleston, Charles H. (2010), t</w:t>
      </w:r>
      <w:r w:rsidRPr="00F6265F">
        <w:rPr>
          <w:rFonts w:ascii="Times New Roman" w:hAnsi="Times New Roman" w:cs="Times New Roman"/>
          <w:sz w:val="24"/>
          <w:szCs w:val="24"/>
        </w:rPr>
        <w:t xml:space="preserve">he issue of Environmental and sustainable environment </w:t>
      </w:r>
      <w:proofErr w:type="gramStart"/>
      <w:r w:rsidRPr="00F6265F">
        <w:rPr>
          <w:rFonts w:ascii="Times New Roman" w:hAnsi="Times New Roman" w:cs="Times New Roman"/>
          <w:sz w:val="24"/>
          <w:szCs w:val="24"/>
        </w:rPr>
        <w:t>have</w:t>
      </w:r>
      <w:proofErr w:type="gramEnd"/>
      <w:r w:rsidRPr="00F6265F">
        <w:rPr>
          <w:rFonts w:ascii="Times New Roman" w:hAnsi="Times New Roman" w:cs="Times New Roman"/>
          <w:sz w:val="24"/>
          <w:szCs w:val="24"/>
        </w:rPr>
        <w:t xml:space="preserve"> been considered pertinent in our contemporary society issues by all governments and researchers globally. The present level of environmental challenges even calls for urgent drastic measures to mitigate the level of environmental pollutions and degradation in the environment in the face of human civilization. </w:t>
      </w:r>
      <w:r w:rsidRPr="00F6265F">
        <w:rPr>
          <w:rFonts w:ascii="Times New Roman" w:hAnsi="Times New Roman" w:cs="Times New Roman"/>
          <w:iCs/>
          <w:sz w:val="24"/>
          <w:szCs w:val="24"/>
        </w:rPr>
        <w:t xml:space="preserve">Social sustainability constitutes the formal and informal processes; structures; systems; and relationships which facilitates the capacity of current and future generations to create and maintain a healthy and </w:t>
      </w:r>
      <w:proofErr w:type="spellStart"/>
      <w:r w:rsidRPr="00F6265F">
        <w:rPr>
          <w:rFonts w:ascii="Times New Roman" w:hAnsi="Times New Roman" w:cs="Times New Roman"/>
          <w:iCs/>
          <w:sz w:val="24"/>
          <w:szCs w:val="24"/>
        </w:rPr>
        <w:t>liveable</w:t>
      </w:r>
      <w:proofErr w:type="spellEnd"/>
      <w:r w:rsidRPr="00F6265F">
        <w:rPr>
          <w:rFonts w:ascii="Times New Roman" w:hAnsi="Times New Roman" w:cs="Times New Roman"/>
          <w:iCs/>
          <w:sz w:val="24"/>
          <w:szCs w:val="24"/>
        </w:rPr>
        <w:t xml:space="preserve"> environment. Socially sustainable goal focuses on providing an equitable, diverse, connected and democratic and good quality of </w:t>
      </w:r>
      <w:proofErr w:type="spellStart"/>
      <w:r w:rsidRPr="00F6265F">
        <w:rPr>
          <w:rFonts w:ascii="Times New Roman" w:hAnsi="Times New Roman" w:cs="Times New Roman"/>
          <w:iCs/>
          <w:sz w:val="24"/>
          <w:szCs w:val="24"/>
        </w:rPr>
        <w:t>life."</w:t>
      </w:r>
      <w:r w:rsidRPr="00F6265F">
        <w:rPr>
          <w:rFonts w:ascii="Times New Roman" w:eastAsia="Times New Roman" w:hAnsi="Times New Roman" w:cs="Times New Roman"/>
          <w:sz w:val="24"/>
          <w:szCs w:val="24"/>
        </w:rPr>
        <w:t>Adams</w:t>
      </w:r>
      <w:proofErr w:type="spellEnd"/>
      <w:r w:rsidRPr="00F6265F">
        <w:rPr>
          <w:rFonts w:ascii="Times New Roman" w:eastAsia="Times New Roman" w:hAnsi="Times New Roman" w:cs="Times New Roman"/>
          <w:sz w:val="24"/>
          <w:szCs w:val="24"/>
        </w:rPr>
        <w:t>, W.M. (2006). </w:t>
      </w:r>
      <w:r w:rsidRPr="00F6265F">
        <w:rPr>
          <w:rFonts w:ascii="Times New Roman" w:hAnsi="Times New Roman" w:cs="Times New Roman"/>
          <w:sz w:val="24"/>
          <w:szCs w:val="24"/>
        </w:rPr>
        <w:t xml:space="preserve"> A further review of social sustainability by Social Life,</w:t>
      </w:r>
      <w:r w:rsidRPr="00F6265F">
        <w:rPr>
          <w:rStyle w:val="apple-converted-space"/>
          <w:rFonts w:ascii="Times New Roman" w:hAnsi="Times New Roman" w:cs="Times New Roman"/>
          <w:sz w:val="24"/>
          <w:szCs w:val="24"/>
        </w:rPr>
        <w:t> </w:t>
      </w:r>
      <w:r w:rsidRPr="00F6265F">
        <w:rPr>
          <w:rFonts w:ascii="Times New Roman" w:hAnsi="Times New Roman" w:cs="Times New Roman"/>
          <w:sz w:val="24"/>
          <w:szCs w:val="24"/>
        </w:rPr>
        <w:t>a UK-based social enterprise considers it in terms of place-based innovation. They describe social sustainability as "</w:t>
      </w:r>
      <w:r w:rsidRPr="00F6265F">
        <w:rPr>
          <w:rFonts w:ascii="Times New Roman" w:hAnsi="Times New Roman" w:cs="Times New Roman"/>
          <w:iCs/>
          <w:sz w:val="24"/>
          <w:szCs w:val="24"/>
        </w:rPr>
        <w:t xml:space="preserve">a process and practice for creating sustainable, successful environment that facilitates wellbeing, by understanding the need of the people which are peculiar to their individual life and communities. Social sustainability takes into consideration the combination of the </w:t>
      </w:r>
      <w:r w:rsidRPr="00F6265F">
        <w:rPr>
          <w:rFonts w:ascii="Times New Roman" w:hAnsi="Times New Roman" w:cs="Times New Roman"/>
          <w:iCs/>
          <w:sz w:val="24"/>
          <w:szCs w:val="24"/>
        </w:rPr>
        <w:lastRenderedPageBreak/>
        <w:t>design physical realm with design of the social world, the infrastructure to facilitate social and cultural life, provision of social amenities, systems for citizen engagement and space for people and places to evolve</w:t>
      </w:r>
      <w:r w:rsidRPr="00F6265F">
        <w:rPr>
          <w:rFonts w:ascii="Times New Roman" w:hAnsi="Times New Roman" w:cs="Times New Roman"/>
          <w:sz w:val="24"/>
          <w:szCs w:val="24"/>
        </w:rPr>
        <w:t xml:space="preserve"> (</w:t>
      </w:r>
      <w:r w:rsidRPr="00F6265F">
        <w:rPr>
          <w:rFonts w:ascii="Times New Roman" w:eastAsia="Times New Roman" w:hAnsi="Times New Roman" w:cs="Times New Roman"/>
          <w:sz w:val="24"/>
          <w:szCs w:val="24"/>
        </w:rPr>
        <w:t xml:space="preserve">Partridge, 2005). </w:t>
      </w:r>
      <w:r w:rsidRPr="00F6265F">
        <w:rPr>
          <w:rFonts w:ascii="Times New Roman" w:hAnsi="Times New Roman" w:cs="Times New Roman"/>
          <w:sz w:val="24"/>
          <w:szCs w:val="24"/>
        </w:rPr>
        <w:t xml:space="preserve">Environmental sustainability also focuses on the factors and practice that contribute to the co quality of environment on a long-term </w:t>
      </w:r>
      <w:proofErr w:type="gramStart"/>
      <w:r w:rsidRPr="00F6265F">
        <w:rPr>
          <w:rFonts w:ascii="Times New Roman" w:hAnsi="Times New Roman" w:cs="Times New Roman"/>
          <w:sz w:val="24"/>
          <w:szCs w:val="24"/>
        </w:rPr>
        <w:t>basis(</w:t>
      </w:r>
      <w:proofErr w:type="gramEnd"/>
      <w:r w:rsidRPr="00F6265F">
        <w:rPr>
          <w:rFonts w:ascii="Times New Roman" w:eastAsia="Times New Roman" w:hAnsi="Times New Roman" w:cs="Times New Roman"/>
          <w:sz w:val="24"/>
          <w:szCs w:val="24"/>
        </w:rPr>
        <w:t xml:space="preserve">Woodcraft, S., et al. 2012). A significant impact of environmental policy lies on the incentives it gives firms to develop and introduce new environmental products and processes. Social policy aims to provide equal access to services and support between social groups defined by socio-economic status, race, ethnicity, migration status, gender, sexual orientation, disability and age, and between </w:t>
      </w:r>
      <w:proofErr w:type="spellStart"/>
      <w:proofErr w:type="gramStart"/>
      <w:r w:rsidRPr="00F6265F">
        <w:rPr>
          <w:rFonts w:ascii="Times New Roman" w:eastAsia="Times New Roman" w:hAnsi="Times New Roman" w:cs="Times New Roman"/>
          <w:sz w:val="24"/>
          <w:szCs w:val="24"/>
        </w:rPr>
        <w:t>countries.The</w:t>
      </w:r>
      <w:proofErr w:type="spellEnd"/>
      <w:proofErr w:type="gramEnd"/>
      <w:r w:rsidRPr="00F6265F">
        <w:rPr>
          <w:rFonts w:ascii="Times New Roman" w:eastAsia="Times New Roman" w:hAnsi="Times New Roman" w:cs="Times New Roman"/>
          <w:sz w:val="24"/>
          <w:szCs w:val="24"/>
        </w:rPr>
        <w:t xml:space="preserve"> study seeks to proffer an appraisal </w:t>
      </w:r>
      <w:r w:rsidRPr="00F6265F">
        <w:rPr>
          <w:rFonts w:ascii="Times New Roman" w:hAnsi="Times New Roman" w:cs="Times New Roman"/>
          <w:sz w:val="24"/>
          <w:szCs w:val="24"/>
        </w:rPr>
        <w:t>on the effect of social and environmental policies on organizational performance.  A case study of Chi farms ltd.</w:t>
      </w:r>
    </w:p>
    <w:p w14:paraId="0C9E1DC1" w14:textId="77777777" w:rsidR="00A3522B" w:rsidRPr="00F6265F" w:rsidRDefault="00A3522B" w:rsidP="00A3522B">
      <w:pPr>
        <w:pStyle w:val="NormalWeb"/>
        <w:spacing w:before="0" w:beforeAutospacing="0" w:after="0" w:afterAutospacing="0" w:line="480" w:lineRule="auto"/>
        <w:ind w:firstLine="720"/>
      </w:pPr>
      <w:proofErr w:type="gramStart"/>
      <w:r w:rsidRPr="00F6265F">
        <w:t>( &gt;</w:t>
      </w:r>
      <w:proofErr w:type="gramEnd"/>
      <w:r w:rsidRPr="00F6265F">
        <w:t xml:space="preserve"> Organizations operate in complex environments that are shaped by various factors such as social and environmental policies. These policies play a critical role in determining the performance of an organization. Social policies are laws, regulations, and programs that are designed to promote social welfare and reduce inequality. Environmental policies are laws and regulations that are designed to protect the environment and promote sustainability. </w:t>
      </w:r>
    </w:p>
    <w:p w14:paraId="28E81D20"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1.2 STATEMENT OF THE PROBLEM</w:t>
      </w:r>
    </w:p>
    <w:p w14:paraId="6BB22E50"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increase nature of urbanization has led to increasing level of industrial and manufacturing activities which has resulted in environmental degradation as result of high </w:t>
      </w:r>
      <w:r w:rsidRPr="00F6265F">
        <w:rPr>
          <w:rFonts w:ascii="Times New Roman" w:hAnsi="Times New Roman" w:cs="Times New Roman"/>
          <w:sz w:val="24"/>
          <w:szCs w:val="24"/>
        </w:rPr>
        <w:lastRenderedPageBreak/>
        <w:t xml:space="preserve">pollutants and harmful emission of toxic substances in to the human environment. The conditions of certain regions are made worst due to oil spills emanating from the exploration activities of oil companies. The impact of this environmental degradation has exacted devastating consequences. Therefore, the call for actions to sustain the environment with the view of making a place for all and the future. </w:t>
      </w:r>
      <w:r w:rsidRPr="00F6265F">
        <w:rPr>
          <w:rFonts w:ascii="Times New Roman" w:eastAsia="Times New Roman" w:hAnsi="Times New Roman" w:cs="Times New Roman"/>
          <w:sz w:val="24"/>
          <w:szCs w:val="24"/>
        </w:rPr>
        <w:t xml:space="preserve">A significant impact of environmental policy lies on the incentives it gives firms to develop and introduce new environmental products and processes. Social policy aims to provide equal access to services and support between social groups defined by socio-economic status, race, ethnicity, migration status, gender, sexual orientation, disability and age, and between countries. </w:t>
      </w:r>
      <w:r w:rsidRPr="00F6265F">
        <w:rPr>
          <w:rFonts w:ascii="Times New Roman" w:hAnsi="Times New Roman" w:cs="Times New Roman"/>
          <w:sz w:val="24"/>
          <w:szCs w:val="24"/>
        </w:rPr>
        <w:t xml:space="preserve">The problem confronting the study is focused </w:t>
      </w:r>
      <w:proofErr w:type="spellStart"/>
      <w:r w:rsidRPr="00F6265F">
        <w:rPr>
          <w:rFonts w:ascii="Times New Roman" w:hAnsi="Times New Roman" w:cs="Times New Roman"/>
          <w:sz w:val="24"/>
          <w:szCs w:val="24"/>
        </w:rPr>
        <w:t>on</w:t>
      </w:r>
      <w:r w:rsidRPr="00F6265F">
        <w:rPr>
          <w:rFonts w:ascii="Times New Roman" w:eastAsia="Times New Roman" w:hAnsi="Times New Roman" w:cs="Times New Roman"/>
          <w:sz w:val="24"/>
          <w:szCs w:val="24"/>
        </w:rPr>
        <w:t>an</w:t>
      </w:r>
      <w:proofErr w:type="spellEnd"/>
      <w:r w:rsidRPr="00F6265F">
        <w:rPr>
          <w:rFonts w:ascii="Times New Roman" w:eastAsia="Times New Roman" w:hAnsi="Times New Roman" w:cs="Times New Roman"/>
          <w:sz w:val="24"/>
          <w:szCs w:val="24"/>
        </w:rPr>
        <w:t xml:space="preserve"> appraisal </w:t>
      </w:r>
      <w:r w:rsidRPr="00F6265F">
        <w:rPr>
          <w:rFonts w:ascii="Times New Roman" w:hAnsi="Times New Roman" w:cs="Times New Roman"/>
          <w:sz w:val="24"/>
          <w:szCs w:val="24"/>
        </w:rPr>
        <w:t>on the effect of social and environmental policies on organizational performance.  A case study of chi farm</w:t>
      </w:r>
    </w:p>
    <w:p w14:paraId="2DA79D2A" w14:textId="77777777" w:rsidR="00A3522B" w:rsidRPr="00F6265F" w:rsidRDefault="00A3522B" w:rsidP="00A3522B">
      <w:pPr>
        <w:tabs>
          <w:tab w:val="center" w:pos="4680"/>
        </w:tabs>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1.3 OBJECTIVES   OF THE STUDY</w:t>
      </w:r>
    </w:p>
    <w:p w14:paraId="12450F8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 Main Objective of the study is to proffer an appraisal on the effect of social and environmental policies on organizational performance.  A case study of chi farms; The specific objectives include:</w:t>
      </w:r>
    </w:p>
    <w:p w14:paraId="7E717B84" w14:textId="77777777" w:rsidR="00A3522B" w:rsidRPr="00F6265F" w:rsidRDefault="00A3522B" w:rsidP="00A3522B">
      <w:pPr>
        <w:numPr>
          <w:ilvl w:val="0"/>
          <w:numId w:val="2"/>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To determine the effects of environmental policies on organizational performance in chi farms</w:t>
      </w:r>
    </w:p>
    <w:p w14:paraId="629C701C" w14:textId="77777777" w:rsidR="00A3522B" w:rsidRPr="00F6265F" w:rsidRDefault="00A3522B" w:rsidP="00A3522B">
      <w:pPr>
        <w:numPr>
          <w:ilvl w:val="0"/>
          <w:numId w:val="2"/>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To establish the effects of social policies on organizational performance in chi farms</w:t>
      </w:r>
    </w:p>
    <w:p w14:paraId="2685D770" w14:textId="77777777" w:rsidR="00A3522B" w:rsidRPr="00F6265F" w:rsidRDefault="00A3522B" w:rsidP="00A3522B">
      <w:pPr>
        <w:spacing w:line="480" w:lineRule="auto"/>
        <w:jc w:val="both"/>
        <w:rPr>
          <w:rFonts w:ascii="Times New Roman" w:eastAsia="Times New Roman" w:hAnsi="Times New Roman" w:cs="Times New Roman"/>
          <w:sz w:val="24"/>
          <w:szCs w:val="24"/>
        </w:rPr>
      </w:pPr>
      <w:r w:rsidRPr="00F6265F">
        <w:rPr>
          <w:rFonts w:ascii="Times New Roman" w:hAnsi="Times New Roman" w:cs="Times New Roman"/>
          <w:sz w:val="24"/>
          <w:szCs w:val="24"/>
        </w:rPr>
        <w:lastRenderedPageBreak/>
        <w:t>1.4 RESEARCH QUESTIONS</w:t>
      </w:r>
    </w:p>
    <w:p w14:paraId="77A6A16D" w14:textId="77777777" w:rsidR="00A3522B" w:rsidRPr="00F6265F" w:rsidRDefault="00A3522B" w:rsidP="00A3522B">
      <w:pPr>
        <w:pStyle w:val="ListParagraph"/>
        <w:numPr>
          <w:ilvl w:val="0"/>
          <w:numId w:val="3"/>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What are the effects of environmental policies on organizational performance in chi farms?</w:t>
      </w:r>
    </w:p>
    <w:p w14:paraId="4E8BC636" w14:textId="77777777" w:rsidR="00A3522B" w:rsidRPr="00F6265F" w:rsidRDefault="00A3522B" w:rsidP="00A3522B">
      <w:pPr>
        <w:pStyle w:val="ListParagraph"/>
        <w:numPr>
          <w:ilvl w:val="0"/>
          <w:numId w:val="3"/>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What are the effects of social policies on organizational performance in chi farm?</w:t>
      </w:r>
    </w:p>
    <w:p w14:paraId="633FE9F2"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1.5</w:t>
      </w:r>
      <w:r w:rsidRPr="00F6265F">
        <w:rPr>
          <w:rFonts w:ascii="Times New Roman" w:hAnsi="Times New Roman" w:cs="Times New Roman"/>
          <w:b/>
          <w:sz w:val="24"/>
          <w:szCs w:val="24"/>
        </w:rPr>
        <w:tab/>
        <w:t xml:space="preserve"> STATEMENT OF THE HYPOTHESES</w:t>
      </w:r>
    </w:p>
    <w:p w14:paraId="25FECB12" w14:textId="77777777" w:rsidR="00A3522B" w:rsidRPr="00F6265F" w:rsidRDefault="00A3522B" w:rsidP="00A3522B">
      <w:pPr>
        <w:pStyle w:val="NormalWeb"/>
        <w:shd w:val="clear" w:color="auto" w:fill="FFFFFF"/>
        <w:spacing w:after="0" w:line="480" w:lineRule="auto"/>
        <w:jc w:val="both"/>
      </w:pPr>
      <w:r w:rsidRPr="00F6265F">
        <w:t>Ho</w:t>
      </w:r>
      <w:r w:rsidRPr="00F6265F">
        <w:rPr>
          <w:vertAlign w:val="subscript"/>
        </w:rPr>
        <w:t>1</w:t>
      </w:r>
      <w:r w:rsidRPr="00F6265F">
        <w:t>: There is no significant effect of environmental policies on organizational performance.</w:t>
      </w:r>
    </w:p>
    <w:p w14:paraId="3AC1496E" w14:textId="77777777" w:rsidR="00A3522B" w:rsidRPr="00F6265F" w:rsidRDefault="00A3522B" w:rsidP="00A3522B">
      <w:pPr>
        <w:pStyle w:val="NormalWeb"/>
        <w:shd w:val="clear" w:color="auto" w:fill="FFFFFF"/>
        <w:spacing w:line="480" w:lineRule="auto"/>
        <w:jc w:val="both"/>
      </w:pPr>
      <w:r w:rsidRPr="00F6265F">
        <w:t>HO</w:t>
      </w:r>
      <w:r w:rsidRPr="00F6265F">
        <w:rPr>
          <w:vertAlign w:val="subscript"/>
        </w:rPr>
        <w:t>2</w:t>
      </w:r>
      <w:r w:rsidRPr="00F6265F">
        <w:rPr>
          <w:vertAlign w:val="subscript"/>
        </w:rPr>
        <w:tab/>
      </w:r>
      <w:r w:rsidRPr="00F6265F">
        <w:t>There is no significant effect of social policies on organizational performance in chi farm</w:t>
      </w:r>
    </w:p>
    <w:p w14:paraId="242ADD46" w14:textId="77777777" w:rsidR="00A3522B" w:rsidRPr="00F6265F" w:rsidRDefault="00A3522B" w:rsidP="00A3522B">
      <w:pPr>
        <w:spacing w:line="480" w:lineRule="auto"/>
        <w:jc w:val="both"/>
        <w:rPr>
          <w:rFonts w:ascii="Times New Roman" w:hAnsi="Times New Roman" w:cs="Times New Roman"/>
          <w:b/>
          <w:sz w:val="24"/>
          <w:szCs w:val="24"/>
        </w:rPr>
      </w:pPr>
      <w:proofErr w:type="gramStart"/>
      <w:r w:rsidRPr="00F6265F">
        <w:rPr>
          <w:rFonts w:ascii="Times New Roman" w:hAnsi="Times New Roman" w:cs="Times New Roman"/>
          <w:b/>
          <w:sz w:val="24"/>
          <w:szCs w:val="24"/>
        </w:rPr>
        <w:t xml:space="preserve">1.6  </w:t>
      </w:r>
      <w:r w:rsidRPr="00F6265F">
        <w:rPr>
          <w:rFonts w:ascii="Times New Roman" w:hAnsi="Times New Roman" w:cs="Times New Roman"/>
          <w:b/>
          <w:sz w:val="24"/>
          <w:szCs w:val="24"/>
        </w:rPr>
        <w:tab/>
      </w:r>
      <w:proofErr w:type="gramEnd"/>
      <w:r w:rsidRPr="00F6265F">
        <w:rPr>
          <w:rFonts w:ascii="Times New Roman" w:hAnsi="Times New Roman" w:cs="Times New Roman"/>
          <w:b/>
          <w:sz w:val="24"/>
          <w:szCs w:val="24"/>
        </w:rPr>
        <w:t>SIGNIFICANCE OF THE STUDY</w:t>
      </w:r>
    </w:p>
    <w:p w14:paraId="1B7797E1" w14:textId="77777777" w:rsidR="00A3522B" w:rsidRPr="00F6265F" w:rsidRDefault="00A3522B" w:rsidP="00A3522B">
      <w:pPr>
        <w:spacing w:before="100" w:beforeAutospacing="1" w:after="100" w:afterAutospacing="1" w:line="480" w:lineRule="auto"/>
        <w:jc w:val="both"/>
        <w:rPr>
          <w:rFonts w:ascii="Times New Roman" w:eastAsia="Times New Roman" w:hAnsi="Times New Roman" w:cs="Times New Roman"/>
          <w:sz w:val="24"/>
          <w:szCs w:val="24"/>
        </w:rPr>
      </w:pPr>
      <w:r w:rsidRPr="00F6265F">
        <w:rPr>
          <w:rFonts w:ascii="Times New Roman" w:eastAsia="Times New Roman" w:hAnsi="Times New Roman" w:cs="Times New Roman"/>
          <w:sz w:val="24"/>
          <w:szCs w:val="24"/>
        </w:rPr>
        <w:t xml:space="preserve">The study </w:t>
      </w:r>
      <w:r w:rsidRPr="00F6265F">
        <w:rPr>
          <w:rFonts w:ascii="Times New Roman" w:hAnsi="Times New Roman" w:cs="Times New Roman"/>
          <w:sz w:val="24"/>
          <w:szCs w:val="24"/>
        </w:rPr>
        <w:t xml:space="preserve">proffers an appraisal on the effect of social and environmental policies on organizational performance.  A study of chi farm. </w:t>
      </w:r>
      <w:r w:rsidRPr="00F6265F">
        <w:rPr>
          <w:rFonts w:ascii="Times New Roman" w:eastAsia="Times New Roman" w:hAnsi="Times New Roman" w:cs="Times New Roman"/>
          <w:sz w:val="24"/>
          <w:szCs w:val="24"/>
        </w:rPr>
        <w:t>It provides relevant data for the effective formulation and implementation of policies to enhance the realization of envisaged objective.</w:t>
      </w:r>
    </w:p>
    <w:p w14:paraId="560A5739" w14:textId="77777777" w:rsidR="00A3522B" w:rsidRPr="00F6265F" w:rsidRDefault="00A3522B" w:rsidP="00A3522B">
      <w:pPr>
        <w:spacing w:before="100" w:beforeAutospacing="1" w:after="100" w:afterAutospacing="1" w:line="480" w:lineRule="auto"/>
        <w:jc w:val="both"/>
        <w:rPr>
          <w:rFonts w:ascii="Times New Roman" w:eastAsiaTheme="minorHAnsi" w:hAnsi="Times New Roman" w:cs="Times New Roman"/>
          <w:sz w:val="24"/>
          <w:szCs w:val="24"/>
        </w:rPr>
      </w:pPr>
    </w:p>
    <w:p w14:paraId="65C1004B" w14:textId="77777777" w:rsidR="00A3522B" w:rsidRPr="00F6265F" w:rsidRDefault="00A3522B" w:rsidP="00A3522B">
      <w:pPr>
        <w:spacing w:line="480" w:lineRule="auto"/>
        <w:jc w:val="both"/>
        <w:rPr>
          <w:rFonts w:ascii="Times New Roman" w:hAnsi="Times New Roman" w:cs="Times New Roman"/>
          <w:b/>
          <w:sz w:val="24"/>
          <w:szCs w:val="24"/>
        </w:rPr>
      </w:pPr>
      <w:proofErr w:type="gramStart"/>
      <w:r w:rsidRPr="00F6265F">
        <w:rPr>
          <w:rFonts w:ascii="Times New Roman" w:hAnsi="Times New Roman" w:cs="Times New Roman"/>
          <w:b/>
          <w:sz w:val="24"/>
          <w:szCs w:val="24"/>
        </w:rPr>
        <w:t>1.7  SCOPE</w:t>
      </w:r>
      <w:proofErr w:type="gramEnd"/>
      <w:r w:rsidRPr="00F6265F">
        <w:rPr>
          <w:rFonts w:ascii="Times New Roman" w:hAnsi="Times New Roman" w:cs="Times New Roman"/>
          <w:b/>
          <w:sz w:val="24"/>
          <w:szCs w:val="24"/>
        </w:rPr>
        <w:t xml:space="preserve"> OF THE STUDY</w:t>
      </w:r>
    </w:p>
    <w:p w14:paraId="38352E3D" w14:textId="77777777" w:rsidR="00A3522B" w:rsidRPr="00F6265F" w:rsidRDefault="00A3522B" w:rsidP="00A3522B">
      <w:pPr>
        <w:spacing w:before="100" w:beforeAutospacing="1" w:after="100" w:afterAutospacing="1"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The study proffers an appraisal on the effect of social and environmental policies on organizational performance.  A case study of chi farm</w:t>
      </w:r>
    </w:p>
    <w:p w14:paraId="6B3BB0B3" w14:textId="77777777" w:rsidR="00A3522B" w:rsidRPr="00F6265F" w:rsidRDefault="00A3522B" w:rsidP="00A3522B">
      <w:pPr>
        <w:spacing w:line="480" w:lineRule="auto"/>
        <w:jc w:val="both"/>
        <w:rPr>
          <w:rFonts w:ascii="Times New Roman" w:hAnsi="Times New Roman" w:cs="Times New Roman"/>
          <w:b/>
          <w:sz w:val="24"/>
          <w:szCs w:val="24"/>
        </w:rPr>
      </w:pPr>
      <w:proofErr w:type="gramStart"/>
      <w:r w:rsidRPr="00F6265F">
        <w:rPr>
          <w:rFonts w:ascii="Times New Roman" w:hAnsi="Times New Roman" w:cs="Times New Roman"/>
          <w:b/>
          <w:sz w:val="24"/>
          <w:szCs w:val="24"/>
        </w:rPr>
        <w:t>1.9  DEFINITION</w:t>
      </w:r>
      <w:proofErr w:type="gramEnd"/>
      <w:r w:rsidRPr="00F6265F">
        <w:rPr>
          <w:rFonts w:ascii="Times New Roman" w:hAnsi="Times New Roman" w:cs="Times New Roman"/>
          <w:b/>
          <w:sz w:val="24"/>
          <w:szCs w:val="24"/>
        </w:rPr>
        <w:t xml:space="preserve"> OF TERMS</w:t>
      </w:r>
    </w:p>
    <w:p w14:paraId="6BF6BB5C"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ENVIRONMENTAL POLICY DEFINED</w:t>
      </w:r>
    </w:p>
    <w:p w14:paraId="737EADD5"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bCs/>
          <w:sz w:val="24"/>
          <w:szCs w:val="24"/>
        </w:rPr>
        <w:t>Environmental policy</w:t>
      </w:r>
      <w:r w:rsidRPr="00F6265F">
        <w:rPr>
          <w:rFonts w:ascii="Times New Roman" w:hAnsi="Times New Roman" w:cs="Times New Roman"/>
          <w:sz w:val="24"/>
          <w:szCs w:val="24"/>
        </w:rPr>
        <w:t xml:space="preserve"> concerns the laws, regulations, and other policy mechanisms concerning </w:t>
      </w:r>
      <w:hyperlink r:id="rId9" w:tooltip="Environmental issue" w:history="1">
        <w:r w:rsidRPr="00F6265F">
          <w:rPr>
            <w:rStyle w:val="Hyperlink"/>
            <w:rFonts w:ascii="Times New Roman" w:hAnsi="Times New Roman" w:cs="Times New Roman"/>
            <w:color w:val="auto"/>
            <w:sz w:val="24"/>
            <w:szCs w:val="24"/>
          </w:rPr>
          <w:t>environmental issues</w:t>
        </w:r>
      </w:hyperlink>
      <w:r w:rsidRPr="00F6265F">
        <w:rPr>
          <w:rFonts w:ascii="Times New Roman" w:hAnsi="Times New Roman" w:cs="Times New Roman"/>
          <w:sz w:val="24"/>
          <w:szCs w:val="24"/>
        </w:rPr>
        <w:t>.</w:t>
      </w:r>
    </w:p>
    <w:p w14:paraId="5DDFB67E"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SOCIAL POLICY DEFINED</w:t>
      </w:r>
    </w:p>
    <w:p w14:paraId="6A68F230"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eastAsia="Times New Roman" w:hAnsi="Times New Roman" w:cs="Times New Roman"/>
          <w:sz w:val="24"/>
          <w:szCs w:val="24"/>
        </w:rPr>
        <w:t>Social policy aims at identifying ways of meeting human needs for security, education, work, health and wellbeing.</w:t>
      </w:r>
    </w:p>
    <w:p w14:paraId="57200349"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ENVIRONMENTAL SUSTAINABILITY DEFINED</w:t>
      </w:r>
    </w:p>
    <w:p w14:paraId="022AFE49"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Environmental sustainability also focuses on the factors and practice that contribute to the co quality of environment on a long-term basis.</w:t>
      </w:r>
    </w:p>
    <w:p w14:paraId="4669E62D"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SOCIAL SUSTAINABILITY DEFINED</w:t>
      </w:r>
    </w:p>
    <w:p w14:paraId="67B013E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iCs/>
          <w:sz w:val="24"/>
          <w:szCs w:val="24"/>
        </w:rPr>
        <w:t>Social sustainability constitutes the formal and informal processes; structures; systems; and relationships which facilitates the capacity of current and future generations to create and maintain a healthy and livable environment. Socially sustainable goal focuses on providing an equitable, diverse, connected and democratic and good quality of life.</w:t>
      </w:r>
    </w:p>
    <w:p w14:paraId="68F887AA"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lastRenderedPageBreak/>
        <w:t>CERTIFICATION DEFINED</w:t>
      </w:r>
    </w:p>
    <w:p w14:paraId="2179838A" w14:textId="77777777" w:rsidR="00A3522B" w:rsidRPr="00F6265F" w:rsidRDefault="00A3522B" w:rsidP="00A3522B">
      <w:pPr>
        <w:spacing w:before="100" w:beforeAutospacing="1" w:after="100" w:afterAutospacing="1" w:line="480" w:lineRule="auto"/>
        <w:jc w:val="both"/>
        <w:rPr>
          <w:rFonts w:ascii="Times New Roman" w:eastAsia="Times New Roman" w:hAnsi="Times New Roman" w:cs="Times New Roman"/>
          <w:sz w:val="24"/>
          <w:szCs w:val="24"/>
        </w:rPr>
      </w:pPr>
      <w:hyperlink r:id="rId10" w:tooltip="Certification" w:history="1">
        <w:r w:rsidRPr="00F6265F">
          <w:rPr>
            <w:rFonts w:ascii="Times New Roman" w:eastAsia="Times New Roman" w:hAnsi="Times New Roman" w:cs="Times New Roman"/>
            <w:bCs/>
            <w:sz w:val="24"/>
            <w:szCs w:val="24"/>
          </w:rPr>
          <w:t>Certification</w:t>
        </w:r>
      </w:hyperlink>
      <w:r w:rsidRPr="00F6265F">
        <w:rPr>
          <w:rFonts w:ascii="Times New Roman" w:eastAsia="Times New Roman" w:hAnsi="Times New Roman" w:cs="Times New Roman"/>
          <w:sz w:val="24"/>
          <w:szCs w:val="24"/>
        </w:rPr>
        <w:t xml:space="preserve"> is a process of giving recognition to an individual for passing a prescribed examination.</w:t>
      </w:r>
    </w:p>
    <w:p w14:paraId="4DB8057F" w14:textId="77777777" w:rsidR="00A3522B" w:rsidRPr="00F6265F" w:rsidRDefault="00A3522B" w:rsidP="00A3522B">
      <w:pPr>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EDUCATION DEFINED</w:t>
      </w:r>
    </w:p>
    <w:p w14:paraId="27B7B41A" w14:textId="77777777" w:rsidR="00A3522B" w:rsidRPr="00F6265F" w:rsidRDefault="00A3522B" w:rsidP="00A3522B">
      <w:pPr>
        <w:pStyle w:val="Heading2"/>
        <w:spacing w:line="480" w:lineRule="auto"/>
        <w:jc w:val="both"/>
        <w:rPr>
          <w:rFonts w:ascii="Times New Roman" w:hAnsi="Times New Roman" w:cs="Times New Roman"/>
          <w:b/>
          <w:color w:val="auto"/>
          <w:sz w:val="24"/>
          <w:szCs w:val="24"/>
        </w:rPr>
      </w:pPr>
      <w:r w:rsidRPr="00F6265F">
        <w:rPr>
          <w:rFonts w:ascii="Times New Roman" w:hAnsi="Times New Roman" w:cs="Times New Roman"/>
          <w:color w:val="auto"/>
          <w:sz w:val="24"/>
          <w:szCs w:val="24"/>
        </w:rPr>
        <w:t>Education is viewed as the process of inviting truth and possibility. It is the wise, hopeful and respectful cultivation of learning undertaken in the belief that all should have the chance to share in life.</w:t>
      </w:r>
    </w:p>
    <w:p w14:paraId="4D85108D" w14:textId="77777777" w:rsidR="00A3522B" w:rsidRPr="00F6265F" w:rsidRDefault="00A3522B" w:rsidP="00A3522B">
      <w:pPr>
        <w:spacing w:after="0" w:line="480" w:lineRule="auto"/>
        <w:jc w:val="both"/>
        <w:rPr>
          <w:rFonts w:ascii="Times New Roman" w:hAnsi="Times New Roman" w:cs="Times New Roman"/>
          <w:sz w:val="24"/>
          <w:szCs w:val="24"/>
        </w:rPr>
      </w:pPr>
    </w:p>
    <w:p w14:paraId="04D8D987" w14:textId="77777777" w:rsidR="00A3522B" w:rsidRPr="00F6265F" w:rsidRDefault="00A3522B" w:rsidP="00A3522B">
      <w:pPr>
        <w:spacing w:after="0" w:line="480" w:lineRule="auto"/>
        <w:jc w:val="both"/>
        <w:rPr>
          <w:rFonts w:ascii="Times New Roman" w:hAnsi="Times New Roman" w:cs="Times New Roman"/>
          <w:sz w:val="24"/>
          <w:szCs w:val="24"/>
        </w:rPr>
      </w:pPr>
    </w:p>
    <w:p w14:paraId="0E1DBD87" w14:textId="77777777" w:rsidR="00A3522B" w:rsidRPr="00F6265F" w:rsidRDefault="00A3522B" w:rsidP="00A3522B">
      <w:pPr>
        <w:spacing w:after="0" w:line="480" w:lineRule="auto"/>
        <w:jc w:val="both"/>
        <w:rPr>
          <w:rFonts w:ascii="Times New Roman" w:hAnsi="Times New Roman" w:cs="Times New Roman"/>
          <w:sz w:val="24"/>
          <w:szCs w:val="24"/>
        </w:rPr>
      </w:pPr>
    </w:p>
    <w:p w14:paraId="25FCA156" w14:textId="77777777" w:rsidR="00A3522B" w:rsidRPr="00F6265F" w:rsidRDefault="00A3522B" w:rsidP="00A3522B">
      <w:pPr>
        <w:spacing w:after="0" w:line="480" w:lineRule="auto"/>
        <w:jc w:val="both"/>
        <w:rPr>
          <w:rFonts w:ascii="Times New Roman" w:hAnsi="Times New Roman" w:cs="Times New Roman"/>
          <w:sz w:val="24"/>
          <w:szCs w:val="24"/>
        </w:rPr>
      </w:pPr>
    </w:p>
    <w:p w14:paraId="67C62A0B" w14:textId="77777777" w:rsidR="00A3522B" w:rsidRPr="00F6265F" w:rsidRDefault="00A3522B" w:rsidP="00A3522B">
      <w:pPr>
        <w:spacing w:after="0" w:line="480" w:lineRule="auto"/>
        <w:jc w:val="both"/>
        <w:rPr>
          <w:rFonts w:ascii="Times New Roman" w:hAnsi="Times New Roman" w:cs="Times New Roman"/>
          <w:sz w:val="24"/>
          <w:szCs w:val="24"/>
        </w:rPr>
      </w:pPr>
    </w:p>
    <w:p w14:paraId="3847E4FA" w14:textId="77777777" w:rsidR="00A3522B" w:rsidRPr="00F6265F" w:rsidRDefault="00A3522B" w:rsidP="00A3522B">
      <w:pPr>
        <w:spacing w:after="0" w:line="480" w:lineRule="auto"/>
        <w:jc w:val="both"/>
        <w:rPr>
          <w:rFonts w:ascii="Times New Roman" w:hAnsi="Times New Roman" w:cs="Times New Roman"/>
          <w:sz w:val="24"/>
          <w:szCs w:val="24"/>
        </w:rPr>
      </w:pPr>
    </w:p>
    <w:p w14:paraId="392823C3" w14:textId="77777777" w:rsidR="00A3522B" w:rsidRPr="00F6265F" w:rsidRDefault="00A3522B" w:rsidP="00A3522B">
      <w:pPr>
        <w:spacing w:after="0" w:line="480" w:lineRule="auto"/>
        <w:jc w:val="both"/>
        <w:rPr>
          <w:rFonts w:ascii="Times New Roman" w:hAnsi="Times New Roman" w:cs="Times New Roman"/>
          <w:sz w:val="24"/>
          <w:szCs w:val="24"/>
        </w:rPr>
      </w:pPr>
    </w:p>
    <w:p w14:paraId="53F0BA9E" w14:textId="77777777" w:rsidR="00A3522B" w:rsidRPr="00F6265F" w:rsidRDefault="00A3522B" w:rsidP="00A3522B">
      <w:pPr>
        <w:spacing w:after="0" w:line="480" w:lineRule="auto"/>
        <w:jc w:val="both"/>
        <w:rPr>
          <w:rFonts w:ascii="Times New Roman" w:hAnsi="Times New Roman" w:cs="Times New Roman"/>
          <w:sz w:val="24"/>
          <w:szCs w:val="24"/>
        </w:rPr>
      </w:pPr>
    </w:p>
    <w:p w14:paraId="553423E0" w14:textId="77777777" w:rsidR="00A3522B" w:rsidRPr="00F6265F" w:rsidRDefault="00A3522B" w:rsidP="00A3522B">
      <w:pPr>
        <w:spacing w:after="0" w:line="480" w:lineRule="auto"/>
        <w:jc w:val="both"/>
        <w:rPr>
          <w:rFonts w:ascii="Times New Roman" w:hAnsi="Times New Roman" w:cs="Times New Roman"/>
          <w:sz w:val="24"/>
          <w:szCs w:val="24"/>
        </w:rPr>
      </w:pPr>
    </w:p>
    <w:p w14:paraId="4C513878" w14:textId="77777777" w:rsidR="00A3522B" w:rsidRPr="00F6265F" w:rsidRDefault="00A3522B" w:rsidP="00A3522B">
      <w:pPr>
        <w:spacing w:after="0" w:line="480" w:lineRule="auto"/>
        <w:jc w:val="both"/>
        <w:rPr>
          <w:rFonts w:ascii="Times New Roman" w:hAnsi="Times New Roman" w:cs="Times New Roman"/>
          <w:sz w:val="24"/>
          <w:szCs w:val="24"/>
        </w:rPr>
      </w:pPr>
    </w:p>
    <w:p w14:paraId="62F0233E" w14:textId="77777777" w:rsidR="00A3522B" w:rsidRPr="00F6265F" w:rsidRDefault="00A3522B" w:rsidP="00A3522B">
      <w:pPr>
        <w:spacing w:after="0" w:line="480" w:lineRule="auto"/>
        <w:jc w:val="both"/>
        <w:rPr>
          <w:rFonts w:ascii="Times New Roman" w:hAnsi="Times New Roman" w:cs="Times New Roman"/>
          <w:sz w:val="24"/>
          <w:szCs w:val="24"/>
        </w:rPr>
      </w:pPr>
    </w:p>
    <w:p w14:paraId="3184DE96" w14:textId="77777777" w:rsidR="00A3522B" w:rsidRPr="00F6265F" w:rsidRDefault="00A3522B" w:rsidP="00A3522B">
      <w:pPr>
        <w:spacing w:after="0" w:line="480" w:lineRule="auto"/>
        <w:jc w:val="center"/>
        <w:rPr>
          <w:rFonts w:ascii="Times New Roman" w:hAnsi="Times New Roman" w:cs="Times New Roman"/>
          <w:sz w:val="24"/>
          <w:szCs w:val="24"/>
        </w:rPr>
      </w:pPr>
      <w:r w:rsidRPr="00F6265F">
        <w:rPr>
          <w:rFonts w:ascii="Times New Roman" w:hAnsi="Times New Roman" w:cs="Times New Roman"/>
          <w:sz w:val="24"/>
          <w:szCs w:val="24"/>
        </w:rPr>
        <w:t>CHAPTER TWO</w:t>
      </w:r>
    </w:p>
    <w:p w14:paraId="515BEAE5" w14:textId="77777777" w:rsidR="00A3522B" w:rsidRPr="00F6265F" w:rsidRDefault="00A3522B" w:rsidP="00A3522B">
      <w:pPr>
        <w:spacing w:after="0" w:line="480" w:lineRule="auto"/>
        <w:ind w:left="2160" w:firstLine="720"/>
        <w:jc w:val="both"/>
        <w:rPr>
          <w:rFonts w:ascii="Times New Roman" w:hAnsi="Times New Roman" w:cs="Times New Roman"/>
          <w:sz w:val="24"/>
          <w:szCs w:val="24"/>
        </w:rPr>
      </w:pPr>
      <w:r w:rsidRPr="00F6265F">
        <w:rPr>
          <w:rFonts w:ascii="Times New Roman" w:hAnsi="Times New Roman" w:cs="Times New Roman"/>
          <w:sz w:val="24"/>
          <w:szCs w:val="24"/>
        </w:rPr>
        <w:lastRenderedPageBreak/>
        <w:t>LITERATURE REVIEW</w:t>
      </w:r>
    </w:p>
    <w:p w14:paraId="4E4F3B31" w14:textId="77777777" w:rsidR="00A3522B" w:rsidRPr="00F6265F" w:rsidRDefault="00A3522B" w:rsidP="00A3522B">
      <w:pPr>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2.0 INTRODUCTION</w:t>
      </w:r>
    </w:p>
    <w:p w14:paraId="509EA523" w14:textId="77777777" w:rsidR="00A3522B" w:rsidRPr="00F6265F" w:rsidRDefault="00A3522B" w:rsidP="00A3522B">
      <w:pPr>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Performance can be defined as a completion of a task assigned to an individual or a group of individuals to perform, or the energy afforded by an individual in performing the work required to be carried out whether energy being mental or intellectual. Performance is likewise defined as the extent of success or failure of an individual in realizing the objectives required from him/her in work (Raslan; 2001). </w:t>
      </w:r>
    </w:p>
    <w:p w14:paraId="7131FD7D" w14:textId="77777777" w:rsidR="00A3522B" w:rsidRPr="00F6265F" w:rsidRDefault="00A3522B" w:rsidP="00A3522B">
      <w:pPr>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2.1 CONCEPT OF ENVIRONMENTAL POLICY</w:t>
      </w:r>
    </w:p>
    <w:p w14:paraId="25D69315" w14:textId="77777777" w:rsidR="00A3522B" w:rsidRPr="00F6265F" w:rsidRDefault="00A3522B" w:rsidP="00A3522B">
      <w:pPr>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Types of environments</w:t>
      </w:r>
    </w:p>
    <w:p w14:paraId="33D54B0C" w14:textId="77777777" w:rsidR="00A3522B" w:rsidRPr="00F6265F" w:rsidRDefault="00A3522B" w:rsidP="00A3522B">
      <w:pPr>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There are two types of environments namely, External environment and internal environment (Lawal, 1993). </w:t>
      </w:r>
    </w:p>
    <w:p w14:paraId="18ACCA9A" w14:textId="77777777" w:rsidR="00A3522B" w:rsidRPr="00F6265F" w:rsidRDefault="00A3522B" w:rsidP="00A3522B">
      <w:pPr>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Internal Environment </w:t>
      </w:r>
    </w:p>
    <w:p w14:paraId="37E5351C" w14:textId="77777777" w:rsidR="00A3522B" w:rsidRPr="00F6265F" w:rsidRDefault="00A3522B" w:rsidP="00A3522B">
      <w:pPr>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includes situational factors within the organization. These factors are largely the result of decisions of the management process, most times under management control. It is described as the resources, behavior, strengths, weaknesses, synergy and distinctive completeness within or internal to the organization. An organization uses different types of resources produces synergy or synergy within an organization which leads to the development of strengths of weaknesses over a period of time. Organizational capability in the design and implementation of corporate policy and strategy rests on the organization’s capacity and ability to use its distinctive competencies to excel in a </w:t>
      </w:r>
      <w:r w:rsidRPr="00F6265F">
        <w:rPr>
          <w:rFonts w:ascii="Times New Roman" w:hAnsi="Times New Roman" w:cs="Times New Roman"/>
          <w:sz w:val="24"/>
          <w:szCs w:val="24"/>
        </w:rPr>
        <w:lastRenderedPageBreak/>
        <w:t>particular field. There are five major variables within the organization that management must consider: (</w:t>
      </w:r>
      <w:proofErr w:type="spellStart"/>
      <w:r w:rsidRPr="00F6265F">
        <w:rPr>
          <w:rFonts w:ascii="Times New Roman" w:hAnsi="Times New Roman" w:cs="Times New Roman"/>
          <w:sz w:val="24"/>
          <w:szCs w:val="24"/>
        </w:rPr>
        <w:t>i</w:t>
      </w:r>
      <w:proofErr w:type="spellEnd"/>
      <w:r w:rsidRPr="00F6265F">
        <w:rPr>
          <w:rFonts w:ascii="Times New Roman" w:hAnsi="Times New Roman" w:cs="Times New Roman"/>
          <w:sz w:val="24"/>
          <w:szCs w:val="24"/>
        </w:rPr>
        <w:t>) Objectives (ii) Structure (iii) Tasks (iv) Technology (v) People</w:t>
      </w:r>
    </w:p>
    <w:p w14:paraId="6F3351BB" w14:textId="77777777" w:rsidR="00A3522B" w:rsidRPr="00F6265F" w:rsidRDefault="00A3522B" w:rsidP="00A3522B">
      <w:pPr>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Environment is the totality of the surroundings of the organization for wider concept. Harrison (1996) defines environment as all the conditions circumstances, and influences surrounding and affecting the development of the total organization or any of its internal systems. He argued that environment contains forces of complexity that are dynamic to varying degrees at differences, and under different circumstances. </w:t>
      </w:r>
      <w:proofErr w:type="spellStart"/>
      <w:r w:rsidRPr="00F6265F">
        <w:rPr>
          <w:rFonts w:ascii="Times New Roman" w:hAnsi="Times New Roman" w:cs="Times New Roman"/>
          <w:sz w:val="24"/>
          <w:szCs w:val="24"/>
        </w:rPr>
        <w:t>Atsegbua</w:t>
      </w:r>
      <w:proofErr w:type="spellEnd"/>
      <w:r w:rsidRPr="00F6265F">
        <w:rPr>
          <w:rFonts w:ascii="Times New Roman" w:hAnsi="Times New Roman" w:cs="Times New Roman"/>
          <w:sz w:val="24"/>
          <w:szCs w:val="24"/>
        </w:rPr>
        <w:t xml:space="preserve"> (2002) described environment as the system of abiotic, biotic and interact and simultaneous to which he adapts and transforms and uses in order to satisfy his needs. The Black Law Dictionary (6th edition) physical, </w:t>
      </w:r>
      <w:proofErr w:type="spellStart"/>
      <w:r w:rsidRPr="00F6265F">
        <w:rPr>
          <w:rFonts w:ascii="Times New Roman" w:hAnsi="Times New Roman" w:cs="Times New Roman"/>
          <w:sz w:val="24"/>
          <w:szCs w:val="24"/>
        </w:rPr>
        <w:t>economical</w:t>
      </w:r>
      <w:proofErr w:type="spellEnd"/>
      <w:r w:rsidRPr="00F6265F">
        <w:rPr>
          <w:rFonts w:ascii="Times New Roman" w:hAnsi="Times New Roman" w:cs="Times New Roman"/>
          <w:sz w:val="24"/>
          <w:szCs w:val="24"/>
        </w:rPr>
        <w:t xml:space="preserve">, cultural, aesthetic and social circumstances and factors which surround and affect the desirability and value of property and which also affect the quality of peoples’ lives. In environment, the word “environment” is used to describe all those influences that bear upon the individual organization. Bernard (1999) notes that environment consists of atoms and molecules, agglomerations of things in motion, laws of men, emotions of physical laws, social laws, social ideas, norms, action, of forces and resistances. Their number is infinite and they are always changing. The nature of the constituting the environment often confronts management with the need to make decisions under considerable uncertainty. The dynamitic nature of variables that are seldom well identified their controls over the outcomes of events initiated within the organization are also complex. However, the frequent lack of control does not mean that management should disregard the environment, but rather that it must undertake continuous surveillance </w:t>
      </w:r>
      <w:r w:rsidRPr="00F6265F">
        <w:rPr>
          <w:rFonts w:ascii="Times New Roman" w:hAnsi="Times New Roman" w:cs="Times New Roman"/>
          <w:sz w:val="24"/>
          <w:szCs w:val="24"/>
        </w:rPr>
        <w:lastRenderedPageBreak/>
        <w:t>of the environment so it may respond to adverse reactions or outside changes. Every organization must exist in some extent; no organization is an island unto itself. Each organization has goals and responsibilities relates to others in its environment. Not only must or organization deal with its environment in coordinating its everybody’s affairs, but it is must also give consideration to the goals of others, as it establishes its own goals and conducts its operations.</w:t>
      </w:r>
    </w:p>
    <w:p w14:paraId="1ED3559E" w14:textId="77777777" w:rsidR="00A3522B" w:rsidRPr="00F6265F" w:rsidRDefault="00A3522B" w:rsidP="00A3522B">
      <w:pPr>
        <w:spacing w:after="0"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Environmental policy</w:t>
      </w:r>
      <w:r w:rsidRPr="00F6265F">
        <w:rPr>
          <w:rFonts w:ascii="Times New Roman" w:hAnsi="Times New Roman" w:cs="Times New Roman"/>
          <w:sz w:val="24"/>
          <w:szCs w:val="24"/>
          <w:shd w:val="clear" w:color="auto" w:fill="FFFFFF"/>
        </w:rPr>
        <w:t> </w:t>
      </w:r>
    </w:p>
    <w:p w14:paraId="2C884A6B"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Environmental policy is the commitment of an organization or government to the laws, regulations, and other policy mechanisms concerning </w:t>
      </w:r>
      <w:hyperlink r:id="rId11" w:tooltip="Environmental issues" w:history="1">
        <w:r w:rsidRPr="00F6265F">
          <w:rPr>
            <w:rStyle w:val="Hyperlink"/>
            <w:rFonts w:ascii="Times New Roman" w:hAnsi="Times New Roman" w:cs="Times New Roman"/>
            <w:color w:val="auto"/>
            <w:sz w:val="24"/>
            <w:szCs w:val="24"/>
          </w:rPr>
          <w:t>environmental issues</w:t>
        </w:r>
      </w:hyperlink>
      <w:r w:rsidRPr="00F6265F">
        <w:rPr>
          <w:rFonts w:ascii="Times New Roman" w:hAnsi="Times New Roman" w:cs="Times New Roman"/>
          <w:sz w:val="24"/>
          <w:szCs w:val="24"/>
        </w:rPr>
        <w:t>. These issues generally include </w:t>
      </w:r>
      <w:hyperlink r:id="rId12" w:tooltip="Air pollution" w:history="1">
        <w:r w:rsidRPr="00F6265F">
          <w:rPr>
            <w:rStyle w:val="Hyperlink"/>
            <w:rFonts w:ascii="Times New Roman" w:hAnsi="Times New Roman" w:cs="Times New Roman"/>
            <w:color w:val="auto"/>
            <w:sz w:val="24"/>
            <w:szCs w:val="24"/>
          </w:rPr>
          <w:t>air</w:t>
        </w:r>
      </w:hyperlink>
      <w:r w:rsidRPr="00F6265F">
        <w:rPr>
          <w:rFonts w:ascii="Times New Roman" w:hAnsi="Times New Roman" w:cs="Times New Roman"/>
          <w:sz w:val="24"/>
          <w:szCs w:val="24"/>
        </w:rPr>
        <w:t> and </w:t>
      </w:r>
      <w:hyperlink r:id="rId13" w:tooltip="Water pollution" w:history="1">
        <w:r w:rsidRPr="00F6265F">
          <w:rPr>
            <w:rStyle w:val="Hyperlink"/>
            <w:rFonts w:ascii="Times New Roman" w:hAnsi="Times New Roman" w:cs="Times New Roman"/>
            <w:color w:val="auto"/>
            <w:sz w:val="24"/>
            <w:szCs w:val="24"/>
          </w:rPr>
          <w:t>water pollution</w:t>
        </w:r>
      </w:hyperlink>
      <w:r w:rsidRPr="00F6265F">
        <w:rPr>
          <w:rFonts w:ascii="Times New Roman" w:hAnsi="Times New Roman" w:cs="Times New Roman"/>
          <w:sz w:val="24"/>
          <w:szCs w:val="24"/>
        </w:rPr>
        <w:t>, </w:t>
      </w:r>
      <w:hyperlink r:id="rId14" w:tooltip="Waste management" w:history="1">
        <w:r w:rsidRPr="00F6265F">
          <w:rPr>
            <w:rStyle w:val="Hyperlink"/>
            <w:rFonts w:ascii="Times New Roman" w:hAnsi="Times New Roman" w:cs="Times New Roman"/>
            <w:color w:val="auto"/>
            <w:sz w:val="24"/>
            <w:szCs w:val="24"/>
          </w:rPr>
          <w:t>waste management</w:t>
        </w:r>
      </w:hyperlink>
      <w:r w:rsidRPr="00F6265F">
        <w:rPr>
          <w:rFonts w:ascii="Times New Roman" w:hAnsi="Times New Roman" w:cs="Times New Roman"/>
          <w:sz w:val="24"/>
          <w:szCs w:val="24"/>
        </w:rPr>
        <w:t>, </w:t>
      </w:r>
      <w:hyperlink r:id="rId15" w:tooltip="Ecosystem management" w:history="1">
        <w:r w:rsidRPr="00F6265F">
          <w:rPr>
            <w:rStyle w:val="Hyperlink"/>
            <w:rFonts w:ascii="Times New Roman" w:hAnsi="Times New Roman" w:cs="Times New Roman"/>
            <w:color w:val="auto"/>
            <w:sz w:val="24"/>
            <w:szCs w:val="24"/>
          </w:rPr>
          <w:t>ecosystem management</w:t>
        </w:r>
      </w:hyperlink>
      <w:r w:rsidRPr="00F6265F">
        <w:rPr>
          <w:rFonts w:ascii="Times New Roman" w:hAnsi="Times New Roman" w:cs="Times New Roman"/>
          <w:sz w:val="24"/>
          <w:szCs w:val="24"/>
        </w:rPr>
        <w:t>, maintenance of </w:t>
      </w:r>
      <w:hyperlink r:id="rId16" w:tooltip="Biodiversity" w:history="1">
        <w:r w:rsidRPr="00F6265F">
          <w:rPr>
            <w:rStyle w:val="Hyperlink"/>
            <w:rFonts w:ascii="Times New Roman" w:hAnsi="Times New Roman" w:cs="Times New Roman"/>
            <w:color w:val="auto"/>
            <w:sz w:val="24"/>
            <w:szCs w:val="24"/>
          </w:rPr>
          <w:t>biodiversity</w:t>
        </w:r>
      </w:hyperlink>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themanagement</w:t>
      </w:r>
      <w:proofErr w:type="spellEnd"/>
      <w:r w:rsidRPr="00F6265F">
        <w:rPr>
          <w:rFonts w:ascii="Times New Roman" w:hAnsi="Times New Roman" w:cs="Times New Roman"/>
          <w:sz w:val="24"/>
          <w:szCs w:val="24"/>
        </w:rPr>
        <w:t xml:space="preserve"> of </w:t>
      </w:r>
      <w:hyperlink r:id="rId17" w:tooltip="Natural resource" w:history="1">
        <w:r w:rsidRPr="00F6265F">
          <w:rPr>
            <w:rStyle w:val="Hyperlink"/>
            <w:rFonts w:ascii="Times New Roman" w:hAnsi="Times New Roman" w:cs="Times New Roman"/>
            <w:color w:val="auto"/>
            <w:sz w:val="24"/>
            <w:szCs w:val="24"/>
          </w:rPr>
          <w:t>natural resources</w:t>
        </w:r>
      </w:hyperlink>
      <w:r w:rsidRPr="00F6265F">
        <w:rPr>
          <w:rFonts w:ascii="Times New Roman" w:hAnsi="Times New Roman" w:cs="Times New Roman"/>
          <w:sz w:val="24"/>
          <w:szCs w:val="24"/>
        </w:rPr>
        <w:t>, </w:t>
      </w:r>
      <w:hyperlink r:id="rId18" w:tooltip="Wildlife" w:history="1">
        <w:r w:rsidRPr="00F6265F">
          <w:rPr>
            <w:rStyle w:val="Hyperlink"/>
            <w:rFonts w:ascii="Times New Roman" w:hAnsi="Times New Roman" w:cs="Times New Roman"/>
            <w:color w:val="auto"/>
            <w:sz w:val="24"/>
            <w:szCs w:val="24"/>
          </w:rPr>
          <w:t>wildlife</w:t>
        </w:r>
      </w:hyperlink>
      <w:r w:rsidRPr="00F6265F">
        <w:rPr>
          <w:rFonts w:ascii="Times New Roman" w:hAnsi="Times New Roman" w:cs="Times New Roman"/>
          <w:sz w:val="24"/>
          <w:szCs w:val="24"/>
        </w:rPr>
        <w:t> and </w:t>
      </w:r>
      <w:hyperlink r:id="rId19" w:tooltip="Endangered species" w:history="1">
        <w:r w:rsidRPr="00F6265F">
          <w:rPr>
            <w:rStyle w:val="Hyperlink"/>
            <w:rFonts w:ascii="Times New Roman" w:hAnsi="Times New Roman" w:cs="Times New Roman"/>
            <w:color w:val="auto"/>
            <w:sz w:val="24"/>
            <w:szCs w:val="24"/>
          </w:rPr>
          <w:t>endangered species</w:t>
        </w:r>
      </w:hyperlink>
      <w:r w:rsidRPr="00F6265F">
        <w:rPr>
          <w:rFonts w:ascii="Times New Roman" w:hAnsi="Times New Roman" w:cs="Times New Roman"/>
          <w:sz w:val="24"/>
          <w:szCs w:val="24"/>
        </w:rPr>
        <w:t>.</w:t>
      </w:r>
    </w:p>
    <w:p w14:paraId="039BB14F"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For example, concerning environmental policy, the implementation of an eco-energy-oriented policy at a global level to address the issues of global warming and climate changes could be addressed.</w:t>
      </w:r>
    </w:p>
    <w:p w14:paraId="06EDCD4A" w14:textId="77777777" w:rsidR="00A3522B" w:rsidRPr="00F6265F" w:rsidRDefault="00A3522B" w:rsidP="00A3522B">
      <w:pPr>
        <w:spacing w:line="480" w:lineRule="auto"/>
        <w:jc w:val="both"/>
        <w:rPr>
          <w:rFonts w:ascii="Times New Roman" w:hAnsi="Times New Roman" w:cs="Times New Roman"/>
          <w:sz w:val="24"/>
          <w:szCs w:val="24"/>
        </w:rPr>
      </w:pPr>
      <w:hyperlink r:id="rId20" w:tooltip="Energy policy" w:history="1">
        <w:r w:rsidRPr="00F6265F">
          <w:rPr>
            <w:rStyle w:val="Hyperlink"/>
            <w:rFonts w:ascii="Times New Roman" w:hAnsi="Times New Roman" w:cs="Times New Roman"/>
            <w:color w:val="auto"/>
            <w:sz w:val="24"/>
            <w:szCs w:val="24"/>
          </w:rPr>
          <w:t>Policies concerning energy</w:t>
        </w:r>
      </w:hyperlink>
      <w:r w:rsidRPr="00F6265F">
        <w:rPr>
          <w:rFonts w:ascii="Times New Roman" w:hAnsi="Times New Roman" w:cs="Times New Roman"/>
          <w:sz w:val="24"/>
          <w:szCs w:val="24"/>
        </w:rPr>
        <w:t> or regulation of </w:t>
      </w:r>
      <w:hyperlink r:id="rId21" w:tooltip="Toxic substances" w:history="1">
        <w:r w:rsidRPr="00F6265F">
          <w:rPr>
            <w:rStyle w:val="Hyperlink"/>
            <w:rFonts w:ascii="Times New Roman" w:hAnsi="Times New Roman" w:cs="Times New Roman"/>
            <w:color w:val="auto"/>
            <w:sz w:val="24"/>
            <w:szCs w:val="24"/>
          </w:rPr>
          <w:t>toxic substances</w:t>
        </w:r>
      </w:hyperlink>
      <w:r w:rsidRPr="00F6265F">
        <w:rPr>
          <w:rFonts w:ascii="Times New Roman" w:hAnsi="Times New Roman" w:cs="Times New Roman"/>
          <w:sz w:val="24"/>
          <w:szCs w:val="24"/>
        </w:rPr>
        <w:t> including </w:t>
      </w:r>
      <w:hyperlink r:id="rId22" w:tooltip="Pesticide" w:history="1">
        <w:r w:rsidRPr="00F6265F">
          <w:rPr>
            <w:rStyle w:val="Hyperlink"/>
            <w:rFonts w:ascii="Times New Roman" w:hAnsi="Times New Roman" w:cs="Times New Roman"/>
            <w:color w:val="auto"/>
            <w:sz w:val="24"/>
            <w:szCs w:val="24"/>
          </w:rPr>
          <w:t>pesticides</w:t>
        </w:r>
      </w:hyperlink>
      <w:r w:rsidRPr="00F6265F">
        <w:rPr>
          <w:rFonts w:ascii="Times New Roman" w:hAnsi="Times New Roman" w:cs="Times New Roman"/>
          <w:sz w:val="24"/>
          <w:szCs w:val="24"/>
        </w:rPr>
        <w:t> and many types of </w:t>
      </w:r>
      <w:hyperlink r:id="rId23" w:tooltip="Industrial waste" w:history="1">
        <w:r w:rsidRPr="00F6265F">
          <w:rPr>
            <w:rStyle w:val="Hyperlink"/>
            <w:rFonts w:ascii="Times New Roman" w:hAnsi="Times New Roman" w:cs="Times New Roman"/>
            <w:color w:val="auto"/>
            <w:sz w:val="24"/>
            <w:szCs w:val="24"/>
          </w:rPr>
          <w:t>industrial waste</w:t>
        </w:r>
      </w:hyperlink>
      <w:r w:rsidRPr="00F6265F">
        <w:rPr>
          <w:rFonts w:ascii="Times New Roman" w:hAnsi="Times New Roman" w:cs="Times New Roman"/>
          <w:sz w:val="24"/>
          <w:szCs w:val="24"/>
        </w:rPr>
        <w:t> are part of the topic of environmental policy. This policy can be deliberately taken to influence human activities and thereby prevent undesirable effects on the </w:t>
      </w:r>
      <w:hyperlink r:id="rId24" w:tooltip="Environment (biophysical)" w:history="1">
        <w:r w:rsidRPr="00F6265F">
          <w:rPr>
            <w:rStyle w:val="Hyperlink"/>
            <w:rFonts w:ascii="Times New Roman" w:hAnsi="Times New Roman" w:cs="Times New Roman"/>
            <w:color w:val="auto"/>
            <w:sz w:val="24"/>
            <w:szCs w:val="24"/>
          </w:rPr>
          <w:t>biophysical environment</w:t>
        </w:r>
      </w:hyperlink>
      <w:r w:rsidRPr="00F6265F">
        <w:rPr>
          <w:rFonts w:ascii="Times New Roman" w:hAnsi="Times New Roman" w:cs="Times New Roman"/>
          <w:sz w:val="24"/>
          <w:szCs w:val="24"/>
        </w:rPr>
        <w:t> and natural resources, as well as to make sure that changes in the environment do not have unacceptable effects on humans.</w:t>
      </w:r>
    </w:p>
    <w:p w14:paraId="6BE93C1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One way is to describe environmental policy is that it comprises two major terms: </w:t>
      </w:r>
      <w:hyperlink r:id="rId25" w:tooltip="Natural environment" w:history="1">
        <w:r w:rsidRPr="00F6265F">
          <w:rPr>
            <w:rStyle w:val="Hyperlink"/>
            <w:rFonts w:ascii="Times New Roman" w:hAnsi="Times New Roman" w:cs="Times New Roman"/>
            <w:color w:val="auto"/>
            <w:sz w:val="24"/>
            <w:szCs w:val="24"/>
          </w:rPr>
          <w:t>environment</w:t>
        </w:r>
      </w:hyperlink>
      <w:r w:rsidRPr="00F6265F">
        <w:rPr>
          <w:rFonts w:ascii="Times New Roman" w:hAnsi="Times New Roman" w:cs="Times New Roman"/>
          <w:sz w:val="24"/>
          <w:szCs w:val="24"/>
        </w:rPr>
        <w:t> and </w:t>
      </w:r>
      <w:hyperlink r:id="rId26" w:tooltip="Policy" w:history="1">
        <w:r w:rsidRPr="00F6265F">
          <w:rPr>
            <w:rStyle w:val="Hyperlink"/>
            <w:rFonts w:ascii="Times New Roman" w:hAnsi="Times New Roman" w:cs="Times New Roman"/>
            <w:color w:val="auto"/>
            <w:sz w:val="24"/>
            <w:szCs w:val="24"/>
          </w:rPr>
          <w:t>policy</w:t>
        </w:r>
      </w:hyperlink>
      <w:r w:rsidRPr="00F6265F">
        <w:rPr>
          <w:rFonts w:ascii="Times New Roman" w:hAnsi="Times New Roman" w:cs="Times New Roman"/>
          <w:sz w:val="24"/>
          <w:szCs w:val="24"/>
        </w:rPr>
        <w:t>. Environment refers to the physical ecosystems, but can also take into consideration the social dimension (quality of life, health) and an economic dimension (resource management, biodiversity).</w:t>
      </w:r>
    </w:p>
    <w:p w14:paraId="6DB31EA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Policy can be defined as a "course of action or principle adopted or proposed by a government, party, business or individual".</w:t>
      </w:r>
    </w:p>
    <w:p w14:paraId="0BAB3CCB"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Thus, environmental policy tends to focus on problems arising from </w:t>
      </w:r>
      <w:hyperlink r:id="rId27" w:tooltip="Human impact on the environment" w:history="1">
        <w:r w:rsidRPr="00F6265F">
          <w:rPr>
            <w:rStyle w:val="Hyperlink"/>
            <w:rFonts w:ascii="Times New Roman" w:hAnsi="Times New Roman" w:cs="Times New Roman"/>
            <w:color w:val="auto"/>
            <w:sz w:val="24"/>
            <w:szCs w:val="24"/>
          </w:rPr>
          <w:t>human impact on the environment</w:t>
        </w:r>
      </w:hyperlink>
      <w:r w:rsidRPr="00F6265F">
        <w:rPr>
          <w:rFonts w:ascii="Times New Roman" w:hAnsi="Times New Roman" w:cs="Times New Roman"/>
          <w:sz w:val="24"/>
          <w:szCs w:val="24"/>
        </w:rPr>
        <w:t xml:space="preserve">, which is important to human society by having a (negative) impact on human values. Such human values are often labeled as good health or the 'clean and green' environment. In practice, policy analysts provide a wide variety of types of information to the public </w:t>
      </w:r>
      <w:proofErr w:type="gramStart"/>
      <w:r w:rsidRPr="00F6265F">
        <w:rPr>
          <w:rFonts w:ascii="Times New Roman" w:hAnsi="Times New Roman" w:cs="Times New Roman"/>
          <w:sz w:val="24"/>
          <w:szCs w:val="24"/>
        </w:rPr>
        <w:t>decision making</w:t>
      </w:r>
      <w:proofErr w:type="gramEnd"/>
      <w:r w:rsidRPr="00F6265F">
        <w:rPr>
          <w:rFonts w:ascii="Times New Roman" w:hAnsi="Times New Roman" w:cs="Times New Roman"/>
          <w:sz w:val="24"/>
          <w:szCs w:val="24"/>
        </w:rPr>
        <w:t xml:space="preserve"> process.</w:t>
      </w:r>
    </w:p>
    <w:p w14:paraId="4347E8AD" w14:textId="77777777" w:rsidR="00A3522B" w:rsidRPr="00F6265F" w:rsidRDefault="00A3522B" w:rsidP="00A3522B">
      <w:pPr>
        <w:spacing w:line="480" w:lineRule="auto"/>
        <w:jc w:val="both"/>
        <w:rPr>
          <w:rFonts w:ascii="Times New Roman" w:hAnsi="Times New Roman" w:cs="Times New Roman"/>
          <w:sz w:val="24"/>
          <w:szCs w:val="24"/>
        </w:rPr>
      </w:pPr>
      <w:hyperlink r:id="rId28" w:tooltip="Environmental issues" w:history="1">
        <w:r w:rsidRPr="00F6265F">
          <w:rPr>
            <w:rStyle w:val="Hyperlink"/>
            <w:rFonts w:ascii="Times New Roman" w:hAnsi="Times New Roman" w:cs="Times New Roman"/>
            <w:color w:val="auto"/>
            <w:sz w:val="24"/>
            <w:szCs w:val="24"/>
          </w:rPr>
          <w:t>Environmental issues</w:t>
        </w:r>
      </w:hyperlink>
      <w:r w:rsidRPr="00F6265F">
        <w:rPr>
          <w:rFonts w:ascii="Times New Roman" w:hAnsi="Times New Roman" w:cs="Times New Roman"/>
          <w:sz w:val="24"/>
          <w:szCs w:val="24"/>
        </w:rPr>
        <w:t xml:space="preserve"> typically addressed by environmental policy include (but are not </w:t>
      </w:r>
      <w:proofErr w:type="spellStart"/>
      <w:r w:rsidRPr="00F6265F">
        <w:rPr>
          <w:rFonts w:ascii="Times New Roman" w:hAnsi="Times New Roman" w:cs="Times New Roman"/>
          <w:sz w:val="24"/>
          <w:szCs w:val="24"/>
        </w:rPr>
        <w:t>limitedto</w:t>
      </w:r>
      <w:proofErr w:type="spellEnd"/>
      <w:r w:rsidRPr="00F6265F">
        <w:rPr>
          <w:rFonts w:ascii="Times New Roman" w:hAnsi="Times New Roman" w:cs="Times New Roman"/>
          <w:sz w:val="24"/>
          <w:szCs w:val="24"/>
        </w:rPr>
        <w:t>) </w:t>
      </w:r>
      <w:hyperlink r:id="rId29" w:tooltip="Air pollution" w:history="1">
        <w:r w:rsidRPr="00F6265F">
          <w:rPr>
            <w:rStyle w:val="Hyperlink"/>
            <w:rFonts w:ascii="Times New Roman" w:hAnsi="Times New Roman" w:cs="Times New Roman"/>
            <w:color w:val="auto"/>
            <w:sz w:val="24"/>
            <w:szCs w:val="24"/>
          </w:rPr>
          <w:t>air</w:t>
        </w:r>
      </w:hyperlink>
      <w:r w:rsidRPr="00F6265F">
        <w:rPr>
          <w:rFonts w:ascii="Times New Roman" w:hAnsi="Times New Roman" w:cs="Times New Roman"/>
          <w:sz w:val="24"/>
          <w:szCs w:val="24"/>
        </w:rPr>
        <w:t> and </w:t>
      </w:r>
      <w:hyperlink r:id="rId30" w:tooltip="Water pollution" w:history="1">
        <w:r w:rsidRPr="00F6265F">
          <w:rPr>
            <w:rStyle w:val="Hyperlink"/>
            <w:rFonts w:ascii="Times New Roman" w:hAnsi="Times New Roman" w:cs="Times New Roman"/>
            <w:color w:val="auto"/>
            <w:sz w:val="24"/>
            <w:szCs w:val="24"/>
          </w:rPr>
          <w:t>water pollution</w:t>
        </w:r>
      </w:hyperlink>
      <w:r w:rsidRPr="00F6265F">
        <w:rPr>
          <w:rFonts w:ascii="Times New Roman" w:hAnsi="Times New Roman" w:cs="Times New Roman"/>
          <w:sz w:val="24"/>
          <w:szCs w:val="24"/>
        </w:rPr>
        <w:t>, </w:t>
      </w:r>
      <w:hyperlink r:id="rId31" w:tooltip="Waste management" w:history="1">
        <w:r w:rsidRPr="00F6265F">
          <w:rPr>
            <w:rStyle w:val="Hyperlink"/>
            <w:rFonts w:ascii="Times New Roman" w:hAnsi="Times New Roman" w:cs="Times New Roman"/>
            <w:color w:val="auto"/>
            <w:sz w:val="24"/>
            <w:szCs w:val="24"/>
          </w:rPr>
          <w:t>waste management</w:t>
        </w:r>
      </w:hyperlink>
      <w:r w:rsidRPr="00F6265F">
        <w:rPr>
          <w:rFonts w:ascii="Times New Roman" w:hAnsi="Times New Roman" w:cs="Times New Roman"/>
          <w:sz w:val="24"/>
          <w:szCs w:val="24"/>
        </w:rPr>
        <w:t>, </w:t>
      </w:r>
      <w:hyperlink r:id="rId32" w:tooltip="Ecosystem" w:history="1">
        <w:r w:rsidRPr="00F6265F">
          <w:rPr>
            <w:rStyle w:val="Hyperlink"/>
            <w:rFonts w:ascii="Times New Roman" w:hAnsi="Times New Roman" w:cs="Times New Roman"/>
            <w:color w:val="auto"/>
            <w:sz w:val="24"/>
            <w:szCs w:val="24"/>
          </w:rPr>
          <w:t>ecosystem</w:t>
        </w:r>
      </w:hyperlink>
      <w:r w:rsidRPr="00F6265F">
        <w:rPr>
          <w:rFonts w:ascii="Times New Roman" w:hAnsi="Times New Roman" w:cs="Times New Roman"/>
          <w:sz w:val="24"/>
          <w:szCs w:val="24"/>
        </w:rPr>
        <w:t> management, </w:t>
      </w:r>
      <w:hyperlink r:id="rId33" w:tooltip="Biodiversity" w:history="1">
        <w:r w:rsidRPr="00F6265F">
          <w:rPr>
            <w:rStyle w:val="Hyperlink"/>
            <w:rFonts w:ascii="Times New Roman" w:hAnsi="Times New Roman" w:cs="Times New Roman"/>
            <w:color w:val="auto"/>
            <w:sz w:val="24"/>
            <w:szCs w:val="24"/>
          </w:rPr>
          <w:t>biodiversity</w:t>
        </w:r>
      </w:hyperlink>
      <w:r w:rsidRPr="00F6265F">
        <w:rPr>
          <w:rFonts w:ascii="Times New Roman" w:hAnsi="Times New Roman" w:cs="Times New Roman"/>
          <w:sz w:val="24"/>
          <w:szCs w:val="24"/>
        </w:rPr>
        <w:t> protection, the protection of </w:t>
      </w:r>
      <w:hyperlink r:id="rId34" w:tooltip="Natural resource" w:history="1">
        <w:r w:rsidRPr="00F6265F">
          <w:rPr>
            <w:rStyle w:val="Hyperlink"/>
            <w:rFonts w:ascii="Times New Roman" w:hAnsi="Times New Roman" w:cs="Times New Roman"/>
            <w:color w:val="auto"/>
            <w:sz w:val="24"/>
            <w:szCs w:val="24"/>
          </w:rPr>
          <w:t>natural resources</w:t>
        </w:r>
      </w:hyperlink>
      <w:r w:rsidRPr="00F6265F">
        <w:rPr>
          <w:rFonts w:ascii="Times New Roman" w:hAnsi="Times New Roman" w:cs="Times New Roman"/>
          <w:sz w:val="24"/>
          <w:szCs w:val="24"/>
        </w:rPr>
        <w:t>, </w:t>
      </w:r>
      <w:hyperlink r:id="rId35" w:tooltip="Wildlife" w:history="1">
        <w:r w:rsidRPr="00F6265F">
          <w:rPr>
            <w:rStyle w:val="Hyperlink"/>
            <w:rFonts w:ascii="Times New Roman" w:hAnsi="Times New Roman" w:cs="Times New Roman"/>
            <w:color w:val="auto"/>
            <w:sz w:val="24"/>
            <w:szCs w:val="24"/>
          </w:rPr>
          <w:t>wildlife</w:t>
        </w:r>
      </w:hyperlink>
      <w:r w:rsidRPr="00F6265F">
        <w:rPr>
          <w:rFonts w:ascii="Times New Roman" w:hAnsi="Times New Roman" w:cs="Times New Roman"/>
          <w:sz w:val="24"/>
          <w:szCs w:val="24"/>
        </w:rPr>
        <w:t> and </w:t>
      </w:r>
      <w:hyperlink r:id="rId36" w:tooltip="Endangered species" w:history="1">
        <w:r w:rsidRPr="00F6265F">
          <w:rPr>
            <w:rStyle w:val="Hyperlink"/>
            <w:rFonts w:ascii="Times New Roman" w:hAnsi="Times New Roman" w:cs="Times New Roman"/>
            <w:color w:val="auto"/>
            <w:sz w:val="24"/>
            <w:szCs w:val="24"/>
          </w:rPr>
          <w:t>endangered species</w:t>
        </w:r>
      </w:hyperlink>
      <w:r w:rsidRPr="00F6265F">
        <w:rPr>
          <w:rFonts w:ascii="Times New Roman" w:hAnsi="Times New Roman" w:cs="Times New Roman"/>
          <w:sz w:val="24"/>
          <w:szCs w:val="24"/>
        </w:rPr>
        <w:t>, and the management of these natural resources for future generations. Relatively recently, environmental policy has also attended to the communication of environmental issues.</w:t>
      </w:r>
    </w:p>
    <w:p w14:paraId="38B5FFC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In contrast to environmental policy, ecological policy addresses issues that focus on achieving benefits (both monetary and </w:t>
      </w:r>
      <w:proofErr w:type="spellStart"/>
      <w:r w:rsidRPr="00F6265F">
        <w:rPr>
          <w:rFonts w:ascii="Times New Roman" w:hAnsi="Times New Roman" w:cs="Times New Roman"/>
          <w:sz w:val="24"/>
          <w:szCs w:val="24"/>
        </w:rPr>
        <w:t>non monetary</w:t>
      </w:r>
      <w:proofErr w:type="spellEnd"/>
      <w:r w:rsidRPr="00F6265F">
        <w:rPr>
          <w:rFonts w:ascii="Times New Roman" w:hAnsi="Times New Roman" w:cs="Times New Roman"/>
          <w:sz w:val="24"/>
          <w:szCs w:val="24"/>
        </w:rPr>
        <w:t xml:space="preserve">) from the non-human ecological </w:t>
      </w:r>
      <w:r w:rsidRPr="00F6265F">
        <w:rPr>
          <w:rFonts w:ascii="Times New Roman" w:hAnsi="Times New Roman" w:cs="Times New Roman"/>
          <w:sz w:val="24"/>
          <w:szCs w:val="24"/>
        </w:rPr>
        <w:lastRenderedPageBreak/>
        <w:t>world. Broadly included in ecological policy is natural resource management (fisheries, forestry, wildlife, range, biodiversity, and at-risk species). This specialized area of policy possesses its own distinctive features.</w:t>
      </w:r>
    </w:p>
    <w:p w14:paraId="39224159"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 rationale for governmental involvement in the environment is often attributed to </w:t>
      </w:r>
      <w:hyperlink r:id="rId37" w:tooltip="Market failure" w:history="1">
        <w:r w:rsidRPr="00F6265F">
          <w:rPr>
            <w:rStyle w:val="Hyperlink"/>
            <w:rFonts w:ascii="Times New Roman" w:hAnsi="Times New Roman" w:cs="Times New Roman"/>
            <w:color w:val="auto"/>
            <w:sz w:val="24"/>
            <w:szCs w:val="24"/>
          </w:rPr>
          <w:t>market failure</w:t>
        </w:r>
      </w:hyperlink>
      <w:r w:rsidRPr="00F6265F">
        <w:rPr>
          <w:rFonts w:ascii="Times New Roman" w:hAnsi="Times New Roman" w:cs="Times New Roman"/>
          <w:sz w:val="24"/>
          <w:szCs w:val="24"/>
        </w:rPr>
        <w:t> in the form of forces beyond the control of one person, including the </w:t>
      </w:r>
      <w:hyperlink r:id="rId38" w:tooltip="Free rider problem" w:history="1">
        <w:r w:rsidRPr="00F6265F">
          <w:rPr>
            <w:rStyle w:val="Hyperlink"/>
            <w:rFonts w:ascii="Times New Roman" w:hAnsi="Times New Roman" w:cs="Times New Roman"/>
            <w:color w:val="auto"/>
            <w:sz w:val="24"/>
            <w:szCs w:val="24"/>
          </w:rPr>
          <w:t>free rider problem</w:t>
        </w:r>
      </w:hyperlink>
      <w:r w:rsidRPr="00F6265F">
        <w:rPr>
          <w:rFonts w:ascii="Times New Roman" w:hAnsi="Times New Roman" w:cs="Times New Roman"/>
          <w:sz w:val="24"/>
          <w:szCs w:val="24"/>
        </w:rPr>
        <w:t> and the </w:t>
      </w:r>
      <w:hyperlink r:id="rId39" w:tooltip="Tragedy of the commons" w:history="1">
        <w:r w:rsidRPr="00F6265F">
          <w:rPr>
            <w:rStyle w:val="Hyperlink"/>
            <w:rFonts w:ascii="Times New Roman" w:hAnsi="Times New Roman" w:cs="Times New Roman"/>
            <w:color w:val="auto"/>
            <w:sz w:val="24"/>
            <w:szCs w:val="24"/>
          </w:rPr>
          <w:t>tragedy of the commons</w:t>
        </w:r>
      </w:hyperlink>
      <w:r w:rsidRPr="00F6265F">
        <w:rPr>
          <w:rFonts w:ascii="Times New Roman" w:hAnsi="Times New Roman" w:cs="Times New Roman"/>
          <w:sz w:val="24"/>
          <w:szCs w:val="24"/>
        </w:rPr>
        <w:t>. An example of an externality is when a factory produces waste </w:t>
      </w:r>
      <w:hyperlink r:id="rId40" w:tooltip="Water pollution" w:history="1">
        <w:r w:rsidRPr="00F6265F">
          <w:rPr>
            <w:rStyle w:val="Hyperlink"/>
            <w:rFonts w:ascii="Times New Roman" w:hAnsi="Times New Roman" w:cs="Times New Roman"/>
            <w:color w:val="auto"/>
            <w:sz w:val="24"/>
            <w:szCs w:val="24"/>
          </w:rPr>
          <w:t>pollution</w:t>
        </w:r>
      </w:hyperlink>
      <w:r w:rsidRPr="00F6265F">
        <w:rPr>
          <w:rFonts w:ascii="Times New Roman" w:hAnsi="Times New Roman" w:cs="Times New Roman"/>
          <w:sz w:val="24"/>
          <w:szCs w:val="24"/>
        </w:rPr>
        <w:t xml:space="preserve"> which may be discharged into a river, ultimately contaminating water. The cost of such action is paid by society-at-large when they must clean the water before drinking it and is external to the costs of the polluter. The free rider problem occurs when the private marginal cost of taking action to protect the environment is greater than the private marginal benefit, but the social marginal cost is less than the social marginal benefit. The tragedy of the commons is the condition that, because no one person owns the commons, each individual has an incentive to utilize common resources as much as possible. Without governmental involvement, the commons </w:t>
      </w:r>
      <w:proofErr w:type="gramStart"/>
      <w:r w:rsidRPr="00F6265F">
        <w:rPr>
          <w:rFonts w:ascii="Times New Roman" w:hAnsi="Times New Roman" w:cs="Times New Roman"/>
          <w:sz w:val="24"/>
          <w:szCs w:val="24"/>
        </w:rPr>
        <w:t>is</w:t>
      </w:r>
      <w:proofErr w:type="gramEnd"/>
      <w:r w:rsidRPr="00F6265F">
        <w:rPr>
          <w:rFonts w:ascii="Times New Roman" w:hAnsi="Times New Roman" w:cs="Times New Roman"/>
          <w:sz w:val="24"/>
          <w:szCs w:val="24"/>
        </w:rPr>
        <w:t xml:space="preserve"> overused. Examples of tragedies of the commons are </w:t>
      </w:r>
      <w:hyperlink r:id="rId41" w:tooltip="Overfishing" w:history="1">
        <w:r w:rsidRPr="00F6265F">
          <w:rPr>
            <w:rStyle w:val="Hyperlink"/>
            <w:rFonts w:ascii="Times New Roman" w:hAnsi="Times New Roman" w:cs="Times New Roman"/>
            <w:color w:val="auto"/>
            <w:sz w:val="24"/>
            <w:szCs w:val="24"/>
          </w:rPr>
          <w:t>overfishing</w:t>
        </w:r>
      </w:hyperlink>
      <w:r w:rsidRPr="00F6265F">
        <w:rPr>
          <w:rFonts w:ascii="Times New Roman" w:hAnsi="Times New Roman" w:cs="Times New Roman"/>
          <w:sz w:val="24"/>
          <w:szCs w:val="24"/>
        </w:rPr>
        <w:t> and </w:t>
      </w:r>
      <w:hyperlink r:id="rId42" w:tooltip="Overgrazing" w:history="1">
        <w:r w:rsidRPr="00F6265F">
          <w:rPr>
            <w:rStyle w:val="Hyperlink"/>
            <w:rFonts w:ascii="Times New Roman" w:hAnsi="Times New Roman" w:cs="Times New Roman"/>
            <w:color w:val="auto"/>
            <w:sz w:val="24"/>
            <w:szCs w:val="24"/>
          </w:rPr>
          <w:t>overgrazing</w:t>
        </w:r>
      </w:hyperlink>
      <w:r w:rsidRPr="00F6265F">
        <w:rPr>
          <w:rFonts w:ascii="Times New Roman" w:hAnsi="Times New Roman" w:cs="Times New Roman"/>
          <w:sz w:val="24"/>
          <w:szCs w:val="24"/>
        </w:rPr>
        <w:t>.</w:t>
      </w:r>
    </w:p>
    <w:p w14:paraId="7231B4D1"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Environmental policy instruments are tools used by governments and other organizations to implement their environmental policies. Governments, for example, may use a number of different types of instruments. For example, economic incentives and </w:t>
      </w:r>
      <w:hyperlink r:id="rId43" w:tooltip="Market-based instruments" w:history="1">
        <w:r w:rsidRPr="00F6265F">
          <w:rPr>
            <w:rStyle w:val="Hyperlink"/>
            <w:rFonts w:ascii="Times New Roman" w:hAnsi="Times New Roman" w:cs="Times New Roman"/>
            <w:color w:val="auto"/>
            <w:sz w:val="24"/>
            <w:szCs w:val="24"/>
          </w:rPr>
          <w:t>market-based instruments</w:t>
        </w:r>
      </w:hyperlink>
      <w:r w:rsidRPr="00F6265F">
        <w:rPr>
          <w:rFonts w:ascii="Times New Roman" w:hAnsi="Times New Roman" w:cs="Times New Roman"/>
          <w:sz w:val="24"/>
          <w:szCs w:val="24"/>
        </w:rPr>
        <w:t> such as taxes and tax exemptions, tradable permits, and fees can be very effective to encourage compliance with environmental policy.</w:t>
      </w:r>
    </w:p>
    <w:p w14:paraId="77F2ACAF"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 The assumption is that corporations and other organizations who engage in efficient environmental management and are transparent about their environmental data and reporting presumably benefit from improved business and organizational performance.</w:t>
      </w:r>
    </w:p>
    <w:p w14:paraId="33D7B20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Bilateral agreements between the government and private firms and commitments made by firms independent of government requirement are examples of voluntary environmental measures. Another instrument is the implementation of greener public purchasing programs.</w:t>
      </w:r>
    </w:p>
    <w:p w14:paraId="74D5AB81"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Several instruments are sometimes combined in a policy mix to address a particular environmental problem. Since environmental issues have many aspects, several policy instruments may be required to adequately address each one. Furthermore, a combination of different policies may give firms greater flexibility in policy compliance and reduce uncertainty as to the cost of such compliance.</w:t>
      </w:r>
    </w:p>
    <w:p w14:paraId="44216275"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Ideally, government policies are to be carefully formulated so that the individual measures do not undermine one another, or create a rigid and cost-ineffective framework. Overlapping policies result in unnecessary administrative costs, increasing the cost of implementation.</w:t>
      </w:r>
    </w:p>
    <w:p w14:paraId="4FCB003D"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To help governments realize their policy goals, the </w:t>
      </w:r>
      <w:hyperlink r:id="rId44" w:tooltip="Organisation for Economic Co-operation and Development" w:history="1">
        <w:r w:rsidRPr="00F6265F">
          <w:rPr>
            <w:rStyle w:val="Hyperlink"/>
            <w:rFonts w:ascii="Times New Roman" w:hAnsi="Times New Roman" w:cs="Times New Roman"/>
            <w:color w:val="auto"/>
            <w:sz w:val="24"/>
            <w:szCs w:val="24"/>
          </w:rPr>
          <w:t>OECD</w:t>
        </w:r>
      </w:hyperlink>
      <w:r w:rsidRPr="00F6265F">
        <w:rPr>
          <w:rFonts w:ascii="Times New Roman" w:hAnsi="Times New Roman" w:cs="Times New Roman"/>
          <w:sz w:val="24"/>
          <w:szCs w:val="24"/>
        </w:rPr>
        <w:t> Environment Directorate, for example, collects data on the efficiency and consequences of environmental policies implemented by the national governments.</w:t>
      </w:r>
    </w:p>
    <w:p w14:paraId="39D506EB"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 xml:space="preserve"> The website, </w:t>
      </w:r>
      <w:proofErr w:type="gramStart"/>
      <w:r w:rsidRPr="00F6265F">
        <w:rPr>
          <w:rFonts w:ascii="Times New Roman" w:hAnsi="Times New Roman" w:cs="Times New Roman"/>
          <w:sz w:val="24"/>
          <w:szCs w:val="24"/>
        </w:rPr>
        <w:t>www.economicinstruments.com,  provides</w:t>
      </w:r>
      <w:proofErr w:type="gramEnd"/>
      <w:r w:rsidRPr="00F6265F">
        <w:rPr>
          <w:rFonts w:ascii="Times New Roman" w:hAnsi="Times New Roman" w:cs="Times New Roman"/>
          <w:sz w:val="24"/>
          <w:szCs w:val="24"/>
        </w:rPr>
        <w:t xml:space="preserve"> database detailing countries' experiences with their environmental policies. The </w:t>
      </w:r>
      <w:hyperlink r:id="rId45" w:tooltip="United Nations Economic Commission for Europe" w:history="1">
        <w:r w:rsidRPr="00F6265F">
          <w:rPr>
            <w:rStyle w:val="Hyperlink"/>
            <w:rFonts w:ascii="Times New Roman" w:hAnsi="Times New Roman" w:cs="Times New Roman"/>
            <w:color w:val="auto"/>
            <w:sz w:val="24"/>
            <w:szCs w:val="24"/>
          </w:rPr>
          <w:t>United Nations Economic Commission for Europe</w:t>
        </w:r>
      </w:hyperlink>
      <w:r w:rsidRPr="00F6265F">
        <w:rPr>
          <w:rFonts w:ascii="Times New Roman" w:hAnsi="Times New Roman" w:cs="Times New Roman"/>
          <w:sz w:val="24"/>
          <w:szCs w:val="24"/>
        </w:rPr>
        <w:t>, through </w:t>
      </w:r>
      <w:hyperlink r:id="rId46" w:tooltip="UNECE Environmental Performance Reviews" w:history="1">
        <w:r w:rsidRPr="00F6265F">
          <w:rPr>
            <w:rStyle w:val="Hyperlink"/>
            <w:rFonts w:ascii="Times New Roman" w:hAnsi="Times New Roman" w:cs="Times New Roman"/>
            <w:color w:val="auto"/>
            <w:sz w:val="24"/>
            <w:szCs w:val="24"/>
          </w:rPr>
          <w:t>UNECE Environmental Performance Reviews</w:t>
        </w:r>
      </w:hyperlink>
      <w:r w:rsidRPr="00F6265F">
        <w:rPr>
          <w:rFonts w:ascii="Times New Roman" w:hAnsi="Times New Roman" w:cs="Times New Roman"/>
          <w:sz w:val="24"/>
          <w:szCs w:val="24"/>
        </w:rPr>
        <w:t>, evaluates progress made by its member countries in improving their environmental policies.</w:t>
      </w:r>
    </w:p>
    <w:p w14:paraId="3C77284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 current reliance on a market-based framework has supporters and detractors. Among the detractors for example, some environmentalists contend that a more radical, overarching approach is needed than a set of specific initiatives, to deal with </w:t>
      </w:r>
      <w:hyperlink r:id="rId47" w:tooltip="Climate change" w:history="1">
        <w:r w:rsidRPr="00F6265F">
          <w:rPr>
            <w:rStyle w:val="Hyperlink"/>
            <w:rFonts w:ascii="Times New Roman" w:hAnsi="Times New Roman" w:cs="Times New Roman"/>
            <w:color w:val="auto"/>
            <w:sz w:val="24"/>
            <w:szCs w:val="24"/>
          </w:rPr>
          <w:t>climate change</w:t>
        </w:r>
      </w:hyperlink>
      <w:r w:rsidRPr="00F6265F">
        <w:rPr>
          <w:rFonts w:ascii="Times New Roman" w:hAnsi="Times New Roman" w:cs="Times New Roman"/>
          <w:sz w:val="24"/>
          <w:szCs w:val="24"/>
        </w:rPr>
        <w:t>. For example, energy efficiency measures may actually increase energy consumption in the absence of a cap on fossil fuel use, as people might drive more fuel-efficient cars. To combat this result, Aubrey Meyer calls for a 'framework-based market' of </w:t>
      </w:r>
      <w:hyperlink r:id="rId48" w:tooltip="Contraction and convergence" w:history="1">
        <w:r w:rsidRPr="00F6265F">
          <w:rPr>
            <w:rStyle w:val="Hyperlink"/>
            <w:rFonts w:ascii="Times New Roman" w:hAnsi="Times New Roman" w:cs="Times New Roman"/>
            <w:color w:val="auto"/>
            <w:sz w:val="24"/>
            <w:szCs w:val="24"/>
          </w:rPr>
          <w:t>contraction and convergence</w:t>
        </w:r>
      </w:hyperlink>
      <w:r w:rsidRPr="00F6265F">
        <w:rPr>
          <w:rFonts w:ascii="Times New Roman" w:hAnsi="Times New Roman" w:cs="Times New Roman"/>
          <w:sz w:val="24"/>
          <w:szCs w:val="24"/>
        </w:rPr>
        <w:t>. The </w:t>
      </w:r>
      <w:hyperlink r:id="rId49" w:tooltip="Cap and Share" w:history="1">
        <w:r w:rsidRPr="00F6265F">
          <w:rPr>
            <w:rStyle w:val="Hyperlink"/>
            <w:rFonts w:ascii="Times New Roman" w:hAnsi="Times New Roman" w:cs="Times New Roman"/>
            <w:color w:val="auto"/>
            <w:sz w:val="24"/>
            <w:szCs w:val="24"/>
          </w:rPr>
          <w:t>Cap and Share</w:t>
        </w:r>
      </w:hyperlink>
      <w:r w:rsidRPr="00F6265F">
        <w:rPr>
          <w:rFonts w:ascii="Times New Roman" w:hAnsi="Times New Roman" w:cs="Times New Roman"/>
          <w:sz w:val="24"/>
          <w:szCs w:val="24"/>
        </w:rPr>
        <w:t> and the Sky Trust are proposals based on the idea.</w:t>
      </w:r>
    </w:p>
    <w:p w14:paraId="425133DD"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Environmental impact assessments (EIA) are conducted to compare impacts of various policy alternatives. Moreover, although it is often assumed that policymakers make rational decisions based on the merits of the project, Eccleston and March argue that although policymakers normally have access to reasonably accurate environmental information, political and economic factors are important and often lead to policy decisions that rank environmental priorities of secondary importance.</w:t>
      </w:r>
    </w:p>
    <w:p w14:paraId="403F79BB"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The decision-making theory casts doubt on this premise. Irrational decisions are reached based on unconscious biases, illogical assumptions, and the desire to avoid ambiguity and uncertainty</w:t>
      </w:r>
    </w:p>
    <w:p w14:paraId="5E2DC99B" w14:textId="77777777" w:rsidR="00A3522B" w:rsidRPr="00F6265F" w:rsidRDefault="00A3522B" w:rsidP="00A3522B">
      <w:pPr>
        <w:spacing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Concept of social policy</w:t>
      </w:r>
    </w:p>
    <w:p w14:paraId="1D9C34E0"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role of social policy is related to economic, social and political. The search for coordination and coherence of policies should take into account the fact that ideas about social policy and its role in development have changed over time, indicating the difficulty to find clarity on the approaches to social investment, poverty alleviation and equity. The result of the implementation of social policies that have gone through profound changes in its design is alarming in terms of deep social inequalities and the welfare of individuals in society. Social policy primarily refers to guidelines and interventions for the changing, maintenance or creation of living conditions that are conducive to human welfare. Social policy are education, health, housing, employment and food for all people. Social policy is part of public policy but public policy is more than that, it is economic policy, industrial policy, and also social policy, etc. Definitive answers to the supply, poverty and inequality are likely to remain elusive, and as such, it is important to sustain the opportunities for discussion, experimentation, innovation and learning in social development approaches considered. Finding ways to preserve these conditions and to encourage deeper appreciation for the contextual factors that shape development outcomes can be significant contributions, despite themselves be counterintuitive new forms of coherence and </w:t>
      </w:r>
      <w:r w:rsidRPr="00F6265F">
        <w:rPr>
          <w:rFonts w:ascii="Times New Roman" w:hAnsi="Times New Roman" w:cs="Times New Roman"/>
          <w:sz w:val="24"/>
          <w:szCs w:val="24"/>
        </w:rPr>
        <w:lastRenderedPageBreak/>
        <w:t xml:space="preserve">cooperation international. Thus, social policy is that part of public policy that has to do with social issues. The Malcolm Wiener Center for Social Policy at Harvard Management describes it as "public policy and practice in the areas of health care, human services, criminal justice, inequality, education, and labor." (Rittel &amp; Webber, 1973). Social policy often deals with issues which Rittle &amp; Webber (1973) called wicked problems. Social Policy is also distinct as an academic field which focuses on the systematic evaluation of societies' responses to social need. For </w:t>
      </w:r>
      <w:proofErr w:type="gramStart"/>
      <w:r w:rsidRPr="00F6265F">
        <w:rPr>
          <w:rFonts w:ascii="Times New Roman" w:hAnsi="Times New Roman" w:cs="Times New Roman"/>
          <w:sz w:val="24"/>
          <w:szCs w:val="24"/>
        </w:rPr>
        <w:t>example</w:t>
      </w:r>
      <w:proofErr w:type="gramEnd"/>
      <w:r w:rsidRPr="00F6265F">
        <w:rPr>
          <w:rFonts w:ascii="Times New Roman" w:hAnsi="Times New Roman" w:cs="Times New Roman"/>
          <w:sz w:val="24"/>
          <w:szCs w:val="24"/>
        </w:rPr>
        <w:t xml:space="preserve"> in Iran some pioneer universities have a specific management courses and studies on policy and policy making universities like </w:t>
      </w:r>
      <w:proofErr w:type="spellStart"/>
      <w:r w:rsidRPr="00F6265F">
        <w:rPr>
          <w:rFonts w:ascii="Times New Roman" w:hAnsi="Times New Roman" w:cs="Times New Roman"/>
          <w:sz w:val="24"/>
          <w:szCs w:val="24"/>
        </w:rPr>
        <w:t>Tarbiat</w:t>
      </w:r>
      <w:proofErr w:type="spellEnd"/>
      <w:r w:rsidRPr="00F6265F">
        <w:rPr>
          <w:rFonts w:ascii="Times New Roman" w:hAnsi="Times New Roman" w:cs="Times New Roman"/>
          <w:sz w:val="24"/>
          <w:szCs w:val="24"/>
        </w:rPr>
        <w:t xml:space="preserve"> Modarres Management is as an example of this pioneer management who has a good background on this studying (Rittel &amp; Webber, 1973). Social Policy is the study of social services and the welfare state. In general terms, it looks at the idea of social welfare, and its relationship to politics and society.</w:t>
      </w:r>
    </w:p>
    <w:p w14:paraId="0CA528A1"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nature of policy issue is thus relevant not only to scientists and scholars of politics, sociology and public administration but also for scholars and practitioners in institutions and organizations of different governments, businesses and NGOs and civil society in general. While social policy and its impact on society have been subject to much debate, often of a critical nature, the evidence continues to mount that a better formulation, design and implementation of an adequate social policy has a positive impact on social development, mainly. More specifically, it also considers detailed issues in </w:t>
      </w:r>
    </w:p>
    <w:p w14:paraId="37146542"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policy and administration of social services, including policies for health, housing, income maintenance, education and social work; </w:t>
      </w:r>
    </w:p>
    <w:p w14:paraId="247D545E"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sym w:font="Symbol" w:char="F0B7"/>
      </w:r>
      <w:r w:rsidRPr="00F6265F">
        <w:rPr>
          <w:rFonts w:ascii="Times New Roman" w:hAnsi="Times New Roman" w:cs="Times New Roman"/>
          <w:sz w:val="24"/>
          <w:szCs w:val="24"/>
        </w:rPr>
        <w:t xml:space="preserve"> needs and issues affecting the users of services, including poverty, old age, health, disability, and family policy; and </w:t>
      </w:r>
    </w:p>
    <w:p w14:paraId="771A673F"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the delivery of welfare (Spicker, </w:t>
      </w:r>
      <w:proofErr w:type="gramStart"/>
      <w:r w:rsidRPr="00F6265F">
        <w:rPr>
          <w:rFonts w:ascii="Times New Roman" w:hAnsi="Times New Roman" w:cs="Times New Roman"/>
          <w:sz w:val="24"/>
          <w:szCs w:val="24"/>
        </w:rPr>
        <w:t>2007:Irani</w:t>
      </w:r>
      <w:proofErr w:type="gramEnd"/>
      <w:r w:rsidRPr="00F6265F">
        <w:rPr>
          <w:rFonts w:ascii="Times New Roman" w:hAnsi="Times New Roman" w:cs="Times New Roman"/>
          <w:sz w:val="24"/>
          <w:szCs w:val="24"/>
        </w:rPr>
        <w:t xml:space="preserve">&amp;Noruzi, 2011). </w:t>
      </w:r>
    </w:p>
    <w:p w14:paraId="4AF7D891"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Therefore, with the noble purpose of discussing the progress of research on social policy is an important step to stimulate the debate on an issue as controversial. With this in mind, research embodies an important contribution to the generation of scientific knowledge, the creation of theoretical and methodological models for analysis and communication and dissemination of key findings in the context of the state and civil society today. What does social policy do: Social policy will help the community much more improvement in different aspects for example some come in the following: </w:t>
      </w:r>
    </w:p>
    <w:p w14:paraId="213C161C"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Quality of life </w:t>
      </w:r>
    </w:p>
    <w:p w14:paraId="1928E513"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Education </w:t>
      </w:r>
    </w:p>
    <w:p w14:paraId="50E8C685"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Citizenship </w:t>
      </w:r>
    </w:p>
    <w:p w14:paraId="0D14B423"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Culture </w:t>
      </w:r>
    </w:p>
    <w:p w14:paraId="6E4F51B1"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Income </w:t>
      </w:r>
    </w:p>
    <w:p w14:paraId="73FDEF3B"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Economic </w:t>
      </w:r>
    </w:p>
    <w:p w14:paraId="6FCF950E"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Resident in the rural areas</w:t>
      </w:r>
    </w:p>
    <w:p w14:paraId="09962636"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Policy-based management</w:t>
      </w:r>
    </w:p>
    <w:p w14:paraId="60449D4A"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There are different approaches in management especially in today's turbulent ongoing days. Because environment changes a lot so policies and policy making strategies always </w:t>
      </w:r>
      <w:r w:rsidRPr="00F6265F">
        <w:rPr>
          <w:rFonts w:ascii="Times New Roman" w:hAnsi="Times New Roman" w:cs="Times New Roman"/>
          <w:sz w:val="24"/>
          <w:szCs w:val="24"/>
        </w:rPr>
        <w:lastRenderedPageBreak/>
        <w:t xml:space="preserve">changes and becoming more complicated and sophisticated. Now policy-based management is one of these strategies. Policy-based management is an administrative approach that is used to simplify the management of a given endeavor by establishing policies to deal with situations that are likely to occur. Policies are operating rules that can be referred to as a way to maintain order, security, consistency, or otherwise furth a goal or mission. For example, a town council might have a policy against hiring the relatives of council members for civic positions. Each time that situation arises; council members can refer to the policy, rather than having to make decisions on a case-by-case basis (policy-based management, </w:t>
      </w:r>
      <w:proofErr w:type="gramStart"/>
      <w:r w:rsidRPr="00F6265F">
        <w:rPr>
          <w:rFonts w:ascii="Times New Roman" w:hAnsi="Times New Roman" w:cs="Times New Roman"/>
          <w:sz w:val="24"/>
          <w:szCs w:val="24"/>
        </w:rPr>
        <w:t>2011:Rahimi</w:t>
      </w:r>
      <w:proofErr w:type="gramEnd"/>
      <w:r w:rsidRPr="00F6265F">
        <w:rPr>
          <w:rFonts w:ascii="Times New Roman" w:hAnsi="Times New Roman" w:cs="Times New Roman"/>
          <w:sz w:val="24"/>
          <w:szCs w:val="24"/>
        </w:rPr>
        <w:t>&amp;Noruzi, 2011)</w:t>
      </w:r>
    </w:p>
    <w:p w14:paraId="4352F826"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The Role of Policy in Management</w:t>
      </w:r>
    </w:p>
    <w:p w14:paraId="6106A298"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Policy plays an important role within the management. It provides the principles which dictate how the members of the Management will act. The variables of uncertainty and ambiguity are often associated with some postclassical approaches to social policy that seem to pervert. Moreover, risk and risk assessment are central to contemporary welfare state to involve both critical approaches, and to the more orthodox social policy, pointing to the pensions which are a good example to illustrate the elements of exclusion and notions of risk-based insurance and their inherent limitations for much of the design schemes of social policy. But more than any essential contradiction, it is argued that we need a more informed dialogue and proud, to ensure a frank exchange of ideas on some initial clarification of the major social policy issues. Those principles are derived from and shaped by: the law and regulations that govern the organization; national standards and community </w:t>
      </w:r>
      <w:r w:rsidRPr="00F6265F">
        <w:rPr>
          <w:rFonts w:ascii="Times New Roman" w:hAnsi="Times New Roman" w:cs="Times New Roman"/>
          <w:sz w:val="24"/>
          <w:szCs w:val="24"/>
        </w:rPr>
        <w:lastRenderedPageBreak/>
        <w:t>expectations, and the values and mission the Management articulates in its strategic plan (Rahimi &amp;</w:t>
      </w:r>
      <w:proofErr w:type="spellStart"/>
      <w:r w:rsidRPr="00F6265F">
        <w:rPr>
          <w:rFonts w:ascii="Times New Roman" w:hAnsi="Times New Roman" w:cs="Times New Roman"/>
          <w:sz w:val="24"/>
          <w:szCs w:val="24"/>
        </w:rPr>
        <w:t>Noruzi</w:t>
      </w:r>
      <w:proofErr w:type="spellEnd"/>
      <w:r w:rsidRPr="00F6265F">
        <w:rPr>
          <w:rFonts w:ascii="Times New Roman" w:hAnsi="Times New Roman" w:cs="Times New Roman"/>
          <w:sz w:val="24"/>
          <w:szCs w:val="24"/>
        </w:rPr>
        <w:t>, 2011).</w:t>
      </w:r>
    </w:p>
    <w:p w14:paraId="5698846C"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It is the role of Policy to: </w:t>
      </w:r>
    </w:p>
    <w:p w14:paraId="341D0FF5"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translate values into operations; </w:t>
      </w:r>
    </w:p>
    <w:p w14:paraId="59F9F2FC"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ensure compliance with legal and statutory responsibilities; </w:t>
      </w:r>
    </w:p>
    <w:p w14:paraId="64EB843D"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guide the Management towards the achievement of its strategic plan; </w:t>
      </w:r>
    </w:p>
    <w:p w14:paraId="3A3CF812"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set standards; and </w:t>
      </w:r>
    </w:p>
    <w:p w14:paraId="50059132"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sym w:font="Symbol" w:char="F0B7"/>
      </w:r>
      <w:r w:rsidRPr="00F6265F">
        <w:rPr>
          <w:rFonts w:ascii="Times New Roman" w:hAnsi="Times New Roman" w:cs="Times New Roman"/>
          <w:sz w:val="24"/>
          <w:szCs w:val="24"/>
        </w:rPr>
        <w:t xml:space="preserve"> Improve the management of risk (policy library, 2011).</w:t>
      </w:r>
    </w:p>
    <w:p w14:paraId="00A01006" w14:textId="77777777" w:rsidR="00A3522B" w:rsidRPr="00F6265F" w:rsidRDefault="00A3522B" w:rsidP="00A3522B">
      <w:pPr>
        <w:tabs>
          <w:tab w:val="left" w:pos="6240"/>
        </w:tabs>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2.1.2 CONCEPT OF ORGANISATIONAL PERFORMANCE</w:t>
      </w:r>
    </w:p>
    <w:p w14:paraId="17935607"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dimensions of CSR in this paper are presented as tools in promoting sustainable development. Fundamentally, organizations must link CSR practices with their overall strategies in achieving business excellence (Maon et al., 2009; Jan &amp; van </w:t>
      </w:r>
      <w:proofErr w:type="spellStart"/>
      <w:r w:rsidRPr="00F6265F">
        <w:rPr>
          <w:rFonts w:ascii="Times New Roman" w:hAnsi="Times New Roman" w:cs="Times New Roman"/>
          <w:sz w:val="24"/>
          <w:szCs w:val="24"/>
        </w:rPr>
        <w:t>Pijkeren</w:t>
      </w:r>
      <w:proofErr w:type="spellEnd"/>
      <w:r w:rsidRPr="00F6265F">
        <w:rPr>
          <w:rFonts w:ascii="Times New Roman" w:hAnsi="Times New Roman" w:cs="Times New Roman"/>
          <w:sz w:val="24"/>
          <w:szCs w:val="24"/>
        </w:rPr>
        <w:t xml:space="preserve">, 2006; Bhattacharya &amp; Sen, 2004). Organizations engage in socially responsible </w:t>
      </w:r>
      <w:proofErr w:type="spellStart"/>
      <w:r w:rsidRPr="00F6265F">
        <w:rPr>
          <w:rFonts w:ascii="Times New Roman" w:hAnsi="Times New Roman" w:cs="Times New Roman"/>
          <w:sz w:val="24"/>
          <w:szCs w:val="24"/>
        </w:rPr>
        <w:t>behaviours</w:t>
      </w:r>
      <w:proofErr w:type="spellEnd"/>
      <w:r w:rsidRPr="00F6265F">
        <w:rPr>
          <w:rFonts w:ascii="Times New Roman" w:hAnsi="Times New Roman" w:cs="Times New Roman"/>
          <w:sz w:val="24"/>
          <w:szCs w:val="24"/>
        </w:rPr>
        <w:t xml:space="preserve"> to fulfill external obligations such as regulatory compliance and stakeholder demands, and to increase competitiveness and improve stock market performance (Bansal &amp; Roth, 2000; Drumwright, 1994; Klassen &amp; Mclaughlin, 1996; Russo &amp; Fouts, 1997; Waddock &amp; Smith, 2000). This is in consistent with a study conducted by Aupperle, Carroll and Hatfield (1985) which indicated a positive relationship between social responsiveness and business performance. Furthermore, Spicer (1978) in a study of eighteen pulp and paper corporations found that the best environmental performers enjoyed higher profits and lower perceived risks, while Klassen and McLaughlin (1996) suggested two factors; market gains </w:t>
      </w:r>
      <w:r w:rsidRPr="00F6265F">
        <w:rPr>
          <w:rFonts w:ascii="Times New Roman" w:hAnsi="Times New Roman" w:cs="Times New Roman"/>
          <w:sz w:val="24"/>
          <w:szCs w:val="24"/>
        </w:rPr>
        <w:lastRenderedPageBreak/>
        <w:t xml:space="preserve">and cost savings as the outcomes of superior environmental performance. Waddock and Graves (1997) contend that CSR is positively and significantly related to both future and prior financial performances. Being branded as green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can be a potential benefit to business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Grundey</w:t>
      </w:r>
      <w:proofErr w:type="spellEnd"/>
      <w:r w:rsidRPr="00F6265F">
        <w:rPr>
          <w:rFonts w:ascii="Times New Roman" w:hAnsi="Times New Roman" w:cs="Times New Roman"/>
          <w:sz w:val="24"/>
          <w:szCs w:val="24"/>
        </w:rPr>
        <w:t xml:space="preserve">&amp; Zaharia, 2008). Concurrently, Marshall and Mayer (1992) declare that the green image could generate a more positive public image which in turn enhances sales, increase stock price and open access to public capital markets. Hanas (2007) contends that intangible values such as employee’s motivation and satisfaction, plus brand loyalty are increasingly being linked to corporate performance. In 2003, a study conducted by </w:t>
      </w:r>
      <w:proofErr w:type="spellStart"/>
      <w:r w:rsidRPr="00F6265F">
        <w:rPr>
          <w:rFonts w:ascii="Times New Roman" w:hAnsi="Times New Roman" w:cs="Times New Roman"/>
          <w:sz w:val="24"/>
          <w:szCs w:val="24"/>
        </w:rPr>
        <w:t>Orlitzky</w:t>
      </w:r>
      <w:proofErr w:type="spellEnd"/>
      <w:r w:rsidRPr="00F6265F">
        <w:rPr>
          <w:rFonts w:ascii="Times New Roman" w:hAnsi="Times New Roman" w:cs="Times New Roman"/>
          <w:sz w:val="24"/>
          <w:szCs w:val="24"/>
        </w:rPr>
        <w:t xml:space="preserve"> et al., showed a significant positive effect of corporate social/environmental performance on corporate financial performance. Good performance is crucial to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Yet, having a good performance is not enough in our highly competitive environment today.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need to identify the environmental issues and problems as an important competitive differentiation element and turn them into a source of competitive advantage.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are required to be decision-driven that convert the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objectives into actions and embrace environmental sustainability factors into their marketing strategies. This creates superior value and gives a competitive advantage, which allows them to out-perform their competitors. Good and high-performance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contribute not only to the successful performance of the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but also to good society and being good corporate citizens. Managers in these high-performance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are competent to respond to changes in the environment, meet customers’ demands and requirement, able to modify the work process </w:t>
      </w:r>
      <w:r w:rsidRPr="00F6265F">
        <w:rPr>
          <w:rFonts w:ascii="Times New Roman" w:hAnsi="Times New Roman" w:cs="Times New Roman"/>
          <w:sz w:val="24"/>
          <w:szCs w:val="24"/>
        </w:rPr>
        <w:lastRenderedPageBreak/>
        <w:t xml:space="preserve">to enhance performance and finally contribute to the community (Day, 1994). Eventually, </w:t>
      </w:r>
      <w:proofErr w:type="spellStart"/>
      <w:r w:rsidRPr="00F6265F">
        <w:rPr>
          <w:rFonts w:ascii="Times New Roman" w:hAnsi="Times New Roman" w:cs="Times New Roman"/>
          <w:sz w:val="24"/>
          <w:szCs w:val="24"/>
        </w:rPr>
        <w:t>organisations</w:t>
      </w:r>
      <w:proofErr w:type="spellEnd"/>
      <w:r w:rsidRPr="00F6265F">
        <w:rPr>
          <w:rFonts w:ascii="Times New Roman" w:hAnsi="Times New Roman" w:cs="Times New Roman"/>
          <w:sz w:val="24"/>
          <w:szCs w:val="24"/>
        </w:rPr>
        <w:t xml:space="preserve"> that implement environmental initiatives in their strategic decision making not only ameliorate the </w:t>
      </w:r>
      <w:proofErr w:type="spellStart"/>
      <w:r w:rsidRPr="00F6265F">
        <w:rPr>
          <w:rFonts w:ascii="Times New Roman" w:hAnsi="Times New Roman" w:cs="Times New Roman"/>
          <w:sz w:val="24"/>
          <w:szCs w:val="24"/>
        </w:rPr>
        <w:t>organisational</w:t>
      </w:r>
      <w:proofErr w:type="spellEnd"/>
      <w:r w:rsidRPr="00F6265F">
        <w:rPr>
          <w:rFonts w:ascii="Times New Roman" w:hAnsi="Times New Roman" w:cs="Times New Roman"/>
          <w:sz w:val="24"/>
          <w:szCs w:val="24"/>
        </w:rPr>
        <w:t xml:space="preserve"> performance but also protect the environment. Following the above-described CSR classification and the relationship with </w:t>
      </w:r>
      <w:proofErr w:type="spellStart"/>
      <w:r w:rsidRPr="00F6265F">
        <w:rPr>
          <w:rFonts w:ascii="Times New Roman" w:hAnsi="Times New Roman" w:cs="Times New Roman"/>
          <w:sz w:val="24"/>
          <w:szCs w:val="24"/>
        </w:rPr>
        <w:t>organisational</w:t>
      </w:r>
      <w:proofErr w:type="spellEnd"/>
      <w:r w:rsidRPr="00F6265F">
        <w:rPr>
          <w:rFonts w:ascii="Times New Roman" w:hAnsi="Times New Roman" w:cs="Times New Roman"/>
          <w:sz w:val="24"/>
          <w:szCs w:val="24"/>
        </w:rPr>
        <w:t xml:space="preserve"> performance</w:t>
      </w:r>
    </w:p>
    <w:p w14:paraId="0A580597" w14:textId="77777777" w:rsidR="00A3522B" w:rsidRPr="00F6265F" w:rsidRDefault="00A3522B" w:rsidP="00A3522B">
      <w:pPr>
        <w:tabs>
          <w:tab w:val="left" w:pos="6240"/>
        </w:tabs>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2.2. THEORETICAL FRAMEWORK</w:t>
      </w:r>
    </w:p>
    <w:p w14:paraId="6DDB35ED"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research revolves around the </w:t>
      </w:r>
      <w:proofErr w:type="spellStart"/>
      <w:r w:rsidRPr="00F6265F">
        <w:rPr>
          <w:rFonts w:ascii="Times New Roman" w:hAnsi="Times New Roman" w:cs="Times New Roman"/>
          <w:sz w:val="24"/>
          <w:szCs w:val="24"/>
        </w:rPr>
        <w:t>berkaiatan</w:t>
      </w:r>
      <w:proofErr w:type="spellEnd"/>
      <w:r w:rsidRPr="00F6265F">
        <w:rPr>
          <w:rFonts w:ascii="Times New Roman" w:hAnsi="Times New Roman" w:cs="Times New Roman"/>
          <w:sz w:val="24"/>
          <w:szCs w:val="24"/>
        </w:rPr>
        <w:t xml:space="preserve"> with the influence of social performance, environmental performance to financial performance of the company, the basic </w:t>
      </w:r>
      <w:proofErr w:type="spellStart"/>
      <w:r w:rsidRPr="00F6265F">
        <w:rPr>
          <w:rFonts w:ascii="Times New Roman" w:hAnsi="Times New Roman" w:cs="Times New Roman"/>
          <w:sz w:val="24"/>
          <w:szCs w:val="24"/>
        </w:rPr>
        <w:t>teory</w:t>
      </w:r>
      <w:proofErr w:type="spellEnd"/>
      <w:r w:rsidRPr="00F6265F">
        <w:rPr>
          <w:rFonts w:ascii="Times New Roman" w:hAnsi="Times New Roman" w:cs="Times New Roman"/>
          <w:sz w:val="24"/>
          <w:szCs w:val="24"/>
        </w:rPr>
        <w:t xml:space="preserve"> used emphasizes the importance of the company concerned and carry out social responsibility and the environment appropriately and consistently have the same perspective to the theory of corporate accountability is a theory stakeholder, legitimacy theory, the theory of corporate sustainability, and the theory of political economy.</w:t>
      </w:r>
    </w:p>
    <w:p w14:paraId="0DB0B2E9"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Stakeholder theory (Stakeholder Theory)</w:t>
      </w:r>
    </w:p>
    <w:p w14:paraId="4ECC3C6E"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Stakeholders are all internal and external parties who have a good relationship are affecting or affected, are directly or indirectly by a variety of decisions, policies, and operations </w:t>
      </w:r>
      <w:proofErr w:type="spellStart"/>
      <w:proofErr w:type="gramStart"/>
      <w:r w:rsidRPr="00F6265F">
        <w:rPr>
          <w:rFonts w:ascii="Times New Roman" w:hAnsi="Times New Roman" w:cs="Times New Roman"/>
          <w:sz w:val="24"/>
          <w:szCs w:val="24"/>
        </w:rPr>
        <w:t>perusahaan.Teori</w:t>
      </w:r>
      <w:proofErr w:type="spellEnd"/>
      <w:proofErr w:type="gramEnd"/>
      <w:r w:rsidRPr="00F6265F">
        <w:rPr>
          <w:rFonts w:ascii="Times New Roman" w:hAnsi="Times New Roman" w:cs="Times New Roman"/>
          <w:sz w:val="24"/>
          <w:szCs w:val="24"/>
        </w:rPr>
        <w:t xml:space="preserve"> stated that the success and the life and death of a company depends on its ability to balance diverse interests of the stakeholders or stakeholder. If the company is able to balance the interests of the stakeholder, the company will receive ongoing support so as to increase growth in market share, sales and profits. Stakeholder theory perspective, society and the environment is a core stakeholder companies to be aware (Lako A, 2011: 5). Freeman (1984) in Ten (2007) states that the term stakeholder was first introduced by </w:t>
      </w:r>
      <w:r w:rsidRPr="00F6265F">
        <w:rPr>
          <w:rFonts w:ascii="Times New Roman" w:hAnsi="Times New Roman" w:cs="Times New Roman"/>
          <w:sz w:val="24"/>
          <w:szCs w:val="24"/>
        </w:rPr>
        <w:lastRenderedPageBreak/>
        <w:t xml:space="preserve">the Stanford Research Institute to explain "a group without its support, the organization will cease" (Reviews those groups without Whose support the organization would cease to exist). This viewpoint is the assumption that a company's success depends solely on the maximization of shareholder wealth (stockholder) become irrelevant, since the existence of a corporate entity is basically a contract between the company and various other parties (Jensen and Meckling, 1976). Stakeholder theory is used as a basis for analyzing the group to whom the company should be held responsible. This theory states that companies need the support of stakeholders to continue their existence (Gray et al., 1995a). The main argument of this theory is that the company's success relies heavily on management's success in managing relationships with its stakeholders (Ten, 2007). Birkin and Woodward (1997) states that stakeholder theory basically involves how an organization manages its stakeholders. Jawahar and McLauglin (2001) in Yusoff and Lehman (2005) argues that the organization will use different strategies to deal with different stakeholders and strategies may be changed from time to time. This is consistent with the assumption in the stakeholder theory is that the company has the ability to affect not only the general public but of different stakeholders in particular (Ten, 2007). Meanwhile, Ullman (1985) stated that stakeholders also have the ability to control or influence the company's resources. That power can be obtained through access to workers or employees, access to the media, or the effect on the consumption of products and services company. However, the strength of the relationship between stakeholders and the company is not the same for every company (Deegan et al., 2000). Furthermore, Gray et al. (1996) explains that information is one of </w:t>
      </w:r>
      <w:r w:rsidRPr="00F6265F">
        <w:rPr>
          <w:rFonts w:ascii="Times New Roman" w:hAnsi="Times New Roman" w:cs="Times New Roman"/>
          <w:sz w:val="24"/>
          <w:szCs w:val="24"/>
        </w:rPr>
        <w:lastRenderedPageBreak/>
        <w:t>the major media or means that can be used by organizations to manage (or manipulate) the stakeholders in order to gain the support and acceptance of, or to divert opposition and rejection. Ullmann (1985); Roberts (1991); and Clarkson (1995) states that the social and environmental disclosure can be used to respond to stakeholder needs for information society and environment.</w:t>
      </w:r>
    </w:p>
    <w:p w14:paraId="0C37331D"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Legitimacy Theory (Legitimacy Theory)</w:t>
      </w:r>
    </w:p>
    <w:p w14:paraId="3CB08945"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theory states that the company and the surrounding community have close social relations as both are engaged in a "social contract". Social contract theory states that the company's presence in an area for political support and guaranteed by government regulations as well as the parliament is also a representation of the community. Thus, there are indirect social contract between the company and the communities in which society assigns costs and benefits for corporate sustainability (Lako A, 2011). Social contract (social contract) made as the media to set the order (order of) social life of the community. The theory of legitimacy is an enterprise management system that is oriented in favor of the community (society), individual governments and community groups. For that, as a system that emphasizes alignments to society, the company's operations should be in accordance with the expectations of society. Theory Triple Bottom line Elkington (1999) introduces the term Triple Botton Line in 1994 and developed the 3-P formulations, these formulations are comprised of social criteria that can determine the success or failure of a company, </w:t>
      </w:r>
      <w:proofErr w:type="spellStart"/>
      <w:r w:rsidRPr="00F6265F">
        <w:rPr>
          <w:rFonts w:ascii="Times New Roman" w:hAnsi="Times New Roman" w:cs="Times New Roman"/>
          <w:sz w:val="24"/>
          <w:szCs w:val="24"/>
        </w:rPr>
        <w:t>ie</w:t>
      </w:r>
      <w:proofErr w:type="spellEnd"/>
      <w:r w:rsidRPr="00F6265F">
        <w:rPr>
          <w:rFonts w:ascii="Times New Roman" w:hAnsi="Times New Roman" w:cs="Times New Roman"/>
          <w:sz w:val="24"/>
          <w:szCs w:val="24"/>
        </w:rPr>
        <w:t xml:space="preserve"> environmental, social and economic better known as the triple bottom line. These three factors are interrelated to each other’s. Socially responsible companies that </w:t>
      </w:r>
      <w:r w:rsidRPr="00F6265F">
        <w:rPr>
          <w:rFonts w:ascii="Times New Roman" w:hAnsi="Times New Roman" w:cs="Times New Roman"/>
          <w:sz w:val="24"/>
          <w:szCs w:val="24"/>
        </w:rPr>
        <w:lastRenderedPageBreak/>
        <w:t xml:space="preserve">want to have to pay attention to all three of these factors and find a balance among factors while applying the principles and business strategies. When </w:t>
      </w:r>
      <w:proofErr w:type="spellStart"/>
      <w:r w:rsidRPr="00F6265F">
        <w:rPr>
          <w:rFonts w:ascii="Times New Roman" w:hAnsi="Times New Roman" w:cs="Times New Roman"/>
          <w:sz w:val="24"/>
          <w:szCs w:val="24"/>
        </w:rPr>
        <w:t>mepertahankan</w:t>
      </w:r>
      <w:proofErr w:type="spellEnd"/>
      <w:r w:rsidRPr="00F6265F">
        <w:rPr>
          <w:rFonts w:ascii="Times New Roman" w:hAnsi="Times New Roman" w:cs="Times New Roman"/>
          <w:sz w:val="24"/>
          <w:szCs w:val="24"/>
        </w:rPr>
        <w:t xml:space="preserve"> balance between profit, people and the earth, the benefits can be seen as a requirement for social was responsible. This is due to an action taken if the company does not aim to create value for the company, such action is not of strategic action in creating a competitive advantage. </w:t>
      </w:r>
      <w:proofErr w:type="spellStart"/>
      <w:r w:rsidRPr="00F6265F">
        <w:rPr>
          <w:rFonts w:ascii="Times New Roman" w:hAnsi="Times New Roman" w:cs="Times New Roman"/>
          <w:sz w:val="24"/>
          <w:szCs w:val="24"/>
        </w:rPr>
        <w:t>Manuasia</w:t>
      </w:r>
      <w:proofErr w:type="spellEnd"/>
      <w:r w:rsidRPr="00F6265F">
        <w:rPr>
          <w:rFonts w:ascii="Times New Roman" w:hAnsi="Times New Roman" w:cs="Times New Roman"/>
          <w:sz w:val="24"/>
          <w:szCs w:val="24"/>
        </w:rPr>
        <w:t xml:space="preserve"> aspect focuses on attention to social aspects and factors of nature through environmental issues.</w:t>
      </w:r>
    </w:p>
    <w:p w14:paraId="5B8EFC93"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Eco-efficiency</w:t>
      </w:r>
    </w:p>
    <w:p w14:paraId="177C6B72"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Eco-efficiency describes the relationship between environmental performance and financial performance (Birkin and Woodward, 1997). Eco-efficiency claims that it is possible for companies to improve productivity and further reduce costs by improving environmental performance (Stone, 1995; Bebbington, 2001; Lehman, 2002). According Burritt and </w:t>
      </w:r>
      <w:proofErr w:type="spellStart"/>
      <w:r w:rsidRPr="00F6265F">
        <w:rPr>
          <w:rFonts w:ascii="Times New Roman" w:hAnsi="Times New Roman" w:cs="Times New Roman"/>
          <w:sz w:val="24"/>
          <w:szCs w:val="24"/>
        </w:rPr>
        <w:t>Schaltegger</w:t>
      </w:r>
      <w:proofErr w:type="spellEnd"/>
      <w:r w:rsidRPr="00F6265F">
        <w:rPr>
          <w:rFonts w:ascii="Times New Roman" w:hAnsi="Times New Roman" w:cs="Times New Roman"/>
          <w:sz w:val="24"/>
          <w:szCs w:val="24"/>
        </w:rPr>
        <w:t xml:space="preserve"> (2001) the size of the eco-efficiency is the ratio between income earned and the environmental impact (measured by the natural resources consumed, the emissions produced, or environmental damage inflicted). Great value ratio indicates eco-efficiency is good, otherwise of little value indicates that </w:t>
      </w:r>
      <w:proofErr w:type="spellStart"/>
      <w:proofErr w:type="gramStart"/>
      <w:r w:rsidRPr="00F6265F">
        <w:rPr>
          <w:rFonts w:ascii="Times New Roman" w:hAnsi="Times New Roman" w:cs="Times New Roman"/>
          <w:sz w:val="24"/>
          <w:szCs w:val="24"/>
        </w:rPr>
        <w:t>buruk.bHansen</w:t>
      </w:r>
      <w:proofErr w:type="spellEnd"/>
      <w:proofErr w:type="gramEnd"/>
      <w:r w:rsidRPr="00F6265F">
        <w:rPr>
          <w:rFonts w:ascii="Times New Roman" w:hAnsi="Times New Roman" w:cs="Times New Roman"/>
          <w:sz w:val="24"/>
          <w:szCs w:val="24"/>
        </w:rPr>
        <w:t xml:space="preserve"> eco-efficiency and Mowen (2007) states that there are at least three messages carried by eco-efficiency. First, improved environmental performance and financial performance can and should be complementary. Secondly, improved environmental performance should not be viewed as a good deed or generosity but should be viewed as a matter of increased competition the company. Third, eco-efficiency </w:t>
      </w:r>
      <w:proofErr w:type="gramStart"/>
      <w:r w:rsidRPr="00F6265F">
        <w:rPr>
          <w:rFonts w:ascii="Times New Roman" w:hAnsi="Times New Roman" w:cs="Times New Roman"/>
          <w:sz w:val="24"/>
          <w:szCs w:val="24"/>
        </w:rPr>
        <w:t>complement</w:t>
      </w:r>
      <w:proofErr w:type="gramEnd"/>
      <w:r w:rsidRPr="00F6265F">
        <w:rPr>
          <w:rFonts w:ascii="Times New Roman" w:hAnsi="Times New Roman" w:cs="Times New Roman"/>
          <w:sz w:val="24"/>
          <w:szCs w:val="24"/>
        </w:rPr>
        <w:t xml:space="preserve"> and support sustainable development. </w:t>
      </w:r>
      <w:r w:rsidRPr="00F6265F">
        <w:rPr>
          <w:rFonts w:ascii="Times New Roman" w:hAnsi="Times New Roman" w:cs="Times New Roman"/>
          <w:sz w:val="24"/>
          <w:szCs w:val="24"/>
        </w:rPr>
        <w:lastRenderedPageBreak/>
        <w:t>Furthermore, Hansen and Mowen (2007) explains that the purpose of eco-efficiency is increased efficiency derived from improved environmental performance of companies. This increased efficiency is driven by six things. First, customers prefer products that process, use and disposal of environmentally friendly and this will increase sales. Second, workers prefer to work in a company responsible for the environment and it will increase productivity. Third, the company responsible for the environment tend to get external benefits such as lower capital costs and lower insurance rates. Fourth, better environmental performance will bring social benefits such as surrounding communities healthier. Fifth, focus on improving the environmental performance would encourage managers to innovate and look for new opportunities to produce products that are environmentally friendly but still efficient. Sixth, the reduction of environmental costs can increase competitive advantage (competitive advantage). According to Burnett and Hansen (2008), eco-efficiency also affects the accounting and reporting practices at the company. If the company wants to improve its environmental performance, the accounting must be involved in it to perform the functions of collection, calculation, analysis and reporting of environmental costs and other transactions relating to the environment that can be used by management to manage the environment.</w:t>
      </w:r>
    </w:p>
    <w:p w14:paraId="1B32B84D" w14:textId="77777777" w:rsidR="00A3522B" w:rsidRPr="00F6265F" w:rsidRDefault="00A3522B" w:rsidP="00A3522B">
      <w:pPr>
        <w:tabs>
          <w:tab w:val="left" w:pos="6240"/>
        </w:tabs>
        <w:spacing w:after="0" w:line="480" w:lineRule="auto"/>
        <w:jc w:val="both"/>
        <w:rPr>
          <w:rFonts w:ascii="Times New Roman" w:hAnsi="Times New Roman" w:cs="Times New Roman"/>
          <w:b/>
          <w:sz w:val="24"/>
          <w:szCs w:val="24"/>
        </w:rPr>
      </w:pPr>
      <w:r w:rsidRPr="00F6265F">
        <w:rPr>
          <w:rFonts w:ascii="Times New Roman" w:hAnsi="Times New Roman" w:cs="Times New Roman"/>
          <w:b/>
          <w:sz w:val="24"/>
          <w:szCs w:val="24"/>
        </w:rPr>
        <w:t>2.3 Empirical review</w:t>
      </w:r>
    </w:p>
    <w:p w14:paraId="03D52B2E"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The researcher reviewed the works of Okoye and Ejiofor, which was carried out on the topic, “environmental factor and organizational performance</w:t>
      </w:r>
      <w:proofErr w:type="gramStart"/>
      <w:r w:rsidRPr="00F6265F">
        <w:rPr>
          <w:rFonts w:ascii="Times New Roman" w:hAnsi="Times New Roman" w:cs="Times New Roman"/>
          <w:sz w:val="24"/>
          <w:szCs w:val="24"/>
        </w:rPr>
        <w:t>” .</w:t>
      </w:r>
      <w:proofErr w:type="gramEnd"/>
    </w:p>
    <w:p w14:paraId="23E648F2"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 xml:space="preserve">The employee performance they reviewed range from effective regulation to achieving favorable environment. They posited that this performance will not promote the efficiency of the employees, the growth and development of the organization, but the overall promotion of the organizational inches. </w:t>
      </w:r>
      <w:proofErr w:type="gramStart"/>
      <w:r w:rsidRPr="00F6265F">
        <w:rPr>
          <w:rFonts w:ascii="Times New Roman" w:hAnsi="Times New Roman" w:cs="Times New Roman"/>
          <w:sz w:val="24"/>
          <w:szCs w:val="24"/>
        </w:rPr>
        <w:t>Also</w:t>
      </w:r>
      <w:proofErr w:type="gramEnd"/>
      <w:r w:rsidRPr="00F6265F">
        <w:rPr>
          <w:rFonts w:ascii="Times New Roman" w:hAnsi="Times New Roman" w:cs="Times New Roman"/>
          <w:sz w:val="24"/>
          <w:szCs w:val="24"/>
        </w:rPr>
        <w:t xml:space="preserve"> the work of Khan [2022] was reviewed as it relates to the subject matter. He examined the environment factors and organizational performance in Ghana and also investigated the effect of environmental factor on the extent to which organizational performance is adopted his work objectives marched the researcher’s third objective. He did theoretical research on the subject matter using only the medium size of manufacturing companies- thus creating a Yawning gap which this research tend to fill by empirically analyzing the subject matter in Enugu State Nigeria using a big manufacturing firm. From the above work of Okoye and Ejiofor and Khan (2000), the researcher found some Yawing gaps of not looking at the environmental factors in an organizational sector of Nigeria economy and how it </w:t>
      </w:r>
      <w:proofErr w:type="gramStart"/>
      <w:r w:rsidRPr="00F6265F">
        <w:rPr>
          <w:rFonts w:ascii="Times New Roman" w:hAnsi="Times New Roman" w:cs="Times New Roman"/>
          <w:sz w:val="24"/>
          <w:szCs w:val="24"/>
        </w:rPr>
        <w:t>relate</w:t>
      </w:r>
      <w:proofErr w:type="gramEnd"/>
      <w:r w:rsidRPr="00F6265F">
        <w:rPr>
          <w:rFonts w:ascii="Times New Roman" w:hAnsi="Times New Roman" w:cs="Times New Roman"/>
          <w:sz w:val="24"/>
          <w:szCs w:val="24"/>
        </w:rPr>
        <w:t xml:space="preserve"> to the organizational and employee performance and the statistical tools for test the data using a big manufacturing firm as a study- these and other interesting area will be filled by the researcher</w:t>
      </w:r>
    </w:p>
    <w:bookmarkEnd w:id="0"/>
    <w:p w14:paraId="54893F75" w14:textId="77777777" w:rsidR="00A3522B" w:rsidRPr="00F6265F" w:rsidRDefault="00A3522B" w:rsidP="00A3522B">
      <w:pPr>
        <w:tabs>
          <w:tab w:val="left" w:pos="6240"/>
        </w:tabs>
        <w:spacing w:after="0" w:line="480" w:lineRule="auto"/>
        <w:jc w:val="both"/>
        <w:rPr>
          <w:rFonts w:ascii="Times New Roman" w:hAnsi="Times New Roman" w:cs="Times New Roman"/>
          <w:sz w:val="24"/>
          <w:szCs w:val="24"/>
        </w:rPr>
      </w:pPr>
    </w:p>
    <w:p w14:paraId="305459A6" w14:textId="77777777" w:rsidR="00A3522B" w:rsidRPr="00F6265F" w:rsidRDefault="00A3522B" w:rsidP="00A3522B">
      <w:pPr>
        <w:spacing w:line="480" w:lineRule="auto"/>
        <w:rPr>
          <w:rFonts w:ascii="Times New Roman" w:hAnsi="Times New Roman" w:cs="Times New Roman"/>
          <w:sz w:val="24"/>
          <w:szCs w:val="24"/>
        </w:rPr>
      </w:pPr>
    </w:p>
    <w:p w14:paraId="2F000F98" w14:textId="77777777" w:rsidR="00A3522B" w:rsidRPr="00F6265F" w:rsidRDefault="00A3522B" w:rsidP="00A3522B">
      <w:pPr>
        <w:spacing w:line="480" w:lineRule="auto"/>
        <w:rPr>
          <w:rFonts w:ascii="Times New Roman" w:hAnsi="Times New Roman" w:cs="Times New Roman"/>
          <w:sz w:val="24"/>
          <w:szCs w:val="24"/>
        </w:rPr>
      </w:pPr>
    </w:p>
    <w:p w14:paraId="30630F57" w14:textId="77777777" w:rsidR="00A3522B" w:rsidRPr="00F6265F" w:rsidRDefault="00A3522B" w:rsidP="00A3522B">
      <w:pPr>
        <w:spacing w:line="480" w:lineRule="auto"/>
        <w:rPr>
          <w:rFonts w:ascii="Times New Roman" w:hAnsi="Times New Roman" w:cs="Times New Roman"/>
          <w:sz w:val="24"/>
          <w:szCs w:val="24"/>
        </w:rPr>
      </w:pPr>
    </w:p>
    <w:p w14:paraId="63503D44" w14:textId="77777777" w:rsidR="00A3522B" w:rsidRPr="00F6265F" w:rsidRDefault="00A3522B" w:rsidP="00A3522B">
      <w:pPr>
        <w:spacing w:line="480" w:lineRule="auto"/>
        <w:rPr>
          <w:rFonts w:ascii="Times New Roman" w:hAnsi="Times New Roman" w:cs="Times New Roman"/>
          <w:sz w:val="24"/>
          <w:szCs w:val="24"/>
        </w:rPr>
      </w:pPr>
    </w:p>
    <w:p w14:paraId="184B508B" w14:textId="77777777" w:rsidR="00A3522B" w:rsidRPr="00F6265F" w:rsidRDefault="00A3522B" w:rsidP="00A3522B">
      <w:pPr>
        <w:spacing w:line="480" w:lineRule="auto"/>
        <w:rPr>
          <w:rFonts w:ascii="Times New Roman" w:hAnsi="Times New Roman" w:cs="Times New Roman"/>
          <w:sz w:val="24"/>
          <w:szCs w:val="24"/>
        </w:rPr>
      </w:pPr>
    </w:p>
    <w:p w14:paraId="1C5D9B1F" w14:textId="77777777" w:rsidR="00A3522B" w:rsidRPr="00F6265F" w:rsidRDefault="00A3522B" w:rsidP="00A3522B">
      <w:pPr>
        <w:spacing w:line="480" w:lineRule="auto"/>
        <w:rPr>
          <w:rFonts w:ascii="Times New Roman" w:hAnsi="Times New Roman" w:cs="Times New Roman"/>
          <w:sz w:val="24"/>
          <w:szCs w:val="24"/>
        </w:rPr>
      </w:pPr>
    </w:p>
    <w:p w14:paraId="4E14B7B2" w14:textId="77777777" w:rsidR="00A3522B" w:rsidRPr="00F6265F" w:rsidRDefault="00A3522B" w:rsidP="00A3522B">
      <w:pPr>
        <w:spacing w:line="480" w:lineRule="auto"/>
        <w:rPr>
          <w:rFonts w:ascii="Times New Roman" w:hAnsi="Times New Roman" w:cs="Times New Roman"/>
          <w:sz w:val="24"/>
          <w:szCs w:val="24"/>
        </w:rPr>
      </w:pPr>
    </w:p>
    <w:p w14:paraId="0BD813CA" w14:textId="77777777" w:rsidR="00A3522B" w:rsidRPr="00F6265F" w:rsidRDefault="00A3522B" w:rsidP="00A3522B">
      <w:pPr>
        <w:spacing w:after="0" w:line="480" w:lineRule="auto"/>
        <w:jc w:val="both"/>
        <w:rPr>
          <w:rFonts w:ascii="Times New Roman" w:hAnsi="Times New Roman" w:cs="Times New Roman"/>
          <w:sz w:val="24"/>
          <w:szCs w:val="24"/>
        </w:rPr>
      </w:pPr>
    </w:p>
    <w:p w14:paraId="7B7BE3FA" w14:textId="77777777" w:rsidR="00A3522B" w:rsidRPr="00F6265F" w:rsidRDefault="00A3522B" w:rsidP="00A3522B">
      <w:pPr>
        <w:spacing w:after="0" w:line="480" w:lineRule="auto"/>
        <w:jc w:val="both"/>
        <w:rPr>
          <w:rFonts w:ascii="Times New Roman" w:hAnsi="Times New Roman" w:cs="Times New Roman"/>
          <w:sz w:val="24"/>
          <w:szCs w:val="24"/>
        </w:rPr>
      </w:pPr>
    </w:p>
    <w:p w14:paraId="5AE5E57B" w14:textId="77777777" w:rsidR="00A3522B" w:rsidRPr="00F6265F" w:rsidRDefault="00A3522B" w:rsidP="00A3522B">
      <w:pPr>
        <w:spacing w:after="0" w:line="480" w:lineRule="auto"/>
        <w:jc w:val="both"/>
        <w:rPr>
          <w:rFonts w:ascii="Times New Roman" w:hAnsi="Times New Roman" w:cs="Times New Roman"/>
          <w:sz w:val="24"/>
          <w:szCs w:val="24"/>
        </w:rPr>
      </w:pPr>
    </w:p>
    <w:p w14:paraId="40A17CAB" w14:textId="77777777" w:rsidR="00A3522B" w:rsidRPr="00F6265F" w:rsidRDefault="00A3522B" w:rsidP="00A3522B">
      <w:pPr>
        <w:spacing w:after="0" w:line="480" w:lineRule="auto"/>
        <w:jc w:val="both"/>
        <w:rPr>
          <w:rFonts w:ascii="Times New Roman" w:hAnsi="Times New Roman" w:cs="Times New Roman"/>
          <w:sz w:val="24"/>
          <w:szCs w:val="24"/>
        </w:rPr>
      </w:pPr>
    </w:p>
    <w:p w14:paraId="0E3895EC" w14:textId="77777777" w:rsidR="00A3522B" w:rsidRPr="00F6265F" w:rsidRDefault="00A3522B" w:rsidP="00A3522B">
      <w:pPr>
        <w:spacing w:after="0" w:line="480" w:lineRule="auto"/>
        <w:jc w:val="both"/>
        <w:rPr>
          <w:rFonts w:ascii="Times New Roman" w:hAnsi="Times New Roman" w:cs="Times New Roman"/>
          <w:sz w:val="24"/>
          <w:szCs w:val="24"/>
        </w:rPr>
      </w:pPr>
    </w:p>
    <w:p w14:paraId="2BDC447F" w14:textId="77777777" w:rsidR="00A3522B" w:rsidRPr="00F6265F" w:rsidRDefault="00A3522B" w:rsidP="00A3522B">
      <w:pPr>
        <w:spacing w:after="0" w:line="480" w:lineRule="auto"/>
        <w:jc w:val="both"/>
        <w:rPr>
          <w:rFonts w:ascii="Times New Roman" w:hAnsi="Times New Roman" w:cs="Times New Roman"/>
          <w:sz w:val="24"/>
          <w:szCs w:val="24"/>
        </w:rPr>
      </w:pPr>
    </w:p>
    <w:p w14:paraId="3C3C73BC" w14:textId="77777777" w:rsidR="00A3522B" w:rsidRPr="00F6265F" w:rsidRDefault="00A3522B" w:rsidP="00A3522B">
      <w:pPr>
        <w:spacing w:after="0" w:line="480" w:lineRule="auto"/>
        <w:jc w:val="both"/>
        <w:rPr>
          <w:rFonts w:ascii="Times New Roman" w:hAnsi="Times New Roman" w:cs="Times New Roman"/>
          <w:sz w:val="24"/>
          <w:szCs w:val="24"/>
        </w:rPr>
      </w:pPr>
    </w:p>
    <w:p w14:paraId="7630C497" w14:textId="77777777" w:rsidR="00A3522B" w:rsidRPr="00F6265F" w:rsidRDefault="00A3522B" w:rsidP="00A3522B">
      <w:pPr>
        <w:spacing w:line="480" w:lineRule="auto"/>
        <w:jc w:val="both"/>
        <w:rPr>
          <w:rFonts w:ascii="Times New Roman" w:hAnsi="Times New Roman" w:cs="Times New Roman"/>
          <w:sz w:val="24"/>
          <w:szCs w:val="24"/>
        </w:rPr>
      </w:pPr>
      <w:bookmarkStart w:id="1" w:name="_Hlk159298663"/>
    </w:p>
    <w:p w14:paraId="47F2D821" w14:textId="77777777" w:rsidR="00A3522B" w:rsidRPr="00F6265F" w:rsidRDefault="00A3522B" w:rsidP="00A3522B">
      <w:pPr>
        <w:spacing w:line="480" w:lineRule="auto"/>
        <w:ind w:left="2880"/>
        <w:jc w:val="both"/>
        <w:rPr>
          <w:rFonts w:ascii="Times New Roman" w:hAnsi="Times New Roman" w:cs="Times New Roman"/>
          <w:b/>
          <w:sz w:val="24"/>
          <w:szCs w:val="24"/>
        </w:rPr>
      </w:pPr>
      <w:r w:rsidRPr="00F6265F">
        <w:rPr>
          <w:rFonts w:ascii="Times New Roman" w:hAnsi="Times New Roman" w:cs="Times New Roman"/>
          <w:b/>
          <w:sz w:val="24"/>
          <w:szCs w:val="24"/>
        </w:rPr>
        <w:t>CHAPTER THREE</w:t>
      </w:r>
    </w:p>
    <w:p w14:paraId="4A5A4CD2" w14:textId="77777777" w:rsidR="00A3522B" w:rsidRPr="00F6265F" w:rsidRDefault="00A3522B" w:rsidP="00A3522B">
      <w:pPr>
        <w:spacing w:line="480" w:lineRule="auto"/>
        <w:ind w:left="2160" w:firstLine="720"/>
        <w:jc w:val="both"/>
        <w:rPr>
          <w:rFonts w:ascii="Times New Roman" w:hAnsi="Times New Roman" w:cs="Times New Roman"/>
          <w:b/>
          <w:sz w:val="24"/>
          <w:szCs w:val="24"/>
        </w:rPr>
      </w:pPr>
      <w:r w:rsidRPr="00F6265F">
        <w:rPr>
          <w:rFonts w:ascii="Times New Roman" w:hAnsi="Times New Roman" w:cs="Times New Roman"/>
          <w:b/>
          <w:sz w:val="24"/>
          <w:szCs w:val="24"/>
        </w:rPr>
        <w:t>METHODOLOGY</w:t>
      </w:r>
    </w:p>
    <w:p w14:paraId="0541DE2C" w14:textId="77777777" w:rsidR="00A3522B" w:rsidRPr="00F6265F" w:rsidRDefault="00A3522B" w:rsidP="00A3522B">
      <w:pPr>
        <w:spacing w:line="480" w:lineRule="auto"/>
        <w:ind w:left="2160" w:firstLine="720"/>
        <w:jc w:val="both"/>
        <w:rPr>
          <w:rFonts w:ascii="Times New Roman" w:hAnsi="Times New Roman" w:cs="Times New Roman"/>
          <w:sz w:val="24"/>
          <w:szCs w:val="24"/>
        </w:rPr>
      </w:pPr>
    </w:p>
    <w:p w14:paraId="4AF4F535"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326FC71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3.1</w:t>
      </w:r>
      <w:r w:rsidRPr="00F6265F">
        <w:rPr>
          <w:rFonts w:ascii="Times New Roman" w:hAnsi="Times New Roman" w:cs="Times New Roman"/>
          <w:sz w:val="24"/>
          <w:szCs w:val="24"/>
        </w:rPr>
        <w:tab/>
        <w:t xml:space="preserve"> Research Design</w:t>
      </w:r>
    </w:p>
    <w:p w14:paraId="0534EF0F"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sz w:val="24"/>
          <w:szCs w:val="24"/>
        </w:rPr>
        <w:t xml:space="preserve">In this study, a survey research design is adopted. Survey is chosen based on the objectives of the study. Survey is defined according to </w:t>
      </w:r>
      <w:proofErr w:type="spellStart"/>
      <w:r w:rsidRPr="00F6265F">
        <w:rPr>
          <w:rFonts w:ascii="Times New Roman" w:hAnsi="Times New Roman" w:cs="Times New Roman"/>
          <w:sz w:val="24"/>
          <w:szCs w:val="24"/>
        </w:rPr>
        <w:t>Nworgu</w:t>
      </w:r>
      <w:proofErr w:type="spellEnd"/>
      <w:r w:rsidRPr="00F6265F">
        <w:rPr>
          <w:rFonts w:ascii="Times New Roman" w:hAnsi="Times New Roman" w:cs="Times New Roman"/>
          <w:sz w:val="24"/>
          <w:szCs w:val="24"/>
        </w:rPr>
        <w:t xml:space="preserve"> (2005) a survey </w:t>
      </w:r>
      <w:r w:rsidRPr="00F6265F">
        <w:rPr>
          <w:rFonts w:ascii="Times New Roman" w:hAnsi="Times New Roman" w:cs="Times New Roman"/>
          <w:sz w:val="24"/>
          <w:szCs w:val="24"/>
          <w:shd w:val="clear" w:color="auto" w:fill="FFFFFF"/>
        </w:rPr>
        <w:t>studies the sampling of individual units from an already known population and its associated</w:t>
      </w:r>
      <w:r w:rsidRPr="00F6265F">
        <w:rPr>
          <w:rStyle w:val="apple-converted-space"/>
          <w:rFonts w:ascii="Times New Roman" w:hAnsi="Times New Roman" w:cs="Times New Roman"/>
          <w:sz w:val="24"/>
          <w:szCs w:val="24"/>
          <w:shd w:val="clear" w:color="auto" w:fill="FFFFFF"/>
        </w:rPr>
        <w:t> </w:t>
      </w:r>
      <w:r w:rsidRPr="00F6265F">
        <w:rPr>
          <w:rFonts w:ascii="Times New Roman" w:hAnsi="Times New Roman" w:cs="Times New Roman"/>
          <w:bCs/>
          <w:sz w:val="24"/>
          <w:szCs w:val="24"/>
          <w:shd w:val="clear" w:color="auto" w:fill="FFFFFF"/>
        </w:rPr>
        <w:t>survey</w:t>
      </w:r>
      <w:r w:rsidRPr="00F6265F">
        <w:rPr>
          <w:rStyle w:val="apple-converted-space"/>
          <w:rFonts w:ascii="Times New Roman" w:hAnsi="Times New Roman" w:cs="Times New Roman"/>
          <w:sz w:val="24"/>
          <w:szCs w:val="24"/>
          <w:shd w:val="clear" w:color="auto" w:fill="FFFFFF"/>
        </w:rPr>
        <w:t> </w:t>
      </w:r>
      <w:r w:rsidRPr="00F6265F">
        <w:rPr>
          <w:rFonts w:ascii="Times New Roman" w:hAnsi="Times New Roman" w:cs="Times New Roman"/>
          <w:sz w:val="24"/>
          <w:szCs w:val="24"/>
          <w:shd w:val="clear" w:color="auto" w:fill="FFFFFF"/>
        </w:rPr>
        <w:t>data collection techniques, such as questionnaire construction and methods for improving the number and accuracy of responses to</w:t>
      </w:r>
      <w:r w:rsidRPr="00F6265F">
        <w:rPr>
          <w:rStyle w:val="apple-converted-space"/>
          <w:rFonts w:ascii="Times New Roman" w:hAnsi="Times New Roman" w:cs="Times New Roman"/>
          <w:sz w:val="24"/>
          <w:szCs w:val="24"/>
          <w:shd w:val="clear" w:color="auto" w:fill="FFFFFF"/>
        </w:rPr>
        <w:t> </w:t>
      </w:r>
      <w:r w:rsidRPr="00F6265F">
        <w:rPr>
          <w:rFonts w:ascii="Times New Roman" w:hAnsi="Times New Roman" w:cs="Times New Roman"/>
          <w:bCs/>
          <w:sz w:val="24"/>
          <w:szCs w:val="24"/>
          <w:shd w:val="clear" w:color="auto" w:fill="FFFFFF"/>
        </w:rPr>
        <w:t>survey.</w:t>
      </w:r>
    </w:p>
    <w:p w14:paraId="5AC3CD0B"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3.2</w:t>
      </w:r>
      <w:r w:rsidRPr="00F6265F">
        <w:rPr>
          <w:rFonts w:ascii="Times New Roman" w:hAnsi="Times New Roman" w:cs="Times New Roman"/>
          <w:bCs/>
          <w:sz w:val="24"/>
          <w:szCs w:val="24"/>
          <w:shd w:val="clear" w:color="auto" w:fill="FFFFFF"/>
        </w:rPr>
        <w:tab/>
        <w:t xml:space="preserve"> Population of the Study</w:t>
      </w:r>
    </w:p>
    <w:p w14:paraId="249DFA7C"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The population of this study comprises all the management, about 500 employees of chi-farm which comprises all the management, staff of 500 in the organization was the total population of chi-farm</w:t>
      </w:r>
    </w:p>
    <w:p w14:paraId="5B9F3891"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p>
    <w:p w14:paraId="064A047F"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 xml:space="preserve">3.3 </w:t>
      </w:r>
      <w:r w:rsidRPr="00F6265F">
        <w:rPr>
          <w:rFonts w:ascii="Times New Roman" w:hAnsi="Times New Roman" w:cs="Times New Roman"/>
          <w:bCs/>
          <w:sz w:val="24"/>
          <w:szCs w:val="24"/>
          <w:shd w:val="clear" w:color="auto" w:fill="FFFFFF"/>
        </w:rPr>
        <w:tab/>
        <w:t xml:space="preserve">Sampling and sampling technique </w:t>
      </w:r>
    </w:p>
    <w:p w14:paraId="609B2C3D" w14:textId="77777777" w:rsidR="00A3522B" w:rsidRPr="00F6265F" w:rsidRDefault="00A3522B" w:rsidP="00A3522B">
      <w:pPr>
        <w:spacing w:line="480" w:lineRule="auto"/>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 xml:space="preserve">A simple random sampling technique will be used, using </w:t>
      </w:r>
      <w:proofErr w:type="spellStart"/>
      <w:r w:rsidRPr="00F6265F">
        <w:rPr>
          <w:rFonts w:ascii="Times New Roman" w:hAnsi="Times New Roman" w:cs="Times New Roman"/>
          <w:bCs/>
          <w:sz w:val="24"/>
          <w:szCs w:val="24"/>
          <w:shd w:val="clear" w:color="auto" w:fill="FFFFFF"/>
        </w:rPr>
        <w:t>raosoft</w:t>
      </w:r>
      <w:proofErr w:type="spellEnd"/>
      <w:r w:rsidRPr="00F6265F">
        <w:rPr>
          <w:rFonts w:ascii="Times New Roman" w:hAnsi="Times New Roman" w:cs="Times New Roman"/>
          <w:bCs/>
          <w:sz w:val="24"/>
          <w:szCs w:val="24"/>
          <w:shd w:val="clear" w:color="auto" w:fill="FFFFFF"/>
        </w:rPr>
        <w:t xml:space="preserve"> on the calculator, 218 respondents were selected from the population.</w:t>
      </w:r>
    </w:p>
    <w:p w14:paraId="3BFD118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3.4</w:t>
      </w:r>
      <w:r w:rsidRPr="00F6265F">
        <w:rPr>
          <w:rFonts w:ascii="Times New Roman" w:hAnsi="Times New Roman" w:cs="Times New Roman"/>
          <w:sz w:val="24"/>
          <w:szCs w:val="24"/>
        </w:rPr>
        <w:tab/>
      </w:r>
      <w:r w:rsidRPr="00F6265F">
        <w:rPr>
          <w:rFonts w:ascii="Times New Roman" w:hAnsi="Times New Roman" w:cs="Times New Roman"/>
          <w:b/>
          <w:sz w:val="24"/>
          <w:szCs w:val="24"/>
        </w:rPr>
        <w:t xml:space="preserve"> Instrument/Method of Data Collection</w:t>
      </w:r>
      <w:r w:rsidRPr="00F6265F">
        <w:rPr>
          <w:rFonts w:ascii="Times New Roman" w:hAnsi="Times New Roman" w:cs="Times New Roman"/>
          <w:sz w:val="24"/>
          <w:szCs w:val="24"/>
        </w:rPr>
        <w:t xml:space="preserve"> </w:t>
      </w:r>
    </w:p>
    <w:p w14:paraId="76963B0F"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study made use of primary source of data. Concerning the primary source, questionnaire was used to gather the data. The questionnaire was a four-point rating scale (Likert scale), starting from strongly agreed (SA), agreed (A), disagreed (d), and strongly </w:t>
      </w:r>
      <w:r w:rsidRPr="00F6265F">
        <w:rPr>
          <w:rFonts w:ascii="Times New Roman" w:hAnsi="Times New Roman" w:cs="Times New Roman"/>
          <w:sz w:val="24"/>
          <w:szCs w:val="24"/>
        </w:rPr>
        <w:lastRenderedPageBreak/>
        <w:t>disagreed (SD). The questionnaire was designed in such a way that every question in the questionnaire was related to the research questions and hypothesis of the study. Also, the result was used to answer the research questions and test the relevant hypothesis.</w:t>
      </w:r>
    </w:p>
    <w:p w14:paraId="7C64B88A"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3.5 </w:t>
      </w:r>
      <w:r w:rsidRPr="00F6265F">
        <w:rPr>
          <w:rFonts w:ascii="Times New Roman" w:hAnsi="Times New Roman" w:cs="Times New Roman"/>
          <w:sz w:val="24"/>
          <w:szCs w:val="24"/>
        </w:rPr>
        <w:tab/>
      </w:r>
      <w:r w:rsidRPr="00F6265F">
        <w:rPr>
          <w:rFonts w:ascii="Times New Roman" w:hAnsi="Times New Roman" w:cs="Times New Roman"/>
          <w:b/>
          <w:sz w:val="24"/>
          <w:szCs w:val="24"/>
        </w:rPr>
        <w:t>Validity and Reliability of the Instrument</w:t>
      </w:r>
    </w:p>
    <w:p w14:paraId="3F087D5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 instrument was face validated by three experts in the field of measurement and evaluation and research.</w:t>
      </w:r>
    </w:p>
    <w:p w14:paraId="43BD7282"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3.6 </w:t>
      </w:r>
      <w:r w:rsidRPr="00F6265F">
        <w:rPr>
          <w:rFonts w:ascii="Times New Roman" w:hAnsi="Times New Roman" w:cs="Times New Roman"/>
          <w:sz w:val="24"/>
          <w:szCs w:val="24"/>
        </w:rPr>
        <w:tab/>
        <w:t>Method of Data Analysis</w:t>
      </w:r>
    </w:p>
    <w:p w14:paraId="55DEC16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A mean score rating method was used to analyses the data based on the 2.5 acceptance region format to answer the research questions, while to address the research hypothesis, the chi-square was used.  </w:t>
      </w:r>
    </w:p>
    <w:p w14:paraId="5DADDCD6"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br w:type="page"/>
      </w:r>
    </w:p>
    <w:p w14:paraId="71FDF0D4" w14:textId="77777777" w:rsidR="00A3522B" w:rsidRPr="00F6265F" w:rsidRDefault="00A3522B" w:rsidP="00A3522B">
      <w:pPr>
        <w:spacing w:line="480" w:lineRule="auto"/>
        <w:jc w:val="center"/>
        <w:rPr>
          <w:rFonts w:ascii="Times New Roman" w:hAnsi="Times New Roman" w:cs="Times New Roman"/>
          <w:sz w:val="24"/>
          <w:szCs w:val="24"/>
        </w:rPr>
      </w:pPr>
      <w:r w:rsidRPr="00F6265F">
        <w:rPr>
          <w:rFonts w:ascii="Times New Roman" w:hAnsi="Times New Roman" w:cs="Times New Roman"/>
          <w:sz w:val="24"/>
          <w:szCs w:val="24"/>
        </w:rPr>
        <w:lastRenderedPageBreak/>
        <w:t>CHAPTER FOUR</w:t>
      </w:r>
    </w:p>
    <w:p w14:paraId="360CF538" w14:textId="77777777" w:rsidR="00A3522B" w:rsidRPr="00F6265F" w:rsidRDefault="00A3522B" w:rsidP="00A3522B">
      <w:pPr>
        <w:spacing w:line="480" w:lineRule="auto"/>
        <w:jc w:val="center"/>
        <w:rPr>
          <w:rFonts w:ascii="Times New Roman" w:hAnsi="Times New Roman" w:cs="Times New Roman"/>
          <w:sz w:val="24"/>
          <w:szCs w:val="24"/>
        </w:rPr>
      </w:pPr>
      <w:r w:rsidRPr="00F6265F">
        <w:rPr>
          <w:rFonts w:ascii="Times New Roman" w:hAnsi="Times New Roman" w:cs="Times New Roman"/>
          <w:sz w:val="24"/>
          <w:szCs w:val="24"/>
        </w:rPr>
        <w:t>PRESENTATION AND ANALYSIS OF RESULTS</w:t>
      </w:r>
    </w:p>
    <w:p w14:paraId="2A28371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This section presents the results of the field study; it shows the descriptive information of the respondents, the results of each of the research questions and the test of hypothesis. </w:t>
      </w:r>
    </w:p>
    <w:p w14:paraId="63D64DB6"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4.1 Demographic Information of the Respondents</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A3522B" w:rsidRPr="00F6265F" w14:paraId="7DDE599E" w14:textId="77777777" w:rsidTr="00667D27">
        <w:trPr>
          <w:cantSplit/>
        </w:trPr>
        <w:tc>
          <w:tcPr>
            <w:tcW w:w="6654" w:type="dxa"/>
            <w:gridSpan w:val="6"/>
            <w:tcBorders>
              <w:top w:val="nil"/>
              <w:left w:val="nil"/>
              <w:bottom w:val="nil"/>
              <w:right w:val="nil"/>
            </w:tcBorders>
            <w:shd w:val="clear" w:color="auto" w:fill="FFFFFF"/>
          </w:tcPr>
          <w:p w14:paraId="2F702F9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t>Table 4.1: Respondent’s Gender</w:t>
            </w:r>
          </w:p>
        </w:tc>
      </w:tr>
      <w:tr w:rsidR="00A3522B" w:rsidRPr="00F6265F" w14:paraId="2074AAA7" w14:textId="77777777" w:rsidTr="00667D27">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14:paraId="5620F13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14:paraId="48D2BDB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7C4330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14:paraId="1CE6537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14:paraId="4B1C870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Cumulative Percent</w:t>
            </w:r>
          </w:p>
        </w:tc>
      </w:tr>
      <w:tr w:rsidR="00A3522B" w:rsidRPr="00F6265F" w14:paraId="33379109" w14:textId="77777777" w:rsidTr="00667D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6C3885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14:paraId="0652F40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14:paraId="3768C31B"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120</w:t>
            </w:r>
          </w:p>
        </w:tc>
        <w:tc>
          <w:tcPr>
            <w:tcW w:w="1009" w:type="dxa"/>
            <w:tcBorders>
              <w:top w:val="single" w:sz="16" w:space="0" w:color="000000"/>
              <w:bottom w:val="nil"/>
            </w:tcBorders>
            <w:shd w:val="clear" w:color="auto" w:fill="FFFFFF"/>
            <w:vAlign w:val="center"/>
          </w:tcPr>
          <w:p w14:paraId="4911A160"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60.0</w:t>
            </w:r>
          </w:p>
        </w:tc>
        <w:tc>
          <w:tcPr>
            <w:tcW w:w="1377" w:type="dxa"/>
            <w:tcBorders>
              <w:top w:val="single" w:sz="16" w:space="0" w:color="000000"/>
              <w:bottom w:val="nil"/>
            </w:tcBorders>
            <w:shd w:val="clear" w:color="auto" w:fill="FFFFFF"/>
            <w:vAlign w:val="center"/>
          </w:tcPr>
          <w:p w14:paraId="4468AD0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60.0</w:t>
            </w:r>
          </w:p>
        </w:tc>
        <w:tc>
          <w:tcPr>
            <w:tcW w:w="1469" w:type="dxa"/>
            <w:tcBorders>
              <w:top w:val="single" w:sz="16" w:space="0" w:color="000000"/>
              <w:bottom w:val="nil"/>
              <w:right w:val="single" w:sz="16" w:space="0" w:color="000000"/>
            </w:tcBorders>
            <w:shd w:val="clear" w:color="auto" w:fill="FFFFFF"/>
            <w:vAlign w:val="center"/>
          </w:tcPr>
          <w:p w14:paraId="7EC3A90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60.0</w:t>
            </w:r>
          </w:p>
        </w:tc>
      </w:tr>
      <w:tr w:rsidR="00A3522B" w:rsidRPr="00F6265F" w14:paraId="2CCFD5A9"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5C3E1E7"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917" w:type="dxa"/>
            <w:tcBorders>
              <w:top w:val="nil"/>
              <w:left w:val="nil"/>
              <w:bottom w:val="nil"/>
              <w:right w:val="single" w:sz="16" w:space="0" w:color="000000"/>
            </w:tcBorders>
            <w:shd w:val="clear" w:color="auto" w:fill="FFFFFF"/>
            <w:vAlign w:val="center"/>
          </w:tcPr>
          <w:p w14:paraId="76BE60B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14:paraId="00921C6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80</w:t>
            </w:r>
          </w:p>
        </w:tc>
        <w:tc>
          <w:tcPr>
            <w:tcW w:w="1009" w:type="dxa"/>
            <w:tcBorders>
              <w:top w:val="nil"/>
              <w:bottom w:val="nil"/>
            </w:tcBorders>
            <w:shd w:val="clear" w:color="auto" w:fill="FFFFFF"/>
            <w:vAlign w:val="center"/>
          </w:tcPr>
          <w:p w14:paraId="0057C0D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40.0</w:t>
            </w:r>
          </w:p>
        </w:tc>
        <w:tc>
          <w:tcPr>
            <w:tcW w:w="1377" w:type="dxa"/>
            <w:tcBorders>
              <w:top w:val="nil"/>
              <w:bottom w:val="nil"/>
            </w:tcBorders>
            <w:shd w:val="clear" w:color="auto" w:fill="FFFFFF"/>
            <w:vAlign w:val="center"/>
          </w:tcPr>
          <w:p w14:paraId="418D6E1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40.0</w:t>
            </w:r>
          </w:p>
        </w:tc>
        <w:tc>
          <w:tcPr>
            <w:tcW w:w="1469" w:type="dxa"/>
            <w:tcBorders>
              <w:top w:val="nil"/>
              <w:bottom w:val="nil"/>
              <w:right w:val="single" w:sz="16" w:space="0" w:color="000000"/>
            </w:tcBorders>
            <w:shd w:val="clear" w:color="auto" w:fill="FFFFFF"/>
            <w:vAlign w:val="center"/>
          </w:tcPr>
          <w:p w14:paraId="69C45A7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r>
      <w:tr w:rsidR="00A3522B" w:rsidRPr="00F6265F" w14:paraId="2C2EBE3C"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4477FB"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14:paraId="29BBABE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14:paraId="1FBDAC7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4A8DD68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14:paraId="3E6CB51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14:paraId="6B6C1356"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r>
    </w:tbl>
    <w:p w14:paraId="1844BE2B"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 table above indicates the distribution of the respondents for this study based on the gender of the respondents. The table showed that the respondents for the study are equally distributed between male and women, as each of the sexes make up of 50% of the total respondents. This is to ensure gender balance in the responses that is sought for in the study. </w:t>
      </w:r>
    </w:p>
    <w:p w14:paraId="20403E35"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5B9F2EC6"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04D252A0"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A3522B" w:rsidRPr="00F6265F" w14:paraId="27E51434" w14:textId="77777777" w:rsidTr="00667D27">
        <w:trPr>
          <w:cantSplit/>
        </w:trPr>
        <w:tc>
          <w:tcPr>
            <w:tcW w:w="6881" w:type="dxa"/>
            <w:gridSpan w:val="6"/>
            <w:tcBorders>
              <w:top w:val="nil"/>
              <w:left w:val="nil"/>
              <w:bottom w:val="nil"/>
              <w:right w:val="nil"/>
            </w:tcBorders>
            <w:shd w:val="clear" w:color="auto" w:fill="FFFFFF"/>
          </w:tcPr>
          <w:p w14:paraId="13B87EC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lastRenderedPageBreak/>
              <w:t>Table 4.2: Respondent’s Marital Status</w:t>
            </w:r>
          </w:p>
        </w:tc>
      </w:tr>
      <w:tr w:rsidR="00A3522B" w:rsidRPr="00F6265F" w14:paraId="01DB5BA9" w14:textId="77777777" w:rsidTr="00667D27">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tcPr>
          <w:p w14:paraId="1A44DC4B"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5EC3F51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E9DACDA"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21FCDD9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7CCDE51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Cumulative Percent</w:t>
            </w:r>
          </w:p>
        </w:tc>
      </w:tr>
      <w:tr w:rsidR="00A3522B" w:rsidRPr="00F6265F" w14:paraId="042DA77D" w14:textId="77777777" w:rsidTr="00667D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75818D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w:t>
            </w:r>
          </w:p>
        </w:tc>
        <w:tc>
          <w:tcPr>
            <w:tcW w:w="1147" w:type="dxa"/>
            <w:tcBorders>
              <w:top w:val="single" w:sz="16" w:space="0" w:color="000000"/>
              <w:left w:val="nil"/>
              <w:bottom w:val="nil"/>
              <w:right w:val="single" w:sz="16" w:space="0" w:color="000000"/>
            </w:tcBorders>
            <w:shd w:val="clear" w:color="auto" w:fill="FFFFFF"/>
            <w:vAlign w:val="center"/>
          </w:tcPr>
          <w:p w14:paraId="69BED88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5984FE9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w:t>
            </w:r>
          </w:p>
        </w:tc>
        <w:tc>
          <w:tcPr>
            <w:tcW w:w="1009" w:type="dxa"/>
            <w:tcBorders>
              <w:top w:val="single" w:sz="16" w:space="0" w:color="000000"/>
              <w:bottom w:val="nil"/>
            </w:tcBorders>
            <w:shd w:val="clear" w:color="auto" w:fill="FFFFFF"/>
            <w:vAlign w:val="center"/>
          </w:tcPr>
          <w:p w14:paraId="5E27E15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50.0</w:t>
            </w:r>
          </w:p>
        </w:tc>
        <w:tc>
          <w:tcPr>
            <w:tcW w:w="1376" w:type="dxa"/>
            <w:tcBorders>
              <w:top w:val="single" w:sz="16" w:space="0" w:color="000000"/>
              <w:bottom w:val="nil"/>
            </w:tcBorders>
            <w:shd w:val="clear" w:color="auto" w:fill="FFFFFF"/>
            <w:vAlign w:val="center"/>
          </w:tcPr>
          <w:p w14:paraId="3AFD85F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2B089AF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50.0</w:t>
            </w:r>
          </w:p>
        </w:tc>
      </w:tr>
      <w:tr w:rsidR="00A3522B" w:rsidRPr="00F6265F" w14:paraId="21FDE086"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7F0AE6"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32D2050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Single</w:t>
            </w:r>
          </w:p>
        </w:tc>
        <w:tc>
          <w:tcPr>
            <w:tcW w:w="1147" w:type="dxa"/>
            <w:tcBorders>
              <w:top w:val="nil"/>
              <w:left w:val="single" w:sz="16" w:space="0" w:color="000000"/>
              <w:bottom w:val="nil"/>
            </w:tcBorders>
            <w:shd w:val="clear" w:color="auto" w:fill="FFFFFF"/>
            <w:vAlign w:val="center"/>
          </w:tcPr>
          <w:p w14:paraId="3E16BCF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w:t>
            </w:r>
          </w:p>
        </w:tc>
        <w:tc>
          <w:tcPr>
            <w:tcW w:w="1009" w:type="dxa"/>
            <w:tcBorders>
              <w:top w:val="nil"/>
              <w:bottom w:val="nil"/>
            </w:tcBorders>
            <w:shd w:val="clear" w:color="auto" w:fill="FFFFFF"/>
            <w:vAlign w:val="center"/>
          </w:tcPr>
          <w:p w14:paraId="095C6C7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25.0</w:t>
            </w:r>
          </w:p>
        </w:tc>
        <w:tc>
          <w:tcPr>
            <w:tcW w:w="1376" w:type="dxa"/>
            <w:tcBorders>
              <w:top w:val="nil"/>
              <w:bottom w:val="nil"/>
            </w:tcBorders>
            <w:shd w:val="clear" w:color="auto" w:fill="FFFFFF"/>
            <w:vAlign w:val="center"/>
          </w:tcPr>
          <w:p w14:paraId="39BA843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25.0</w:t>
            </w:r>
          </w:p>
        </w:tc>
        <w:tc>
          <w:tcPr>
            <w:tcW w:w="1468" w:type="dxa"/>
            <w:tcBorders>
              <w:top w:val="nil"/>
              <w:bottom w:val="nil"/>
              <w:right w:val="single" w:sz="16" w:space="0" w:color="000000"/>
            </w:tcBorders>
            <w:shd w:val="clear" w:color="auto" w:fill="FFFFFF"/>
            <w:vAlign w:val="center"/>
          </w:tcPr>
          <w:p w14:paraId="436F5AD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75.0</w:t>
            </w:r>
          </w:p>
        </w:tc>
      </w:tr>
      <w:tr w:rsidR="00A3522B" w:rsidRPr="00F6265F" w14:paraId="79B36833"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9B4169"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16290CA0"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Widow</w:t>
            </w:r>
          </w:p>
        </w:tc>
        <w:tc>
          <w:tcPr>
            <w:tcW w:w="1147" w:type="dxa"/>
            <w:tcBorders>
              <w:top w:val="nil"/>
              <w:left w:val="single" w:sz="16" w:space="0" w:color="000000"/>
              <w:bottom w:val="nil"/>
            </w:tcBorders>
            <w:shd w:val="clear" w:color="auto" w:fill="FFFFFF"/>
            <w:vAlign w:val="center"/>
          </w:tcPr>
          <w:p w14:paraId="3FD6016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1001D8B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15.0</w:t>
            </w:r>
          </w:p>
        </w:tc>
        <w:tc>
          <w:tcPr>
            <w:tcW w:w="1376" w:type="dxa"/>
            <w:tcBorders>
              <w:top w:val="nil"/>
              <w:bottom w:val="nil"/>
            </w:tcBorders>
            <w:shd w:val="clear" w:color="auto" w:fill="FFFFFF"/>
            <w:vAlign w:val="center"/>
          </w:tcPr>
          <w:p w14:paraId="31E3B2B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15.0</w:t>
            </w:r>
          </w:p>
        </w:tc>
        <w:tc>
          <w:tcPr>
            <w:tcW w:w="1468" w:type="dxa"/>
            <w:tcBorders>
              <w:top w:val="nil"/>
              <w:bottom w:val="nil"/>
              <w:right w:val="single" w:sz="16" w:space="0" w:color="000000"/>
            </w:tcBorders>
            <w:shd w:val="clear" w:color="auto" w:fill="FFFFFF"/>
            <w:vAlign w:val="center"/>
          </w:tcPr>
          <w:p w14:paraId="074B958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90.0</w:t>
            </w:r>
          </w:p>
        </w:tc>
      </w:tr>
      <w:tr w:rsidR="00A3522B" w:rsidRPr="00F6265F" w14:paraId="094B3F4E"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B173C5"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1CB3478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Separated</w:t>
            </w:r>
          </w:p>
        </w:tc>
        <w:tc>
          <w:tcPr>
            <w:tcW w:w="1147" w:type="dxa"/>
            <w:tcBorders>
              <w:top w:val="nil"/>
              <w:left w:val="single" w:sz="16" w:space="0" w:color="000000"/>
              <w:bottom w:val="nil"/>
            </w:tcBorders>
            <w:shd w:val="clear" w:color="auto" w:fill="FFFFFF"/>
            <w:vAlign w:val="center"/>
          </w:tcPr>
          <w:p w14:paraId="24CBBC5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w:t>
            </w:r>
          </w:p>
        </w:tc>
        <w:tc>
          <w:tcPr>
            <w:tcW w:w="1009" w:type="dxa"/>
            <w:tcBorders>
              <w:top w:val="nil"/>
              <w:bottom w:val="nil"/>
            </w:tcBorders>
            <w:shd w:val="clear" w:color="auto" w:fill="FFFFFF"/>
            <w:vAlign w:val="center"/>
          </w:tcPr>
          <w:p w14:paraId="3706301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w:t>
            </w:r>
          </w:p>
        </w:tc>
        <w:tc>
          <w:tcPr>
            <w:tcW w:w="1376" w:type="dxa"/>
            <w:tcBorders>
              <w:top w:val="nil"/>
              <w:bottom w:val="nil"/>
            </w:tcBorders>
            <w:shd w:val="clear" w:color="auto" w:fill="FFFFFF"/>
            <w:vAlign w:val="center"/>
          </w:tcPr>
          <w:p w14:paraId="036F1F2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w:t>
            </w:r>
          </w:p>
        </w:tc>
        <w:tc>
          <w:tcPr>
            <w:tcW w:w="1468" w:type="dxa"/>
            <w:tcBorders>
              <w:top w:val="nil"/>
              <w:bottom w:val="nil"/>
              <w:right w:val="single" w:sz="16" w:space="0" w:color="000000"/>
            </w:tcBorders>
            <w:shd w:val="clear" w:color="auto" w:fill="FFFFFF"/>
            <w:vAlign w:val="center"/>
          </w:tcPr>
          <w:p w14:paraId="590AAAE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95.0</w:t>
            </w:r>
          </w:p>
        </w:tc>
      </w:tr>
      <w:tr w:rsidR="00A3522B" w:rsidRPr="00F6265F" w14:paraId="6E55CEEC"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C84F95"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nil"/>
              <w:right w:val="single" w:sz="16" w:space="0" w:color="000000"/>
            </w:tcBorders>
            <w:shd w:val="clear" w:color="auto" w:fill="FFFFFF"/>
            <w:vAlign w:val="center"/>
          </w:tcPr>
          <w:p w14:paraId="6DA1BC1A"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Divorced</w:t>
            </w:r>
          </w:p>
        </w:tc>
        <w:tc>
          <w:tcPr>
            <w:tcW w:w="1147" w:type="dxa"/>
            <w:tcBorders>
              <w:top w:val="nil"/>
              <w:left w:val="single" w:sz="16" w:space="0" w:color="000000"/>
              <w:bottom w:val="nil"/>
            </w:tcBorders>
            <w:shd w:val="clear" w:color="auto" w:fill="FFFFFF"/>
            <w:vAlign w:val="center"/>
          </w:tcPr>
          <w:p w14:paraId="70BA1B6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w:t>
            </w:r>
          </w:p>
        </w:tc>
        <w:tc>
          <w:tcPr>
            <w:tcW w:w="1009" w:type="dxa"/>
            <w:tcBorders>
              <w:top w:val="nil"/>
              <w:bottom w:val="nil"/>
            </w:tcBorders>
            <w:shd w:val="clear" w:color="auto" w:fill="FFFFFF"/>
            <w:vAlign w:val="center"/>
          </w:tcPr>
          <w:p w14:paraId="2EB9C58A"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w:t>
            </w:r>
          </w:p>
        </w:tc>
        <w:tc>
          <w:tcPr>
            <w:tcW w:w="1376" w:type="dxa"/>
            <w:tcBorders>
              <w:top w:val="nil"/>
              <w:bottom w:val="nil"/>
            </w:tcBorders>
            <w:shd w:val="clear" w:color="auto" w:fill="FFFFFF"/>
            <w:vAlign w:val="center"/>
          </w:tcPr>
          <w:p w14:paraId="27DBFC80"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5.0</w:t>
            </w:r>
          </w:p>
        </w:tc>
        <w:tc>
          <w:tcPr>
            <w:tcW w:w="1468" w:type="dxa"/>
            <w:tcBorders>
              <w:top w:val="nil"/>
              <w:bottom w:val="nil"/>
              <w:right w:val="single" w:sz="16" w:space="0" w:color="000000"/>
            </w:tcBorders>
            <w:shd w:val="clear" w:color="auto" w:fill="FFFFFF"/>
            <w:vAlign w:val="center"/>
          </w:tcPr>
          <w:p w14:paraId="3D728B4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r>
      <w:tr w:rsidR="00A3522B" w:rsidRPr="00F6265F" w14:paraId="5E3AB0F8"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F03369"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147" w:type="dxa"/>
            <w:tcBorders>
              <w:top w:val="nil"/>
              <w:left w:val="nil"/>
              <w:bottom w:val="single" w:sz="16" w:space="0" w:color="000000"/>
              <w:right w:val="single" w:sz="16" w:space="0" w:color="000000"/>
            </w:tcBorders>
            <w:shd w:val="clear" w:color="auto" w:fill="FFFFFF"/>
            <w:vAlign w:val="center"/>
          </w:tcPr>
          <w:p w14:paraId="55F130C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20E89F2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172E6DB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6B34CBF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6380C60C"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r>
    </w:tbl>
    <w:p w14:paraId="0CA4088B"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0BE865EF"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The tables 4.2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A3522B" w:rsidRPr="00F6265F" w14:paraId="78EADF07" w14:textId="77777777" w:rsidTr="00667D27">
        <w:trPr>
          <w:cantSplit/>
        </w:trPr>
        <w:tc>
          <w:tcPr>
            <w:tcW w:w="7646" w:type="dxa"/>
            <w:gridSpan w:val="6"/>
            <w:tcBorders>
              <w:top w:val="nil"/>
              <w:left w:val="nil"/>
              <w:bottom w:val="nil"/>
              <w:right w:val="nil"/>
            </w:tcBorders>
            <w:shd w:val="clear" w:color="auto" w:fill="FFFFFF"/>
          </w:tcPr>
          <w:p w14:paraId="6D9B467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t>Table 4.3: Respondents Age</w:t>
            </w:r>
          </w:p>
        </w:tc>
      </w:tr>
      <w:tr w:rsidR="00A3522B" w:rsidRPr="00F6265F" w14:paraId="2CADF943" w14:textId="77777777" w:rsidTr="00667D27">
        <w:trPr>
          <w:cantSplit/>
        </w:trPr>
        <w:tc>
          <w:tcPr>
            <w:tcW w:w="2646" w:type="dxa"/>
            <w:gridSpan w:val="2"/>
            <w:tcBorders>
              <w:top w:val="single" w:sz="16" w:space="0" w:color="000000"/>
              <w:left w:val="single" w:sz="16" w:space="0" w:color="000000"/>
              <w:bottom w:val="single" w:sz="16" w:space="0" w:color="000000"/>
              <w:right w:val="nil"/>
            </w:tcBorders>
            <w:shd w:val="clear" w:color="auto" w:fill="FFFFFF"/>
          </w:tcPr>
          <w:p w14:paraId="657AF85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39970C7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2C6BED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4D936CF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2BC7D7C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Cumulative Percent</w:t>
            </w:r>
          </w:p>
        </w:tc>
      </w:tr>
      <w:tr w:rsidR="00A3522B" w:rsidRPr="00F6265F" w14:paraId="4F9EC69F" w14:textId="77777777" w:rsidTr="00667D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9403E8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w:t>
            </w:r>
          </w:p>
        </w:tc>
        <w:tc>
          <w:tcPr>
            <w:tcW w:w="1912" w:type="dxa"/>
            <w:tcBorders>
              <w:top w:val="single" w:sz="16" w:space="0" w:color="000000"/>
              <w:left w:val="nil"/>
              <w:bottom w:val="nil"/>
              <w:right w:val="single" w:sz="16" w:space="0" w:color="000000"/>
            </w:tcBorders>
            <w:shd w:val="clear" w:color="auto" w:fill="FFFFFF"/>
            <w:vAlign w:val="center"/>
          </w:tcPr>
          <w:p w14:paraId="20AAB96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509846EA"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40</w:t>
            </w:r>
          </w:p>
        </w:tc>
        <w:tc>
          <w:tcPr>
            <w:tcW w:w="1009" w:type="dxa"/>
            <w:tcBorders>
              <w:top w:val="single" w:sz="16" w:space="0" w:color="000000"/>
              <w:bottom w:val="nil"/>
            </w:tcBorders>
            <w:shd w:val="clear" w:color="auto" w:fill="FFFFFF"/>
            <w:vAlign w:val="center"/>
          </w:tcPr>
          <w:p w14:paraId="7CE5614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376" w:type="dxa"/>
            <w:tcBorders>
              <w:top w:val="single" w:sz="16" w:space="0" w:color="000000"/>
              <w:bottom w:val="nil"/>
            </w:tcBorders>
            <w:shd w:val="clear" w:color="auto" w:fill="FFFFFF"/>
            <w:vAlign w:val="center"/>
          </w:tcPr>
          <w:p w14:paraId="06D31FE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6C7B41F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r>
      <w:tr w:rsidR="00A3522B" w:rsidRPr="00F6265F" w14:paraId="0985DF04"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936A199"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5FE22A4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21 -30 years</w:t>
            </w:r>
          </w:p>
        </w:tc>
        <w:tc>
          <w:tcPr>
            <w:tcW w:w="1147" w:type="dxa"/>
            <w:tcBorders>
              <w:top w:val="nil"/>
              <w:left w:val="single" w:sz="16" w:space="0" w:color="000000"/>
              <w:bottom w:val="nil"/>
            </w:tcBorders>
            <w:shd w:val="clear" w:color="auto" w:fill="FFFFFF"/>
            <w:vAlign w:val="center"/>
          </w:tcPr>
          <w:p w14:paraId="027C820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80</w:t>
            </w:r>
          </w:p>
        </w:tc>
        <w:tc>
          <w:tcPr>
            <w:tcW w:w="1009" w:type="dxa"/>
            <w:tcBorders>
              <w:top w:val="nil"/>
              <w:bottom w:val="nil"/>
            </w:tcBorders>
            <w:shd w:val="clear" w:color="auto" w:fill="FFFFFF"/>
            <w:vAlign w:val="center"/>
          </w:tcPr>
          <w:p w14:paraId="7D95A5D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40.0</w:t>
            </w:r>
          </w:p>
        </w:tc>
        <w:tc>
          <w:tcPr>
            <w:tcW w:w="1376" w:type="dxa"/>
            <w:tcBorders>
              <w:top w:val="nil"/>
              <w:bottom w:val="nil"/>
            </w:tcBorders>
            <w:shd w:val="clear" w:color="auto" w:fill="FFFFFF"/>
            <w:vAlign w:val="center"/>
          </w:tcPr>
          <w:p w14:paraId="71079AF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40.0</w:t>
            </w:r>
          </w:p>
        </w:tc>
        <w:tc>
          <w:tcPr>
            <w:tcW w:w="1468" w:type="dxa"/>
            <w:tcBorders>
              <w:top w:val="nil"/>
              <w:bottom w:val="nil"/>
              <w:right w:val="single" w:sz="16" w:space="0" w:color="000000"/>
            </w:tcBorders>
            <w:shd w:val="clear" w:color="auto" w:fill="FFFFFF"/>
            <w:vAlign w:val="center"/>
          </w:tcPr>
          <w:p w14:paraId="4BD01A1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60.0</w:t>
            </w:r>
          </w:p>
        </w:tc>
      </w:tr>
      <w:tr w:rsidR="00A3522B" w:rsidRPr="00F6265F" w14:paraId="760CE931"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C95D30"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1B08F83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31-40 years</w:t>
            </w:r>
          </w:p>
        </w:tc>
        <w:tc>
          <w:tcPr>
            <w:tcW w:w="1147" w:type="dxa"/>
            <w:tcBorders>
              <w:top w:val="nil"/>
              <w:left w:val="single" w:sz="16" w:space="0" w:color="000000"/>
              <w:bottom w:val="nil"/>
            </w:tcBorders>
            <w:shd w:val="clear" w:color="auto" w:fill="FFFFFF"/>
            <w:vAlign w:val="center"/>
          </w:tcPr>
          <w:p w14:paraId="42283B7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w:t>
            </w:r>
          </w:p>
        </w:tc>
        <w:tc>
          <w:tcPr>
            <w:tcW w:w="1009" w:type="dxa"/>
            <w:tcBorders>
              <w:top w:val="nil"/>
              <w:bottom w:val="nil"/>
            </w:tcBorders>
            <w:shd w:val="clear" w:color="auto" w:fill="FFFFFF"/>
            <w:vAlign w:val="center"/>
          </w:tcPr>
          <w:p w14:paraId="1C7E0F0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30.0</w:t>
            </w:r>
          </w:p>
        </w:tc>
        <w:tc>
          <w:tcPr>
            <w:tcW w:w="1376" w:type="dxa"/>
            <w:tcBorders>
              <w:top w:val="nil"/>
              <w:bottom w:val="nil"/>
            </w:tcBorders>
            <w:shd w:val="clear" w:color="auto" w:fill="FFFFFF"/>
            <w:vAlign w:val="center"/>
          </w:tcPr>
          <w:p w14:paraId="2B12A43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30.0</w:t>
            </w:r>
          </w:p>
        </w:tc>
        <w:tc>
          <w:tcPr>
            <w:tcW w:w="1468" w:type="dxa"/>
            <w:tcBorders>
              <w:top w:val="nil"/>
              <w:bottom w:val="nil"/>
              <w:right w:val="single" w:sz="16" w:space="0" w:color="000000"/>
            </w:tcBorders>
            <w:shd w:val="clear" w:color="auto" w:fill="FFFFFF"/>
            <w:vAlign w:val="center"/>
          </w:tcPr>
          <w:p w14:paraId="05324EF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90.0</w:t>
            </w:r>
          </w:p>
        </w:tc>
      </w:tr>
      <w:tr w:rsidR="00A3522B" w:rsidRPr="00F6265F" w14:paraId="451459CC"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85B0039"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912" w:type="dxa"/>
            <w:tcBorders>
              <w:top w:val="nil"/>
              <w:left w:val="nil"/>
              <w:bottom w:val="nil"/>
              <w:right w:val="single" w:sz="16" w:space="0" w:color="000000"/>
            </w:tcBorders>
            <w:shd w:val="clear" w:color="auto" w:fill="FFFFFF"/>
            <w:vAlign w:val="center"/>
          </w:tcPr>
          <w:p w14:paraId="06247BA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41 years and above</w:t>
            </w:r>
          </w:p>
        </w:tc>
        <w:tc>
          <w:tcPr>
            <w:tcW w:w="1147" w:type="dxa"/>
            <w:tcBorders>
              <w:top w:val="nil"/>
              <w:left w:val="single" w:sz="16" w:space="0" w:color="000000"/>
              <w:bottom w:val="nil"/>
            </w:tcBorders>
            <w:shd w:val="clear" w:color="auto" w:fill="FFFFFF"/>
            <w:vAlign w:val="center"/>
          </w:tcPr>
          <w:p w14:paraId="40A778B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73CE411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w:t>
            </w:r>
          </w:p>
        </w:tc>
        <w:tc>
          <w:tcPr>
            <w:tcW w:w="1376" w:type="dxa"/>
            <w:tcBorders>
              <w:top w:val="nil"/>
              <w:bottom w:val="nil"/>
            </w:tcBorders>
            <w:shd w:val="clear" w:color="auto" w:fill="FFFFFF"/>
            <w:vAlign w:val="center"/>
          </w:tcPr>
          <w:p w14:paraId="4AA510C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w:t>
            </w:r>
          </w:p>
        </w:tc>
        <w:tc>
          <w:tcPr>
            <w:tcW w:w="1468" w:type="dxa"/>
            <w:tcBorders>
              <w:top w:val="nil"/>
              <w:bottom w:val="nil"/>
              <w:right w:val="single" w:sz="16" w:space="0" w:color="000000"/>
            </w:tcBorders>
            <w:shd w:val="clear" w:color="auto" w:fill="FFFFFF"/>
            <w:vAlign w:val="center"/>
          </w:tcPr>
          <w:p w14:paraId="3981D6A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r>
      <w:tr w:rsidR="00A3522B" w:rsidRPr="00F6265F" w14:paraId="1564E196"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C5C97E"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912" w:type="dxa"/>
            <w:tcBorders>
              <w:top w:val="nil"/>
              <w:left w:val="nil"/>
              <w:bottom w:val="single" w:sz="16" w:space="0" w:color="000000"/>
              <w:right w:val="single" w:sz="16" w:space="0" w:color="000000"/>
            </w:tcBorders>
            <w:shd w:val="clear" w:color="auto" w:fill="FFFFFF"/>
            <w:vAlign w:val="center"/>
          </w:tcPr>
          <w:p w14:paraId="16CFAD3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38349A3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550C8F7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5DE8822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3BD5D54E"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r>
    </w:tbl>
    <w:p w14:paraId="5A2EFF92"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The table 4.3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A3522B" w:rsidRPr="00F6265F" w14:paraId="64CFE186" w14:textId="77777777" w:rsidTr="00667D27">
        <w:trPr>
          <w:cantSplit/>
        </w:trPr>
        <w:tc>
          <w:tcPr>
            <w:tcW w:w="6942" w:type="dxa"/>
            <w:gridSpan w:val="6"/>
            <w:tcBorders>
              <w:top w:val="nil"/>
              <w:left w:val="nil"/>
              <w:bottom w:val="nil"/>
              <w:right w:val="nil"/>
            </w:tcBorders>
            <w:shd w:val="clear" w:color="auto" w:fill="FFFFFF"/>
          </w:tcPr>
          <w:p w14:paraId="580F7A3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t>Table 4.4: Respondent’s Religion</w:t>
            </w:r>
          </w:p>
        </w:tc>
      </w:tr>
      <w:tr w:rsidR="00A3522B" w:rsidRPr="00F6265F" w14:paraId="1FD0A4CC" w14:textId="77777777" w:rsidTr="00667D27">
        <w:trPr>
          <w:cantSplit/>
        </w:trPr>
        <w:tc>
          <w:tcPr>
            <w:tcW w:w="1942" w:type="dxa"/>
            <w:gridSpan w:val="2"/>
            <w:tcBorders>
              <w:top w:val="single" w:sz="16" w:space="0" w:color="000000"/>
              <w:left w:val="single" w:sz="16" w:space="0" w:color="000000"/>
              <w:bottom w:val="single" w:sz="16" w:space="0" w:color="000000"/>
              <w:right w:val="nil"/>
            </w:tcBorders>
            <w:shd w:val="clear" w:color="auto" w:fill="FFFFFF"/>
          </w:tcPr>
          <w:p w14:paraId="160BBA3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5AF345A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1C37BD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14:paraId="0373E4F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022BD9B"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Cumulative Percent</w:t>
            </w:r>
          </w:p>
        </w:tc>
      </w:tr>
      <w:tr w:rsidR="00A3522B" w:rsidRPr="00F6265F" w14:paraId="3E8AC363" w14:textId="77777777" w:rsidTr="00667D2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24EF68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w:t>
            </w:r>
          </w:p>
        </w:tc>
        <w:tc>
          <w:tcPr>
            <w:tcW w:w="1208" w:type="dxa"/>
            <w:tcBorders>
              <w:top w:val="single" w:sz="16" w:space="0" w:color="000000"/>
              <w:left w:val="nil"/>
              <w:bottom w:val="nil"/>
              <w:right w:val="single" w:sz="16" w:space="0" w:color="000000"/>
            </w:tcBorders>
            <w:shd w:val="clear" w:color="auto" w:fill="FFFFFF"/>
            <w:vAlign w:val="center"/>
          </w:tcPr>
          <w:p w14:paraId="4A53AF3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Christianity</w:t>
            </w:r>
          </w:p>
        </w:tc>
        <w:tc>
          <w:tcPr>
            <w:tcW w:w="1147" w:type="dxa"/>
            <w:tcBorders>
              <w:top w:val="single" w:sz="16" w:space="0" w:color="000000"/>
              <w:left w:val="single" w:sz="16" w:space="0" w:color="000000"/>
              <w:bottom w:val="nil"/>
            </w:tcBorders>
            <w:shd w:val="clear" w:color="auto" w:fill="FFFFFF"/>
            <w:vAlign w:val="center"/>
          </w:tcPr>
          <w:p w14:paraId="0776CB7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110</w:t>
            </w:r>
          </w:p>
        </w:tc>
        <w:tc>
          <w:tcPr>
            <w:tcW w:w="1009" w:type="dxa"/>
            <w:tcBorders>
              <w:top w:val="single" w:sz="16" w:space="0" w:color="000000"/>
              <w:bottom w:val="nil"/>
            </w:tcBorders>
            <w:shd w:val="clear" w:color="auto" w:fill="FFFFFF"/>
            <w:vAlign w:val="center"/>
          </w:tcPr>
          <w:p w14:paraId="736799CB"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55.0</w:t>
            </w:r>
          </w:p>
        </w:tc>
        <w:tc>
          <w:tcPr>
            <w:tcW w:w="1376" w:type="dxa"/>
            <w:tcBorders>
              <w:top w:val="single" w:sz="16" w:space="0" w:color="000000"/>
              <w:bottom w:val="nil"/>
            </w:tcBorders>
            <w:shd w:val="clear" w:color="auto" w:fill="FFFFFF"/>
            <w:vAlign w:val="center"/>
          </w:tcPr>
          <w:p w14:paraId="6884089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55.0</w:t>
            </w:r>
          </w:p>
        </w:tc>
        <w:tc>
          <w:tcPr>
            <w:tcW w:w="1468" w:type="dxa"/>
            <w:tcBorders>
              <w:top w:val="single" w:sz="16" w:space="0" w:color="000000"/>
              <w:bottom w:val="nil"/>
              <w:right w:val="single" w:sz="16" w:space="0" w:color="000000"/>
            </w:tcBorders>
            <w:shd w:val="clear" w:color="auto" w:fill="FFFFFF"/>
            <w:vAlign w:val="center"/>
          </w:tcPr>
          <w:p w14:paraId="2C4A6ED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55.0</w:t>
            </w:r>
          </w:p>
        </w:tc>
      </w:tr>
      <w:tr w:rsidR="00A3522B" w:rsidRPr="00F6265F" w14:paraId="6206205B"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7676EB"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nil"/>
              <w:right w:val="single" w:sz="16" w:space="0" w:color="000000"/>
            </w:tcBorders>
            <w:shd w:val="clear" w:color="auto" w:fill="FFFFFF"/>
            <w:vAlign w:val="center"/>
          </w:tcPr>
          <w:p w14:paraId="17BCF9E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Islam</w:t>
            </w:r>
          </w:p>
        </w:tc>
        <w:tc>
          <w:tcPr>
            <w:tcW w:w="1147" w:type="dxa"/>
            <w:tcBorders>
              <w:top w:val="nil"/>
              <w:left w:val="single" w:sz="16" w:space="0" w:color="000000"/>
              <w:bottom w:val="nil"/>
            </w:tcBorders>
            <w:shd w:val="clear" w:color="auto" w:fill="FFFFFF"/>
            <w:vAlign w:val="center"/>
          </w:tcPr>
          <w:p w14:paraId="47CCC9F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60</w:t>
            </w:r>
          </w:p>
        </w:tc>
        <w:tc>
          <w:tcPr>
            <w:tcW w:w="1009" w:type="dxa"/>
            <w:tcBorders>
              <w:top w:val="nil"/>
              <w:bottom w:val="nil"/>
            </w:tcBorders>
            <w:shd w:val="clear" w:color="auto" w:fill="FFFFFF"/>
            <w:vAlign w:val="center"/>
          </w:tcPr>
          <w:p w14:paraId="166C226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30.0</w:t>
            </w:r>
          </w:p>
        </w:tc>
        <w:tc>
          <w:tcPr>
            <w:tcW w:w="1376" w:type="dxa"/>
            <w:tcBorders>
              <w:top w:val="nil"/>
              <w:bottom w:val="nil"/>
            </w:tcBorders>
            <w:shd w:val="clear" w:color="auto" w:fill="FFFFFF"/>
            <w:vAlign w:val="center"/>
          </w:tcPr>
          <w:p w14:paraId="4D6FB86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30.0</w:t>
            </w:r>
          </w:p>
        </w:tc>
        <w:tc>
          <w:tcPr>
            <w:tcW w:w="1468" w:type="dxa"/>
            <w:tcBorders>
              <w:top w:val="nil"/>
              <w:bottom w:val="nil"/>
              <w:right w:val="single" w:sz="16" w:space="0" w:color="000000"/>
            </w:tcBorders>
            <w:shd w:val="clear" w:color="auto" w:fill="FFFFFF"/>
            <w:vAlign w:val="center"/>
          </w:tcPr>
          <w:p w14:paraId="520341F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85.0</w:t>
            </w:r>
          </w:p>
        </w:tc>
      </w:tr>
      <w:tr w:rsidR="00A3522B" w:rsidRPr="00F6265F" w14:paraId="099201F8"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014206C"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nil"/>
              <w:right w:val="single" w:sz="16" w:space="0" w:color="000000"/>
            </w:tcBorders>
            <w:shd w:val="clear" w:color="auto" w:fill="FFFFFF"/>
            <w:vAlign w:val="center"/>
          </w:tcPr>
          <w:p w14:paraId="3F2C8F2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Others</w:t>
            </w:r>
          </w:p>
        </w:tc>
        <w:tc>
          <w:tcPr>
            <w:tcW w:w="1147" w:type="dxa"/>
            <w:tcBorders>
              <w:top w:val="nil"/>
              <w:left w:val="single" w:sz="16" w:space="0" w:color="000000"/>
              <w:bottom w:val="nil"/>
            </w:tcBorders>
            <w:shd w:val="clear" w:color="auto" w:fill="FFFFFF"/>
            <w:vAlign w:val="center"/>
          </w:tcPr>
          <w:p w14:paraId="2B7C7C53"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1BA359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15.0</w:t>
            </w:r>
          </w:p>
        </w:tc>
        <w:tc>
          <w:tcPr>
            <w:tcW w:w="1376" w:type="dxa"/>
            <w:tcBorders>
              <w:top w:val="nil"/>
              <w:bottom w:val="nil"/>
            </w:tcBorders>
            <w:shd w:val="clear" w:color="auto" w:fill="FFFFFF"/>
            <w:vAlign w:val="center"/>
          </w:tcPr>
          <w:p w14:paraId="3FA7FAD0"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15.0</w:t>
            </w:r>
          </w:p>
        </w:tc>
        <w:tc>
          <w:tcPr>
            <w:tcW w:w="1468" w:type="dxa"/>
            <w:tcBorders>
              <w:top w:val="nil"/>
              <w:bottom w:val="nil"/>
              <w:right w:val="single" w:sz="16" w:space="0" w:color="000000"/>
            </w:tcBorders>
            <w:shd w:val="clear" w:color="auto" w:fill="FFFFFF"/>
            <w:vAlign w:val="center"/>
          </w:tcPr>
          <w:p w14:paraId="2A4DE68A"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r>
      <w:tr w:rsidR="00A3522B" w:rsidRPr="00F6265F" w14:paraId="3D6D3175" w14:textId="77777777" w:rsidTr="00667D2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16245A9"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208" w:type="dxa"/>
            <w:tcBorders>
              <w:top w:val="nil"/>
              <w:left w:val="nil"/>
              <w:bottom w:val="single" w:sz="16" w:space="0" w:color="000000"/>
              <w:right w:val="single" w:sz="16" w:space="0" w:color="000000"/>
            </w:tcBorders>
            <w:shd w:val="clear" w:color="auto" w:fill="FFFFFF"/>
            <w:vAlign w:val="center"/>
          </w:tcPr>
          <w:p w14:paraId="7217319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7ED58B5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Borders>
              <w:top w:val="nil"/>
              <w:bottom w:val="single" w:sz="16" w:space="0" w:color="000000"/>
            </w:tcBorders>
            <w:shd w:val="clear" w:color="auto" w:fill="FFFFFF"/>
            <w:vAlign w:val="center"/>
          </w:tcPr>
          <w:p w14:paraId="614ECE8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14:paraId="2756407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14:paraId="32F35E16"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r>
    </w:tbl>
    <w:p w14:paraId="210F2993"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The table 4.4 above displays the distribution of the respondents for this study based on their religion, the table indicates that majority of the respondents approximately 55 percent of them are Christians, while about 30 percent are Muslims. This shows that there is a significant number of the Christians living in the state.</w:t>
      </w:r>
    </w:p>
    <w:p w14:paraId="5DBABE99"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br w:type="page"/>
      </w:r>
      <w:r w:rsidRPr="00F6265F">
        <w:rPr>
          <w:rFonts w:ascii="Times New Roman" w:hAnsi="Times New Roman" w:cs="Times New Roman"/>
          <w:sz w:val="24"/>
          <w:szCs w:val="24"/>
        </w:rPr>
        <w:lastRenderedPageBreak/>
        <w:t>4.2 Answers from the Research Questions</w:t>
      </w:r>
    </w:p>
    <w:p w14:paraId="602ED763"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Research Question One: To what extent do environmental and social policies affect organizational performance? </w:t>
      </w:r>
    </w:p>
    <w:tbl>
      <w:tblPr>
        <w:tblW w:w="963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606"/>
        <w:gridCol w:w="1530"/>
        <w:gridCol w:w="1350"/>
        <w:gridCol w:w="2160"/>
        <w:gridCol w:w="1980"/>
      </w:tblGrid>
      <w:tr w:rsidR="00A3522B" w:rsidRPr="00F6265F" w14:paraId="53D0D6F1" w14:textId="77777777" w:rsidTr="00667D2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0009C8B6"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1265962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Frequency</w:t>
            </w:r>
          </w:p>
        </w:tc>
        <w:tc>
          <w:tcPr>
            <w:tcW w:w="1350" w:type="dxa"/>
            <w:tcBorders>
              <w:top w:val="single" w:sz="16" w:space="0" w:color="000000"/>
              <w:bottom w:val="single" w:sz="16" w:space="0" w:color="000000"/>
            </w:tcBorders>
            <w:shd w:val="clear" w:color="auto" w:fill="FFFFFF"/>
          </w:tcPr>
          <w:p w14:paraId="5E3D49A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Percent</w:t>
            </w:r>
          </w:p>
        </w:tc>
        <w:tc>
          <w:tcPr>
            <w:tcW w:w="2160" w:type="dxa"/>
            <w:tcBorders>
              <w:top w:val="single" w:sz="16" w:space="0" w:color="000000"/>
              <w:bottom w:val="single" w:sz="16" w:space="0" w:color="000000"/>
            </w:tcBorders>
            <w:shd w:val="clear" w:color="auto" w:fill="FFFFFF"/>
          </w:tcPr>
          <w:p w14:paraId="7040699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14:paraId="722014F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Cumulative Percent</w:t>
            </w:r>
          </w:p>
        </w:tc>
      </w:tr>
      <w:tr w:rsidR="00A3522B" w:rsidRPr="00F6265F" w14:paraId="608BF520" w14:textId="77777777" w:rsidTr="00667D27">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14:paraId="0DD2B09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w:t>
            </w:r>
          </w:p>
        </w:tc>
        <w:tc>
          <w:tcPr>
            <w:tcW w:w="1606" w:type="dxa"/>
            <w:tcBorders>
              <w:top w:val="single" w:sz="16" w:space="0" w:color="000000"/>
              <w:left w:val="nil"/>
              <w:bottom w:val="nil"/>
              <w:right w:val="single" w:sz="16" w:space="0" w:color="000000"/>
            </w:tcBorders>
            <w:shd w:val="clear" w:color="auto" w:fill="FFFFFF"/>
            <w:vAlign w:val="center"/>
          </w:tcPr>
          <w:p w14:paraId="66CD9746" w14:textId="77777777" w:rsidR="00A3522B" w:rsidRPr="00F6265F" w:rsidRDefault="00A3522B" w:rsidP="00667D27">
            <w:pPr>
              <w:autoSpaceDE w:val="0"/>
              <w:autoSpaceDN w:val="0"/>
              <w:adjustRightInd w:val="0"/>
              <w:spacing w:after="0" w:line="480" w:lineRule="auto"/>
              <w:ind w:right="60"/>
              <w:jc w:val="both"/>
              <w:rPr>
                <w:rFonts w:ascii="Times New Roman" w:hAnsi="Times New Roman" w:cs="Times New Roman"/>
                <w:sz w:val="24"/>
                <w:szCs w:val="24"/>
              </w:rPr>
            </w:pPr>
            <w:r w:rsidRPr="00F6265F">
              <w:rPr>
                <w:rFonts w:ascii="Times New Roman" w:hAnsi="Times New Roman" w:cs="Times New Roman"/>
                <w:sz w:val="24"/>
                <w:szCs w:val="24"/>
              </w:rPr>
              <w:t xml:space="preserve">To a great extent </w:t>
            </w:r>
          </w:p>
        </w:tc>
        <w:tc>
          <w:tcPr>
            <w:tcW w:w="1530" w:type="dxa"/>
            <w:tcBorders>
              <w:top w:val="single" w:sz="16" w:space="0" w:color="000000"/>
              <w:left w:val="single" w:sz="16" w:space="0" w:color="000000"/>
              <w:bottom w:val="nil"/>
            </w:tcBorders>
            <w:shd w:val="clear" w:color="auto" w:fill="FFFFFF"/>
            <w:vAlign w:val="center"/>
          </w:tcPr>
          <w:p w14:paraId="7831536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350" w:type="dxa"/>
            <w:tcBorders>
              <w:top w:val="single" w:sz="16" w:space="0" w:color="000000"/>
              <w:bottom w:val="nil"/>
            </w:tcBorders>
            <w:shd w:val="clear" w:color="auto" w:fill="FFFFFF"/>
            <w:vAlign w:val="center"/>
          </w:tcPr>
          <w:p w14:paraId="1758D99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2160" w:type="dxa"/>
            <w:tcBorders>
              <w:top w:val="single" w:sz="16" w:space="0" w:color="000000"/>
              <w:bottom w:val="nil"/>
            </w:tcBorders>
            <w:shd w:val="clear" w:color="auto" w:fill="FFFFFF"/>
            <w:vAlign w:val="center"/>
          </w:tcPr>
          <w:p w14:paraId="469FC9B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980" w:type="dxa"/>
            <w:tcBorders>
              <w:top w:val="single" w:sz="16" w:space="0" w:color="000000"/>
              <w:bottom w:val="nil"/>
              <w:right w:val="single" w:sz="16" w:space="0" w:color="000000"/>
            </w:tcBorders>
            <w:shd w:val="clear" w:color="auto" w:fill="FFFFFF"/>
            <w:vAlign w:val="center"/>
          </w:tcPr>
          <w:p w14:paraId="7B0A989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r>
      <w:tr w:rsidR="00A3522B" w:rsidRPr="00F6265F" w14:paraId="391B9CA8" w14:textId="77777777" w:rsidTr="00667D27">
        <w:trPr>
          <w:cantSplit/>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14:paraId="7447AF9A"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c>
          <w:tcPr>
            <w:tcW w:w="1606" w:type="dxa"/>
            <w:tcBorders>
              <w:top w:val="nil"/>
              <w:left w:val="nil"/>
              <w:bottom w:val="single" w:sz="16" w:space="0" w:color="000000"/>
              <w:right w:val="single" w:sz="16" w:space="0" w:color="000000"/>
            </w:tcBorders>
            <w:shd w:val="clear" w:color="auto" w:fill="FFFFFF"/>
            <w:vAlign w:val="center"/>
          </w:tcPr>
          <w:p w14:paraId="7D28A51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B5391F9"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350" w:type="dxa"/>
            <w:tcBorders>
              <w:top w:val="nil"/>
              <w:bottom w:val="single" w:sz="16" w:space="0" w:color="000000"/>
            </w:tcBorders>
            <w:shd w:val="clear" w:color="auto" w:fill="FFFFFF"/>
            <w:vAlign w:val="center"/>
          </w:tcPr>
          <w:p w14:paraId="7013ACB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2160" w:type="dxa"/>
            <w:tcBorders>
              <w:top w:val="nil"/>
              <w:bottom w:val="single" w:sz="16" w:space="0" w:color="000000"/>
            </w:tcBorders>
            <w:shd w:val="clear" w:color="auto" w:fill="FFFFFF"/>
            <w:vAlign w:val="center"/>
          </w:tcPr>
          <w:p w14:paraId="3DD699B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100.0</w:t>
            </w:r>
          </w:p>
        </w:tc>
        <w:tc>
          <w:tcPr>
            <w:tcW w:w="1980" w:type="dxa"/>
            <w:tcBorders>
              <w:top w:val="nil"/>
              <w:bottom w:val="single" w:sz="16" w:space="0" w:color="000000"/>
              <w:right w:val="single" w:sz="16" w:space="0" w:color="000000"/>
            </w:tcBorders>
            <w:shd w:val="clear" w:color="auto" w:fill="FFFFFF"/>
          </w:tcPr>
          <w:p w14:paraId="6CD4C1CC" w14:textId="77777777" w:rsidR="00A3522B" w:rsidRPr="00F6265F" w:rsidRDefault="00A3522B" w:rsidP="00667D27">
            <w:pPr>
              <w:autoSpaceDE w:val="0"/>
              <w:autoSpaceDN w:val="0"/>
              <w:adjustRightInd w:val="0"/>
              <w:spacing w:after="0" w:line="480" w:lineRule="auto"/>
              <w:jc w:val="both"/>
              <w:rPr>
                <w:rFonts w:ascii="Times New Roman" w:hAnsi="Times New Roman" w:cs="Times New Roman"/>
                <w:sz w:val="24"/>
                <w:szCs w:val="24"/>
              </w:rPr>
            </w:pPr>
          </w:p>
        </w:tc>
      </w:tr>
    </w:tbl>
    <w:p w14:paraId="7355A215"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From the responses of the respondents as indicated on the table above, we can infer that environmental and social policies affect organizational performance to a great extent. This is as agreed by all the respondents for this study.</w:t>
      </w:r>
    </w:p>
    <w:p w14:paraId="373803A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Research Question Two: What are the effects of environmental policies on organizational performance in Nigeria?</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A3522B" w:rsidRPr="00F6265F" w14:paraId="288866E0" w14:textId="77777777" w:rsidTr="00667D27">
        <w:tc>
          <w:tcPr>
            <w:tcW w:w="810" w:type="dxa"/>
          </w:tcPr>
          <w:p w14:paraId="7AF0F99A"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S/N</w:t>
            </w:r>
          </w:p>
        </w:tc>
        <w:tc>
          <w:tcPr>
            <w:tcW w:w="4088" w:type="dxa"/>
          </w:tcPr>
          <w:p w14:paraId="09A4844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Decision </w:t>
            </w:r>
          </w:p>
        </w:tc>
        <w:tc>
          <w:tcPr>
            <w:tcW w:w="1009" w:type="dxa"/>
          </w:tcPr>
          <w:p w14:paraId="0773710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N</w:t>
            </w:r>
          </w:p>
        </w:tc>
        <w:tc>
          <w:tcPr>
            <w:tcW w:w="1009" w:type="dxa"/>
          </w:tcPr>
          <w:p w14:paraId="72C4268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Mean</w:t>
            </w:r>
          </w:p>
        </w:tc>
        <w:tc>
          <w:tcPr>
            <w:tcW w:w="1423" w:type="dxa"/>
          </w:tcPr>
          <w:p w14:paraId="6A080FF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Std. Deviation</w:t>
            </w:r>
          </w:p>
        </w:tc>
        <w:tc>
          <w:tcPr>
            <w:tcW w:w="1423" w:type="dxa"/>
          </w:tcPr>
          <w:p w14:paraId="52588237"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Decision </w:t>
            </w:r>
          </w:p>
        </w:tc>
      </w:tr>
      <w:tr w:rsidR="00A3522B" w:rsidRPr="00F6265F" w14:paraId="30DFD13A" w14:textId="77777777" w:rsidTr="00667D27">
        <w:tc>
          <w:tcPr>
            <w:tcW w:w="810" w:type="dxa"/>
          </w:tcPr>
          <w:p w14:paraId="13DF72A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w:t>
            </w:r>
          </w:p>
        </w:tc>
        <w:tc>
          <w:tcPr>
            <w:tcW w:w="4088" w:type="dxa"/>
          </w:tcPr>
          <w:p w14:paraId="7E3D100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organizational performance </w:t>
            </w:r>
          </w:p>
        </w:tc>
        <w:tc>
          <w:tcPr>
            <w:tcW w:w="1009" w:type="dxa"/>
          </w:tcPr>
          <w:p w14:paraId="079CEDA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2A56FFE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2.8324</w:t>
            </w:r>
          </w:p>
        </w:tc>
        <w:tc>
          <w:tcPr>
            <w:tcW w:w="1423" w:type="dxa"/>
          </w:tcPr>
          <w:p w14:paraId="66A43CF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.36440</w:t>
            </w:r>
          </w:p>
        </w:tc>
        <w:tc>
          <w:tcPr>
            <w:tcW w:w="1423" w:type="dxa"/>
          </w:tcPr>
          <w:p w14:paraId="45C4FB0C"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29589AAB" w14:textId="77777777" w:rsidTr="00667D27">
        <w:tc>
          <w:tcPr>
            <w:tcW w:w="810" w:type="dxa"/>
          </w:tcPr>
          <w:p w14:paraId="156A7E0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lastRenderedPageBreak/>
              <w:t>2</w:t>
            </w:r>
          </w:p>
        </w:tc>
        <w:tc>
          <w:tcPr>
            <w:tcW w:w="4088" w:type="dxa"/>
          </w:tcPr>
          <w:p w14:paraId="3172ACB6"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encourages corporation from the community </w:t>
            </w:r>
          </w:p>
        </w:tc>
        <w:tc>
          <w:tcPr>
            <w:tcW w:w="1009" w:type="dxa"/>
          </w:tcPr>
          <w:p w14:paraId="1758A2DA"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3E6C4BC7"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2.5213</w:t>
            </w:r>
          </w:p>
        </w:tc>
        <w:tc>
          <w:tcPr>
            <w:tcW w:w="1423" w:type="dxa"/>
          </w:tcPr>
          <w:p w14:paraId="5BA3EF2D"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.78210</w:t>
            </w:r>
          </w:p>
        </w:tc>
        <w:tc>
          <w:tcPr>
            <w:tcW w:w="1423" w:type="dxa"/>
          </w:tcPr>
          <w:p w14:paraId="3B1B820A"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571775F3" w14:textId="77777777" w:rsidTr="00667D27">
        <w:tc>
          <w:tcPr>
            <w:tcW w:w="810" w:type="dxa"/>
          </w:tcPr>
          <w:p w14:paraId="47324E37"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w:t>
            </w:r>
          </w:p>
        </w:tc>
        <w:tc>
          <w:tcPr>
            <w:tcW w:w="4088" w:type="dxa"/>
          </w:tcPr>
          <w:p w14:paraId="6FEF616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brings enduring peace to the organization </w:t>
            </w:r>
          </w:p>
        </w:tc>
        <w:tc>
          <w:tcPr>
            <w:tcW w:w="1009" w:type="dxa"/>
          </w:tcPr>
          <w:p w14:paraId="4D77B86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04EB26E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2.6544</w:t>
            </w:r>
          </w:p>
        </w:tc>
        <w:tc>
          <w:tcPr>
            <w:tcW w:w="1423" w:type="dxa"/>
          </w:tcPr>
          <w:p w14:paraId="4C406F0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.32454</w:t>
            </w:r>
          </w:p>
        </w:tc>
        <w:tc>
          <w:tcPr>
            <w:tcW w:w="1423" w:type="dxa"/>
          </w:tcPr>
          <w:p w14:paraId="5EF0CDE3"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43D6AE81" w14:textId="77777777" w:rsidTr="00667D27">
        <w:tc>
          <w:tcPr>
            <w:tcW w:w="810" w:type="dxa"/>
          </w:tcPr>
          <w:p w14:paraId="3A14C81D"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w:t>
            </w:r>
          </w:p>
        </w:tc>
        <w:tc>
          <w:tcPr>
            <w:tcW w:w="4088" w:type="dxa"/>
          </w:tcPr>
          <w:p w14:paraId="4A4DDC66"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ensures smooth running of the organization’s operations </w:t>
            </w:r>
          </w:p>
        </w:tc>
        <w:tc>
          <w:tcPr>
            <w:tcW w:w="1009" w:type="dxa"/>
          </w:tcPr>
          <w:p w14:paraId="280D030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163B0D4D"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1.1234</w:t>
            </w:r>
          </w:p>
        </w:tc>
        <w:tc>
          <w:tcPr>
            <w:tcW w:w="1423" w:type="dxa"/>
          </w:tcPr>
          <w:p w14:paraId="7279F4F2"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.89893</w:t>
            </w:r>
          </w:p>
        </w:tc>
        <w:tc>
          <w:tcPr>
            <w:tcW w:w="1423" w:type="dxa"/>
          </w:tcPr>
          <w:p w14:paraId="4BB6EE0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Rejected </w:t>
            </w:r>
          </w:p>
        </w:tc>
      </w:tr>
      <w:tr w:rsidR="00A3522B" w:rsidRPr="00F6265F" w14:paraId="3D6ABD0F" w14:textId="77777777" w:rsidTr="00667D27">
        <w:tc>
          <w:tcPr>
            <w:tcW w:w="810" w:type="dxa"/>
          </w:tcPr>
          <w:p w14:paraId="1DF15F8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w:t>
            </w:r>
          </w:p>
        </w:tc>
        <w:tc>
          <w:tcPr>
            <w:tcW w:w="4088" w:type="dxa"/>
          </w:tcPr>
          <w:p w14:paraId="4FEAC7FC"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the revenue base of the organization </w:t>
            </w:r>
          </w:p>
        </w:tc>
        <w:tc>
          <w:tcPr>
            <w:tcW w:w="1009" w:type="dxa"/>
          </w:tcPr>
          <w:p w14:paraId="7D06F7B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0F5B352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2.6453</w:t>
            </w:r>
          </w:p>
        </w:tc>
        <w:tc>
          <w:tcPr>
            <w:tcW w:w="1423" w:type="dxa"/>
          </w:tcPr>
          <w:p w14:paraId="3911E544"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1.20605</w:t>
            </w:r>
          </w:p>
        </w:tc>
        <w:tc>
          <w:tcPr>
            <w:tcW w:w="1423" w:type="dxa"/>
          </w:tcPr>
          <w:p w14:paraId="7E9536F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29677D55" w14:textId="77777777" w:rsidTr="00667D27">
        <w:tc>
          <w:tcPr>
            <w:tcW w:w="810" w:type="dxa"/>
          </w:tcPr>
          <w:p w14:paraId="42E3B0C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p>
        </w:tc>
        <w:tc>
          <w:tcPr>
            <w:tcW w:w="4088" w:type="dxa"/>
          </w:tcPr>
          <w:p w14:paraId="3400C0D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N (list wise)</w:t>
            </w:r>
          </w:p>
        </w:tc>
        <w:tc>
          <w:tcPr>
            <w:tcW w:w="1009" w:type="dxa"/>
          </w:tcPr>
          <w:p w14:paraId="1BF1F09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2BA6879A"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c>
          <w:tcPr>
            <w:tcW w:w="1423" w:type="dxa"/>
          </w:tcPr>
          <w:p w14:paraId="2EACD6C5"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c>
          <w:tcPr>
            <w:tcW w:w="1423" w:type="dxa"/>
          </w:tcPr>
          <w:p w14:paraId="37B80368"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r>
    </w:tbl>
    <w:p w14:paraId="023FE379"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From the responses of the respondents as indicated on the table above, it can be inferred that the effects of environmental policies on organizational performance in Nigeria include that it improves organizational performance; it encourages corporation from the community; it brings peace to the organization and it improves the revenue base of the organization</w:t>
      </w:r>
      <w:r w:rsidRPr="00F6265F">
        <w:rPr>
          <w:rFonts w:ascii="Times New Roman" w:hAnsi="Times New Roman" w:cs="Times New Roman"/>
          <w:bCs/>
          <w:sz w:val="24"/>
          <w:szCs w:val="24"/>
        </w:rPr>
        <w:t xml:space="preserve">. </w:t>
      </w:r>
      <w:r w:rsidRPr="00F6265F">
        <w:rPr>
          <w:rFonts w:ascii="Times New Roman" w:hAnsi="Times New Roman" w:cs="Times New Roman"/>
          <w:sz w:val="24"/>
          <w:szCs w:val="24"/>
        </w:rPr>
        <w:t>All these are as agreed by the majority of the respondents.</w:t>
      </w:r>
    </w:p>
    <w:p w14:paraId="68065845"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Research Question Three: What are the effects of social policies on organizational performance in Nigeria?</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A3522B" w:rsidRPr="00F6265F" w14:paraId="78D9A9A3" w14:textId="77777777" w:rsidTr="00667D27">
        <w:tc>
          <w:tcPr>
            <w:tcW w:w="810" w:type="dxa"/>
          </w:tcPr>
          <w:p w14:paraId="56753B9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lastRenderedPageBreak/>
              <w:t>S/N</w:t>
            </w:r>
          </w:p>
        </w:tc>
        <w:tc>
          <w:tcPr>
            <w:tcW w:w="4088" w:type="dxa"/>
          </w:tcPr>
          <w:p w14:paraId="6A7AF4C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Decision </w:t>
            </w:r>
          </w:p>
        </w:tc>
        <w:tc>
          <w:tcPr>
            <w:tcW w:w="1009" w:type="dxa"/>
          </w:tcPr>
          <w:p w14:paraId="0A0C6A1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N</w:t>
            </w:r>
          </w:p>
        </w:tc>
        <w:tc>
          <w:tcPr>
            <w:tcW w:w="1009" w:type="dxa"/>
          </w:tcPr>
          <w:p w14:paraId="194F470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Mean</w:t>
            </w:r>
          </w:p>
        </w:tc>
        <w:tc>
          <w:tcPr>
            <w:tcW w:w="1423" w:type="dxa"/>
          </w:tcPr>
          <w:p w14:paraId="1165B53D"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Std. Deviation</w:t>
            </w:r>
          </w:p>
        </w:tc>
        <w:tc>
          <w:tcPr>
            <w:tcW w:w="1423" w:type="dxa"/>
          </w:tcPr>
          <w:p w14:paraId="05E68DC6"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Decision </w:t>
            </w:r>
          </w:p>
        </w:tc>
      </w:tr>
      <w:tr w:rsidR="00A3522B" w:rsidRPr="00F6265F" w14:paraId="35E72240" w14:textId="77777777" w:rsidTr="00667D27">
        <w:tc>
          <w:tcPr>
            <w:tcW w:w="810" w:type="dxa"/>
          </w:tcPr>
          <w:p w14:paraId="514DC1B5"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w:t>
            </w:r>
          </w:p>
        </w:tc>
        <w:tc>
          <w:tcPr>
            <w:tcW w:w="4088" w:type="dxa"/>
          </w:tcPr>
          <w:p w14:paraId="2F0D2162"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organizational performance </w:t>
            </w:r>
          </w:p>
        </w:tc>
        <w:tc>
          <w:tcPr>
            <w:tcW w:w="1009" w:type="dxa"/>
          </w:tcPr>
          <w:p w14:paraId="25C68445"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4BCD127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2.8324</w:t>
            </w:r>
          </w:p>
        </w:tc>
        <w:tc>
          <w:tcPr>
            <w:tcW w:w="1423" w:type="dxa"/>
          </w:tcPr>
          <w:p w14:paraId="154A89C5"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.36440</w:t>
            </w:r>
          </w:p>
        </w:tc>
        <w:tc>
          <w:tcPr>
            <w:tcW w:w="1423" w:type="dxa"/>
          </w:tcPr>
          <w:p w14:paraId="67940DED"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44381E7B" w14:textId="77777777" w:rsidTr="00667D27">
        <w:tc>
          <w:tcPr>
            <w:tcW w:w="810" w:type="dxa"/>
          </w:tcPr>
          <w:p w14:paraId="7F19D354"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w:t>
            </w:r>
          </w:p>
        </w:tc>
        <w:tc>
          <w:tcPr>
            <w:tcW w:w="4088" w:type="dxa"/>
          </w:tcPr>
          <w:p w14:paraId="1CCD34CE"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encourages corporation from the community </w:t>
            </w:r>
          </w:p>
        </w:tc>
        <w:tc>
          <w:tcPr>
            <w:tcW w:w="1009" w:type="dxa"/>
          </w:tcPr>
          <w:p w14:paraId="076F7CE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5B17A15A"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2.5213</w:t>
            </w:r>
          </w:p>
        </w:tc>
        <w:tc>
          <w:tcPr>
            <w:tcW w:w="1423" w:type="dxa"/>
          </w:tcPr>
          <w:p w14:paraId="3495E81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.78210</w:t>
            </w:r>
          </w:p>
        </w:tc>
        <w:tc>
          <w:tcPr>
            <w:tcW w:w="1423" w:type="dxa"/>
          </w:tcPr>
          <w:p w14:paraId="75F49D01"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6F24E143" w14:textId="77777777" w:rsidTr="00667D27">
        <w:tc>
          <w:tcPr>
            <w:tcW w:w="810" w:type="dxa"/>
          </w:tcPr>
          <w:p w14:paraId="37F63CE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w:t>
            </w:r>
          </w:p>
        </w:tc>
        <w:tc>
          <w:tcPr>
            <w:tcW w:w="4088" w:type="dxa"/>
          </w:tcPr>
          <w:p w14:paraId="7C8B8385"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brings enduring peace to the organization </w:t>
            </w:r>
          </w:p>
        </w:tc>
        <w:tc>
          <w:tcPr>
            <w:tcW w:w="1009" w:type="dxa"/>
          </w:tcPr>
          <w:p w14:paraId="0F416D1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5C02FB3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2.6544</w:t>
            </w:r>
          </w:p>
        </w:tc>
        <w:tc>
          <w:tcPr>
            <w:tcW w:w="1423" w:type="dxa"/>
          </w:tcPr>
          <w:p w14:paraId="796C9AD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.32454</w:t>
            </w:r>
          </w:p>
        </w:tc>
        <w:tc>
          <w:tcPr>
            <w:tcW w:w="1423" w:type="dxa"/>
          </w:tcPr>
          <w:p w14:paraId="567C06FC"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1489E421" w14:textId="77777777" w:rsidTr="00667D27">
        <w:tc>
          <w:tcPr>
            <w:tcW w:w="810" w:type="dxa"/>
          </w:tcPr>
          <w:p w14:paraId="74E2C0D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4</w:t>
            </w:r>
          </w:p>
        </w:tc>
        <w:tc>
          <w:tcPr>
            <w:tcW w:w="4088" w:type="dxa"/>
          </w:tcPr>
          <w:p w14:paraId="3A0E1CD4"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ensures smooth running of the </w:t>
            </w:r>
            <w:proofErr w:type="gramStart"/>
            <w:r w:rsidRPr="00F6265F">
              <w:rPr>
                <w:rFonts w:ascii="Times New Roman" w:hAnsi="Times New Roman" w:cs="Times New Roman"/>
                <w:sz w:val="24"/>
                <w:szCs w:val="24"/>
              </w:rPr>
              <w:t>organizations</w:t>
            </w:r>
            <w:proofErr w:type="gramEnd"/>
            <w:r w:rsidRPr="00F6265F">
              <w:rPr>
                <w:rFonts w:ascii="Times New Roman" w:hAnsi="Times New Roman" w:cs="Times New Roman"/>
                <w:sz w:val="24"/>
                <w:szCs w:val="24"/>
              </w:rPr>
              <w:t xml:space="preserve"> operations </w:t>
            </w:r>
          </w:p>
        </w:tc>
        <w:tc>
          <w:tcPr>
            <w:tcW w:w="1009" w:type="dxa"/>
          </w:tcPr>
          <w:p w14:paraId="4A74C78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7D188AE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1.1234</w:t>
            </w:r>
          </w:p>
        </w:tc>
        <w:tc>
          <w:tcPr>
            <w:tcW w:w="1423" w:type="dxa"/>
          </w:tcPr>
          <w:p w14:paraId="31964EA3"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.89893</w:t>
            </w:r>
          </w:p>
        </w:tc>
        <w:tc>
          <w:tcPr>
            <w:tcW w:w="1423" w:type="dxa"/>
          </w:tcPr>
          <w:p w14:paraId="6E538107"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Rejected </w:t>
            </w:r>
          </w:p>
        </w:tc>
      </w:tr>
      <w:tr w:rsidR="00A3522B" w:rsidRPr="00F6265F" w14:paraId="114D81B7" w14:textId="77777777" w:rsidTr="00667D27">
        <w:tc>
          <w:tcPr>
            <w:tcW w:w="810" w:type="dxa"/>
          </w:tcPr>
          <w:p w14:paraId="09017FC3"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.5</w:t>
            </w:r>
          </w:p>
        </w:tc>
        <w:tc>
          <w:tcPr>
            <w:tcW w:w="4088" w:type="dxa"/>
          </w:tcPr>
          <w:p w14:paraId="198F110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the revenue base of the organization </w:t>
            </w:r>
          </w:p>
        </w:tc>
        <w:tc>
          <w:tcPr>
            <w:tcW w:w="1009" w:type="dxa"/>
          </w:tcPr>
          <w:p w14:paraId="208D852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7038E3F4"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2.6453</w:t>
            </w:r>
          </w:p>
        </w:tc>
        <w:tc>
          <w:tcPr>
            <w:tcW w:w="1423" w:type="dxa"/>
          </w:tcPr>
          <w:p w14:paraId="518E04D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1.20605</w:t>
            </w:r>
          </w:p>
        </w:tc>
        <w:tc>
          <w:tcPr>
            <w:tcW w:w="1423" w:type="dxa"/>
          </w:tcPr>
          <w:p w14:paraId="505CC063"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Accepted </w:t>
            </w:r>
          </w:p>
        </w:tc>
      </w:tr>
      <w:tr w:rsidR="00A3522B" w:rsidRPr="00F6265F" w14:paraId="26B9AC21" w14:textId="77777777" w:rsidTr="00667D27">
        <w:tc>
          <w:tcPr>
            <w:tcW w:w="810" w:type="dxa"/>
          </w:tcPr>
          <w:p w14:paraId="65760499"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p>
        </w:tc>
        <w:tc>
          <w:tcPr>
            <w:tcW w:w="4088" w:type="dxa"/>
          </w:tcPr>
          <w:p w14:paraId="7B9B477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Valid N (listwise)</w:t>
            </w:r>
          </w:p>
        </w:tc>
        <w:tc>
          <w:tcPr>
            <w:tcW w:w="1009" w:type="dxa"/>
          </w:tcPr>
          <w:p w14:paraId="0F123B17"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200</w:t>
            </w:r>
          </w:p>
        </w:tc>
        <w:tc>
          <w:tcPr>
            <w:tcW w:w="1009" w:type="dxa"/>
          </w:tcPr>
          <w:p w14:paraId="49718924"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c>
          <w:tcPr>
            <w:tcW w:w="1423" w:type="dxa"/>
          </w:tcPr>
          <w:p w14:paraId="23A7153A"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c>
          <w:tcPr>
            <w:tcW w:w="1423" w:type="dxa"/>
          </w:tcPr>
          <w:p w14:paraId="5BE6222B" w14:textId="77777777" w:rsidR="00A3522B" w:rsidRPr="00F6265F" w:rsidRDefault="00A3522B" w:rsidP="00667D27">
            <w:pPr>
              <w:autoSpaceDE w:val="0"/>
              <w:autoSpaceDN w:val="0"/>
              <w:adjustRightInd w:val="0"/>
              <w:spacing w:line="480" w:lineRule="auto"/>
              <w:jc w:val="both"/>
              <w:rPr>
                <w:rFonts w:ascii="Times New Roman" w:hAnsi="Times New Roman" w:cs="Times New Roman"/>
                <w:sz w:val="24"/>
                <w:szCs w:val="24"/>
              </w:rPr>
            </w:pPr>
          </w:p>
        </w:tc>
      </w:tr>
    </w:tbl>
    <w:p w14:paraId="3C0D460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From the responses of the respondents as indicated on the table above, it can be inferred that the effects of social policies on organizational performance in Nigeria include that it improves organizational performance; it encourages corporation from the community; it brings enduring peace to the organization and it improves the revenue base of the organization</w:t>
      </w:r>
      <w:r w:rsidRPr="00F6265F">
        <w:rPr>
          <w:rFonts w:ascii="Times New Roman" w:hAnsi="Times New Roman" w:cs="Times New Roman"/>
          <w:bCs/>
          <w:sz w:val="24"/>
          <w:szCs w:val="24"/>
        </w:rPr>
        <w:t xml:space="preserve">. </w:t>
      </w:r>
      <w:r w:rsidRPr="00F6265F">
        <w:rPr>
          <w:rFonts w:ascii="Times New Roman" w:hAnsi="Times New Roman" w:cs="Times New Roman"/>
          <w:sz w:val="24"/>
          <w:szCs w:val="24"/>
        </w:rPr>
        <w:t>All these are as agreed by the majority of the respondents.</w:t>
      </w:r>
    </w:p>
    <w:p w14:paraId="644464CA"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bookmarkStart w:id="2" w:name="_Hlk161280530"/>
      <w:r w:rsidRPr="00F6265F">
        <w:rPr>
          <w:rFonts w:ascii="Times New Roman" w:hAnsi="Times New Roman" w:cs="Times New Roman"/>
          <w:sz w:val="24"/>
          <w:szCs w:val="24"/>
        </w:rPr>
        <w:lastRenderedPageBreak/>
        <w:t xml:space="preserve">4.3 Test of Hypothesis  </w:t>
      </w:r>
    </w:p>
    <w:p w14:paraId="2EDB88F4" w14:textId="77777777" w:rsidR="00A3522B" w:rsidRPr="00F6265F" w:rsidRDefault="00A3522B" w:rsidP="00A3522B">
      <w:pPr>
        <w:pStyle w:val="NormalWeb"/>
        <w:shd w:val="clear" w:color="auto" w:fill="FFFFFF"/>
        <w:spacing w:after="0" w:line="480" w:lineRule="auto"/>
        <w:jc w:val="both"/>
      </w:pPr>
      <w:r w:rsidRPr="00F6265F">
        <w:t>Ho</w:t>
      </w:r>
      <w:r w:rsidRPr="00F6265F">
        <w:rPr>
          <w:vertAlign w:val="subscript"/>
        </w:rPr>
        <w:t>1</w:t>
      </w:r>
      <w:r w:rsidRPr="00F6265F">
        <w:t>: there is no significant effect of environment policies on organization performance.</w:t>
      </w:r>
    </w:p>
    <w:p w14:paraId="3721BDE0"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Decision rule: Reject the null hypothesis if the Asymp level of significant is less than 0.05. Otherwise, do not reject the null hypothesis.</w:t>
      </w:r>
    </w:p>
    <w:p w14:paraId="247E0DEC"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12E8DE85"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0AAD483F"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Table 4.8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A3522B" w:rsidRPr="00F6265F" w14:paraId="42FE459B" w14:textId="77777777" w:rsidTr="00667D27">
        <w:trPr>
          <w:cantSplit/>
        </w:trPr>
        <w:tc>
          <w:tcPr>
            <w:tcW w:w="7920" w:type="dxa"/>
            <w:gridSpan w:val="2"/>
            <w:tcBorders>
              <w:top w:val="nil"/>
              <w:left w:val="nil"/>
              <w:bottom w:val="nil"/>
              <w:right w:val="nil"/>
            </w:tcBorders>
            <w:shd w:val="clear" w:color="auto" w:fill="FFFFFF"/>
          </w:tcPr>
          <w:p w14:paraId="34B947A5"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t>Test Statistics</w:t>
            </w:r>
          </w:p>
        </w:tc>
      </w:tr>
      <w:tr w:rsidR="00A3522B" w:rsidRPr="00F6265F" w14:paraId="74077BFE" w14:textId="77777777" w:rsidTr="00667D27">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2FC11BC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p w14:paraId="1E53A4A5" w14:textId="77777777" w:rsidR="00A3522B" w:rsidRPr="00F6265F" w:rsidRDefault="00A3522B" w:rsidP="00667D27">
            <w:pPr>
              <w:spacing w:line="480" w:lineRule="auto"/>
              <w:jc w:val="both"/>
              <w:rPr>
                <w:rFonts w:ascii="Times New Roman" w:hAnsi="Times New Roman" w:cs="Times New Roman"/>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09E01161"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There is no significant effect of environmental policies on organizational performance</w:t>
            </w:r>
          </w:p>
        </w:tc>
      </w:tr>
      <w:tr w:rsidR="00A3522B" w:rsidRPr="00F6265F" w14:paraId="3F807564" w14:textId="77777777" w:rsidTr="00667D27">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5E2CC39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7658960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23.876</w:t>
            </w:r>
            <w:r w:rsidRPr="00F6265F">
              <w:rPr>
                <w:rFonts w:ascii="Times New Roman" w:hAnsi="Times New Roman" w:cs="Times New Roman"/>
                <w:sz w:val="24"/>
                <w:szCs w:val="24"/>
                <w:vertAlign w:val="superscript"/>
              </w:rPr>
              <w:t>a</w:t>
            </w:r>
          </w:p>
        </w:tc>
      </w:tr>
      <w:tr w:rsidR="00A3522B" w:rsidRPr="00F6265F" w14:paraId="0019B354" w14:textId="77777777" w:rsidTr="00667D27">
        <w:trPr>
          <w:cantSplit/>
        </w:trPr>
        <w:tc>
          <w:tcPr>
            <w:tcW w:w="1253" w:type="dxa"/>
            <w:tcBorders>
              <w:top w:val="nil"/>
              <w:left w:val="single" w:sz="16" w:space="0" w:color="000000"/>
              <w:bottom w:val="nil"/>
              <w:right w:val="single" w:sz="16" w:space="0" w:color="000000"/>
            </w:tcBorders>
            <w:shd w:val="clear" w:color="auto" w:fill="FFFFFF"/>
            <w:vAlign w:val="center"/>
          </w:tcPr>
          <w:p w14:paraId="3E245811"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F6265F">
              <w:rPr>
                <w:rFonts w:ascii="Times New Roman" w:hAnsi="Times New Roman" w:cs="Times New Roman"/>
                <w:sz w:val="24"/>
                <w:szCs w:val="24"/>
              </w:rPr>
              <w:t>Df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13535CB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3</w:t>
            </w:r>
          </w:p>
        </w:tc>
      </w:tr>
      <w:tr w:rsidR="00A3522B" w:rsidRPr="00F6265F" w14:paraId="24096C68" w14:textId="77777777" w:rsidTr="00667D27">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750149DF"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4D7BDE3B"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.030</w:t>
            </w:r>
          </w:p>
        </w:tc>
      </w:tr>
      <w:tr w:rsidR="00A3522B" w:rsidRPr="00F6265F" w14:paraId="7B636600" w14:textId="77777777" w:rsidTr="00667D27">
        <w:trPr>
          <w:cantSplit/>
        </w:trPr>
        <w:tc>
          <w:tcPr>
            <w:tcW w:w="7920" w:type="dxa"/>
            <w:gridSpan w:val="2"/>
            <w:tcBorders>
              <w:top w:val="nil"/>
              <w:left w:val="nil"/>
              <w:bottom w:val="nil"/>
              <w:right w:val="nil"/>
            </w:tcBorders>
            <w:shd w:val="clear" w:color="auto" w:fill="FFFFFF"/>
          </w:tcPr>
          <w:p w14:paraId="189085A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a. 0 cells (0.0%) have expected frequencies less than 5. The minimum expected cell frequency is 25.0.</w:t>
            </w:r>
          </w:p>
        </w:tc>
      </w:tr>
    </w:tbl>
    <w:p w14:paraId="2F4CF926"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Conclusion</w:t>
      </w:r>
    </w:p>
    <w:p w14:paraId="36FEF70E"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 xml:space="preserve">Since the Asymp Sig. level of this the test is 0.030 which is far much lower than the 0.05 acceptance region, we therefore reject the null hypothesis and conclude that there is a significant effect </w:t>
      </w:r>
      <w:proofErr w:type="gramStart"/>
      <w:r w:rsidRPr="00F6265F">
        <w:rPr>
          <w:rFonts w:ascii="Times New Roman" w:hAnsi="Times New Roman" w:cs="Times New Roman"/>
          <w:sz w:val="24"/>
          <w:szCs w:val="24"/>
        </w:rPr>
        <w:t>of  environmental</w:t>
      </w:r>
      <w:proofErr w:type="gramEnd"/>
      <w:r w:rsidRPr="00F6265F">
        <w:rPr>
          <w:rFonts w:ascii="Times New Roman" w:hAnsi="Times New Roman" w:cs="Times New Roman"/>
          <w:sz w:val="24"/>
          <w:szCs w:val="24"/>
        </w:rPr>
        <w:t xml:space="preserve"> policies on organizational performance.  </w:t>
      </w:r>
    </w:p>
    <w:bookmarkEnd w:id="1"/>
    <w:p w14:paraId="6E589C2A" w14:textId="77777777" w:rsidR="00A3522B" w:rsidRPr="00F6265F" w:rsidRDefault="00A3522B" w:rsidP="00A3522B">
      <w:pPr>
        <w:pStyle w:val="NormalWeb"/>
        <w:shd w:val="clear" w:color="auto" w:fill="FFFFFF"/>
        <w:spacing w:after="0" w:line="480" w:lineRule="auto"/>
        <w:jc w:val="both"/>
      </w:pPr>
      <w:r w:rsidRPr="00F6265F">
        <w:t>Ho</w:t>
      </w:r>
      <w:r w:rsidRPr="00F6265F">
        <w:rPr>
          <w:vertAlign w:val="subscript"/>
        </w:rPr>
        <w:t>2</w:t>
      </w:r>
      <w:r w:rsidRPr="00F6265F">
        <w:t>: there is no significant effect of social policies on organizational performance in chi-farm</w:t>
      </w:r>
    </w:p>
    <w:p w14:paraId="586BED6B"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Decision rule: Reject the null hypothesis if the Asymp level of significant is less than 0.05. Otherwise, do not reject the null hypothesis.</w:t>
      </w:r>
    </w:p>
    <w:p w14:paraId="3F800CF2"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Table 4.9 Test of hypothesis table two</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A3522B" w:rsidRPr="00F6265F" w14:paraId="1C33AFA1" w14:textId="77777777" w:rsidTr="00667D27">
        <w:trPr>
          <w:cantSplit/>
        </w:trPr>
        <w:tc>
          <w:tcPr>
            <w:tcW w:w="7920" w:type="dxa"/>
            <w:gridSpan w:val="2"/>
            <w:tcBorders>
              <w:top w:val="nil"/>
              <w:left w:val="nil"/>
              <w:bottom w:val="nil"/>
              <w:right w:val="nil"/>
            </w:tcBorders>
            <w:shd w:val="clear" w:color="auto" w:fill="FFFFFF"/>
          </w:tcPr>
          <w:p w14:paraId="2E7D690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bCs/>
                <w:sz w:val="24"/>
                <w:szCs w:val="24"/>
              </w:rPr>
              <w:t>Test Statistics</w:t>
            </w:r>
          </w:p>
        </w:tc>
      </w:tr>
      <w:tr w:rsidR="00A3522B" w:rsidRPr="00F6265F" w14:paraId="3E09208B" w14:textId="77777777" w:rsidTr="00667D27">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05E564CC"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
          <w:p w14:paraId="4C588727" w14:textId="77777777" w:rsidR="00A3522B" w:rsidRPr="00F6265F" w:rsidRDefault="00A3522B" w:rsidP="00667D27">
            <w:pPr>
              <w:spacing w:line="480" w:lineRule="auto"/>
              <w:jc w:val="both"/>
              <w:rPr>
                <w:rFonts w:ascii="Times New Roman" w:hAnsi="Times New Roman" w:cs="Times New Roman"/>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7B45C0FA"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There is no significant effect of social policies on organizational performance in chi-farm</w:t>
            </w:r>
          </w:p>
        </w:tc>
      </w:tr>
      <w:tr w:rsidR="00A3522B" w:rsidRPr="00F6265F" w14:paraId="72226BED" w14:textId="77777777" w:rsidTr="00667D27">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7F3259B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49A8F742"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23.800</w:t>
            </w:r>
            <w:r w:rsidRPr="00F6265F">
              <w:rPr>
                <w:rFonts w:ascii="Times New Roman" w:hAnsi="Times New Roman" w:cs="Times New Roman"/>
                <w:sz w:val="24"/>
                <w:szCs w:val="24"/>
                <w:vertAlign w:val="superscript"/>
              </w:rPr>
              <w:t>a</w:t>
            </w:r>
          </w:p>
        </w:tc>
      </w:tr>
      <w:tr w:rsidR="00A3522B" w:rsidRPr="00F6265F" w14:paraId="283FBC8D" w14:textId="77777777" w:rsidTr="00667D27">
        <w:trPr>
          <w:cantSplit/>
        </w:trPr>
        <w:tc>
          <w:tcPr>
            <w:tcW w:w="1253" w:type="dxa"/>
            <w:tcBorders>
              <w:top w:val="nil"/>
              <w:left w:val="single" w:sz="16" w:space="0" w:color="000000"/>
              <w:bottom w:val="nil"/>
              <w:right w:val="single" w:sz="16" w:space="0" w:color="000000"/>
            </w:tcBorders>
            <w:shd w:val="clear" w:color="auto" w:fill="FFFFFF"/>
            <w:vAlign w:val="center"/>
          </w:tcPr>
          <w:p w14:paraId="2D9351D8"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sidRPr="00F6265F">
              <w:rPr>
                <w:rFonts w:ascii="Times New Roman" w:hAnsi="Times New Roman" w:cs="Times New Roman"/>
                <w:sz w:val="24"/>
                <w:szCs w:val="24"/>
              </w:rPr>
              <w:t>Df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07B790EE"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3</w:t>
            </w:r>
          </w:p>
        </w:tc>
      </w:tr>
      <w:tr w:rsidR="00A3522B" w:rsidRPr="00F6265F" w14:paraId="7F4038D3" w14:textId="77777777" w:rsidTr="00667D27">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303128A4"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68F0F6FD"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                                                                                                         .030</w:t>
            </w:r>
          </w:p>
        </w:tc>
      </w:tr>
      <w:tr w:rsidR="00A3522B" w:rsidRPr="00F6265F" w14:paraId="33113319" w14:textId="77777777" w:rsidTr="00667D27">
        <w:trPr>
          <w:cantSplit/>
        </w:trPr>
        <w:tc>
          <w:tcPr>
            <w:tcW w:w="7920" w:type="dxa"/>
            <w:gridSpan w:val="2"/>
            <w:tcBorders>
              <w:top w:val="nil"/>
              <w:left w:val="nil"/>
              <w:bottom w:val="nil"/>
              <w:right w:val="nil"/>
            </w:tcBorders>
            <w:shd w:val="clear" w:color="auto" w:fill="FFFFFF"/>
          </w:tcPr>
          <w:p w14:paraId="5DD0EC97" w14:textId="77777777" w:rsidR="00A3522B" w:rsidRPr="00F6265F" w:rsidRDefault="00A3522B" w:rsidP="00667D27">
            <w:pPr>
              <w:autoSpaceDE w:val="0"/>
              <w:autoSpaceDN w:val="0"/>
              <w:adjustRightInd w:val="0"/>
              <w:spacing w:after="0"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lastRenderedPageBreak/>
              <w:t>a. 0 cells (0.0%) have expected frequencies less than 5. The minimum expected cell frequency is 25.0.</w:t>
            </w:r>
          </w:p>
        </w:tc>
      </w:tr>
    </w:tbl>
    <w:p w14:paraId="35E2228B"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Conclusion</w:t>
      </w:r>
    </w:p>
    <w:p w14:paraId="3F540DE1"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Since the Asymp Sig. level of this the test is 0.030 which is far much lower than the 0.05 acceptance region, we therefore reject the null hypothesis and conclude that there is a significant effect of social policies on organizational performance in chi-farm.  </w:t>
      </w:r>
    </w:p>
    <w:bookmarkEnd w:id="2"/>
    <w:p w14:paraId="16A55359" w14:textId="77777777" w:rsidR="00A3522B" w:rsidRPr="00F6265F" w:rsidRDefault="00A3522B" w:rsidP="00A3522B">
      <w:pPr>
        <w:autoSpaceDE w:val="0"/>
        <w:autoSpaceDN w:val="0"/>
        <w:adjustRightInd w:val="0"/>
        <w:spacing w:after="0" w:line="480" w:lineRule="auto"/>
        <w:jc w:val="both"/>
        <w:rPr>
          <w:rFonts w:ascii="Times New Roman" w:hAnsi="Times New Roman" w:cs="Times New Roman"/>
          <w:sz w:val="24"/>
          <w:szCs w:val="24"/>
        </w:rPr>
      </w:pPr>
    </w:p>
    <w:p w14:paraId="5F7B324E" w14:textId="77777777" w:rsidR="00A3522B" w:rsidRPr="00F6265F" w:rsidRDefault="00A3522B" w:rsidP="00A3522B">
      <w:pPr>
        <w:spacing w:line="480" w:lineRule="auto"/>
        <w:jc w:val="both"/>
        <w:rPr>
          <w:rFonts w:ascii="Times New Roman" w:hAnsi="Times New Roman" w:cs="Times New Roman"/>
          <w:sz w:val="24"/>
          <w:szCs w:val="24"/>
        </w:rPr>
      </w:pPr>
    </w:p>
    <w:p w14:paraId="1445C44A" w14:textId="77777777" w:rsidR="00A3522B" w:rsidRPr="00F6265F" w:rsidRDefault="00A3522B" w:rsidP="00A3522B">
      <w:pPr>
        <w:spacing w:line="480" w:lineRule="auto"/>
        <w:jc w:val="center"/>
        <w:rPr>
          <w:rFonts w:ascii="Times New Roman" w:eastAsia="Times New Roman" w:hAnsi="Times New Roman" w:cs="Times New Roman"/>
          <w:sz w:val="24"/>
          <w:szCs w:val="24"/>
        </w:rPr>
      </w:pPr>
      <w:r w:rsidRPr="00F6265F">
        <w:rPr>
          <w:rFonts w:ascii="Times New Roman" w:hAnsi="Times New Roman" w:cs="Times New Roman"/>
          <w:sz w:val="24"/>
          <w:szCs w:val="24"/>
        </w:rPr>
        <w:t>CHAPTER FIVE</w:t>
      </w:r>
    </w:p>
    <w:p w14:paraId="5387F837" w14:textId="77777777" w:rsidR="00A3522B" w:rsidRPr="00F6265F" w:rsidRDefault="00A3522B" w:rsidP="00A3522B">
      <w:pPr>
        <w:spacing w:line="480" w:lineRule="auto"/>
        <w:jc w:val="center"/>
        <w:rPr>
          <w:rFonts w:ascii="Times New Roman" w:hAnsi="Times New Roman" w:cs="Times New Roman"/>
          <w:sz w:val="24"/>
          <w:szCs w:val="24"/>
        </w:rPr>
      </w:pPr>
      <w:r w:rsidRPr="00F6265F">
        <w:rPr>
          <w:rFonts w:ascii="Times New Roman" w:hAnsi="Times New Roman" w:cs="Times New Roman"/>
          <w:sz w:val="24"/>
          <w:szCs w:val="24"/>
        </w:rPr>
        <w:t>SUMMARY, CONCLUSION AND RECOMMENDATIONS</w:t>
      </w:r>
    </w:p>
    <w:p w14:paraId="224A2BB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 5.1 Summary </w:t>
      </w:r>
    </w:p>
    <w:p w14:paraId="127B4414"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This study focused on the effect of social and environmental policies on organizational performance, a study of chi farms. The study was set to address three research objectives. The objectives which include</w:t>
      </w:r>
      <w:r w:rsidRPr="00F6265F">
        <w:rPr>
          <w:rFonts w:ascii="Times New Roman" w:hAnsi="Times New Roman" w:cs="Times New Roman"/>
          <w:sz w:val="24"/>
          <w:szCs w:val="24"/>
          <w:shd w:val="clear" w:color="auto" w:fill="F5F5F5"/>
        </w:rPr>
        <w:t>:</w:t>
      </w:r>
    </w:p>
    <w:p w14:paraId="1DEF62C6" w14:textId="77777777" w:rsidR="00A3522B" w:rsidRPr="00F6265F" w:rsidRDefault="00A3522B" w:rsidP="00A3522B">
      <w:pPr>
        <w:pStyle w:val="ListParagraph"/>
        <w:numPr>
          <w:ilvl w:val="0"/>
          <w:numId w:val="13"/>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shd w:val="clear" w:color="auto" w:fill="F5F5F5"/>
        </w:rPr>
        <w:t xml:space="preserve">To determine </w:t>
      </w:r>
      <w:r w:rsidRPr="00F6265F">
        <w:rPr>
          <w:rFonts w:ascii="Times New Roman" w:hAnsi="Times New Roman" w:cs="Times New Roman"/>
          <w:sz w:val="24"/>
          <w:szCs w:val="24"/>
        </w:rPr>
        <w:t>the effects of environmental policies on organizational performance in Nigeria.</w:t>
      </w:r>
    </w:p>
    <w:p w14:paraId="03ACFF8E" w14:textId="77777777" w:rsidR="00A3522B" w:rsidRPr="00F6265F" w:rsidRDefault="00A3522B" w:rsidP="00A3522B">
      <w:pPr>
        <w:pStyle w:val="ListParagraph"/>
        <w:numPr>
          <w:ilvl w:val="0"/>
          <w:numId w:val="13"/>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shd w:val="clear" w:color="auto" w:fill="F5F5F5"/>
        </w:rPr>
        <w:t xml:space="preserve">To establish </w:t>
      </w:r>
      <w:r w:rsidRPr="00F6265F">
        <w:rPr>
          <w:rFonts w:ascii="Times New Roman" w:hAnsi="Times New Roman" w:cs="Times New Roman"/>
          <w:sz w:val="24"/>
          <w:szCs w:val="24"/>
        </w:rPr>
        <w:t>the effects of social policies on organizational performance in Nigeria.</w:t>
      </w:r>
    </w:p>
    <w:p w14:paraId="1ED491DA"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Based on the above stated objectives and the study carried out, the following findings were made: </w:t>
      </w:r>
    </w:p>
    <w:p w14:paraId="5BEC1290" w14:textId="77777777" w:rsidR="00A3522B" w:rsidRPr="00F6265F" w:rsidRDefault="00A3522B" w:rsidP="00A3522B">
      <w:pPr>
        <w:pStyle w:val="ListParagraph"/>
        <w:numPr>
          <w:ilvl w:val="0"/>
          <w:numId w:val="10"/>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That the effects of environmental policies on organizational performance in Nigeria include that it improves organizational performance; it encourages corporation from the community; it brings peace to the organization and it improves the revenue base of the organization.</w:t>
      </w:r>
    </w:p>
    <w:p w14:paraId="0A910B43" w14:textId="77777777" w:rsidR="00A3522B" w:rsidRPr="00F6265F" w:rsidRDefault="00A3522B" w:rsidP="00A3522B">
      <w:pPr>
        <w:pStyle w:val="ListParagraph"/>
        <w:widowControl w:val="0"/>
        <w:numPr>
          <w:ilvl w:val="0"/>
          <w:numId w:val="10"/>
        </w:numPr>
        <w:spacing w:after="300" w:line="480" w:lineRule="auto"/>
        <w:jc w:val="both"/>
        <w:rPr>
          <w:rFonts w:ascii="Times New Roman" w:hAnsi="Times New Roman" w:cs="Times New Roman"/>
          <w:sz w:val="24"/>
          <w:szCs w:val="24"/>
        </w:rPr>
      </w:pPr>
      <w:r w:rsidRPr="00F6265F">
        <w:rPr>
          <w:rFonts w:ascii="Times New Roman" w:hAnsi="Times New Roman" w:cs="Times New Roman"/>
          <w:sz w:val="24"/>
          <w:szCs w:val="24"/>
        </w:rPr>
        <w:t>that the effects of social policies on organizational performance in Nigeria include that it improves organizational performance; it encourages corporation from the community; it brings enduring peace to the organization and it improves the revenue base of the organization.</w:t>
      </w:r>
    </w:p>
    <w:p w14:paraId="7969C0DC" w14:textId="77777777" w:rsidR="00A3522B" w:rsidRPr="00F6265F" w:rsidRDefault="00A3522B" w:rsidP="00A3522B">
      <w:pPr>
        <w:widowControl w:val="0"/>
        <w:spacing w:after="300" w:line="480" w:lineRule="auto"/>
        <w:ind w:left="360"/>
        <w:jc w:val="both"/>
        <w:rPr>
          <w:rFonts w:ascii="Times New Roman" w:hAnsi="Times New Roman" w:cs="Times New Roman"/>
          <w:sz w:val="24"/>
          <w:szCs w:val="24"/>
        </w:rPr>
      </w:pPr>
      <w:r w:rsidRPr="00F6265F">
        <w:rPr>
          <w:rFonts w:ascii="Times New Roman" w:hAnsi="Times New Roman" w:cs="Times New Roman"/>
          <w:sz w:val="24"/>
          <w:szCs w:val="24"/>
        </w:rPr>
        <w:t>5.2</w:t>
      </w:r>
      <w:r w:rsidRPr="00F6265F">
        <w:rPr>
          <w:rFonts w:ascii="Times New Roman" w:hAnsi="Times New Roman" w:cs="Times New Roman"/>
          <w:sz w:val="24"/>
          <w:szCs w:val="24"/>
        </w:rPr>
        <w:tab/>
      </w:r>
      <w:r w:rsidRPr="00F6265F">
        <w:rPr>
          <w:rFonts w:ascii="Times New Roman" w:hAnsi="Times New Roman" w:cs="Times New Roman"/>
          <w:sz w:val="24"/>
          <w:szCs w:val="24"/>
        </w:rPr>
        <w:tab/>
        <w:t>CONCLUSION</w:t>
      </w:r>
    </w:p>
    <w:p w14:paraId="6918A89D" w14:textId="77777777" w:rsidR="00A3522B" w:rsidRPr="00F6265F" w:rsidRDefault="00A3522B" w:rsidP="00A3522B">
      <w:pPr>
        <w:pStyle w:val="ListParagraph"/>
        <w:spacing w:after="0" w:line="480" w:lineRule="auto"/>
        <w:ind w:left="180"/>
        <w:jc w:val="both"/>
        <w:rPr>
          <w:rFonts w:ascii="Times New Roman" w:hAnsi="Times New Roman" w:cs="Times New Roman"/>
          <w:sz w:val="24"/>
          <w:szCs w:val="24"/>
        </w:rPr>
      </w:pPr>
      <w:r w:rsidRPr="00F6265F">
        <w:rPr>
          <w:rFonts w:ascii="Times New Roman" w:hAnsi="Times New Roman" w:cs="Times New Roman"/>
          <w:sz w:val="24"/>
          <w:szCs w:val="24"/>
        </w:rPr>
        <w:t xml:space="preserve">The main purpose of this study is to assess the effect of social and environmental policies on organizational performance, a study of chi-farms. The study was set to address three research objectives. Three research questions guided the study. </w:t>
      </w:r>
    </w:p>
    <w:p w14:paraId="72097011" w14:textId="77777777" w:rsidR="00A3522B" w:rsidRPr="00F6265F" w:rsidRDefault="00A3522B" w:rsidP="00A3522B">
      <w:pPr>
        <w:pStyle w:val="ListParagraph"/>
        <w:spacing w:after="0" w:line="480" w:lineRule="auto"/>
        <w:ind w:left="180"/>
        <w:jc w:val="both"/>
        <w:rPr>
          <w:rFonts w:ascii="Times New Roman" w:hAnsi="Times New Roman" w:cs="Times New Roman"/>
          <w:bCs/>
          <w:sz w:val="24"/>
          <w:szCs w:val="24"/>
          <w:shd w:val="clear" w:color="auto" w:fill="FFFFFF"/>
        </w:rPr>
      </w:pPr>
      <w:r w:rsidRPr="00F6265F">
        <w:rPr>
          <w:rFonts w:ascii="Times New Roman" w:hAnsi="Times New Roman" w:cs="Times New Roman"/>
          <w:sz w:val="24"/>
          <w:szCs w:val="24"/>
        </w:rPr>
        <w:t>In this study, a survey research design was adopted, t</w:t>
      </w:r>
      <w:r w:rsidRPr="00F6265F">
        <w:rPr>
          <w:rFonts w:ascii="Times New Roman" w:hAnsi="Times New Roman" w:cs="Times New Roman"/>
          <w:bCs/>
          <w:sz w:val="24"/>
          <w:szCs w:val="24"/>
          <w:shd w:val="clear" w:color="auto" w:fill="FFFFFF"/>
        </w:rPr>
        <w:t>he population comprises all staff, management and customers of chi-farms, Nigeria, a simple random sampling technique was used to select 200 respondents for the study and a questionnaire was the instrument for data collection. Relevant literatures were reviewed which guided the objectives and methodology of this study. As result of the field study and analysis of results, the following findings were made:</w:t>
      </w:r>
    </w:p>
    <w:p w14:paraId="6F1D1EA1" w14:textId="77777777" w:rsidR="00A3522B" w:rsidRPr="00F6265F" w:rsidRDefault="00A3522B" w:rsidP="00A3522B">
      <w:pPr>
        <w:pStyle w:val="ListParagraph"/>
        <w:numPr>
          <w:ilvl w:val="0"/>
          <w:numId w:val="12"/>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That the effects of environmental policies on organizational performance in Nigeria include that it improves organizational performance; it encourages </w:t>
      </w:r>
      <w:r w:rsidRPr="00F6265F">
        <w:rPr>
          <w:rFonts w:ascii="Times New Roman" w:hAnsi="Times New Roman" w:cs="Times New Roman"/>
          <w:sz w:val="24"/>
          <w:szCs w:val="24"/>
        </w:rPr>
        <w:lastRenderedPageBreak/>
        <w:t>corporation from the community; it brings peace to the organization and it improves the revenue base of the organization.</w:t>
      </w:r>
    </w:p>
    <w:p w14:paraId="4B2CFA67" w14:textId="77777777" w:rsidR="00A3522B" w:rsidRPr="00F6265F" w:rsidRDefault="00A3522B" w:rsidP="00A3522B">
      <w:pPr>
        <w:pStyle w:val="ListParagraph"/>
        <w:widowControl w:val="0"/>
        <w:numPr>
          <w:ilvl w:val="0"/>
          <w:numId w:val="12"/>
        </w:numPr>
        <w:spacing w:after="300" w:line="480" w:lineRule="auto"/>
        <w:jc w:val="both"/>
        <w:rPr>
          <w:rFonts w:ascii="Times New Roman" w:hAnsi="Times New Roman" w:cs="Times New Roman"/>
          <w:sz w:val="24"/>
          <w:szCs w:val="24"/>
        </w:rPr>
      </w:pPr>
      <w:r w:rsidRPr="00F6265F">
        <w:rPr>
          <w:rFonts w:ascii="Times New Roman" w:hAnsi="Times New Roman" w:cs="Times New Roman"/>
          <w:sz w:val="24"/>
          <w:szCs w:val="24"/>
        </w:rPr>
        <w:t>That the effects of social policies on organizational performance in Nigeria include that it improves organizational performance; it encourages corporation from the community; it brings enduring peace to the organization and it improves the revenue base of the organization.</w:t>
      </w:r>
    </w:p>
    <w:p w14:paraId="178F1B43" w14:textId="77777777" w:rsidR="00A3522B" w:rsidRPr="00F6265F" w:rsidRDefault="00A3522B" w:rsidP="00A3522B">
      <w:pPr>
        <w:pStyle w:val="ListParagraph"/>
        <w:spacing w:line="480" w:lineRule="auto"/>
        <w:ind w:left="1080"/>
        <w:jc w:val="both"/>
        <w:rPr>
          <w:rFonts w:ascii="Times New Roman" w:hAnsi="Times New Roman" w:cs="Times New Roman"/>
          <w:sz w:val="24"/>
          <w:szCs w:val="24"/>
        </w:rPr>
      </w:pPr>
    </w:p>
    <w:p w14:paraId="681584A5" w14:textId="77777777" w:rsidR="00A3522B" w:rsidRPr="00F6265F" w:rsidRDefault="00A3522B" w:rsidP="00A3522B">
      <w:pPr>
        <w:pStyle w:val="ListParagraph"/>
        <w:spacing w:after="0" w:line="480" w:lineRule="auto"/>
        <w:ind w:left="180"/>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 xml:space="preserve">5.3 </w:t>
      </w:r>
      <w:r w:rsidRPr="00F6265F">
        <w:rPr>
          <w:rFonts w:ascii="Times New Roman" w:hAnsi="Times New Roman" w:cs="Times New Roman"/>
          <w:bCs/>
          <w:sz w:val="24"/>
          <w:szCs w:val="24"/>
          <w:shd w:val="clear" w:color="auto" w:fill="FFFFFF"/>
        </w:rPr>
        <w:tab/>
        <w:t>RECOMMENDATIONS</w:t>
      </w:r>
    </w:p>
    <w:p w14:paraId="1C8EADB2" w14:textId="77777777" w:rsidR="00A3522B" w:rsidRPr="00F6265F" w:rsidRDefault="00A3522B" w:rsidP="00A3522B">
      <w:pPr>
        <w:pStyle w:val="ListParagraph"/>
        <w:spacing w:after="0" w:line="480" w:lineRule="auto"/>
        <w:ind w:left="180"/>
        <w:jc w:val="both"/>
        <w:rPr>
          <w:rFonts w:ascii="Times New Roman" w:hAnsi="Times New Roman" w:cs="Times New Roman"/>
          <w:bCs/>
          <w:sz w:val="24"/>
          <w:szCs w:val="24"/>
          <w:shd w:val="clear" w:color="auto" w:fill="FFFFFF"/>
        </w:rPr>
      </w:pPr>
      <w:r w:rsidRPr="00F6265F">
        <w:rPr>
          <w:rFonts w:ascii="Times New Roman" w:hAnsi="Times New Roman" w:cs="Times New Roman"/>
          <w:bCs/>
          <w:sz w:val="24"/>
          <w:szCs w:val="24"/>
          <w:shd w:val="clear" w:color="auto" w:fill="FFFFFF"/>
        </w:rPr>
        <w:t xml:space="preserve">Based on the findings of this study, the following recommendations are made: </w:t>
      </w:r>
    </w:p>
    <w:p w14:paraId="28AA53E4" w14:textId="77777777" w:rsidR="00A3522B" w:rsidRPr="00F6265F" w:rsidRDefault="00A3522B" w:rsidP="00A3522B">
      <w:pPr>
        <w:pStyle w:val="ListParagraph"/>
        <w:numPr>
          <w:ilvl w:val="0"/>
          <w:numId w:val="9"/>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Efforts should be made to improve social and environmental policies in organizations. </w:t>
      </w:r>
    </w:p>
    <w:p w14:paraId="29611D95" w14:textId="77777777" w:rsidR="00A3522B" w:rsidRPr="00F6265F" w:rsidRDefault="00A3522B" w:rsidP="00A3522B">
      <w:pPr>
        <w:pStyle w:val="ListParagraph"/>
        <w:numPr>
          <w:ilvl w:val="0"/>
          <w:numId w:val="9"/>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Government at all levels should organize Seminars, workshops and group counseling for organizations on how to make social and environmental policies. </w:t>
      </w:r>
    </w:p>
    <w:p w14:paraId="0DB8A91C" w14:textId="77777777" w:rsidR="00A3522B" w:rsidRPr="00F6265F" w:rsidRDefault="00A3522B" w:rsidP="00A3522B">
      <w:pPr>
        <w:pStyle w:val="ListParagraph"/>
        <w:numPr>
          <w:ilvl w:val="0"/>
          <w:numId w:val="9"/>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There should be proper orientation of the stakeholders on the need to make appropriate social and environmental policies.</w:t>
      </w:r>
    </w:p>
    <w:p w14:paraId="003C51B2" w14:textId="77777777" w:rsidR="00A3522B" w:rsidRPr="00F6265F" w:rsidRDefault="00A3522B" w:rsidP="00A3522B">
      <w:pPr>
        <w:spacing w:line="480" w:lineRule="auto"/>
        <w:jc w:val="both"/>
        <w:rPr>
          <w:rFonts w:ascii="Times New Roman" w:hAnsi="Times New Roman" w:cs="Times New Roman"/>
          <w:sz w:val="24"/>
          <w:szCs w:val="24"/>
        </w:rPr>
      </w:pPr>
    </w:p>
    <w:p w14:paraId="2516C7D2" w14:textId="77777777" w:rsidR="00A3522B" w:rsidRPr="00F6265F" w:rsidRDefault="00A3522B" w:rsidP="00A3522B">
      <w:pPr>
        <w:spacing w:line="480" w:lineRule="auto"/>
        <w:jc w:val="both"/>
        <w:rPr>
          <w:rFonts w:ascii="Times New Roman" w:hAnsi="Times New Roman" w:cs="Times New Roman"/>
          <w:sz w:val="24"/>
          <w:szCs w:val="24"/>
        </w:rPr>
      </w:pPr>
    </w:p>
    <w:p w14:paraId="75FC98EE" w14:textId="77777777" w:rsidR="00A3522B" w:rsidRPr="00F6265F" w:rsidRDefault="00A3522B" w:rsidP="00A3522B">
      <w:pPr>
        <w:spacing w:line="480" w:lineRule="auto"/>
        <w:jc w:val="both"/>
        <w:rPr>
          <w:rFonts w:ascii="Times New Roman" w:hAnsi="Times New Roman" w:cs="Times New Roman"/>
          <w:sz w:val="24"/>
          <w:szCs w:val="24"/>
        </w:rPr>
      </w:pPr>
    </w:p>
    <w:p w14:paraId="7683E249" w14:textId="77777777" w:rsidR="00A3522B" w:rsidRPr="00F6265F" w:rsidRDefault="00A3522B" w:rsidP="00A3522B">
      <w:pPr>
        <w:spacing w:line="480" w:lineRule="auto"/>
        <w:jc w:val="both"/>
        <w:rPr>
          <w:rFonts w:ascii="Times New Roman" w:hAnsi="Times New Roman" w:cs="Times New Roman"/>
          <w:sz w:val="24"/>
          <w:szCs w:val="24"/>
        </w:rPr>
      </w:pPr>
    </w:p>
    <w:p w14:paraId="3C8D063A" w14:textId="77777777" w:rsidR="00A3522B" w:rsidRPr="00F6265F" w:rsidRDefault="00A3522B" w:rsidP="00A3522B">
      <w:pPr>
        <w:spacing w:line="480" w:lineRule="auto"/>
        <w:jc w:val="both"/>
        <w:rPr>
          <w:rFonts w:ascii="Times New Roman" w:hAnsi="Times New Roman" w:cs="Times New Roman"/>
          <w:sz w:val="24"/>
          <w:szCs w:val="24"/>
        </w:rPr>
      </w:pPr>
    </w:p>
    <w:p w14:paraId="0934B4B8" w14:textId="77777777" w:rsidR="00A3522B" w:rsidRPr="00F6265F" w:rsidRDefault="00A3522B" w:rsidP="00A3522B">
      <w:pPr>
        <w:spacing w:line="480" w:lineRule="auto"/>
        <w:jc w:val="both"/>
        <w:rPr>
          <w:rFonts w:ascii="Times New Roman" w:hAnsi="Times New Roman" w:cs="Times New Roman"/>
          <w:sz w:val="24"/>
          <w:szCs w:val="24"/>
        </w:rPr>
      </w:pPr>
    </w:p>
    <w:p w14:paraId="46059B8F" w14:textId="77777777" w:rsidR="00A3522B" w:rsidRPr="00F6265F" w:rsidRDefault="00A3522B" w:rsidP="00A3522B">
      <w:pPr>
        <w:spacing w:line="480" w:lineRule="auto"/>
        <w:jc w:val="both"/>
        <w:rPr>
          <w:rFonts w:ascii="Times New Roman" w:hAnsi="Times New Roman" w:cs="Times New Roman"/>
          <w:sz w:val="24"/>
          <w:szCs w:val="24"/>
        </w:rPr>
      </w:pPr>
    </w:p>
    <w:p w14:paraId="602D96F0" w14:textId="77777777" w:rsidR="00A3522B" w:rsidRPr="00F6265F" w:rsidRDefault="00A3522B" w:rsidP="00A3522B">
      <w:pPr>
        <w:spacing w:line="480" w:lineRule="auto"/>
        <w:jc w:val="both"/>
        <w:rPr>
          <w:rFonts w:ascii="Times New Roman" w:hAnsi="Times New Roman" w:cs="Times New Roman"/>
          <w:sz w:val="24"/>
          <w:szCs w:val="24"/>
        </w:rPr>
      </w:pPr>
    </w:p>
    <w:p w14:paraId="500454CC" w14:textId="77777777" w:rsidR="00A3522B" w:rsidRPr="00F6265F" w:rsidRDefault="00A3522B" w:rsidP="00A3522B">
      <w:pPr>
        <w:spacing w:line="480" w:lineRule="auto"/>
        <w:rPr>
          <w:rFonts w:ascii="Times New Roman" w:hAnsi="Times New Roman" w:cs="Times New Roman"/>
          <w:sz w:val="24"/>
          <w:szCs w:val="24"/>
        </w:rPr>
      </w:pPr>
    </w:p>
    <w:p w14:paraId="5135E742" w14:textId="77777777" w:rsidR="00A3522B" w:rsidRPr="00F6265F" w:rsidRDefault="00A3522B" w:rsidP="00A3522B">
      <w:pPr>
        <w:spacing w:line="480" w:lineRule="auto"/>
        <w:jc w:val="center"/>
        <w:rPr>
          <w:rFonts w:ascii="Times New Roman" w:hAnsi="Times New Roman" w:cs="Times New Roman"/>
          <w:sz w:val="24"/>
          <w:szCs w:val="24"/>
        </w:rPr>
      </w:pPr>
      <w:r w:rsidRPr="00F6265F">
        <w:rPr>
          <w:rFonts w:ascii="Times New Roman" w:hAnsi="Times New Roman" w:cs="Times New Roman"/>
          <w:sz w:val="24"/>
          <w:szCs w:val="24"/>
        </w:rPr>
        <w:t>REFERENCES</w:t>
      </w:r>
    </w:p>
    <w:p w14:paraId="1BF59DF4"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Dervish, S. et al. 2012. Guidelines for Thesis Writing. Makassar: Faculty of         Economics and Business, University of Hasanuddin.</w:t>
      </w:r>
    </w:p>
    <w:p w14:paraId="38B95E5A"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Donovan, G, 2002, “Environmental Disclosure in the Annual Report, Extending the Applicability and Predictive Power of Legitimacy Theory”, Accounting, Auditing and Accountability Journal, Vol. 15, No. 3, Hal. 344-371</w:t>
      </w:r>
    </w:p>
    <w:p w14:paraId="3A656BD3"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Elkingkton</w:t>
      </w:r>
      <w:proofErr w:type="spellEnd"/>
      <w:r w:rsidRPr="00F6265F">
        <w:rPr>
          <w:rFonts w:ascii="Times New Roman" w:hAnsi="Times New Roman" w:cs="Times New Roman"/>
          <w:sz w:val="24"/>
          <w:szCs w:val="24"/>
        </w:rPr>
        <w:t>, J. 1999</w:t>
      </w:r>
      <w:proofErr w:type="gramStart"/>
      <w:r w:rsidRPr="00F6265F">
        <w:rPr>
          <w:rFonts w:ascii="Times New Roman" w:hAnsi="Times New Roman" w:cs="Times New Roman"/>
          <w:sz w:val="24"/>
          <w:szCs w:val="24"/>
        </w:rPr>
        <w:t>.”triple</w:t>
      </w:r>
      <w:proofErr w:type="gramEnd"/>
      <w:r w:rsidRPr="00F6265F">
        <w:rPr>
          <w:rFonts w:ascii="Times New Roman" w:hAnsi="Times New Roman" w:cs="Times New Roman"/>
          <w:sz w:val="24"/>
          <w:szCs w:val="24"/>
        </w:rPr>
        <w:t xml:space="preserve"> bottom line </w:t>
      </w:r>
      <w:proofErr w:type="spellStart"/>
      <w:r w:rsidRPr="00F6265F">
        <w:rPr>
          <w:rFonts w:ascii="Times New Roman" w:hAnsi="Times New Roman" w:cs="Times New Roman"/>
          <w:sz w:val="24"/>
          <w:szCs w:val="24"/>
        </w:rPr>
        <w:t>reforting</w:t>
      </w:r>
      <w:proofErr w:type="spellEnd"/>
      <w:r w:rsidRPr="00F6265F">
        <w:rPr>
          <w:rFonts w:ascii="Times New Roman" w:hAnsi="Times New Roman" w:cs="Times New Roman"/>
          <w:sz w:val="24"/>
          <w:szCs w:val="24"/>
        </w:rPr>
        <w:t>”. Australian CPA. March: 18-21</w:t>
      </w:r>
    </w:p>
    <w:p w14:paraId="5FE66248"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Fauzi, H., Adnan A. </w:t>
      </w:r>
      <w:proofErr w:type="spellStart"/>
      <w:r w:rsidRPr="00F6265F">
        <w:rPr>
          <w:rFonts w:ascii="Times New Roman" w:hAnsi="Times New Roman" w:cs="Times New Roman"/>
          <w:sz w:val="24"/>
          <w:szCs w:val="24"/>
        </w:rPr>
        <w:t>Priyanto</w:t>
      </w:r>
      <w:proofErr w:type="spellEnd"/>
      <w:r w:rsidRPr="00F6265F">
        <w:rPr>
          <w:rFonts w:ascii="Times New Roman" w:hAnsi="Times New Roman" w:cs="Times New Roman"/>
          <w:sz w:val="24"/>
          <w:szCs w:val="24"/>
        </w:rPr>
        <w:t xml:space="preserve">, A.A. Rahman, Hussain </w:t>
      </w:r>
      <w:proofErr w:type="spellStart"/>
      <w:r w:rsidRPr="00F6265F">
        <w:rPr>
          <w:rFonts w:ascii="Times New Roman" w:hAnsi="Times New Roman" w:cs="Times New Roman"/>
          <w:sz w:val="24"/>
          <w:szCs w:val="24"/>
        </w:rPr>
        <w:t>Mostaq</w:t>
      </w:r>
      <w:proofErr w:type="spellEnd"/>
      <w:r w:rsidRPr="00F6265F">
        <w:rPr>
          <w:rFonts w:ascii="Times New Roman" w:hAnsi="Times New Roman" w:cs="Times New Roman"/>
          <w:sz w:val="24"/>
          <w:szCs w:val="24"/>
        </w:rPr>
        <w:t>. 2009. "Corporate Social Performance of Indonesian State-Owned and Private Companies". http://www.sssrn.com/ accessed March 18, 2013</w:t>
      </w:r>
    </w:p>
    <w:p w14:paraId="24553BD3"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Fitriani, A. 2013.Pengaruh Environmental Performance and Environmental Costs </w:t>
      </w:r>
      <w:proofErr w:type="gramStart"/>
      <w:r w:rsidRPr="00F6265F">
        <w:rPr>
          <w:rFonts w:ascii="Times New Roman" w:hAnsi="Times New Roman" w:cs="Times New Roman"/>
          <w:sz w:val="24"/>
          <w:szCs w:val="24"/>
        </w:rPr>
        <w:t>Of</w:t>
      </w:r>
      <w:proofErr w:type="gramEnd"/>
      <w:r w:rsidRPr="00F6265F">
        <w:rPr>
          <w:rFonts w:ascii="Times New Roman" w:hAnsi="Times New Roman" w:cs="Times New Roman"/>
          <w:sz w:val="24"/>
          <w:szCs w:val="24"/>
        </w:rPr>
        <w:t xml:space="preserve"> Financial Performance In </w:t>
      </w:r>
      <w:proofErr w:type="spellStart"/>
      <w:proofErr w:type="gramStart"/>
      <w:r w:rsidRPr="00F6265F">
        <w:rPr>
          <w:rFonts w:ascii="Times New Roman" w:hAnsi="Times New Roman" w:cs="Times New Roman"/>
          <w:sz w:val="24"/>
          <w:szCs w:val="24"/>
        </w:rPr>
        <w:t>BUMN.JurnalManajemen.Vol</w:t>
      </w:r>
      <w:proofErr w:type="spellEnd"/>
      <w:proofErr w:type="gramEnd"/>
      <w:r w:rsidRPr="00F6265F">
        <w:rPr>
          <w:rFonts w:ascii="Times New Roman" w:hAnsi="Times New Roman" w:cs="Times New Roman"/>
          <w:sz w:val="24"/>
          <w:szCs w:val="24"/>
        </w:rPr>
        <w:t xml:space="preserve"> Science. 1, No. 1.</w:t>
      </w:r>
    </w:p>
    <w:p w14:paraId="74E4D50E"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lastRenderedPageBreak/>
        <w:t>Ghozali</w:t>
      </w:r>
      <w:proofErr w:type="spellEnd"/>
      <w:r w:rsidRPr="00F6265F">
        <w:rPr>
          <w:rFonts w:ascii="Times New Roman" w:hAnsi="Times New Roman" w:cs="Times New Roman"/>
          <w:sz w:val="24"/>
          <w:szCs w:val="24"/>
        </w:rPr>
        <w:t xml:space="preserve">, Imam. 2005. Applications Multivariate Analysis with SPSS Program. Agency Publisher </w:t>
      </w:r>
      <w:proofErr w:type="spellStart"/>
      <w:r w:rsidRPr="00F6265F">
        <w:rPr>
          <w:rFonts w:ascii="Times New Roman" w:hAnsi="Times New Roman" w:cs="Times New Roman"/>
          <w:sz w:val="24"/>
          <w:szCs w:val="24"/>
        </w:rPr>
        <w:t>Diponegoro</w:t>
      </w:r>
      <w:proofErr w:type="spellEnd"/>
      <w:r w:rsidRPr="00F6265F">
        <w:rPr>
          <w:rFonts w:ascii="Times New Roman" w:hAnsi="Times New Roman" w:cs="Times New Roman"/>
          <w:sz w:val="24"/>
          <w:szCs w:val="24"/>
        </w:rPr>
        <w:t xml:space="preserve"> University,</w:t>
      </w:r>
    </w:p>
    <w:p w14:paraId="09CE7E43"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Semarang. Global Reporting Initiatives (GRI). 2007. "Sustainability Reporting Guidelines." Www.globalreporting.org/guidelines//062007guidelines.asp/ (accessed February 12, 2013).</w:t>
      </w:r>
    </w:p>
    <w:p w14:paraId="51CE93B3"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Hansen &amp; Mowen, 2007. Accounting Information System, Thomson Learning South Western - College publishing, edition of the Indonesia Publisher </w:t>
      </w:r>
      <w:proofErr w:type="spellStart"/>
      <w:r w:rsidRPr="00F6265F">
        <w:rPr>
          <w:rFonts w:ascii="Times New Roman" w:hAnsi="Times New Roman" w:cs="Times New Roman"/>
          <w:sz w:val="24"/>
          <w:szCs w:val="24"/>
        </w:rPr>
        <w:t>Salemba</w:t>
      </w:r>
      <w:proofErr w:type="spellEnd"/>
      <w:r w:rsidRPr="00F6265F">
        <w:rPr>
          <w:rFonts w:ascii="Times New Roman" w:hAnsi="Times New Roman" w:cs="Times New Roman"/>
          <w:sz w:val="24"/>
          <w:szCs w:val="24"/>
        </w:rPr>
        <w:t xml:space="preserve"> Four, Jakarta.</w:t>
      </w:r>
    </w:p>
    <w:p w14:paraId="7D051F2D"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Harahap</w:t>
      </w:r>
      <w:proofErr w:type="spellEnd"/>
      <w:r w:rsidRPr="00F6265F">
        <w:rPr>
          <w:rFonts w:ascii="Times New Roman" w:hAnsi="Times New Roman" w:cs="Times New Roman"/>
          <w:sz w:val="24"/>
          <w:szCs w:val="24"/>
        </w:rPr>
        <w:t xml:space="preserve"> S. 2011. Critical Analysis Statements </w:t>
      </w:r>
      <w:proofErr w:type="spellStart"/>
      <w:r w:rsidRPr="00F6265F">
        <w:rPr>
          <w:rFonts w:ascii="Times New Roman" w:hAnsi="Times New Roman" w:cs="Times New Roman"/>
          <w:sz w:val="24"/>
          <w:szCs w:val="24"/>
        </w:rPr>
        <w:t>Keuangan.Jakarta</w:t>
      </w:r>
      <w:proofErr w:type="spellEnd"/>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Grafindo</w:t>
      </w:r>
      <w:proofErr w:type="spellEnd"/>
      <w:r w:rsidRPr="00F6265F">
        <w:rPr>
          <w:rFonts w:ascii="Times New Roman" w:hAnsi="Times New Roman" w:cs="Times New Roman"/>
          <w:sz w:val="24"/>
          <w:szCs w:val="24"/>
        </w:rPr>
        <w:t>. \</w:t>
      </w:r>
      <w:proofErr w:type="spellStart"/>
      <w:r w:rsidRPr="00F6265F">
        <w:rPr>
          <w:rFonts w:ascii="Times New Roman" w:hAnsi="Times New Roman" w:cs="Times New Roman"/>
          <w:sz w:val="24"/>
          <w:szCs w:val="24"/>
        </w:rPr>
        <w:t>ImasTutik</w:t>
      </w:r>
      <w:proofErr w:type="spellEnd"/>
      <w:r w:rsidRPr="00F6265F">
        <w:rPr>
          <w:rFonts w:ascii="Times New Roman" w:hAnsi="Times New Roman" w:cs="Times New Roman"/>
          <w:sz w:val="24"/>
          <w:szCs w:val="24"/>
        </w:rPr>
        <w:t xml:space="preserve"> I. 2008.Pengaruh Reciprocal Between Environmental Performance by Economic Performance (Empirical Study on the Jakarta Stock Exchange</w:t>
      </w:r>
      <w:proofErr w:type="gramStart"/>
      <w:r w:rsidRPr="00F6265F">
        <w:rPr>
          <w:rFonts w:ascii="Times New Roman" w:hAnsi="Times New Roman" w:cs="Times New Roman"/>
          <w:sz w:val="24"/>
          <w:szCs w:val="24"/>
        </w:rPr>
        <w:t>) .</w:t>
      </w:r>
      <w:proofErr w:type="spellStart"/>
      <w:r w:rsidRPr="00F6265F">
        <w:rPr>
          <w:rFonts w:ascii="Times New Roman" w:hAnsi="Times New Roman" w:cs="Times New Roman"/>
          <w:sz w:val="24"/>
          <w:szCs w:val="24"/>
        </w:rPr>
        <w:t>Skripsi</w:t>
      </w:r>
      <w:proofErr w:type="spellEnd"/>
      <w:proofErr w:type="gramEnd"/>
      <w:r w:rsidRPr="00F6265F">
        <w:rPr>
          <w:rFonts w:ascii="Times New Roman" w:hAnsi="Times New Roman" w:cs="Times New Roman"/>
          <w:sz w:val="24"/>
          <w:szCs w:val="24"/>
        </w:rPr>
        <w:t>. Yogyakarta: Faculty of Economics, University of Muhammadiyah.</w:t>
      </w:r>
    </w:p>
    <w:p w14:paraId="488A09CB"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Eccleston, Charles H. (2010). </w:t>
      </w:r>
      <w:hyperlink r:id="rId50" w:history="1">
        <w:r w:rsidRPr="00F6265F">
          <w:rPr>
            <w:rStyle w:val="Hyperlink"/>
            <w:rFonts w:ascii="Times New Roman" w:hAnsi="Times New Roman" w:cs="Times New Roman"/>
            <w:color w:val="auto"/>
            <w:sz w:val="24"/>
            <w:szCs w:val="24"/>
          </w:rPr>
          <w:t>Global Environmental Policy: Concepts, Principles, and Practice</w:t>
        </w:r>
      </w:hyperlink>
      <w:r w:rsidRPr="00F6265F">
        <w:rPr>
          <w:rFonts w:ascii="Times New Roman" w:hAnsi="Times New Roman" w:cs="Times New Roman"/>
          <w:sz w:val="24"/>
          <w:szCs w:val="24"/>
        </w:rPr>
        <w:t>. </w:t>
      </w:r>
      <w:hyperlink r:id="rId51" w:tooltip="ISBN (identifier)" w:history="1">
        <w:r w:rsidRPr="00F6265F">
          <w:rPr>
            <w:rStyle w:val="Hyperlink"/>
            <w:rFonts w:ascii="Times New Roman" w:hAnsi="Times New Roman" w:cs="Times New Roman"/>
            <w:color w:val="auto"/>
            <w:sz w:val="24"/>
            <w:szCs w:val="24"/>
          </w:rPr>
          <w:t>ISBN</w:t>
        </w:r>
      </w:hyperlink>
      <w:r w:rsidRPr="00F6265F">
        <w:rPr>
          <w:rFonts w:ascii="Times New Roman" w:hAnsi="Times New Roman" w:cs="Times New Roman"/>
          <w:sz w:val="24"/>
          <w:szCs w:val="24"/>
        </w:rPr>
        <w:t> </w:t>
      </w:r>
      <w:hyperlink r:id="rId52" w:tooltip="Special:BookSources/978-1439847664" w:history="1">
        <w:r w:rsidRPr="00F6265F">
          <w:rPr>
            <w:rStyle w:val="Hyperlink"/>
            <w:rFonts w:ascii="Times New Roman" w:hAnsi="Times New Roman" w:cs="Times New Roman"/>
            <w:color w:val="auto"/>
            <w:sz w:val="24"/>
            <w:szCs w:val="24"/>
          </w:rPr>
          <w:t>978-1439847664</w:t>
        </w:r>
      </w:hyperlink>
      <w:r w:rsidRPr="00F6265F">
        <w:rPr>
          <w:rFonts w:ascii="Times New Roman" w:hAnsi="Times New Roman" w:cs="Times New Roman"/>
          <w:sz w:val="24"/>
          <w:szCs w:val="24"/>
        </w:rPr>
        <w:t>.</w:t>
      </w:r>
    </w:p>
    <w:p w14:paraId="72A681BE"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Banovac</w:t>
      </w:r>
      <w:proofErr w:type="spellEnd"/>
      <w:r w:rsidRPr="00F6265F">
        <w:rPr>
          <w:rFonts w:ascii="Times New Roman" w:hAnsi="Times New Roman" w:cs="Times New Roman"/>
          <w:sz w:val="24"/>
          <w:szCs w:val="24"/>
        </w:rPr>
        <w:t xml:space="preserve">, Eraldo; Stojkov, Marinko; Kozak, </w:t>
      </w:r>
      <w:proofErr w:type="spellStart"/>
      <w:r w:rsidRPr="00F6265F">
        <w:rPr>
          <w:rFonts w:ascii="Times New Roman" w:hAnsi="Times New Roman" w:cs="Times New Roman"/>
          <w:sz w:val="24"/>
          <w:szCs w:val="24"/>
        </w:rPr>
        <w:t>Dražan</w:t>
      </w:r>
      <w:proofErr w:type="spellEnd"/>
      <w:r w:rsidRPr="00F6265F">
        <w:rPr>
          <w:rFonts w:ascii="Times New Roman" w:hAnsi="Times New Roman" w:cs="Times New Roman"/>
          <w:sz w:val="24"/>
          <w:szCs w:val="24"/>
        </w:rPr>
        <w:t xml:space="preserve"> (February 2017). "Designing a global energy policy model". Proceedings of the Institution of Civil Engineers - Energy. 170 (1): 2–11. </w:t>
      </w:r>
      <w:hyperlink r:id="rId53" w:tooltip="Doi (identifier)" w:history="1">
        <w:r w:rsidRPr="00F6265F">
          <w:rPr>
            <w:rStyle w:val="Hyperlink"/>
            <w:rFonts w:ascii="Times New Roman" w:hAnsi="Times New Roman" w:cs="Times New Roman"/>
            <w:color w:val="auto"/>
            <w:sz w:val="24"/>
            <w:szCs w:val="24"/>
          </w:rPr>
          <w:t>doi</w:t>
        </w:r>
      </w:hyperlink>
      <w:r w:rsidRPr="00F6265F">
        <w:rPr>
          <w:rFonts w:ascii="Times New Roman" w:hAnsi="Times New Roman" w:cs="Times New Roman"/>
          <w:sz w:val="24"/>
          <w:szCs w:val="24"/>
        </w:rPr>
        <w:t>:</w:t>
      </w:r>
      <w:hyperlink r:id="rId54" w:history="1">
        <w:r w:rsidRPr="00F6265F">
          <w:rPr>
            <w:rStyle w:val="Hyperlink"/>
            <w:rFonts w:ascii="Times New Roman" w:hAnsi="Times New Roman" w:cs="Times New Roman"/>
            <w:color w:val="auto"/>
            <w:sz w:val="24"/>
            <w:szCs w:val="24"/>
          </w:rPr>
          <w:t>10.1680/jener.16.00005</w:t>
        </w:r>
      </w:hyperlink>
      <w:r w:rsidRPr="00F6265F">
        <w:rPr>
          <w:rFonts w:ascii="Times New Roman" w:hAnsi="Times New Roman" w:cs="Times New Roman"/>
          <w:sz w:val="24"/>
          <w:szCs w:val="24"/>
        </w:rPr>
        <w:t>.</w:t>
      </w:r>
    </w:p>
    <w:p w14:paraId="78CC3D6C"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McCormick, John (2001). Environmental Policy in the European Union. The European Series. Palgrave. p. 21.</w:t>
      </w:r>
    </w:p>
    <w:p w14:paraId="4E5D4B8C"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lastRenderedPageBreak/>
        <w:t>Bührs</w:t>
      </w:r>
      <w:proofErr w:type="spellEnd"/>
      <w:r w:rsidRPr="00F6265F">
        <w:rPr>
          <w:rFonts w:ascii="Times New Roman" w:hAnsi="Times New Roman" w:cs="Times New Roman"/>
          <w:sz w:val="24"/>
          <w:szCs w:val="24"/>
        </w:rPr>
        <w:t>, Ton; Bartlett, Robert V (1991). Environmental Policy in New Zealand. The Politics of Clean and Green. Oxford Management Press. p. 9.</w:t>
      </w:r>
    </w:p>
    <w:p w14:paraId="6C2828AD"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Lako A. 2011. Deconstruction of CSR and Business Paradigm Reform and </w:t>
      </w:r>
      <w:proofErr w:type="spellStart"/>
      <w:proofErr w:type="gramStart"/>
      <w:r w:rsidRPr="00F6265F">
        <w:rPr>
          <w:rFonts w:ascii="Times New Roman" w:hAnsi="Times New Roman" w:cs="Times New Roman"/>
          <w:sz w:val="24"/>
          <w:szCs w:val="24"/>
        </w:rPr>
        <w:t>kuntansi.Jakarta</w:t>
      </w:r>
      <w:proofErr w:type="spellEnd"/>
      <w:proofErr w:type="gramEnd"/>
      <w:r w:rsidRPr="00F6265F">
        <w:rPr>
          <w:rFonts w:ascii="Times New Roman" w:hAnsi="Times New Roman" w:cs="Times New Roman"/>
          <w:sz w:val="24"/>
          <w:szCs w:val="24"/>
        </w:rPr>
        <w:t xml:space="preserve">. Erland. </w:t>
      </w:r>
      <w:proofErr w:type="spellStart"/>
      <w:r w:rsidRPr="00F6265F">
        <w:rPr>
          <w:rFonts w:ascii="Times New Roman" w:hAnsi="Times New Roman" w:cs="Times New Roman"/>
          <w:sz w:val="24"/>
          <w:szCs w:val="24"/>
        </w:rPr>
        <w:t>Lindrianasari</w:t>
      </w:r>
      <w:proofErr w:type="spellEnd"/>
      <w:r w:rsidRPr="00F6265F">
        <w:rPr>
          <w:rFonts w:ascii="Times New Roman" w:hAnsi="Times New Roman" w:cs="Times New Roman"/>
          <w:sz w:val="24"/>
          <w:szCs w:val="24"/>
        </w:rPr>
        <w:t xml:space="preserve">. 2007. "The Relationship Between Environmental Performance and Quality Environmental Disclosure </w:t>
      </w:r>
      <w:proofErr w:type="gramStart"/>
      <w:r w:rsidRPr="00F6265F">
        <w:rPr>
          <w:rFonts w:ascii="Times New Roman" w:hAnsi="Times New Roman" w:cs="Times New Roman"/>
          <w:sz w:val="24"/>
          <w:szCs w:val="24"/>
        </w:rPr>
        <w:t>With</w:t>
      </w:r>
      <w:proofErr w:type="gramEnd"/>
      <w:r w:rsidRPr="00F6265F">
        <w:rPr>
          <w:rFonts w:ascii="Times New Roman" w:hAnsi="Times New Roman" w:cs="Times New Roman"/>
          <w:sz w:val="24"/>
          <w:szCs w:val="24"/>
        </w:rPr>
        <w:t xml:space="preserve"> Economic Performance in Indonesia." JAAI, (Online), Vol.11, No.2. 159-172.</w:t>
      </w:r>
    </w:p>
    <w:p w14:paraId="5BAD677D"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Minarso</w:t>
      </w:r>
      <w:proofErr w:type="spellEnd"/>
      <w:r w:rsidRPr="00F6265F">
        <w:rPr>
          <w:rFonts w:ascii="Times New Roman" w:hAnsi="Times New Roman" w:cs="Times New Roman"/>
          <w:sz w:val="24"/>
          <w:szCs w:val="24"/>
        </w:rPr>
        <w:t>, Bambang. 2008. "The implementation of the Social Accounting Conventional Accounting". http://bambangminarso.blogspot.com/ accessed March 5, 2013.</w:t>
      </w:r>
    </w:p>
    <w:p w14:paraId="2667FCF4"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Novita, Machmud and Chaerul D. </w:t>
      </w:r>
      <w:proofErr w:type="spellStart"/>
      <w:r w:rsidRPr="00F6265F">
        <w:rPr>
          <w:rFonts w:ascii="Times New Roman" w:hAnsi="Times New Roman" w:cs="Times New Roman"/>
          <w:sz w:val="24"/>
          <w:szCs w:val="24"/>
        </w:rPr>
        <w:t>Djakman</w:t>
      </w:r>
      <w:proofErr w:type="spellEnd"/>
      <w:r w:rsidRPr="00F6265F">
        <w:rPr>
          <w:rFonts w:ascii="Times New Roman" w:hAnsi="Times New Roman" w:cs="Times New Roman"/>
          <w:sz w:val="24"/>
          <w:szCs w:val="24"/>
        </w:rPr>
        <w:t>. 2008. Effect of Ownership Structure on Broad Disclosure of Corporate Social Responsibility (CSR Disclosure) at the company's annual report: Empirical Study on Public Company Listed in Indonesia Stock Exchange Year 2006 National Symposium Accounting XI, Pontianak Pflieger, in July; Matthias Fischer; Thilo</w:t>
      </w:r>
    </w:p>
    <w:p w14:paraId="7E5FEE9C"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Kupfer; Peter </w:t>
      </w:r>
      <w:proofErr w:type="spellStart"/>
      <w:r w:rsidRPr="00F6265F">
        <w:rPr>
          <w:rFonts w:ascii="Times New Roman" w:hAnsi="Times New Roman" w:cs="Times New Roman"/>
          <w:sz w:val="24"/>
          <w:szCs w:val="24"/>
        </w:rPr>
        <w:t>Eyerer</w:t>
      </w:r>
      <w:proofErr w:type="spellEnd"/>
      <w:r w:rsidRPr="00F6265F">
        <w:rPr>
          <w:rFonts w:ascii="Times New Roman" w:hAnsi="Times New Roman" w:cs="Times New Roman"/>
          <w:sz w:val="24"/>
          <w:szCs w:val="24"/>
        </w:rPr>
        <w:t>. 2005. The contribution of life cycle assessment to global sustainability reporting of Organization. Management of Environmental. Vol. 16, No. 2.</w:t>
      </w:r>
    </w:p>
    <w:p w14:paraId="4151CBEF"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Purwanto, Andie T. 2000. "Environmental Management: Past, Present, and Future". http://andietri.tripod.com/index.htm. Accessed July 3, 2013.</w:t>
      </w:r>
    </w:p>
    <w:p w14:paraId="7A097400"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lastRenderedPageBreak/>
        <w:t>Rakhiemah</w:t>
      </w:r>
      <w:proofErr w:type="spellEnd"/>
      <w:r w:rsidRPr="00F6265F">
        <w:rPr>
          <w:rFonts w:ascii="Times New Roman" w:hAnsi="Times New Roman" w:cs="Times New Roman"/>
          <w:sz w:val="24"/>
          <w:szCs w:val="24"/>
        </w:rPr>
        <w:t xml:space="preserve">, </w:t>
      </w:r>
      <w:proofErr w:type="gramStart"/>
      <w:r w:rsidRPr="00F6265F">
        <w:rPr>
          <w:rFonts w:ascii="Times New Roman" w:hAnsi="Times New Roman" w:cs="Times New Roman"/>
          <w:sz w:val="24"/>
          <w:szCs w:val="24"/>
        </w:rPr>
        <w:t>A.N</w:t>
      </w:r>
      <w:proofErr w:type="gramEnd"/>
      <w:r w:rsidRPr="00F6265F">
        <w:rPr>
          <w:rFonts w:ascii="Times New Roman" w:hAnsi="Times New Roman" w:cs="Times New Roman"/>
          <w:sz w:val="24"/>
          <w:szCs w:val="24"/>
        </w:rPr>
        <w:t xml:space="preserve"> and Agustia, D. 2009.Pengaruh Environmental Performance Against CSR. Disclosure and Financial Performance of Manufacturing Listed on the Stock Exchange. Essay. Faculty of Economics, University of Airlangga.</w:t>
      </w:r>
    </w:p>
    <w:p w14:paraId="57B41E95"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Rakhiemah</w:t>
      </w:r>
      <w:proofErr w:type="spellEnd"/>
      <w:r w:rsidRPr="00F6265F">
        <w:rPr>
          <w:rFonts w:ascii="Times New Roman" w:hAnsi="Times New Roman" w:cs="Times New Roman"/>
          <w:sz w:val="24"/>
          <w:szCs w:val="24"/>
        </w:rPr>
        <w:t xml:space="preserve">, </w:t>
      </w:r>
      <w:proofErr w:type="spellStart"/>
      <w:r w:rsidRPr="00F6265F">
        <w:rPr>
          <w:rFonts w:ascii="Times New Roman" w:hAnsi="Times New Roman" w:cs="Times New Roman"/>
          <w:sz w:val="24"/>
          <w:szCs w:val="24"/>
        </w:rPr>
        <w:t>Aldilla</w:t>
      </w:r>
      <w:proofErr w:type="spellEnd"/>
      <w:r w:rsidRPr="00F6265F">
        <w:rPr>
          <w:rFonts w:ascii="Times New Roman" w:hAnsi="Times New Roman" w:cs="Times New Roman"/>
          <w:sz w:val="24"/>
          <w:szCs w:val="24"/>
        </w:rPr>
        <w:t xml:space="preserve"> Noor and Dian Agustia. 2009. Effect of Environmental Performance on the Corporate Social Responsibility (CSR) Disclosure and Financial Performance Manufacturing Companies Listed in Indonesia Stock Exchange. Accounting National Symposium XII, Palembang.</w:t>
      </w:r>
    </w:p>
    <w:p w14:paraId="34061A43"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Loomis, John; Helfand, Gloria (2001). Environmental Policy Analysis for Decision Making. Springer. p. 330. </w:t>
      </w:r>
      <w:hyperlink r:id="rId55" w:tooltip="ISBN (identifier)" w:history="1">
        <w:r w:rsidRPr="00F6265F">
          <w:rPr>
            <w:rStyle w:val="Hyperlink"/>
            <w:rFonts w:ascii="Times New Roman" w:hAnsi="Times New Roman" w:cs="Times New Roman"/>
            <w:color w:val="auto"/>
            <w:sz w:val="24"/>
            <w:szCs w:val="24"/>
          </w:rPr>
          <w:t>ISBN</w:t>
        </w:r>
      </w:hyperlink>
      <w:r w:rsidRPr="00F6265F">
        <w:rPr>
          <w:rFonts w:ascii="Times New Roman" w:hAnsi="Times New Roman" w:cs="Times New Roman"/>
          <w:sz w:val="24"/>
          <w:szCs w:val="24"/>
        </w:rPr>
        <w:t> </w:t>
      </w:r>
      <w:hyperlink r:id="rId56" w:tooltip="Special:BookSources/978-0-306-48023-2" w:history="1">
        <w:r w:rsidRPr="00F6265F">
          <w:rPr>
            <w:rStyle w:val="Hyperlink"/>
            <w:rFonts w:ascii="Times New Roman" w:hAnsi="Times New Roman" w:cs="Times New Roman"/>
            <w:color w:val="auto"/>
            <w:sz w:val="24"/>
            <w:szCs w:val="24"/>
          </w:rPr>
          <w:t>978-0-306-48023-2</w:t>
        </w:r>
      </w:hyperlink>
      <w:r w:rsidRPr="00F6265F">
        <w:rPr>
          <w:rFonts w:ascii="Times New Roman" w:hAnsi="Times New Roman" w:cs="Times New Roman"/>
          <w:sz w:val="24"/>
          <w:szCs w:val="24"/>
        </w:rPr>
        <w:t>.</w:t>
      </w:r>
    </w:p>
    <w:p w14:paraId="692A57E6"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A major article outlining and analyzing the history of environmental communication policy within the European Union has recently come out in The Information Society, a journal based in the United States. See Mathur, Piyush. "Environmental Communication in the Information Society: The Blueprint from Europe," The Information Society: An International Journal, 25: 2, March </w:t>
      </w:r>
      <w:proofErr w:type="gramStart"/>
      <w:r w:rsidRPr="00F6265F">
        <w:rPr>
          <w:rFonts w:ascii="Times New Roman" w:hAnsi="Times New Roman" w:cs="Times New Roman"/>
          <w:sz w:val="24"/>
          <w:szCs w:val="24"/>
        </w:rPr>
        <w:t>2009 ,</w:t>
      </w:r>
      <w:proofErr w:type="gramEnd"/>
      <w:r w:rsidRPr="00F6265F">
        <w:rPr>
          <w:rFonts w:ascii="Times New Roman" w:hAnsi="Times New Roman" w:cs="Times New Roman"/>
          <w:sz w:val="24"/>
          <w:szCs w:val="24"/>
        </w:rPr>
        <w:t xml:space="preserve"> pp. 119–38.</w:t>
      </w:r>
    </w:p>
    <w:p w14:paraId="187B1169"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Lackey, Robert (2006). </w:t>
      </w:r>
      <w:hyperlink r:id="rId57" w:history="1">
        <w:r w:rsidRPr="00F6265F">
          <w:rPr>
            <w:rStyle w:val="Hyperlink"/>
            <w:rFonts w:ascii="Times New Roman" w:hAnsi="Times New Roman" w:cs="Times New Roman"/>
            <w:color w:val="auto"/>
            <w:sz w:val="24"/>
            <w:szCs w:val="24"/>
          </w:rPr>
          <w:t>"Axioms of ecological policy"</w:t>
        </w:r>
      </w:hyperlink>
      <w:r w:rsidRPr="00F6265F">
        <w:rPr>
          <w:rFonts w:ascii="Times New Roman" w:hAnsi="Times New Roman" w:cs="Times New Roman"/>
          <w:sz w:val="24"/>
          <w:szCs w:val="24"/>
        </w:rPr>
        <w:t> (PDF). Fisheries. 31 (6): 286-290.</w:t>
      </w:r>
    </w:p>
    <w:p w14:paraId="4457B07A"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Rushefsky</w:t>
      </w:r>
      <w:proofErr w:type="spellEnd"/>
      <w:r w:rsidRPr="00F6265F">
        <w:rPr>
          <w:rFonts w:ascii="Times New Roman" w:hAnsi="Times New Roman" w:cs="Times New Roman"/>
          <w:sz w:val="24"/>
          <w:szCs w:val="24"/>
        </w:rPr>
        <w:t xml:space="preserve">, Mark E. (2002). Public Policy in the United States at the Dawn of the </w:t>
      </w:r>
      <w:proofErr w:type="spellStart"/>
      <w:r w:rsidRPr="00F6265F">
        <w:rPr>
          <w:rFonts w:ascii="Times New Roman" w:hAnsi="Times New Roman" w:cs="Times New Roman"/>
          <w:sz w:val="24"/>
          <w:szCs w:val="24"/>
        </w:rPr>
        <w:t>wenty</w:t>
      </w:r>
      <w:proofErr w:type="spellEnd"/>
      <w:r w:rsidRPr="00F6265F">
        <w:rPr>
          <w:rFonts w:ascii="Times New Roman" w:hAnsi="Times New Roman" w:cs="Times New Roman"/>
          <w:sz w:val="24"/>
          <w:szCs w:val="24"/>
        </w:rPr>
        <w:t>-first Century (3rd ed.). New York: M.E. Sharpe, Inc. pp. 253–254. </w:t>
      </w:r>
      <w:hyperlink r:id="rId58" w:tooltip="ISBN (identifier)" w:history="1">
        <w:r w:rsidRPr="00F6265F">
          <w:rPr>
            <w:rStyle w:val="Hyperlink"/>
            <w:rFonts w:ascii="Times New Roman" w:hAnsi="Times New Roman" w:cs="Times New Roman"/>
            <w:color w:val="auto"/>
            <w:sz w:val="24"/>
            <w:szCs w:val="24"/>
          </w:rPr>
          <w:t>ISBN</w:t>
        </w:r>
      </w:hyperlink>
      <w:r w:rsidRPr="00F6265F">
        <w:rPr>
          <w:rFonts w:ascii="Times New Roman" w:hAnsi="Times New Roman" w:cs="Times New Roman"/>
          <w:sz w:val="24"/>
          <w:szCs w:val="24"/>
        </w:rPr>
        <w:t> </w:t>
      </w:r>
      <w:hyperlink r:id="rId59" w:tooltip="Special:BookSources/978-0-7656-1663-0" w:history="1">
        <w:r w:rsidRPr="00F6265F">
          <w:rPr>
            <w:rStyle w:val="Hyperlink"/>
            <w:rFonts w:ascii="Times New Roman" w:hAnsi="Times New Roman" w:cs="Times New Roman"/>
            <w:color w:val="auto"/>
            <w:sz w:val="24"/>
            <w:szCs w:val="24"/>
          </w:rPr>
          <w:t>978-0-7656-1663-0</w:t>
        </w:r>
      </w:hyperlink>
      <w:r w:rsidRPr="00F6265F">
        <w:rPr>
          <w:rFonts w:ascii="Times New Roman" w:hAnsi="Times New Roman" w:cs="Times New Roman"/>
          <w:sz w:val="24"/>
          <w:szCs w:val="24"/>
        </w:rPr>
        <w:t>.</w:t>
      </w:r>
    </w:p>
    <w:p w14:paraId="731A0F29" w14:textId="77777777" w:rsidR="00A3522B" w:rsidRPr="00F6265F" w:rsidRDefault="00A3522B" w:rsidP="00A3522B">
      <w:pPr>
        <w:spacing w:line="480" w:lineRule="auto"/>
        <w:ind w:left="360"/>
        <w:rPr>
          <w:rFonts w:ascii="Times New Roman" w:hAnsi="Times New Roman" w:cs="Times New Roman"/>
          <w:sz w:val="24"/>
          <w:szCs w:val="24"/>
        </w:rPr>
      </w:pPr>
      <w:hyperlink r:id="rId60" w:history="1">
        <w:r w:rsidRPr="00F6265F">
          <w:rPr>
            <w:rStyle w:val="Hyperlink"/>
            <w:rFonts w:ascii="Times New Roman" w:hAnsi="Times New Roman" w:cs="Times New Roman"/>
            <w:color w:val="auto"/>
            <w:sz w:val="24"/>
            <w:szCs w:val="24"/>
          </w:rPr>
          <w:t>http://www.oecd.org/about/0,3347,en_2649_34281_1_1_1_1_1,00.html</w:t>
        </w:r>
      </w:hyperlink>
      <w:hyperlink r:id="rId61" w:history="1">
        <w:r w:rsidRPr="00F6265F">
          <w:rPr>
            <w:rStyle w:val="Hyperlink"/>
            <w:rFonts w:ascii="Times New Roman" w:hAnsi="Times New Roman" w:cs="Times New Roman"/>
            <w:color w:val="auto"/>
            <w:sz w:val="24"/>
            <w:szCs w:val="24"/>
          </w:rPr>
          <w:t>http://www.oecd.org/about/0,3347,en_2649_34295_1_1_1_1_1,00.html</w:t>
        </w:r>
      </w:hyperlink>
    </w:p>
    <w:p w14:paraId="49C485BD" w14:textId="77777777" w:rsidR="00A3522B" w:rsidRPr="00F6265F" w:rsidRDefault="00A3522B" w:rsidP="00A3522B">
      <w:pPr>
        <w:spacing w:line="480" w:lineRule="auto"/>
        <w:ind w:left="360"/>
        <w:rPr>
          <w:rFonts w:ascii="Times New Roman" w:hAnsi="Times New Roman" w:cs="Times New Roman"/>
          <w:sz w:val="24"/>
          <w:szCs w:val="24"/>
        </w:rPr>
      </w:pPr>
      <w:hyperlink w:history="1">
        <w:r w:rsidRPr="00F6265F">
          <w:rPr>
            <w:rStyle w:val="Hyperlink"/>
            <w:rFonts w:ascii="Times New Roman" w:hAnsi="Times New Roman" w:cs="Times New Roman"/>
            <w:color w:val="auto"/>
            <w:sz w:val="24"/>
            <w:szCs w:val="24"/>
          </w:rPr>
          <w:t>"Environmental Compliance &amp; Corporate Performance - Can You Have It All?"</w:t>
        </w:r>
      </w:hyperlink>
      <w:r w:rsidRPr="00F6265F">
        <w:rPr>
          <w:rFonts w:ascii="Times New Roman" w:hAnsi="Times New Roman" w:cs="Times New Roman"/>
          <w:sz w:val="24"/>
          <w:szCs w:val="24"/>
        </w:rPr>
        <w:t>. www.emisoft.com. 2016-10-26.</w:t>
      </w:r>
    </w:p>
    <w:p w14:paraId="134B8897" w14:textId="77777777" w:rsidR="00A3522B" w:rsidRPr="00F6265F" w:rsidRDefault="00A3522B" w:rsidP="00A3522B">
      <w:pPr>
        <w:spacing w:line="480" w:lineRule="auto"/>
        <w:ind w:left="360"/>
        <w:rPr>
          <w:rFonts w:ascii="Times New Roman" w:hAnsi="Times New Roman" w:cs="Times New Roman"/>
          <w:sz w:val="24"/>
          <w:szCs w:val="24"/>
        </w:rPr>
      </w:pPr>
      <w:hyperlink r:id="rId62" w:history="1">
        <w:r w:rsidRPr="00F6265F">
          <w:rPr>
            <w:rStyle w:val="Hyperlink"/>
            <w:rFonts w:ascii="Times New Roman" w:hAnsi="Times New Roman" w:cs="Times New Roman"/>
            <w:color w:val="auto"/>
            <w:sz w:val="24"/>
            <w:szCs w:val="24"/>
          </w:rPr>
          <w:t>en_2649_34281_1_1_1_1_ 1,00.html</w:t>
        </w:r>
      </w:hyperlink>
      <w:r w:rsidRPr="00F6265F">
        <w:rPr>
          <w:rFonts w:ascii="Times New Roman" w:hAnsi="Times New Roman" w:cs="Times New Roman"/>
          <w:sz w:val="24"/>
          <w:szCs w:val="24"/>
        </w:rPr>
        <w:t> </w:t>
      </w:r>
      <w:hyperlink r:id="rId63" w:history="1">
        <w:r w:rsidRPr="00F6265F">
          <w:rPr>
            <w:rStyle w:val="Hyperlink"/>
            <w:rFonts w:ascii="Times New Roman" w:hAnsi="Times New Roman" w:cs="Times New Roman"/>
            <w:color w:val="auto"/>
            <w:sz w:val="24"/>
            <w:szCs w:val="24"/>
          </w:rPr>
          <w:t>Archived</w:t>
        </w:r>
      </w:hyperlink>
      <w:r w:rsidRPr="00F6265F">
        <w:rPr>
          <w:rFonts w:ascii="Times New Roman" w:hAnsi="Times New Roman" w:cs="Times New Roman"/>
          <w:sz w:val="24"/>
          <w:szCs w:val="24"/>
        </w:rPr>
        <w:t> June 10, 2015, at the </w:t>
      </w:r>
      <w:hyperlink r:id="rId64" w:tooltip="Wayback Machine" w:history="1">
        <w:r w:rsidRPr="00F6265F">
          <w:rPr>
            <w:rStyle w:val="Hyperlink"/>
            <w:rFonts w:ascii="Times New Roman" w:hAnsi="Times New Roman" w:cs="Times New Roman"/>
            <w:color w:val="auto"/>
            <w:sz w:val="24"/>
            <w:szCs w:val="24"/>
          </w:rPr>
          <w:t>Wayback Machine</w:t>
        </w:r>
      </w:hyperlink>
    </w:p>
    <w:p w14:paraId="53C3D608"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"Instrument Mixes for Environmental Policy" (Paris: OECD Publications, 2007) 15–16.</w:t>
      </w:r>
    </w:p>
    <w:p w14:paraId="1AF6CE32"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w:t>
      </w:r>
      <w:proofErr w:type="spellStart"/>
      <w:r w:rsidRPr="00F6265F">
        <w:rPr>
          <w:rFonts w:ascii="Times New Roman" w:hAnsi="Times New Roman" w:cs="Times New Roman"/>
          <w:sz w:val="24"/>
          <w:szCs w:val="24"/>
        </w:rPr>
        <w:t>EnvironmentalPoliciesand</w:t>
      </w:r>
      <w:proofErr w:type="spellEnd"/>
      <w:r w:rsidRPr="00F6265F">
        <w:rPr>
          <w:rFonts w:ascii="Times New Roman" w:hAnsi="Times New Roman" w:cs="Times New Roman"/>
          <w:sz w:val="24"/>
          <w:szCs w:val="24"/>
        </w:rPr>
        <w:t xml:space="preserve"> Instruments,” </w:t>
      </w:r>
      <w:hyperlink r:id="rId65" w:history="1">
        <w:r w:rsidRPr="00F6265F">
          <w:rPr>
            <w:rStyle w:val="Hyperlink"/>
            <w:rFonts w:ascii="Times New Roman" w:hAnsi="Times New Roman" w:cs="Times New Roman"/>
            <w:color w:val="auto"/>
            <w:sz w:val="24"/>
            <w:szCs w:val="24"/>
          </w:rPr>
          <w:t>http://www.oecd.org/department/0,3355,en_2649_34281_1_1_1_1_1,00.html</w:t>
        </w:r>
      </w:hyperlink>
    </w:p>
    <w:p w14:paraId="09510D1D"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Susi. 2005. The Relationship Among performance and financial performance Indonesia Companies. Accounting National Seminar VII. Solo. 37-45.</w:t>
      </w:r>
    </w:p>
    <w:p w14:paraId="0570C6D0"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t>Susiloadi</w:t>
      </w:r>
      <w:proofErr w:type="spellEnd"/>
      <w:r w:rsidRPr="00F6265F">
        <w:rPr>
          <w:rFonts w:ascii="Times New Roman" w:hAnsi="Times New Roman" w:cs="Times New Roman"/>
          <w:sz w:val="24"/>
          <w:szCs w:val="24"/>
        </w:rPr>
        <w:t xml:space="preserve">, P. 2008. Implementation of CSR to Support Development Public </w:t>
      </w:r>
      <w:proofErr w:type="spellStart"/>
      <w:proofErr w:type="gramStart"/>
      <w:r w:rsidRPr="00F6265F">
        <w:rPr>
          <w:rFonts w:ascii="Times New Roman" w:hAnsi="Times New Roman" w:cs="Times New Roman"/>
          <w:sz w:val="24"/>
          <w:szCs w:val="24"/>
        </w:rPr>
        <w:t>Berkelanjutan.Spirit</w:t>
      </w:r>
      <w:proofErr w:type="spellEnd"/>
      <w:r w:rsidRPr="00F6265F">
        <w:rPr>
          <w:rFonts w:ascii="Times New Roman" w:hAnsi="Times New Roman" w:cs="Times New Roman"/>
          <w:sz w:val="24"/>
          <w:szCs w:val="24"/>
        </w:rPr>
        <w:t>,(</w:t>
      </w:r>
      <w:proofErr w:type="gramEnd"/>
      <w:r w:rsidRPr="00F6265F">
        <w:rPr>
          <w:rFonts w:ascii="Times New Roman" w:hAnsi="Times New Roman" w:cs="Times New Roman"/>
          <w:sz w:val="24"/>
          <w:szCs w:val="24"/>
        </w:rPr>
        <w:t xml:space="preserve">Online), Vol.4, No.2. http://bem.fisip.uns.ac.id/ </w:t>
      </w:r>
      <w:proofErr w:type="spellStart"/>
      <w:r w:rsidRPr="00F6265F">
        <w:rPr>
          <w:rFonts w:ascii="Times New Roman" w:hAnsi="Times New Roman" w:cs="Times New Roman"/>
          <w:sz w:val="24"/>
          <w:szCs w:val="24"/>
        </w:rPr>
        <w:t>publikasi</w:t>
      </w:r>
      <w:proofErr w:type="spellEnd"/>
      <w:r w:rsidRPr="00F6265F">
        <w:rPr>
          <w:rFonts w:ascii="Times New Roman" w:hAnsi="Times New Roman" w:cs="Times New Roman"/>
          <w:sz w:val="24"/>
          <w:szCs w:val="24"/>
        </w:rPr>
        <w:t xml:space="preserve">/sp4_2_ priyanto.pdf/ accessed 19 November 201 The list of participants which ISRA 2010 -2013 To publish CSR reports </w:t>
      </w:r>
      <w:hyperlink r:id="rId66" w:history="1">
        <w:r w:rsidRPr="00F6265F">
          <w:rPr>
            <w:rStyle w:val="Hyperlink"/>
            <w:rFonts w:ascii="Times New Roman" w:hAnsi="Times New Roman" w:cs="Times New Roman"/>
            <w:color w:val="auto"/>
            <w:sz w:val="24"/>
            <w:szCs w:val="24"/>
          </w:rPr>
          <w:t>www.csrnetworks.net</w:t>
        </w:r>
      </w:hyperlink>
    </w:p>
    <w:p w14:paraId="5287D2A8" w14:textId="77777777" w:rsidR="00A3522B" w:rsidRPr="00F6265F" w:rsidRDefault="00A3522B" w:rsidP="00A3522B">
      <w:pPr>
        <w:spacing w:line="480" w:lineRule="auto"/>
        <w:ind w:left="360"/>
        <w:rPr>
          <w:rFonts w:ascii="Times New Roman" w:hAnsi="Times New Roman" w:cs="Times New Roman"/>
          <w:sz w:val="24"/>
          <w:szCs w:val="24"/>
        </w:rPr>
      </w:pPr>
      <w:proofErr w:type="spellStart"/>
      <w:r w:rsidRPr="00F6265F">
        <w:rPr>
          <w:rFonts w:ascii="Times New Roman" w:hAnsi="Times New Roman" w:cs="Times New Roman"/>
          <w:sz w:val="24"/>
          <w:szCs w:val="24"/>
        </w:rPr>
        <w:lastRenderedPageBreak/>
        <w:t>Titisari</w:t>
      </w:r>
      <w:proofErr w:type="spellEnd"/>
      <w:r w:rsidRPr="00F6265F">
        <w:rPr>
          <w:rFonts w:ascii="Times New Roman" w:hAnsi="Times New Roman" w:cs="Times New Roman"/>
          <w:sz w:val="24"/>
          <w:szCs w:val="24"/>
        </w:rPr>
        <w:t>, KH. 2010. "Corporate Social Responsibility (CSR) and Corporate Performance". National Symposium Accounting X III.</w:t>
      </w:r>
    </w:p>
    <w:p w14:paraId="3FA9609B" w14:textId="77777777" w:rsidR="00A3522B" w:rsidRPr="00F6265F" w:rsidRDefault="00A3522B" w:rsidP="00A3522B">
      <w:pPr>
        <w:spacing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Wahyudi, I and </w:t>
      </w:r>
      <w:proofErr w:type="spellStart"/>
      <w:r w:rsidRPr="00F6265F">
        <w:rPr>
          <w:rFonts w:ascii="Times New Roman" w:hAnsi="Times New Roman" w:cs="Times New Roman"/>
          <w:sz w:val="24"/>
          <w:szCs w:val="24"/>
        </w:rPr>
        <w:t>Azheri</w:t>
      </w:r>
      <w:proofErr w:type="spellEnd"/>
      <w:r w:rsidRPr="00F6265F">
        <w:rPr>
          <w:rFonts w:ascii="Times New Roman" w:hAnsi="Times New Roman" w:cs="Times New Roman"/>
          <w:sz w:val="24"/>
          <w:szCs w:val="24"/>
        </w:rPr>
        <w:t xml:space="preserve">. 2008 Corporate Social Responsibility. Malang: In-Trans Publishing. Zubaidah, Siti, 2003. Influence of Social Costs of the Social Performance and Financial Companies listed on the Stock Exchange Jakarta. </w:t>
      </w:r>
      <w:proofErr w:type="spellStart"/>
      <w:r w:rsidRPr="00F6265F">
        <w:rPr>
          <w:rFonts w:ascii="Times New Roman" w:hAnsi="Times New Roman" w:cs="Times New Roman"/>
          <w:sz w:val="24"/>
          <w:szCs w:val="24"/>
        </w:rPr>
        <w:t>Skripsi</w:t>
      </w:r>
      <w:proofErr w:type="spellEnd"/>
      <w:r w:rsidRPr="00F6265F">
        <w:rPr>
          <w:rFonts w:ascii="Times New Roman" w:hAnsi="Times New Roman" w:cs="Times New Roman"/>
          <w:sz w:val="24"/>
          <w:szCs w:val="24"/>
        </w:rPr>
        <w:t>. Bandung: Higher Institute of Bandung.</w:t>
      </w:r>
    </w:p>
    <w:p w14:paraId="5FEBF186"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Irani, Farhad Nezhad Haj Ali - </w:t>
      </w:r>
      <w:proofErr w:type="spellStart"/>
      <w:r w:rsidRPr="00F6265F">
        <w:rPr>
          <w:rFonts w:ascii="Times New Roman" w:hAnsi="Times New Roman" w:cs="Times New Roman"/>
          <w:sz w:val="24"/>
          <w:szCs w:val="24"/>
        </w:rPr>
        <w:t>Noruzi</w:t>
      </w:r>
      <w:proofErr w:type="spellEnd"/>
      <w:r w:rsidRPr="00F6265F">
        <w:rPr>
          <w:rFonts w:ascii="Times New Roman" w:hAnsi="Times New Roman" w:cs="Times New Roman"/>
          <w:sz w:val="24"/>
          <w:szCs w:val="24"/>
        </w:rPr>
        <w:t xml:space="preserve"> Mohammad Reza, (2011), WHAT IS POLICY? A BRIEF STUDY ON POLICY AND SOCIAL POLICY; MEANINGS AND CONTENTS, Res </w:t>
      </w:r>
      <w:proofErr w:type="spellStart"/>
      <w:r w:rsidRPr="00F6265F">
        <w:rPr>
          <w:rFonts w:ascii="Times New Roman" w:hAnsi="Times New Roman" w:cs="Times New Roman"/>
          <w:sz w:val="24"/>
          <w:szCs w:val="24"/>
        </w:rPr>
        <w:t>Manageria</w:t>
      </w:r>
      <w:proofErr w:type="spellEnd"/>
      <w:r w:rsidRPr="00F6265F">
        <w:rPr>
          <w:rFonts w:ascii="Times New Roman" w:hAnsi="Times New Roman" w:cs="Times New Roman"/>
          <w:sz w:val="24"/>
          <w:szCs w:val="24"/>
        </w:rPr>
        <w:t>, May issue (forthcoming)</w:t>
      </w:r>
    </w:p>
    <w:p w14:paraId="799D8C00" w14:textId="77777777" w:rsidR="00A3522B" w:rsidRPr="00F6265F" w:rsidRDefault="00A3522B" w:rsidP="00A3522B">
      <w:pPr>
        <w:spacing w:after="0" w:line="480" w:lineRule="auto"/>
        <w:ind w:left="360"/>
        <w:rPr>
          <w:rFonts w:ascii="Times New Roman" w:hAnsi="Times New Roman" w:cs="Times New Roman"/>
          <w:sz w:val="24"/>
          <w:szCs w:val="24"/>
        </w:rPr>
      </w:pPr>
    </w:p>
    <w:p w14:paraId="2C10D28A"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t>Kilpatrick, Dean G. (2000), Definitions of Public Policy and the Law, National Violence Against Women Prevention Research Center</w:t>
      </w:r>
    </w:p>
    <w:p w14:paraId="1C69B966" w14:textId="77777777" w:rsidR="00A3522B" w:rsidRPr="00F6265F" w:rsidRDefault="00A3522B" w:rsidP="00A3522B">
      <w:pPr>
        <w:spacing w:after="0" w:line="480" w:lineRule="auto"/>
        <w:ind w:left="360"/>
        <w:rPr>
          <w:rFonts w:ascii="Times New Roman" w:hAnsi="Times New Roman" w:cs="Times New Roman"/>
          <w:sz w:val="24"/>
          <w:szCs w:val="24"/>
        </w:rPr>
      </w:pPr>
    </w:p>
    <w:p w14:paraId="1EFA398D" w14:textId="77777777" w:rsidR="00A3522B" w:rsidRPr="00F6265F" w:rsidRDefault="00A3522B" w:rsidP="00A3522B">
      <w:pPr>
        <w:spacing w:after="0" w:line="480" w:lineRule="auto"/>
        <w:ind w:left="360"/>
        <w:rPr>
          <w:rFonts w:ascii="Times New Roman" w:hAnsi="Times New Roman" w:cs="Times New Roman"/>
          <w:sz w:val="24"/>
          <w:szCs w:val="24"/>
        </w:rPr>
      </w:pPr>
      <w:proofErr w:type="gramStart"/>
      <w:r w:rsidRPr="00F6265F">
        <w:rPr>
          <w:rFonts w:ascii="Times New Roman" w:hAnsi="Times New Roman" w:cs="Times New Roman"/>
          <w:sz w:val="24"/>
          <w:szCs w:val="24"/>
        </w:rPr>
        <w:t>Medvetz ,Tom</w:t>
      </w:r>
      <w:proofErr w:type="gramEnd"/>
      <w:r w:rsidRPr="00F6265F">
        <w:rPr>
          <w:rFonts w:ascii="Times New Roman" w:hAnsi="Times New Roman" w:cs="Times New Roman"/>
          <w:sz w:val="24"/>
          <w:szCs w:val="24"/>
        </w:rPr>
        <w:t xml:space="preserve"> (2004) on the definition of think tanks within a social space: on the definition of think tanks, </w:t>
      </w:r>
      <w:proofErr w:type="spellStart"/>
      <w:r w:rsidRPr="00F6265F">
        <w:rPr>
          <w:rFonts w:ascii="Times New Roman" w:hAnsi="Times New Roman" w:cs="Times New Roman"/>
          <w:sz w:val="24"/>
          <w:szCs w:val="24"/>
        </w:rPr>
        <w:t>onthinktanks</w:t>
      </w:r>
      <w:proofErr w:type="spellEnd"/>
      <w:r w:rsidRPr="00F6265F">
        <w:rPr>
          <w:rFonts w:ascii="Times New Roman" w:hAnsi="Times New Roman" w:cs="Times New Roman"/>
          <w:sz w:val="24"/>
          <w:szCs w:val="24"/>
        </w:rPr>
        <w:t>/</w:t>
      </w:r>
    </w:p>
    <w:p w14:paraId="007E923F" w14:textId="77777777" w:rsidR="00A3522B" w:rsidRPr="00F6265F" w:rsidRDefault="00A3522B" w:rsidP="00A3522B">
      <w:pPr>
        <w:spacing w:after="0" w:line="480" w:lineRule="auto"/>
        <w:rPr>
          <w:rFonts w:ascii="Times New Roman" w:hAnsi="Times New Roman" w:cs="Times New Roman"/>
          <w:sz w:val="24"/>
          <w:szCs w:val="24"/>
        </w:rPr>
      </w:pPr>
      <w:r w:rsidRPr="00F6265F">
        <w:rPr>
          <w:rFonts w:ascii="Times New Roman" w:hAnsi="Times New Roman" w:cs="Times New Roman"/>
          <w:sz w:val="24"/>
          <w:szCs w:val="24"/>
        </w:rPr>
        <w:t xml:space="preserve">Ortiz, Isabel, (2007), Social Policy, NATIONAL DEVELOPMENT STRATEGIES POLICY NOTES, UNITED NATIONS DEPARTMENT FOR ECONOMIC AND SOCIAL AFFAIRS (UNDESA) Policy based- management, (2011), what is .com available on line at: </w:t>
      </w:r>
      <w:hyperlink r:id="rId67" w:history="1">
        <w:r w:rsidRPr="00F6265F">
          <w:rPr>
            <w:rStyle w:val="Hyperlink"/>
            <w:rFonts w:ascii="Times New Roman" w:hAnsi="Times New Roman" w:cs="Times New Roman"/>
            <w:color w:val="auto"/>
            <w:sz w:val="24"/>
            <w:szCs w:val="24"/>
          </w:rPr>
          <w:t>http://whatis.techtarget.com/definition/0,,sid9_gci537241,00.html</w:t>
        </w:r>
      </w:hyperlink>
    </w:p>
    <w:p w14:paraId="12BD1AF6" w14:textId="77777777" w:rsidR="00A3522B" w:rsidRPr="00F6265F" w:rsidRDefault="00A3522B" w:rsidP="00A3522B">
      <w:pPr>
        <w:spacing w:after="0" w:line="480" w:lineRule="auto"/>
        <w:ind w:left="360"/>
        <w:rPr>
          <w:rFonts w:ascii="Times New Roman" w:hAnsi="Times New Roman" w:cs="Times New Roman"/>
          <w:sz w:val="24"/>
          <w:szCs w:val="24"/>
        </w:rPr>
      </w:pPr>
    </w:p>
    <w:p w14:paraId="7BBFF8F3"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lastRenderedPageBreak/>
        <w:t xml:space="preserve">Rahimi, Gholam Reza- </w:t>
      </w:r>
      <w:proofErr w:type="spellStart"/>
      <w:r w:rsidRPr="00F6265F">
        <w:rPr>
          <w:rFonts w:ascii="Times New Roman" w:hAnsi="Times New Roman" w:cs="Times New Roman"/>
          <w:sz w:val="24"/>
          <w:szCs w:val="24"/>
        </w:rPr>
        <w:t>Noruzi</w:t>
      </w:r>
      <w:proofErr w:type="spellEnd"/>
      <w:r w:rsidRPr="00F6265F">
        <w:rPr>
          <w:rFonts w:ascii="Times New Roman" w:hAnsi="Times New Roman" w:cs="Times New Roman"/>
          <w:sz w:val="24"/>
          <w:szCs w:val="24"/>
        </w:rPr>
        <w:t xml:space="preserve"> Mohammad Reza, (2011), A Glance on Policy, Social Policy Making Process and Its Related Issues, Res Managerial, May issue (forthcoming)</w:t>
      </w:r>
    </w:p>
    <w:p w14:paraId="0EBE86B7"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Rittel, H. &amp; Webber, M. (1973). Dilemmas in a General Theory of Planning. Policy Sci 4:155-169. Social Policy, (2006), </w:t>
      </w:r>
      <w:proofErr w:type="gramStart"/>
      <w:r w:rsidRPr="00F6265F">
        <w:rPr>
          <w:rFonts w:ascii="Times New Roman" w:hAnsi="Times New Roman" w:cs="Times New Roman"/>
          <w:sz w:val="24"/>
          <w:szCs w:val="24"/>
        </w:rPr>
        <w:t>available :</w:t>
      </w:r>
      <w:proofErr w:type="gramEnd"/>
      <w:r w:rsidRPr="00F6265F">
        <w:rPr>
          <w:rFonts w:ascii="Times New Roman" w:hAnsi="Times New Roman" w:cs="Times New Roman"/>
          <w:sz w:val="24"/>
          <w:szCs w:val="24"/>
        </w:rPr>
        <w:fldChar w:fldCharType="begin"/>
      </w:r>
      <w:r w:rsidRPr="00F6265F">
        <w:rPr>
          <w:rFonts w:ascii="Times New Roman" w:hAnsi="Times New Roman" w:cs="Times New Roman"/>
          <w:sz w:val="24"/>
          <w:szCs w:val="24"/>
        </w:rPr>
        <w:instrText>HYPERLINK "http://en.wikipedia.org/wiki/Social_policy"</w:instrText>
      </w:r>
      <w:r w:rsidRPr="00F6265F">
        <w:rPr>
          <w:rFonts w:ascii="Times New Roman" w:hAnsi="Times New Roman" w:cs="Times New Roman"/>
          <w:sz w:val="24"/>
          <w:szCs w:val="24"/>
        </w:rPr>
      </w:r>
      <w:r w:rsidRPr="00F6265F">
        <w:rPr>
          <w:rFonts w:ascii="Times New Roman" w:hAnsi="Times New Roman" w:cs="Times New Roman"/>
          <w:sz w:val="24"/>
          <w:szCs w:val="24"/>
        </w:rPr>
        <w:fldChar w:fldCharType="separate"/>
      </w:r>
      <w:r w:rsidRPr="00F6265F">
        <w:rPr>
          <w:rStyle w:val="Hyperlink"/>
          <w:rFonts w:ascii="Times New Roman" w:hAnsi="Times New Roman" w:cs="Times New Roman"/>
          <w:color w:val="auto"/>
          <w:sz w:val="24"/>
          <w:szCs w:val="24"/>
        </w:rPr>
        <w:t>http://en.wikipedia.org/wiki/Social_policy</w:t>
      </w:r>
      <w:r w:rsidRPr="00F6265F">
        <w:rPr>
          <w:rFonts w:ascii="Times New Roman" w:hAnsi="Times New Roman" w:cs="Times New Roman"/>
          <w:sz w:val="24"/>
          <w:szCs w:val="24"/>
        </w:rPr>
        <w:fldChar w:fldCharType="end"/>
      </w:r>
    </w:p>
    <w:p w14:paraId="3E42E316" w14:textId="77777777" w:rsidR="00A3522B" w:rsidRPr="00F6265F" w:rsidRDefault="00A3522B" w:rsidP="00A3522B">
      <w:pPr>
        <w:spacing w:after="0" w:line="480" w:lineRule="auto"/>
        <w:ind w:left="360"/>
        <w:rPr>
          <w:rFonts w:ascii="Times New Roman" w:hAnsi="Times New Roman" w:cs="Times New Roman"/>
          <w:sz w:val="24"/>
          <w:szCs w:val="24"/>
        </w:rPr>
      </w:pPr>
    </w:p>
    <w:p w14:paraId="270E9D35"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Spicker, Paul, (2007), an introduction to Social Policy, Social Policy, available online at: </w:t>
      </w:r>
      <w:hyperlink r:id="rId68" w:history="1">
        <w:r w:rsidRPr="00F6265F">
          <w:rPr>
            <w:rStyle w:val="Hyperlink"/>
            <w:rFonts w:ascii="Times New Roman" w:hAnsi="Times New Roman" w:cs="Times New Roman"/>
            <w:color w:val="auto"/>
            <w:sz w:val="24"/>
            <w:szCs w:val="24"/>
          </w:rPr>
          <w:t>http://www2.rgu.ac.uk/publicpolicy/introduction/index.htm</w:t>
        </w:r>
      </w:hyperlink>
    </w:p>
    <w:p w14:paraId="76B1C867" w14:textId="77777777" w:rsidR="00A3522B" w:rsidRPr="00F6265F" w:rsidRDefault="00A3522B" w:rsidP="00A3522B">
      <w:pPr>
        <w:spacing w:after="0" w:line="480" w:lineRule="auto"/>
        <w:ind w:left="360"/>
        <w:rPr>
          <w:rFonts w:ascii="Times New Roman" w:hAnsi="Times New Roman" w:cs="Times New Roman"/>
          <w:sz w:val="24"/>
          <w:szCs w:val="24"/>
        </w:rPr>
      </w:pPr>
    </w:p>
    <w:p w14:paraId="1D620291" w14:textId="77777777" w:rsidR="00A3522B" w:rsidRPr="00F6265F" w:rsidRDefault="00A3522B" w:rsidP="00A3522B">
      <w:pPr>
        <w:spacing w:after="0" w:line="480" w:lineRule="auto"/>
        <w:ind w:left="360"/>
        <w:rPr>
          <w:rFonts w:ascii="Times New Roman" w:hAnsi="Times New Roman" w:cs="Times New Roman"/>
          <w:sz w:val="24"/>
          <w:szCs w:val="24"/>
        </w:rPr>
      </w:pPr>
      <w:r w:rsidRPr="00F6265F">
        <w:rPr>
          <w:rFonts w:ascii="Times New Roman" w:hAnsi="Times New Roman" w:cs="Times New Roman"/>
          <w:sz w:val="24"/>
          <w:szCs w:val="24"/>
        </w:rPr>
        <w:t xml:space="preserve">Wikipedia, (2011), policy available at: </w:t>
      </w:r>
      <w:hyperlink r:id="rId69" w:history="1">
        <w:r w:rsidRPr="00F6265F">
          <w:rPr>
            <w:rStyle w:val="Hyperlink"/>
            <w:rFonts w:ascii="Times New Roman" w:hAnsi="Times New Roman" w:cs="Times New Roman"/>
            <w:color w:val="auto"/>
            <w:sz w:val="24"/>
            <w:szCs w:val="24"/>
          </w:rPr>
          <w:t>http://en.wikipedia.org/wiki/Policy</w:t>
        </w:r>
      </w:hyperlink>
    </w:p>
    <w:p w14:paraId="540944EC" w14:textId="77777777" w:rsidR="00A3522B" w:rsidRPr="00F6265F" w:rsidRDefault="00A3522B" w:rsidP="00A3522B">
      <w:pPr>
        <w:spacing w:after="0" w:line="480" w:lineRule="auto"/>
        <w:ind w:left="360"/>
        <w:rPr>
          <w:rFonts w:ascii="Times New Roman" w:hAnsi="Times New Roman" w:cs="Times New Roman"/>
          <w:sz w:val="24"/>
          <w:szCs w:val="24"/>
        </w:rPr>
      </w:pPr>
    </w:p>
    <w:p w14:paraId="02A6002F"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3561B483"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0056CA3B"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1C98EC3D"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31AB997C"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1F2BEA30"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72C3F97E" w14:textId="77777777" w:rsidR="00A3522B" w:rsidRPr="00F6265F" w:rsidRDefault="00A3522B" w:rsidP="00A3522B">
      <w:pPr>
        <w:spacing w:after="0" w:line="480" w:lineRule="auto"/>
        <w:ind w:left="360"/>
        <w:jc w:val="both"/>
        <w:rPr>
          <w:rFonts w:ascii="Times New Roman" w:hAnsi="Times New Roman" w:cs="Times New Roman"/>
          <w:sz w:val="24"/>
          <w:szCs w:val="24"/>
        </w:rPr>
      </w:pPr>
    </w:p>
    <w:p w14:paraId="6347509B" w14:textId="77777777" w:rsidR="00A3522B" w:rsidRPr="00F6265F" w:rsidRDefault="00A3522B" w:rsidP="00A3522B">
      <w:pPr>
        <w:pStyle w:val="Heading3"/>
        <w:shd w:val="clear" w:color="auto" w:fill="FFFFFF"/>
        <w:spacing w:before="0" w:after="150" w:line="480" w:lineRule="auto"/>
        <w:jc w:val="both"/>
        <w:rPr>
          <w:rFonts w:ascii="Times New Roman" w:hAnsi="Times New Roman" w:cs="Times New Roman"/>
          <w:bCs/>
          <w:color w:val="auto"/>
          <w:sz w:val="24"/>
          <w:szCs w:val="24"/>
        </w:rPr>
      </w:pPr>
      <w:r w:rsidRPr="00F6265F">
        <w:rPr>
          <w:rFonts w:ascii="Times New Roman" w:hAnsi="Times New Roman" w:cs="Times New Roman"/>
          <w:color w:val="auto"/>
          <w:sz w:val="24"/>
          <w:szCs w:val="24"/>
        </w:rPr>
        <w:lastRenderedPageBreak/>
        <w:t>QUESTIONNAIRE ON EFFECT OF SOCIAL AND ENVIRONMENTAL POLICIES ON ORGANISATIONAL PERFORMANCE. A CASE STUDY OF CHI FARM</w:t>
      </w:r>
    </w:p>
    <w:p w14:paraId="41EC31A3" w14:textId="77777777" w:rsidR="00A3522B" w:rsidRPr="00F6265F" w:rsidRDefault="00A3522B" w:rsidP="00A3522B">
      <w:pPr>
        <w:pStyle w:val="Heading3"/>
        <w:shd w:val="clear" w:color="auto" w:fill="FFFFFF"/>
        <w:spacing w:before="0" w:after="150" w:line="480" w:lineRule="auto"/>
        <w:jc w:val="both"/>
        <w:rPr>
          <w:rFonts w:ascii="Times New Roman" w:hAnsi="Times New Roman" w:cs="Times New Roman"/>
          <w:b/>
          <w:color w:val="auto"/>
          <w:sz w:val="24"/>
          <w:szCs w:val="24"/>
        </w:rPr>
      </w:pPr>
      <w:r w:rsidRPr="00F6265F">
        <w:rPr>
          <w:rFonts w:ascii="Times New Roman" w:hAnsi="Times New Roman" w:cs="Times New Roman"/>
          <w:color w:val="auto"/>
          <w:sz w:val="24"/>
          <w:szCs w:val="24"/>
        </w:rPr>
        <w:t>Good day sir/ma,</w:t>
      </w:r>
    </w:p>
    <w:p w14:paraId="1D39003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I am ………………………………… studying the effect of social and environmental policies on organizational performance, a case study of Tesco and the findings of this study will help in reforms in Nigeria. I hope to have a few minutes of your time to fill out this questionnaire as all information you provided on this questionnaire is highly confidential and can only be used for this research purpose. Your identity is not needed in any way.</w:t>
      </w:r>
    </w:p>
    <w:p w14:paraId="2EC9710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There are different section questions in this questionnaire with each question to be answered with Strongly Agree, Agree, Disagree and Strongly Disagree response. Please place a tick (“√”) mark on the box for your response.  </w:t>
      </w:r>
    </w:p>
    <w:p w14:paraId="010204D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45808A24"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Thanks for your anticipated corporation.</w:t>
      </w:r>
    </w:p>
    <w:p w14:paraId="6F405F58"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br w:type="page"/>
      </w:r>
    </w:p>
    <w:p w14:paraId="1396973A" w14:textId="77777777" w:rsidR="00A3522B" w:rsidRPr="00F6265F" w:rsidRDefault="00A3522B" w:rsidP="00A3522B">
      <w:pPr>
        <w:spacing w:line="480" w:lineRule="auto"/>
        <w:ind w:left="720"/>
        <w:jc w:val="both"/>
        <w:rPr>
          <w:rFonts w:ascii="Times New Roman" w:hAnsi="Times New Roman" w:cs="Times New Roman"/>
          <w:sz w:val="24"/>
          <w:szCs w:val="24"/>
        </w:rPr>
      </w:pPr>
      <w:r w:rsidRPr="00F6265F">
        <w:rPr>
          <w:rFonts w:ascii="Times New Roman" w:hAnsi="Times New Roman" w:cs="Times New Roman"/>
          <w:sz w:val="24"/>
          <w:szCs w:val="24"/>
        </w:rPr>
        <w:lastRenderedPageBreak/>
        <w:t xml:space="preserve">Section A: Background Information </w:t>
      </w:r>
    </w:p>
    <w:p w14:paraId="1334410C" w14:textId="77777777" w:rsidR="00A3522B" w:rsidRPr="00F6265F" w:rsidRDefault="00A3522B" w:rsidP="00A3522B">
      <w:pPr>
        <w:pStyle w:val="ListParagraph"/>
        <w:numPr>
          <w:ilvl w:val="0"/>
          <w:numId w:val="6"/>
        </w:numPr>
        <w:spacing w:line="480" w:lineRule="auto"/>
        <w:ind w:left="1440"/>
        <w:jc w:val="both"/>
        <w:rPr>
          <w:rFonts w:ascii="Times New Roman" w:hAnsi="Times New Roman" w:cs="Times New Roman"/>
          <w:sz w:val="24"/>
          <w:szCs w:val="24"/>
        </w:rPr>
      </w:pPr>
      <w:r w:rsidRPr="00F6265F">
        <w:rPr>
          <w:rFonts w:ascii="Times New Roman" w:hAnsi="Times New Roman" w:cs="Times New Roman"/>
          <w:sz w:val="24"/>
          <w:szCs w:val="24"/>
        </w:rPr>
        <w:t xml:space="preserve">Age </w:t>
      </w:r>
    </w:p>
    <w:p w14:paraId="56B02CF2" w14:textId="77777777" w:rsidR="00A3522B" w:rsidRPr="00F6265F" w:rsidRDefault="00A3522B" w:rsidP="00A3522B">
      <w:pPr>
        <w:pStyle w:val="ListParagraph"/>
        <w:numPr>
          <w:ilvl w:val="0"/>
          <w:numId w:val="8"/>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below 21yrs </w:t>
      </w:r>
      <w:proofErr w:type="gramStart"/>
      <w:r w:rsidRPr="00F6265F">
        <w:rPr>
          <w:rFonts w:ascii="Times New Roman" w:hAnsi="Times New Roman" w:cs="Times New Roman"/>
          <w:sz w:val="24"/>
          <w:szCs w:val="24"/>
        </w:rPr>
        <w:t>[  ]</w:t>
      </w:r>
      <w:proofErr w:type="gramEnd"/>
      <w:r w:rsidRPr="00F6265F">
        <w:rPr>
          <w:rFonts w:ascii="Times New Roman" w:hAnsi="Times New Roman" w:cs="Times New Roman"/>
          <w:sz w:val="24"/>
          <w:szCs w:val="24"/>
        </w:rPr>
        <w:tab/>
      </w:r>
    </w:p>
    <w:p w14:paraId="3FB9139C" w14:textId="77777777" w:rsidR="00A3522B" w:rsidRPr="00F6265F" w:rsidRDefault="00A3522B" w:rsidP="00A3522B">
      <w:pPr>
        <w:pStyle w:val="ListParagraph"/>
        <w:numPr>
          <w:ilvl w:val="0"/>
          <w:numId w:val="8"/>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21-30 years </w:t>
      </w:r>
      <w:proofErr w:type="gramStart"/>
      <w:r w:rsidRPr="00F6265F">
        <w:rPr>
          <w:rFonts w:ascii="Times New Roman" w:hAnsi="Times New Roman" w:cs="Times New Roman"/>
          <w:sz w:val="24"/>
          <w:szCs w:val="24"/>
        </w:rPr>
        <w:t>[  ]</w:t>
      </w:r>
      <w:proofErr w:type="gramEnd"/>
    </w:p>
    <w:p w14:paraId="3A321D64" w14:textId="77777777" w:rsidR="00A3522B" w:rsidRPr="00F6265F" w:rsidRDefault="00A3522B" w:rsidP="00A3522B">
      <w:pPr>
        <w:pStyle w:val="ListParagraph"/>
        <w:numPr>
          <w:ilvl w:val="0"/>
          <w:numId w:val="8"/>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31-40 years </w:t>
      </w:r>
      <w:proofErr w:type="gramStart"/>
      <w:r w:rsidRPr="00F6265F">
        <w:rPr>
          <w:rFonts w:ascii="Times New Roman" w:hAnsi="Times New Roman" w:cs="Times New Roman"/>
          <w:sz w:val="24"/>
          <w:szCs w:val="24"/>
        </w:rPr>
        <w:t>[  ]</w:t>
      </w:r>
      <w:proofErr w:type="gramEnd"/>
    </w:p>
    <w:p w14:paraId="2F9E5760" w14:textId="77777777" w:rsidR="00A3522B" w:rsidRPr="00F6265F" w:rsidRDefault="00A3522B" w:rsidP="00A3522B">
      <w:pPr>
        <w:pStyle w:val="ListParagraph"/>
        <w:numPr>
          <w:ilvl w:val="0"/>
          <w:numId w:val="8"/>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41 -50 </w:t>
      </w:r>
      <w:proofErr w:type="gramStart"/>
      <w:r w:rsidRPr="00F6265F">
        <w:rPr>
          <w:rFonts w:ascii="Times New Roman" w:hAnsi="Times New Roman" w:cs="Times New Roman"/>
          <w:sz w:val="24"/>
          <w:szCs w:val="24"/>
        </w:rPr>
        <w:t>[  ]</w:t>
      </w:r>
      <w:proofErr w:type="gramEnd"/>
    </w:p>
    <w:p w14:paraId="688AD3BE" w14:textId="77777777" w:rsidR="00A3522B" w:rsidRPr="00F6265F" w:rsidRDefault="00A3522B" w:rsidP="00A3522B">
      <w:pPr>
        <w:pStyle w:val="ListParagraph"/>
        <w:numPr>
          <w:ilvl w:val="0"/>
          <w:numId w:val="8"/>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51 and above</w:t>
      </w:r>
    </w:p>
    <w:p w14:paraId="30EA0002" w14:textId="77777777" w:rsidR="00A3522B" w:rsidRPr="00F6265F" w:rsidRDefault="00A3522B" w:rsidP="00A3522B">
      <w:pPr>
        <w:pStyle w:val="ListParagraph"/>
        <w:numPr>
          <w:ilvl w:val="0"/>
          <w:numId w:val="6"/>
        </w:numPr>
        <w:spacing w:line="480" w:lineRule="auto"/>
        <w:ind w:left="1440"/>
        <w:jc w:val="both"/>
        <w:rPr>
          <w:rFonts w:ascii="Times New Roman" w:hAnsi="Times New Roman" w:cs="Times New Roman"/>
          <w:sz w:val="24"/>
          <w:szCs w:val="24"/>
        </w:rPr>
      </w:pPr>
      <w:r w:rsidRPr="00F6265F">
        <w:rPr>
          <w:rFonts w:ascii="Times New Roman" w:hAnsi="Times New Roman" w:cs="Times New Roman"/>
          <w:sz w:val="24"/>
          <w:szCs w:val="24"/>
        </w:rPr>
        <w:t xml:space="preserve">Marital status </w:t>
      </w:r>
    </w:p>
    <w:p w14:paraId="1C0F1A5B" w14:textId="77777777" w:rsidR="00A3522B" w:rsidRPr="00F6265F" w:rsidRDefault="00A3522B" w:rsidP="00A3522B">
      <w:pPr>
        <w:pStyle w:val="ListParagraph"/>
        <w:numPr>
          <w:ilvl w:val="0"/>
          <w:numId w:val="7"/>
        </w:numPr>
        <w:spacing w:line="480" w:lineRule="auto"/>
        <w:ind w:left="1800"/>
        <w:jc w:val="both"/>
        <w:rPr>
          <w:rFonts w:ascii="Times New Roman" w:hAnsi="Times New Roman" w:cs="Times New Roman"/>
          <w:sz w:val="24"/>
          <w:szCs w:val="24"/>
        </w:rPr>
      </w:pPr>
      <w:proofErr w:type="gramStart"/>
      <w:r w:rsidRPr="00F6265F">
        <w:rPr>
          <w:rFonts w:ascii="Times New Roman" w:hAnsi="Times New Roman" w:cs="Times New Roman"/>
          <w:sz w:val="24"/>
          <w:szCs w:val="24"/>
        </w:rPr>
        <w:t>Married  [  ]</w:t>
      </w:r>
      <w:proofErr w:type="gramEnd"/>
    </w:p>
    <w:p w14:paraId="0A72CF6E" w14:textId="77777777" w:rsidR="00A3522B" w:rsidRPr="00F6265F" w:rsidRDefault="00A3522B" w:rsidP="00A3522B">
      <w:pPr>
        <w:pStyle w:val="ListParagraph"/>
        <w:numPr>
          <w:ilvl w:val="0"/>
          <w:numId w:val="7"/>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Single </w:t>
      </w:r>
      <w:proofErr w:type="gramStart"/>
      <w:r w:rsidRPr="00F6265F">
        <w:rPr>
          <w:rFonts w:ascii="Times New Roman" w:hAnsi="Times New Roman" w:cs="Times New Roman"/>
          <w:sz w:val="24"/>
          <w:szCs w:val="24"/>
        </w:rPr>
        <w:t>[  ]</w:t>
      </w:r>
      <w:proofErr w:type="gramEnd"/>
    </w:p>
    <w:p w14:paraId="718C758A" w14:textId="77777777" w:rsidR="00A3522B" w:rsidRPr="00F6265F" w:rsidRDefault="00A3522B" w:rsidP="00A3522B">
      <w:pPr>
        <w:pStyle w:val="ListParagraph"/>
        <w:numPr>
          <w:ilvl w:val="0"/>
          <w:numId w:val="7"/>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Widow </w:t>
      </w:r>
      <w:proofErr w:type="gramStart"/>
      <w:r w:rsidRPr="00F6265F">
        <w:rPr>
          <w:rFonts w:ascii="Times New Roman" w:hAnsi="Times New Roman" w:cs="Times New Roman"/>
          <w:sz w:val="24"/>
          <w:szCs w:val="24"/>
        </w:rPr>
        <w:t>[  ]</w:t>
      </w:r>
      <w:proofErr w:type="gramEnd"/>
    </w:p>
    <w:p w14:paraId="34863362" w14:textId="77777777" w:rsidR="00A3522B" w:rsidRPr="00F6265F" w:rsidRDefault="00A3522B" w:rsidP="00A3522B">
      <w:pPr>
        <w:pStyle w:val="ListParagraph"/>
        <w:numPr>
          <w:ilvl w:val="0"/>
          <w:numId w:val="7"/>
        </w:numPr>
        <w:spacing w:line="480" w:lineRule="auto"/>
        <w:ind w:left="1800"/>
        <w:jc w:val="both"/>
        <w:rPr>
          <w:rFonts w:ascii="Times New Roman" w:hAnsi="Times New Roman" w:cs="Times New Roman"/>
          <w:sz w:val="24"/>
          <w:szCs w:val="24"/>
        </w:rPr>
      </w:pPr>
      <w:r w:rsidRPr="00F6265F">
        <w:rPr>
          <w:rFonts w:ascii="Times New Roman" w:hAnsi="Times New Roman" w:cs="Times New Roman"/>
          <w:sz w:val="24"/>
          <w:szCs w:val="24"/>
        </w:rPr>
        <w:t xml:space="preserve">Separated </w:t>
      </w:r>
      <w:proofErr w:type="gramStart"/>
      <w:r w:rsidRPr="00F6265F">
        <w:rPr>
          <w:rFonts w:ascii="Times New Roman" w:hAnsi="Times New Roman" w:cs="Times New Roman"/>
          <w:sz w:val="24"/>
          <w:szCs w:val="24"/>
        </w:rPr>
        <w:t>[  ]</w:t>
      </w:r>
      <w:proofErr w:type="gramEnd"/>
    </w:p>
    <w:p w14:paraId="1B6E0102" w14:textId="77777777" w:rsidR="00A3522B" w:rsidRPr="00F6265F" w:rsidRDefault="00A3522B" w:rsidP="00A3522B">
      <w:pPr>
        <w:pStyle w:val="ListParagraph"/>
        <w:numPr>
          <w:ilvl w:val="0"/>
          <w:numId w:val="7"/>
        </w:numPr>
        <w:spacing w:line="480" w:lineRule="auto"/>
        <w:ind w:left="1800"/>
        <w:jc w:val="both"/>
        <w:rPr>
          <w:rFonts w:ascii="Times New Roman" w:hAnsi="Times New Roman" w:cs="Times New Roman"/>
          <w:sz w:val="24"/>
          <w:szCs w:val="24"/>
        </w:rPr>
      </w:pPr>
      <w:proofErr w:type="gramStart"/>
      <w:r w:rsidRPr="00F6265F">
        <w:rPr>
          <w:rFonts w:ascii="Times New Roman" w:hAnsi="Times New Roman" w:cs="Times New Roman"/>
          <w:sz w:val="24"/>
          <w:szCs w:val="24"/>
        </w:rPr>
        <w:t>Divorced  [  ]</w:t>
      </w:r>
      <w:proofErr w:type="gramEnd"/>
    </w:p>
    <w:p w14:paraId="66296B5D" w14:textId="77777777" w:rsidR="00A3522B" w:rsidRPr="00F6265F" w:rsidRDefault="00A3522B" w:rsidP="00A3522B">
      <w:pPr>
        <w:pStyle w:val="ListParagraph"/>
        <w:numPr>
          <w:ilvl w:val="0"/>
          <w:numId w:val="6"/>
        </w:numPr>
        <w:spacing w:line="480" w:lineRule="auto"/>
        <w:ind w:left="1350"/>
        <w:jc w:val="both"/>
        <w:rPr>
          <w:rFonts w:ascii="Times New Roman" w:hAnsi="Times New Roman" w:cs="Times New Roman"/>
          <w:sz w:val="24"/>
          <w:szCs w:val="24"/>
        </w:rPr>
      </w:pPr>
      <w:r w:rsidRPr="00F6265F">
        <w:rPr>
          <w:rFonts w:ascii="Times New Roman" w:hAnsi="Times New Roman" w:cs="Times New Roman"/>
          <w:sz w:val="24"/>
          <w:szCs w:val="24"/>
        </w:rPr>
        <w:t xml:space="preserve">Gender </w:t>
      </w:r>
    </w:p>
    <w:p w14:paraId="5E08AD1E" w14:textId="77777777" w:rsidR="00A3522B" w:rsidRPr="00F6265F" w:rsidRDefault="00A3522B" w:rsidP="00A3522B">
      <w:pPr>
        <w:pStyle w:val="ListParagraph"/>
        <w:numPr>
          <w:ilvl w:val="0"/>
          <w:numId w:val="11"/>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Male </w:t>
      </w:r>
      <w:proofErr w:type="gramStart"/>
      <w:r w:rsidRPr="00F6265F">
        <w:rPr>
          <w:rFonts w:ascii="Times New Roman" w:hAnsi="Times New Roman" w:cs="Times New Roman"/>
          <w:sz w:val="24"/>
          <w:szCs w:val="24"/>
        </w:rPr>
        <w:t>[  ]</w:t>
      </w:r>
      <w:proofErr w:type="gramEnd"/>
    </w:p>
    <w:p w14:paraId="0DE64C0A" w14:textId="77777777" w:rsidR="00A3522B" w:rsidRPr="00F6265F" w:rsidRDefault="00A3522B" w:rsidP="00A3522B">
      <w:pPr>
        <w:pStyle w:val="ListParagraph"/>
        <w:numPr>
          <w:ilvl w:val="0"/>
          <w:numId w:val="11"/>
        </w:num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Female </w:t>
      </w:r>
      <w:proofErr w:type="gramStart"/>
      <w:r w:rsidRPr="00F6265F">
        <w:rPr>
          <w:rFonts w:ascii="Times New Roman" w:hAnsi="Times New Roman" w:cs="Times New Roman"/>
          <w:sz w:val="24"/>
          <w:szCs w:val="24"/>
        </w:rPr>
        <w:t>[  ]</w:t>
      </w:r>
      <w:proofErr w:type="gramEnd"/>
    </w:p>
    <w:p w14:paraId="56FFE3F0" w14:textId="77777777" w:rsidR="00A3522B" w:rsidRPr="00F6265F" w:rsidRDefault="00A3522B" w:rsidP="00A3522B">
      <w:pPr>
        <w:spacing w:line="480" w:lineRule="auto"/>
        <w:jc w:val="both"/>
        <w:rPr>
          <w:rFonts w:ascii="Times New Roman" w:hAnsi="Times New Roman" w:cs="Times New Roman"/>
          <w:sz w:val="24"/>
          <w:szCs w:val="24"/>
          <w:shd w:val="clear" w:color="auto" w:fill="F5F5F5"/>
        </w:rPr>
      </w:pPr>
      <w:r w:rsidRPr="00F6265F">
        <w:rPr>
          <w:rFonts w:ascii="Times New Roman" w:hAnsi="Times New Roman" w:cs="Times New Roman"/>
          <w:sz w:val="24"/>
          <w:szCs w:val="24"/>
        </w:rPr>
        <w:t xml:space="preserve">Section B; the research questions  </w:t>
      </w:r>
      <w:r w:rsidRPr="00F6265F">
        <w:rPr>
          <w:rFonts w:ascii="Times New Roman" w:hAnsi="Times New Roman" w:cs="Times New Roman"/>
          <w:sz w:val="24"/>
          <w:szCs w:val="24"/>
          <w:shd w:val="clear" w:color="auto" w:fill="F5F5F5"/>
        </w:rPr>
        <w:t> </w:t>
      </w:r>
    </w:p>
    <w:p w14:paraId="31D852E4"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To what extent do environmental and social policies affect organizational performance?</w:t>
      </w:r>
    </w:p>
    <w:p w14:paraId="52F0D376"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To a great extent </w:t>
      </w:r>
      <w:proofErr w:type="gramStart"/>
      <w:r w:rsidRPr="00F6265F">
        <w:rPr>
          <w:rFonts w:ascii="Times New Roman" w:hAnsi="Times New Roman" w:cs="Times New Roman"/>
          <w:sz w:val="24"/>
          <w:szCs w:val="24"/>
        </w:rPr>
        <w:t>[  ]</w:t>
      </w:r>
      <w:proofErr w:type="gramEnd"/>
    </w:p>
    <w:p w14:paraId="7BED3F8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 xml:space="preserve">To somewhat extent </w:t>
      </w:r>
      <w:proofErr w:type="gramStart"/>
      <w:r w:rsidRPr="00F6265F">
        <w:rPr>
          <w:rFonts w:ascii="Times New Roman" w:hAnsi="Times New Roman" w:cs="Times New Roman"/>
          <w:sz w:val="24"/>
          <w:szCs w:val="24"/>
        </w:rPr>
        <w:t>[  ]</w:t>
      </w:r>
      <w:proofErr w:type="gramEnd"/>
    </w:p>
    <w:p w14:paraId="57AA892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No influence </w:t>
      </w:r>
      <w:proofErr w:type="gramStart"/>
      <w:r w:rsidRPr="00F6265F">
        <w:rPr>
          <w:rFonts w:ascii="Times New Roman" w:hAnsi="Times New Roman" w:cs="Times New Roman"/>
          <w:sz w:val="24"/>
          <w:szCs w:val="24"/>
        </w:rPr>
        <w:t>[  ]</w:t>
      </w:r>
      <w:proofErr w:type="gramEnd"/>
    </w:p>
    <w:p w14:paraId="445BE9FE"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What are the effects of environmental policies on organizational performance in Nigeria?</w:t>
      </w:r>
    </w:p>
    <w:tbl>
      <w:tblPr>
        <w:tblStyle w:val="TableGrid"/>
        <w:tblW w:w="0" w:type="auto"/>
        <w:tblLook w:val="04A0" w:firstRow="1" w:lastRow="0" w:firstColumn="1" w:lastColumn="0" w:noHBand="0" w:noVBand="1"/>
      </w:tblPr>
      <w:tblGrid>
        <w:gridCol w:w="746"/>
        <w:gridCol w:w="5577"/>
        <w:gridCol w:w="581"/>
        <w:gridCol w:w="512"/>
        <w:gridCol w:w="586"/>
        <w:gridCol w:w="628"/>
      </w:tblGrid>
      <w:tr w:rsidR="00A3522B" w:rsidRPr="00F6265F" w14:paraId="00024D4B" w14:textId="77777777" w:rsidTr="00667D27">
        <w:tc>
          <w:tcPr>
            <w:tcW w:w="772" w:type="dxa"/>
          </w:tcPr>
          <w:p w14:paraId="152C8CCB"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S/N</w:t>
            </w:r>
          </w:p>
        </w:tc>
        <w:tc>
          <w:tcPr>
            <w:tcW w:w="6195" w:type="dxa"/>
          </w:tcPr>
          <w:p w14:paraId="69220137"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Statement </w:t>
            </w:r>
          </w:p>
        </w:tc>
        <w:tc>
          <w:tcPr>
            <w:tcW w:w="590" w:type="dxa"/>
          </w:tcPr>
          <w:p w14:paraId="58958108"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SA</w:t>
            </w:r>
          </w:p>
        </w:tc>
        <w:tc>
          <w:tcPr>
            <w:tcW w:w="531" w:type="dxa"/>
          </w:tcPr>
          <w:p w14:paraId="7A83F8E1"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A</w:t>
            </w:r>
          </w:p>
        </w:tc>
        <w:tc>
          <w:tcPr>
            <w:tcW w:w="617" w:type="dxa"/>
          </w:tcPr>
          <w:p w14:paraId="33EFBBF0"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D</w:t>
            </w:r>
          </w:p>
        </w:tc>
        <w:tc>
          <w:tcPr>
            <w:tcW w:w="645" w:type="dxa"/>
          </w:tcPr>
          <w:p w14:paraId="0F09A4C2"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SD</w:t>
            </w:r>
          </w:p>
        </w:tc>
      </w:tr>
      <w:tr w:rsidR="00A3522B" w:rsidRPr="00F6265F" w14:paraId="65672D0C" w14:textId="77777777" w:rsidTr="00667D27">
        <w:tc>
          <w:tcPr>
            <w:tcW w:w="772" w:type="dxa"/>
          </w:tcPr>
          <w:p w14:paraId="735BED2A"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1</w:t>
            </w:r>
          </w:p>
        </w:tc>
        <w:tc>
          <w:tcPr>
            <w:tcW w:w="6195" w:type="dxa"/>
          </w:tcPr>
          <w:p w14:paraId="28A669EF"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organizational performance </w:t>
            </w:r>
          </w:p>
        </w:tc>
        <w:tc>
          <w:tcPr>
            <w:tcW w:w="590" w:type="dxa"/>
          </w:tcPr>
          <w:p w14:paraId="133AB90A"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4ED9657C"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05173060"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65A77CAF"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10D50784" w14:textId="77777777" w:rsidTr="00667D27">
        <w:tc>
          <w:tcPr>
            <w:tcW w:w="772" w:type="dxa"/>
          </w:tcPr>
          <w:p w14:paraId="42381FA4"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2</w:t>
            </w:r>
          </w:p>
        </w:tc>
        <w:tc>
          <w:tcPr>
            <w:tcW w:w="6195" w:type="dxa"/>
          </w:tcPr>
          <w:p w14:paraId="7E22C133"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encourages corporation from the community </w:t>
            </w:r>
          </w:p>
        </w:tc>
        <w:tc>
          <w:tcPr>
            <w:tcW w:w="590" w:type="dxa"/>
          </w:tcPr>
          <w:p w14:paraId="165AAD94"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2FC1B78C"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35AB32DA"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03CAA97E"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3DC55440" w14:textId="77777777" w:rsidTr="00667D27">
        <w:tc>
          <w:tcPr>
            <w:tcW w:w="772" w:type="dxa"/>
          </w:tcPr>
          <w:p w14:paraId="578E0408"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3</w:t>
            </w:r>
          </w:p>
        </w:tc>
        <w:tc>
          <w:tcPr>
            <w:tcW w:w="6195" w:type="dxa"/>
          </w:tcPr>
          <w:p w14:paraId="7E3D7FC5"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brings enduring peace to the organization </w:t>
            </w:r>
          </w:p>
        </w:tc>
        <w:tc>
          <w:tcPr>
            <w:tcW w:w="590" w:type="dxa"/>
          </w:tcPr>
          <w:p w14:paraId="185B92BE"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0C194557"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4085C491"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66D2BDB9"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6F6FDC6C" w14:textId="77777777" w:rsidTr="00667D27">
        <w:tc>
          <w:tcPr>
            <w:tcW w:w="772" w:type="dxa"/>
          </w:tcPr>
          <w:p w14:paraId="563DE042"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4</w:t>
            </w:r>
          </w:p>
        </w:tc>
        <w:tc>
          <w:tcPr>
            <w:tcW w:w="6195" w:type="dxa"/>
          </w:tcPr>
          <w:p w14:paraId="1ED128FB"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ensures smooth running of the </w:t>
            </w:r>
            <w:proofErr w:type="gramStart"/>
            <w:r w:rsidRPr="00F6265F">
              <w:rPr>
                <w:rFonts w:ascii="Times New Roman" w:hAnsi="Times New Roman" w:cs="Times New Roman"/>
                <w:sz w:val="24"/>
                <w:szCs w:val="24"/>
              </w:rPr>
              <w:t>organizations</w:t>
            </w:r>
            <w:proofErr w:type="gramEnd"/>
            <w:r w:rsidRPr="00F6265F">
              <w:rPr>
                <w:rFonts w:ascii="Times New Roman" w:hAnsi="Times New Roman" w:cs="Times New Roman"/>
                <w:sz w:val="24"/>
                <w:szCs w:val="24"/>
              </w:rPr>
              <w:t xml:space="preserve"> operations </w:t>
            </w:r>
          </w:p>
        </w:tc>
        <w:tc>
          <w:tcPr>
            <w:tcW w:w="590" w:type="dxa"/>
          </w:tcPr>
          <w:p w14:paraId="591DF954"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6DF2E4AE"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1A3BC6E6"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024A1763"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4A377EEC" w14:textId="77777777" w:rsidTr="00667D27">
        <w:tc>
          <w:tcPr>
            <w:tcW w:w="772" w:type="dxa"/>
          </w:tcPr>
          <w:p w14:paraId="31680290"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5</w:t>
            </w:r>
          </w:p>
        </w:tc>
        <w:tc>
          <w:tcPr>
            <w:tcW w:w="6195" w:type="dxa"/>
          </w:tcPr>
          <w:p w14:paraId="7E372B4C"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the revenue base of the organization </w:t>
            </w:r>
          </w:p>
        </w:tc>
        <w:tc>
          <w:tcPr>
            <w:tcW w:w="590" w:type="dxa"/>
          </w:tcPr>
          <w:p w14:paraId="2584EC69"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776E3DE6"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5B49A4E0"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33471D30" w14:textId="77777777" w:rsidR="00A3522B" w:rsidRPr="00F6265F" w:rsidRDefault="00A3522B" w:rsidP="00667D27">
            <w:pPr>
              <w:spacing w:line="480" w:lineRule="auto"/>
              <w:jc w:val="both"/>
              <w:rPr>
                <w:rFonts w:ascii="Times New Roman" w:hAnsi="Times New Roman" w:cs="Times New Roman"/>
                <w:sz w:val="24"/>
                <w:szCs w:val="24"/>
              </w:rPr>
            </w:pPr>
          </w:p>
        </w:tc>
      </w:tr>
    </w:tbl>
    <w:p w14:paraId="4E0CFE52" w14:textId="77777777" w:rsidR="00A3522B" w:rsidRPr="00F6265F" w:rsidRDefault="00A3522B" w:rsidP="00A3522B">
      <w:pPr>
        <w:spacing w:line="480" w:lineRule="auto"/>
        <w:jc w:val="both"/>
        <w:rPr>
          <w:rFonts w:ascii="Times New Roman" w:hAnsi="Times New Roman" w:cs="Times New Roman"/>
          <w:sz w:val="24"/>
          <w:szCs w:val="24"/>
        </w:rPr>
      </w:pPr>
    </w:p>
    <w:p w14:paraId="638580C7"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What are the effects of social policies on organizational performance in Nigeria?</w:t>
      </w:r>
    </w:p>
    <w:tbl>
      <w:tblPr>
        <w:tblStyle w:val="TableGrid"/>
        <w:tblW w:w="0" w:type="auto"/>
        <w:tblLook w:val="04A0" w:firstRow="1" w:lastRow="0" w:firstColumn="1" w:lastColumn="0" w:noHBand="0" w:noVBand="1"/>
      </w:tblPr>
      <w:tblGrid>
        <w:gridCol w:w="746"/>
        <w:gridCol w:w="5577"/>
        <w:gridCol w:w="581"/>
        <w:gridCol w:w="512"/>
        <w:gridCol w:w="586"/>
        <w:gridCol w:w="628"/>
      </w:tblGrid>
      <w:tr w:rsidR="00A3522B" w:rsidRPr="00F6265F" w14:paraId="62E63FDA" w14:textId="77777777" w:rsidTr="00667D27">
        <w:tc>
          <w:tcPr>
            <w:tcW w:w="772" w:type="dxa"/>
          </w:tcPr>
          <w:p w14:paraId="13AA4F34"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S/N</w:t>
            </w:r>
          </w:p>
        </w:tc>
        <w:tc>
          <w:tcPr>
            <w:tcW w:w="6195" w:type="dxa"/>
          </w:tcPr>
          <w:p w14:paraId="07AD2981"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 xml:space="preserve">Statement </w:t>
            </w:r>
          </w:p>
        </w:tc>
        <w:tc>
          <w:tcPr>
            <w:tcW w:w="590" w:type="dxa"/>
          </w:tcPr>
          <w:p w14:paraId="191DE267"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SA</w:t>
            </w:r>
          </w:p>
        </w:tc>
        <w:tc>
          <w:tcPr>
            <w:tcW w:w="531" w:type="dxa"/>
          </w:tcPr>
          <w:p w14:paraId="2A834729"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A</w:t>
            </w:r>
          </w:p>
        </w:tc>
        <w:tc>
          <w:tcPr>
            <w:tcW w:w="617" w:type="dxa"/>
          </w:tcPr>
          <w:p w14:paraId="094DBD26"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D</w:t>
            </w:r>
          </w:p>
        </w:tc>
        <w:tc>
          <w:tcPr>
            <w:tcW w:w="645" w:type="dxa"/>
          </w:tcPr>
          <w:p w14:paraId="065E18B3"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SD</w:t>
            </w:r>
          </w:p>
        </w:tc>
      </w:tr>
      <w:tr w:rsidR="00A3522B" w:rsidRPr="00F6265F" w14:paraId="22FDAF7F" w14:textId="77777777" w:rsidTr="00667D27">
        <w:tc>
          <w:tcPr>
            <w:tcW w:w="772" w:type="dxa"/>
          </w:tcPr>
          <w:p w14:paraId="362C6A35"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1</w:t>
            </w:r>
          </w:p>
        </w:tc>
        <w:tc>
          <w:tcPr>
            <w:tcW w:w="6195" w:type="dxa"/>
          </w:tcPr>
          <w:p w14:paraId="60F34F3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organizational performance </w:t>
            </w:r>
          </w:p>
        </w:tc>
        <w:tc>
          <w:tcPr>
            <w:tcW w:w="590" w:type="dxa"/>
          </w:tcPr>
          <w:p w14:paraId="7131DFC4"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216261A9"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564942D2"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5395557E"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181285B6" w14:textId="77777777" w:rsidTr="00667D27">
        <w:tc>
          <w:tcPr>
            <w:tcW w:w="772" w:type="dxa"/>
          </w:tcPr>
          <w:p w14:paraId="7942641D"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2</w:t>
            </w:r>
          </w:p>
        </w:tc>
        <w:tc>
          <w:tcPr>
            <w:tcW w:w="6195" w:type="dxa"/>
          </w:tcPr>
          <w:p w14:paraId="0307A998"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encourages corporation from the community </w:t>
            </w:r>
          </w:p>
        </w:tc>
        <w:tc>
          <w:tcPr>
            <w:tcW w:w="590" w:type="dxa"/>
          </w:tcPr>
          <w:p w14:paraId="5801E5D6"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5BDB36BB"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03CF9BAC"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4E93D300"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72B2000B" w14:textId="77777777" w:rsidTr="00667D27">
        <w:tc>
          <w:tcPr>
            <w:tcW w:w="772" w:type="dxa"/>
          </w:tcPr>
          <w:p w14:paraId="19A06160"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lastRenderedPageBreak/>
              <w:t>3</w:t>
            </w:r>
          </w:p>
        </w:tc>
        <w:tc>
          <w:tcPr>
            <w:tcW w:w="6195" w:type="dxa"/>
          </w:tcPr>
          <w:p w14:paraId="38C45394"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brings enduring peace to the organization </w:t>
            </w:r>
          </w:p>
        </w:tc>
        <w:tc>
          <w:tcPr>
            <w:tcW w:w="590" w:type="dxa"/>
          </w:tcPr>
          <w:p w14:paraId="5EC714FA"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167CAE36"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48341CF7"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12481749"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0FDCA824" w14:textId="77777777" w:rsidTr="00667D27">
        <w:tc>
          <w:tcPr>
            <w:tcW w:w="772" w:type="dxa"/>
          </w:tcPr>
          <w:p w14:paraId="31B88C80"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4</w:t>
            </w:r>
          </w:p>
        </w:tc>
        <w:tc>
          <w:tcPr>
            <w:tcW w:w="6195" w:type="dxa"/>
          </w:tcPr>
          <w:p w14:paraId="0FF2D090"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ensures smooth running of the </w:t>
            </w:r>
            <w:proofErr w:type="gramStart"/>
            <w:r w:rsidRPr="00F6265F">
              <w:rPr>
                <w:rFonts w:ascii="Times New Roman" w:hAnsi="Times New Roman" w:cs="Times New Roman"/>
                <w:sz w:val="24"/>
                <w:szCs w:val="24"/>
              </w:rPr>
              <w:t>organizations</w:t>
            </w:r>
            <w:proofErr w:type="gramEnd"/>
            <w:r w:rsidRPr="00F6265F">
              <w:rPr>
                <w:rFonts w:ascii="Times New Roman" w:hAnsi="Times New Roman" w:cs="Times New Roman"/>
                <w:sz w:val="24"/>
                <w:szCs w:val="24"/>
              </w:rPr>
              <w:t xml:space="preserve"> operations </w:t>
            </w:r>
          </w:p>
        </w:tc>
        <w:tc>
          <w:tcPr>
            <w:tcW w:w="590" w:type="dxa"/>
          </w:tcPr>
          <w:p w14:paraId="7137D16B"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0569DD0D"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4951F3D8"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6804812E" w14:textId="77777777" w:rsidR="00A3522B" w:rsidRPr="00F6265F" w:rsidRDefault="00A3522B" w:rsidP="00667D27">
            <w:pPr>
              <w:spacing w:line="480" w:lineRule="auto"/>
              <w:jc w:val="both"/>
              <w:rPr>
                <w:rFonts w:ascii="Times New Roman" w:hAnsi="Times New Roman" w:cs="Times New Roman"/>
                <w:sz w:val="24"/>
                <w:szCs w:val="24"/>
              </w:rPr>
            </w:pPr>
          </w:p>
        </w:tc>
      </w:tr>
      <w:tr w:rsidR="00A3522B" w:rsidRPr="00F6265F" w14:paraId="471957F2" w14:textId="77777777" w:rsidTr="00667D27">
        <w:tc>
          <w:tcPr>
            <w:tcW w:w="772" w:type="dxa"/>
          </w:tcPr>
          <w:p w14:paraId="1F2B2C2C" w14:textId="77777777" w:rsidR="00A3522B" w:rsidRPr="00F6265F" w:rsidRDefault="00A3522B" w:rsidP="00667D27">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t>5</w:t>
            </w:r>
          </w:p>
        </w:tc>
        <w:tc>
          <w:tcPr>
            <w:tcW w:w="6195" w:type="dxa"/>
          </w:tcPr>
          <w:p w14:paraId="564A4536" w14:textId="77777777" w:rsidR="00A3522B" w:rsidRPr="00F6265F" w:rsidRDefault="00A3522B" w:rsidP="00667D27">
            <w:pPr>
              <w:autoSpaceDE w:val="0"/>
              <w:autoSpaceDN w:val="0"/>
              <w:adjustRightInd w:val="0"/>
              <w:spacing w:line="480" w:lineRule="auto"/>
              <w:ind w:left="60" w:right="60"/>
              <w:jc w:val="both"/>
              <w:rPr>
                <w:rFonts w:ascii="Times New Roman" w:hAnsi="Times New Roman" w:cs="Times New Roman"/>
                <w:sz w:val="24"/>
                <w:szCs w:val="24"/>
              </w:rPr>
            </w:pPr>
            <w:r w:rsidRPr="00F6265F">
              <w:rPr>
                <w:rFonts w:ascii="Times New Roman" w:hAnsi="Times New Roman" w:cs="Times New Roman"/>
                <w:sz w:val="24"/>
                <w:szCs w:val="24"/>
              </w:rPr>
              <w:t xml:space="preserve">It improves the revenue base of the organization </w:t>
            </w:r>
          </w:p>
        </w:tc>
        <w:tc>
          <w:tcPr>
            <w:tcW w:w="590" w:type="dxa"/>
          </w:tcPr>
          <w:p w14:paraId="7A4E0F6A" w14:textId="77777777" w:rsidR="00A3522B" w:rsidRPr="00F6265F" w:rsidRDefault="00A3522B" w:rsidP="00667D27">
            <w:pPr>
              <w:spacing w:line="480" w:lineRule="auto"/>
              <w:jc w:val="both"/>
              <w:rPr>
                <w:rFonts w:ascii="Times New Roman" w:hAnsi="Times New Roman" w:cs="Times New Roman"/>
                <w:sz w:val="24"/>
                <w:szCs w:val="24"/>
              </w:rPr>
            </w:pPr>
          </w:p>
        </w:tc>
        <w:tc>
          <w:tcPr>
            <w:tcW w:w="531" w:type="dxa"/>
          </w:tcPr>
          <w:p w14:paraId="1FB25DCE" w14:textId="77777777" w:rsidR="00A3522B" w:rsidRPr="00F6265F" w:rsidRDefault="00A3522B" w:rsidP="00667D27">
            <w:pPr>
              <w:spacing w:line="480" w:lineRule="auto"/>
              <w:jc w:val="both"/>
              <w:rPr>
                <w:rFonts w:ascii="Times New Roman" w:hAnsi="Times New Roman" w:cs="Times New Roman"/>
                <w:sz w:val="24"/>
                <w:szCs w:val="24"/>
              </w:rPr>
            </w:pPr>
          </w:p>
        </w:tc>
        <w:tc>
          <w:tcPr>
            <w:tcW w:w="617" w:type="dxa"/>
          </w:tcPr>
          <w:p w14:paraId="18C56AE6" w14:textId="77777777" w:rsidR="00A3522B" w:rsidRPr="00F6265F" w:rsidRDefault="00A3522B" w:rsidP="00667D27">
            <w:pPr>
              <w:spacing w:line="480" w:lineRule="auto"/>
              <w:jc w:val="both"/>
              <w:rPr>
                <w:rFonts w:ascii="Times New Roman" w:hAnsi="Times New Roman" w:cs="Times New Roman"/>
                <w:sz w:val="24"/>
                <w:szCs w:val="24"/>
              </w:rPr>
            </w:pPr>
          </w:p>
        </w:tc>
        <w:tc>
          <w:tcPr>
            <w:tcW w:w="645" w:type="dxa"/>
          </w:tcPr>
          <w:p w14:paraId="68A2C2D5" w14:textId="77777777" w:rsidR="00A3522B" w:rsidRPr="00F6265F" w:rsidRDefault="00A3522B" w:rsidP="00667D27">
            <w:pPr>
              <w:spacing w:line="480" w:lineRule="auto"/>
              <w:jc w:val="both"/>
              <w:rPr>
                <w:rFonts w:ascii="Times New Roman" w:hAnsi="Times New Roman" w:cs="Times New Roman"/>
                <w:sz w:val="24"/>
                <w:szCs w:val="24"/>
              </w:rPr>
            </w:pPr>
          </w:p>
        </w:tc>
      </w:tr>
    </w:tbl>
    <w:p w14:paraId="324FAE57" w14:textId="77777777" w:rsidR="00A3522B" w:rsidRPr="00F6265F" w:rsidRDefault="00A3522B" w:rsidP="00A3522B">
      <w:pPr>
        <w:spacing w:line="480" w:lineRule="auto"/>
        <w:jc w:val="both"/>
        <w:rPr>
          <w:rFonts w:ascii="Times New Roman" w:hAnsi="Times New Roman" w:cs="Times New Roman"/>
          <w:sz w:val="24"/>
          <w:szCs w:val="24"/>
        </w:rPr>
      </w:pPr>
    </w:p>
    <w:p w14:paraId="35E007C3" w14:textId="77777777" w:rsidR="00A3522B" w:rsidRPr="00F6265F" w:rsidRDefault="00A3522B" w:rsidP="00A3522B">
      <w:pPr>
        <w:spacing w:line="480" w:lineRule="auto"/>
        <w:jc w:val="both"/>
        <w:rPr>
          <w:rFonts w:ascii="Times New Roman" w:hAnsi="Times New Roman" w:cs="Times New Roman"/>
          <w:sz w:val="24"/>
          <w:szCs w:val="24"/>
        </w:rPr>
      </w:pPr>
      <w:r w:rsidRPr="00F6265F">
        <w:rPr>
          <w:rFonts w:ascii="Times New Roman" w:hAnsi="Times New Roman" w:cs="Times New Roman"/>
          <w:sz w:val="24"/>
          <w:szCs w:val="24"/>
        </w:rPr>
        <w:br/>
        <w:t>Thanks</w:t>
      </w:r>
    </w:p>
    <w:p w14:paraId="6E969A9B" w14:textId="77777777" w:rsidR="00A3522B" w:rsidRPr="00F6265F" w:rsidRDefault="00A3522B" w:rsidP="00A3522B">
      <w:pPr>
        <w:pStyle w:val="Heading3"/>
        <w:shd w:val="clear" w:color="auto" w:fill="FFFFFF"/>
        <w:spacing w:before="0" w:after="150" w:line="480" w:lineRule="auto"/>
        <w:jc w:val="both"/>
        <w:rPr>
          <w:rFonts w:ascii="Times New Roman" w:hAnsi="Times New Roman" w:cs="Times New Roman"/>
          <w:b/>
          <w:color w:val="auto"/>
          <w:sz w:val="24"/>
          <w:szCs w:val="24"/>
        </w:rPr>
      </w:pPr>
    </w:p>
    <w:p w14:paraId="22B61330" w14:textId="77777777" w:rsidR="00A3522B" w:rsidRPr="00F6265F" w:rsidRDefault="00A3522B" w:rsidP="00A3522B">
      <w:pPr>
        <w:spacing w:line="480" w:lineRule="auto"/>
        <w:jc w:val="both"/>
        <w:rPr>
          <w:rFonts w:ascii="Times New Roman" w:hAnsi="Times New Roman" w:cs="Times New Roman"/>
          <w:sz w:val="24"/>
          <w:szCs w:val="24"/>
        </w:rPr>
      </w:pPr>
    </w:p>
    <w:p w14:paraId="3E0ADB0D" w14:textId="77777777" w:rsidR="00A3522B" w:rsidRPr="00F6265F" w:rsidRDefault="00A3522B" w:rsidP="00A3522B">
      <w:pPr>
        <w:rPr>
          <w:rFonts w:ascii="Times New Roman" w:hAnsi="Times New Roman" w:cs="Times New Roman"/>
          <w:sz w:val="24"/>
          <w:szCs w:val="24"/>
        </w:rPr>
      </w:pPr>
    </w:p>
    <w:p w14:paraId="4182478E" w14:textId="77777777" w:rsidR="00A3522B" w:rsidRPr="00F6265F" w:rsidRDefault="00A3522B" w:rsidP="00A3522B">
      <w:pPr>
        <w:rPr>
          <w:rFonts w:ascii="Times New Roman" w:hAnsi="Times New Roman" w:cs="Times New Roman"/>
          <w:sz w:val="24"/>
          <w:szCs w:val="24"/>
        </w:rPr>
      </w:pPr>
    </w:p>
    <w:p w14:paraId="3DFFF784" w14:textId="77777777" w:rsidR="006C51EC" w:rsidRPr="00F6265F" w:rsidRDefault="006C51EC">
      <w:pPr>
        <w:rPr>
          <w:rFonts w:ascii="Times New Roman" w:hAnsi="Times New Roman" w:cs="Times New Roman"/>
          <w:sz w:val="24"/>
          <w:szCs w:val="24"/>
        </w:rPr>
      </w:pPr>
    </w:p>
    <w:sectPr w:rsidR="006C51EC" w:rsidRPr="00F6265F" w:rsidSect="00A3522B">
      <w:footerReference w:type="default" r:id="rId7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FCF9" w14:textId="77777777" w:rsidR="002B5DC4" w:rsidRDefault="002B5DC4">
      <w:pPr>
        <w:spacing w:after="0" w:line="240" w:lineRule="auto"/>
      </w:pPr>
      <w:r>
        <w:separator/>
      </w:r>
    </w:p>
  </w:endnote>
  <w:endnote w:type="continuationSeparator" w:id="0">
    <w:p w14:paraId="7E00DF2D" w14:textId="77777777" w:rsidR="002B5DC4" w:rsidRDefault="002B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525604"/>
      <w:docPartObj>
        <w:docPartGallery w:val="Page Numbers (Bottom of Page)"/>
        <w:docPartUnique/>
      </w:docPartObj>
    </w:sdtPr>
    <w:sdtEndPr>
      <w:rPr>
        <w:noProof/>
      </w:rPr>
    </w:sdtEndPr>
    <w:sdtContent>
      <w:p w14:paraId="072209A0" w14:textId="77777777" w:rsidR="00F6265F" w:rsidRDefault="00F626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7E0B1" w14:textId="77777777" w:rsidR="00F6265F" w:rsidRDefault="00F62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737"/>
      <w:docPartObj>
        <w:docPartGallery w:val="Page Numbers (Bottom of Page)"/>
        <w:docPartUnique/>
      </w:docPartObj>
    </w:sdtPr>
    <w:sdtEndPr/>
    <w:sdtContent>
      <w:p w14:paraId="2340269B" w14:textId="77777777" w:rsidR="00AD59EE" w:rsidRDefault="008C3E1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F15D362" w14:textId="77777777" w:rsidR="00AD59EE" w:rsidRDefault="00AD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1D3F" w14:textId="77777777" w:rsidR="002B5DC4" w:rsidRDefault="002B5DC4">
      <w:pPr>
        <w:spacing w:after="0" w:line="240" w:lineRule="auto"/>
      </w:pPr>
      <w:r>
        <w:separator/>
      </w:r>
    </w:p>
  </w:footnote>
  <w:footnote w:type="continuationSeparator" w:id="0">
    <w:p w14:paraId="23EBD7EA" w14:textId="77777777" w:rsidR="002B5DC4" w:rsidRDefault="002B5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6C63"/>
    <w:multiLevelType w:val="hybridMultilevel"/>
    <w:tmpl w:val="0658C400"/>
    <w:lvl w:ilvl="0" w:tplc="90CC7A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1402A4D"/>
    <w:multiLevelType w:val="multilevel"/>
    <w:tmpl w:val="EB582E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69E062D"/>
    <w:multiLevelType w:val="hybridMultilevel"/>
    <w:tmpl w:val="25548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127E4"/>
    <w:multiLevelType w:val="hybridMultilevel"/>
    <w:tmpl w:val="13F27C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A25564"/>
    <w:multiLevelType w:val="multilevel"/>
    <w:tmpl w:val="3490BF2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A71D7"/>
    <w:multiLevelType w:val="multilevel"/>
    <w:tmpl w:val="3AE032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F529FD"/>
    <w:multiLevelType w:val="multilevel"/>
    <w:tmpl w:val="33FC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E1CD5"/>
    <w:multiLevelType w:val="multilevel"/>
    <w:tmpl w:val="978E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D5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4E530AAB"/>
    <w:multiLevelType w:val="multilevel"/>
    <w:tmpl w:val="D2966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5B7140"/>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733911">
    <w:abstractNumId w:val="9"/>
  </w:num>
  <w:num w:numId="2" w16cid:durableId="1727801796">
    <w:abstractNumId w:val="18"/>
  </w:num>
  <w:num w:numId="3" w16cid:durableId="852913206">
    <w:abstractNumId w:val="5"/>
  </w:num>
  <w:num w:numId="4" w16cid:durableId="496923847">
    <w:abstractNumId w:val="11"/>
  </w:num>
  <w:num w:numId="5" w16cid:durableId="886260044">
    <w:abstractNumId w:val="2"/>
  </w:num>
  <w:num w:numId="6" w16cid:durableId="2131707150">
    <w:abstractNumId w:val="0"/>
  </w:num>
  <w:num w:numId="7" w16cid:durableId="1403673160">
    <w:abstractNumId w:val="6"/>
  </w:num>
  <w:num w:numId="8" w16cid:durableId="460074491">
    <w:abstractNumId w:val="16"/>
  </w:num>
  <w:num w:numId="9" w16cid:durableId="1071394390">
    <w:abstractNumId w:val="19"/>
  </w:num>
  <w:num w:numId="10" w16cid:durableId="478766139">
    <w:abstractNumId w:val="13"/>
  </w:num>
  <w:num w:numId="11" w16cid:durableId="643629392">
    <w:abstractNumId w:val="1"/>
  </w:num>
  <w:num w:numId="12" w16cid:durableId="32076092">
    <w:abstractNumId w:val="17"/>
  </w:num>
  <w:num w:numId="13" w16cid:durableId="454449458">
    <w:abstractNumId w:val="4"/>
  </w:num>
  <w:num w:numId="14" w16cid:durableId="1979142996">
    <w:abstractNumId w:val="10"/>
  </w:num>
  <w:num w:numId="15" w16cid:durableId="2093231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1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538220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518623">
    <w:abstractNumId w:val="8"/>
  </w:num>
  <w:num w:numId="19" w16cid:durableId="755789317">
    <w:abstractNumId w:val="7"/>
  </w:num>
  <w:num w:numId="20" w16cid:durableId="181676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2B"/>
    <w:rsid w:val="002B5DC4"/>
    <w:rsid w:val="00471D4C"/>
    <w:rsid w:val="005A3320"/>
    <w:rsid w:val="006C51EC"/>
    <w:rsid w:val="00975482"/>
    <w:rsid w:val="00A3522B"/>
    <w:rsid w:val="00A64932"/>
    <w:rsid w:val="00AD59EE"/>
    <w:rsid w:val="00AE5BBA"/>
    <w:rsid w:val="00B5143B"/>
    <w:rsid w:val="00B567B4"/>
    <w:rsid w:val="00B72448"/>
    <w:rsid w:val="00C84E79"/>
    <w:rsid w:val="00D55DEE"/>
    <w:rsid w:val="00F6265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0DD1"/>
  <w15:chartTrackingRefBased/>
  <w15:docId w15:val="{247429F6-AF35-4E8B-9FE7-08F5A13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2B"/>
    <w:pPr>
      <w:spacing w:after="200" w:line="276" w:lineRule="auto"/>
    </w:pPr>
    <w:rPr>
      <w:rFonts w:eastAsiaTheme="minorEastAsia"/>
      <w:lang w:val="en-US"/>
    </w:rPr>
  </w:style>
  <w:style w:type="paragraph" w:styleId="Heading1">
    <w:name w:val="heading 1"/>
    <w:basedOn w:val="Normal"/>
    <w:next w:val="Normal"/>
    <w:link w:val="Heading1Char"/>
    <w:uiPriority w:val="9"/>
    <w:qFormat/>
    <w:rsid w:val="00A35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35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2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2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2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2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352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2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2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2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22B"/>
    <w:rPr>
      <w:rFonts w:eastAsiaTheme="majorEastAsia" w:cstheme="majorBidi"/>
      <w:color w:val="272727" w:themeColor="text1" w:themeTint="D8"/>
    </w:rPr>
  </w:style>
  <w:style w:type="paragraph" w:styleId="Title">
    <w:name w:val="Title"/>
    <w:basedOn w:val="Normal"/>
    <w:next w:val="Normal"/>
    <w:link w:val="TitleChar"/>
    <w:uiPriority w:val="10"/>
    <w:qFormat/>
    <w:rsid w:val="00A35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22B"/>
    <w:pPr>
      <w:spacing w:before="160"/>
      <w:jc w:val="center"/>
    </w:pPr>
    <w:rPr>
      <w:i/>
      <w:iCs/>
      <w:color w:val="404040" w:themeColor="text1" w:themeTint="BF"/>
    </w:rPr>
  </w:style>
  <w:style w:type="character" w:customStyle="1" w:styleId="QuoteChar">
    <w:name w:val="Quote Char"/>
    <w:basedOn w:val="DefaultParagraphFont"/>
    <w:link w:val="Quote"/>
    <w:uiPriority w:val="29"/>
    <w:rsid w:val="00A3522B"/>
    <w:rPr>
      <w:i/>
      <w:iCs/>
      <w:color w:val="404040" w:themeColor="text1" w:themeTint="BF"/>
    </w:rPr>
  </w:style>
  <w:style w:type="paragraph" w:styleId="ListParagraph">
    <w:name w:val="List Paragraph"/>
    <w:basedOn w:val="Normal"/>
    <w:uiPriority w:val="34"/>
    <w:qFormat/>
    <w:rsid w:val="00A3522B"/>
    <w:pPr>
      <w:ind w:left="720"/>
      <w:contextualSpacing/>
    </w:pPr>
  </w:style>
  <w:style w:type="character" w:styleId="IntenseEmphasis">
    <w:name w:val="Intense Emphasis"/>
    <w:basedOn w:val="DefaultParagraphFont"/>
    <w:uiPriority w:val="21"/>
    <w:qFormat/>
    <w:rsid w:val="00A3522B"/>
    <w:rPr>
      <w:i/>
      <w:iCs/>
      <w:color w:val="2F5496" w:themeColor="accent1" w:themeShade="BF"/>
    </w:rPr>
  </w:style>
  <w:style w:type="paragraph" w:styleId="IntenseQuote">
    <w:name w:val="Intense Quote"/>
    <w:basedOn w:val="Normal"/>
    <w:next w:val="Normal"/>
    <w:link w:val="IntenseQuoteChar"/>
    <w:uiPriority w:val="30"/>
    <w:qFormat/>
    <w:rsid w:val="00A35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22B"/>
    <w:rPr>
      <w:i/>
      <w:iCs/>
      <w:color w:val="2F5496" w:themeColor="accent1" w:themeShade="BF"/>
    </w:rPr>
  </w:style>
  <w:style w:type="character" w:styleId="IntenseReference">
    <w:name w:val="Intense Reference"/>
    <w:basedOn w:val="DefaultParagraphFont"/>
    <w:uiPriority w:val="32"/>
    <w:qFormat/>
    <w:rsid w:val="00A3522B"/>
    <w:rPr>
      <w:b/>
      <w:bCs/>
      <w:smallCaps/>
      <w:color w:val="2F5496" w:themeColor="accent1" w:themeShade="BF"/>
      <w:spacing w:val="5"/>
    </w:rPr>
  </w:style>
  <w:style w:type="character" w:customStyle="1" w:styleId="apple-converted-space">
    <w:name w:val="apple-converted-space"/>
    <w:basedOn w:val="DefaultParagraphFont"/>
    <w:rsid w:val="00A3522B"/>
  </w:style>
  <w:style w:type="paragraph" w:customStyle="1" w:styleId="para">
    <w:name w:val="para"/>
    <w:basedOn w:val="Normal"/>
    <w:rsid w:val="00A3522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352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522B"/>
    <w:rPr>
      <w:color w:val="0000FF"/>
      <w:u w:val="single"/>
    </w:rPr>
  </w:style>
  <w:style w:type="character" w:styleId="HTMLCite">
    <w:name w:val="HTML Cite"/>
    <w:basedOn w:val="DefaultParagraphFont"/>
    <w:uiPriority w:val="99"/>
    <w:semiHidden/>
    <w:unhideWhenUsed/>
    <w:rsid w:val="00A3522B"/>
    <w:rPr>
      <w:i/>
      <w:iCs/>
    </w:rPr>
  </w:style>
  <w:style w:type="paragraph" w:styleId="Header">
    <w:name w:val="header"/>
    <w:basedOn w:val="Normal"/>
    <w:link w:val="HeaderChar"/>
    <w:uiPriority w:val="99"/>
    <w:unhideWhenUsed/>
    <w:rsid w:val="00A35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2B"/>
    <w:rPr>
      <w:rFonts w:eastAsiaTheme="minorEastAsia"/>
      <w:lang w:val="en-US"/>
    </w:rPr>
  </w:style>
  <w:style w:type="paragraph" w:styleId="Footer">
    <w:name w:val="footer"/>
    <w:basedOn w:val="Normal"/>
    <w:link w:val="FooterChar"/>
    <w:uiPriority w:val="99"/>
    <w:unhideWhenUsed/>
    <w:rsid w:val="00A35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2B"/>
    <w:rPr>
      <w:rFonts w:eastAsiaTheme="minorEastAsia"/>
      <w:lang w:val="en-US"/>
    </w:rPr>
  </w:style>
  <w:style w:type="table" w:styleId="TableGrid">
    <w:name w:val="Table Grid"/>
    <w:basedOn w:val="TableNormal"/>
    <w:uiPriority w:val="59"/>
    <w:rsid w:val="00A3522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A3522B"/>
  </w:style>
  <w:style w:type="character" w:customStyle="1" w:styleId="mw-cite-backlink">
    <w:name w:val="mw-cite-backlink"/>
    <w:basedOn w:val="DefaultParagraphFont"/>
    <w:rsid w:val="00A3522B"/>
  </w:style>
  <w:style w:type="character" w:customStyle="1" w:styleId="cs1-format">
    <w:name w:val="cs1-format"/>
    <w:basedOn w:val="DefaultParagraphFont"/>
    <w:rsid w:val="00A3522B"/>
  </w:style>
  <w:style w:type="paragraph" w:styleId="NoSpacing">
    <w:name w:val="No Spacing"/>
    <w:uiPriority w:val="1"/>
    <w:qFormat/>
    <w:rsid w:val="00A3522B"/>
    <w:pPr>
      <w:spacing w:after="0" w:line="240" w:lineRule="auto"/>
    </w:pPr>
    <w:rPr>
      <w:rFonts w:ascii="Times New Roman" w:eastAsia="Times New Roman" w:hAnsi="Times New Roman" w:cs="Times New Roman"/>
      <w:sz w:val="24"/>
      <w:szCs w:val="24"/>
      <w:lang w:val="en-US"/>
    </w:rPr>
  </w:style>
  <w:style w:type="character" w:customStyle="1" w:styleId="5yl5">
    <w:name w:val="_5yl5"/>
    <w:basedOn w:val="DefaultParagraphFont"/>
    <w:rsid w:val="00F62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olicy" TargetMode="External"/><Relationship Id="rId21" Type="http://schemas.openxmlformats.org/officeDocument/2006/relationships/hyperlink" Target="https://en.wikipedia.org/wiki/Toxic_substances" TargetMode="External"/><Relationship Id="rId42" Type="http://schemas.openxmlformats.org/officeDocument/2006/relationships/hyperlink" Target="https://en.wikipedia.org/wiki/Overgrazing" TargetMode="External"/><Relationship Id="rId47" Type="http://schemas.openxmlformats.org/officeDocument/2006/relationships/hyperlink" Target="https://en.wikipedia.org/wiki/Climate_change" TargetMode="External"/><Relationship Id="rId63" Type="http://schemas.openxmlformats.org/officeDocument/2006/relationships/hyperlink" Target="https://web.archive.org/web/20150610225031/http:/www.oecd.org/about/0,3347" TargetMode="External"/><Relationship Id="rId68" Type="http://schemas.openxmlformats.org/officeDocument/2006/relationships/hyperlink" Target="http://www2.rgu.ac.uk/publicpolicy/introduction/index.htm"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Biodiversity" TargetMode="External"/><Relationship Id="rId29" Type="http://schemas.openxmlformats.org/officeDocument/2006/relationships/hyperlink" Target="https://en.wikipedia.org/wiki/Air_pollution" TargetMode="External"/><Relationship Id="rId11" Type="http://schemas.openxmlformats.org/officeDocument/2006/relationships/hyperlink" Target="https://en.wikipedia.org/wiki/Environmental_issues" TargetMode="External"/><Relationship Id="rId24" Type="http://schemas.openxmlformats.org/officeDocument/2006/relationships/hyperlink" Target="https://en.wikipedia.org/wiki/Environment_(biophysical)" TargetMode="External"/><Relationship Id="rId32" Type="http://schemas.openxmlformats.org/officeDocument/2006/relationships/hyperlink" Target="https://en.wikipedia.org/wiki/Ecosystem" TargetMode="External"/><Relationship Id="rId37" Type="http://schemas.openxmlformats.org/officeDocument/2006/relationships/hyperlink" Target="https://en.wikipedia.org/wiki/Market_failure" TargetMode="External"/><Relationship Id="rId40" Type="http://schemas.openxmlformats.org/officeDocument/2006/relationships/hyperlink" Target="https://en.wikipedia.org/wiki/Water_pollution" TargetMode="External"/><Relationship Id="rId45" Type="http://schemas.openxmlformats.org/officeDocument/2006/relationships/hyperlink" Target="https://en.wikipedia.org/wiki/United_Nations_Economic_Commission_for_Europe" TargetMode="External"/><Relationship Id="rId53" Type="http://schemas.openxmlformats.org/officeDocument/2006/relationships/hyperlink" Target="https://en.wikipedia.org/wiki/Doi_(identifier)" TargetMode="External"/><Relationship Id="rId58" Type="http://schemas.openxmlformats.org/officeDocument/2006/relationships/hyperlink" Target="https://en.wikipedia.org/wiki/ISBN_(identifier)" TargetMode="External"/><Relationship Id="rId66" Type="http://schemas.openxmlformats.org/officeDocument/2006/relationships/hyperlink" Target="http://www.csrnetworks.net" TargetMode="External"/><Relationship Id="rId5" Type="http://schemas.openxmlformats.org/officeDocument/2006/relationships/footnotes" Target="footnotes.xml"/><Relationship Id="rId61" Type="http://schemas.openxmlformats.org/officeDocument/2006/relationships/hyperlink" Target="http://www.oecd.org/about/0,3347,en_2649_34295_1_1_1_1_1,00.html" TargetMode="External"/><Relationship Id="rId19" Type="http://schemas.openxmlformats.org/officeDocument/2006/relationships/hyperlink" Target="https://en.wikipedia.org/wiki/Endangered_species" TargetMode="External"/><Relationship Id="rId14" Type="http://schemas.openxmlformats.org/officeDocument/2006/relationships/hyperlink" Target="https://en.wikipedia.org/wiki/Waste_management" TargetMode="External"/><Relationship Id="rId22" Type="http://schemas.openxmlformats.org/officeDocument/2006/relationships/hyperlink" Target="https://en.wikipedia.org/wiki/Pesticide" TargetMode="External"/><Relationship Id="rId27" Type="http://schemas.openxmlformats.org/officeDocument/2006/relationships/hyperlink" Target="https://en.wikipedia.org/wiki/Human_impact_on_the_environment" TargetMode="External"/><Relationship Id="rId30" Type="http://schemas.openxmlformats.org/officeDocument/2006/relationships/hyperlink" Target="https://en.wikipedia.org/wiki/Water_pollution" TargetMode="External"/><Relationship Id="rId35" Type="http://schemas.openxmlformats.org/officeDocument/2006/relationships/hyperlink" Target="https://en.wikipedia.org/wiki/Wildlife" TargetMode="External"/><Relationship Id="rId43" Type="http://schemas.openxmlformats.org/officeDocument/2006/relationships/hyperlink" Target="https://en.wikipedia.org/wiki/Market-based_instruments" TargetMode="External"/><Relationship Id="rId48" Type="http://schemas.openxmlformats.org/officeDocument/2006/relationships/hyperlink" Target="https://en.wikipedia.org/wiki/Contraction_and_convergence" TargetMode="External"/><Relationship Id="rId56" Type="http://schemas.openxmlformats.org/officeDocument/2006/relationships/hyperlink" Target="https://en.wikipedia.org/wiki/Special:BookSources/978-0-306-48023-2" TargetMode="External"/><Relationship Id="rId64" Type="http://schemas.openxmlformats.org/officeDocument/2006/relationships/hyperlink" Target="https://en.wikipedia.org/wiki/Wayback_Machine" TargetMode="External"/><Relationship Id="rId69" Type="http://schemas.openxmlformats.org/officeDocument/2006/relationships/hyperlink" Target="http://en.wikipedia.org/wiki/Policy" TargetMode="External"/><Relationship Id="rId8" Type="http://schemas.openxmlformats.org/officeDocument/2006/relationships/hyperlink" Target="https://en.wikipedia.org/wiki/Environmental_issue" TargetMode="External"/><Relationship Id="rId51" Type="http://schemas.openxmlformats.org/officeDocument/2006/relationships/hyperlink" Target="https://en.wikipedia.org/wiki/ISBN_(identifier)"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Air_pollution" TargetMode="External"/><Relationship Id="rId17" Type="http://schemas.openxmlformats.org/officeDocument/2006/relationships/hyperlink" Target="https://en.wikipedia.org/wiki/Natural_resource" TargetMode="External"/><Relationship Id="rId25" Type="http://schemas.openxmlformats.org/officeDocument/2006/relationships/hyperlink" Target="https://en.wikipedia.org/wiki/Natural_environment" TargetMode="External"/><Relationship Id="rId33" Type="http://schemas.openxmlformats.org/officeDocument/2006/relationships/hyperlink" Target="https://en.wikipedia.org/wiki/Biodiversity" TargetMode="External"/><Relationship Id="rId38" Type="http://schemas.openxmlformats.org/officeDocument/2006/relationships/hyperlink" Target="https://en.wikipedia.org/wiki/Free_rider_problem" TargetMode="External"/><Relationship Id="rId46" Type="http://schemas.openxmlformats.org/officeDocument/2006/relationships/hyperlink" Target="https://en.wikipedia.org/wiki/UNECE_Environmental_Performance_Reviews" TargetMode="External"/><Relationship Id="rId59" Type="http://schemas.openxmlformats.org/officeDocument/2006/relationships/hyperlink" Target="https://en.wikipedia.org/wiki/Special:BookSources/978-0-7656-1663-0" TargetMode="External"/><Relationship Id="rId67" Type="http://schemas.openxmlformats.org/officeDocument/2006/relationships/hyperlink" Target="http://whatis.techtarget.com/definition/0,,sid9_gci537241,00.html" TargetMode="External"/><Relationship Id="rId20" Type="http://schemas.openxmlformats.org/officeDocument/2006/relationships/hyperlink" Target="https://en.wikipedia.org/wiki/Energy_policy" TargetMode="External"/><Relationship Id="rId41" Type="http://schemas.openxmlformats.org/officeDocument/2006/relationships/hyperlink" Target="https://en.wikipedia.org/wiki/Overfishing" TargetMode="External"/><Relationship Id="rId54" Type="http://schemas.openxmlformats.org/officeDocument/2006/relationships/hyperlink" Target="https://doi.org/10.1680%2Fjener.16.00005" TargetMode="External"/><Relationship Id="rId62" Type="http://schemas.openxmlformats.org/officeDocument/2006/relationships/hyperlink" Target="http://www.oecd.org/about/0,3347"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Ecosystem_management" TargetMode="External"/><Relationship Id="rId23" Type="http://schemas.openxmlformats.org/officeDocument/2006/relationships/hyperlink" Target="https://en.wikipedia.org/wiki/Industrial_waste" TargetMode="External"/><Relationship Id="rId28" Type="http://schemas.openxmlformats.org/officeDocument/2006/relationships/hyperlink" Target="https://en.wikipedia.org/wiki/Environmental_issues" TargetMode="External"/><Relationship Id="rId36" Type="http://schemas.openxmlformats.org/officeDocument/2006/relationships/hyperlink" Target="https://en.wikipedia.org/wiki/Endangered_species" TargetMode="External"/><Relationship Id="rId49" Type="http://schemas.openxmlformats.org/officeDocument/2006/relationships/hyperlink" Target="https://en.wikipedia.org/wiki/Cap_and_Share" TargetMode="External"/><Relationship Id="rId57" Type="http://schemas.openxmlformats.org/officeDocument/2006/relationships/hyperlink" Target="http://blogs.oregonstate.edu/lackey/files/2017/07/2006f-Axioms-of-Ecological-Policy-Reprint-Lackey.pdf" TargetMode="External"/><Relationship Id="rId10" Type="http://schemas.openxmlformats.org/officeDocument/2006/relationships/hyperlink" Target="https://en.wikipedia.org/wiki/Certification" TargetMode="External"/><Relationship Id="rId31" Type="http://schemas.openxmlformats.org/officeDocument/2006/relationships/hyperlink" Target="https://en.wikipedia.org/wiki/Waste_management" TargetMode="External"/><Relationship Id="rId44" Type="http://schemas.openxmlformats.org/officeDocument/2006/relationships/hyperlink" Target="https://en.wikipedia.org/wiki/Organisation_for_Economic_Co-operation_and_Development" TargetMode="External"/><Relationship Id="rId52" Type="http://schemas.openxmlformats.org/officeDocument/2006/relationships/hyperlink" Target="https://en.wikipedia.org/wiki/Special:BookSources/978-1439847664" TargetMode="External"/><Relationship Id="rId60" Type="http://schemas.openxmlformats.org/officeDocument/2006/relationships/hyperlink" Target="http://www.oecd.org/about/0,3347,en_2649_34281_1_1_1_1_1,00.html" TargetMode="External"/><Relationship Id="rId65" Type="http://schemas.openxmlformats.org/officeDocument/2006/relationships/hyperlink" Target="http://www.oecd.org/department/0,3355,en_2649_34281_1_1_1_1_1,00.html" TargetMode="External"/><Relationship Id="rId4" Type="http://schemas.openxmlformats.org/officeDocument/2006/relationships/webSettings" Target="webSettings.xml"/><Relationship Id="rId9" Type="http://schemas.openxmlformats.org/officeDocument/2006/relationships/hyperlink" Target="https://en.wikipedia.org/wiki/Environmental_issue" TargetMode="External"/><Relationship Id="rId13" Type="http://schemas.openxmlformats.org/officeDocument/2006/relationships/hyperlink" Target="https://en.wikipedia.org/wiki/Water_pollution" TargetMode="External"/><Relationship Id="rId18" Type="http://schemas.openxmlformats.org/officeDocument/2006/relationships/hyperlink" Target="https://en.wikipedia.org/wiki/Wildlife" TargetMode="External"/><Relationship Id="rId39" Type="http://schemas.openxmlformats.org/officeDocument/2006/relationships/hyperlink" Target="https://en.wikipedia.org/wiki/Tragedy_of_the_commons" TargetMode="External"/><Relationship Id="rId34" Type="http://schemas.openxmlformats.org/officeDocument/2006/relationships/hyperlink" Target="https://en.wikipedia.org/wiki/Natural_resource" TargetMode="External"/><Relationship Id="rId50" Type="http://schemas.openxmlformats.org/officeDocument/2006/relationships/hyperlink" Target="https://www.amazon.com/Global-Environmental-Policy-Concepts-Principles-ebook/dp/B005H6M86Q/ref=sr_1_7?ie=UTF8&amp;qid=1486949351&amp;sr=8-7&amp;keywords=charles+eccleston" TargetMode="External"/><Relationship Id="rId55" Type="http://schemas.openxmlformats.org/officeDocument/2006/relationships/hyperlink" Target="https://en.wikipedia.org/wiki/ISB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57</Pages>
  <Words>10120</Words>
  <Characters>57689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KUDABO OLUWASEUN MICHEAL Micheal</cp:lastModifiedBy>
  <cp:revision>2</cp:revision>
  <dcterms:created xsi:type="dcterms:W3CDTF">2025-07-10T12:02:00Z</dcterms:created>
  <dcterms:modified xsi:type="dcterms:W3CDTF">2025-07-10T12:02:00Z</dcterms:modified>
</cp:coreProperties>
</file>