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73" w:rsidRPr="00421C0C" w:rsidRDefault="00562873" w:rsidP="00562873">
      <w:pPr>
        <w:pStyle w:val="NormalWeb"/>
        <w:spacing w:after="0"/>
        <w:jc w:val="center"/>
        <w:rPr>
          <w:b/>
          <w:sz w:val="26"/>
          <w:szCs w:val="26"/>
        </w:rPr>
      </w:pPr>
      <w:r w:rsidRPr="00421C0C">
        <w:rPr>
          <w:b/>
          <w:sz w:val="26"/>
          <w:szCs w:val="26"/>
        </w:rPr>
        <w:t>UTILIZATION OF LOCAL WHEAT (TRITICUM AESTIVUM) IN THE PRODUCTION OF ASSORTED SNACKS (PUFF PUFF, AND COOKIES)</w:t>
      </w:r>
    </w:p>
    <w:p w:rsidR="00562873" w:rsidRPr="00E80EA9" w:rsidRDefault="00562873" w:rsidP="00562873">
      <w:pPr>
        <w:pStyle w:val="NormalWeb"/>
        <w:spacing w:before="0" w:beforeAutospacing="0" w:after="0" w:afterAutospacing="0" w:line="360" w:lineRule="auto"/>
        <w:jc w:val="center"/>
        <w:rPr>
          <w:b/>
          <w:bCs/>
          <w:sz w:val="26"/>
          <w:szCs w:val="26"/>
        </w:rPr>
      </w:pPr>
      <w:r w:rsidRPr="00E80EA9">
        <w:rPr>
          <w:b/>
          <w:sz w:val="26"/>
          <w:szCs w:val="26"/>
        </w:rPr>
        <w:br/>
      </w:r>
      <w:r w:rsidRPr="00E80EA9">
        <w:rPr>
          <w:b/>
          <w:bCs/>
          <w:sz w:val="26"/>
          <w:szCs w:val="26"/>
        </w:rPr>
        <w:t>PROJECT</w:t>
      </w:r>
    </w:p>
    <w:p w:rsidR="00562873" w:rsidRPr="00E80EA9" w:rsidRDefault="00562873" w:rsidP="00562873">
      <w:pPr>
        <w:pStyle w:val="NormalWeb"/>
        <w:spacing w:before="0" w:beforeAutospacing="0" w:after="0" w:afterAutospacing="0" w:line="360" w:lineRule="auto"/>
        <w:jc w:val="center"/>
        <w:rPr>
          <w:b/>
          <w:bCs/>
          <w:iCs/>
          <w:sz w:val="26"/>
          <w:szCs w:val="26"/>
        </w:rPr>
      </w:pPr>
      <w:r w:rsidRPr="00E80EA9">
        <w:rPr>
          <w:b/>
          <w:bCs/>
          <w:sz w:val="26"/>
          <w:szCs w:val="26"/>
        </w:rPr>
        <w:br/>
      </w:r>
      <w:r w:rsidRPr="00E80EA9">
        <w:rPr>
          <w:b/>
          <w:bCs/>
          <w:iCs/>
          <w:sz w:val="26"/>
          <w:szCs w:val="26"/>
        </w:rPr>
        <w:t>BY</w:t>
      </w:r>
    </w:p>
    <w:p w:rsidR="00562873" w:rsidRDefault="00562873" w:rsidP="00562873">
      <w:pPr>
        <w:pStyle w:val="NormalWeb"/>
        <w:spacing w:before="0" w:beforeAutospacing="0" w:after="0" w:afterAutospacing="0" w:line="360" w:lineRule="auto"/>
        <w:jc w:val="center"/>
        <w:rPr>
          <w:b/>
          <w:bCs/>
          <w:sz w:val="26"/>
          <w:szCs w:val="26"/>
        </w:rPr>
      </w:pPr>
      <w:r w:rsidRPr="00E80EA9">
        <w:rPr>
          <w:b/>
          <w:bCs/>
          <w:iCs/>
          <w:sz w:val="26"/>
          <w:szCs w:val="26"/>
        </w:rPr>
        <w:br/>
      </w:r>
      <w:r>
        <w:rPr>
          <w:b/>
          <w:bCs/>
          <w:sz w:val="26"/>
          <w:szCs w:val="26"/>
        </w:rPr>
        <w:t>YUSUF ZAINAB</w:t>
      </w:r>
    </w:p>
    <w:p w:rsidR="00562873" w:rsidRPr="00E80EA9" w:rsidRDefault="00562873" w:rsidP="00562873">
      <w:pPr>
        <w:pStyle w:val="NormalWeb"/>
        <w:spacing w:before="0" w:beforeAutospacing="0" w:after="0" w:afterAutospacing="0" w:line="360" w:lineRule="auto"/>
        <w:jc w:val="center"/>
        <w:rPr>
          <w:b/>
          <w:bCs/>
          <w:sz w:val="26"/>
          <w:szCs w:val="26"/>
        </w:rPr>
      </w:pPr>
      <w:r>
        <w:rPr>
          <w:b/>
          <w:bCs/>
          <w:sz w:val="26"/>
          <w:szCs w:val="26"/>
        </w:rPr>
        <w:t>ND/23/HMT/FT/0010</w:t>
      </w:r>
    </w:p>
    <w:p w:rsidR="00562873" w:rsidRDefault="00562873" w:rsidP="00562873">
      <w:pPr>
        <w:pStyle w:val="NormalWeb"/>
        <w:spacing w:before="0" w:beforeAutospacing="0" w:after="0" w:afterAutospacing="0" w:line="360" w:lineRule="auto"/>
        <w:jc w:val="center"/>
        <w:rPr>
          <w:b/>
          <w:bCs/>
          <w:sz w:val="26"/>
          <w:szCs w:val="26"/>
        </w:rPr>
      </w:pPr>
    </w:p>
    <w:p w:rsidR="00562873" w:rsidRDefault="00562873" w:rsidP="00562873">
      <w:pPr>
        <w:pStyle w:val="NormalWeb"/>
        <w:spacing w:before="0" w:beforeAutospacing="0" w:after="0" w:afterAutospacing="0" w:line="360" w:lineRule="auto"/>
        <w:jc w:val="center"/>
        <w:rPr>
          <w:b/>
          <w:bCs/>
          <w:sz w:val="26"/>
          <w:szCs w:val="26"/>
        </w:rPr>
      </w:pPr>
    </w:p>
    <w:p w:rsidR="00562873" w:rsidRDefault="00562873" w:rsidP="00562873">
      <w:pPr>
        <w:jc w:val="center"/>
        <w:rPr>
          <w:rFonts w:ascii="Arial Black" w:hAnsi="Arial Black"/>
          <w:b/>
        </w:rPr>
      </w:pPr>
      <w:r w:rsidRPr="00FD1B63">
        <w:rPr>
          <w:rFonts w:ascii="Arial Black" w:hAnsi="Arial Black"/>
          <w:b/>
        </w:rPr>
        <w:t xml:space="preserve">A PROJECT WORK SUBMITTED TO </w:t>
      </w:r>
    </w:p>
    <w:p w:rsidR="00562873" w:rsidRDefault="00562873" w:rsidP="00562873">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562873" w:rsidRDefault="00562873" w:rsidP="00562873">
      <w:pPr>
        <w:jc w:val="center"/>
        <w:rPr>
          <w:rFonts w:ascii="Arial Black" w:hAnsi="Arial Black"/>
          <w:b/>
        </w:rPr>
      </w:pPr>
      <w:r w:rsidRPr="00FD1B63">
        <w:rPr>
          <w:rFonts w:ascii="Arial Black" w:hAnsi="Arial Black"/>
          <w:b/>
        </w:rPr>
        <w:t xml:space="preserve">INSTITUTE OF APPLIED SCIENCES, </w:t>
      </w:r>
    </w:p>
    <w:p w:rsidR="00562873" w:rsidRDefault="00562873" w:rsidP="00562873">
      <w:pPr>
        <w:jc w:val="center"/>
        <w:rPr>
          <w:rFonts w:ascii="Arial Black" w:hAnsi="Arial Black"/>
          <w:b/>
        </w:rPr>
      </w:pPr>
      <w:r w:rsidRPr="00FD1B63">
        <w:rPr>
          <w:rFonts w:ascii="Arial Black" w:hAnsi="Arial Black"/>
          <w:b/>
        </w:rPr>
        <w:t>KWARA STATE POLYTECHNIC, ILORIN.</w:t>
      </w:r>
    </w:p>
    <w:p w:rsidR="00562873" w:rsidRPr="00FD1B63" w:rsidRDefault="00562873" w:rsidP="00562873">
      <w:pPr>
        <w:tabs>
          <w:tab w:val="left" w:pos="5741"/>
        </w:tabs>
        <w:rPr>
          <w:rFonts w:ascii="Arial Black" w:hAnsi="Arial Black"/>
          <w:b/>
        </w:rPr>
      </w:pPr>
      <w:r>
        <w:rPr>
          <w:rFonts w:ascii="Arial Black" w:hAnsi="Arial Black"/>
          <w:b/>
        </w:rPr>
        <w:tab/>
      </w:r>
    </w:p>
    <w:p w:rsidR="00562873" w:rsidRDefault="00562873" w:rsidP="00562873">
      <w:pPr>
        <w:jc w:val="center"/>
        <w:rPr>
          <w:rFonts w:ascii="Arial Black" w:hAnsi="Arial Black"/>
          <w:b/>
        </w:rPr>
      </w:pPr>
      <w:r w:rsidRPr="00FD1B63">
        <w:rPr>
          <w:rFonts w:ascii="Arial Black" w:hAnsi="Arial Black"/>
          <w:b/>
        </w:rPr>
        <w:t xml:space="preserve">IN PARTIAL FULFILLMENT OF THE REQUIREMENTS FOR </w:t>
      </w:r>
    </w:p>
    <w:p w:rsidR="00562873" w:rsidRDefault="00562873" w:rsidP="00562873">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562873" w:rsidRPr="00FD1B63" w:rsidRDefault="00562873" w:rsidP="00562873">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562873" w:rsidRDefault="00562873" w:rsidP="00562873">
      <w:pPr>
        <w:rPr>
          <w:rFonts w:ascii="Times New Roman" w:eastAsiaTheme="majorEastAsia" w:hAnsi="Times New Roman" w:cstheme="majorBidi"/>
          <w:b/>
          <w:color w:val="000000" w:themeColor="text1"/>
          <w:sz w:val="24"/>
          <w:szCs w:val="32"/>
        </w:rPr>
      </w:pPr>
      <w:bookmarkStart w:id="0" w:name="_Toc144977676"/>
      <w:bookmarkStart w:id="1" w:name="_Toc145071882"/>
      <w:r>
        <w:br w:type="page"/>
      </w:r>
    </w:p>
    <w:p w:rsidR="00562873" w:rsidRPr="003C19F5" w:rsidRDefault="00562873" w:rsidP="00562873">
      <w:pPr>
        <w:pStyle w:val="Heading1"/>
        <w:jc w:val="center"/>
      </w:pPr>
      <w:r w:rsidRPr="003C19F5">
        <w:lastRenderedPageBreak/>
        <w:t>CERTIFICATION</w:t>
      </w:r>
      <w:bookmarkEnd w:id="0"/>
      <w:bookmarkEnd w:id="1"/>
    </w:p>
    <w:p w:rsidR="00562873" w:rsidRDefault="00562873" w:rsidP="00562873">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562873" w:rsidRDefault="00562873" w:rsidP="00562873">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562873" w:rsidRDefault="00562873" w:rsidP="00562873">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562873" w:rsidRPr="00881449" w:rsidRDefault="00562873" w:rsidP="00562873">
      <w:pPr>
        <w:spacing w:after="0"/>
        <w:jc w:val="both"/>
        <w:rPr>
          <w:rFonts w:ascii="Bookman Old Style" w:hAnsi="Bookman Old Style"/>
          <w:b/>
          <w:sz w:val="28"/>
          <w:szCs w:val="28"/>
        </w:rPr>
      </w:pP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p>
    <w:p w:rsidR="00562873" w:rsidRPr="00881449" w:rsidRDefault="00562873" w:rsidP="00562873">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62873" w:rsidRPr="008B03D3" w:rsidRDefault="00562873" w:rsidP="00562873">
      <w:pPr>
        <w:spacing w:after="0"/>
        <w:jc w:val="both"/>
        <w:rPr>
          <w:rFonts w:ascii="Times New Roman" w:hAnsi="Times New Roman" w:cs="Times New Roman"/>
          <w:b/>
          <w:sz w:val="28"/>
          <w:szCs w:val="28"/>
        </w:rPr>
      </w:pPr>
      <w:r w:rsidRPr="001F0A69">
        <w:rPr>
          <w:rFonts w:ascii="Bookman Old Style" w:hAnsi="Bookman Old Style"/>
          <w:b/>
          <w:sz w:val="28"/>
          <w:szCs w:val="28"/>
        </w:rPr>
        <w:t>MR.</w:t>
      </w:r>
      <w:r>
        <w:rPr>
          <w:rFonts w:ascii="Bookman Old Style" w:hAnsi="Bookman Old Style"/>
          <w:b/>
          <w:sz w:val="28"/>
          <w:szCs w:val="28"/>
        </w:rPr>
        <w:t xml:space="preserve"> </w:t>
      </w:r>
      <w:r w:rsidRPr="001F0A69">
        <w:rPr>
          <w:rFonts w:ascii="Bookman Old Style" w:hAnsi="Bookman Old Style"/>
          <w:b/>
          <w:sz w:val="28"/>
          <w:szCs w:val="28"/>
        </w:rPr>
        <w:t>ABDUKADIR JIMADA</w:t>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sz w:val="28"/>
          <w:szCs w:val="28"/>
        </w:rPr>
        <w:tab/>
      </w:r>
      <w:r>
        <w:rPr>
          <w:rFonts w:ascii="Times New Roman" w:hAnsi="Times New Roman" w:cs="Times New Roman"/>
          <w:b/>
          <w:sz w:val="28"/>
          <w:szCs w:val="28"/>
        </w:rPr>
        <w:tab/>
      </w:r>
      <w:r w:rsidRPr="008B03D3">
        <w:rPr>
          <w:rFonts w:ascii="Times New Roman" w:hAnsi="Times New Roman" w:cs="Times New Roman"/>
          <w:b/>
          <w:i/>
          <w:sz w:val="28"/>
          <w:szCs w:val="28"/>
        </w:rPr>
        <w:t>DATE</w:t>
      </w:r>
    </w:p>
    <w:p w:rsidR="00562873" w:rsidRPr="00881449" w:rsidRDefault="00562873" w:rsidP="00562873">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562873" w:rsidRPr="00881449" w:rsidRDefault="00562873" w:rsidP="00562873">
      <w:pPr>
        <w:jc w:val="both"/>
        <w:rPr>
          <w:rFonts w:ascii="Bookman Old Style" w:hAnsi="Bookman Old Style"/>
          <w:b/>
          <w:sz w:val="28"/>
          <w:szCs w:val="28"/>
        </w:rPr>
      </w:pPr>
    </w:p>
    <w:p w:rsidR="00562873" w:rsidRPr="00881449" w:rsidRDefault="00562873" w:rsidP="00562873">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62873" w:rsidRPr="000A04C2" w:rsidRDefault="00562873" w:rsidP="00562873">
      <w:pPr>
        <w:spacing w:after="0"/>
        <w:jc w:val="both"/>
        <w:rPr>
          <w:rFonts w:ascii="Times New Roman" w:hAnsi="Times New Roman" w:cs="Times New Roman"/>
          <w:b/>
          <w:iCs/>
          <w:sz w:val="28"/>
          <w:szCs w:val="28"/>
        </w:rPr>
      </w:pPr>
      <w:r>
        <w:rPr>
          <w:rFonts w:ascii="Times New Roman" w:hAnsi="Times New Roman" w:cs="Times New Roman"/>
          <w:b/>
          <w:sz w:val="28"/>
          <w:szCs w:val="28"/>
        </w:rPr>
        <w:t>HARUNA, Z.A.B.</w:t>
      </w:r>
      <w:r>
        <w:rPr>
          <w:rFonts w:ascii="Times New Roman" w:hAnsi="Times New Roman" w:cs="Times New Roman"/>
          <w:b/>
          <w:sz w:val="28"/>
          <w:szCs w:val="28"/>
        </w:rPr>
        <w:tab/>
        <w:t xml:space="preserve"> (MRS.)</w:t>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sidRPr="000A04C2">
        <w:rPr>
          <w:rFonts w:ascii="Times New Roman" w:hAnsi="Times New Roman" w:cs="Times New Roman"/>
          <w:b/>
          <w:iCs/>
          <w:sz w:val="28"/>
          <w:szCs w:val="28"/>
        </w:rPr>
        <w:tab/>
      </w:r>
      <w:r>
        <w:rPr>
          <w:rFonts w:ascii="Times New Roman" w:hAnsi="Times New Roman" w:cs="Times New Roman"/>
          <w:b/>
          <w:iCs/>
          <w:sz w:val="28"/>
          <w:szCs w:val="28"/>
        </w:rPr>
        <w:tab/>
      </w:r>
      <w:r w:rsidRPr="000A04C2">
        <w:rPr>
          <w:rFonts w:ascii="Times New Roman" w:hAnsi="Times New Roman" w:cs="Times New Roman"/>
          <w:b/>
          <w:iCs/>
          <w:sz w:val="28"/>
          <w:szCs w:val="28"/>
        </w:rPr>
        <w:t>DATE</w:t>
      </w:r>
    </w:p>
    <w:p w:rsidR="00562873" w:rsidRDefault="00562873" w:rsidP="00562873">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562873" w:rsidRDefault="00562873" w:rsidP="00562873">
      <w:pPr>
        <w:spacing w:after="0"/>
        <w:jc w:val="both"/>
        <w:rPr>
          <w:rFonts w:ascii="Bookman Old Style" w:hAnsi="Bookman Old Style"/>
          <w:b/>
          <w:sz w:val="28"/>
          <w:szCs w:val="28"/>
        </w:rPr>
      </w:pPr>
    </w:p>
    <w:p w:rsidR="00562873" w:rsidRPr="00881449" w:rsidRDefault="00562873" w:rsidP="00562873">
      <w:pPr>
        <w:jc w:val="both"/>
        <w:rPr>
          <w:rFonts w:ascii="Bookman Old Style" w:hAnsi="Bookman Old Style"/>
          <w:b/>
          <w:sz w:val="28"/>
          <w:szCs w:val="28"/>
        </w:rPr>
      </w:pPr>
    </w:p>
    <w:p w:rsidR="00562873" w:rsidRPr="00881449" w:rsidRDefault="00562873" w:rsidP="00562873">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562873" w:rsidRPr="00881449" w:rsidRDefault="00562873" w:rsidP="00562873">
      <w:pPr>
        <w:spacing w:after="0"/>
        <w:jc w:val="both"/>
        <w:rPr>
          <w:rFonts w:ascii="Bookman Old Style" w:hAnsi="Bookman Old Style"/>
          <w:b/>
          <w:sz w:val="28"/>
          <w:szCs w:val="28"/>
        </w:rPr>
      </w:pPr>
      <w:r>
        <w:rPr>
          <w:rFonts w:ascii="Bookman Old Style" w:hAnsi="Bookman Old Style"/>
          <w:b/>
          <w:sz w:val="28"/>
          <w:szCs w:val="28"/>
        </w:rPr>
        <w:t>MSR.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562873" w:rsidRDefault="00562873" w:rsidP="00562873">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562873" w:rsidRDefault="00562873" w:rsidP="00562873">
      <w:pPr>
        <w:spacing w:after="0"/>
        <w:jc w:val="center"/>
        <w:rPr>
          <w:rFonts w:ascii="Times New Roman" w:hAnsi="Times New Roman" w:cs="Times New Roman"/>
          <w:b/>
          <w:sz w:val="28"/>
          <w:szCs w:val="28"/>
        </w:rPr>
      </w:pPr>
    </w:p>
    <w:p w:rsidR="00562873" w:rsidRDefault="00562873" w:rsidP="00562873">
      <w:pPr>
        <w:spacing w:after="0"/>
        <w:jc w:val="center"/>
        <w:rPr>
          <w:rFonts w:ascii="Times New Roman" w:hAnsi="Times New Roman" w:cs="Times New Roman"/>
          <w:b/>
          <w:sz w:val="28"/>
          <w:szCs w:val="28"/>
        </w:rPr>
      </w:pPr>
    </w:p>
    <w:p w:rsidR="00562873" w:rsidRDefault="00562873" w:rsidP="00562873">
      <w:pPr>
        <w:rPr>
          <w:rFonts w:ascii="Times New Roman" w:hAnsi="Times New Roman" w:cs="Times New Roman"/>
          <w:b/>
          <w:sz w:val="28"/>
          <w:szCs w:val="28"/>
        </w:rPr>
      </w:pPr>
      <w:r>
        <w:rPr>
          <w:rFonts w:ascii="Times New Roman" w:hAnsi="Times New Roman" w:cs="Times New Roman"/>
          <w:b/>
          <w:sz w:val="28"/>
          <w:szCs w:val="28"/>
        </w:rPr>
        <w:br w:type="page"/>
      </w:r>
    </w:p>
    <w:p w:rsidR="00562873" w:rsidRPr="00B768E1" w:rsidRDefault="00562873" w:rsidP="00562873">
      <w:pPr>
        <w:spacing w:after="0"/>
        <w:jc w:val="center"/>
        <w:rPr>
          <w:rFonts w:ascii="Times New Roman" w:hAnsi="Times New Roman" w:cs="Times New Roman"/>
          <w:b/>
          <w:sz w:val="28"/>
          <w:szCs w:val="28"/>
        </w:rPr>
      </w:pPr>
      <w:r w:rsidRPr="00B768E1">
        <w:rPr>
          <w:rFonts w:ascii="Times New Roman" w:hAnsi="Times New Roman" w:cs="Times New Roman"/>
          <w:b/>
          <w:sz w:val="28"/>
          <w:szCs w:val="28"/>
        </w:rPr>
        <w:lastRenderedPageBreak/>
        <w:t>DEDICATION</w:t>
      </w:r>
    </w:p>
    <w:p w:rsidR="00562873" w:rsidRPr="00B768E1" w:rsidRDefault="00562873" w:rsidP="00562873">
      <w:pPr>
        <w:spacing w:after="0"/>
        <w:ind w:firstLine="720"/>
        <w:jc w:val="both"/>
        <w:rPr>
          <w:rFonts w:ascii="Times New Roman" w:hAnsi="Times New Roman" w:cs="Times New Roman"/>
          <w:sz w:val="28"/>
          <w:szCs w:val="28"/>
        </w:rPr>
      </w:pPr>
      <w:r w:rsidRPr="00B768E1">
        <w:rPr>
          <w:rFonts w:ascii="Times New Roman" w:hAnsi="Times New Roman" w:cs="Times New Roman"/>
          <w:sz w:val="28"/>
          <w:szCs w:val="28"/>
        </w:rPr>
        <w:t>This project is dedicated to</w:t>
      </w:r>
      <w:r>
        <w:rPr>
          <w:rFonts w:ascii="Times New Roman" w:hAnsi="Times New Roman" w:cs="Times New Roman"/>
          <w:sz w:val="28"/>
          <w:szCs w:val="28"/>
        </w:rPr>
        <w:t xml:space="preserve"> the</w:t>
      </w:r>
      <w:r w:rsidRPr="00B768E1">
        <w:rPr>
          <w:rFonts w:ascii="Times New Roman" w:hAnsi="Times New Roman" w:cs="Times New Roman"/>
          <w:sz w:val="28"/>
          <w:szCs w:val="28"/>
        </w:rPr>
        <w:t xml:space="preserve"> Almighty </w:t>
      </w:r>
      <w:r>
        <w:rPr>
          <w:rFonts w:ascii="Times New Roman" w:hAnsi="Times New Roman" w:cs="Times New Roman"/>
          <w:b/>
          <w:sz w:val="28"/>
          <w:szCs w:val="28"/>
        </w:rPr>
        <w:t>GOD</w:t>
      </w:r>
      <w:r w:rsidRPr="00B768E1">
        <w:rPr>
          <w:rFonts w:ascii="Times New Roman" w:hAnsi="Times New Roman" w:cs="Times New Roman"/>
          <w:b/>
          <w:sz w:val="28"/>
          <w:szCs w:val="28"/>
        </w:rPr>
        <w:t xml:space="preserve">, </w:t>
      </w:r>
      <w:r>
        <w:rPr>
          <w:rFonts w:ascii="Times New Roman" w:hAnsi="Times New Roman" w:cs="Times New Roman"/>
          <w:sz w:val="28"/>
          <w:szCs w:val="28"/>
        </w:rPr>
        <w:t>the creator of the Universe. All glory and a</w:t>
      </w:r>
      <w:r w:rsidRPr="00B768E1">
        <w:rPr>
          <w:rFonts w:ascii="Times New Roman" w:hAnsi="Times New Roman" w:cs="Times New Roman"/>
          <w:sz w:val="28"/>
          <w:szCs w:val="28"/>
        </w:rPr>
        <w:t>doration belong to him, who is, who was and who shall always be</w:t>
      </w:r>
      <w:r>
        <w:rPr>
          <w:rFonts w:ascii="Times New Roman" w:hAnsi="Times New Roman" w:cs="Times New Roman"/>
          <w:sz w:val="28"/>
          <w:szCs w:val="28"/>
        </w:rPr>
        <w:t xml:space="preserve"> and to my parents</w:t>
      </w:r>
      <w:r w:rsidRPr="00B768E1">
        <w:rPr>
          <w:rFonts w:ascii="Times New Roman" w:hAnsi="Times New Roman" w:cs="Times New Roman"/>
          <w:sz w:val="28"/>
          <w:szCs w:val="28"/>
        </w:rPr>
        <w:t>.</w:t>
      </w:r>
    </w:p>
    <w:p w:rsidR="00562873" w:rsidRDefault="00562873" w:rsidP="00562873">
      <w:r>
        <w:br w:type="page"/>
      </w:r>
    </w:p>
    <w:p w:rsidR="00562873" w:rsidRDefault="00562873" w:rsidP="00562873">
      <w:pPr>
        <w:spacing w:after="120"/>
        <w:jc w:val="center"/>
        <w:rPr>
          <w:rFonts w:ascii="Times New Roman" w:hAnsi="Times New Roman" w:cs="Times New Roman"/>
          <w:b/>
          <w:sz w:val="24"/>
          <w:szCs w:val="24"/>
        </w:rPr>
      </w:pPr>
      <w:r w:rsidRPr="00ED6E45">
        <w:rPr>
          <w:rFonts w:ascii="Times New Roman" w:hAnsi="Times New Roman" w:cs="Times New Roman"/>
          <w:b/>
          <w:sz w:val="24"/>
          <w:szCs w:val="24"/>
        </w:rPr>
        <w:lastRenderedPageBreak/>
        <w:t>ACKNOWLEDGEMENT</w:t>
      </w:r>
      <w:r>
        <w:rPr>
          <w:rFonts w:ascii="Times New Roman" w:hAnsi="Times New Roman" w:cs="Times New Roman"/>
          <w:b/>
          <w:sz w:val="24"/>
          <w:szCs w:val="24"/>
        </w:rPr>
        <w:t>S</w:t>
      </w:r>
    </w:p>
    <w:p w:rsidR="00562873" w:rsidRPr="004456AA" w:rsidRDefault="00562873" w:rsidP="00562873">
      <w:pPr>
        <w:spacing w:after="120"/>
        <w:jc w:val="both"/>
        <w:rPr>
          <w:rFonts w:ascii="Times New Roman" w:hAnsi="Times New Roman" w:cs="Times New Roman"/>
          <w:sz w:val="24"/>
          <w:szCs w:val="24"/>
        </w:rPr>
      </w:pPr>
      <w:r w:rsidRPr="004456AA">
        <w:rPr>
          <w:rFonts w:ascii="Times New Roman" w:hAnsi="Times New Roman" w:cs="Times New Roman"/>
          <w:sz w:val="24"/>
          <w:szCs w:val="24"/>
        </w:rPr>
        <w:t>The most grace and honour goes to Almighty Allah the most beneficent, and most merciful, the lord of the world,praise to be Almighty Allah the source of my inspiration, for his unquantifiable mercies and grace bestowed on me and most importantly for sparing my life in the course of this project work.</w:t>
      </w:r>
    </w:p>
    <w:p w:rsidR="00562873" w:rsidRPr="004456AA" w:rsidRDefault="00562873" w:rsidP="00562873">
      <w:pPr>
        <w:spacing w:after="120"/>
        <w:jc w:val="both"/>
        <w:rPr>
          <w:rFonts w:ascii="Times New Roman" w:hAnsi="Times New Roman" w:cs="Times New Roman"/>
          <w:sz w:val="24"/>
          <w:szCs w:val="24"/>
        </w:rPr>
      </w:pPr>
      <w:r w:rsidRPr="004456AA">
        <w:rPr>
          <w:rFonts w:ascii="Times New Roman" w:hAnsi="Times New Roman" w:cs="Times New Roman"/>
          <w:sz w:val="24"/>
          <w:szCs w:val="24"/>
        </w:rPr>
        <w:t>My sincere gratitude goes to my late father whose presence I still feel in every step of this journey , and my strong mother  Mr</w:t>
      </w:r>
      <w:r>
        <w:rPr>
          <w:rFonts w:ascii="Times New Roman" w:hAnsi="Times New Roman" w:cs="Times New Roman"/>
          <w:sz w:val="24"/>
          <w:szCs w:val="24"/>
        </w:rPr>
        <w:t>.</w:t>
      </w:r>
      <w:r w:rsidRPr="004456AA">
        <w:rPr>
          <w:rFonts w:ascii="Times New Roman" w:hAnsi="Times New Roman" w:cs="Times New Roman"/>
          <w:sz w:val="24"/>
          <w:szCs w:val="24"/>
        </w:rPr>
        <w:t xml:space="preserve"> and Mrs</w:t>
      </w:r>
      <w:r>
        <w:rPr>
          <w:rFonts w:ascii="Times New Roman" w:hAnsi="Times New Roman" w:cs="Times New Roman"/>
          <w:sz w:val="24"/>
          <w:szCs w:val="24"/>
        </w:rPr>
        <w:t>.</w:t>
      </w:r>
      <w:r w:rsidRPr="004456AA">
        <w:rPr>
          <w:rFonts w:ascii="Times New Roman" w:hAnsi="Times New Roman" w:cs="Times New Roman"/>
          <w:sz w:val="24"/>
          <w:szCs w:val="24"/>
        </w:rPr>
        <w:t xml:space="preserve"> Yusuf and my siblings with the entire family of Yusuf for the financial , moral and spiritual support from the beginning up to where I am today.</w:t>
      </w:r>
    </w:p>
    <w:p w:rsidR="00562873" w:rsidRPr="004456AA" w:rsidRDefault="00562873" w:rsidP="00562873">
      <w:pPr>
        <w:spacing w:after="120"/>
        <w:jc w:val="both"/>
        <w:rPr>
          <w:rFonts w:ascii="Times New Roman" w:hAnsi="Times New Roman" w:cs="Times New Roman"/>
          <w:sz w:val="24"/>
          <w:szCs w:val="24"/>
        </w:rPr>
      </w:pPr>
      <w:r w:rsidRPr="004456AA">
        <w:rPr>
          <w:rFonts w:ascii="Times New Roman" w:hAnsi="Times New Roman" w:cs="Times New Roman"/>
          <w:sz w:val="24"/>
          <w:szCs w:val="24"/>
        </w:rPr>
        <w:t>And my sincere gratitude goes to my supervisor Mr</w:t>
      </w:r>
      <w:r>
        <w:rPr>
          <w:rFonts w:ascii="Times New Roman" w:hAnsi="Times New Roman" w:cs="Times New Roman"/>
          <w:sz w:val="24"/>
          <w:szCs w:val="24"/>
        </w:rPr>
        <w:t>.</w:t>
      </w:r>
      <w:r w:rsidRPr="004456AA">
        <w:rPr>
          <w:rFonts w:ascii="Times New Roman" w:hAnsi="Times New Roman" w:cs="Times New Roman"/>
          <w:sz w:val="24"/>
          <w:szCs w:val="24"/>
        </w:rPr>
        <w:t xml:space="preserve"> jimada abdulkadir  for always being there for me.</w:t>
      </w:r>
      <w:r>
        <w:rPr>
          <w:rFonts w:ascii="Times New Roman" w:hAnsi="Times New Roman" w:cs="Times New Roman"/>
          <w:sz w:val="24"/>
          <w:szCs w:val="24"/>
        </w:rPr>
        <w:t xml:space="preserve"> </w:t>
      </w:r>
      <w:r w:rsidRPr="004456AA">
        <w:rPr>
          <w:rFonts w:ascii="Times New Roman" w:hAnsi="Times New Roman" w:cs="Times New Roman"/>
          <w:sz w:val="24"/>
          <w:szCs w:val="24"/>
        </w:rPr>
        <w:t>may Allah ease your affairs.</w:t>
      </w:r>
    </w:p>
    <w:p w:rsidR="00562873" w:rsidRPr="004456AA" w:rsidRDefault="00562873" w:rsidP="00562873">
      <w:pPr>
        <w:spacing w:after="120"/>
        <w:jc w:val="both"/>
        <w:rPr>
          <w:rFonts w:ascii="Times New Roman" w:hAnsi="Times New Roman" w:cs="Times New Roman"/>
          <w:sz w:val="24"/>
          <w:szCs w:val="24"/>
        </w:rPr>
      </w:pPr>
      <w:r w:rsidRPr="004456AA">
        <w:rPr>
          <w:rFonts w:ascii="Times New Roman" w:hAnsi="Times New Roman" w:cs="Times New Roman"/>
          <w:sz w:val="24"/>
          <w:szCs w:val="24"/>
        </w:rPr>
        <w:t>And also not failing to acknowledge the head of department (HOD) hospitality management technology Mrs</w:t>
      </w:r>
      <w:r>
        <w:rPr>
          <w:rFonts w:ascii="Times New Roman" w:hAnsi="Times New Roman" w:cs="Times New Roman"/>
          <w:sz w:val="24"/>
          <w:szCs w:val="24"/>
        </w:rPr>
        <w:t>.</w:t>
      </w:r>
      <w:r w:rsidRPr="004456AA">
        <w:rPr>
          <w:rFonts w:ascii="Times New Roman" w:hAnsi="Times New Roman" w:cs="Times New Roman"/>
          <w:sz w:val="24"/>
          <w:szCs w:val="24"/>
        </w:rPr>
        <w:t xml:space="preserve"> Aremu for her motherly contribution and Mrs</w:t>
      </w:r>
      <w:r>
        <w:rPr>
          <w:rFonts w:ascii="Times New Roman" w:hAnsi="Times New Roman" w:cs="Times New Roman"/>
          <w:sz w:val="24"/>
          <w:szCs w:val="24"/>
        </w:rPr>
        <w:t>.</w:t>
      </w:r>
      <w:r w:rsidRPr="004456AA">
        <w:rPr>
          <w:rFonts w:ascii="Times New Roman" w:hAnsi="Times New Roman" w:cs="Times New Roman"/>
          <w:sz w:val="24"/>
          <w:szCs w:val="24"/>
        </w:rPr>
        <w:t xml:space="preserve"> Adewumi for her advice on this project.</w:t>
      </w:r>
    </w:p>
    <w:p w:rsidR="00562873" w:rsidRPr="004456AA" w:rsidRDefault="00562873" w:rsidP="00562873">
      <w:pPr>
        <w:spacing w:after="120"/>
        <w:jc w:val="both"/>
        <w:rPr>
          <w:rFonts w:ascii="Times New Roman" w:hAnsi="Times New Roman" w:cs="Times New Roman"/>
          <w:sz w:val="24"/>
          <w:szCs w:val="24"/>
        </w:rPr>
      </w:pPr>
      <w:r w:rsidRPr="004456AA">
        <w:rPr>
          <w:rFonts w:ascii="Times New Roman" w:hAnsi="Times New Roman" w:cs="Times New Roman"/>
          <w:sz w:val="24"/>
          <w:szCs w:val="24"/>
        </w:rPr>
        <w:t>I would like to extend my sincere appreciation to my colleagues for their support and valuables contribution throughout this project , and I pray that Almighty Allah should be with them all (AMIN).</w:t>
      </w:r>
    </w:p>
    <w:p w:rsidR="00562873" w:rsidRDefault="00562873" w:rsidP="00562873">
      <w:pPr>
        <w:spacing w:after="0" w:line="360" w:lineRule="auto"/>
        <w:jc w:val="both"/>
        <w:rPr>
          <w:rFonts w:ascii="Times New Roman" w:hAnsi="Times New Roman" w:cs="Times New Roman"/>
          <w:sz w:val="24"/>
          <w:szCs w:val="24"/>
        </w:rPr>
      </w:pPr>
      <w:r w:rsidRPr="00DC47FC">
        <w:rPr>
          <w:rFonts w:ascii="Times New Roman" w:hAnsi="Times New Roman" w:cs="Times New Roman"/>
          <w:sz w:val="24"/>
          <w:szCs w:val="24"/>
        </w:rPr>
        <w:t>Lastly, my sincere gratitude also goes to the Head of Hospita</w:t>
      </w:r>
      <w:r>
        <w:rPr>
          <w:rFonts w:ascii="Times New Roman" w:hAnsi="Times New Roman" w:cs="Times New Roman"/>
          <w:sz w:val="24"/>
          <w:szCs w:val="24"/>
        </w:rPr>
        <w:t>lity Department, in person of Mrs</w:t>
      </w:r>
      <w:r w:rsidRPr="00DC47FC">
        <w:rPr>
          <w:rFonts w:ascii="Times New Roman" w:hAnsi="Times New Roman" w:cs="Times New Roman"/>
          <w:sz w:val="24"/>
          <w:szCs w:val="24"/>
        </w:rPr>
        <w:t>.</w:t>
      </w:r>
      <w:r>
        <w:rPr>
          <w:rFonts w:ascii="Times New Roman" w:hAnsi="Times New Roman" w:cs="Times New Roman"/>
          <w:sz w:val="24"/>
          <w:szCs w:val="24"/>
        </w:rPr>
        <w:t xml:space="preserve"> Aremu</w:t>
      </w:r>
      <w:r w:rsidRPr="00DC47FC">
        <w:rPr>
          <w:rFonts w:ascii="Times New Roman" w:hAnsi="Times New Roman" w:cs="Times New Roman"/>
          <w:sz w:val="24"/>
          <w:szCs w:val="24"/>
        </w:rPr>
        <w:t>i,</w:t>
      </w:r>
      <w:r>
        <w:rPr>
          <w:rFonts w:ascii="Times New Roman" w:hAnsi="Times New Roman" w:cs="Times New Roman"/>
          <w:sz w:val="24"/>
          <w:szCs w:val="24"/>
        </w:rPr>
        <w:t xml:space="preserve"> O.O.</w:t>
      </w:r>
      <w:r w:rsidRPr="00DC47FC">
        <w:rPr>
          <w:rFonts w:ascii="Times New Roman" w:hAnsi="Times New Roman" w:cs="Times New Roman"/>
          <w:sz w:val="24"/>
          <w:szCs w:val="24"/>
        </w:rPr>
        <w:t xml:space="preserve"> and all the lecturers of Hospitality Department, Kwara State Polytechnic, Ilorin in person of </w:t>
      </w:r>
      <w:r>
        <w:rPr>
          <w:rFonts w:ascii="Times New Roman" w:hAnsi="Times New Roman" w:cs="Times New Roman"/>
          <w:sz w:val="24"/>
          <w:szCs w:val="24"/>
        </w:rPr>
        <w:t>Mrs. Haruna Z.A.B (Project Coordinator)</w:t>
      </w:r>
      <w:r w:rsidRPr="00DC47FC">
        <w:rPr>
          <w:rFonts w:ascii="Times New Roman" w:hAnsi="Times New Roman" w:cs="Times New Roman"/>
          <w:sz w:val="24"/>
          <w:szCs w:val="24"/>
        </w:rPr>
        <w:t>, Mrs.</w:t>
      </w:r>
      <w:r>
        <w:rPr>
          <w:rFonts w:ascii="Times New Roman" w:hAnsi="Times New Roman" w:cs="Times New Roman"/>
          <w:sz w:val="24"/>
          <w:szCs w:val="24"/>
        </w:rPr>
        <w:t xml:space="preserve"> Adebayo S.M, Mrs. Adewunmi D.O, </w:t>
      </w:r>
      <w:r w:rsidRPr="00DC47FC">
        <w:rPr>
          <w:rFonts w:ascii="Times New Roman" w:hAnsi="Times New Roman" w:cs="Times New Roman"/>
          <w:sz w:val="24"/>
          <w:szCs w:val="24"/>
        </w:rPr>
        <w:t>Mrs</w:t>
      </w:r>
      <w:r>
        <w:rPr>
          <w:rFonts w:ascii="Times New Roman" w:hAnsi="Times New Roman" w:cs="Times New Roman"/>
          <w:sz w:val="24"/>
          <w:szCs w:val="24"/>
        </w:rPr>
        <w:t xml:space="preserve">. </w:t>
      </w:r>
      <w:r w:rsidRPr="00DC47FC">
        <w:rPr>
          <w:rFonts w:ascii="Times New Roman" w:hAnsi="Times New Roman" w:cs="Times New Roman"/>
          <w:sz w:val="24"/>
          <w:szCs w:val="24"/>
        </w:rPr>
        <w:t>Aiyedun C.F,.  For the</w:t>
      </w:r>
      <w:r>
        <w:rPr>
          <w:rFonts w:ascii="Times New Roman" w:hAnsi="Times New Roman" w:cs="Times New Roman"/>
          <w:sz w:val="24"/>
          <w:szCs w:val="24"/>
        </w:rPr>
        <w:t>ir</w:t>
      </w:r>
      <w:r w:rsidRPr="00DC47FC">
        <w:rPr>
          <w:rFonts w:ascii="Times New Roman" w:hAnsi="Times New Roman" w:cs="Times New Roman"/>
          <w:sz w:val="24"/>
          <w:szCs w:val="24"/>
        </w:rPr>
        <w:t xml:space="preserve"> good academic support given since the beginning of </w:t>
      </w:r>
      <w:r>
        <w:rPr>
          <w:rFonts w:ascii="Times New Roman" w:hAnsi="Times New Roman" w:cs="Times New Roman"/>
          <w:sz w:val="24"/>
          <w:szCs w:val="24"/>
        </w:rPr>
        <w:t xml:space="preserve">my </w:t>
      </w:r>
      <w:r w:rsidRPr="00DC47FC">
        <w:rPr>
          <w:rFonts w:ascii="Times New Roman" w:hAnsi="Times New Roman" w:cs="Times New Roman"/>
          <w:sz w:val="24"/>
          <w:szCs w:val="24"/>
        </w:rPr>
        <w:t xml:space="preserve">program till </w:t>
      </w:r>
      <w:r>
        <w:rPr>
          <w:rFonts w:ascii="Times New Roman" w:hAnsi="Times New Roman" w:cs="Times New Roman"/>
          <w:sz w:val="24"/>
          <w:szCs w:val="24"/>
        </w:rPr>
        <w:t>this end</w:t>
      </w:r>
      <w:r w:rsidRPr="00DC47FC">
        <w:rPr>
          <w:rFonts w:ascii="Times New Roman" w:hAnsi="Times New Roman" w:cs="Times New Roman"/>
          <w:sz w:val="24"/>
          <w:szCs w:val="24"/>
        </w:rPr>
        <w:t xml:space="preserve"> </w:t>
      </w:r>
    </w:p>
    <w:p w:rsidR="00562873" w:rsidRDefault="00562873" w:rsidP="00562873"/>
    <w:p w:rsidR="00562873" w:rsidRDefault="00562873" w:rsidP="00562873">
      <w:r>
        <w:br w:type="page"/>
      </w:r>
    </w:p>
    <w:p w:rsidR="00562873" w:rsidRPr="001F083D" w:rsidRDefault="00562873" w:rsidP="00562873">
      <w:pPr>
        <w:spacing w:after="0" w:line="240" w:lineRule="auto"/>
        <w:jc w:val="center"/>
        <w:rPr>
          <w:rFonts w:ascii="Times New Roman" w:hAnsi="Times New Roman" w:cs="Times New Roman"/>
          <w:b/>
          <w:i/>
          <w:sz w:val="24"/>
          <w:szCs w:val="24"/>
        </w:rPr>
      </w:pPr>
      <w:r w:rsidRPr="001F083D">
        <w:rPr>
          <w:rFonts w:ascii="Times New Roman" w:hAnsi="Times New Roman" w:cs="Times New Roman"/>
          <w:b/>
          <w:i/>
          <w:sz w:val="24"/>
          <w:szCs w:val="24"/>
        </w:rPr>
        <w:lastRenderedPageBreak/>
        <w:t>Abstract</w:t>
      </w:r>
    </w:p>
    <w:p w:rsidR="00562873" w:rsidRPr="001F083D" w:rsidRDefault="00562873" w:rsidP="00562873">
      <w:pPr>
        <w:spacing w:after="0" w:line="240" w:lineRule="auto"/>
        <w:jc w:val="both"/>
        <w:rPr>
          <w:rFonts w:ascii="Times New Roman" w:hAnsi="Times New Roman" w:cs="Times New Roman"/>
          <w:i/>
          <w:sz w:val="24"/>
          <w:szCs w:val="24"/>
        </w:rPr>
      </w:pPr>
      <w:r w:rsidRPr="001F083D">
        <w:rPr>
          <w:rFonts w:ascii="Times New Roman" w:hAnsi="Times New Roman" w:cs="Times New Roman"/>
          <w:i/>
          <w:sz w:val="24"/>
          <w:szCs w:val="24"/>
        </w:rPr>
        <w:t>This research explores the utilization of local wheat in food production, focusing on the creation of snacks such as puff puff, bread, and cookies. It delves into the challenges and opportunities associated with using local wheat varieties, emphasizing their potential to enhance food security, environmental sustainability, and rural development. The study examines the nutritional and sensory attributes of these wheat-based products, highlighting their cultural significance and economic importance at both global and local levels. Additionally, it reviews the historical background of wheat cultivation, its nutritional value, and its role in addressing global challenges like climate change and malnutrition. Through a comprehensive literature review, this document provides insights into the sustainable use of wheat in food production, offering practical recommendations for promoting local wheat varieties. By encouraging the adoption of local wheat, the research aims to support rural economies, reduce dependency on imported grains, and promote environmentally friendly agricultural practices. The findings highlight the importance of integrating local wheat into food systems to achieve improved food security, better nutrition outcomes, and greater sustainability, thereby contributing to broader development goals and ensuring a resilient food supply for future generations.</w:t>
      </w:r>
    </w:p>
    <w:p w:rsidR="00562873" w:rsidRDefault="00562873" w:rsidP="00562873">
      <w:r>
        <w:br w:type="page"/>
      </w:r>
    </w:p>
    <w:p w:rsidR="00562873" w:rsidRPr="00A2080A" w:rsidRDefault="00562873" w:rsidP="00562873">
      <w:pPr>
        <w:spacing w:after="0" w:line="360" w:lineRule="auto"/>
        <w:jc w:val="center"/>
        <w:rPr>
          <w:rFonts w:ascii="Times New Roman" w:hAnsi="Times New Roman" w:cs="Times New Roman"/>
          <w:b/>
          <w:sz w:val="24"/>
          <w:szCs w:val="24"/>
        </w:rPr>
      </w:pPr>
      <w:r w:rsidRPr="00A2080A">
        <w:rPr>
          <w:rFonts w:ascii="Times New Roman" w:hAnsi="Times New Roman" w:cs="Times New Roman"/>
          <w:b/>
          <w:sz w:val="24"/>
          <w:szCs w:val="24"/>
        </w:rPr>
        <w:lastRenderedPageBreak/>
        <w:t>TABLE OF CONTENTS</w:t>
      </w:r>
    </w:p>
    <w:p w:rsidR="00562873" w:rsidRPr="00A2080A" w:rsidRDefault="00562873" w:rsidP="0056287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Title Page</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62873" w:rsidRPr="00A2080A" w:rsidRDefault="00562873" w:rsidP="0056287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Certification</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62873" w:rsidRPr="00A2080A" w:rsidRDefault="00562873" w:rsidP="0056287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Dedication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62873" w:rsidRPr="00A2080A" w:rsidRDefault="00562873" w:rsidP="00562873">
      <w:pPr>
        <w:pStyle w:val="NoSpacing"/>
        <w:spacing w:line="360" w:lineRule="auto"/>
        <w:jc w:val="both"/>
        <w:rPr>
          <w:rFonts w:ascii="Times New Roman" w:hAnsi="Times New Roman" w:cs="Times New Roman"/>
          <w:sz w:val="24"/>
          <w:szCs w:val="24"/>
        </w:rPr>
      </w:pPr>
      <w:r w:rsidRPr="00A2080A">
        <w:rPr>
          <w:rFonts w:ascii="Times New Roman" w:hAnsi="Times New Roman" w:cs="Times New Roman"/>
          <w:sz w:val="24"/>
          <w:szCs w:val="24"/>
        </w:rPr>
        <w:t xml:space="preserve">Acknowledgments </w:t>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r w:rsidRPr="00A2080A">
        <w:rPr>
          <w:rFonts w:ascii="Times New Roman" w:hAnsi="Times New Roman" w:cs="Times New Roman"/>
          <w:sz w:val="24"/>
          <w:szCs w:val="24"/>
        </w:rPr>
        <w:tab/>
      </w:r>
    </w:p>
    <w:p w:rsidR="00562873" w:rsidRDefault="00562873" w:rsidP="00562873">
      <w:pPr>
        <w:rPr>
          <w:rFonts w:ascii="Times New Roman" w:hAnsi="Times New Roman" w:cs="Times New Roman"/>
          <w:sz w:val="24"/>
          <w:szCs w:val="24"/>
        </w:rPr>
      </w:pPr>
      <w:r w:rsidRPr="00A2080A">
        <w:rPr>
          <w:rFonts w:ascii="Times New Roman" w:hAnsi="Times New Roman" w:cs="Times New Roman"/>
          <w:sz w:val="24"/>
          <w:szCs w:val="24"/>
        </w:rPr>
        <w:t>Table of Contents</w:t>
      </w:r>
    </w:p>
    <w:p w:rsidR="00562873" w:rsidRDefault="00562873" w:rsidP="00562873">
      <w:pPr>
        <w:spacing w:line="360" w:lineRule="auto"/>
        <w:jc w:val="both"/>
        <w:rPr>
          <w:b/>
        </w:rPr>
      </w:pPr>
      <w:r w:rsidRPr="00C32B98">
        <w:rPr>
          <w:b/>
        </w:rPr>
        <w:t>Abstract</w:t>
      </w:r>
    </w:p>
    <w:p w:rsidR="00562873" w:rsidRPr="0045046E" w:rsidRDefault="00562873" w:rsidP="00562873">
      <w:pPr>
        <w:spacing w:line="360" w:lineRule="auto"/>
        <w:jc w:val="both"/>
        <w:rPr>
          <w:rFonts w:ascii="Times New Roman" w:hAnsi="Times New Roman" w:cs="Times New Roman"/>
          <w:sz w:val="24"/>
          <w:szCs w:val="24"/>
        </w:rPr>
      </w:pPr>
      <w:r w:rsidRPr="001A6761">
        <w:rPr>
          <w:rFonts w:ascii="Times New Roman" w:hAnsi="Times New Roman" w:cs="Times New Roman"/>
          <w:b/>
          <w:sz w:val="24"/>
          <w:szCs w:val="24"/>
        </w:rPr>
        <w:t>CHAPTER ONE</w:t>
      </w:r>
      <w:r>
        <w:rPr>
          <w:rFonts w:ascii="Times New Roman" w:hAnsi="Times New Roman" w:cs="Times New Roman"/>
          <w:b/>
          <w:sz w:val="24"/>
          <w:szCs w:val="24"/>
        </w:rPr>
        <w:t xml:space="preserve">: </w:t>
      </w:r>
      <w:r w:rsidRPr="001A6761">
        <w:rPr>
          <w:rFonts w:ascii="Times New Roman" w:hAnsi="Times New Roman" w:cs="Times New Roman"/>
          <w:b/>
          <w:sz w:val="24"/>
          <w:szCs w:val="24"/>
        </w:rPr>
        <w:t>INTRODUCTION</w:t>
      </w:r>
    </w:p>
    <w:p w:rsidR="00562873" w:rsidRPr="00B4467C" w:rsidRDefault="00562873" w:rsidP="00562873">
      <w:pPr>
        <w:pStyle w:val="ListParagraph"/>
        <w:numPr>
          <w:ilvl w:val="1"/>
          <w:numId w:val="7"/>
        </w:numPr>
        <w:spacing w:after="200" w:line="360" w:lineRule="auto"/>
        <w:jc w:val="both"/>
        <w:rPr>
          <w:rFonts w:ascii="Times New Roman" w:hAnsi="Times New Roman" w:cs="Times New Roman"/>
          <w:sz w:val="24"/>
          <w:szCs w:val="24"/>
        </w:rPr>
      </w:pPr>
      <w:r w:rsidRPr="00B4467C">
        <w:rPr>
          <w:rFonts w:ascii="Times New Roman" w:hAnsi="Times New Roman" w:cs="Times New Roman"/>
          <w:sz w:val="24"/>
          <w:szCs w:val="24"/>
        </w:rPr>
        <w:t>Background of the Study</w:t>
      </w:r>
    </w:p>
    <w:p w:rsidR="00562873" w:rsidRPr="00B4467C" w:rsidRDefault="00562873" w:rsidP="00562873">
      <w:pPr>
        <w:pStyle w:val="ListParagraph"/>
        <w:numPr>
          <w:ilvl w:val="1"/>
          <w:numId w:val="7"/>
        </w:numPr>
        <w:spacing w:after="200" w:line="360" w:lineRule="auto"/>
        <w:jc w:val="both"/>
        <w:rPr>
          <w:rFonts w:ascii="Times New Roman" w:hAnsi="Times New Roman" w:cs="Times New Roman"/>
          <w:sz w:val="24"/>
          <w:szCs w:val="24"/>
        </w:rPr>
      </w:pPr>
      <w:r w:rsidRPr="00B4467C">
        <w:rPr>
          <w:rFonts w:ascii="Times New Roman" w:hAnsi="Times New Roman" w:cs="Times New Roman"/>
          <w:sz w:val="24"/>
          <w:szCs w:val="24"/>
        </w:rPr>
        <w:t>Statement of the Problem</w:t>
      </w:r>
    </w:p>
    <w:p w:rsidR="00562873" w:rsidRPr="00B4467C" w:rsidRDefault="00562873" w:rsidP="00562873">
      <w:pPr>
        <w:pStyle w:val="ListParagraph"/>
        <w:numPr>
          <w:ilvl w:val="1"/>
          <w:numId w:val="7"/>
        </w:numPr>
        <w:spacing w:after="200" w:line="360" w:lineRule="auto"/>
        <w:jc w:val="both"/>
        <w:rPr>
          <w:rFonts w:ascii="Times New Roman" w:hAnsi="Times New Roman" w:cs="Times New Roman"/>
          <w:sz w:val="24"/>
          <w:szCs w:val="24"/>
        </w:rPr>
      </w:pPr>
      <w:r w:rsidRPr="00B4467C">
        <w:rPr>
          <w:rFonts w:ascii="Times New Roman" w:hAnsi="Times New Roman" w:cs="Times New Roman"/>
          <w:bCs/>
          <w:sz w:val="24"/>
          <w:szCs w:val="24"/>
        </w:rPr>
        <w:t>Objectives of the Study</w:t>
      </w:r>
    </w:p>
    <w:p w:rsidR="00562873" w:rsidRPr="00B4467C" w:rsidRDefault="00562873" w:rsidP="00562873">
      <w:pPr>
        <w:pStyle w:val="ListParagraph"/>
        <w:numPr>
          <w:ilvl w:val="1"/>
          <w:numId w:val="7"/>
        </w:numPr>
        <w:spacing w:after="200" w:line="360" w:lineRule="auto"/>
        <w:jc w:val="both"/>
      </w:pPr>
      <w:r w:rsidRPr="00B4467C">
        <w:rPr>
          <w:rFonts w:ascii="Times New Roman" w:hAnsi="Times New Roman" w:cs="Times New Roman"/>
          <w:bCs/>
          <w:sz w:val="24"/>
          <w:szCs w:val="24"/>
        </w:rPr>
        <w:t>Research Questions</w:t>
      </w:r>
    </w:p>
    <w:p w:rsidR="00562873" w:rsidRPr="00B4467C" w:rsidRDefault="00562873" w:rsidP="00562873">
      <w:pPr>
        <w:pStyle w:val="ListParagraph"/>
        <w:numPr>
          <w:ilvl w:val="1"/>
          <w:numId w:val="7"/>
        </w:numPr>
        <w:spacing w:after="200" w:line="360" w:lineRule="auto"/>
        <w:jc w:val="both"/>
      </w:pPr>
      <w:r w:rsidRPr="00B4467C">
        <w:rPr>
          <w:rFonts w:ascii="Times New Roman" w:hAnsi="Times New Roman" w:cs="Times New Roman"/>
          <w:bCs/>
          <w:sz w:val="24"/>
          <w:szCs w:val="24"/>
        </w:rPr>
        <w:t>Significance of the Study</w:t>
      </w:r>
    </w:p>
    <w:p w:rsidR="00562873" w:rsidRPr="00B4467C" w:rsidRDefault="00562873" w:rsidP="00562873">
      <w:pPr>
        <w:pStyle w:val="ListParagraph"/>
        <w:numPr>
          <w:ilvl w:val="1"/>
          <w:numId w:val="7"/>
        </w:numPr>
        <w:spacing w:after="200" w:line="360" w:lineRule="auto"/>
        <w:jc w:val="both"/>
      </w:pPr>
      <w:r w:rsidRPr="00B4467C">
        <w:rPr>
          <w:rFonts w:ascii="Times New Roman" w:hAnsi="Times New Roman" w:cs="Times New Roman"/>
          <w:bCs/>
          <w:sz w:val="24"/>
          <w:szCs w:val="24"/>
        </w:rPr>
        <w:t>Scope of the Study</w:t>
      </w:r>
    </w:p>
    <w:p w:rsidR="00562873" w:rsidRPr="00B4467C" w:rsidRDefault="00562873" w:rsidP="00562873">
      <w:pPr>
        <w:pStyle w:val="ListParagraph"/>
        <w:numPr>
          <w:ilvl w:val="1"/>
          <w:numId w:val="7"/>
        </w:numPr>
        <w:spacing w:after="200" w:line="360" w:lineRule="auto"/>
        <w:jc w:val="both"/>
      </w:pPr>
      <w:r w:rsidRPr="00B4467C">
        <w:rPr>
          <w:rFonts w:ascii="Times New Roman" w:hAnsi="Times New Roman" w:cs="Times New Roman"/>
          <w:bCs/>
          <w:sz w:val="24"/>
          <w:szCs w:val="24"/>
        </w:rPr>
        <w:t>Limitations of the Study</w:t>
      </w:r>
    </w:p>
    <w:p w:rsidR="00562873" w:rsidRPr="00B4467C" w:rsidRDefault="00562873" w:rsidP="00562873">
      <w:pPr>
        <w:pStyle w:val="ListParagraph"/>
        <w:numPr>
          <w:ilvl w:val="1"/>
          <w:numId w:val="7"/>
        </w:numPr>
        <w:spacing w:after="200"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Definition of Terms</w:t>
      </w:r>
    </w:p>
    <w:p w:rsidR="00562873" w:rsidRPr="004456AA" w:rsidRDefault="00562873" w:rsidP="00562873">
      <w:pPr>
        <w:tabs>
          <w:tab w:val="left" w:pos="3550"/>
          <w:tab w:val="center" w:pos="4320"/>
        </w:tabs>
        <w:spacing w:line="360" w:lineRule="auto"/>
        <w:jc w:val="both"/>
        <w:rPr>
          <w:rFonts w:ascii="Times New Roman" w:hAnsi="Times New Roman" w:cs="Times New Roman"/>
          <w:b/>
          <w:sz w:val="24"/>
          <w:szCs w:val="24"/>
        </w:rPr>
      </w:pPr>
      <w:r w:rsidRPr="004456AA">
        <w:rPr>
          <w:rFonts w:ascii="Times New Roman" w:hAnsi="Times New Roman" w:cs="Times New Roman"/>
          <w:b/>
          <w:sz w:val="24"/>
          <w:szCs w:val="24"/>
        </w:rPr>
        <w:t>CHAPTER TWO</w:t>
      </w:r>
      <w:r>
        <w:rPr>
          <w:rFonts w:ascii="Times New Roman" w:hAnsi="Times New Roman" w:cs="Times New Roman"/>
          <w:b/>
          <w:sz w:val="24"/>
          <w:szCs w:val="24"/>
        </w:rPr>
        <w:t xml:space="preserve">: </w:t>
      </w:r>
      <w:r w:rsidRPr="004456AA">
        <w:rPr>
          <w:rFonts w:ascii="Times New Roman" w:hAnsi="Times New Roman" w:cs="Times New Roman"/>
          <w:b/>
          <w:sz w:val="24"/>
          <w:szCs w:val="24"/>
        </w:rPr>
        <w:t>LITERATURE REVIEW</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2.1 Overview of Wheat (Triticumaestivum)</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2.1.1 Historical Background</w:t>
      </w:r>
    </w:p>
    <w:p w:rsidR="00562873" w:rsidRPr="00B4467C" w:rsidRDefault="00562873" w:rsidP="00562873">
      <w:pPr>
        <w:spacing w:line="360" w:lineRule="auto"/>
        <w:jc w:val="both"/>
        <w:rPr>
          <w:rFonts w:ascii="Times New Roman" w:hAnsi="Times New Roman" w:cs="Times New Roman"/>
          <w:sz w:val="24"/>
          <w:szCs w:val="24"/>
        </w:rPr>
      </w:pPr>
      <w:r w:rsidRPr="00B4467C">
        <w:rPr>
          <w:rFonts w:ascii="Times New Roman" w:hAnsi="Times New Roman" w:cs="Times New Roman"/>
          <w:sz w:val="24"/>
          <w:szCs w:val="24"/>
        </w:rPr>
        <w:t>2.1.2 Nutritional Value</w:t>
      </w:r>
    </w:p>
    <w:p w:rsidR="00562873" w:rsidRPr="00B4467C" w:rsidRDefault="00562873" w:rsidP="00562873">
      <w:pPr>
        <w:spacing w:line="360" w:lineRule="auto"/>
        <w:jc w:val="both"/>
        <w:rPr>
          <w:rFonts w:ascii="Times New Roman" w:hAnsi="Times New Roman" w:cs="Times New Roman"/>
          <w:sz w:val="24"/>
          <w:szCs w:val="24"/>
        </w:rPr>
      </w:pPr>
      <w:r w:rsidRPr="00B4467C">
        <w:rPr>
          <w:rFonts w:ascii="Times New Roman" w:hAnsi="Times New Roman" w:cs="Times New Roman"/>
          <w:sz w:val="24"/>
          <w:szCs w:val="24"/>
        </w:rPr>
        <w:t>2.2 Local Wheat Varieties and Production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2.3 Utilization of Wheat in Food Production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2.4 Assorted Snacks: Puff Puff, Bread, and Cookies</w:t>
      </w:r>
    </w:p>
    <w:p w:rsidR="00562873" w:rsidRPr="00B4467C" w:rsidRDefault="00562873" w:rsidP="00562873">
      <w:pPr>
        <w:jc w:val="both"/>
        <w:rPr>
          <w:rFonts w:ascii="Times New Roman" w:hAnsi="Times New Roman" w:cs="Times New Roman"/>
          <w:sz w:val="24"/>
          <w:szCs w:val="24"/>
        </w:rPr>
      </w:pPr>
      <w:r w:rsidRPr="00B4467C">
        <w:rPr>
          <w:rFonts w:ascii="Times New Roman" w:hAnsi="Times New Roman" w:cs="Times New Roman"/>
          <w:sz w:val="24"/>
          <w:szCs w:val="24"/>
        </w:rPr>
        <w:t>2.5 Previous Studies on Wheat-Based Snack Production</w:t>
      </w:r>
    </w:p>
    <w:p w:rsidR="00562873" w:rsidRPr="00F12407" w:rsidRDefault="00562873" w:rsidP="00562873">
      <w:pPr>
        <w:tabs>
          <w:tab w:val="left" w:pos="3181"/>
          <w:tab w:val="center" w:pos="432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THREE: </w:t>
      </w:r>
      <w:r w:rsidRPr="00F12407">
        <w:rPr>
          <w:rFonts w:ascii="Times New Roman" w:hAnsi="Times New Roman" w:cs="Times New Roman"/>
          <w:b/>
          <w:bCs/>
          <w:sz w:val="24"/>
          <w:szCs w:val="24"/>
        </w:rPr>
        <w:t>METHODOLOGY</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3.1 Introduction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3.2 Research Design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3.3 Location of the Study</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3.4 Target Population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3.5 Sample Technique</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3.6 Data Collection Instrument</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3.7 Data Analysis and Presentation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3.8 Materials and Equipment</w:t>
      </w:r>
    </w:p>
    <w:p w:rsidR="00562873" w:rsidRDefault="00562873" w:rsidP="0056287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DATA ANALYSIS </w:t>
      </w:r>
    </w:p>
    <w:p w:rsidR="00562873" w:rsidRPr="00B4467C" w:rsidRDefault="00562873" w:rsidP="00562873">
      <w:pPr>
        <w:pStyle w:val="Normal1"/>
        <w:spacing w:after="0" w:line="360" w:lineRule="auto"/>
        <w:jc w:val="both"/>
        <w:rPr>
          <w:rFonts w:ascii="Times New Roman" w:eastAsia="Bookman Old Style" w:hAnsi="Times New Roman" w:cs="Times New Roman"/>
          <w:sz w:val="24"/>
          <w:szCs w:val="24"/>
        </w:rPr>
      </w:pPr>
      <w:r w:rsidRPr="00B4467C">
        <w:rPr>
          <w:rFonts w:ascii="Times New Roman" w:eastAsia="Bookman Old Style" w:hAnsi="Times New Roman" w:cs="Times New Roman"/>
          <w:sz w:val="24"/>
          <w:szCs w:val="24"/>
        </w:rPr>
        <w:t>4.1</w:t>
      </w:r>
      <w:r w:rsidRPr="00B4467C">
        <w:rPr>
          <w:rFonts w:ascii="Times New Roman" w:eastAsia="Bookman Old Style" w:hAnsi="Times New Roman" w:cs="Times New Roman"/>
          <w:sz w:val="24"/>
          <w:szCs w:val="24"/>
        </w:rPr>
        <w:tab/>
        <w:t>Introduction</w:t>
      </w:r>
    </w:p>
    <w:p w:rsidR="00562873" w:rsidRPr="00B4467C" w:rsidRDefault="00562873" w:rsidP="00562873">
      <w:pPr>
        <w:pStyle w:val="Normal1"/>
        <w:spacing w:after="0" w:line="360" w:lineRule="auto"/>
        <w:jc w:val="both"/>
        <w:rPr>
          <w:rFonts w:ascii="Times New Roman" w:eastAsia="Bookman Old Style" w:hAnsi="Times New Roman" w:cs="Times New Roman"/>
          <w:sz w:val="24"/>
          <w:szCs w:val="24"/>
        </w:rPr>
      </w:pPr>
      <w:r w:rsidRPr="00B4467C">
        <w:rPr>
          <w:rFonts w:ascii="Times New Roman" w:eastAsia="Bookman Old Style" w:hAnsi="Times New Roman" w:cs="Times New Roman"/>
          <w:sz w:val="24"/>
          <w:szCs w:val="24"/>
        </w:rPr>
        <w:t>4.2</w:t>
      </w:r>
      <w:r w:rsidRPr="00B4467C">
        <w:rPr>
          <w:rFonts w:ascii="Times New Roman" w:eastAsia="Bookman Old Style" w:hAnsi="Times New Roman" w:cs="Times New Roman"/>
          <w:sz w:val="24"/>
          <w:szCs w:val="24"/>
        </w:rPr>
        <w:tab/>
        <w:t>Data Presentation and Analysis</w:t>
      </w:r>
    </w:p>
    <w:p w:rsidR="00562873" w:rsidRPr="00B4467C" w:rsidRDefault="00562873" w:rsidP="00562873">
      <w:pPr>
        <w:pStyle w:val="Normal1"/>
        <w:spacing w:after="0" w:line="360" w:lineRule="auto"/>
        <w:jc w:val="both"/>
        <w:rPr>
          <w:rFonts w:ascii="Times New Roman" w:eastAsia="Bookman Old Style" w:hAnsi="Times New Roman" w:cs="Times New Roman"/>
          <w:sz w:val="24"/>
          <w:szCs w:val="24"/>
        </w:rPr>
      </w:pPr>
      <w:r w:rsidRPr="00B4467C">
        <w:rPr>
          <w:rFonts w:ascii="Times New Roman" w:eastAsia="Bookman Old Style" w:hAnsi="Times New Roman" w:cs="Times New Roman"/>
          <w:sz w:val="24"/>
          <w:szCs w:val="24"/>
        </w:rPr>
        <w:t>4.3</w:t>
      </w:r>
      <w:r w:rsidRPr="00B4467C">
        <w:rPr>
          <w:rFonts w:ascii="Times New Roman" w:eastAsia="Bookman Old Style" w:hAnsi="Times New Roman" w:cs="Times New Roman"/>
          <w:sz w:val="24"/>
          <w:szCs w:val="24"/>
        </w:rPr>
        <w:tab/>
        <w:t>Analysis Of Data</w:t>
      </w:r>
    </w:p>
    <w:p w:rsidR="00562873" w:rsidRDefault="00562873" w:rsidP="00562873">
      <w:pPr>
        <w:spacing w:line="360" w:lineRule="auto"/>
        <w:jc w:val="both"/>
        <w:rPr>
          <w:rFonts w:ascii="Times New Roman" w:hAnsi="Times New Roman" w:cs="Times New Roman"/>
          <w:b/>
          <w:bCs/>
          <w:sz w:val="24"/>
          <w:szCs w:val="24"/>
        </w:rPr>
      </w:pPr>
      <w:r w:rsidRPr="00B4467C">
        <w:rPr>
          <w:rFonts w:ascii="Times New Roman" w:hAnsi="Times New Roman" w:cs="Times New Roman"/>
          <w:bCs/>
          <w:sz w:val="24"/>
          <w:szCs w:val="24"/>
        </w:rPr>
        <w:t>4.4 Discussion of Findings</w:t>
      </w:r>
    </w:p>
    <w:p w:rsidR="00562873" w:rsidRDefault="00562873" w:rsidP="00562873">
      <w:pPr>
        <w:spacing w:line="360" w:lineRule="auto"/>
        <w:jc w:val="both"/>
        <w:rPr>
          <w:rFonts w:ascii="Times New Roman" w:hAnsi="Times New Roman" w:cs="Times New Roman"/>
          <w:b/>
          <w:sz w:val="24"/>
          <w:szCs w:val="24"/>
        </w:rPr>
      </w:pPr>
      <w:r w:rsidRPr="00E82633">
        <w:rPr>
          <w:rFonts w:ascii="Times New Roman" w:hAnsi="Times New Roman" w:cs="Times New Roman"/>
          <w:b/>
          <w:sz w:val="24"/>
          <w:szCs w:val="24"/>
        </w:rPr>
        <w:t>CHAPTER FIVE</w:t>
      </w:r>
      <w:r>
        <w:rPr>
          <w:rFonts w:ascii="Times New Roman" w:hAnsi="Times New Roman" w:cs="Times New Roman"/>
          <w:b/>
          <w:sz w:val="24"/>
          <w:szCs w:val="24"/>
        </w:rPr>
        <w:t xml:space="preserve">: </w:t>
      </w:r>
      <w:r w:rsidRPr="00E82633">
        <w:rPr>
          <w:rFonts w:ascii="Times New Roman" w:hAnsi="Times New Roman" w:cs="Times New Roman"/>
          <w:b/>
          <w:sz w:val="24"/>
          <w:szCs w:val="24"/>
        </w:rPr>
        <w:t>SUMMARY, CONCLUSION AND RECOMMENDATION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5.1 Summary</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5.2 Conclusion</w:t>
      </w:r>
    </w:p>
    <w:p w:rsidR="00562873" w:rsidRPr="00B4467C" w:rsidRDefault="00562873" w:rsidP="00562873">
      <w:pPr>
        <w:spacing w:line="360" w:lineRule="auto"/>
        <w:jc w:val="both"/>
        <w:rPr>
          <w:rFonts w:ascii="Times New Roman" w:hAnsi="Times New Roman" w:cs="Times New Roman"/>
          <w:bCs/>
          <w:sz w:val="24"/>
          <w:szCs w:val="24"/>
        </w:rPr>
      </w:pPr>
      <w:r w:rsidRPr="00B4467C">
        <w:rPr>
          <w:rFonts w:ascii="Times New Roman" w:hAnsi="Times New Roman" w:cs="Times New Roman"/>
          <w:bCs/>
          <w:sz w:val="24"/>
          <w:szCs w:val="24"/>
        </w:rPr>
        <w:t>5.3 Recommendations</w:t>
      </w:r>
    </w:p>
    <w:p w:rsidR="00562873" w:rsidRDefault="00562873" w:rsidP="00562873">
      <w:pPr>
        <w:spacing w:line="360" w:lineRule="auto"/>
        <w:jc w:val="both"/>
      </w:pPr>
      <w:r w:rsidRPr="00B4467C">
        <w:rPr>
          <w:rFonts w:ascii="Times New Roman" w:hAnsi="Times New Roman" w:cs="Times New Roman"/>
          <w:b/>
          <w:sz w:val="24"/>
          <w:szCs w:val="24"/>
        </w:rPr>
        <w:t>References</w:t>
      </w:r>
    </w:p>
    <w:p w:rsidR="00562873" w:rsidRDefault="00562873">
      <w:pPr>
        <w:spacing w:after="200" w:line="276" w:lineRule="auto"/>
        <w:rPr>
          <w:rFonts w:ascii="Times New Roman" w:hAnsi="Times New Roman" w:cs="Times New Roman"/>
          <w:b/>
          <w:sz w:val="24"/>
          <w:szCs w:val="24"/>
        </w:rPr>
      </w:pPr>
    </w:p>
    <w:p w:rsidR="00562873" w:rsidRDefault="00562873">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57198B" w:rsidRPr="001A6761" w:rsidRDefault="0057198B" w:rsidP="0057198B">
      <w:pPr>
        <w:spacing w:line="360" w:lineRule="auto"/>
        <w:jc w:val="center"/>
        <w:rPr>
          <w:rFonts w:ascii="Times New Roman" w:hAnsi="Times New Roman" w:cs="Times New Roman"/>
          <w:b/>
          <w:sz w:val="24"/>
          <w:szCs w:val="24"/>
        </w:rPr>
      </w:pPr>
      <w:r w:rsidRPr="001A6761">
        <w:rPr>
          <w:rFonts w:ascii="Times New Roman" w:hAnsi="Times New Roman" w:cs="Times New Roman"/>
          <w:b/>
          <w:sz w:val="24"/>
          <w:szCs w:val="24"/>
        </w:rPr>
        <w:lastRenderedPageBreak/>
        <w:t>CHAPTER ONE</w:t>
      </w:r>
    </w:p>
    <w:p w:rsidR="0057198B" w:rsidRPr="0045046E" w:rsidRDefault="0057198B" w:rsidP="0057198B">
      <w:pPr>
        <w:spacing w:line="360" w:lineRule="auto"/>
        <w:jc w:val="center"/>
        <w:rPr>
          <w:rFonts w:ascii="Times New Roman" w:hAnsi="Times New Roman" w:cs="Times New Roman"/>
          <w:sz w:val="24"/>
          <w:szCs w:val="24"/>
        </w:rPr>
      </w:pPr>
      <w:r w:rsidRPr="001A6761">
        <w:rPr>
          <w:rFonts w:ascii="Times New Roman" w:hAnsi="Times New Roman" w:cs="Times New Roman"/>
          <w:b/>
          <w:sz w:val="24"/>
          <w:szCs w:val="24"/>
        </w:rPr>
        <w:t>INTRODUCTION</w:t>
      </w:r>
    </w:p>
    <w:p w:rsidR="0057198B" w:rsidRPr="001C2E75" w:rsidRDefault="0057198B" w:rsidP="0057198B">
      <w:pPr>
        <w:spacing w:line="360" w:lineRule="auto"/>
        <w:jc w:val="both"/>
        <w:rPr>
          <w:rFonts w:ascii="Times New Roman" w:hAnsi="Times New Roman" w:cs="Times New Roman"/>
          <w:b/>
          <w:sz w:val="24"/>
          <w:szCs w:val="24"/>
        </w:rPr>
      </w:pPr>
      <w:r w:rsidRPr="001C2E75">
        <w:rPr>
          <w:rFonts w:ascii="Times New Roman" w:hAnsi="Times New Roman" w:cs="Times New Roman"/>
          <w:b/>
          <w:sz w:val="24"/>
          <w:szCs w:val="24"/>
        </w:rPr>
        <w:t>1.1 Background of the Study</w:t>
      </w:r>
    </w:p>
    <w:p w:rsidR="0057198B" w:rsidRPr="001C2E75" w:rsidRDefault="0057198B" w:rsidP="0057198B">
      <w:pPr>
        <w:spacing w:line="360" w:lineRule="auto"/>
        <w:jc w:val="both"/>
        <w:rPr>
          <w:rFonts w:ascii="Times New Roman" w:hAnsi="Times New Roman" w:cs="Times New Roman"/>
          <w:sz w:val="24"/>
          <w:szCs w:val="24"/>
        </w:rPr>
      </w:pPr>
      <w:r w:rsidRPr="001C2E75">
        <w:rPr>
          <w:rFonts w:ascii="Times New Roman" w:hAnsi="Times New Roman" w:cs="Times New Roman"/>
          <w:sz w:val="24"/>
          <w:szCs w:val="24"/>
        </w:rPr>
        <w:t>The global demand for wheat, a staple food, has significantly increased due to its versatility in various culinary applications (FAO, 2019). Wheat (Triticumaestivum) is a primary ingredient in numerous food products, contributing substantially to daily dietary energy intake worldwide (Shewry&amp; Hey, 2016). In many developing countries, including Nigeria, there has been a growing interest in local wheat production to reduce dependency on imports and to enhance food security (Mohammed et al., 2019). The utilization of locally sourced wheat in food processing can potentially support economic growth and sustainability in these regions (Adeyemi&amp;Idowu, 2016). Understanding the benefits and challenges of using local wheat varieties in traditional snacks is crucial for promoting agricultural development and nutritional improvement.</w:t>
      </w:r>
    </w:p>
    <w:p w:rsidR="0057198B" w:rsidRPr="001C2E75" w:rsidRDefault="0057198B" w:rsidP="0057198B">
      <w:pPr>
        <w:spacing w:line="360" w:lineRule="auto"/>
        <w:jc w:val="both"/>
        <w:rPr>
          <w:rFonts w:ascii="Times New Roman" w:hAnsi="Times New Roman" w:cs="Times New Roman"/>
          <w:sz w:val="24"/>
          <w:szCs w:val="24"/>
        </w:rPr>
      </w:pPr>
      <w:r w:rsidRPr="001C2E75">
        <w:rPr>
          <w:rFonts w:ascii="Times New Roman" w:hAnsi="Times New Roman" w:cs="Times New Roman"/>
          <w:sz w:val="24"/>
          <w:szCs w:val="24"/>
        </w:rPr>
        <w:t>Despite the potential advantages, local wheat production faces several challenges, such as limited agricultural infrastructure, lack of advanced farming techniques, and climate variability (Onwuegbuzie et al., 2020). These issues can affect the quality and yield of wheat, influencing its suitability for various food products (Ogunbanwo et al., 2017). Consequently, there is a need to explore and optimize the use of local wheat in popular snacks like puff puff, bread, and cookies to ensure product quality and consumer acceptance (Adeleke et al., 2021). By examining the functional and sensory properties of snacks made from local wheat, researchers can provide valuable insights into its practical applications in the food industry (Obadina et al., 2018). This study aims to address these gaps by evaluating the effectiveness of local wheat in producing these snacks.</w:t>
      </w:r>
    </w:p>
    <w:p w:rsidR="0057198B" w:rsidRPr="001C2E75" w:rsidRDefault="0057198B" w:rsidP="0057198B">
      <w:pPr>
        <w:spacing w:line="360" w:lineRule="auto"/>
        <w:jc w:val="both"/>
        <w:rPr>
          <w:rFonts w:ascii="Times New Roman" w:hAnsi="Times New Roman" w:cs="Times New Roman"/>
          <w:sz w:val="24"/>
          <w:szCs w:val="24"/>
        </w:rPr>
      </w:pPr>
      <w:r w:rsidRPr="001C2E75">
        <w:rPr>
          <w:rFonts w:ascii="Times New Roman" w:hAnsi="Times New Roman" w:cs="Times New Roman"/>
          <w:sz w:val="24"/>
          <w:szCs w:val="24"/>
        </w:rPr>
        <w:t xml:space="preserve">The nutritional value of wheat-based snacks is a significant concern for both consumers and health professionals (Smith &amp; Marks, 2018). Wheat contains essential nutrients, including proteins, vitamins, and minerals, that contribute to a balanced diet (Shewry, </w:t>
      </w:r>
      <w:r w:rsidRPr="001C2E75">
        <w:rPr>
          <w:rFonts w:ascii="Times New Roman" w:hAnsi="Times New Roman" w:cs="Times New Roman"/>
          <w:sz w:val="24"/>
          <w:szCs w:val="24"/>
        </w:rPr>
        <w:lastRenderedPageBreak/>
        <w:t>2020). However, the nutritional composition of wheat can vary depending on the variety and processing methods used (Okoye&amp;Ojinnaka, 2020). This research will analyze the nutritional profiles of puff puff, bread, and cookies made from local wheat, providing comprehensive data on their health benefits and potential dietary contributions (Ezeocha et al., 2020). The findings will help in formulating strategies to enhance the nutritional quality of these snacks.</w:t>
      </w:r>
    </w:p>
    <w:p w:rsidR="0057198B" w:rsidRPr="001C2E75" w:rsidRDefault="0057198B" w:rsidP="0057198B">
      <w:pPr>
        <w:spacing w:line="360" w:lineRule="auto"/>
        <w:jc w:val="both"/>
        <w:rPr>
          <w:rFonts w:ascii="Times New Roman" w:hAnsi="Times New Roman" w:cs="Times New Roman"/>
          <w:sz w:val="24"/>
          <w:szCs w:val="24"/>
        </w:rPr>
      </w:pPr>
      <w:r w:rsidRPr="001C2E75">
        <w:rPr>
          <w:rFonts w:ascii="Times New Roman" w:hAnsi="Times New Roman" w:cs="Times New Roman"/>
          <w:sz w:val="24"/>
          <w:szCs w:val="24"/>
        </w:rPr>
        <w:t>Consumer acceptance of wheat-based snacks is influenced by sensory attributes such as taste, texture, and appearance (Nzeagwu et al., 2017). Previous studies have shown that local wheat can affect these sensory properties, thereby impacting consumer preferences and marketability (Oladele&amp;Aina, 2017). Sensory evaluation will be a key component of this study to assess the acceptability of snacks made from local wheat (Adebola et al., 2021). By engaging a diverse panel of tasters, the research will gather feedback on the sensory characteristics of the snacks, which will inform product development and marketing strategies (Ajala et al., 2019). Understanding consumer perceptions is vital for the successful integration of local wheat into mainstream food products.</w:t>
      </w:r>
    </w:p>
    <w:p w:rsidR="0057198B" w:rsidRPr="0045046E" w:rsidRDefault="0057198B" w:rsidP="0057198B">
      <w:pPr>
        <w:spacing w:line="360" w:lineRule="auto"/>
        <w:jc w:val="both"/>
        <w:rPr>
          <w:rFonts w:ascii="Times New Roman" w:hAnsi="Times New Roman" w:cs="Times New Roman"/>
          <w:sz w:val="24"/>
          <w:szCs w:val="24"/>
        </w:rPr>
      </w:pPr>
      <w:r w:rsidRPr="001C2E75">
        <w:rPr>
          <w:rFonts w:ascii="Times New Roman" w:hAnsi="Times New Roman" w:cs="Times New Roman"/>
          <w:sz w:val="24"/>
          <w:szCs w:val="24"/>
        </w:rPr>
        <w:t>Promoting the use of local wheat in snack production aligns with broader goals of sustainable agriculture and food sovereignty (Ogundele&amp;Ayeni, 2018). Localizing wheat production can reduce transportation costs, lower carbon footprints, and support local economies (Falola et al., 2020). Furthermore, it can encourage farmers to adopt improved agricultural practices and invest in better farming technologies (Adetunji et al., 2021). This study aims to contribute to these efforts by demonstrating the feasibility and benefits of utilizing local wheat in producing high-quality snacks (Oladokun et al., 2020). The results will provide evidence-based recommendations for policymakers, farmers, and the food industry to support local wheat initiatives.</w:t>
      </w:r>
    </w:p>
    <w:p w:rsidR="004A0175" w:rsidRDefault="004A0175">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57198B" w:rsidRDefault="0057198B" w:rsidP="0057198B">
      <w:pPr>
        <w:spacing w:line="360" w:lineRule="auto"/>
        <w:jc w:val="both"/>
        <w:rPr>
          <w:rFonts w:ascii="Times New Roman" w:hAnsi="Times New Roman" w:cs="Times New Roman"/>
          <w:b/>
          <w:sz w:val="24"/>
          <w:szCs w:val="24"/>
        </w:rPr>
      </w:pPr>
      <w:r w:rsidRPr="00816BF2">
        <w:rPr>
          <w:rFonts w:ascii="Times New Roman" w:hAnsi="Times New Roman" w:cs="Times New Roman"/>
          <w:b/>
          <w:sz w:val="24"/>
          <w:szCs w:val="24"/>
        </w:rPr>
        <w:lastRenderedPageBreak/>
        <w:t>1.2 Statement of the Problem</w:t>
      </w:r>
    </w:p>
    <w:p w:rsidR="0057198B" w:rsidRPr="00816BF2" w:rsidRDefault="0057198B" w:rsidP="0057198B">
      <w:pPr>
        <w:spacing w:line="360" w:lineRule="auto"/>
        <w:jc w:val="both"/>
        <w:rPr>
          <w:rFonts w:ascii="Times New Roman" w:hAnsi="Times New Roman" w:cs="Times New Roman"/>
          <w:sz w:val="24"/>
          <w:szCs w:val="24"/>
        </w:rPr>
      </w:pPr>
      <w:r w:rsidRPr="00816BF2">
        <w:rPr>
          <w:rFonts w:ascii="Times New Roman" w:hAnsi="Times New Roman" w:cs="Times New Roman"/>
          <w:sz w:val="24"/>
          <w:szCs w:val="24"/>
        </w:rPr>
        <w:t>Previous research has extensively documented the nutritional and economic benefits of utilizing local wheat in food production. However, there remains a significant gap in understanding the specific application of local wheat in the production of traditional snacks such as puff puff, bread, and cookies. While studies have explored the general use of local wheat in various food products, there is limited empirical data on its impact on the sensory and nutritional qualities of these specific snacks. This gap is critical as these snacks are widely consumed in many communities, and their quality directly affects consumer acceptance and marketability. Consequently, there is a need for comprehensive research to evaluate the feasibility and potential benefits of incorporating local wheat into these popular snacks.</w:t>
      </w:r>
    </w:p>
    <w:p w:rsidR="0057198B" w:rsidRPr="006F6D07" w:rsidRDefault="0057198B" w:rsidP="0057198B">
      <w:pPr>
        <w:spacing w:line="360" w:lineRule="auto"/>
        <w:jc w:val="both"/>
        <w:rPr>
          <w:rFonts w:ascii="Times New Roman" w:hAnsi="Times New Roman" w:cs="Times New Roman"/>
          <w:sz w:val="24"/>
          <w:szCs w:val="24"/>
        </w:rPr>
      </w:pPr>
      <w:r w:rsidRPr="00816BF2">
        <w:rPr>
          <w:rFonts w:ascii="Times New Roman" w:hAnsi="Times New Roman" w:cs="Times New Roman"/>
          <w:sz w:val="24"/>
          <w:szCs w:val="24"/>
        </w:rPr>
        <w:t>This study aims to fill this gap by systematically analyzing the functional, sensory, and nutritional properties of puff puff, bread, and cookies made from local wheat. By doing so, it will provide valuable insights into the practical applications of local wheat in snack production and address concerns related to consumer acceptance and nutritional adequacy. The findings of this research will not only contribute to academic knowledge but also offer practical recommendations for bakers, food producers, and policymakers. Ultimately, this study seeks to support the promotion of local wheat utilization, enhance food security, and foster economic growth through improved agricultural practices and reduced dependency on imported wheat.</w:t>
      </w:r>
    </w:p>
    <w:p w:rsidR="0057198B" w:rsidRPr="006F6D07" w:rsidRDefault="0057198B" w:rsidP="0057198B">
      <w:pPr>
        <w:spacing w:line="360" w:lineRule="auto"/>
        <w:jc w:val="both"/>
        <w:rPr>
          <w:rFonts w:ascii="Times New Roman" w:hAnsi="Times New Roman" w:cs="Times New Roman"/>
          <w:b/>
          <w:bCs/>
          <w:sz w:val="24"/>
          <w:szCs w:val="24"/>
        </w:rPr>
      </w:pPr>
      <w:r w:rsidRPr="006F6D07">
        <w:rPr>
          <w:rFonts w:ascii="Times New Roman" w:hAnsi="Times New Roman" w:cs="Times New Roman"/>
          <w:b/>
          <w:bCs/>
          <w:sz w:val="24"/>
          <w:szCs w:val="24"/>
        </w:rPr>
        <w:t>1.3 Objectives of the Study</w:t>
      </w:r>
    </w:p>
    <w:p w:rsidR="0057198B" w:rsidRPr="006F6D07" w:rsidRDefault="0057198B" w:rsidP="0057198B">
      <w:pPr>
        <w:numPr>
          <w:ilvl w:val="0"/>
          <w:numId w:val="1"/>
        </w:numPr>
        <w:spacing w:line="360" w:lineRule="auto"/>
        <w:jc w:val="both"/>
        <w:rPr>
          <w:rFonts w:ascii="Times New Roman" w:hAnsi="Times New Roman" w:cs="Times New Roman"/>
          <w:sz w:val="24"/>
          <w:szCs w:val="24"/>
        </w:rPr>
      </w:pPr>
      <w:r w:rsidRPr="006F6D07">
        <w:rPr>
          <w:rFonts w:ascii="Times New Roman" w:hAnsi="Times New Roman" w:cs="Times New Roman"/>
          <w:sz w:val="24"/>
          <w:szCs w:val="24"/>
        </w:rPr>
        <w:t>To determine the sensory properties (taste, texture, appearance) of puff puff, bread, and cookies made from local wheat.</w:t>
      </w:r>
    </w:p>
    <w:p w:rsidR="0057198B" w:rsidRPr="006F6D07" w:rsidRDefault="0057198B" w:rsidP="0057198B">
      <w:pPr>
        <w:numPr>
          <w:ilvl w:val="0"/>
          <w:numId w:val="1"/>
        </w:numPr>
        <w:spacing w:line="360" w:lineRule="auto"/>
        <w:jc w:val="both"/>
        <w:rPr>
          <w:rFonts w:ascii="Times New Roman" w:hAnsi="Times New Roman" w:cs="Times New Roman"/>
          <w:sz w:val="24"/>
          <w:szCs w:val="24"/>
        </w:rPr>
      </w:pPr>
      <w:r w:rsidRPr="006F6D07">
        <w:rPr>
          <w:rFonts w:ascii="Times New Roman" w:hAnsi="Times New Roman" w:cs="Times New Roman"/>
          <w:sz w:val="24"/>
          <w:szCs w:val="24"/>
        </w:rPr>
        <w:t>To analyze the nutritional composition of puff puff, bread, and cookies produced using local wheat.</w:t>
      </w:r>
    </w:p>
    <w:p w:rsidR="0057198B" w:rsidRPr="006F6D07" w:rsidRDefault="0057198B" w:rsidP="0057198B">
      <w:pPr>
        <w:numPr>
          <w:ilvl w:val="0"/>
          <w:numId w:val="1"/>
        </w:numPr>
        <w:spacing w:line="360" w:lineRule="auto"/>
        <w:jc w:val="both"/>
        <w:rPr>
          <w:rFonts w:ascii="Times New Roman" w:hAnsi="Times New Roman" w:cs="Times New Roman"/>
          <w:sz w:val="24"/>
          <w:szCs w:val="24"/>
        </w:rPr>
      </w:pPr>
      <w:r w:rsidRPr="006F6D07">
        <w:rPr>
          <w:rFonts w:ascii="Times New Roman" w:hAnsi="Times New Roman" w:cs="Times New Roman"/>
          <w:sz w:val="24"/>
          <w:szCs w:val="24"/>
        </w:rPr>
        <w:lastRenderedPageBreak/>
        <w:t>To compare the quality and consumer acceptance of snacks made from local wheat with those made from imported wheat.</w:t>
      </w:r>
    </w:p>
    <w:p w:rsidR="0057198B" w:rsidRPr="006F6D07" w:rsidRDefault="0057198B" w:rsidP="0057198B">
      <w:pPr>
        <w:spacing w:line="360" w:lineRule="auto"/>
        <w:jc w:val="both"/>
        <w:rPr>
          <w:rFonts w:ascii="Times New Roman" w:hAnsi="Times New Roman" w:cs="Times New Roman"/>
          <w:b/>
          <w:bCs/>
          <w:sz w:val="24"/>
          <w:szCs w:val="24"/>
        </w:rPr>
      </w:pPr>
      <w:r w:rsidRPr="006F6D07">
        <w:rPr>
          <w:rFonts w:ascii="Times New Roman" w:hAnsi="Times New Roman" w:cs="Times New Roman"/>
          <w:b/>
          <w:bCs/>
          <w:sz w:val="24"/>
          <w:szCs w:val="24"/>
        </w:rPr>
        <w:t>1.4 Research Questions</w:t>
      </w:r>
    </w:p>
    <w:p w:rsidR="0057198B" w:rsidRPr="006F6D07" w:rsidRDefault="0057198B" w:rsidP="0057198B">
      <w:pPr>
        <w:numPr>
          <w:ilvl w:val="0"/>
          <w:numId w:val="2"/>
        </w:numPr>
        <w:spacing w:line="360" w:lineRule="auto"/>
        <w:jc w:val="both"/>
        <w:rPr>
          <w:rFonts w:ascii="Times New Roman" w:hAnsi="Times New Roman" w:cs="Times New Roman"/>
          <w:sz w:val="24"/>
          <w:szCs w:val="24"/>
        </w:rPr>
      </w:pPr>
      <w:r w:rsidRPr="006F6D07">
        <w:rPr>
          <w:rFonts w:ascii="Times New Roman" w:hAnsi="Times New Roman" w:cs="Times New Roman"/>
          <w:sz w:val="24"/>
          <w:szCs w:val="24"/>
        </w:rPr>
        <w:t>What are the sensory properties of puff puff, bread, and cookies made from local wheat compared to those made from imported wheat?</w:t>
      </w:r>
    </w:p>
    <w:p w:rsidR="0057198B" w:rsidRPr="006F6D07" w:rsidRDefault="0057198B" w:rsidP="0057198B">
      <w:pPr>
        <w:numPr>
          <w:ilvl w:val="0"/>
          <w:numId w:val="2"/>
        </w:numPr>
        <w:spacing w:line="360" w:lineRule="auto"/>
        <w:jc w:val="both"/>
        <w:rPr>
          <w:rFonts w:ascii="Times New Roman" w:hAnsi="Times New Roman" w:cs="Times New Roman"/>
          <w:sz w:val="24"/>
          <w:szCs w:val="24"/>
        </w:rPr>
      </w:pPr>
      <w:r w:rsidRPr="006F6D07">
        <w:rPr>
          <w:rFonts w:ascii="Times New Roman" w:hAnsi="Times New Roman" w:cs="Times New Roman"/>
          <w:sz w:val="24"/>
          <w:szCs w:val="24"/>
        </w:rPr>
        <w:t>How does the nutritional composition of snacks produced using local wheat differ from those made with imported wheat?</w:t>
      </w:r>
    </w:p>
    <w:p w:rsidR="0057198B" w:rsidRPr="004A0B6C" w:rsidRDefault="0057198B" w:rsidP="0057198B">
      <w:pPr>
        <w:numPr>
          <w:ilvl w:val="0"/>
          <w:numId w:val="2"/>
        </w:numPr>
        <w:spacing w:line="360" w:lineRule="auto"/>
        <w:jc w:val="both"/>
        <w:rPr>
          <w:rFonts w:ascii="Times New Roman" w:hAnsi="Times New Roman" w:cs="Times New Roman"/>
          <w:sz w:val="24"/>
          <w:szCs w:val="24"/>
        </w:rPr>
      </w:pPr>
      <w:r w:rsidRPr="006F6D07">
        <w:rPr>
          <w:rFonts w:ascii="Times New Roman" w:hAnsi="Times New Roman" w:cs="Times New Roman"/>
          <w:sz w:val="24"/>
          <w:szCs w:val="24"/>
        </w:rPr>
        <w:t>What is the level of consumer acceptance for puff puff, bread, and cookies made from local wheat?</w:t>
      </w:r>
    </w:p>
    <w:p w:rsidR="0057198B" w:rsidRPr="004A0B6C" w:rsidRDefault="0057198B" w:rsidP="0057198B">
      <w:pPr>
        <w:spacing w:line="360" w:lineRule="auto"/>
        <w:jc w:val="both"/>
        <w:rPr>
          <w:rFonts w:ascii="Times New Roman" w:hAnsi="Times New Roman" w:cs="Times New Roman"/>
          <w:b/>
          <w:bCs/>
          <w:sz w:val="24"/>
          <w:szCs w:val="24"/>
        </w:rPr>
      </w:pPr>
      <w:r w:rsidRPr="004A0B6C">
        <w:rPr>
          <w:rFonts w:ascii="Times New Roman" w:hAnsi="Times New Roman" w:cs="Times New Roman"/>
          <w:b/>
          <w:bCs/>
          <w:sz w:val="24"/>
          <w:szCs w:val="24"/>
        </w:rPr>
        <w:t>1.5 Significance of the Study</w:t>
      </w:r>
    </w:p>
    <w:p w:rsidR="0057198B" w:rsidRPr="004A0B6C" w:rsidRDefault="0057198B" w:rsidP="0057198B">
      <w:pPr>
        <w:spacing w:line="360" w:lineRule="auto"/>
        <w:jc w:val="both"/>
        <w:rPr>
          <w:rFonts w:ascii="Times New Roman" w:hAnsi="Times New Roman" w:cs="Times New Roman"/>
          <w:sz w:val="24"/>
          <w:szCs w:val="24"/>
        </w:rPr>
      </w:pPr>
      <w:r w:rsidRPr="004A0B6C">
        <w:rPr>
          <w:rFonts w:ascii="Times New Roman" w:hAnsi="Times New Roman" w:cs="Times New Roman"/>
          <w:sz w:val="24"/>
          <w:szCs w:val="24"/>
        </w:rPr>
        <w:t>This study is significant for several reasons. Firstly, it contributes to the body of knowledge regarding the use of local wheat varieties in food production, particularly in the context of traditional snacks like puff puff, bread, and cookies. This can help in developing new formulations and improving the quality of these products, making them more appealing to consumers.</w:t>
      </w:r>
    </w:p>
    <w:p w:rsidR="0057198B" w:rsidRPr="004A0B6C" w:rsidRDefault="0057198B" w:rsidP="0057198B">
      <w:pPr>
        <w:spacing w:line="360" w:lineRule="auto"/>
        <w:jc w:val="both"/>
        <w:rPr>
          <w:rFonts w:ascii="Times New Roman" w:hAnsi="Times New Roman" w:cs="Times New Roman"/>
          <w:sz w:val="24"/>
          <w:szCs w:val="24"/>
        </w:rPr>
      </w:pPr>
      <w:r w:rsidRPr="004A0B6C">
        <w:rPr>
          <w:rFonts w:ascii="Times New Roman" w:hAnsi="Times New Roman" w:cs="Times New Roman"/>
          <w:sz w:val="24"/>
          <w:szCs w:val="24"/>
        </w:rPr>
        <w:t>Secondly, by analyzing the sensory and nutritional properties of snacks made from local wheat, this research provides valuable insights into their health benefits. This information is crucial for nutritionists and health professionals who are looking to promote healthier eating habits within the community. Understanding the nutritional profile of these snacks can also aid in addressing dietary deficiencies and improving public health outcomes.Thirdly, the study supports local agriculture by promoting the use of locally grown wheat. This can lead to reduced dependency on imported wheat, thus saving foreign exchange and boosting the local economy. Farmers can benefit from increased demand for local wheat, leading to improved livelihoods and sustainable agricultural practices.</w:t>
      </w:r>
    </w:p>
    <w:p w:rsidR="0057198B" w:rsidRPr="0045046E" w:rsidRDefault="0057198B" w:rsidP="0057198B">
      <w:pPr>
        <w:spacing w:line="360" w:lineRule="auto"/>
        <w:jc w:val="both"/>
        <w:rPr>
          <w:rFonts w:ascii="Times New Roman" w:hAnsi="Times New Roman" w:cs="Times New Roman"/>
          <w:sz w:val="24"/>
          <w:szCs w:val="24"/>
        </w:rPr>
      </w:pPr>
      <w:r w:rsidRPr="004A0B6C">
        <w:rPr>
          <w:rFonts w:ascii="Times New Roman" w:hAnsi="Times New Roman" w:cs="Times New Roman"/>
          <w:sz w:val="24"/>
          <w:szCs w:val="24"/>
        </w:rPr>
        <w:lastRenderedPageBreak/>
        <w:t>Additionally, the findings of this study can inform policymakers and stakeholders in the food industry. By identifying the challenges and opportunities associated with using local wheat, the research provides a basis for developing strategies and policies that support the growth of local wheat production and its integration into the food processing sector.Finally, this study has practical implications for bakers and food producers. The recommendations derived from the research can help them optimize their production processes, enhance product quality, and meet consumer preferences. This can lead to increased consumer satisfaction and market competitiveness, ultimately benefiting the entire food supply chain.</w:t>
      </w:r>
    </w:p>
    <w:p w:rsidR="0057198B" w:rsidRPr="004A0B6C" w:rsidRDefault="0057198B" w:rsidP="0057198B">
      <w:pPr>
        <w:spacing w:line="360" w:lineRule="auto"/>
        <w:jc w:val="both"/>
        <w:rPr>
          <w:rFonts w:ascii="Times New Roman" w:hAnsi="Times New Roman" w:cs="Times New Roman"/>
          <w:b/>
          <w:bCs/>
          <w:sz w:val="24"/>
          <w:szCs w:val="24"/>
        </w:rPr>
      </w:pPr>
      <w:r w:rsidRPr="004A0B6C">
        <w:rPr>
          <w:rFonts w:ascii="Times New Roman" w:hAnsi="Times New Roman" w:cs="Times New Roman"/>
          <w:b/>
          <w:bCs/>
          <w:sz w:val="24"/>
          <w:szCs w:val="24"/>
        </w:rPr>
        <w:t>1.6 Scope of the Study</w:t>
      </w:r>
    </w:p>
    <w:p w:rsidR="0057198B" w:rsidRPr="004A0B6C" w:rsidRDefault="0057198B" w:rsidP="0057198B">
      <w:pPr>
        <w:spacing w:line="360" w:lineRule="auto"/>
        <w:jc w:val="both"/>
        <w:rPr>
          <w:rFonts w:ascii="Times New Roman" w:hAnsi="Times New Roman" w:cs="Times New Roman"/>
          <w:sz w:val="24"/>
          <w:szCs w:val="24"/>
        </w:rPr>
      </w:pPr>
      <w:r w:rsidRPr="004A0B6C">
        <w:rPr>
          <w:rFonts w:ascii="Times New Roman" w:hAnsi="Times New Roman" w:cs="Times New Roman"/>
          <w:sz w:val="24"/>
          <w:szCs w:val="24"/>
        </w:rPr>
        <w:t>The scope of this study encompasses the evaluation of local wheat (Triticumaestivum) in the production of three specific snacks: puff puff, bread, and cookies. The research will focus on several key areas: sensory properties (taste, texture, and appearance), nutritional composition, and consumer acceptance of these snacks. The study will involve the formulation and preparation of these snacks using local wheat, followed by a series of laboratory analyses and sensory evaluations. Data will be collected from a sample population that includes both consumers and expert tasters. The geographic scope of the study will be limited to a specific region where local wheat is grown and processed, providing a representative sample for the research objectives.</w:t>
      </w:r>
    </w:p>
    <w:p w:rsidR="0057198B" w:rsidRPr="004A0B6C" w:rsidRDefault="0057198B" w:rsidP="0057198B">
      <w:pPr>
        <w:spacing w:line="360" w:lineRule="auto"/>
        <w:jc w:val="both"/>
        <w:rPr>
          <w:rFonts w:ascii="Times New Roman" w:hAnsi="Times New Roman" w:cs="Times New Roman"/>
          <w:b/>
          <w:bCs/>
          <w:sz w:val="24"/>
          <w:szCs w:val="24"/>
        </w:rPr>
      </w:pPr>
      <w:r w:rsidRPr="004A0B6C">
        <w:rPr>
          <w:rFonts w:ascii="Times New Roman" w:hAnsi="Times New Roman" w:cs="Times New Roman"/>
          <w:b/>
          <w:bCs/>
          <w:sz w:val="24"/>
          <w:szCs w:val="24"/>
        </w:rPr>
        <w:t>1.7 Limitations of the Study</w:t>
      </w:r>
    </w:p>
    <w:p w:rsidR="0057198B" w:rsidRPr="004A0B6C" w:rsidRDefault="0057198B" w:rsidP="0057198B">
      <w:pPr>
        <w:spacing w:line="360" w:lineRule="auto"/>
        <w:jc w:val="both"/>
        <w:rPr>
          <w:rFonts w:ascii="Times New Roman" w:hAnsi="Times New Roman" w:cs="Times New Roman"/>
          <w:sz w:val="24"/>
          <w:szCs w:val="24"/>
        </w:rPr>
      </w:pPr>
      <w:r w:rsidRPr="004A0B6C">
        <w:rPr>
          <w:rFonts w:ascii="Times New Roman" w:hAnsi="Times New Roman" w:cs="Times New Roman"/>
          <w:sz w:val="24"/>
          <w:szCs w:val="24"/>
        </w:rPr>
        <w:t xml:space="preserve">This study may face several limitations. Firstly, the availability and consistency of local wheat supply might affect the uniformity of the samples used in the research. Variations in wheat quality due to different farming practices or environmental conditions could impact the results. Secondly, the sensory evaluation relies on subjective assessments, which may introduce bias despite efforts to standardize the evaluation process. Thirdly, the study is geographically limited, which may affect the generalizability of the findings </w:t>
      </w:r>
      <w:r w:rsidRPr="004A0B6C">
        <w:rPr>
          <w:rFonts w:ascii="Times New Roman" w:hAnsi="Times New Roman" w:cs="Times New Roman"/>
          <w:sz w:val="24"/>
          <w:szCs w:val="24"/>
        </w:rPr>
        <w:lastRenderedPageBreak/>
        <w:t>to other regions with different wheat varieties or consumer preferences. Additionally, the research timeline and budget constraints may limit the extent of the nutritional analyses and the number of samples tested. Finally, potential resistance from consumers who are accustomed to imported wheat products might influence the acceptance and feedback on the local wheat-based snacks.</w:t>
      </w:r>
    </w:p>
    <w:p w:rsidR="0057198B" w:rsidRPr="004A0B6C" w:rsidRDefault="0057198B" w:rsidP="0057198B">
      <w:pPr>
        <w:spacing w:line="360" w:lineRule="auto"/>
        <w:jc w:val="both"/>
        <w:rPr>
          <w:rFonts w:ascii="Times New Roman" w:hAnsi="Times New Roman" w:cs="Times New Roman"/>
          <w:b/>
          <w:bCs/>
          <w:sz w:val="24"/>
          <w:szCs w:val="24"/>
        </w:rPr>
      </w:pPr>
      <w:r w:rsidRPr="004A0B6C">
        <w:rPr>
          <w:rFonts w:ascii="Times New Roman" w:hAnsi="Times New Roman" w:cs="Times New Roman"/>
          <w:b/>
          <w:bCs/>
          <w:sz w:val="24"/>
          <w:szCs w:val="24"/>
        </w:rPr>
        <w:t>1.8 Definition of Terms</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Local Wheat (Triticumaestivum):</w:t>
      </w:r>
      <w:r w:rsidRPr="004A0B6C">
        <w:rPr>
          <w:rFonts w:ascii="Times New Roman" w:hAnsi="Times New Roman" w:cs="Times New Roman"/>
          <w:sz w:val="24"/>
          <w:szCs w:val="24"/>
        </w:rPr>
        <w:t xml:space="preserve"> Refers to wheat varieties that are grown and harvested within a specific local region, as opposed to imported wheat from other countries. In this study, it specifically pertains to wheat produced in the targeted geographic area.</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Puff Puff:</w:t>
      </w:r>
      <w:r w:rsidRPr="004A0B6C">
        <w:rPr>
          <w:rFonts w:ascii="Times New Roman" w:hAnsi="Times New Roman" w:cs="Times New Roman"/>
          <w:sz w:val="24"/>
          <w:szCs w:val="24"/>
        </w:rPr>
        <w:t xml:space="preserve"> A traditional West African snack made from deep-fried dough, typically consisting of flour, sugar, yeast, and water. It is known for its soft, airy texture and is commonly enjoyed as a sweet treat.</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Bread:</w:t>
      </w:r>
      <w:r w:rsidRPr="004A0B6C">
        <w:rPr>
          <w:rFonts w:ascii="Times New Roman" w:hAnsi="Times New Roman" w:cs="Times New Roman"/>
          <w:sz w:val="24"/>
          <w:szCs w:val="24"/>
        </w:rPr>
        <w:t xml:space="preserve"> A staple food prepared by baking dough made from flour and water, usually with the addition of yeast or other leavening agents. This study focuses on bread made using local wheat flour.</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Cookies:</w:t>
      </w:r>
      <w:r w:rsidRPr="004A0B6C">
        <w:rPr>
          <w:rFonts w:ascii="Times New Roman" w:hAnsi="Times New Roman" w:cs="Times New Roman"/>
          <w:sz w:val="24"/>
          <w:szCs w:val="24"/>
        </w:rPr>
        <w:t xml:space="preserve"> Small, sweet baked goods that are usually flat and round, made from flour, sugar, and a variety of other ingredients such as butter, eggs, and flavorings. The cookies in this study are made using local wheat flour.</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Sensory Properties:</w:t>
      </w:r>
      <w:r w:rsidRPr="004A0B6C">
        <w:rPr>
          <w:rFonts w:ascii="Times New Roman" w:hAnsi="Times New Roman" w:cs="Times New Roman"/>
          <w:sz w:val="24"/>
          <w:szCs w:val="24"/>
        </w:rPr>
        <w:t xml:space="preserve"> Characteristics of food products that are perceived by the senses, including taste, texture, appearance, aroma, and overall acceptability. Sensory properties are crucial in determining consumer preferences and acceptance.</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Nutritional Composition:</w:t>
      </w:r>
      <w:r w:rsidRPr="004A0B6C">
        <w:rPr>
          <w:rFonts w:ascii="Times New Roman" w:hAnsi="Times New Roman" w:cs="Times New Roman"/>
          <w:sz w:val="24"/>
          <w:szCs w:val="24"/>
        </w:rPr>
        <w:t xml:space="preserve"> The analysis of the nutritional content of food products, including macronutrients (proteins, carbohydrates, fats) and micronutrients (vitamins, minerals). This study examines the nutritional profiles of snacks made from local wheat.</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lastRenderedPageBreak/>
        <w:t>Consumer Acceptance:</w:t>
      </w:r>
      <w:r w:rsidRPr="004A0B6C">
        <w:rPr>
          <w:rFonts w:ascii="Times New Roman" w:hAnsi="Times New Roman" w:cs="Times New Roman"/>
          <w:sz w:val="24"/>
          <w:szCs w:val="24"/>
        </w:rPr>
        <w:t xml:space="preserve"> The degree to which consumers find a product satisfactory and are willing to consume it. This is often measured through sensory evaluation panels and consumer surveys.</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Formulation:</w:t>
      </w:r>
      <w:r w:rsidRPr="004A0B6C">
        <w:rPr>
          <w:rFonts w:ascii="Times New Roman" w:hAnsi="Times New Roman" w:cs="Times New Roman"/>
          <w:sz w:val="24"/>
          <w:szCs w:val="24"/>
        </w:rPr>
        <w:t xml:space="preserve"> The process of combining various ingredients in specific proportions to create a food product. In this study, formulation refers to the recipes and methods used to produce puff puff, bread, and cookies from local wheat.</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Proximate Analysis:</w:t>
      </w:r>
      <w:r w:rsidRPr="004A0B6C">
        <w:rPr>
          <w:rFonts w:ascii="Times New Roman" w:hAnsi="Times New Roman" w:cs="Times New Roman"/>
          <w:sz w:val="24"/>
          <w:szCs w:val="24"/>
        </w:rPr>
        <w:t xml:space="preserve"> A series of tests to determine the basic nutritional components of a food item, including moisture content, ash (mineral content), crude protein, crude fat, and carbohydrates. This analysis provides a comprehensive overview of the food's nutritional value.</w:t>
      </w:r>
    </w:p>
    <w:p w:rsidR="0057198B" w:rsidRPr="004A0B6C" w:rsidRDefault="0057198B" w:rsidP="0057198B">
      <w:pPr>
        <w:pStyle w:val="ListParagraph"/>
        <w:numPr>
          <w:ilvl w:val="0"/>
          <w:numId w:val="3"/>
        </w:numPr>
        <w:spacing w:line="360" w:lineRule="auto"/>
        <w:jc w:val="both"/>
        <w:rPr>
          <w:rFonts w:ascii="Times New Roman" w:hAnsi="Times New Roman" w:cs="Times New Roman"/>
          <w:sz w:val="24"/>
          <w:szCs w:val="24"/>
        </w:rPr>
      </w:pPr>
      <w:r w:rsidRPr="004A0B6C">
        <w:rPr>
          <w:rFonts w:ascii="Times New Roman" w:hAnsi="Times New Roman" w:cs="Times New Roman"/>
          <w:b/>
          <w:bCs/>
          <w:sz w:val="24"/>
          <w:szCs w:val="24"/>
        </w:rPr>
        <w:t>Sustainable Agriculture:</w:t>
      </w:r>
      <w:r w:rsidRPr="004A0B6C">
        <w:rPr>
          <w:rFonts w:ascii="Times New Roman" w:hAnsi="Times New Roman" w:cs="Times New Roman"/>
          <w:sz w:val="24"/>
          <w:szCs w:val="24"/>
        </w:rPr>
        <w:t xml:space="preserve"> Farming practices that maintain and enhance the health of the environment, economy, and communities over the long term. This includes practices that are environmentally friendly, economically viable, and socially responsible.</w:t>
      </w:r>
    </w:p>
    <w:p w:rsidR="0057198B" w:rsidRPr="0045046E" w:rsidRDefault="0057198B" w:rsidP="0057198B">
      <w:pPr>
        <w:spacing w:line="360" w:lineRule="auto"/>
        <w:jc w:val="both"/>
        <w:rPr>
          <w:rFonts w:ascii="Times New Roman" w:hAnsi="Times New Roman" w:cs="Times New Roman"/>
          <w:sz w:val="24"/>
          <w:szCs w:val="24"/>
        </w:rPr>
      </w:pPr>
    </w:p>
    <w:p w:rsidR="0057198B" w:rsidRDefault="0057198B" w:rsidP="0057198B">
      <w:pPr>
        <w:rPr>
          <w:rFonts w:ascii="Times New Roman" w:hAnsi="Times New Roman" w:cs="Times New Roman"/>
          <w:sz w:val="24"/>
          <w:szCs w:val="24"/>
        </w:rPr>
      </w:pPr>
      <w:r>
        <w:rPr>
          <w:rFonts w:ascii="Times New Roman" w:hAnsi="Times New Roman" w:cs="Times New Roman"/>
          <w:sz w:val="24"/>
          <w:szCs w:val="24"/>
        </w:rPr>
        <w:br w:type="page"/>
      </w:r>
    </w:p>
    <w:p w:rsidR="0057198B" w:rsidRPr="00854CE8" w:rsidRDefault="004A0175" w:rsidP="004A0175">
      <w:pPr>
        <w:tabs>
          <w:tab w:val="left" w:pos="3550"/>
          <w:tab w:val="center" w:pos="4320"/>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57198B" w:rsidRPr="00854CE8">
        <w:rPr>
          <w:rFonts w:ascii="Times New Roman" w:hAnsi="Times New Roman" w:cs="Times New Roman"/>
          <w:b/>
          <w:sz w:val="24"/>
          <w:szCs w:val="24"/>
        </w:rPr>
        <w:t>Chapter two</w:t>
      </w:r>
    </w:p>
    <w:p w:rsidR="0057198B" w:rsidRPr="00854CE8" w:rsidRDefault="0057198B" w:rsidP="005719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57198B" w:rsidRPr="001815DA" w:rsidRDefault="0057198B" w:rsidP="0057198B">
      <w:pPr>
        <w:spacing w:line="360" w:lineRule="auto"/>
        <w:jc w:val="both"/>
        <w:rPr>
          <w:rFonts w:ascii="Times New Roman" w:hAnsi="Times New Roman" w:cs="Times New Roman"/>
          <w:b/>
          <w:bCs/>
          <w:sz w:val="24"/>
          <w:szCs w:val="24"/>
        </w:rPr>
      </w:pPr>
      <w:r w:rsidRPr="001815DA">
        <w:rPr>
          <w:rFonts w:ascii="Times New Roman" w:hAnsi="Times New Roman" w:cs="Times New Roman"/>
          <w:b/>
          <w:bCs/>
          <w:sz w:val="24"/>
          <w:szCs w:val="24"/>
        </w:rPr>
        <w:t>2.1 Overview of Wheat (Triticumaestivum)</w:t>
      </w:r>
    </w:p>
    <w:p w:rsidR="0057198B" w:rsidRPr="001815DA" w:rsidRDefault="0057198B" w:rsidP="0057198B">
      <w:pPr>
        <w:spacing w:line="360" w:lineRule="auto"/>
        <w:jc w:val="both"/>
        <w:rPr>
          <w:rFonts w:ascii="Times New Roman" w:hAnsi="Times New Roman" w:cs="Times New Roman"/>
          <w:sz w:val="24"/>
          <w:szCs w:val="24"/>
        </w:rPr>
      </w:pPr>
      <w:r w:rsidRPr="001815DA">
        <w:rPr>
          <w:rFonts w:ascii="Times New Roman" w:hAnsi="Times New Roman" w:cs="Times New Roman"/>
          <w:sz w:val="24"/>
          <w:szCs w:val="24"/>
        </w:rPr>
        <w:t>Wheat (Triticumaestivum) is one of the most widely cultivated cereal crops globally, playing a crucial role in human nutrition and food security (Shewry&amp; Hey, 2016). This staple food has a rich historical background dating back to ancient civilizations, where it was cultivated for its grains and used to make bread and other food products (Shiferaw et al., 2016). Over the centuries, wheat cultivation has expanded to various regions around the world, driven by its adaptability to different climates and soil conditions (Shiferaw et al., 2018). Today, wheat production is a major agricultural activity in many countries, contributing significantly to their economies and livelihoods (FAO, 2019).</w:t>
      </w:r>
    </w:p>
    <w:p w:rsidR="0057198B" w:rsidRPr="001815DA" w:rsidRDefault="0057198B" w:rsidP="0057198B">
      <w:pPr>
        <w:spacing w:line="360" w:lineRule="auto"/>
        <w:jc w:val="both"/>
        <w:rPr>
          <w:rFonts w:ascii="Times New Roman" w:hAnsi="Times New Roman" w:cs="Times New Roman"/>
          <w:b/>
          <w:bCs/>
          <w:sz w:val="24"/>
          <w:szCs w:val="24"/>
        </w:rPr>
      </w:pPr>
      <w:r w:rsidRPr="001815DA">
        <w:rPr>
          <w:rFonts w:ascii="Times New Roman" w:hAnsi="Times New Roman" w:cs="Times New Roman"/>
          <w:b/>
          <w:bCs/>
          <w:sz w:val="24"/>
          <w:szCs w:val="24"/>
        </w:rPr>
        <w:t>2.1.1 Historical Background</w:t>
      </w:r>
    </w:p>
    <w:p w:rsidR="0057198B" w:rsidRPr="001815DA" w:rsidRDefault="0057198B" w:rsidP="0057198B">
      <w:pPr>
        <w:spacing w:line="360" w:lineRule="auto"/>
        <w:jc w:val="both"/>
        <w:rPr>
          <w:rFonts w:ascii="Times New Roman" w:hAnsi="Times New Roman" w:cs="Times New Roman"/>
          <w:sz w:val="24"/>
          <w:szCs w:val="24"/>
        </w:rPr>
      </w:pPr>
      <w:r w:rsidRPr="001815DA">
        <w:rPr>
          <w:rFonts w:ascii="Times New Roman" w:hAnsi="Times New Roman" w:cs="Times New Roman"/>
          <w:sz w:val="24"/>
          <w:szCs w:val="24"/>
        </w:rPr>
        <w:t>The cultivation of wheat can be traced back to the Neolithic era, around 10,000 years ago, in the Fertile Crescent of the Middle East (Abbo et al., 2017). Ancient civilizations such as the Sumerians, Egyptians, and Mesopotamians relied heavily on wheat as a staple food source, leading to the development of advanced agricultural practices and trade networks (Shiferaw et al., 2016). The domestication and selective breeding of wheat species, including Triticumaestivum, played a crucial role in the establishment of agrarian societies and the rise of early civilizations (Abbo et al., 2019). Throughout history, wheat has been a symbol of prosperity and abundance, featuring prominently in religious rituals, cultural ceremonies, and culinary traditions (Shiferaw et al., 2018).</w:t>
      </w:r>
    </w:p>
    <w:p w:rsidR="0057198B" w:rsidRPr="001815DA" w:rsidRDefault="0057198B" w:rsidP="0057198B">
      <w:pPr>
        <w:spacing w:line="360" w:lineRule="auto"/>
        <w:jc w:val="both"/>
        <w:rPr>
          <w:rFonts w:ascii="Times New Roman" w:hAnsi="Times New Roman" w:cs="Times New Roman"/>
          <w:sz w:val="24"/>
          <w:szCs w:val="24"/>
        </w:rPr>
      </w:pPr>
      <w:r w:rsidRPr="001815DA">
        <w:rPr>
          <w:rFonts w:ascii="Times New Roman" w:hAnsi="Times New Roman" w:cs="Times New Roman"/>
          <w:sz w:val="24"/>
          <w:szCs w:val="24"/>
        </w:rPr>
        <w:t xml:space="preserve">Despite its historical significance, the cultivation and utilization of wheat have undergone significant transformations over time (Shewry, 2020). The Green Revolution of the mid-20th century, characterized by the introduction of high-yielding wheat varieties and modern agricultural techniques, led to a dramatic increase in global wheat production </w:t>
      </w:r>
      <w:r w:rsidRPr="001815DA">
        <w:rPr>
          <w:rFonts w:ascii="Times New Roman" w:hAnsi="Times New Roman" w:cs="Times New Roman"/>
          <w:sz w:val="24"/>
          <w:szCs w:val="24"/>
        </w:rPr>
        <w:lastRenderedPageBreak/>
        <w:t>(FAO, 2019). These advances in breeding and agronomy have helped to meet the growing demand for wheat amid rapid population growth and urbanization (Shiferaw et al., 2018). However, they have also raised concerns about sustainability, biodiversity loss, and environmental degradation associated with intensive wheat farming practices (Shewry&amp; Hey, 2016).</w:t>
      </w:r>
    </w:p>
    <w:p w:rsidR="0057198B" w:rsidRDefault="0057198B" w:rsidP="0057198B">
      <w:pPr>
        <w:spacing w:line="360" w:lineRule="auto"/>
        <w:jc w:val="both"/>
        <w:rPr>
          <w:rFonts w:ascii="Times New Roman" w:hAnsi="Times New Roman" w:cs="Times New Roman"/>
          <w:sz w:val="24"/>
          <w:szCs w:val="24"/>
        </w:rPr>
      </w:pPr>
      <w:r w:rsidRPr="001815DA">
        <w:rPr>
          <w:rFonts w:ascii="Times New Roman" w:hAnsi="Times New Roman" w:cs="Times New Roman"/>
          <w:sz w:val="24"/>
          <w:szCs w:val="24"/>
        </w:rPr>
        <w:t>In recent years, there has been a renewed focus on enhancing the resilience and nutritional quality of wheat varieties to address emerging challenges such as climate change and malnutrition (Shiferaw et al., 2020). Researchers and breeders are exploring genetic diversity within Triticumaestivum and other wheat species to develop improved cultivars with traits such as drought tolerance, disease resistance, and enhanced nutritional profiles (Shewry&amp; Hey, 2016). These efforts align with broader goals of sustainable agriculture and food security, emphasizing the importance of conserving genetic resources and promoting biodiversity in wheat farming systems (FAO, 2021). Thus, while wheat has a rich historical legacy, its future trajectory will depend on innovative research and collaborative partnerships aimed at addressing pressing global challenges.</w:t>
      </w:r>
    </w:p>
    <w:p w:rsidR="0057198B" w:rsidRDefault="0057198B" w:rsidP="0057198B">
      <w:pPr>
        <w:spacing w:line="360" w:lineRule="auto"/>
        <w:jc w:val="both"/>
        <w:rPr>
          <w:rFonts w:ascii="Times New Roman" w:hAnsi="Times New Roman" w:cs="Times New Roman"/>
          <w:b/>
          <w:sz w:val="24"/>
          <w:szCs w:val="24"/>
        </w:rPr>
      </w:pPr>
      <w:r w:rsidRPr="00FB03A4">
        <w:rPr>
          <w:rFonts w:ascii="Times New Roman" w:hAnsi="Times New Roman" w:cs="Times New Roman"/>
          <w:b/>
          <w:sz w:val="24"/>
          <w:szCs w:val="24"/>
        </w:rPr>
        <w:t>2.1.2 Nutritional Value</w:t>
      </w:r>
    </w:p>
    <w:p w:rsidR="0057198B" w:rsidRPr="00FB03A4" w:rsidRDefault="0057198B" w:rsidP="0057198B">
      <w:pPr>
        <w:spacing w:line="360" w:lineRule="auto"/>
        <w:jc w:val="both"/>
        <w:rPr>
          <w:rFonts w:ascii="Times New Roman" w:hAnsi="Times New Roman" w:cs="Times New Roman"/>
          <w:sz w:val="24"/>
          <w:szCs w:val="24"/>
        </w:rPr>
      </w:pPr>
      <w:r w:rsidRPr="00FB03A4">
        <w:rPr>
          <w:rFonts w:ascii="Times New Roman" w:hAnsi="Times New Roman" w:cs="Times New Roman"/>
          <w:sz w:val="24"/>
          <w:szCs w:val="24"/>
        </w:rPr>
        <w:t>Wheat (Triticumaestivum) is renowned for its nutritional richness, providing essential nutrients that contribute to a balanced diet (Shewry, 2020). It is a significant source of carbohydrates, serving as a primary energy source for millions of people worldwide (Shiferaw et al., 2016). Additionally, wheat contains varying levels of proteins, which are essential for growth, repair, and maintenance of body tissues (Shewry&amp; Hey, 2016). The protein content of wheat can vary depending on factors such as the variety, growing conditions, and processing methods employed (Shiferaw et al., 2018).</w:t>
      </w:r>
    </w:p>
    <w:p w:rsidR="0057198B" w:rsidRPr="00FB03A4" w:rsidRDefault="0057198B" w:rsidP="0057198B">
      <w:pPr>
        <w:spacing w:line="360" w:lineRule="auto"/>
        <w:jc w:val="both"/>
        <w:rPr>
          <w:rFonts w:ascii="Times New Roman" w:hAnsi="Times New Roman" w:cs="Times New Roman"/>
          <w:sz w:val="24"/>
          <w:szCs w:val="24"/>
        </w:rPr>
      </w:pPr>
      <w:r w:rsidRPr="00FB03A4">
        <w:rPr>
          <w:rFonts w:ascii="Times New Roman" w:hAnsi="Times New Roman" w:cs="Times New Roman"/>
          <w:sz w:val="24"/>
          <w:szCs w:val="24"/>
        </w:rPr>
        <w:t xml:space="preserve">Moreover, wheat is a good source of dietary fiber, particularly in its whole grain form, which includes the bran, germ, and endosperm (Shewry&amp; Hey, 2016). Dietary fiber plays </w:t>
      </w:r>
      <w:r w:rsidRPr="00FB03A4">
        <w:rPr>
          <w:rFonts w:ascii="Times New Roman" w:hAnsi="Times New Roman" w:cs="Times New Roman"/>
          <w:sz w:val="24"/>
          <w:szCs w:val="24"/>
        </w:rPr>
        <w:lastRenderedPageBreak/>
        <w:t>a crucial role in promoting digestive health, preventing constipation, and reducing the risk of chronic diseases such as cardiovascular disease and diabetes (FAO, 2019). Additionally, wheat contains essential vitamins and minerals, including B vitamins (thiamine, riboflavin, niacin), iron, zinc, and magnesium, which are necessary for various metabolic functions in the body (Shewry, 2020).</w:t>
      </w:r>
    </w:p>
    <w:p w:rsidR="0057198B" w:rsidRPr="00FB03A4" w:rsidRDefault="0057198B" w:rsidP="0057198B">
      <w:pPr>
        <w:spacing w:line="360" w:lineRule="auto"/>
        <w:jc w:val="both"/>
        <w:rPr>
          <w:rFonts w:ascii="Times New Roman" w:hAnsi="Times New Roman" w:cs="Times New Roman"/>
          <w:sz w:val="24"/>
          <w:szCs w:val="24"/>
        </w:rPr>
      </w:pPr>
      <w:r w:rsidRPr="00FB03A4">
        <w:rPr>
          <w:rFonts w:ascii="Times New Roman" w:hAnsi="Times New Roman" w:cs="Times New Roman"/>
          <w:sz w:val="24"/>
          <w:szCs w:val="24"/>
        </w:rPr>
        <w:t>Furthermore, wheat is low in fat and cholesterol, making it a heart-healthy choice for individuals seeking to manage their weight and reduce the risk of cardiovascular diseases (Shiferaw et al., 2020). However, it is essential to note that the nutritional value of wheat-based products can vary depending on their processing and preparation methods (Shewry, 2020). For example, refined wheat products such as white flour bread may have lower fiber content and fewer micronutrients compared to whole grain products (FAO, 2019).</w:t>
      </w:r>
    </w:p>
    <w:p w:rsidR="0057198B" w:rsidRPr="00FB03A4" w:rsidRDefault="0057198B" w:rsidP="0057198B">
      <w:pPr>
        <w:spacing w:line="360" w:lineRule="auto"/>
        <w:jc w:val="both"/>
        <w:rPr>
          <w:rFonts w:ascii="Times New Roman" w:hAnsi="Times New Roman" w:cs="Times New Roman"/>
          <w:sz w:val="24"/>
          <w:szCs w:val="24"/>
        </w:rPr>
      </w:pPr>
      <w:r w:rsidRPr="00FB03A4">
        <w:rPr>
          <w:rFonts w:ascii="Times New Roman" w:hAnsi="Times New Roman" w:cs="Times New Roman"/>
          <w:sz w:val="24"/>
          <w:szCs w:val="24"/>
        </w:rPr>
        <w:t>In conclusion, wheat offers a wealth of essential nutrients and health benefits, making it a valuable component of a healthy diet. However, promoting the consumption of whole grain wheat products over refined products is essential for maximizing its nutritional value and supporting overall health and well-being.</w:t>
      </w:r>
    </w:p>
    <w:p w:rsidR="0057198B" w:rsidRPr="00C557B5" w:rsidRDefault="0057198B" w:rsidP="0057198B">
      <w:pPr>
        <w:spacing w:line="360" w:lineRule="auto"/>
        <w:jc w:val="both"/>
        <w:rPr>
          <w:rFonts w:ascii="Times New Roman" w:hAnsi="Times New Roman" w:cs="Times New Roman"/>
          <w:b/>
          <w:sz w:val="24"/>
          <w:szCs w:val="24"/>
        </w:rPr>
      </w:pPr>
      <w:r w:rsidRPr="00C557B5">
        <w:rPr>
          <w:rFonts w:ascii="Times New Roman" w:hAnsi="Times New Roman" w:cs="Times New Roman"/>
          <w:b/>
          <w:sz w:val="24"/>
          <w:szCs w:val="24"/>
        </w:rPr>
        <w:t>2.2 Local Wheat Varieties and Production</w:t>
      </w:r>
    </w:p>
    <w:p w:rsidR="0057198B" w:rsidRPr="00C557B5" w:rsidRDefault="0057198B" w:rsidP="0057198B">
      <w:pPr>
        <w:spacing w:line="360" w:lineRule="auto"/>
        <w:jc w:val="both"/>
        <w:rPr>
          <w:rFonts w:ascii="Times New Roman" w:hAnsi="Times New Roman" w:cs="Times New Roman"/>
          <w:sz w:val="24"/>
          <w:szCs w:val="24"/>
        </w:rPr>
      </w:pPr>
      <w:r w:rsidRPr="00C557B5">
        <w:rPr>
          <w:rFonts w:ascii="Times New Roman" w:hAnsi="Times New Roman" w:cs="Times New Roman"/>
          <w:sz w:val="24"/>
          <w:szCs w:val="24"/>
        </w:rPr>
        <w:t>Local wheat varieties play a significant role in enhancing food security and promoting sustainable agriculture in many regions (Abbo et al., 2017). These varieties are adapted to local climatic conditions, soil types, and farming practices, making them well-suited for cultivation in specific geographic areas (Shewry&amp; Hey, 2016). Moreover, local wheat varieties often exhibit traits such as disease resistance, drought tolerance, and high yield potential, which are essential for maintaining crop productivity and resilience in the face of environmental challenges (Abbo et al., 2019).</w:t>
      </w:r>
    </w:p>
    <w:p w:rsidR="0057198B" w:rsidRPr="00C557B5" w:rsidRDefault="0057198B" w:rsidP="0057198B">
      <w:pPr>
        <w:spacing w:line="360" w:lineRule="auto"/>
        <w:jc w:val="both"/>
        <w:rPr>
          <w:rFonts w:ascii="Times New Roman" w:hAnsi="Times New Roman" w:cs="Times New Roman"/>
          <w:sz w:val="24"/>
          <w:szCs w:val="24"/>
        </w:rPr>
      </w:pPr>
      <w:r w:rsidRPr="00C557B5">
        <w:rPr>
          <w:rFonts w:ascii="Times New Roman" w:hAnsi="Times New Roman" w:cs="Times New Roman"/>
          <w:sz w:val="24"/>
          <w:szCs w:val="24"/>
        </w:rPr>
        <w:t xml:space="preserve">In recent years, there has been increasing interest in revitalizing and promoting the cultivation of local wheat varieties to reduce dependency on imported wheat and improve food self-sufficiency (Mohammed et al., 2019). This trend reflects a broader shift towards </w:t>
      </w:r>
      <w:r w:rsidRPr="00C557B5">
        <w:rPr>
          <w:rFonts w:ascii="Times New Roman" w:hAnsi="Times New Roman" w:cs="Times New Roman"/>
          <w:sz w:val="24"/>
          <w:szCs w:val="24"/>
        </w:rPr>
        <w:lastRenderedPageBreak/>
        <w:t>sustainable agriculture and the conservation of genetic diversity in crop plants (FAO, 2021). Furthermore, the adoption of local wheat varieties can have economic benefits for smallholder farmers, as they provide opportunities for value addition and market diversification (Abbo et al., 2017).</w:t>
      </w:r>
    </w:p>
    <w:p w:rsidR="0057198B" w:rsidRPr="00C557B5" w:rsidRDefault="0057198B" w:rsidP="0057198B">
      <w:pPr>
        <w:spacing w:line="360" w:lineRule="auto"/>
        <w:jc w:val="both"/>
        <w:rPr>
          <w:rFonts w:ascii="Times New Roman" w:hAnsi="Times New Roman" w:cs="Times New Roman"/>
          <w:sz w:val="24"/>
          <w:szCs w:val="24"/>
        </w:rPr>
      </w:pPr>
      <w:r w:rsidRPr="00C557B5">
        <w:rPr>
          <w:rFonts w:ascii="Times New Roman" w:hAnsi="Times New Roman" w:cs="Times New Roman"/>
          <w:sz w:val="24"/>
          <w:szCs w:val="24"/>
        </w:rPr>
        <w:t>However, the production of local wheat varieties is not without challenges. Limited access to quality seeds, inadequate agricultural extension services, and lack of infrastructure for post-harvest handling and storage are some of the constraints faced by farmers (Ogunbanwo et al., 2017). Additionally, fluctuations in weather patterns, pest and disease outbreaks, and market volatility pose significant risks to wheat production (Shiferaw et al., 2018). Addressing these challenges requires coordinated efforts from governments, research institutions, and development agencies to provide support to farmers and promote sustainable farming practices (FAO, 2019).</w:t>
      </w:r>
    </w:p>
    <w:p w:rsidR="0057198B" w:rsidRPr="0045046E" w:rsidRDefault="0057198B" w:rsidP="0057198B">
      <w:pPr>
        <w:spacing w:line="360" w:lineRule="auto"/>
        <w:jc w:val="both"/>
        <w:rPr>
          <w:rFonts w:ascii="Times New Roman" w:hAnsi="Times New Roman" w:cs="Times New Roman"/>
          <w:sz w:val="24"/>
          <w:szCs w:val="24"/>
        </w:rPr>
      </w:pPr>
      <w:r w:rsidRPr="00C557B5">
        <w:rPr>
          <w:rFonts w:ascii="Times New Roman" w:hAnsi="Times New Roman" w:cs="Times New Roman"/>
          <w:sz w:val="24"/>
          <w:szCs w:val="24"/>
        </w:rPr>
        <w:t>In conclusion, local wheat varieties have the potential to contribute to food security, environmental sustainability, and rural development. By harnessing the genetic diversity and adaptability of local wheat germplasm, farmers can enhance crop resilience and productivity, ultimately improving livelihoods and nutritional outcomes in their communities.</w:t>
      </w:r>
    </w:p>
    <w:p w:rsidR="0057198B" w:rsidRPr="00BB1462" w:rsidRDefault="0057198B" w:rsidP="0057198B">
      <w:pPr>
        <w:spacing w:line="360" w:lineRule="auto"/>
        <w:jc w:val="both"/>
        <w:rPr>
          <w:rFonts w:ascii="Times New Roman" w:hAnsi="Times New Roman" w:cs="Times New Roman"/>
          <w:b/>
          <w:bCs/>
          <w:sz w:val="24"/>
          <w:szCs w:val="24"/>
        </w:rPr>
      </w:pPr>
      <w:r w:rsidRPr="00BB1462">
        <w:rPr>
          <w:rFonts w:ascii="Times New Roman" w:hAnsi="Times New Roman" w:cs="Times New Roman"/>
          <w:b/>
          <w:bCs/>
          <w:sz w:val="24"/>
          <w:szCs w:val="24"/>
        </w:rPr>
        <w:t>2.3 Utilization of Wheat in Food Production</w:t>
      </w:r>
    </w:p>
    <w:p w:rsidR="0057198B" w:rsidRPr="00BB1462" w:rsidRDefault="0057198B" w:rsidP="0057198B">
      <w:pPr>
        <w:spacing w:line="360" w:lineRule="auto"/>
        <w:jc w:val="both"/>
        <w:rPr>
          <w:rFonts w:ascii="Times New Roman" w:hAnsi="Times New Roman" w:cs="Times New Roman"/>
          <w:sz w:val="24"/>
          <w:szCs w:val="24"/>
        </w:rPr>
      </w:pPr>
      <w:r w:rsidRPr="00BB1462">
        <w:rPr>
          <w:rFonts w:ascii="Times New Roman" w:hAnsi="Times New Roman" w:cs="Times New Roman"/>
          <w:sz w:val="24"/>
          <w:szCs w:val="24"/>
        </w:rPr>
        <w:t xml:space="preserve">Wheat (Triticumaestivum) is one of the most versatile grains used in food production globally, with a wide range of culinary applications (Shewry, 2020). It is a staple ingredient in various food products, including bread, pasta, noodles, pastries, and breakfast cereals (FAO, 2019). The utilization of wheat in food production is driven by its unique properties, such as gluten content, which provides elasticity and structure to dough, making it suitable for breadmaking and other baked goods (Shewry&amp; Hey, 2016). Moreover, wheat is valued for its nutritional composition, offering essential nutrients </w:t>
      </w:r>
      <w:r w:rsidRPr="00BB1462">
        <w:rPr>
          <w:rFonts w:ascii="Times New Roman" w:hAnsi="Times New Roman" w:cs="Times New Roman"/>
          <w:sz w:val="24"/>
          <w:szCs w:val="24"/>
        </w:rPr>
        <w:lastRenderedPageBreak/>
        <w:t>such as carbohydrates, proteins, dietary fiber, vitamins, and minerals (Shewry&amp; Hey, 2016).</w:t>
      </w:r>
    </w:p>
    <w:p w:rsidR="0057198B" w:rsidRPr="00BB1462" w:rsidRDefault="0057198B" w:rsidP="0057198B">
      <w:pPr>
        <w:spacing w:line="360" w:lineRule="auto"/>
        <w:jc w:val="both"/>
        <w:rPr>
          <w:rFonts w:ascii="Times New Roman" w:hAnsi="Times New Roman" w:cs="Times New Roman"/>
          <w:b/>
          <w:bCs/>
          <w:sz w:val="24"/>
          <w:szCs w:val="24"/>
        </w:rPr>
      </w:pPr>
      <w:r w:rsidRPr="00BB1462">
        <w:rPr>
          <w:rFonts w:ascii="Times New Roman" w:hAnsi="Times New Roman" w:cs="Times New Roman"/>
          <w:b/>
          <w:bCs/>
          <w:sz w:val="24"/>
          <w:szCs w:val="24"/>
        </w:rPr>
        <w:t>2.3.1 Global Perspective</w:t>
      </w:r>
    </w:p>
    <w:p w:rsidR="0057198B" w:rsidRPr="00BB1462" w:rsidRDefault="0057198B" w:rsidP="0057198B">
      <w:pPr>
        <w:spacing w:line="360" w:lineRule="auto"/>
        <w:jc w:val="both"/>
        <w:rPr>
          <w:rFonts w:ascii="Times New Roman" w:hAnsi="Times New Roman" w:cs="Times New Roman"/>
          <w:sz w:val="24"/>
          <w:szCs w:val="24"/>
        </w:rPr>
      </w:pPr>
      <w:r w:rsidRPr="00BB1462">
        <w:rPr>
          <w:rFonts w:ascii="Times New Roman" w:hAnsi="Times New Roman" w:cs="Times New Roman"/>
          <w:sz w:val="24"/>
          <w:szCs w:val="24"/>
        </w:rPr>
        <w:t>On a global scale, wheat is one of the most widely consumed cereal grains, serving as a primary source of dietary energy and protein for billions of people (FAO, 2019). It is cultivated in diverse agro-ecological regions, ranging from temperate to semi-arid climates, making it a vital crop for both developed and developing countries (Shiferaw et al., 2016). Wheat production and consumption patterns vary across regions, with bread wheat being the predominant species grown for human consumption (Shiferaw et al., 2018). In many parts of the world, wheat-based foods are deeply ingrained in cultural and culinary traditions, reflecting the cultural significance and nutritional value of this grain (Shewry, 2020).</w:t>
      </w:r>
    </w:p>
    <w:p w:rsidR="0057198B" w:rsidRPr="00BB1462" w:rsidRDefault="0057198B" w:rsidP="0057198B">
      <w:pPr>
        <w:spacing w:line="360" w:lineRule="auto"/>
        <w:jc w:val="both"/>
        <w:rPr>
          <w:rFonts w:ascii="Times New Roman" w:hAnsi="Times New Roman" w:cs="Times New Roman"/>
          <w:sz w:val="24"/>
          <w:szCs w:val="24"/>
        </w:rPr>
      </w:pPr>
      <w:r w:rsidRPr="00BB1462">
        <w:rPr>
          <w:rFonts w:ascii="Times New Roman" w:hAnsi="Times New Roman" w:cs="Times New Roman"/>
          <w:sz w:val="24"/>
          <w:szCs w:val="24"/>
        </w:rPr>
        <w:t>The global utilization of wheat in food production extends beyond staple foods to include a wide range of processed and value-added products (FAO, 2019). Wheat flour is a key ingredient in the manufacturing of snacks, confectionery items, ready-to-eat meals, and convenience foods (Shewry&amp; Hey, 2016). Moreover, wheat-based ingredients such as semolina, durum flour, and wheat gluten are utilized in pasta production, contributing to the diversity of pasta products available in the market (Shewry, 2020). Furthermore, wheat is used in the production of fermented foods such as beer, whisky, and other alcoholic beverages, adding to its versatility and economic importance (Shiferaw et al., 2018).</w:t>
      </w:r>
    </w:p>
    <w:p w:rsidR="0057198B" w:rsidRPr="00BB1462" w:rsidRDefault="0057198B" w:rsidP="0057198B">
      <w:pPr>
        <w:spacing w:line="360" w:lineRule="auto"/>
        <w:jc w:val="both"/>
        <w:rPr>
          <w:rFonts w:ascii="Times New Roman" w:hAnsi="Times New Roman" w:cs="Times New Roman"/>
          <w:sz w:val="24"/>
          <w:szCs w:val="24"/>
        </w:rPr>
      </w:pPr>
      <w:r w:rsidRPr="00BB1462">
        <w:rPr>
          <w:rFonts w:ascii="Times New Roman" w:hAnsi="Times New Roman" w:cs="Times New Roman"/>
          <w:sz w:val="24"/>
          <w:szCs w:val="24"/>
        </w:rPr>
        <w:t xml:space="preserve">Despite its widespread use, the utilization of wheat in food production faces several challenges, including fluctuating market prices, trade barriers, and competition from alternative grains (Shiferaw et al., 2020). Additionally, concerns about gluten intolerance and wheat allergies have prompted the development of gluten-free wheat alternatives and the diversification of grain-based diets (Shewry, 2020). Furthermore, climate change </w:t>
      </w:r>
      <w:r w:rsidRPr="00BB1462">
        <w:rPr>
          <w:rFonts w:ascii="Times New Roman" w:hAnsi="Times New Roman" w:cs="Times New Roman"/>
          <w:sz w:val="24"/>
          <w:szCs w:val="24"/>
        </w:rPr>
        <w:lastRenderedPageBreak/>
        <w:t>poses significant risks to wheat production, affecting yields, quality, and the geographical distribution of wheat-growing regions (FAO, 2021). Addressing these challenges requires a holistic approach that integrates sustainable agricultural practices, technological innovation, and policy interventions to ensure the continued availability and affordability of wheat-based foods for global consumers.</w:t>
      </w:r>
    </w:p>
    <w:p w:rsidR="0057198B" w:rsidRPr="00BA2EEE" w:rsidRDefault="0057198B" w:rsidP="0057198B">
      <w:pPr>
        <w:spacing w:line="360" w:lineRule="auto"/>
        <w:jc w:val="both"/>
        <w:rPr>
          <w:rFonts w:ascii="Times New Roman" w:hAnsi="Times New Roman" w:cs="Times New Roman"/>
          <w:b/>
          <w:bCs/>
        </w:rPr>
      </w:pPr>
      <w:r w:rsidRPr="00BA2EEE">
        <w:rPr>
          <w:rFonts w:ascii="Times New Roman" w:hAnsi="Times New Roman" w:cs="Times New Roman"/>
          <w:b/>
          <w:bCs/>
        </w:rPr>
        <w:t>2.3.2 Local Perspective</w:t>
      </w:r>
    </w:p>
    <w:p w:rsidR="0057198B" w:rsidRPr="00BA2EEE" w:rsidRDefault="0057198B" w:rsidP="0057198B">
      <w:pPr>
        <w:spacing w:line="360" w:lineRule="auto"/>
        <w:jc w:val="both"/>
        <w:rPr>
          <w:rFonts w:ascii="Times New Roman" w:hAnsi="Times New Roman" w:cs="Times New Roman"/>
          <w:sz w:val="24"/>
          <w:szCs w:val="24"/>
        </w:rPr>
      </w:pPr>
      <w:r w:rsidRPr="00BA2EEE">
        <w:rPr>
          <w:rFonts w:ascii="Times New Roman" w:hAnsi="Times New Roman" w:cs="Times New Roman"/>
          <w:sz w:val="24"/>
          <w:szCs w:val="24"/>
        </w:rPr>
        <w:t>In many regions, the utilization of wheat in food production holds significant cultural, economic, and nutritional importance at the local level. In countries where wheat is a staple food, such as those in North Africa, the Middle East, and parts of Asia, traditional dishes and culinary practices revolve around wheat-based products (Shewry&amp; Hey, 2016). Wheat is not only a source of sustenance but also a symbol of cultural identity and heritage, with recipes passed down through generations (FAO, 2019). From flatbreads and couscous to pastries and desserts, the utilization of wheat in local cuisine reflects the diverse culinary traditions and preferences of communities.</w:t>
      </w:r>
    </w:p>
    <w:p w:rsidR="0057198B" w:rsidRPr="00BA2EEE" w:rsidRDefault="0057198B" w:rsidP="0057198B">
      <w:pPr>
        <w:spacing w:line="360" w:lineRule="auto"/>
        <w:jc w:val="both"/>
        <w:rPr>
          <w:rFonts w:ascii="Times New Roman" w:hAnsi="Times New Roman" w:cs="Times New Roman"/>
          <w:sz w:val="24"/>
          <w:szCs w:val="24"/>
        </w:rPr>
      </w:pPr>
      <w:r w:rsidRPr="00BA2EEE">
        <w:rPr>
          <w:rFonts w:ascii="Times New Roman" w:hAnsi="Times New Roman" w:cs="Times New Roman"/>
          <w:sz w:val="24"/>
          <w:szCs w:val="24"/>
        </w:rPr>
        <w:t>Moreover, at the local level, the utilization of wheat in food production has implications for smallholder farmers, agribusinesses, and rural economies. In regions where wheat is grown, such as the Great Plains of North America and the wheat belts of Australia, wheat production forms the backbone of agricultural livelihoods (Shiferaw et al., 2018). The cultivation of wheat provides employment opportunities, income generation, and market access for farmers and agricultural stakeholders (FAO, 2019). Additionally, value-added processing activities, such as flour milling and bakery operations, contribute to the local economy and supply chain integration (Shewry, 2020).</w:t>
      </w:r>
    </w:p>
    <w:p w:rsidR="0057198B" w:rsidRPr="00BA2EEE" w:rsidRDefault="0057198B" w:rsidP="0057198B">
      <w:pPr>
        <w:spacing w:line="360" w:lineRule="auto"/>
        <w:jc w:val="both"/>
        <w:rPr>
          <w:rFonts w:ascii="Times New Roman" w:hAnsi="Times New Roman" w:cs="Times New Roman"/>
          <w:sz w:val="24"/>
          <w:szCs w:val="24"/>
        </w:rPr>
      </w:pPr>
      <w:r w:rsidRPr="00BA2EEE">
        <w:rPr>
          <w:rFonts w:ascii="Times New Roman" w:hAnsi="Times New Roman" w:cs="Times New Roman"/>
          <w:sz w:val="24"/>
          <w:szCs w:val="24"/>
        </w:rPr>
        <w:t xml:space="preserve">Furthermore, the utilization of local wheat in food production can enhance food security and nutrition outcomes at the community level. By promoting the consumption of locally grown and processed wheat products, communities can reduce their reliance on imported foods and strengthen local food systems (Shiferaw et al., 2020). Moreover, the utilization </w:t>
      </w:r>
      <w:r w:rsidRPr="00BA2EEE">
        <w:rPr>
          <w:rFonts w:ascii="Times New Roman" w:hAnsi="Times New Roman" w:cs="Times New Roman"/>
          <w:sz w:val="24"/>
          <w:szCs w:val="24"/>
        </w:rPr>
        <w:lastRenderedPageBreak/>
        <w:t>of whole grain wheat products can improve dietary diversity and address nutritional deficiencies, particularly in regions where micronutrient malnutrition is prevalent (FAO, 2021). Encouraging the consumption of traditional wheat-based dishes and promoting the use of local wheat varieties can contribute to improved health outcomes and well-being within communities.</w:t>
      </w:r>
    </w:p>
    <w:p w:rsidR="0057198B" w:rsidRPr="00BA2EEE" w:rsidRDefault="0057198B" w:rsidP="0057198B">
      <w:pPr>
        <w:spacing w:line="360" w:lineRule="auto"/>
        <w:jc w:val="both"/>
        <w:rPr>
          <w:rFonts w:ascii="Times New Roman" w:hAnsi="Times New Roman" w:cs="Times New Roman"/>
          <w:sz w:val="24"/>
          <w:szCs w:val="24"/>
        </w:rPr>
      </w:pPr>
      <w:r w:rsidRPr="00BA2EEE">
        <w:rPr>
          <w:rFonts w:ascii="Times New Roman" w:hAnsi="Times New Roman" w:cs="Times New Roman"/>
          <w:sz w:val="24"/>
          <w:szCs w:val="24"/>
        </w:rPr>
        <w:t>However, challenges persist in maximizing the utilization of wheat in food production at the local level. Limited access to quality seeds, inadequate infrastructure for post-harvest handling and storage, and market inefficiencies hinder the productivity and profitability of wheat farming (Ogunbanwo et al., 2017). Additionally, changing dietary preferences, urbanization, and globalization have led to the adoption of Westernized diets and processed foods, which may displace traditional wheat-based dishes and diminish cultural heritage (Shewry&amp; Hey, 2016). Addressing these challenges requires holistic approaches that encompass policy interventions, technological innovations, and community engagement to promote the sustainable utilization of local wheat in food production.</w:t>
      </w:r>
    </w:p>
    <w:p w:rsidR="0057198B" w:rsidRPr="00156AD9" w:rsidRDefault="0057198B" w:rsidP="0057198B">
      <w:pPr>
        <w:spacing w:line="360" w:lineRule="auto"/>
        <w:jc w:val="both"/>
        <w:rPr>
          <w:rFonts w:ascii="Times New Roman" w:hAnsi="Times New Roman" w:cs="Times New Roman"/>
          <w:b/>
          <w:bCs/>
          <w:sz w:val="24"/>
          <w:szCs w:val="24"/>
        </w:rPr>
      </w:pPr>
      <w:r w:rsidRPr="00156AD9">
        <w:rPr>
          <w:rFonts w:ascii="Times New Roman" w:hAnsi="Times New Roman" w:cs="Times New Roman"/>
          <w:b/>
          <w:bCs/>
          <w:sz w:val="24"/>
          <w:szCs w:val="24"/>
        </w:rPr>
        <w:t>2.4 Assorted Snacks: Puff Puff, Bread, and Cookies</w:t>
      </w:r>
    </w:p>
    <w:p w:rsidR="0057198B" w:rsidRPr="00156AD9" w:rsidRDefault="0057198B" w:rsidP="0057198B">
      <w:pPr>
        <w:spacing w:line="360" w:lineRule="auto"/>
        <w:jc w:val="both"/>
        <w:rPr>
          <w:rFonts w:ascii="Times New Roman" w:hAnsi="Times New Roman" w:cs="Times New Roman"/>
          <w:sz w:val="24"/>
          <w:szCs w:val="24"/>
        </w:rPr>
      </w:pPr>
      <w:r w:rsidRPr="00156AD9">
        <w:rPr>
          <w:rFonts w:ascii="Times New Roman" w:hAnsi="Times New Roman" w:cs="Times New Roman"/>
          <w:sz w:val="24"/>
          <w:szCs w:val="24"/>
        </w:rPr>
        <w:t>Puff puff, bread, and cookies are popular snacks enjoyed in many cultures around the world, each with its unique recipes and production methods.</w:t>
      </w:r>
    </w:p>
    <w:p w:rsidR="0057198B" w:rsidRPr="00156AD9" w:rsidRDefault="0057198B" w:rsidP="0057198B">
      <w:pPr>
        <w:spacing w:line="360" w:lineRule="auto"/>
        <w:jc w:val="both"/>
        <w:rPr>
          <w:rFonts w:ascii="Times New Roman" w:hAnsi="Times New Roman" w:cs="Times New Roman"/>
          <w:b/>
          <w:bCs/>
          <w:sz w:val="24"/>
          <w:szCs w:val="24"/>
        </w:rPr>
      </w:pPr>
      <w:r w:rsidRPr="00156AD9">
        <w:rPr>
          <w:rFonts w:ascii="Times New Roman" w:hAnsi="Times New Roman" w:cs="Times New Roman"/>
          <w:b/>
          <w:bCs/>
          <w:sz w:val="24"/>
          <w:szCs w:val="24"/>
        </w:rPr>
        <w:t>2.4.1 Traditional Recipes and Production Methods</w:t>
      </w:r>
    </w:p>
    <w:p w:rsidR="0057198B" w:rsidRPr="00156AD9" w:rsidRDefault="0057198B" w:rsidP="0057198B">
      <w:pPr>
        <w:spacing w:line="360" w:lineRule="auto"/>
        <w:jc w:val="both"/>
        <w:rPr>
          <w:rFonts w:ascii="Times New Roman" w:hAnsi="Times New Roman" w:cs="Times New Roman"/>
          <w:sz w:val="24"/>
          <w:szCs w:val="24"/>
        </w:rPr>
      </w:pPr>
      <w:r w:rsidRPr="00156AD9">
        <w:rPr>
          <w:rFonts w:ascii="Times New Roman" w:hAnsi="Times New Roman" w:cs="Times New Roman"/>
          <w:b/>
          <w:bCs/>
          <w:sz w:val="24"/>
          <w:szCs w:val="24"/>
        </w:rPr>
        <w:t>Puff Puff:</w:t>
      </w:r>
      <w:r w:rsidRPr="00156AD9">
        <w:rPr>
          <w:rFonts w:ascii="Times New Roman" w:hAnsi="Times New Roman" w:cs="Times New Roman"/>
          <w:sz w:val="24"/>
          <w:szCs w:val="24"/>
        </w:rPr>
        <w:t xml:space="preserve"> Puff puff is a traditional West African snack made from a simple batter of flour, sugar, yeast, and water, which is deep-fried until golden brown and crispy on the outside, while soft and airy on the inside (Olatunji&amp;Akinsola, 2017). The dough is typically allowed to ferment for a short period to develop flavor and texture before being portioned into small balls and fried in hot oil until puffed and cooked through (Obilana, 2018). Puff puff is often served as a street food or party snack, enjoyed plain or with various toppings such as powdered sugar or cinnamon.</w:t>
      </w:r>
    </w:p>
    <w:p w:rsidR="0057198B" w:rsidRPr="00156AD9" w:rsidRDefault="0057198B" w:rsidP="0057198B">
      <w:pPr>
        <w:spacing w:line="360" w:lineRule="auto"/>
        <w:jc w:val="both"/>
        <w:rPr>
          <w:rFonts w:ascii="Times New Roman" w:hAnsi="Times New Roman" w:cs="Times New Roman"/>
          <w:sz w:val="24"/>
          <w:szCs w:val="24"/>
        </w:rPr>
      </w:pPr>
      <w:r w:rsidRPr="00156AD9">
        <w:rPr>
          <w:rFonts w:ascii="Times New Roman" w:hAnsi="Times New Roman" w:cs="Times New Roman"/>
          <w:b/>
          <w:bCs/>
          <w:sz w:val="24"/>
          <w:szCs w:val="24"/>
        </w:rPr>
        <w:lastRenderedPageBreak/>
        <w:t>Bread:</w:t>
      </w:r>
      <w:r w:rsidRPr="00156AD9">
        <w:rPr>
          <w:rFonts w:ascii="Times New Roman" w:hAnsi="Times New Roman" w:cs="Times New Roman"/>
          <w:sz w:val="24"/>
          <w:szCs w:val="24"/>
        </w:rPr>
        <w:t xml:space="preserve"> Bread is a staple food consumed in many parts of the world, made from flour, water, yeast, salt, and sometimes sugar or fat (Shewry&amp; Hey, 2016). Traditional bread recipes vary widely depending on cultural preferences and regional differences, resulting in a diverse range of bread types and styles (Shewry, 2020). Common methods for bread production include mixing and kneading the dough, allowing it to rise through fermentation, shaping it into loaves or rolls, and baking it in an oven until golden brown and crusty (Shewry&amp; Hey, 2016). Bread can be enjoyed fresh from the oven or toasted and served with butter, jam, or other spreads.</w:t>
      </w:r>
    </w:p>
    <w:p w:rsidR="0057198B" w:rsidRPr="00156AD9" w:rsidRDefault="0057198B" w:rsidP="0057198B">
      <w:pPr>
        <w:spacing w:line="360" w:lineRule="auto"/>
        <w:jc w:val="both"/>
        <w:rPr>
          <w:rFonts w:ascii="Times New Roman" w:hAnsi="Times New Roman" w:cs="Times New Roman"/>
          <w:sz w:val="24"/>
          <w:szCs w:val="24"/>
        </w:rPr>
      </w:pPr>
      <w:r w:rsidRPr="00156AD9">
        <w:rPr>
          <w:rFonts w:ascii="Times New Roman" w:hAnsi="Times New Roman" w:cs="Times New Roman"/>
          <w:b/>
          <w:bCs/>
          <w:sz w:val="24"/>
          <w:szCs w:val="24"/>
        </w:rPr>
        <w:t>Cookies:</w:t>
      </w:r>
      <w:r w:rsidRPr="00156AD9">
        <w:rPr>
          <w:rFonts w:ascii="Times New Roman" w:hAnsi="Times New Roman" w:cs="Times New Roman"/>
          <w:sz w:val="24"/>
          <w:szCs w:val="24"/>
        </w:rPr>
        <w:t xml:space="preserve"> Cookies are sweet baked treats made from a dough consisting of flour, sugar, butter, eggs, and flavorings such as chocolate chips, nuts, or dried fruits (Shewry&amp; Hey, 2016). The dough is typically mixed until smooth and then portioned into small balls or flattened into discs before being baked in an oven until golden brown and crisp around the edges (Shewry, 2020). Cookies come in a variety of shapes, sizes, and flavors, ranging from classic chocolate chip cookies to elaborate decorated cookies for special occasions (Shewry&amp; Hey, 2016). They are often enjoyed as a snack with a glass of milk or tea, or as dessert after a meal.</w:t>
      </w:r>
    </w:p>
    <w:p w:rsidR="0057198B" w:rsidRDefault="0057198B" w:rsidP="0057198B">
      <w:pPr>
        <w:spacing w:line="360" w:lineRule="auto"/>
        <w:jc w:val="both"/>
        <w:rPr>
          <w:rFonts w:ascii="Times New Roman" w:hAnsi="Times New Roman" w:cs="Times New Roman"/>
          <w:sz w:val="24"/>
          <w:szCs w:val="24"/>
        </w:rPr>
      </w:pPr>
      <w:r w:rsidRPr="00156AD9">
        <w:rPr>
          <w:rFonts w:ascii="Times New Roman" w:hAnsi="Times New Roman" w:cs="Times New Roman"/>
          <w:sz w:val="24"/>
          <w:szCs w:val="24"/>
        </w:rPr>
        <w:t>In conclusion, puff puff, bread, and cookies are beloved snacks enjoyed by people of all ages and backgrounds, each with its unique recipes and production methods that reflect cultural traditions and preferences.</w:t>
      </w:r>
    </w:p>
    <w:p w:rsidR="0057198B" w:rsidRPr="0074087D" w:rsidRDefault="0057198B" w:rsidP="0057198B">
      <w:pPr>
        <w:spacing w:line="360" w:lineRule="auto"/>
        <w:jc w:val="both"/>
        <w:rPr>
          <w:rFonts w:ascii="Times New Roman" w:hAnsi="Times New Roman" w:cs="Times New Roman"/>
          <w:b/>
          <w:bCs/>
          <w:sz w:val="24"/>
          <w:szCs w:val="24"/>
        </w:rPr>
      </w:pPr>
      <w:r w:rsidRPr="0074087D">
        <w:rPr>
          <w:rFonts w:ascii="Times New Roman" w:hAnsi="Times New Roman" w:cs="Times New Roman"/>
          <w:b/>
          <w:bCs/>
          <w:sz w:val="24"/>
          <w:szCs w:val="24"/>
        </w:rPr>
        <w:t>2.4.2 Nutritional and Sensory Attributes</w:t>
      </w:r>
    </w:p>
    <w:p w:rsidR="0057198B" w:rsidRPr="0074087D" w:rsidRDefault="0057198B" w:rsidP="0057198B">
      <w:pPr>
        <w:spacing w:line="360" w:lineRule="auto"/>
        <w:jc w:val="both"/>
        <w:rPr>
          <w:rFonts w:ascii="Times New Roman" w:hAnsi="Times New Roman" w:cs="Times New Roman"/>
          <w:sz w:val="24"/>
          <w:szCs w:val="24"/>
        </w:rPr>
      </w:pPr>
      <w:r w:rsidRPr="0074087D">
        <w:rPr>
          <w:rFonts w:ascii="Times New Roman" w:hAnsi="Times New Roman" w:cs="Times New Roman"/>
          <w:b/>
          <w:bCs/>
          <w:sz w:val="24"/>
          <w:szCs w:val="24"/>
        </w:rPr>
        <w:t>Puff Puff:</w:t>
      </w:r>
      <w:r w:rsidRPr="0074087D">
        <w:rPr>
          <w:rFonts w:ascii="Times New Roman" w:hAnsi="Times New Roman" w:cs="Times New Roman"/>
          <w:sz w:val="24"/>
          <w:szCs w:val="24"/>
        </w:rPr>
        <w:t xml:space="preserve"> Puff puff, while delicious and beloved, is typically considered a less nutritious option among the three snacks due to its deep-fried nature and high carbohydrate content (Olatunji&amp;Akinsola, 2017). However, it provides a quick source of energy, particularly in regions where it is a staple snack. Puff puff's sensory attributes are its crispy exterior and soft, fluffy interior, often enhanced by the use of yeast for fermentation, which contributes to its unique flavor and texture (Obilana, 2018). Its appeal lies in its </w:t>
      </w:r>
      <w:r w:rsidRPr="0074087D">
        <w:rPr>
          <w:rFonts w:ascii="Times New Roman" w:hAnsi="Times New Roman" w:cs="Times New Roman"/>
          <w:sz w:val="24"/>
          <w:szCs w:val="24"/>
        </w:rPr>
        <w:lastRenderedPageBreak/>
        <w:t>versatility, as it can be enjoyed plain or with various toppings or fillings to suit different tastes.</w:t>
      </w:r>
    </w:p>
    <w:p w:rsidR="0057198B" w:rsidRPr="0074087D" w:rsidRDefault="0057198B" w:rsidP="0057198B">
      <w:pPr>
        <w:spacing w:line="360" w:lineRule="auto"/>
        <w:jc w:val="both"/>
        <w:rPr>
          <w:rFonts w:ascii="Times New Roman" w:hAnsi="Times New Roman" w:cs="Times New Roman"/>
          <w:sz w:val="24"/>
          <w:szCs w:val="24"/>
        </w:rPr>
      </w:pPr>
      <w:r w:rsidRPr="0074087D">
        <w:rPr>
          <w:rFonts w:ascii="Times New Roman" w:hAnsi="Times New Roman" w:cs="Times New Roman"/>
          <w:b/>
          <w:bCs/>
          <w:sz w:val="24"/>
          <w:szCs w:val="24"/>
        </w:rPr>
        <w:t>Bread:</w:t>
      </w:r>
      <w:r w:rsidRPr="0074087D">
        <w:rPr>
          <w:rFonts w:ascii="Times New Roman" w:hAnsi="Times New Roman" w:cs="Times New Roman"/>
          <w:sz w:val="24"/>
          <w:szCs w:val="24"/>
        </w:rPr>
        <w:t xml:space="preserve"> Bread offers a more balanced nutritional profile compared to puff puff, especially when made from whole grain flour, which retains the bran and germ, providing dietary fiber, vitamins, and minerals (Shewry&amp; Hey, 2016). It serves as a significant source of carbohydrates, essential for energy, and is often fortified with nutrients such as iron and B vitamins to enhance its nutritional value (Shewry, 2020). Bread's sensory attributes include its aroma, crustiness, and crumb structure, which vary depending on factors such as ingredients, fermentation, and baking methods. Its widespread popularity can be attributed to its versatility, as it can be sliced, toasted, or used as a base for sandwiches or other dishes.</w:t>
      </w:r>
    </w:p>
    <w:p w:rsidR="0057198B" w:rsidRPr="0074087D" w:rsidRDefault="0057198B" w:rsidP="0057198B">
      <w:pPr>
        <w:spacing w:line="360" w:lineRule="auto"/>
        <w:jc w:val="both"/>
        <w:rPr>
          <w:rFonts w:ascii="Times New Roman" w:hAnsi="Times New Roman" w:cs="Times New Roman"/>
          <w:sz w:val="24"/>
          <w:szCs w:val="24"/>
        </w:rPr>
      </w:pPr>
      <w:r w:rsidRPr="0074087D">
        <w:rPr>
          <w:rFonts w:ascii="Times New Roman" w:hAnsi="Times New Roman" w:cs="Times New Roman"/>
          <w:b/>
          <w:bCs/>
          <w:sz w:val="24"/>
          <w:szCs w:val="24"/>
        </w:rPr>
        <w:t>Cookies:</w:t>
      </w:r>
      <w:r w:rsidRPr="0074087D">
        <w:rPr>
          <w:rFonts w:ascii="Times New Roman" w:hAnsi="Times New Roman" w:cs="Times New Roman"/>
          <w:sz w:val="24"/>
          <w:szCs w:val="24"/>
        </w:rPr>
        <w:t xml:space="preserve"> Cookies are typically high in sugar and fat, making them a less nutritious choice for regular consumption (Shewry&amp; Hey, 2016). However, they provide a source of indulgence and enjoyment, often associated with comfort and celebration. Nutritional attributes can vary depending on ingredients used, with options for healthier alternatives such as whole grain flour, nuts, seeds, and dried fruits to boost fiber and nutrient content (Shewry, 2020). Cookies' sensory attributes include their texture, which ranges from soft and chewy to crisp and crunchy, as well as their flavor, which can be enhanced by ingredients such as chocolate, vanilla, or spices.</w:t>
      </w:r>
    </w:p>
    <w:p w:rsidR="0057198B" w:rsidRPr="0045046E" w:rsidRDefault="0057198B" w:rsidP="0057198B">
      <w:pPr>
        <w:spacing w:line="360" w:lineRule="auto"/>
        <w:jc w:val="both"/>
        <w:rPr>
          <w:rFonts w:ascii="Times New Roman" w:hAnsi="Times New Roman" w:cs="Times New Roman"/>
          <w:sz w:val="24"/>
          <w:szCs w:val="24"/>
        </w:rPr>
      </w:pPr>
      <w:r w:rsidRPr="0074087D">
        <w:rPr>
          <w:rFonts w:ascii="Times New Roman" w:hAnsi="Times New Roman" w:cs="Times New Roman"/>
          <w:sz w:val="24"/>
          <w:szCs w:val="24"/>
        </w:rPr>
        <w:t>In conclusion, while puff puff, bread, and cookies offer varying nutritional profiles and sensory experiences, they all hold a place in culinary traditions and are enjoyed for their unique attributes and flavors.</w:t>
      </w:r>
    </w:p>
    <w:p w:rsidR="0057198B" w:rsidRPr="00CD347C" w:rsidRDefault="0057198B" w:rsidP="0057198B">
      <w:pPr>
        <w:spacing w:line="276" w:lineRule="auto"/>
        <w:jc w:val="both"/>
        <w:rPr>
          <w:rFonts w:ascii="Times New Roman" w:hAnsi="Times New Roman" w:cs="Times New Roman"/>
          <w:b/>
          <w:sz w:val="24"/>
          <w:szCs w:val="24"/>
        </w:rPr>
      </w:pPr>
      <w:r w:rsidRPr="00CD347C">
        <w:rPr>
          <w:rFonts w:ascii="Times New Roman" w:hAnsi="Times New Roman" w:cs="Times New Roman"/>
          <w:b/>
          <w:sz w:val="24"/>
          <w:szCs w:val="24"/>
        </w:rPr>
        <w:t>2.5 Previous Studies on Wheat-Based Snack Production</w:t>
      </w:r>
    </w:p>
    <w:p w:rsidR="0057198B" w:rsidRPr="00CD347C" w:rsidRDefault="0057198B" w:rsidP="0057198B">
      <w:pPr>
        <w:spacing w:line="276" w:lineRule="auto"/>
        <w:jc w:val="both"/>
        <w:rPr>
          <w:rFonts w:ascii="Times New Roman" w:hAnsi="Times New Roman" w:cs="Times New Roman"/>
          <w:sz w:val="24"/>
          <w:szCs w:val="24"/>
        </w:rPr>
      </w:pPr>
      <w:r w:rsidRPr="00CD347C">
        <w:rPr>
          <w:rFonts w:ascii="Times New Roman" w:hAnsi="Times New Roman" w:cs="Times New Roman"/>
          <w:sz w:val="24"/>
          <w:szCs w:val="24"/>
        </w:rPr>
        <w:t>Research on wheat-based snack production has been a topic of interest in various fields, including food science, nutrition, and agriculture. Previous studies have explored different aspects of wheat-based snack production, including processing methods, nutritional enhancement, sensory evaluation, and consumer preferences.</w:t>
      </w:r>
    </w:p>
    <w:p w:rsidR="0057198B" w:rsidRPr="00CD347C" w:rsidRDefault="0057198B" w:rsidP="0057198B">
      <w:pPr>
        <w:spacing w:line="276" w:lineRule="auto"/>
        <w:jc w:val="both"/>
        <w:rPr>
          <w:rFonts w:ascii="Times New Roman" w:hAnsi="Times New Roman" w:cs="Times New Roman"/>
          <w:sz w:val="24"/>
          <w:szCs w:val="24"/>
        </w:rPr>
      </w:pPr>
      <w:r w:rsidRPr="00CD347C">
        <w:rPr>
          <w:rFonts w:ascii="Times New Roman" w:hAnsi="Times New Roman" w:cs="Times New Roman"/>
          <w:b/>
          <w:bCs/>
          <w:sz w:val="24"/>
          <w:szCs w:val="24"/>
        </w:rPr>
        <w:lastRenderedPageBreak/>
        <w:t>Processing Methods:</w:t>
      </w:r>
      <w:r w:rsidRPr="00CD347C">
        <w:rPr>
          <w:rFonts w:ascii="Times New Roman" w:hAnsi="Times New Roman" w:cs="Times New Roman"/>
          <w:sz w:val="24"/>
          <w:szCs w:val="24"/>
        </w:rPr>
        <w:t xml:space="preserve"> Several studies have investigated the influence of processing methods on the quality and sensory attributes of wheat-based snacks. For example, research by Sharma et al. (2018) examined the effects of different frying techniques on the sensory properties and shelf-life of wheat-based snacks. Similarly, Patel et al. (2019) explored the use of novel processing techniques such as extrusion and baking to develop healthier alternatives to traditional fried snacks.</w:t>
      </w:r>
    </w:p>
    <w:p w:rsidR="0057198B" w:rsidRPr="00CD347C" w:rsidRDefault="0057198B" w:rsidP="0057198B">
      <w:pPr>
        <w:spacing w:line="276" w:lineRule="auto"/>
        <w:jc w:val="both"/>
        <w:rPr>
          <w:rFonts w:ascii="Times New Roman" w:hAnsi="Times New Roman" w:cs="Times New Roman"/>
          <w:sz w:val="24"/>
          <w:szCs w:val="24"/>
        </w:rPr>
      </w:pPr>
      <w:r w:rsidRPr="00CD347C">
        <w:rPr>
          <w:rFonts w:ascii="Times New Roman" w:hAnsi="Times New Roman" w:cs="Times New Roman"/>
          <w:b/>
          <w:bCs/>
          <w:sz w:val="24"/>
          <w:szCs w:val="24"/>
        </w:rPr>
        <w:t>Nutritional Enhancement:</w:t>
      </w:r>
      <w:r w:rsidRPr="00CD347C">
        <w:rPr>
          <w:rFonts w:ascii="Times New Roman" w:hAnsi="Times New Roman" w:cs="Times New Roman"/>
          <w:sz w:val="24"/>
          <w:szCs w:val="24"/>
        </w:rPr>
        <w:t xml:space="preserve"> Researchers have also focused on enhancing the nutritional value of wheat-based snacks to address dietary deficiencies and promote healthier eating habits. Studies by Kumar et al. (2020) and Gupta et al. (2021) investigated the fortification of wheat-based snacks with micronutrients such as iron, zinc, and vitamin A to improve their nutritional content and address micronutrient malnutrition in vulnerable populations.</w:t>
      </w:r>
    </w:p>
    <w:p w:rsidR="0057198B" w:rsidRPr="00CD347C" w:rsidRDefault="0057198B" w:rsidP="0057198B">
      <w:pPr>
        <w:spacing w:line="276" w:lineRule="auto"/>
        <w:jc w:val="both"/>
        <w:rPr>
          <w:rFonts w:ascii="Times New Roman" w:hAnsi="Times New Roman" w:cs="Times New Roman"/>
          <w:sz w:val="24"/>
          <w:szCs w:val="24"/>
        </w:rPr>
      </w:pPr>
      <w:r w:rsidRPr="00CD347C">
        <w:rPr>
          <w:rFonts w:ascii="Times New Roman" w:hAnsi="Times New Roman" w:cs="Times New Roman"/>
          <w:b/>
          <w:bCs/>
          <w:sz w:val="24"/>
          <w:szCs w:val="24"/>
        </w:rPr>
        <w:t>Sensory Evaluation:</w:t>
      </w:r>
      <w:r w:rsidRPr="00CD347C">
        <w:rPr>
          <w:rFonts w:ascii="Times New Roman" w:hAnsi="Times New Roman" w:cs="Times New Roman"/>
          <w:sz w:val="24"/>
          <w:szCs w:val="24"/>
        </w:rPr>
        <w:t xml:space="preserve"> Sensory evaluation plays a crucial role in determining consumer acceptance and preference for wheat-based snacks. Several studies have employed sensory analysis techniques to assess the sensory attributes of snacks and optimize their formulations for improved palatability and consumer satisfaction. For instance, research by Singh et al. (2017) conducted sensory profiling of wheat-based snacks using trained panelists to evaluate attributes such as taste, texture, aroma, and appearance.</w:t>
      </w:r>
    </w:p>
    <w:p w:rsidR="0057198B" w:rsidRPr="00CD347C" w:rsidRDefault="0057198B" w:rsidP="0057198B">
      <w:pPr>
        <w:spacing w:line="276" w:lineRule="auto"/>
        <w:jc w:val="both"/>
        <w:rPr>
          <w:rFonts w:ascii="Times New Roman" w:hAnsi="Times New Roman" w:cs="Times New Roman"/>
          <w:sz w:val="24"/>
          <w:szCs w:val="24"/>
        </w:rPr>
      </w:pPr>
      <w:r w:rsidRPr="00CD347C">
        <w:rPr>
          <w:rFonts w:ascii="Times New Roman" w:hAnsi="Times New Roman" w:cs="Times New Roman"/>
          <w:b/>
          <w:bCs/>
          <w:sz w:val="24"/>
          <w:szCs w:val="24"/>
        </w:rPr>
        <w:t>Consumer Preferences:</w:t>
      </w:r>
      <w:r w:rsidRPr="00CD347C">
        <w:rPr>
          <w:rFonts w:ascii="Times New Roman" w:hAnsi="Times New Roman" w:cs="Times New Roman"/>
          <w:sz w:val="24"/>
          <w:szCs w:val="24"/>
        </w:rPr>
        <w:t xml:space="preserve"> Understanding consumer preferences and behavior is essential for the successful development and marketing of wheat-based snacks. Studies by Mishra et al. (2019) and Jain et al. (2020) employed consumer surveys and preference mapping techniques to identify factors influencing snack choice and consumption patterns among different demographic groups.</w:t>
      </w:r>
    </w:p>
    <w:p w:rsidR="0057198B" w:rsidRPr="00CD347C" w:rsidRDefault="0057198B" w:rsidP="0057198B">
      <w:pPr>
        <w:spacing w:line="276" w:lineRule="auto"/>
        <w:jc w:val="both"/>
        <w:rPr>
          <w:rFonts w:ascii="Times New Roman" w:hAnsi="Times New Roman" w:cs="Times New Roman"/>
          <w:sz w:val="24"/>
          <w:szCs w:val="24"/>
        </w:rPr>
      </w:pPr>
      <w:r w:rsidRPr="00CD347C">
        <w:rPr>
          <w:rFonts w:ascii="Times New Roman" w:hAnsi="Times New Roman" w:cs="Times New Roman"/>
          <w:sz w:val="24"/>
          <w:szCs w:val="24"/>
        </w:rPr>
        <w:t>Overall, previous studies on wheat-based snack production have contributed valuable insights into processing methods, nutritional enhancement, sensory evaluation, and consumer preferences, laying the foundation for further research and innovation in this area.</w:t>
      </w:r>
    </w:p>
    <w:p w:rsidR="0057198B" w:rsidRPr="0045046E" w:rsidRDefault="0057198B" w:rsidP="0057198B">
      <w:pPr>
        <w:spacing w:line="360" w:lineRule="auto"/>
        <w:jc w:val="both"/>
        <w:rPr>
          <w:rFonts w:ascii="Times New Roman" w:hAnsi="Times New Roman" w:cs="Times New Roman"/>
          <w:sz w:val="24"/>
          <w:szCs w:val="24"/>
        </w:rPr>
      </w:pPr>
    </w:p>
    <w:p w:rsidR="0057198B" w:rsidRPr="0045046E" w:rsidRDefault="0057198B" w:rsidP="0057198B">
      <w:pPr>
        <w:spacing w:line="360" w:lineRule="auto"/>
        <w:jc w:val="both"/>
        <w:rPr>
          <w:rFonts w:ascii="Times New Roman" w:hAnsi="Times New Roman" w:cs="Times New Roman"/>
          <w:sz w:val="24"/>
          <w:szCs w:val="24"/>
        </w:rPr>
      </w:pPr>
    </w:p>
    <w:p w:rsidR="0057198B" w:rsidRDefault="0057198B" w:rsidP="0057198B">
      <w:pPr>
        <w:rPr>
          <w:rFonts w:ascii="Times New Roman" w:hAnsi="Times New Roman" w:cs="Times New Roman"/>
          <w:sz w:val="24"/>
          <w:szCs w:val="24"/>
        </w:rPr>
      </w:pPr>
      <w:r>
        <w:rPr>
          <w:rFonts w:ascii="Times New Roman" w:hAnsi="Times New Roman" w:cs="Times New Roman"/>
          <w:sz w:val="24"/>
          <w:szCs w:val="24"/>
        </w:rPr>
        <w:br w:type="page"/>
      </w:r>
    </w:p>
    <w:p w:rsidR="0057198B" w:rsidRDefault="004A0175" w:rsidP="004A0175">
      <w:pPr>
        <w:tabs>
          <w:tab w:val="left" w:pos="3181"/>
          <w:tab w:val="center" w:pos="4320"/>
        </w:tabs>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sidR="0057198B">
        <w:rPr>
          <w:rFonts w:ascii="Times New Roman" w:hAnsi="Times New Roman" w:cs="Times New Roman"/>
          <w:b/>
          <w:bCs/>
          <w:sz w:val="24"/>
          <w:szCs w:val="24"/>
        </w:rPr>
        <w:t>CHAPTER THREE</w:t>
      </w:r>
    </w:p>
    <w:p w:rsidR="0057198B" w:rsidRPr="00F12407" w:rsidRDefault="0057198B" w:rsidP="0057198B">
      <w:pPr>
        <w:spacing w:line="360" w:lineRule="auto"/>
        <w:jc w:val="center"/>
        <w:rPr>
          <w:rFonts w:ascii="Times New Roman" w:hAnsi="Times New Roman" w:cs="Times New Roman"/>
          <w:b/>
          <w:bCs/>
          <w:sz w:val="24"/>
          <w:szCs w:val="24"/>
        </w:rPr>
      </w:pPr>
      <w:r w:rsidRPr="00F12407">
        <w:rPr>
          <w:rFonts w:ascii="Times New Roman" w:hAnsi="Times New Roman" w:cs="Times New Roman"/>
          <w:b/>
          <w:bCs/>
          <w:sz w:val="24"/>
          <w:szCs w:val="24"/>
        </w:rPr>
        <w:t>METHODOLOGY</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3.1 Introduction</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This chapter details the methodologies employed in the research on utilizing local wheat (Triticumaestivum) in producing assorted snacks such as puff puff, bread, and cookies. The methodologies cover the research design, study location, target population, sampling techniques, data collection instruments, data analysis and presentation, as well as the materials and equipment used in the study.</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3.2 Research Design</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A mixed-methods research design was adopted for this study, incorporating both qualitative and quantitative approaches. The experimental design was used to test the feasibility and quality of snacks produced from local wheat. Descriptive statistics were used to analyze sensory evaluation data and consumer preferences. This comprehensive approach enabled the assessment of both the technical and perceptual aspects of utilizing local wheat in snack production.</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3.3 Location of the Study</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The study was conducted in the Hospitality Department Laboratory at Kwara State Polytechnic, located in Ilorin, Kwara State, Nigeria. This laboratory is equipped with the necessary facilities and equipment for conducting food production and quality assessment experiments.</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3.4 Target Population</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 xml:space="preserve">The target population for this study included students and staff of Kwara State Polytechnic, Ilorin. Specifically, individuals from the Hospitality Department were targeted due to their familiarity with food production and sensory evaluation. This </w:t>
      </w:r>
      <w:r w:rsidRPr="00F12407">
        <w:rPr>
          <w:rFonts w:ascii="Times New Roman" w:hAnsi="Times New Roman" w:cs="Times New Roman"/>
          <w:sz w:val="24"/>
          <w:szCs w:val="24"/>
        </w:rPr>
        <w:lastRenderedPageBreak/>
        <w:t>population provided a relevant and accessible sample for sensory evaluations and feedback on the produced snacks.</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3.5 Sample Technique</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A purposive sampling technique was used to select participants for the sensory evaluation of the snacks. This technique was chosen to ensure that the sample included individuals with some knowledge or experience in food evaluation, which would enhance the reliability and validity of the sensory assessment. A total of 50 participants, including students and staff, were selected for the study.</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3.6 Data Collection Instrument</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Data collection was carried out using structured questionnaires and sensory evaluation scorecards. The questionnaires collected demographic information and consumer preferences, while the sensory evaluation scorecards were used to assess the appearance, texture, taste, and overall acceptability of the snacks produced from local wheat. The scorecards employed a 5-point hedonic scale ranging from "1 = Dislike very much" to "5 = Like very much."</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3.7 Data Analysis and Presentation</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Data collected from the sensory evaluation and questionnaires were analyzed using descriptive statistics, including mean scores and standard deviations. Statistical analysis software, such as SPSS, was used to facilitate data analysis. The results were presented in tables and charts to illustrate the sensory attributes and overall acceptability of the snacks. Inferential statistics, such as ANOVA, were used to determine any significant differences in sensory scores among the different snacks produced.</w:t>
      </w:r>
    </w:p>
    <w:p w:rsidR="0057198B" w:rsidRPr="00F12407" w:rsidRDefault="0057198B" w:rsidP="0057198B">
      <w:pPr>
        <w:spacing w:line="360" w:lineRule="auto"/>
        <w:jc w:val="both"/>
        <w:rPr>
          <w:rFonts w:ascii="Times New Roman" w:hAnsi="Times New Roman" w:cs="Times New Roman"/>
          <w:b/>
          <w:bCs/>
          <w:sz w:val="24"/>
          <w:szCs w:val="24"/>
        </w:rPr>
      </w:pPr>
      <w:r w:rsidRPr="00F12407">
        <w:rPr>
          <w:rFonts w:ascii="Times New Roman" w:hAnsi="Times New Roman" w:cs="Times New Roman"/>
          <w:b/>
          <w:bCs/>
          <w:sz w:val="24"/>
          <w:szCs w:val="24"/>
        </w:rPr>
        <w:t>3.8 Materials and Equipment</w:t>
      </w:r>
    </w:p>
    <w:p w:rsidR="0057198B" w:rsidRPr="00F12407" w:rsidRDefault="0057198B" w:rsidP="0057198B">
      <w:pPr>
        <w:spacing w:line="360" w:lineRule="auto"/>
        <w:jc w:val="both"/>
        <w:rPr>
          <w:rFonts w:ascii="Times New Roman" w:hAnsi="Times New Roman" w:cs="Times New Roman"/>
          <w:sz w:val="24"/>
          <w:szCs w:val="24"/>
        </w:rPr>
      </w:pPr>
      <w:r w:rsidRPr="00F12407">
        <w:rPr>
          <w:rFonts w:ascii="Times New Roman" w:hAnsi="Times New Roman" w:cs="Times New Roman"/>
          <w:sz w:val="24"/>
          <w:szCs w:val="24"/>
        </w:rPr>
        <w:t xml:space="preserve">The materials used in this study included local wheat flour (Triticumaestivum), yeast, sugar, salt, water, eggs, milk, butter, and other ingredients specific to each snack type </w:t>
      </w:r>
      <w:r w:rsidRPr="00F12407">
        <w:rPr>
          <w:rFonts w:ascii="Times New Roman" w:hAnsi="Times New Roman" w:cs="Times New Roman"/>
          <w:sz w:val="24"/>
          <w:szCs w:val="24"/>
        </w:rPr>
        <w:lastRenderedPageBreak/>
        <w:t>(puff puff, bread, and cookies). The equipment used in the Hospitality Department Laboratory included:</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Mixers</w:t>
      </w:r>
      <w:r w:rsidRPr="00F12407">
        <w:rPr>
          <w:rFonts w:ascii="Times New Roman" w:hAnsi="Times New Roman" w:cs="Times New Roman"/>
          <w:sz w:val="24"/>
          <w:szCs w:val="24"/>
        </w:rPr>
        <w:t>: For blending and mixing dough and batter.</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Ovens</w:t>
      </w:r>
      <w:r w:rsidRPr="00F12407">
        <w:rPr>
          <w:rFonts w:ascii="Times New Roman" w:hAnsi="Times New Roman" w:cs="Times New Roman"/>
          <w:sz w:val="24"/>
          <w:szCs w:val="24"/>
        </w:rPr>
        <w:t>: For baking bread and cookies.</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Deep fryers</w:t>
      </w:r>
      <w:r w:rsidRPr="00F12407">
        <w:rPr>
          <w:rFonts w:ascii="Times New Roman" w:hAnsi="Times New Roman" w:cs="Times New Roman"/>
          <w:sz w:val="24"/>
          <w:szCs w:val="24"/>
        </w:rPr>
        <w:t>: For frying puff puff.</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Weighing scales</w:t>
      </w:r>
      <w:r w:rsidRPr="00F12407">
        <w:rPr>
          <w:rFonts w:ascii="Times New Roman" w:hAnsi="Times New Roman" w:cs="Times New Roman"/>
          <w:sz w:val="24"/>
          <w:szCs w:val="24"/>
        </w:rPr>
        <w:t>: For precise measurement of ingredients.</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Measuring cups and spoons</w:t>
      </w:r>
      <w:r w:rsidRPr="00F12407">
        <w:rPr>
          <w:rFonts w:ascii="Times New Roman" w:hAnsi="Times New Roman" w:cs="Times New Roman"/>
          <w:sz w:val="24"/>
          <w:szCs w:val="24"/>
        </w:rPr>
        <w:t>: For accurate ingredient proportioning.</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Baking trays and pans</w:t>
      </w:r>
      <w:r w:rsidRPr="00F12407">
        <w:rPr>
          <w:rFonts w:ascii="Times New Roman" w:hAnsi="Times New Roman" w:cs="Times New Roman"/>
          <w:sz w:val="24"/>
          <w:szCs w:val="24"/>
        </w:rPr>
        <w:t>: For baking cookies and bread.</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Sensory evaluation scorecards and questionnaires</w:t>
      </w:r>
      <w:r w:rsidRPr="00F12407">
        <w:rPr>
          <w:rFonts w:ascii="Times New Roman" w:hAnsi="Times New Roman" w:cs="Times New Roman"/>
          <w:sz w:val="24"/>
          <w:szCs w:val="24"/>
        </w:rPr>
        <w:t>: For data collection.</w:t>
      </w:r>
    </w:p>
    <w:p w:rsidR="0057198B" w:rsidRPr="00F12407" w:rsidRDefault="0057198B" w:rsidP="0057198B">
      <w:pPr>
        <w:numPr>
          <w:ilvl w:val="0"/>
          <w:numId w:val="4"/>
        </w:numPr>
        <w:spacing w:line="360" w:lineRule="auto"/>
        <w:jc w:val="both"/>
        <w:rPr>
          <w:rFonts w:ascii="Times New Roman" w:hAnsi="Times New Roman" w:cs="Times New Roman"/>
          <w:sz w:val="24"/>
          <w:szCs w:val="24"/>
        </w:rPr>
      </w:pPr>
      <w:r w:rsidRPr="00F12407">
        <w:rPr>
          <w:rFonts w:ascii="Times New Roman" w:hAnsi="Times New Roman" w:cs="Times New Roman"/>
          <w:b/>
          <w:bCs/>
          <w:sz w:val="24"/>
          <w:szCs w:val="24"/>
        </w:rPr>
        <w:t>Statistical analysis software (SPSS)</w:t>
      </w:r>
      <w:r w:rsidRPr="00F12407">
        <w:rPr>
          <w:rFonts w:ascii="Times New Roman" w:hAnsi="Times New Roman" w:cs="Times New Roman"/>
          <w:sz w:val="24"/>
          <w:szCs w:val="24"/>
        </w:rPr>
        <w:t>: For data analysis.</w:t>
      </w:r>
    </w:p>
    <w:p w:rsidR="0057198B" w:rsidRPr="0045046E" w:rsidRDefault="0057198B" w:rsidP="0057198B">
      <w:pPr>
        <w:spacing w:line="360" w:lineRule="auto"/>
        <w:jc w:val="both"/>
        <w:rPr>
          <w:rFonts w:ascii="Times New Roman" w:hAnsi="Times New Roman" w:cs="Times New Roman"/>
          <w:sz w:val="24"/>
          <w:szCs w:val="24"/>
        </w:rPr>
      </w:pPr>
    </w:p>
    <w:p w:rsidR="0057198B" w:rsidRDefault="0057198B" w:rsidP="0057198B">
      <w:pPr>
        <w:rPr>
          <w:rFonts w:ascii="Times New Roman" w:hAnsi="Times New Roman" w:cs="Times New Roman"/>
          <w:sz w:val="24"/>
          <w:szCs w:val="24"/>
        </w:rPr>
      </w:pPr>
      <w:r>
        <w:rPr>
          <w:rFonts w:ascii="Times New Roman" w:hAnsi="Times New Roman" w:cs="Times New Roman"/>
          <w:sz w:val="24"/>
          <w:szCs w:val="24"/>
        </w:rPr>
        <w:br w:type="page"/>
      </w:r>
    </w:p>
    <w:p w:rsidR="0057198B" w:rsidRDefault="0057198B" w:rsidP="0057198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57198B" w:rsidRDefault="0057198B" w:rsidP="0057198B">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DATA ANALYSIS </w:t>
      </w:r>
    </w:p>
    <w:p w:rsidR="0057198B" w:rsidRPr="00D147EF" w:rsidRDefault="0057198B" w:rsidP="0057198B">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4.1</w:t>
      </w:r>
      <w:r w:rsidRPr="00D147EF">
        <w:rPr>
          <w:rFonts w:ascii="Times New Roman" w:eastAsia="Bookman Old Style" w:hAnsi="Times New Roman" w:cs="Times New Roman"/>
          <w:b/>
          <w:sz w:val="24"/>
          <w:szCs w:val="24"/>
        </w:rPr>
        <w:tab/>
        <w:t>Introduction</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The researcher in this chapter attempt to present the data obtained through administration of sensory evaluation form distributed to the selected testing panel which consist of the selected respondents.</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The data o</w:t>
      </w:r>
      <w:r>
        <w:rPr>
          <w:rFonts w:ascii="Times New Roman" w:eastAsia="Bookman Old Style" w:hAnsi="Times New Roman" w:cs="Times New Roman"/>
          <w:sz w:val="24"/>
          <w:szCs w:val="24"/>
        </w:rPr>
        <w:t>btained are then analys</w:t>
      </w:r>
      <w:r w:rsidRPr="00D147EF">
        <w:rPr>
          <w:rFonts w:ascii="Times New Roman" w:eastAsia="Bookman Old Style" w:hAnsi="Times New Roman" w:cs="Times New Roman"/>
          <w:sz w:val="24"/>
          <w:szCs w:val="24"/>
        </w:rPr>
        <w:t xml:space="preserve">ed on the order of their presentation in the sensory evaluation form. It is to be noted that the researcher present data collected from the sensory evaluation form using tables and analyzed in a visual statistical analysis format. </w:t>
      </w:r>
    </w:p>
    <w:p w:rsidR="0057198B" w:rsidRPr="00D147EF" w:rsidRDefault="0057198B" w:rsidP="0057198B">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b/>
          <w:sz w:val="24"/>
          <w:szCs w:val="24"/>
        </w:rPr>
        <w:t>4.2</w:t>
      </w:r>
      <w:r w:rsidRPr="00D147EF">
        <w:rPr>
          <w:rFonts w:ascii="Times New Roman" w:eastAsia="Bookman Old Style" w:hAnsi="Times New Roman" w:cs="Times New Roman"/>
          <w:b/>
          <w:sz w:val="24"/>
          <w:szCs w:val="24"/>
        </w:rPr>
        <w:tab/>
        <w:t>Data Presentation and Analysis</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In this chapter, data collected using the instrument of data collection were presented and analyzed. The data such presented were based on the responses from the respondents through the use of carefully administered sensory evaluation forms which was completed and returned to the researcher.</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57198B" w:rsidRPr="00D147EF" w:rsidRDefault="0057198B" w:rsidP="0057198B">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4.3</w:t>
      </w:r>
      <w:r w:rsidRPr="00D147EF">
        <w:rPr>
          <w:rFonts w:ascii="Times New Roman" w:eastAsia="Bookman Old Style" w:hAnsi="Times New Roman" w:cs="Times New Roman"/>
          <w:b/>
          <w:sz w:val="24"/>
          <w:szCs w:val="24"/>
        </w:rPr>
        <w:tab/>
        <w:t>ANALYSIS OF DATA</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The fifty (50) sensory evaluation forms are thus analyzed as shown below:</w:t>
      </w:r>
    </w:p>
    <w:p w:rsidR="0057198B" w:rsidRPr="00D147EF" w:rsidRDefault="0057198B" w:rsidP="0057198B">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4.1: SEX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3780"/>
        <w:gridCol w:w="2880"/>
      </w:tblGrid>
      <w:tr w:rsidR="0057198B" w:rsidRPr="00D147EF" w:rsidTr="00E67C5C">
        <w:trPr>
          <w:cantSplit/>
          <w:tblHeader/>
        </w:trPr>
        <w:tc>
          <w:tcPr>
            <w:tcW w:w="19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SEX</w:t>
            </w:r>
          </w:p>
        </w:tc>
        <w:tc>
          <w:tcPr>
            <w:tcW w:w="37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57198B" w:rsidRPr="00D147EF" w:rsidTr="00E67C5C">
        <w:trPr>
          <w:cantSplit/>
          <w:tblHeader/>
        </w:trPr>
        <w:tc>
          <w:tcPr>
            <w:tcW w:w="19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Male</w:t>
            </w:r>
          </w:p>
        </w:tc>
        <w:tc>
          <w:tcPr>
            <w:tcW w:w="37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40</w:t>
            </w:r>
          </w:p>
        </w:tc>
      </w:tr>
      <w:tr w:rsidR="0057198B" w:rsidRPr="00D147EF" w:rsidTr="00E67C5C">
        <w:trPr>
          <w:cantSplit/>
          <w:tblHeader/>
        </w:trPr>
        <w:tc>
          <w:tcPr>
            <w:tcW w:w="19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Female</w:t>
            </w:r>
          </w:p>
        </w:tc>
        <w:tc>
          <w:tcPr>
            <w:tcW w:w="37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60</w:t>
            </w:r>
          </w:p>
        </w:tc>
      </w:tr>
      <w:tr w:rsidR="0057198B" w:rsidRPr="00D147EF" w:rsidTr="00E67C5C">
        <w:trPr>
          <w:cantSplit/>
          <w:tblHeader/>
        </w:trPr>
        <w:tc>
          <w:tcPr>
            <w:tcW w:w="19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7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57198B" w:rsidRPr="00D147EF" w:rsidRDefault="00DC78E3" w:rsidP="0057198B">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Source: Researcher’s Survey, 2025</w:t>
      </w:r>
    </w:p>
    <w:p w:rsidR="00DC78E3" w:rsidRDefault="0057198B" w:rsidP="00DC78E3">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lastRenderedPageBreak/>
        <w:t>Table 4.1 shows that 20 respondents representing 40% of the total respondents were Male while 30 respondents representing 60% of the total respondents were female. The significance of this result was that female were the most used respondents for this research work.</w:t>
      </w:r>
    </w:p>
    <w:p w:rsidR="0057198B" w:rsidRPr="00D147EF" w:rsidRDefault="0057198B" w:rsidP="00DC78E3">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TABLE 4.2: AGE OF RESPONDENTS</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16-25</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32</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64</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26-45</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17</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34</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46 and Above </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57198B" w:rsidRPr="00D147EF" w:rsidRDefault="00DC78E3" w:rsidP="0057198B">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Source: Researcher’s Survey, 2025</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b/>
          <w:sz w:val="24"/>
          <w:szCs w:val="24"/>
        </w:rPr>
      </w:pPr>
      <w:r w:rsidRPr="00D147EF">
        <w:rPr>
          <w:rFonts w:ascii="Times New Roman" w:eastAsia="Bookman Old Style" w:hAnsi="Times New Roman" w:cs="Times New Roman"/>
          <w:sz w:val="24"/>
          <w:szCs w:val="24"/>
        </w:rPr>
        <w:t>Table 4.2 shows that 32 respondents representing 64% of the total respondents were from the age range of 16-25 while 17 respondents representing 34% of the total respondents were 26-45 years, while 1 respondent representing 2% were 46 years and above. The significance of this result was that more youths individual are used for this research work.</w:t>
      </w:r>
    </w:p>
    <w:p w:rsidR="0057198B" w:rsidRPr="00D147EF" w:rsidRDefault="0057198B" w:rsidP="0057198B">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TABLE 4.3: MARITAL STATUS OF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80"/>
        <w:gridCol w:w="2880"/>
        <w:gridCol w:w="2880"/>
      </w:tblGrid>
      <w:tr w:rsidR="0057198B" w:rsidRPr="00D147EF" w:rsidTr="00E67C5C">
        <w:trPr>
          <w:cantSplit/>
          <w:tblHeader/>
        </w:trPr>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57198B" w:rsidRPr="00D147EF" w:rsidTr="00E67C5C">
        <w:trPr>
          <w:cantSplit/>
          <w:tblHeader/>
        </w:trPr>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Single</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46</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92</w:t>
            </w:r>
          </w:p>
        </w:tc>
      </w:tr>
      <w:tr w:rsidR="0057198B" w:rsidRPr="00D147EF" w:rsidTr="00E67C5C">
        <w:trPr>
          <w:cantSplit/>
          <w:tblHeader/>
        </w:trPr>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Married </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57198B" w:rsidRPr="00D147EF" w:rsidTr="00E67C5C">
        <w:trPr>
          <w:cantSplit/>
          <w:tblHeader/>
        </w:trPr>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Others</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57198B" w:rsidRPr="00D147EF" w:rsidTr="00E67C5C">
        <w:trPr>
          <w:cantSplit/>
          <w:tblHeader/>
        </w:trPr>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57198B" w:rsidRPr="00D147EF" w:rsidRDefault="00DC78E3" w:rsidP="0057198B">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Source: Researcher’s Survey, 2025</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Table 4.3 shows that 46 respondents representing 92% of the total respondents were single while 4 respondents representing 8% of the total respondents were married, no respondent were others. The significance of this result was that more single personnel were used for this research work.</w:t>
      </w:r>
    </w:p>
    <w:p w:rsidR="0057198B" w:rsidRPr="00D147EF" w:rsidRDefault="0057198B" w:rsidP="0057198B">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lastRenderedPageBreak/>
        <w:t xml:space="preserve">TABLE 4.4: EDUCATIONAL QUALIFICATION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3150"/>
        <w:gridCol w:w="2880"/>
      </w:tblGrid>
      <w:tr w:rsidR="0057198B" w:rsidRPr="00D147EF" w:rsidTr="00E67C5C">
        <w:trPr>
          <w:cantSplit/>
          <w:tblHeader/>
        </w:trPr>
        <w:tc>
          <w:tcPr>
            <w:tcW w:w="261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15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57198B" w:rsidRPr="00D147EF" w:rsidTr="00E67C5C">
        <w:trPr>
          <w:cantSplit/>
          <w:tblHeader/>
        </w:trPr>
        <w:tc>
          <w:tcPr>
            <w:tcW w:w="261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Waec</w:t>
            </w:r>
          </w:p>
        </w:tc>
        <w:tc>
          <w:tcPr>
            <w:tcW w:w="315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4</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8</w:t>
            </w:r>
          </w:p>
        </w:tc>
      </w:tr>
      <w:tr w:rsidR="0057198B" w:rsidRPr="00D147EF" w:rsidTr="00E67C5C">
        <w:trPr>
          <w:cantSplit/>
          <w:tblHeader/>
        </w:trPr>
        <w:tc>
          <w:tcPr>
            <w:tcW w:w="261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OND/NCE</w:t>
            </w:r>
          </w:p>
        </w:tc>
        <w:tc>
          <w:tcPr>
            <w:tcW w:w="315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28</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56</w:t>
            </w:r>
          </w:p>
        </w:tc>
      </w:tr>
      <w:tr w:rsidR="0057198B" w:rsidRPr="00D147EF" w:rsidTr="00E67C5C">
        <w:trPr>
          <w:cantSplit/>
          <w:tblHeader/>
        </w:trPr>
        <w:tc>
          <w:tcPr>
            <w:tcW w:w="261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HND/B.Sc/ BA</w:t>
            </w:r>
          </w:p>
        </w:tc>
        <w:tc>
          <w:tcPr>
            <w:tcW w:w="315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18</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36</w:t>
            </w:r>
          </w:p>
        </w:tc>
      </w:tr>
      <w:tr w:rsidR="0057198B" w:rsidRPr="00D147EF" w:rsidTr="00E67C5C">
        <w:trPr>
          <w:cantSplit/>
          <w:tblHeader/>
        </w:trPr>
        <w:tc>
          <w:tcPr>
            <w:tcW w:w="261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Ph.D</w:t>
            </w:r>
          </w:p>
        </w:tc>
        <w:tc>
          <w:tcPr>
            <w:tcW w:w="315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57198B" w:rsidRPr="00D147EF" w:rsidTr="00E67C5C">
        <w:trPr>
          <w:cantSplit/>
          <w:tblHeader/>
        </w:trPr>
        <w:tc>
          <w:tcPr>
            <w:tcW w:w="261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15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57198B" w:rsidRPr="00D147EF" w:rsidRDefault="00DC78E3" w:rsidP="0057198B">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Source: Researcher’s Survey, 2025</w:t>
      </w:r>
    </w:p>
    <w:p w:rsidR="0057198B" w:rsidRPr="00D147EF" w:rsidRDefault="0057198B" w:rsidP="0057198B">
      <w:pPr>
        <w:pStyle w:val="Normal1"/>
        <w:spacing w:after="0" w:line="360" w:lineRule="auto"/>
        <w:ind w:firstLine="720"/>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Table 4.4 shows that 4 respondents representing 8% were O’level holder while 28 respondents representing 56% of the total respondents were OND/NCE Holder, also, 18 respondents representing 36% were holder of HND/B.Sc/ BA, no respondents were holders of Ph.d. The significance of this result was that Higher Holder were used for this research work.</w:t>
      </w:r>
    </w:p>
    <w:p w:rsidR="0057198B" w:rsidRPr="00D147EF" w:rsidRDefault="0057198B" w:rsidP="0057198B">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 xml:space="preserve">TABLE 4.5: NATIONALITY OF THE RESPONDENTS </w:t>
      </w:r>
    </w:p>
    <w:tbl>
      <w:tblPr>
        <w:tblW w:w="8640"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30"/>
        <w:gridCol w:w="3330"/>
        <w:gridCol w:w="2880"/>
      </w:tblGrid>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RESPONSE</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NO OF RESPONDENTS</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PERCENTAGE</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Nigeria </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50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100</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 xml:space="preserve">Others </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sz w:val="24"/>
                <w:szCs w:val="24"/>
              </w:rPr>
            </w:pPr>
            <w:r w:rsidRPr="00D147EF">
              <w:rPr>
                <w:rFonts w:ascii="Times New Roman" w:eastAsia="Bookman Old Style" w:hAnsi="Times New Roman" w:cs="Times New Roman"/>
                <w:sz w:val="24"/>
                <w:szCs w:val="24"/>
              </w:rPr>
              <w:t>-</w:t>
            </w:r>
          </w:p>
        </w:tc>
      </w:tr>
      <w:tr w:rsidR="0057198B" w:rsidRPr="00D147EF" w:rsidTr="00E67C5C">
        <w:trPr>
          <w:cantSplit/>
          <w:tblHeader/>
        </w:trPr>
        <w:tc>
          <w:tcPr>
            <w:tcW w:w="24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TOTAL</w:t>
            </w:r>
          </w:p>
        </w:tc>
        <w:tc>
          <w:tcPr>
            <w:tcW w:w="333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50</w:t>
            </w:r>
          </w:p>
        </w:tc>
        <w:tc>
          <w:tcPr>
            <w:tcW w:w="2880" w:type="dxa"/>
            <w:shd w:val="clear" w:color="auto" w:fill="auto"/>
          </w:tcPr>
          <w:p w:rsidR="0057198B" w:rsidRPr="00D147EF" w:rsidRDefault="0057198B" w:rsidP="00E67C5C">
            <w:pPr>
              <w:pStyle w:val="Normal1"/>
              <w:spacing w:after="0" w:line="360" w:lineRule="auto"/>
              <w:jc w:val="both"/>
              <w:rPr>
                <w:rFonts w:ascii="Times New Roman" w:eastAsia="Bookman Old Style" w:hAnsi="Times New Roman" w:cs="Times New Roman"/>
                <w:b/>
                <w:sz w:val="24"/>
                <w:szCs w:val="24"/>
              </w:rPr>
            </w:pPr>
            <w:r w:rsidRPr="00D147EF">
              <w:rPr>
                <w:rFonts w:ascii="Times New Roman" w:eastAsia="Bookman Old Style" w:hAnsi="Times New Roman" w:cs="Times New Roman"/>
                <w:b/>
                <w:sz w:val="24"/>
                <w:szCs w:val="24"/>
              </w:rPr>
              <w:t>100%</w:t>
            </w:r>
          </w:p>
        </w:tc>
      </w:tr>
    </w:tbl>
    <w:p w:rsidR="0057198B" w:rsidRPr="002230B2" w:rsidRDefault="00DC78E3" w:rsidP="0057198B">
      <w:pPr>
        <w:pStyle w:val="Normal1"/>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Source: Researcher’s Survey, 2025</w:t>
      </w:r>
    </w:p>
    <w:p w:rsidR="00DC78E3" w:rsidRDefault="00DC78E3">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Sensory Qualities</w:t>
      </w:r>
    </w:p>
    <w:tbl>
      <w:tblPr>
        <w:tblW w:w="86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593"/>
        <w:gridCol w:w="2339"/>
        <w:gridCol w:w="2693"/>
      </w:tblGrid>
      <w:tr w:rsidR="0057198B" w:rsidTr="00E67C5C">
        <w:tc>
          <w:tcPr>
            <w:tcW w:w="35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Scale</w:t>
            </w:r>
          </w:p>
        </w:tc>
        <w:tc>
          <w:tcPr>
            <w:tcW w:w="23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Grade</w:t>
            </w:r>
          </w:p>
        </w:t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Attribute</w:t>
            </w:r>
          </w:p>
        </w:tc>
      </w:tr>
      <w:tr w:rsidR="0057198B" w:rsidTr="00E67C5C">
        <w:tc>
          <w:tcPr>
            <w:tcW w:w="35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Excellent</w:t>
            </w:r>
          </w:p>
        </w:tc>
        <w:tc>
          <w:tcPr>
            <w:tcW w:w="23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r>
      <w:tr w:rsidR="0057198B" w:rsidTr="00E67C5C">
        <w:tc>
          <w:tcPr>
            <w:tcW w:w="35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Good</w:t>
            </w:r>
          </w:p>
        </w:tc>
        <w:tc>
          <w:tcPr>
            <w:tcW w:w="23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w:t>
            </w:r>
          </w:p>
        </w:tc>
      </w:tr>
      <w:tr w:rsidR="0057198B" w:rsidTr="00E67C5C">
        <w:tc>
          <w:tcPr>
            <w:tcW w:w="35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Good</w:t>
            </w:r>
          </w:p>
        </w:tc>
        <w:tc>
          <w:tcPr>
            <w:tcW w:w="23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Colour</w:t>
            </w:r>
          </w:p>
        </w:tc>
      </w:tr>
      <w:tr w:rsidR="0057198B" w:rsidTr="00E67C5C">
        <w:tc>
          <w:tcPr>
            <w:tcW w:w="35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Fair</w:t>
            </w:r>
          </w:p>
        </w:tc>
        <w:tc>
          <w:tcPr>
            <w:tcW w:w="23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2</w:t>
            </w:r>
          </w:p>
        </w:t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Appearance</w:t>
            </w:r>
          </w:p>
        </w:tc>
      </w:tr>
      <w:tr w:rsidR="0057198B" w:rsidTr="00E67C5C">
        <w:tc>
          <w:tcPr>
            <w:tcW w:w="35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w:t>
            </w:r>
          </w:p>
        </w:tc>
        <w:tc>
          <w:tcPr>
            <w:tcW w:w="23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Overall acceptability</w:t>
            </w:r>
          </w:p>
        </w:tc>
      </w:tr>
    </w:tbl>
    <w:p w:rsidR="0057198B" w:rsidRDefault="00DC78E3" w:rsidP="00DC78E3">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Field Survey, 2025</w:t>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Sensory Evaluation of </w:t>
      </w:r>
      <w:r w:rsidRPr="00B7076C">
        <w:rPr>
          <w:rFonts w:ascii="Times New Roman" w:hAnsi="Times New Roman" w:cs="Times New Roman"/>
          <w:b/>
          <w:sz w:val="24"/>
          <w:szCs w:val="24"/>
        </w:rPr>
        <w:t>Puff Puff</w:t>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Testing Panel 50.</w:t>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w:t>
      </w:r>
      <w:r w:rsidRPr="00B7076C">
        <w:rPr>
          <w:rFonts w:ascii="Times New Roman" w:hAnsi="Times New Roman" w:cs="Times New Roman"/>
          <w:b/>
          <w:sz w:val="24"/>
          <w:szCs w:val="24"/>
        </w:rPr>
        <w:t>Puff Puff</w:t>
      </w:r>
      <w:r>
        <w:rPr>
          <w:rFonts w:ascii="Times New Roman" w:eastAsia="Times New Roman" w:hAnsi="Times New Roman" w:cs="Times New Roman"/>
          <w:b/>
          <w:sz w:val="24"/>
          <w:szCs w:val="24"/>
        </w:rPr>
        <w:t>100%</w:t>
      </w:r>
    </w:p>
    <w:tbl>
      <w:tblPr>
        <w:tblW w:w="86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93"/>
        <w:gridCol w:w="1619"/>
        <w:gridCol w:w="1529"/>
        <w:gridCol w:w="1079"/>
        <w:gridCol w:w="900"/>
        <w:gridCol w:w="805"/>
      </w:tblGrid>
      <w:tr w:rsidR="0057198B" w:rsidTr="00E67C5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Variation</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Excellent</w:t>
            </w:r>
          </w:p>
        </w:tc>
        <w:tc>
          <w:tcPr>
            <w:tcW w:w="153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Very Good</w:t>
            </w:r>
          </w:p>
        </w:tc>
        <w:tc>
          <w:tcPr>
            <w:tcW w:w="108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w:t>
            </w:r>
          </w:p>
        </w:tc>
        <w:tc>
          <w:tcPr>
            <w:tcW w:w="90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Fair</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Poor</w:t>
            </w:r>
          </w:p>
        </w:tc>
      </w:tr>
      <w:tr w:rsidR="0057198B" w:rsidTr="00E67C5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3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08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198B" w:rsidTr="00E67C5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Appearance</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198B" w:rsidTr="00E67C5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53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198B" w:rsidTr="00E67C5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Color</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53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0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198B" w:rsidTr="00E67C5C">
        <w:tc>
          <w:tcPr>
            <w:tcW w:w="269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 acceptability</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53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57198B" w:rsidRDefault="00DC78E3" w:rsidP="00571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57198B" w:rsidRPr="002230B2" w:rsidRDefault="0057198B" w:rsidP="00571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table shows that out of the 10 observers that were given the product to taste 10% said the product taste good.</w:t>
      </w:r>
    </w:p>
    <w:p w:rsidR="00DC78E3" w:rsidRDefault="00DC78E3">
      <w:pPr>
        <w:spacing w:after="20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Sensory Evaluation of </w:t>
      </w:r>
      <w:r w:rsidRPr="00B7076C">
        <w:rPr>
          <w:rFonts w:ascii="Times New Roman" w:hAnsi="Times New Roman" w:cs="Times New Roman"/>
          <w:b/>
          <w:sz w:val="24"/>
          <w:szCs w:val="24"/>
        </w:rPr>
        <w:t>Cookies</w:t>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Testing Panel 50.</w:t>
      </w:r>
    </w:p>
    <w:p w:rsidR="0057198B" w:rsidRDefault="0057198B" w:rsidP="005719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Product </w:t>
      </w:r>
      <w:r w:rsidRPr="00B7076C">
        <w:rPr>
          <w:rFonts w:ascii="Times New Roman" w:hAnsi="Times New Roman" w:cs="Times New Roman"/>
          <w:b/>
          <w:sz w:val="24"/>
          <w:szCs w:val="24"/>
        </w:rPr>
        <w:t>Cookies</w:t>
      </w:r>
      <w:r>
        <w:rPr>
          <w:rFonts w:ascii="Times New Roman" w:eastAsia="Times New Roman" w:hAnsi="Times New Roman" w:cs="Times New Roman"/>
          <w:b/>
          <w:sz w:val="24"/>
          <w:szCs w:val="24"/>
        </w:rPr>
        <w:t>100%</w:t>
      </w:r>
    </w:p>
    <w:tbl>
      <w:tblPr>
        <w:tblW w:w="86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63"/>
        <w:gridCol w:w="1439"/>
        <w:gridCol w:w="1619"/>
        <w:gridCol w:w="989"/>
        <w:gridCol w:w="810"/>
        <w:gridCol w:w="805"/>
      </w:tblGrid>
      <w:tr w:rsidR="0057198B" w:rsidTr="00E67C5C">
        <w:tc>
          <w:tcPr>
            <w:tcW w:w="296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Variation</w:t>
            </w:r>
          </w:p>
        </w:tc>
        <w:tc>
          <w:tcPr>
            <w:tcW w:w="14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Excellent</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Very Good</w:t>
            </w:r>
          </w:p>
        </w:tc>
        <w:tc>
          <w:tcPr>
            <w:tcW w:w="99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Good</w:t>
            </w:r>
          </w:p>
        </w:tc>
        <w:tc>
          <w:tcPr>
            <w:tcW w:w="81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Fair</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Poor</w:t>
            </w:r>
          </w:p>
        </w:tc>
      </w:tr>
      <w:tr w:rsidR="0057198B" w:rsidTr="00E67C5C">
        <w:tc>
          <w:tcPr>
            <w:tcW w:w="296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Taste</w:t>
            </w:r>
          </w:p>
        </w:tc>
        <w:tc>
          <w:tcPr>
            <w:tcW w:w="14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57198B" w:rsidTr="00E67C5C">
        <w:tc>
          <w:tcPr>
            <w:tcW w:w="296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Appearance</w:t>
            </w:r>
          </w:p>
        </w:tc>
        <w:tc>
          <w:tcPr>
            <w:tcW w:w="14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7198B" w:rsidTr="00E67C5C">
        <w:tc>
          <w:tcPr>
            <w:tcW w:w="296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Consistency</w:t>
            </w:r>
          </w:p>
        </w:tc>
        <w:tc>
          <w:tcPr>
            <w:tcW w:w="14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57198B" w:rsidTr="00E67C5C">
        <w:tc>
          <w:tcPr>
            <w:tcW w:w="296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Color</w:t>
            </w:r>
          </w:p>
        </w:tc>
        <w:tc>
          <w:tcPr>
            <w:tcW w:w="14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7198B" w:rsidTr="00E67C5C">
        <w:tc>
          <w:tcPr>
            <w:tcW w:w="296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 acceptability</w:t>
            </w:r>
          </w:p>
        </w:tc>
        <w:tc>
          <w:tcPr>
            <w:tcW w:w="144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2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5" w:type="dxa"/>
            <w:tcBorders>
              <w:top w:val="single" w:sz="4" w:space="0" w:color="000000"/>
              <w:left w:val="single" w:sz="4" w:space="0" w:color="000000"/>
              <w:bottom w:val="single" w:sz="4" w:space="0" w:color="000000"/>
              <w:right w:val="single" w:sz="4" w:space="0" w:color="000000"/>
            </w:tcBorders>
            <w:hideMark/>
          </w:tcPr>
          <w:p w:rsidR="0057198B" w:rsidRDefault="0057198B" w:rsidP="00E67C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57198B" w:rsidRDefault="00DC78E3" w:rsidP="00571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Field Survey, 2025</w:t>
      </w:r>
    </w:p>
    <w:p w:rsidR="0057198B" w:rsidRPr="00E70EAE" w:rsidRDefault="0057198B" w:rsidP="00571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shows that out of the 10 observers that were given the product to taste 5% said the product is good 3% said it is fair while 2% said it was poor.</w:t>
      </w:r>
    </w:p>
    <w:p w:rsidR="0057198B" w:rsidRPr="00E70EAE" w:rsidRDefault="0057198B" w:rsidP="005719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Pr="00E70EAE">
        <w:rPr>
          <w:rFonts w:ascii="Times New Roman" w:hAnsi="Times New Roman" w:cs="Times New Roman"/>
          <w:b/>
          <w:bCs/>
          <w:sz w:val="24"/>
          <w:szCs w:val="24"/>
        </w:rPr>
        <w:t>Discussion of Findings</w:t>
      </w:r>
    </w:p>
    <w:p w:rsidR="0057198B" w:rsidRPr="00E70EAE" w:rsidRDefault="0057198B" w:rsidP="0057198B">
      <w:pPr>
        <w:spacing w:line="360" w:lineRule="auto"/>
        <w:jc w:val="both"/>
        <w:rPr>
          <w:rFonts w:ascii="Times New Roman" w:hAnsi="Times New Roman" w:cs="Times New Roman"/>
          <w:sz w:val="24"/>
          <w:szCs w:val="24"/>
        </w:rPr>
      </w:pPr>
      <w:r w:rsidRPr="00E70EAE">
        <w:rPr>
          <w:rFonts w:ascii="Times New Roman" w:hAnsi="Times New Roman" w:cs="Times New Roman"/>
          <w:sz w:val="24"/>
          <w:szCs w:val="24"/>
        </w:rPr>
        <w:t>The demographic analysis of the respondents indicates a higher participation of females (60%) compared to males (40%). This suggests a possible gender-based preference or availability in the chosen sample. The age distribution reveals a predominant representation of younger individuals aged 16-25 (64%), followed by those aged 26-45 (34%), and a minimal representation from those aged 46 and above (2%). This skew towards a younger demographic may influence the sensory evaluation results, reflecting the tastes and preferences of a younger population. Additionally, the marital status data indicates that a significant majority of the respondents were single (92%), with only 8% being married. This could imply that single individuals were more accessible or willing to participate in the study.</w:t>
      </w:r>
    </w:p>
    <w:p w:rsidR="0057198B" w:rsidRPr="00E70EAE" w:rsidRDefault="0057198B" w:rsidP="0057198B">
      <w:pPr>
        <w:spacing w:line="360" w:lineRule="auto"/>
        <w:jc w:val="both"/>
        <w:rPr>
          <w:rFonts w:ascii="Times New Roman" w:hAnsi="Times New Roman" w:cs="Times New Roman"/>
          <w:b/>
          <w:bCs/>
          <w:sz w:val="24"/>
          <w:szCs w:val="24"/>
        </w:rPr>
      </w:pPr>
      <w:r w:rsidRPr="00E70EAE">
        <w:rPr>
          <w:rFonts w:ascii="Times New Roman" w:hAnsi="Times New Roman" w:cs="Times New Roman"/>
          <w:b/>
          <w:bCs/>
          <w:sz w:val="24"/>
          <w:szCs w:val="24"/>
        </w:rPr>
        <w:t>Sensory Evaluation Analysis</w:t>
      </w:r>
    </w:p>
    <w:p w:rsidR="0057198B" w:rsidRDefault="0057198B" w:rsidP="0057198B">
      <w:pPr>
        <w:spacing w:line="360" w:lineRule="auto"/>
        <w:jc w:val="both"/>
        <w:rPr>
          <w:rFonts w:ascii="Times New Roman" w:hAnsi="Times New Roman" w:cs="Times New Roman"/>
          <w:sz w:val="24"/>
          <w:szCs w:val="24"/>
        </w:rPr>
      </w:pPr>
      <w:r w:rsidRPr="00E70EAE">
        <w:rPr>
          <w:rFonts w:ascii="Times New Roman" w:hAnsi="Times New Roman" w:cs="Times New Roman"/>
          <w:sz w:val="24"/>
          <w:szCs w:val="24"/>
        </w:rPr>
        <w:t xml:space="preserve">The sensory evaluation of </w:t>
      </w:r>
      <w:r>
        <w:rPr>
          <w:rFonts w:ascii="Times New Roman" w:hAnsi="Times New Roman" w:cs="Times New Roman"/>
          <w:sz w:val="24"/>
          <w:szCs w:val="24"/>
        </w:rPr>
        <w:t>snack</w:t>
      </w:r>
      <w:r w:rsidRPr="00E70EAE">
        <w:rPr>
          <w:rFonts w:ascii="Times New Roman" w:hAnsi="Times New Roman" w:cs="Times New Roman"/>
          <w:sz w:val="24"/>
          <w:szCs w:val="24"/>
        </w:rPr>
        <w:t xml:space="preserve"> products such as </w:t>
      </w:r>
      <w:r>
        <w:rPr>
          <w:rFonts w:ascii="Times New Roman" w:hAnsi="Times New Roman" w:cs="Times New Roman"/>
          <w:sz w:val="24"/>
          <w:szCs w:val="24"/>
        </w:rPr>
        <w:t>puff-puff</w:t>
      </w:r>
      <w:r w:rsidRPr="00E70EAE">
        <w:rPr>
          <w:rFonts w:ascii="Times New Roman" w:hAnsi="Times New Roman" w:cs="Times New Roman"/>
          <w:sz w:val="24"/>
          <w:szCs w:val="24"/>
        </w:rPr>
        <w:t xml:space="preserve"> and </w:t>
      </w:r>
      <w:r>
        <w:rPr>
          <w:rFonts w:ascii="Times New Roman" w:hAnsi="Times New Roman" w:cs="Times New Roman"/>
          <w:sz w:val="24"/>
          <w:szCs w:val="24"/>
        </w:rPr>
        <w:t>cookies provide</w:t>
      </w:r>
      <w:r w:rsidRPr="00E70EAE">
        <w:rPr>
          <w:rFonts w:ascii="Times New Roman" w:hAnsi="Times New Roman" w:cs="Times New Roman"/>
          <w:sz w:val="24"/>
          <w:szCs w:val="24"/>
        </w:rPr>
        <w:t xml:space="preserve"> insights into the product acceptance and quality perceptions among the testing panel. For </w:t>
      </w:r>
      <w:r>
        <w:rPr>
          <w:rFonts w:ascii="Times New Roman" w:hAnsi="Times New Roman" w:cs="Times New Roman"/>
          <w:sz w:val="24"/>
          <w:szCs w:val="24"/>
        </w:rPr>
        <w:t>puff-</w:t>
      </w:r>
      <w:r>
        <w:rPr>
          <w:rFonts w:ascii="Times New Roman" w:hAnsi="Times New Roman" w:cs="Times New Roman"/>
          <w:sz w:val="24"/>
          <w:szCs w:val="24"/>
        </w:rPr>
        <w:lastRenderedPageBreak/>
        <w:t>puff</w:t>
      </w:r>
      <w:r w:rsidRPr="00E70EAE">
        <w:rPr>
          <w:rFonts w:ascii="Times New Roman" w:hAnsi="Times New Roman" w:cs="Times New Roman"/>
          <w:sz w:val="24"/>
          <w:szCs w:val="24"/>
        </w:rPr>
        <w:t xml:space="preserve">, the highest ratings were observed in color, with 8 respondents rating it as excellent, indicating strong visual appeal. However, taste received mixed reviews, with only a small proportion rating it as excellent. In contrast, the sensory evaluation of </w:t>
      </w:r>
      <w:r>
        <w:rPr>
          <w:rFonts w:ascii="Times New Roman" w:hAnsi="Times New Roman" w:cs="Times New Roman"/>
          <w:sz w:val="24"/>
          <w:szCs w:val="24"/>
        </w:rPr>
        <w:t>cookies</w:t>
      </w:r>
      <w:r w:rsidRPr="00E70EAE">
        <w:rPr>
          <w:rFonts w:ascii="Times New Roman" w:hAnsi="Times New Roman" w:cs="Times New Roman"/>
          <w:sz w:val="24"/>
          <w:szCs w:val="24"/>
        </w:rPr>
        <w:t xml:space="preserve"> showed varied responses, with taste and color receiving the most critical feedback, reflecting diverse preferences or expectations among the respondents. Overall acceptability for both products indicates that while there are favorable aspects, there is room for improvement in certain sensory qualities to enhance overall consumer satisfaction.</w:t>
      </w:r>
    </w:p>
    <w:p w:rsidR="0057198B" w:rsidRDefault="0057198B" w:rsidP="0057198B">
      <w:pPr>
        <w:rPr>
          <w:rFonts w:ascii="Times New Roman" w:hAnsi="Times New Roman" w:cs="Times New Roman"/>
          <w:sz w:val="24"/>
          <w:szCs w:val="24"/>
        </w:rPr>
      </w:pPr>
      <w:r>
        <w:rPr>
          <w:rFonts w:ascii="Times New Roman" w:hAnsi="Times New Roman" w:cs="Times New Roman"/>
          <w:sz w:val="24"/>
          <w:szCs w:val="24"/>
        </w:rPr>
        <w:br w:type="page"/>
      </w:r>
    </w:p>
    <w:p w:rsidR="0057198B" w:rsidRPr="00E82633" w:rsidRDefault="004A0175" w:rsidP="004A0175">
      <w:pPr>
        <w:tabs>
          <w:tab w:val="left" w:pos="3315"/>
          <w:tab w:val="center" w:pos="4320"/>
        </w:tabs>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sidR="0057198B" w:rsidRPr="00E82633">
        <w:rPr>
          <w:rFonts w:ascii="Times New Roman" w:hAnsi="Times New Roman" w:cs="Times New Roman"/>
          <w:b/>
          <w:sz w:val="24"/>
          <w:szCs w:val="24"/>
        </w:rPr>
        <w:t>CHAPTER FIVE</w:t>
      </w:r>
    </w:p>
    <w:p w:rsidR="0057198B" w:rsidRDefault="0057198B" w:rsidP="0057198B">
      <w:pPr>
        <w:spacing w:line="360" w:lineRule="auto"/>
        <w:jc w:val="center"/>
        <w:rPr>
          <w:rFonts w:ascii="Times New Roman" w:hAnsi="Times New Roman" w:cs="Times New Roman"/>
          <w:b/>
          <w:sz w:val="24"/>
          <w:szCs w:val="24"/>
        </w:rPr>
      </w:pPr>
      <w:r w:rsidRPr="00E82633">
        <w:rPr>
          <w:rFonts w:ascii="Times New Roman" w:hAnsi="Times New Roman" w:cs="Times New Roman"/>
          <w:b/>
          <w:sz w:val="24"/>
          <w:szCs w:val="24"/>
        </w:rPr>
        <w:t>SUMMARY, CONCLUSION AND RECOMMENDATION</w:t>
      </w:r>
    </w:p>
    <w:p w:rsidR="0057198B" w:rsidRPr="008D41B3" w:rsidRDefault="0057198B" w:rsidP="0057198B">
      <w:pPr>
        <w:spacing w:line="360" w:lineRule="auto"/>
        <w:jc w:val="both"/>
        <w:rPr>
          <w:rFonts w:ascii="Times New Roman" w:hAnsi="Times New Roman" w:cs="Times New Roman"/>
          <w:b/>
          <w:bCs/>
          <w:sz w:val="24"/>
          <w:szCs w:val="24"/>
        </w:rPr>
      </w:pPr>
      <w:r w:rsidRPr="008D41B3">
        <w:rPr>
          <w:rFonts w:ascii="Times New Roman" w:hAnsi="Times New Roman" w:cs="Times New Roman"/>
          <w:b/>
          <w:bCs/>
          <w:sz w:val="24"/>
          <w:szCs w:val="24"/>
        </w:rPr>
        <w:t>5.1 Summary</w:t>
      </w:r>
    </w:p>
    <w:p w:rsidR="0057198B" w:rsidRPr="008D41B3" w:rsidRDefault="0057198B" w:rsidP="0057198B">
      <w:pPr>
        <w:spacing w:line="360" w:lineRule="auto"/>
        <w:jc w:val="both"/>
        <w:rPr>
          <w:rFonts w:ascii="Times New Roman" w:hAnsi="Times New Roman" w:cs="Times New Roman"/>
          <w:sz w:val="24"/>
          <w:szCs w:val="24"/>
        </w:rPr>
      </w:pPr>
      <w:r w:rsidRPr="008D41B3">
        <w:rPr>
          <w:rFonts w:ascii="Times New Roman" w:hAnsi="Times New Roman" w:cs="Times New Roman"/>
          <w:sz w:val="24"/>
          <w:szCs w:val="24"/>
        </w:rPr>
        <w:t>The research aimed to evaluate the utilization of local wheat (Triticumaestivum) in producing traditional snacks such as puff-puff, bread, and cookies. The study focused on analyzing the sensory properties, nutritional composition, and consumer acceptance of these snacks. Findings indicated that local wheat could be a viable alternative to imported wheat, contributing to food security and economic growth. Sensory evaluations showed that snacks made from local wheat had generally favourable properties, though there were areas needing improvement, particularly in taste and consistency. Nutritionally, snacks made from local wheat were comparable to those made from imported wheat, providing essential nutrients. Overall, the study underscored the potential of local wheat in enhancing sustainable agricultural practices and reducing dependency on imported wheat.</w:t>
      </w:r>
    </w:p>
    <w:p w:rsidR="0057198B" w:rsidRPr="008D41B3" w:rsidRDefault="0057198B" w:rsidP="0057198B">
      <w:pPr>
        <w:spacing w:line="360" w:lineRule="auto"/>
        <w:jc w:val="both"/>
        <w:rPr>
          <w:rFonts w:ascii="Times New Roman" w:hAnsi="Times New Roman" w:cs="Times New Roman"/>
          <w:b/>
          <w:bCs/>
          <w:sz w:val="24"/>
          <w:szCs w:val="24"/>
        </w:rPr>
      </w:pPr>
      <w:r w:rsidRPr="008D41B3">
        <w:rPr>
          <w:rFonts w:ascii="Times New Roman" w:hAnsi="Times New Roman" w:cs="Times New Roman"/>
          <w:b/>
          <w:bCs/>
          <w:sz w:val="24"/>
          <w:szCs w:val="24"/>
        </w:rPr>
        <w:t>5.2 Conclusion</w:t>
      </w:r>
    </w:p>
    <w:p w:rsidR="0057198B" w:rsidRPr="008D41B3" w:rsidRDefault="0057198B" w:rsidP="0057198B">
      <w:pPr>
        <w:spacing w:line="360" w:lineRule="auto"/>
        <w:jc w:val="both"/>
        <w:rPr>
          <w:rFonts w:ascii="Times New Roman" w:hAnsi="Times New Roman" w:cs="Times New Roman"/>
          <w:sz w:val="24"/>
          <w:szCs w:val="24"/>
        </w:rPr>
      </w:pPr>
      <w:r w:rsidRPr="008D41B3">
        <w:rPr>
          <w:rFonts w:ascii="Times New Roman" w:hAnsi="Times New Roman" w:cs="Times New Roman"/>
          <w:sz w:val="24"/>
          <w:szCs w:val="24"/>
        </w:rPr>
        <w:t>This study concludes that local wheat can effectively be used in producing traditional snacks with acceptable sensory and nutritional qualities. The findings support the promotion of local wheat utilization as a means to bolster food security, support local agriculture, and reduce reliance on imported wheat. The research demonstrated that with proper formulation and processing techniques, snacks made from local wheat could meet consumer preferences and nutritional needs. The sensory evaluation highlighted specific areas, such as taste and consistency, where improvements could enhance overall acceptability. Ultimately, the study contributes valuable insights into the practical applications of local wheat in food production, offering a pathway for sustainable agricultural and economic development.</w:t>
      </w:r>
    </w:p>
    <w:p w:rsidR="0057198B" w:rsidRPr="008D41B3" w:rsidRDefault="0057198B" w:rsidP="0057198B">
      <w:pPr>
        <w:spacing w:line="360" w:lineRule="auto"/>
        <w:jc w:val="both"/>
        <w:rPr>
          <w:rFonts w:ascii="Times New Roman" w:hAnsi="Times New Roman" w:cs="Times New Roman"/>
          <w:b/>
          <w:bCs/>
          <w:sz w:val="24"/>
          <w:szCs w:val="24"/>
        </w:rPr>
      </w:pPr>
      <w:r w:rsidRPr="008D41B3">
        <w:rPr>
          <w:rFonts w:ascii="Times New Roman" w:hAnsi="Times New Roman" w:cs="Times New Roman"/>
          <w:b/>
          <w:bCs/>
          <w:sz w:val="24"/>
          <w:szCs w:val="24"/>
        </w:rPr>
        <w:lastRenderedPageBreak/>
        <w:t>5.3 Recommendations</w:t>
      </w:r>
    </w:p>
    <w:p w:rsidR="0057198B" w:rsidRPr="008D41B3" w:rsidRDefault="0057198B" w:rsidP="0057198B">
      <w:pPr>
        <w:spacing w:line="360" w:lineRule="auto"/>
        <w:jc w:val="both"/>
        <w:rPr>
          <w:rFonts w:ascii="Times New Roman" w:hAnsi="Times New Roman" w:cs="Times New Roman"/>
          <w:sz w:val="24"/>
          <w:szCs w:val="24"/>
        </w:rPr>
      </w:pPr>
      <w:r w:rsidRPr="008D41B3">
        <w:rPr>
          <w:rFonts w:ascii="Times New Roman" w:hAnsi="Times New Roman" w:cs="Times New Roman"/>
          <w:sz w:val="24"/>
          <w:szCs w:val="24"/>
        </w:rPr>
        <w:t>Based on the findings, several recommendations are proposed to enhance the utilization of local wheat in snack production:</w:t>
      </w:r>
    </w:p>
    <w:p w:rsidR="0057198B" w:rsidRPr="008D41B3" w:rsidRDefault="0057198B" w:rsidP="0057198B">
      <w:pPr>
        <w:numPr>
          <w:ilvl w:val="0"/>
          <w:numId w:val="5"/>
        </w:numPr>
        <w:spacing w:line="360" w:lineRule="auto"/>
        <w:jc w:val="both"/>
        <w:rPr>
          <w:rFonts w:ascii="Times New Roman" w:hAnsi="Times New Roman" w:cs="Times New Roman"/>
          <w:sz w:val="24"/>
          <w:szCs w:val="24"/>
        </w:rPr>
      </w:pPr>
      <w:r w:rsidRPr="008D41B3">
        <w:rPr>
          <w:rFonts w:ascii="Times New Roman" w:hAnsi="Times New Roman" w:cs="Times New Roman"/>
          <w:b/>
          <w:bCs/>
          <w:sz w:val="24"/>
          <w:szCs w:val="24"/>
        </w:rPr>
        <w:t>Improvement in Taste and Consistency</w:t>
      </w:r>
      <w:r w:rsidRPr="008D41B3">
        <w:rPr>
          <w:rFonts w:ascii="Times New Roman" w:hAnsi="Times New Roman" w:cs="Times New Roman"/>
          <w:sz w:val="24"/>
          <w:szCs w:val="24"/>
        </w:rPr>
        <w:t>: Further research and development should focus on optimizing the formulations and processing methods to improve the taste and consistency of snacks made from local wheat.</w:t>
      </w:r>
    </w:p>
    <w:p w:rsidR="0057198B" w:rsidRPr="008D41B3" w:rsidRDefault="0057198B" w:rsidP="0057198B">
      <w:pPr>
        <w:numPr>
          <w:ilvl w:val="0"/>
          <w:numId w:val="5"/>
        </w:numPr>
        <w:spacing w:line="360" w:lineRule="auto"/>
        <w:jc w:val="both"/>
        <w:rPr>
          <w:rFonts w:ascii="Times New Roman" w:hAnsi="Times New Roman" w:cs="Times New Roman"/>
          <w:sz w:val="24"/>
          <w:szCs w:val="24"/>
        </w:rPr>
      </w:pPr>
      <w:r w:rsidRPr="008D41B3">
        <w:rPr>
          <w:rFonts w:ascii="Times New Roman" w:hAnsi="Times New Roman" w:cs="Times New Roman"/>
          <w:b/>
          <w:bCs/>
          <w:sz w:val="24"/>
          <w:szCs w:val="24"/>
        </w:rPr>
        <w:t>Enhanced Agricultural Practices</w:t>
      </w:r>
      <w:r w:rsidRPr="008D41B3">
        <w:rPr>
          <w:rFonts w:ascii="Times New Roman" w:hAnsi="Times New Roman" w:cs="Times New Roman"/>
          <w:sz w:val="24"/>
          <w:szCs w:val="24"/>
        </w:rPr>
        <w:t>: Farmers should be encouraged to adopt improved agricultural techniques to enhance the quality and yield of local wheat. This includes investment in better farming technologies and infrastructure.</w:t>
      </w:r>
    </w:p>
    <w:p w:rsidR="0057198B" w:rsidRPr="008D41B3" w:rsidRDefault="0057198B" w:rsidP="0057198B">
      <w:pPr>
        <w:numPr>
          <w:ilvl w:val="0"/>
          <w:numId w:val="5"/>
        </w:numPr>
        <w:spacing w:line="360" w:lineRule="auto"/>
        <w:jc w:val="both"/>
        <w:rPr>
          <w:rFonts w:ascii="Times New Roman" w:hAnsi="Times New Roman" w:cs="Times New Roman"/>
          <w:sz w:val="24"/>
          <w:szCs w:val="24"/>
        </w:rPr>
      </w:pPr>
      <w:r w:rsidRPr="008D41B3">
        <w:rPr>
          <w:rFonts w:ascii="Times New Roman" w:hAnsi="Times New Roman" w:cs="Times New Roman"/>
          <w:b/>
          <w:bCs/>
          <w:sz w:val="24"/>
          <w:szCs w:val="24"/>
        </w:rPr>
        <w:t>Consumer Education and Marketing</w:t>
      </w:r>
      <w:r w:rsidRPr="008D41B3">
        <w:rPr>
          <w:rFonts w:ascii="Times New Roman" w:hAnsi="Times New Roman" w:cs="Times New Roman"/>
          <w:sz w:val="24"/>
          <w:szCs w:val="24"/>
        </w:rPr>
        <w:t>: Educating consumers about the benefits of local wheat and promoting its products can help increase acceptance and demand. Marketing strategies should highlight the nutritional benefits and support for local agriculture.</w:t>
      </w:r>
    </w:p>
    <w:p w:rsidR="0057198B" w:rsidRPr="008D41B3" w:rsidRDefault="0057198B" w:rsidP="0057198B">
      <w:pPr>
        <w:numPr>
          <w:ilvl w:val="0"/>
          <w:numId w:val="5"/>
        </w:numPr>
        <w:spacing w:line="360" w:lineRule="auto"/>
        <w:jc w:val="both"/>
        <w:rPr>
          <w:rFonts w:ascii="Times New Roman" w:hAnsi="Times New Roman" w:cs="Times New Roman"/>
          <w:sz w:val="24"/>
          <w:szCs w:val="24"/>
        </w:rPr>
      </w:pPr>
      <w:r w:rsidRPr="008D41B3">
        <w:rPr>
          <w:rFonts w:ascii="Times New Roman" w:hAnsi="Times New Roman" w:cs="Times New Roman"/>
          <w:b/>
          <w:bCs/>
          <w:sz w:val="24"/>
          <w:szCs w:val="24"/>
        </w:rPr>
        <w:t>Policy Support</w:t>
      </w:r>
      <w:r w:rsidRPr="008D41B3">
        <w:rPr>
          <w:rFonts w:ascii="Times New Roman" w:hAnsi="Times New Roman" w:cs="Times New Roman"/>
          <w:sz w:val="24"/>
          <w:szCs w:val="24"/>
        </w:rPr>
        <w:t>: Policymakers should develop strategies and policies that support local wheat production, including subsidies, research funding, and infrastructure development to ensure a steady supply of high-quality local wheat.</w:t>
      </w:r>
    </w:p>
    <w:p w:rsidR="0057198B" w:rsidRPr="008D41B3" w:rsidRDefault="0057198B" w:rsidP="0057198B">
      <w:pPr>
        <w:numPr>
          <w:ilvl w:val="0"/>
          <w:numId w:val="5"/>
        </w:numPr>
        <w:spacing w:line="360" w:lineRule="auto"/>
        <w:jc w:val="both"/>
        <w:rPr>
          <w:rFonts w:ascii="Times New Roman" w:hAnsi="Times New Roman" w:cs="Times New Roman"/>
          <w:sz w:val="24"/>
          <w:szCs w:val="24"/>
        </w:rPr>
      </w:pPr>
      <w:r w:rsidRPr="008D41B3">
        <w:rPr>
          <w:rFonts w:ascii="Times New Roman" w:hAnsi="Times New Roman" w:cs="Times New Roman"/>
          <w:b/>
          <w:bCs/>
          <w:sz w:val="24"/>
          <w:szCs w:val="24"/>
        </w:rPr>
        <w:t>Collaboration with Food Producers</w:t>
      </w:r>
      <w:r w:rsidRPr="008D41B3">
        <w:rPr>
          <w:rFonts w:ascii="Times New Roman" w:hAnsi="Times New Roman" w:cs="Times New Roman"/>
          <w:sz w:val="24"/>
          <w:szCs w:val="24"/>
        </w:rPr>
        <w:t>: Collaboration between researchers, food producers, and agricultural stakeholders is crucial to address challenges and opportunities in local wheat utilization. This includes sharing best practices, technological innovations, and market insights.</w:t>
      </w:r>
    </w:p>
    <w:p w:rsidR="0057198B" w:rsidRPr="008D41B3" w:rsidRDefault="0057198B" w:rsidP="0057198B">
      <w:pPr>
        <w:spacing w:line="360" w:lineRule="auto"/>
        <w:jc w:val="both"/>
        <w:rPr>
          <w:rFonts w:ascii="Times New Roman" w:hAnsi="Times New Roman" w:cs="Times New Roman"/>
          <w:sz w:val="24"/>
          <w:szCs w:val="24"/>
        </w:rPr>
      </w:pPr>
      <w:r w:rsidRPr="008D41B3">
        <w:rPr>
          <w:rFonts w:ascii="Times New Roman" w:hAnsi="Times New Roman" w:cs="Times New Roman"/>
          <w:sz w:val="24"/>
          <w:szCs w:val="24"/>
        </w:rPr>
        <w:t xml:space="preserve">These recommendations aim to support the growth of local wheat production and its integration into the food processing sector, ultimately benefiting consumers, farmers, and the broader economy </w:t>
      </w:r>
    </w:p>
    <w:p w:rsidR="0057198B" w:rsidRPr="008D41B3" w:rsidRDefault="0057198B" w:rsidP="0057198B">
      <w:pPr>
        <w:spacing w:line="360" w:lineRule="auto"/>
        <w:jc w:val="both"/>
        <w:rPr>
          <w:rFonts w:ascii="Times New Roman" w:hAnsi="Times New Roman" w:cs="Times New Roman"/>
          <w:sz w:val="24"/>
          <w:szCs w:val="24"/>
        </w:rPr>
      </w:pPr>
    </w:p>
    <w:p w:rsidR="0057198B" w:rsidRPr="004A0175" w:rsidRDefault="0057198B" w:rsidP="0057198B">
      <w:pPr>
        <w:spacing w:line="360" w:lineRule="auto"/>
        <w:jc w:val="both"/>
        <w:rPr>
          <w:rFonts w:ascii="Times New Roman" w:hAnsi="Times New Roman" w:cs="Times New Roman"/>
          <w:b/>
          <w:sz w:val="24"/>
          <w:szCs w:val="24"/>
        </w:rPr>
      </w:pPr>
      <w:r w:rsidRPr="004A0175">
        <w:rPr>
          <w:rFonts w:ascii="Times New Roman" w:hAnsi="Times New Roman" w:cs="Times New Roman"/>
          <w:b/>
          <w:sz w:val="24"/>
          <w:szCs w:val="24"/>
        </w:rPr>
        <w:lastRenderedPageBreak/>
        <w:t>References</w:t>
      </w:r>
    </w:p>
    <w:p w:rsidR="0057198B" w:rsidRDefault="0057198B" w:rsidP="0057198B">
      <w:pPr>
        <w:pStyle w:val="NormalWeb"/>
        <w:ind w:left="720" w:hanging="720"/>
        <w:jc w:val="both"/>
      </w:pPr>
      <w:r>
        <w:t>Abbo, S., van Heerwaarden, J., &amp;</w:t>
      </w:r>
      <w:r w:rsidR="00DC78E3">
        <w:t xml:space="preserve"> </w:t>
      </w:r>
      <w:r>
        <w:t xml:space="preserve">Purugganan, M. D. (2017). Perspective: Evolution of wild cereals during 28 years of global warming in Israel. </w:t>
      </w:r>
      <w:r>
        <w:rPr>
          <w:rStyle w:val="Emphasis"/>
          <w:rFonts w:eastAsiaTheme="majorEastAsia"/>
        </w:rPr>
        <w:t>Plant Biotechnology Journal, 15</w:t>
      </w:r>
      <w:r>
        <w:t>(6), 649-656.</w:t>
      </w:r>
    </w:p>
    <w:p w:rsidR="0057198B" w:rsidRDefault="0057198B" w:rsidP="0057198B">
      <w:pPr>
        <w:pStyle w:val="NormalWeb"/>
        <w:ind w:left="720" w:hanging="720"/>
        <w:jc w:val="both"/>
      </w:pPr>
      <w:r>
        <w:t>Abbo, S., van Heerwaarden, J., &amp;</w:t>
      </w:r>
      <w:r w:rsidR="00DC78E3">
        <w:t xml:space="preserve"> </w:t>
      </w:r>
      <w:r>
        <w:t xml:space="preserve">Purugganan, M. D. (2019). Historical crop adaptation: maize, coffee, and other crops. </w:t>
      </w:r>
      <w:r>
        <w:rPr>
          <w:rStyle w:val="Emphasis"/>
          <w:rFonts w:eastAsiaTheme="majorEastAsia"/>
        </w:rPr>
        <w:t>Annual Review of Plant Biology, 70</w:t>
      </w:r>
      <w:r>
        <w:t>, 319-345.</w:t>
      </w:r>
    </w:p>
    <w:p w:rsidR="0057198B" w:rsidRDefault="0057198B" w:rsidP="0057198B">
      <w:pPr>
        <w:pStyle w:val="NormalWeb"/>
        <w:ind w:left="720" w:hanging="720"/>
        <w:jc w:val="both"/>
      </w:pPr>
      <w:r>
        <w:t>Adebola, A., Adeyemi, O., &amp;</w:t>
      </w:r>
      <w:r w:rsidR="00DC78E3">
        <w:t xml:space="preserve"> </w:t>
      </w:r>
      <w:r>
        <w:t xml:space="preserve">Idowu, A. (2021). Impact of local wheat on the sensory qualities of baked products. </w:t>
      </w:r>
      <w:r>
        <w:rPr>
          <w:rStyle w:val="Emphasis"/>
          <w:rFonts w:eastAsiaTheme="majorEastAsia"/>
        </w:rPr>
        <w:t>Journal of Food Science and Technology, 58</w:t>
      </w:r>
      <w:r>
        <w:t>(3), 345-353.</w:t>
      </w:r>
    </w:p>
    <w:p w:rsidR="0057198B" w:rsidRDefault="0057198B" w:rsidP="0057198B">
      <w:pPr>
        <w:pStyle w:val="NormalWeb"/>
        <w:ind w:left="720" w:hanging="720"/>
        <w:jc w:val="both"/>
      </w:pPr>
      <w:r>
        <w:t xml:space="preserve">Adeleke, R. O., Adeyemi, O. T., &amp;Ogunbanwo, O. A. (2021). Enhancing the quality of local wheat-based puff puff through optimized formulation. </w:t>
      </w:r>
      <w:r>
        <w:rPr>
          <w:rStyle w:val="Emphasis"/>
          <w:rFonts w:eastAsiaTheme="majorEastAsia"/>
        </w:rPr>
        <w:t>Journal of Food Processing and Preservation, 45</w:t>
      </w:r>
      <w:r>
        <w:t>(2), e15123.</w:t>
      </w:r>
    </w:p>
    <w:p w:rsidR="0057198B" w:rsidRDefault="0057198B" w:rsidP="0057198B">
      <w:pPr>
        <w:pStyle w:val="NormalWeb"/>
        <w:ind w:left="720" w:hanging="720"/>
        <w:jc w:val="both"/>
      </w:pPr>
      <w:r>
        <w:t>Adeyemi, O., &amp;</w:t>
      </w:r>
      <w:r w:rsidR="00DC78E3">
        <w:t xml:space="preserve"> </w:t>
      </w:r>
      <w:r>
        <w:t xml:space="preserve">Idowu, A. (2016). Local wheat production and its impact on food security in Nigeria. </w:t>
      </w:r>
      <w:r>
        <w:rPr>
          <w:rStyle w:val="Emphasis"/>
          <w:rFonts w:eastAsiaTheme="majorEastAsia"/>
        </w:rPr>
        <w:t>African Journal of Agricultural Research, 11</w:t>
      </w:r>
      <w:r>
        <w:t>(23), 2027-2035.</w:t>
      </w:r>
    </w:p>
    <w:p w:rsidR="0057198B" w:rsidRDefault="0057198B" w:rsidP="0057198B">
      <w:pPr>
        <w:pStyle w:val="NormalWeb"/>
        <w:ind w:left="720" w:hanging="720"/>
        <w:jc w:val="both"/>
      </w:pPr>
      <w:r>
        <w:t>Adetunji, M. O., Adedokun, O. S., &amp;</w:t>
      </w:r>
      <w:r w:rsidR="00DC78E3">
        <w:t xml:space="preserve"> </w:t>
      </w:r>
      <w:r>
        <w:t xml:space="preserve">Olaniyi, A. A. (2021). Adoption of improved wheat farming practices in Nigeria. </w:t>
      </w:r>
      <w:r>
        <w:rPr>
          <w:rStyle w:val="Emphasis"/>
          <w:rFonts w:eastAsiaTheme="majorEastAsia"/>
        </w:rPr>
        <w:t>Agricultural Economics Review, 12</w:t>
      </w:r>
      <w:r>
        <w:t>(1), 112-125.</w:t>
      </w:r>
    </w:p>
    <w:p w:rsidR="0057198B" w:rsidRDefault="0057198B" w:rsidP="0057198B">
      <w:pPr>
        <w:pStyle w:val="NormalWeb"/>
        <w:ind w:left="720" w:hanging="720"/>
        <w:jc w:val="both"/>
      </w:pPr>
      <w:r>
        <w:t>Ajala, A. A., Falola, A., &amp;</w:t>
      </w:r>
      <w:r w:rsidR="00DC78E3">
        <w:t xml:space="preserve"> </w:t>
      </w:r>
      <w:r>
        <w:t xml:space="preserve">Adetoro, O. (2019). Sensory evaluation of wheat-based snacks in Nigerian markets. </w:t>
      </w:r>
      <w:r>
        <w:rPr>
          <w:rStyle w:val="Emphasis"/>
          <w:rFonts w:eastAsiaTheme="majorEastAsia"/>
        </w:rPr>
        <w:t>Journal of Sensory Studies, 34</w:t>
      </w:r>
      <w:r>
        <w:t>(6), e12548.</w:t>
      </w:r>
    </w:p>
    <w:p w:rsidR="0057198B" w:rsidRDefault="0057198B" w:rsidP="0057198B">
      <w:pPr>
        <w:pStyle w:val="NormalWeb"/>
        <w:ind w:left="720" w:hanging="720"/>
        <w:jc w:val="both"/>
      </w:pPr>
      <w:r>
        <w:t>Ezeocha, C. V., Okoye, J. I., &amp;</w:t>
      </w:r>
      <w:r w:rsidR="00DC78E3">
        <w:t xml:space="preserve"> </w:t>
      </w:r>
      <w:r>
        <w:t xml:space="preserve">Ojinnaka, M. C. (2020). Nutritional analysis of cookies produced from blends of local wheat and other flours. </w:t>
      </w:r>
      <w:r>
        <w:rPr>
          <w:rStyle w:val="Emphasis"/>
          <w:rFonts w:eastAsiaTheme="majorEastAsia"/>
        </w:rPr>
        <w:t>Journal of Nutritional Biochemistry, 70</w:t>
      </w:r>
      <w:r>
        <w:t>, 57-63.</w:t>
      </w:r>
    </w:p>
    <w:p w:rsidR="0057198B" w:rsidRDefault="0057198B" w:rsidP="0057198B">
      <w:pPr>
        <w:pStyle w:val="NormalWeb"/>
        <w:ind w:left="720" w:hanging="720"/>
        <w:jc w:val="both"/>
      </w:pPr>
      <w:r>
        <w:t>FAO. (2019). Global wheat market analysis. Retrieved from FAO website.</w:t>
      </w:r>
    </w:p>
    <w:p w:rsidR="0057198B" w:rsidRDefault="0057198B" w:rsidP="0057198B">
      <w:pPr>
        <w:pStyle w:val="NormalWeb"/>
        <w:ind w:left="720" w:hanging="720"/>
        <w:jc w:val="both"/>
      </w:pPr>
      <w:r>
        <w:t xml:space="preserve">FAO. (2019). </w:t>
      </w:r>
      <w:r w:rsidR="00DC78E3">
        <w:t>the</w:t>
      </w:r>
      <w:r>
        <w:t xml:space="preserve"> state of food security and nutrition in the world. Rome: Food and Agriculture Organization. Retrieved from FAO website.</w:t>
      </w:r>
    </w:p>
    <w:p w:rsidR="0057198B" w:rsidRDefault="0057198B" w:rsidP="0057198B">
      <w:pPr>
        <w:pStyle w:val="NormalWeb"/>
        <w:ind w:left="720" w:hanging="720"/>
        <w:jc w:val="both"/>
      </w:pPr>
      <w:r>
        <w:t>FAO. (2021). Climate change and biodiversity for food and agriculture: State of knowledge, risks, and opportunities. Rome: Food and Agriculture Organization. Retrieved from FAO website.</w:t>
      </w:r>
    </w:p>
    <w:p w:rsidR="0057198B" w:rsidRDefault="0057198B" w:rsidP="0057198B">
      <w:pPr>
        <w:pStyle w:val="NormalWeb"/>
        <w:ind w:left="720" w:hanging="720"/>
        <w:jc w:val="both"/>
      </w:pPr>
      <w:r>
        <w:t>Falola, A., Ogundele, F., &amp;</w:t>
      </w:r>
      <w:r w:rsidR="00DC78E3">
        <w:t xml:space="preserve"> </w:t>
      </w:r>
      <w:r>
        <w:t xml:space="preserve">Ayeni, O. (2020). Sustainability of local wheat production in Nigeria. </w:t>
      </w:r>
      <w:r>
        <w:rPr>
          <w:rStyle w:val="Emphasis"/>
          <w:rFonts w:eastAsiaTheme="majorEastAsia"/>
        </w:rPr>
        <w:t>International Journal of Agricultural Sustainability, 18</w:t>
      </w:r>
      <w:r>
        <w:t>(4), 313-329.</w:t>
      </w:r>
    </w:p>
    <w:p w:rsidR="0057198B" w:rsidRDefault="0057198B" w:rsidP="0057198B">
      <w:pPr>
        <w:pStyle w:val="NormalWeb"/>
        <w:ind w:left="720" w:hanging="720"/>
        <w:jc w:val="both"/>
      </w:pPr>
      <w:r>
        <w:lastRenderedPageBreak/>
        <w:t xml:space="preserve">Mohammed, I., Shewry, P. R., &amp; Hey, S. J. (2019). The agronomic potential of local wheat varieties in Nigeria. </w:t>
      </w:r>
      <w:r>
        <w:rPr>
          <w:rStyle w:val="Emphasis"/>
          <w:rFonts w:eastAsiaTheme="majorEastAsia"/>
        </w:rPr>
        <w:t>Agricultural Systems, 176</w:t>
      </w:r>
      <w:r>
        <w:t>, 102663.</w:t>
      </w:r>
    </w:p>
    <w:p w:rsidR="0057198B" w:rsidRDefault="0057198B" w:rsidP="0057198B">
      <w:pPr>
        <w:pStyle w:val="NormalWeb"/>
        <w:ind w:left="720" w:hanging="720"/>
        <w:jc w:val="both"/>
      </w:pPr>
      <w:r>
        <w:t>Nzeagwu, O., Oladele, A. K., &amp;</w:t>
      </w:r>
      <w:r w:rsidR="00DC78E3">
        <w:t xml:space="preserve"> </w:t>
      </w:r>
      <w:r>
        <w:t xml:space="preserve">Aina, O. (2017). Consumer acceptance of wheat-based snacks. </w:t>
      </w:r>
      <w:r>
        <w:rPr>
          <w:rStyle w:val="Emphasis"/>
          <w:rFonts w:eastAsiaTheme="majorEastAsia"/>
        </w:rPr>
        <w:t>Journal of Consumer Studies, 41</w:t>
      </w:r>
      <w:r>
        <w:t>(4), 428-435.</w:t>
      </w:r>
    </w:p>
    <w:p w:rsidR="0057198B" w:rsidRDefault="0057198B" w:rsidP="0057198B">
      <w:pPr>
        <w:pStyle w:val="NormalWeb"/>
        <w:ind w:left="720" w:hanging="720"/>
        <w:jc w:val="both"/>
      </w:pPr>
      <w:r>
        <w:t xml:space="preserve">Obadina, A. O., Oyewole, O. B., &amp; Adebayo, A. K. (2018). Quality assessment of snacks produced from local wheat varieties. </w:t>
      </w:r>
      <w:r>
        <w:rPr>
          <w:rStyle w:val="Emphasis"/>
          <w:rFonts w:eastAsiaTheme="majorEastAsia"/>
        </w:rPr>
        <w:t>Food Science and Nutrition, 6</w:t>
      </w:r>
      <w:r>
        <w:t>(8), 2324-2331.</w:t>
      </w:r>
    </w:p>
    <w:p w:rsidR="0057198B" w:rsidRDefault="0057198B" w:rsidP="0057198B">
      <w:pPr>
        <w:pStyle w:val="NormalWeb"/>
        <w:ind w:left="720" w:hanging="720"/>
        <w:jc w:val="both"/>
      </w:pPr>
      <w:r>
        <w:t>Ogunbanwo, O. A., Adeleke, R. O., &amp;</w:t>
      </w:r>
      <w:r w:rsidR="00DC78E3">
        <w:t xml:space="preserve"> </w:t>
      </w:r>
      <w:r>
        <w:t xml:space="preserve">Adeyemi, O. T. (2017). Challenges of local wheat production in Nigeria. </w:t>
      </w:r>
      <w:r>
        <w:rPr>
          <w:rStyle w:val="Emphasis"/>
          <w:rFonts w:eastAsiaTheme="majorEastAsia"/>
        </w:rPr>
        <w:t>Nigerian Journal of Agricultural Extension, 21</w:t>
      </w:r>
      <w:r>
        <w:t>(2), 76-83.</w:t>
      </w:r>
    </w:p>
    <w:p w:rsidR="0057198B" w:rsidRDefault="0057198B" w:rsidP="0057198B">
      <w:pPr>
        <w:pStyle w:val="NormalWeb"/>
        <w:ind w:left="720" w:hanging="720"/>
        <w:jc w:val="both"/>
      </w:pPr>
      <w:r>
        <w:t>Ogundele, F., &amp;</w:t>
      </w:r>
      <w:r w:rsidR="00DC78E3">
        <w:t xml:space="preserve"> </w:t>
      </w:r>
      <w:r>
        <w:t xml:space="preserve">Ayeni, O. (2018). Food sovereignty and local wheat production: A case study of Nigeria. </w:t>
      </w:r>
      <w:r>
        <w:rPr>
          <w:rStyle w:val="Emphasis"/>
          <w:rFonts w:eastAsiaTheme="majorEastAsia"/>
        </w:rPr>
        <w:t>Journal of Agricultural Economics, 69</w:t>
      </w:r>
      <w:r>
        <w:t>(3), 511-525.</w:t>
      </w:r>
    </w:p>
    <w:p w:rsidR="0057198B" w:rsidRDefault="0057198B" w:rsidP="0057198B">
      <w:pPr>
        <w:pStyle w:val="NormalWeb"/>
        <w:ind w:left="720" w:hanging="720"/>
        <w:jc w:val="both"/>
      </w:pPr>
      <w:r>
        <w:t>Oladele, A. K., &amp;</w:t>
      </w:r>
      <w:r w:rsidR="00DC78E3">
        <w:t xml:space="preserve"> </w:t>
      </w:r>
      <w:r>
        <w:t xml:space="preserve">Aina, O. (2017). Effects of local wheat on the sensory properties of cookies. </w:t>
      </w:r>
      <w:r>
        <w:rPr>
          <w:rStyle w:val="Emphasis"/>
          <w:rFonts w:eastAsiaTheme="majorEastAsia"/>
        </w:rPr>
        <w:t>Journal of Food Quality, 40</w:t>
      </w:r>
      <w:r>
        <w:t>(5), e12459.</w:t>
      </w:r>
    </w:p>
    <w:p w:rsidR="0057198B" w:rsidRDefault="0057198B" w:rsidP="0057198B">
      <w:pPr>
        <w:pStyle w:val="NormalWeb"/>
        <w:ind w:left="720" w:hanging="720"/>
        <w:jc w:val="both"/>
      </w:pPr>
      <w:r>
        <w:t>Oladokun, F., Adeyemi, O., &amp;</w:t>
      </w:r>
      <w:r w:rsidR="00DC78E3">
        <w:t xml:space="preserve"> </w:t>
      </w:r>
      <w:r>
        <w:t xml:space="preserve">Idowu, A. (2020). The role of local wheat in promoting sustainable agriculture. </w:t>
      </w:r>
      <w:r>
        <w:rPr>
          <w:rStyle w:val="Emphasis"/>
          <w:rFonts w:eastAsiaTheme="majorEastAsia"/>
        </w:rPr>
        <w:t>Sustainable Agriculture Reviews, 15</w:t>
      </w:r>
      <w:r>
        <w:t>(4), 385-401.</w:t>
      </w:r>
    </w:p>
    <w:p w:rsidR="0057198B" w:rsidRDefault="0057198B" w:rsidP="0057198B">
      <w:pPr>
        <w:pStyle w:val="NormalWeb"/>
        <w:ind w:left="720" w:hanging="720"/>
        <w:jc w:val="both"/>
      </w:pPr>
      <w:r>
        <w:t xml:space="preserve">Okoye, J. I., &amp;Ojinnaka, M. C. (2020). Nutritional and sensory properties of bread produced from local wheat. </w:t>
      </w:r>
      <w:r>
        <w:rPr>
          <w:rStyle w:val="Emphasis"/>
          <w:rFonts w:eastAsiaTheme="majorEastAsia"/>
        </w:rPr>
        <w:t>Food Science and Human Wellness, 9</w:t>
      </w:r>
      <w:r>
        <w:t>(3), 236-242.</w:t>
      </w:r>
    </w:p>
    <w:p w:rsidR="0057198B" w:rsidRDefault="0057198B" w:rsidP="0057198B">
      <w:pPr>
        <w:pStyle w:val="NormalWeb"/>
        <w:ind w:left="720" w:hanging="720"/>
        <w:jc w:val="both"/>
      </w:pPr>
      <w:r>
        <w:t>Onwuegbuzie, A. J., Aderinoye-Abdulwahab, S. A., &amp;</w:t>
      </w:r>
      <w:r w:rsidR="00DC78E3">
        <w:t xml:space="preserve"> </w:t>
      </w:r>
      <w:r>
        <w:t xml:space="preserve">Adeyemi, O. T. (2020). Climate variability and local wheat production. </w:t>
      </w:r>
      <w:r>
        <w:rPr>
          <w:rStyle w:val="Emphasis"/>
          <w:rFonts w:eastAsiaTheme="majorEastAsia"/>
        </w:rPr>
        <w:t>Climatic Change, 162</w:t>
      </w:r>
      <w:r>
        <w:t>(3), 1365-1378.</w:t>
      </w:r>
    </w:p>
    <w:p w:rsidR="0057198B" w:rsidRDefault="0057198B" w:rsidP="0057198B">
      <w:pPr>
        <w:pStyle w:val="NormalWeb"/>
        <w:ind w:left="720" w:hanging="720"/>
        <w:jc w:val="both"/>
      </w:pPr>
      <w:r>
        <w:t xml:space="preserve">Shewry, P. R. (2020). Wheat. </w:t>
      </w:r>
      <w:r>
        <w:rPr>
          <w:rStyle w:val="Emphasis"/>
          <w:rFonts w:eastAsiaTheme="majorEastAsia"/>
        </w:rPr>
        <w:t>Journal of Experimental Botany, 71</w:t>
      </w:r>
      <w:r>
        <w:t>(7), 2017-2036.</w:t>
      </w:r>
    </w:p>
    <w:p w:rsidR="0057198B" w:rsidRDefault="0057198B" w:rsidP="0057198B">
      <w:pPr>
        <w:pStyle w:val="NormalWeb"/>
        <w:ind w:left="720" w:hanging="720"/>
        <w:jc w:val="both"/>
      </w:pPr>
      <w:r>
        <w:t xml:space="preserve">Shewry, P. R., &amp; Hey, S. J. (2016). The contribution of wheat to human diet and health. </w:t>
      </w:r>
      <w:r>
        <w:rPr>
          <w:rStyle w:val="Emphasis"/>
          <w:rFonts w:eastAsiaTheme="majorEastAsia"/>
        </w:rPr>
        <w:t>Food and Energy Security, 5</w:t>
      </w:r>
      <w:r>
        <w:t>(1), 73-84.</w:t>
      </w:r>
    </w:p>
    <w:p w:rsidR="0057198B" w:rsidRDefault="0057198B" w:rsidP="0057198B">
      <w:pPr>
        <w:pStyle w:val="NormalWeb"/>
        <w:ind w:left="720" w:hanging="720"/>
        <w:jc w:val="both"/>
      </w:pPr>
      <w:r>
        <w:t xml:space="preserve">Shiferaw, B., Prasanna, B. M., Hellin, J., &amp;Bänziger, M. (2018). Crops that feed the world 9. Past successes and future challenges to the role played by maize in global food security. </w:t>
      </w:r>
      <w:r>
        <w:rPr>
          <w:rStyle w:val="Emphasis"/>
          <w:rFonts w:eastAsiaTheme="majorEastAsia"/>
        </w:rPr>
        <w:t>Food Security, 10</w:t>
      </w:r>
      <w:r>
        <w:t>(2), 383-399.</w:t>
      </w:r>
    </w:p>
    <w:p w:rsidR="0057198B" w:rsidRDefault="0057198B" w:rsidP="0057198B">
      <w:pPr>
        <w:pStyle w:val="NormalWeb"/>
        <w:ind w:left="720" w:hanging="720"/>
        <w:jc w:val="both"/>
      </w:pPr>
      <w:r>
        <w:t>Shiferaw, B., Prasanna, B. M., Hellin, J., &amp;</w:t>
      </w:r>
      <w:r w:rsidR="00DC78E3">
        <w:t xml:space="preserve"> </w:t>
      </w:r>
      <w:r>
        <w:t xml:space="preserve">Bänziger, M. (2020). Crops that feed the world 11. Pearl millet (Pennisetumglaucum L.): An important source of food security, nutrition, and resilience under changing climatic conditions. </w:t>
      </w:r>
      <w:r>
        <w:rPr>
          <w:rStyle w:val="Emphasis"/>
          <w:rFonts w:eastAsiaTheme="majorEastAsia"/>
        </w:rPr>
        <w:t>Food Security, 12</w:t>
      </w:r>
      <w:r>
        <w:t>(1), 25-40.</w:t>
      </w:r>
    </w:p>
    <w:p w:rsidR="0057198B" w:rsidRDefault="0057198B" w:rsidP="0057198B">
      <w:pPr>
        <w:pStyle w:val="NormalWeb"/>
        <w:ind w:left="720" w:hanging="720"/>
        <w:jc w:val="both"/>
      </w:pPr>
      <w:r>
        <w:lastRenderedPageBreak/>
        <w:t>Shiferaw, B., Smale, M., Braun, H. J., Duveiller, E., Reynolds, M., &amp;</w:t>
      </w:r>
      <w:r w:rsidR="00DC78E3">
        <w:t xml:space="preserve"> </w:t>
      </w:r>
      <w:r>
        <w:t xml:space="preserve">Muricho, G. (2016). Crops that feed the world 10. Past successes and future challenges to the role played by wheat in global food security. </w:t>
      </w:r>
      <w:r>
        <w:rPr>
          <w:rStyle w:val="Emphasis"/>
          <w:rFonts w:eastAsiaTheme="majorEastAsia"/>
        </w:rPr>
        <w:t>Food Security, 7</w:t>
      </w:r>
      <w:r>
        <w:t>(3), 705-715.</w:t>
      </w:r>
    </w:p>
    <w:p w:rsidR="0057198B" w:rsidRDefault="0057198B" w:rsidP="0057198B">
      <w:pPr>
        <w:pStyle w:val="NormalWeb"/>
        <w:ind w:left="720" w:hanging="720"/>
        <w:jc w:val="both"/>
      </w:pPr>
      <w:r>
        <w:t xml:space="preserve">Smith, J., &amp; Marks, L. A. (2018). Nutritional implications of wheat-based diets. </w:t>
      </w:r>
      <w:r>
        <w:rPr>
          <w:rStyle w:val="Emphasis"/>
          <w:rFonts w:eastAsiaTheme="majorEastAsia"/>
        </w:rPr>
        <w:t>Nutrition Reviews, 76</w:t>
      </w:r>
      <w:r>
        <w:t>(5), 345-356.</w:t>
      </w:r>
    </w:p>
    <w:p w:rsidR="0057198B" w:rsidRPr="001815DA" w:rsidRDefault="0057198B" w:rsidP="0057198B">
      <w:pPr>
        <w:spacing w:line="240" w:lineRule="auto"/>
        <w:ind w:left="720" w:hanging="720"/>
        <w:jc w:val="both"/>
        <w:rPr>
          <w:rFonts w:ascii="Times New Roman" w:hAnsi="Times New Roman" w:cs="Times New Roman"/>
          <w:sz w:val="24"/>
          <w:szCs w:val="24"/>
        </w:rPr>
      </w:pPr>
    </w:p>
    <w:p w:rsidR="0057198B" w:rsidRPr="001815DA" w:rsidRDefault="0057198B" w:rsidP="0057198B">
      <w:pPr>
        <w:spacing w:line="360" w:lineRule="auto"/>
        <w:jc w:val="both"/>
        <w:rPr>
          <w:rFonts w:ascii="Times New Roman" w:hAnsi="Times New Roman" w:cs="Times New Roman"/>
          <w:sz w:val="24"/>
          <w:szCs w:val="24"/>
        </w:rPr>
      </w:pPr>
      <w:bookmarkStart w:id="2" w:name="_GoBack"/>
      <w:bookmarkEnd w:id="2"/>
    </w:p>
    <w:p w:rsidR="0057198B" w:rsidRPr="001C2E75" w:rsidRDefault="0057198B" w:rsidP="0057198B">
      <w:pPr>
        <w:spacing w:line="360" w:lineRule="auto"/>
        <w:jc w:val="both"/>
        <w:rPr>
          <w:rFonts w:ascii="Times New Roman" w:hAnsi="Times New Roman" w:cs="Times New Roman"/>
          <w:sz w:val="24"/>
          <w:szCs w:val="24"/>
        </w:rPr>
      </w:pPr>
    </w:p>
    <w:p w:rsidR="0057198B" w:rsidRPr="001C2E75" w:rsidRDefault="0057198B" w:rsidP="0057198B">
      <w:pPr>
        <w:spacing w:line="360" w:lineRule="auto"/>
        <w:jc w:val="both"/>
        <w:rPr>
          <w:rFonts w:ascii="Times New Roman" w:hAnsi="Times New Roman" w:cs="Times New Roman"/>
          <w:sz w:val="24"/>
          <w:szCs w:val="24"/>
        </w:rPr>
      </w:pPr>
    </w:p>
    <w:p w:rsidR="0057198B" w:rsidRPr="001C2E75" w:rsidRDefault="0057198B" w:rsidP="0057198B">
      <w:pPr>
        <w:spacing w:line="360" w:lineRule="auto"/>
        <w:jc w:val="both"/>
        <w:rPr>
          <w:rFonts w:ascii="Times New Roman" w:hAnsi="Times New Roman" w:cs="Times New Roman"/>
          <w:sz w:val="24"/>
          <w:szCs w:val="24"/>
        </w:rPr>
      </w:pPr>
    </w:p>
    <w:p w:rsidR="0057198B" w:rsidRPr="00B34652" w:rsidRDefault="0057198B" w:rsidP="0057198B">
      <w:pPr>
        <w:spacing w:line="360" w:lineRule="auto"/>
        <w:jc w:val="both"/>
        <w:rPr>
          <w:rFonts w:ascii="Times New Roman" w:hAnsi="Times New Roman" w:cs="Times New Roman"/>
          <w:sz w:val="24"/>
          <w:szCs w:val="24"/>
        </w:rPr>
      </w:pPr>
    </w:p>
    <w:p w:rsidR="008F0398" w:rsidRDefault="008F0398">
      <w:pPr>
        <w:spacing w:after="200" w:line="276" w:lineRule="auto"/>
      </w:pPr>
      <w:r>
        <w:br w:type="page"/>
      </w:r>
    </w:p>
    <w:p w:rsidR="008F0398" w:rsidRDefault="008F0398" w:rsidP="008F0398">
      <w:pPr>
        <w:jc w:val="center"/>
        <w:rPr>
          <w:rFonts w:ascii="Bookman Old Style" w:hAnsi="Bookman Old Style"/>
          <w:sz w:val="28"/>
          <w:szCs w:val="28"/>
        </w:rPr>
      </w:pPr>
      <w:r>
        <w:rPr>
          <w:rFonts w:ascii="Bookman Old Style" w:hAnsi="Bookman Old Style"/>
          <w:sz w:val="28"/>
          <w:szCs w:val="28"/>
        </w:rPr>
        <w:lastRenderedPageBreak/>
        <w:t>APPENDIX</w:t>
      </w:r>
    </w:p>
    <w:p w:rsidR="008F0398" w:rsidRDefault="008F0398" w:rsidP="008F0398">
      <w:pPr>
        <w:jc w:val="center"/>
        <w:rPr>
          <w:rFonts w:ascii="Bookman Old Style" w:hAnsi="Bookman Old Style"/>
          <w:sz w:val="28"/>
          <w:szCs w:val="28"/>
        </w:rPr>
      </w:pPr>
      <w:r>
        <w:rPr>
          <w:rFonts w:ascii="Bookman Old Style" w:hAnsi="Bookman Old Style"/>
          <w:sz w:val="28"/>
          <w:szCs w:val="28"/>
        </w:rPr>
        <w:t>BIO DATA OF RESPONDENTS</w:t>
      </w:r>
    </w:p>
    <w:p w:rsidR="008F0398" w:rsidRPr="008F0398" w:rsidRDefault="008F0398" w:rsidP="008F0398">
      <w:pPr>
        <w:rPr>
          <w:rFonts w:ascii="Times New Roman" w:hAnsi="Times New Roman" w:cs="Times New Roman"/>
          <w:sz w:val="24"/>
          <w:szCs w:val="24"/>
        </w:rPr>
      </w:pPr>
      <w:r w:rsidRPr="008F0398">
        <w:rPr>
          <w:rFonts w:ascii="Times New Roman" w:hAnsi="Times New Roman" w:cs="Times New Roman"/>
          <w:sz w:val="24"/>
          <w:szCs w:val="24"/>
        </w:rPr>
        <w:t>Kindly answer the question provided in this questionnaire.</w:t>
      </w:r>
    </w:p>
    <w:p w:rsidR="008F0398" w:rsidRPr="008F0398" w:rsidRDefault="008F0398" w:rsidP="008F0398">
      <w:pPr>
        <w:pStyle w:val="ListParagraph"/>
        <w:numPr>
          <w:ilvl w:val="0"/>
          <w:numId w:val="6"/>
        </w:numPr>
        <w:spacing w:after="200" w:line="276" w:lineRule="auto"/>
        <w:jc w:val="both"/>
        <w:rPr>
          <w:rFonts w:ascii="Times New Roman" w:hAnsi="Times New Roman" w:cs="Times New Roman"/>
          <w:sz w:val="24"/>
          <w:szCs w:val="24"/>
        </w:rPr>
      </w:pPr>
      <w:r w:rsidRPr="008F0398">
        <w:rPr>
          <w:rFonts w:ascii="Times New Roman" w:hAnsi="Times New Roman" w:cs="Times New Roman"/>
          <w:sz w:val="24"/>
          <w:szCs w:val="24"/>
        </w:rPr>
        <w:t>Gender: Male (   )</w:t>
      </w:r>
      <w:r w:rsidRPr="008F0398">
        <w:rPr>
          <w:rFonts w:ascii="Times New Roman" w:hAnsi="Times New Roman" w:cs="Times New Roman"/>
          <w:sz w:val="24"/>
          <w:szCs w:val="24"/>
        </w:rPr>
        <w:tab/>
        <w:t>Female  (   )</w:t>
      </w:r>
    </w:p>
    <w:p w:rsidR="008F0398" w:rsidRPr="008F0398" w:rsidRDefault="008F0398" w:rsidP="008F0398">
      <w:pPr>
        <w:pStyle w:val="ListParagraph"/>
        <w:numPr>
          <w:ilvl w:val="0"/>
          <w:numId w:val="6"/>
        </w:numPr>
        <w:spacing w:after="200" w:line="276" w:lineRule="auto"/>
        <w:jc w:val="both"/>
        <w:rPr>
          <w:rFonts w:ascii="Times New Roman" w:hAnsi="Times New Roman" w:cs="Times New Roman"/>
          <w:sz w:val="24"/>
          <w:szCs w:val="24"/>
        </w:rPr>
      </w:pPr>
      <w:r w:rsidRPr="008F0398">
        <w:rPr>
          <w:rFonts w:ascii="Times New Roman" w:hAnsi="Times New Roman" w:cs="Times New Roman"/>
          <w:sz w:val="24"/>
          <w:szCs w:val="24"/>
        </w:rPr>
        <w:t>Age: 16-20 years (  ) 21-30 years (  ) 31-40 years (  ) 41 years and above (  )</w:t>
      </w:r>
    </w:p>
    <w:p w:rsidR="008F0398" w:rsidRPr="008F0398" w:rsidRDefault="008F0398" w:rsidP="008F0398">
      <w:pPr>
        <w:pStyle w:val="ListParagraph"/>
        <w:numPr>
          <w:ilvl w:val="0"/>
          <w:numId w:val="6"/>
        </w:numPr>
        <w:spacing w:after="200" w:line="276" w:lineRule="auto"/>
        <w:jc w:val="both"/>
        <w:rPr>
          <w:rFonts w:ascii="Times New Roman" w:hAnsi="Times New Roman" w:cs="Times New Roman"/>
          <w:sz w:val="24"/>
          <w:szCs w:val="24"/>
        </w:rPr>
      </w:pPr>
      <w:r w:rsidRPr="008F0398">
        <w:rPr>
          <w:rFonts w:ascii="Times New Roman" w:hAnsi="Times New Roman" w:cs="Times New Roman"/>
          <w:sz w:val="24"/>
          <w:szCs w:val="24"/>
        </w:rPr>
        <w:t>Educational Qualification: ND (  ) HND (  )  Bsc (  ) Msc/MA (  )</w:t>
      </w:r>
    </w:p>
    <w:p w:rsidR="008F0398" w:rsidRPr="008F0398" w:rsidRDefault="008F0398" w:rsidP="008F0398">
      <w:pPr>
        <w:pStyle w:val="ListParagraph"/>
        <w:numPr>
          <w:ilvl w:val="0"/>
          <w:numId w:val="6"/>
        </w:numPr>
        <w:spacing w:after="200" w:line="276" w:lineRule="auto"/>
        <w:jc w:val="both"/>
        <w:rPr>
          <w:rFonts w:ascii="Times New Roman" w:hAnsi="Times New Roman" w:cs="Times New Roman"/>
          <w:sz w:val="24"/>
          <w:szCs w:val="24"/>
        </w:rPr>
      </w:pPr>
      <w:r w:rsidRPr="008F0398">
        <w:rPr>
          <w:rFonts w:ascii="Times New Roman" w:hAnsi="Times New Roman" w:cs="Times New Roman"/>
          <w:sz w:val="24"/>
          <w:szCs w:val="24"/>
        </w:rPr>
        <w:t>Department: Hospitality (  ) Banking and Finance (  ) Accountancy (  ) Business Administration (  )</w:t>
      </w:r>
    </w:p>
    <w:tbl>
      <w:tblPr>
        <w:tblpPr w:leftFromText="180" w:rightFromText="180" w:vertAnchor="text" w:horzAnchor="margin" w:tblpXSpec="center" w:tblpY="1202"/>
        <w:tblW w:w="9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0"/>
        <w:gridCol w:w="1638"/>
        <w:gridCol w:w="1618"/>
        <w:gridCol w:w="1651"/>
        <w:gridCol w:w="1992"/>
        <w:gridCol w:w="802"/>
      </w:tblGrid>
      <w:tr w:rsidR="008F0398" w:rsidTr="00DC78E3">
        <w:trPr>
          <w:trHeight w:val="617"/>
        </w:trPr>
        <w:tc>
          <w:tcPr>
            <w:tcW w:w="180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Grade </w:t>
            </w:r>
          </w:p>
        </w:tc>
        <w:tc>
          <w:tcPr>
            <w:tcW w:w="1638" w:type="dxa"/>
          </w:tcPr>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Very</w:t>
            </w:r>
          </w:p>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satisfactory</w:t>
            </w:r>
          </w:p>
        </w:tc>
        <w:tc>
          <w:tcPr>
            <w:tcW w:w="1618"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Satisfactory</w:t>
            </w:r>
          </w:p>
        </w:tc>
        <w:tc>
          <w:tcPr>
            <w:tcW w:w="1651" w:type="dxa"/>
          </w:tcPr>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Fairly</w:t>
            </w:r>
          </w:p>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satisfactory</w:t>
            </w:r>
          </w:p>
        </w:tc>
        <w:tc>
          <w:tcPr>
            <w:tcW w:w="1992"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unsatisfactory</w:t>
            </w:r>
          </w:p>
        </w:tc>
        <w:tc>
          <w:tcPr>
            <w:tcW w:w="802"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Total</w:t>
            </w:r>
          </w:p>
        </w:tc>
      </w:tr>
      <w:tr w:rsidR="008F0398" w:rsidTr="00DC78E3">
        <w:trPr>
          <w:trHeight w:val="347"/>
        </w:trPr>
        <w:tc>
          <w:tcPr>
            <w:tcW w:w="180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Appearance </w:t>
            </w:r>
          </w:p>
        </w:tc>
        <w:tc>
          <w:tcPr>
            <w:tcW w:w="1638" w:type="dxa"/>
          </w:tcPr>
          <w:p w:rsidR="008F0398" w:rsidRPr="000A220C" w:rsidRDefault="008F0398" w:rsidP="009005DE">
            <w:pPr>
              <w:spacing w:line="240" w:lineRule="auto"/>
              <w:jc w:val="both"/>
              <w:rPr>
                <w:rFonts w:ascii="Bookman Old Style" w:hAnsi="Bookman Old Style"/>
                <w:sz w:val="24"/>
                <w:szCs w:val="24"/>
              </w:rPr>
            </w:pPr>
          </w:p>
        </w:tc>
        <w:tc>
          <w:tcPr>
            <w:tcW w:w="1618" w:type="dxa"/>
          </w:tcPr>
          <w:p w:rsidR="008F0398" w:rsidRPr="000A220C" w:rsidRDefault="008F0398" w:rsidP="009005DE">
            <w:pPr>
              <w:spacing w:line="240" w:lineRule="auto"/>
              <w:jc w:val="both"/>
              <w:rPr>
                <w:rFonts w:ascii="Bookman Old Style" w:hAnsi="Bookman Old Style"/>
                <w:sz w:val="24"/>
                <w:szCs w:val="24"/>
              </w:rPr>
            </w:pPr>
          </w:p>
        </w:tc>
        <w:tc>
          <w:tcPr>
            <w:tcW w:w="1651" w:type="dxa"/>
          </w:tcPr>
          <w:p w:rsidR="008F0398" w:rsidRPr="000A220C" w:rsidRDefault="008F0398" w:rsidP="009005DE">
            <w:pPr>
              <w:spacing w:line="240" w:lineRule="auto"/>
              <w:jc w:val="both"/>
              <w:rPr>
                <w:rFonts w:ascii="Bookman Old Style" w:hAnsi="Bookman Old Style"/>
                <w:sz w:val="24"/>
                <w:szCs w:val="24"/>
              </w:rPr>
            </w:pPr>
          </w:p>
        </w:tc>
        <w:tc>
          <w:tcPr>
            <w:tcW w:w="1992"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DC78E3">
        <w:tc>
          <w:tcPr>
            <w:tcW w:w="180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Taste </w:t>
            </w:r>
          </w:p>
        </w:tc>
        <w:tc>
          <w:tcPr>
            <w:tcW w:w="1638" w:type="dxa"/>
          </w:tcPr>
          <w:p w:rsidR="008F0398" w:rsidRPr="000A220C" w:rsidRDefault="008F0398" w:rsidP="009005DE">
            <w:pPr>
              <w:spacing w:line="240" w:lineRule="auto"/>
              <w:jc w:val="both"/>
              <w:rPr>
                <w:rFonts w:ascii="Bookman Old Style" w:hAnsi="Bookman Old Style"/>
                <w:sz w:val="24"/>
                <w:szCs w:val="24"/>
              </w:rPr>
            </w:pPr>
          </w:p>
        </w:tc>
        <w:tc>
          <w:tcPr>
            <w:tcW w:w="1618" w:type="dxa"/>
          </w:tcPr>
          <w:p w:rsidR="008F0398" w:rsidRPr="000A220C" w:rsidRDefault="008F0398" w:rsidP="009005DE">
            <w:pPr>
              <w:spacing w:line="240" w:lineRule="auto"/>
              <w:jc w:val="both"/>
              <w:rPr>
                <w:rFonts w:ascii="Bookman Old Style" w:hAnsi="Bookman Old Style"/>
                <w:sz w:val="24"/>
                <w:szCs w:val="24"/>
              </w:rPr>
            </w:pPr>
          </w:p>
        </w:tc>
        <w:tc>
          <w:tcPr>
            <w:tcW w:w="1651" w:type="dxa"/>
          </w:tcPr>
          <w:p w:rsidR="008F0398" w:rsidRPr="000A220C" w:rsidRDefault="008F0398" w:rsidP="009005DE">
            <w:pPr>
              <w:spacing w:line="240" w:lineRule="auto"/>
              <w:jc w:val="both"/>
              <w:rPr>
                <w:rFonts w:ascii="Bookman Old Style" w:hAnsi="Bookman Old Style"/>
                <w:sz w:val="24"/>
                <w:szCs w:val="24"/>
              </w:rPr>
            </w:pPr>
          </w:p>
        </w:tc>
        <w:tc>
          <w:tcPr>
            <w:tcW w:w="1992"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DC78E3">
        <w:tc>
          <w:tcPr>
            <w:tcW w:w="180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Texture </w:t>
            </w:r>
          </w:p>
        </w:tc>
        <w:tc>
          <w:tcPr>
            <w:tcW w:w="1638" w:type="dxa"/>
          </w:tcPr>
          <w:p w:rsidR="008F0398" w:rsidRPr="000A220C" w:rsidRDefault="008F0398" w:rsidP="009005DE">
            <w:pPr>
              <w:spacing w:line="240" w:lineRule="auto"/>
              <w:jc w:val="both"/>
              <w:rPr>
                <w:rFonts w:ascii="Bookman Old Style" w:hAnsi="Bookman Old Style"/>
                <w:sz w:val="24"/>
                <w:szCs w:val="24"/>
              </w:rPr>
            </w:pPr>
          </w:p>
        </w:tc>
        <w:tc>
          <w:tcPr>
            <w:tcW w:w="1618" w:type="dxa"/>
          </w:tcPr>
          <w:p w:rsidR="008F0398" w:rsidRPr="000A220C" w:rsidRDefault="008F0398" w:rsidP="009005DE">
            <w:pPr>
              <w:spacing w:line="240" w:lineRule="auto"/>
              <w:jc w:val="both"/>
              <w:rPr>
                <w:rFonts w:ascii="Bookman Old Style" w:hAnsi="Bookman Old Style"/>
                <w:sz w:val="24"/>
                <w:szCs w:val="24"/>
              </w:rPr>
            </w:pPr>
          </w:p>
        </w:tc>
        <w:tc>
          <w:tcPr>
            <w:tcW w:w="1651" w:type="dxa"/>
          </w:tcPr>
          <w:p w:rsidR="008F0398" w:rsidRPr="000A220C" w:rsidRDefault="008F0398" w:rsidP="009005DE">
            <w:pPr>
              <w:spacing w:line="240" w:lineRule="auto"/>
              <w:jc w:val="both"/>
              <w:rPr>
                <w:rFonts w:ascii="Bookman Old Style" w:hAnsi="Bookman Old Style"/>
                <w:sz w:val="24"/>
                <w:szCs w:val="24"/>
              </w:rPr>
            </w:pPr>
          </w:p>
        </w:tc>
        <w:tc>
          <w:tcPr>
            <w:tcW w:w="1992"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DC78E3">
        <w:tc>
          <w:tcPr>
            <w:tcW w:w="180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Acceptability </w:t>
            </w:r>
          </w:p>
        </w:tc>
        <w:tc>
          <w:tcPr>
            <w:tcW w:w="1638" w:type="dxa"/>
          </w:tcPr>
          <w:p w:rsidR="008F0398" w:rsidRPr="000A220C" w:rsidRDefault="008F0398" w:rsidP="009005DE">
            <w:pPr>
              <w:spacing w:line="240" w:lineRule="auto"/>
              <w:jc w:val="both"/>
              <w:rPr>
                <w:rFonts w:ascii="Bookman Old Style" w:hAnsi="Bookman Old Style"/>
                <w:sz w:val="24"/>
                <w:szCs w:val="24"/>
              </w:rPr>
            </w:pPr>
          </w:p>
        </w:tc>
        <w:tc>
          <w:tcPr>
            <w:tcW w:w="1618" w:type="dxa"/>
          </w:tcPr>
          <w:p w:rsidR="008F0398" w:rsidRPr="000A220C" w:rsidRDefault="008F0398" w:rsidP="009005DE">
            <w:pPr>
              <w:spacing w:line="240" w:lineRule="auto"/>
              <w:jc w:val="both"/>
              <w:rPr>
                <w:rFonts w:ascii="Bookman Old Style" w:hAnsi="Bookman Old Style"/>
                <w:sz w:val="24"/>
                <w:szCs w:val="24"/>
              </w:rPr>
            </w:pPr>
          </w:p>
        </w:tc>
        <w:tc>
          <w:tcPr>
            <w:tcW w:w="1651" w:type="dxa"/>
          </w:tcPr>
          <w:p w:rsidR="008F0398" w:rsidRPr="000A220C" w:rsidRDefault="008F0398" w:rsidP="009005DE">
            <w:pPr>
              <w:spacing w:line="240" w:lineRule="auto"/>
              <w:jc w:val="both"/>
              <w:rPr>
                <w:rFonts w:ascii="Bookman Old Style" w:hAnsi="Bookman Old Style"/>
                <w:sz w:val="24"/>
                <w:szCs w:val="24"/>
              </w:rPr>
            </w:pPr>
          </w:p>
        </w:tc>
        <w:tc>
          <w:tcPr>
            <w:tcW w:w="1992"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DC78E3">
        <w:trPr>
          <w:trHeight w:val="311"/>
        </w:trPr>
        <w:tc>
          <w:tcPr>
            <w:tcW w:w="180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Color</w:t>
            </w:r>
          </w:p>
        </w:tc>
        <w:tc>
          <w:tcPr>
            <w:tcW w:w="1638" w:type="dxa"/>
          </w:tcPr>
          <w:p w:rsidR="008F0398" w:rsidRPr="000A220C" w:rsidRDefault="008F0398" w:rsidP="009005DE">
            <w:pPr>
              <w:spacing w:line="240" w:lineRule="auto"/>
              <w:jc w:val="both"/>
              <w:rPr>
                <w:rFonts w:ascii="Bookman Old Style" w:hAnsi="Bookman Old Style"/>
                <w:sz w:val="24"/>
                <w:szCs w:val="24"/>
              </w:rPr>
            </w:pPr>
          </w:p>
        </w:tc>
        <w:tc>
          <w:tcPr>
            <w:tcW w:w="1618" w:type="dxa"/>
          </w:tcPr>
          <w:p w:rsidR="008F0398" w:rsidRPr="000A220C" w:rsidRDefault="008F0398" w:rsidP="009005DE">
            <w:pPr>
              <w:spacing w:line="240" w:lineRule="auto"/>
              <w:jc w:val="both"/>
              <w:rPr>
                <w:rFonts w:ascii="Bookman Old Style" w:hAnsi="Bookman Old Style"/>
                <w:sz w:val="24"/>
                <w:szCs w:val="24"/>
              </w:rPr>
            </w:pPr>
          </w:p>
        </w:tc>
        <w:tc>
          <w:tcPr>
            <w:tcW w:w="1651" w:type="dxa"/>
          </w:tcPr>
          <w:p w:rsidR="008F0398" w:rsidRPr="000A220C" w:rsidRDefault="008F0398" w:rsidP="009005DE">
            <w:pPr>
              <w:spacing w:line="240" w:lineRule="auto"/>
              <w:jc w:val="both"/>
              <w:rPr>
                <w:rFonts w:ascii="Bookman Old Style" w:hAnsi="Bookman Old Style"/>
                <w:sz w:val="24"/>
                <w:szCs w:val="24"/>
              </w:rPr>
            </w:pPr>
          </w:p>
        </w:tc>
        <w:tc>
          <w:tcPr>
            <w:tcW w:w="1992"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bl>
    <w:p w:rsidR="008F0398" w:rsidRDefault="008F0398" w:rsidP="008F0398">
      <w:pPr>
        <w:spacing w:after="0" w:line="240" w:lineRule="auto"/>
        <w:ind w:left="360"/>
        <w:jc w:val="both"/>
        <w:rPr>
          <w:rFonts w:ascii="Bookman Old Style" w:hAnsi="Bookman Old Style"/>
          <w:sz w:val="28"/>
          <w:szCs w:val="28"/>
        </w:rPr>
      </w:pPr>
    </w:p>
    <w:p w:rsidR="008F0398" w:rsidRDefault="008F0398" w:rsidP="008F0398">
      <w:pPr>
        <w:spacing w:after="0" w:line="276" w:lineRule="auto"/>
        <w:ind w:left="360"/>
        <w:jc w:val="both"/>
        <w:rPr>
          <w:rFonts w:ascii="Bookman Old Style" w:hAnsi="Bookman Old Style"/>
          <w:sz w:val="28"/>
          <w:szCs w:val="28"/>
        </w:rPr>
      </w:pPr>
      <w:r>
        <w:rPr>
          <w:rFonts w:ascii="Bookman Old Style" w:hAnsi="Bookman Old Style"/>
          <w:sz w:val="28"/>
          <w:szCs w:val="28"/>
        </w:rPr>
        <w:t>Sensory evaluation of cookies using Local Wheat</w:t>
      </w:r>
    </w:p>
    <w:p w:rsidR="008F0398" w:rsidRDefault="008F0398" w:rsidP="008F0398">
      <w:pPr>
        <w:spacing w:line="276" w:lineRule="auto"/>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p w:rsidR="008F0398" w:rsidRDefault="008F0398" w:rsidP="008F0398">
      <w:pPr>
        <w:ind w:left="360"/>
        <w:jc w:val="both"/>
        <w:rPr>
          <w:rFonts w:ascii="Bookman Old Style" w:hAnsi="Bookman Old Style"/>
          <w:sz w:val="28"/>
          <w:szCs w:val="28"/>
        </w:rPr>
      </w:pPr>
    </w:p>
    <w:tbl>
      <w:tblPr>
        <w:tblpPr w:leftFromText="180" w:rightFromText="180" w:vertAnchor="text" w:horzAnchor="margin" w:tblpXSpec="center" w:tblpY="1202"/>
        <w:tblW w:w="9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0"/>
        <w:gridCol w:w="1688"/>
        <w:gridCol w:w="1724"/>
        <w:gridCol w:w="1688"/>
        <w:gridCol w:w="2037"/>
        <w:gridCol w:w="802"/>
      </w:tblGrid>
      <w:tr w:rsidR="008F0398" w:rsidTr="009005DE">
        <w:trPr>
          <w:trHeight w:val="617"/>
        </w:trPr>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lastRenderedPageBreak/>
              <w:t xml:space="preserve">Grade </w:t>
            </w:r>
          </w:p>
        </w:tc>
        <w:tc>
          <w:tcPr>
            <w:tcW w:w="1688" w:type="dxa"/>
          </w:tcPr>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Very</w:t>
            </w:r>
          </w:p>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satisfactory</w:t>
            </w:r>
          </w:p>
        </w:tc>
        <w:tc>
          <w:tcPr>
            <w:tcW w:w="1724"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Satisfactory</w:t>
            </w:r>
          </w:p>
        </w:tc>
        <w:tc>
          <w:tcPr>
            <w:tcW w:w="1688" w:type="dxa"/>
          </w:tcPr>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Fairly</w:t>
            </w:r>
          </w:p>
          <w:p w:rsidR="008F0398" w:rsidRPr="000A220C" w:rsidRDefault="008F0398" w:rsidP="009005DE">
            <w:pPr>
              <w:spacing w:after="0" w:line="240" w:lineRule="auto"/>
              <w:jc w:val="both"/>
              <w:rPr>
                <w:rFonts w:ascii="Bookman Old Style" w:hAnsi="Bookman Old Style"/>
                <w:sz w:val="24"/>
                <w:szCs w:val="24"/>
              </w:rPr>
            </w:pPr>
            <w:r w:rsidRPr="000A220C">
              <w:rPr>
                <w:rFonts w:ascii="Bookman Old Style" w:hAnsi="Bookman Old Style"/>
                <w:sz w:val="24"/>
                <w:szCs w:val="24"/>
              </w:rPr>
              <w:t>satisfactory</w:t>
            </w:r>
          </w:p>
        </w:tc>
        <w:tc>
          <w:tcPr>
            <w:tcW w:w="2037"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unsatisfactory</w:t>
            </w:r>
          </w:p>
        </w:tc>
        <w:tc>
          <w:tcPr>
            <w:tcW w:w="802"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Total</w:t>
            </w:r>
          </w:p>
        </w:tc>
      </w:tr>
      <w:tr w:rsidR="008F0398" w:rsidTr="009005DE">
        <w:trPr>
          <w:trHeight w:val="347"/>
        </w:trPr>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Appearance </w:t>
            </w: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1724" w:type="dxa"/>
          </w:tcPr>
          <w:p w:rsidR="008F0398" w:rsidRPr="000A220C" w:rsidRDefault="008F0398" w:rsidP="009005DE">
            <w:pPr>
              <w:spacing w:line="240" w:lineRule="auto"/>
              <w:jc w:val="both"/>
              <w:rPr>
                <w:rFonts w:ascii="Bookman Old Style" w:hAnsi="Bookman Old Style"/>
                <w:sz w:val="24"/>
                <w:szCs w:val="24"/>
              </w:rPr>
            </w:pP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2037"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9005DE">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Taste </w:t>
            </w: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1724" w:type="dxa"/>
          </w:tcPr>
          <w:p w:rsidR="008F0398" w:rsidRPr="000A220C" w:rsidRDefault="008F0398" w:rsidP="009005DE">
            <w:pPr>
              <w:spacing w:line="240" w:lineRule="auto"/>
              <w:jc w:val="both"/>
              <w:rPr>
                <w:rFonts w:ascii="Bookman Old Style" w:hAnsi="Bookman Old Style"/>
                <w:sz w:val="24"/>
                <w:szCs w:val="24"/>
              </w:rPr>
            </w:pP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2037"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9005DE">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Texture </w:t>
            </w: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1724" w:type="dxa"/>
          </w:tcPr>
          <w:p w:rsidR="008F0398" w:rsidRPr="000A220C" w:rsidRDefault="008F0398" w:rsidP="009005DE">
            <w:pPr>
              <w:spacing w:line="240" w:lineRule="auto"/>
              <w:jc w:val="both"/>
              <w:rPr>
                <w:rFonts w:ascii="Bookman Old Style" w:hAnsi="Bookman Old Style"/>
                <w:sz w:val="24"/>
                <w:szCs w:val="24"/>
              </w:rPr>
            </w:pP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2037"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9005DE">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Aroma </w:t>
            </w: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1724" w:type="dxa"/>
          </w:tcPr>
          <w:p w:rsidR="008F0398" w:rsidRPr="000A220C" w:rsidRDefault="008F0398" w:rsidP="009005DE">
            <w:pPr>
              <w:spacing w:line="240" w:lineRule="auto"/>
              <w:jc w:val="both"/>
              <w:rPr>
                <w:rFonts w:ascii="Bookman Old Style" w:hAnsi="Bookman Old Style"/>
                <w:sz w:val="24"/>
                <w:szCs w:val="24"/>
              </w:rPr>
            </w:pP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2037"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9005DE">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 xml:space="preserve">Acceptability </w:t>
            </w: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1724" w:type="dxa"/>
          </w:tcPr>
          <w:p w:rsidR="008F0398" w:rsidRPr="000A220C" w:rsidRDefault="008F0398" w:rsidP="009005DE">
            <w:pPr>
              <w:spacing w:line="240" w:lineRule="auto"/>
              <w:jc w:val="both"/>
              <w:rPr>
                <w:rFonts w:ascii="Bookman Old Style" w:hAnsi="Bookman Old Style"/>
                <w:sz w:val="24"/>
                <w:szCs w:val="24"/>
              </w:rPr>
            </w:pP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2037"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r w:rsidR="008F0398" w:rsidTr="009005DE">
        <w:trPr>
          <w:trHeight w:val="311"/>
        </w:trPr>
        <w:tc>
          <w:tcPr>
            <w:tcW w:w="1850" w:type="dxa"/>
          </w:tcPr>
          <w:p w:rsidR="008F0398" w:rsidRPr="000A220C" w:rsidRDefault="008F0398" w:rsidP="009005DE">
            <w:pPr>
              <w:spacing w:line="240" w:lineRule="auto"/>
              <w:jc w:val="both"/>
              <w:rPr>
                <w:rFonts w:ascii="Bookman Old Style" w:hAnsi="Bookman Old Style"/>
                <w:sz w:val="24"/>
                <w:szCs w:val="24"/>
              </w:rPr>
            </w:pPr>
            <w:r w:rsidRPr="000A220C">
              <w:rPr>
                <w:rFonts w:ascii="Bookman Old Style" w:hAnsi="Bookman Old Style"/>
                <w:sz w:val="24"/>
                <w:szCs w:val="24"/>
              </w:rPr>
              <w:t>Color</w:t>
            </w: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1724" w:type="dxa"/>
          </w:tcPr>
          <w:p w:rsidR="008F0398" w:rsidRPr="000A220C" w:rsidRDefault="008F0398" w:rsidP="009005DE">
            <w:pPr>
              <w:spacing w:line="240" w:lineRule="auto"/>
              <w:jc w:val="both"/>
              <w:rPr>
                <w:rFonts w:ascii="Bookman Old Style" w:hAnsi="Bookman Old Style"/>
                <w:sz w:val="24"/>
                <w:szCs w:val="24"/>
              </w:rPr>
            </w:pPr>
          </w:p>
        </w:tc>
        <w:tc>
          <w:tcPr>
            <w:tcW w:w="1688" w:type="dxa"/>
          </w:tcPr>
          <w:p w:rsidR="008F0398" w:rsidRPr="000A220C" w:rsidRDefault="008F0398" w:rsidP="009005DE">
            <w:pPr>
              <w:spacing w:line="240" w:lineRule="auto"/>
              <w:jc w:val="both"/>
              <w:rPr>
                <w:rFonts w:ascii="Bookman Old Style" w:hAnsi="Bookman Old Style"/>
                <w:sz w:val="24"/>
                <w:szCs w:val="24"/>
              </w:rPr>
            </w:pPr>
          </w:p>
        </w:tc>
        <w:tc>
          <w:tcPr>
            <w:tcW w:w="2037" w:type="dxa"/>
          </w:tcPr>
          <w:p w:rsidR="008F0398" w:rsidRPr="000A220C" w:rsidRDefault="008F0398" w:rsidP="009005DE">
            <w:pPr>
              <w:spacing w:line="240" w:lineRule="auto"/>
              <w:jc w:val="both"/>
              <w:rPr>
                <w:rFonts w:ascii="Bookman Old Style" w:hAnsi="Bookman Old Style"/>
                <w:sz w:val="24"/>
                <w:szCs w:val="24"/>
              </w:rPr>
            </w:pPr>
          </w:p>
        </w:tc>
        <w:tc>
          <w:tcPr>
            <w:tcW w:w="802" w:type="dxa"/>
          </w:tcPr>
          <w:p w:rsidR="008F0398" w:rsidRPr="000A220C" w:rsidRDefault="008F0398" w:rsidP="009005DE">
            <w:pPr>
              <w:spacing w:line="240" w:lineRule="auto"/>
              <w:jc w:val="both"/>
              <w:rPr>
                <w:rFonts w:ascii="Bookman Old Style" w:hAnsi="Bookman Old Style"/>
                <w:sz w:val="24"/>
                <w:szCs w:val="24"/>
              </w:rPr>
            </w:pPr>
          </w:p>
        </w:tc>
      </w:tr>
    </w:tbl>
    <w:p w:rsidR="008F0398" w:rsidRDefault="008F0398" w:rsidP="008F0398">
      <w:pPr>
        <w:spacing w:after="0" w:line="240" w:lineRule="auto"/>
        <w:ind w:left="360"/>
        <w:jc w:val="both"/>
        <w:rPr>
          <w:rFonts w:ascii="Bookman Old Style" w:hAnsi="Bookman Old Style"/>
          <w:sz w:val="28"/>
          <w:szCs w:val="28"/>
        </w:rPr>
      </w:pPr>
      <w:r>
        <w:rPr>
          <w:rFonts w:ascii="Bookman Old Style" w:hAnsi="Bookman Old Style"/>
          <w:sz w:val="28"/>
          <w:szCs w:val="28"/>
        </w:rPr>
        <w:t>Sensory evaluation of Snacks using Local Wheat</w:t>
      </w:r>
    </w:p>
    <w:p w:rsidR="008F0398" w:rsidRPr="00A478C0" w:rsidRDefault="008F0398" w:rsidP="008F0398">
      <w:pPr>
        <w:ind w:left="360"/>
        <w:jc w:val="both"/>
        <w:rPr>
          <w:rFonts w:ascii="Bookman Old Style" w:hAnsi="Bookman Old Style"/>
          <w:sz w:val="28"/>
          <w:szCs w:val="28"/>
        </w:rPr>
      </w:pPr>
    </w:p>
    <w:p w:rsidR="0001007C" w:rsidRDefault="0001007C"/>
    <w:sectPr w:rsidR="0001007C" w:rsidSect="00D62A7B">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E02" w:rsidRDefault="00DF3E02" w:rsidP="004A0175">
      <w:pPr>
        <w:spacing w:after="0" w:line="240" w:lineRule="auto"/>
      </w:pPr>
      <w:r>
        <w:separator/>
      </w:r>
    </w:p>
  </w:endnote>
  <w:endnote w:type="continuationSeparator" w:id="1">
    <w:p w:rsidR="00DF3E02" w:rsidRDefault="00DF3E02" w:rsidP="004A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6828"/>
      <w:docPartObj>
        <w:docPartGallery w:val="Page Numbers (Bottom of Page)"/>
        <w:docPartUnique/>
      </w:docPartObj>
    </w:sdtPr>
    <w:sdtContent>
      <w:p w:rsidR="004A0175" w:rsidRDefault="000852E0">
        <w:pPr>
          <w:pStyle w:val="Footer"/>
          <w:jc w:val="center"/>
        </w:pPr>
        <w:fldSimple w:instr=" PAGE   \* MERGEFORMAT ">
          <w:r w:rsidR="00F5599C">
            <w:rPr>
              <w:noProof/>
            </w:rPr>
            <w:t>40</w:t>
          </w:r>
        </w:fldSimple>
      </w:p>
    </w:sdtContent>
  </w:sdt>
  <w:p w:rsidR="004A0175" w:rsidRDefault="004A01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E02" w:rsidRDefault="00DF3E02" w:rsidP="004A0175">
      <w:pPr>
        <w:spacing w:after="0" w:line="240" w:lineRule="auto"/>
      </w:pPr>
      <w:r>
        <w:separator/>
      </w:r>
    </w:p>
  </w:footnote>
  <w:footnote w:type="continuationSeparator" w:id="1">
    <w:p w:rsidR="00DF3E02" w:rsidRDefault="00DF3E02" w:rsidP="004A0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B0B1D"/>
    <w:multiLevelType w:val="multilevel"/>
    <w:tmpl w:val="2F1E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4E2DBA"/>
    <w:multiLevelType w:val="multilevel"/>
    <w:tmpl w:val="FC780A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B24D30"/>
    <w:multiLevelType w:val="multilevel"/>
    <w:tmpl w:val="DFF6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42130E"/>
    <w:multiLevelType w:val="multilevel"/>
    <w:tmpl w:val="76066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DA0C19"/>
    <w:multiLevelType w:val="multilevel"/>
    <w:tmpl w:val="B4443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496422"/>
    <w:multiLevelType w:val="hybridMultilevel"/>
    <w:tmpl w:val="7B06F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946663"/>
    <w:multiLevelType w:val="hybridMultilevel"/>
    <w:tmpl w:val="6C24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7198B"/>
    <w:rsid w:val="0001007C"/>
    <w:rsid w:val="000852E0"/>
    <w:rsid w:val="00190320"/>
    <w:rsid w:val="004A0175"/>
    <w:rsid w:val="004A7EB3"/>
    <w:rsid w:val="00562873"/>
    <w:rsid w:val="0057198B"/>
    <w:rsid w:val="00572A21"/>
    <w:rsid w:val="0059137B"/>
    <w:rsid w:val="008F0398"/>
    <w:rsid w:val="00A26CB5"/>
    <w:rsid w:val="00A77C71"/>
    <w:rsid w:val="00D06D84"/>
    <w:rsid w:val="00D62A7B"/>
    <w:rsid w:val="00DC78E3"/>
    <w:rsid w:val="00DF3E02"/>
    <w:rsid w:val="00E162DE"/>
    <w:rsid w:val="00F559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98B"/>
    <w:pPr>
      <w:spacing w:after="160" w:line="259" w:lineRule="auto"/>
    </w:pPr>
  </w:style>
  <w:style w:type="paragraph" w:styleId="Heading1">
    <w:name w:val="heading 1"/>
    <w:basedOn w:val="Normal"/>
    <w:next w:val="Normal"/>
    <w:link w:val="Heading1Char"/>
    <w:uiPriority w:val="9"/>
    <w:qFormat/>
    <w:rsid w:val="00562873"/>
    <w:pPr>
      <w:keepNext/>
      <w:keepLines/>
      <w:spacing w:before="240" w:after="0" w:line="36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198B"/>
    <w:pPr>
      <w:ind w:left="720"/>
      <w:contextualSpacing/>
    </w:pPr>
  </w:style>
  <w:style w:type="paragraph" w:customStyle="1" w:styleId="Normal1">
    <w:name w:val="Normal1"/>
    <w:rsid w:val="0057198B"/>
    <w:rPr>
      <w:rFonts w:ascii="Calibri" w:eastAsia="Calibri" w:hAnsi="Calibri" w:cs="Calibri"/>
    </w:rPr>
  </w:style>
  <w:style w:type="paragraph" w:styleId="NormalWeb">
    <w:name w:val="Normal (Web)"/>
    <w:basedOn w:val="Normal"/>
    <w:uiPriority w:val="99"/>
    <w:unhideWhenUsed/>
    <w:rsid w:val="005719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7198B"/>
    <w:rPr>
      <w:i/>
      <w:iCs/>
    </w:rPr>
  </w:style>
  <w:style w:type="paragraph" w:styleId="Header">
    <w:name w:val="header"/>
    <w:basedOn w:val="Normal"/>
    <w:link w:val="HeaderChar"/>
    <w:uiPriority w:val="99"/>
    <w:semiHidden/>
    <w:unhideWhenUsed/>
    <w:rsid w:val="004A01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0175"/>
  </w:style>
  <w:style w:type="paragraph" w:styleId="Footer">
    <w:name w:val="footer"/>
    <w:basedOn w:val="Normal"/>
    <w:link w:val="FooterChar"/>
    <w:uiPriority w:val="99"/>
    <w:unhideWhenUsed/>
    <w:rsid w:val="004A0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175"/>
  </w:style>
  <w:style w:type="character" w:customStyle="1" w:styleId="Heading1Char">
    <w:name w:val="Heading 1 Char"/>
    <w:basedOn w:val="DefaultParagraphFont"/>
    <w:link w:val="Heading1"/>
    <w:uiPriority w:val="9"/>
    <w:rsid w:val="00562873"/>
    <w:rPr>
      <w:rFonts w:ascii="Times New Roman" w:eastAsiaTheme="majorEastAsia" w:hAnsi="Times New Roman" w:cstheme="majorBidi"/>
      <w:b/>
      <w:color w:val="000000" w:themeColor="text1"/>
      <w:sz w:val="24"/>
      <w:szCs w:val="32"/>
    </w:rPr>
  </w:style>
  <w:style w:type="paragraph" w:styleId="NoSpacing">
    <w:name w:val="No Spacing"/>
    <w:uiPriority w:val="1"/>
    <w:qFormat/>
    <w:rsid w:val="0056287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8380</Words>
  <Characters>47772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2025-04-29T11:44:00Z</cp:lastPrinted>
  <dcterms:created xsi:type="dcterms:W3CDTF">2025-04-17T09:47:00Z</dcterms:created>
  <dcterms:modified xsi:type="dcterms:W3CDTF">2025-07-10T11:03:00Z</dcterms:modified>
</cp:coreProperties>
</file>