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38373" w14:textId="77777777" w:rsidR="00B64E8F" w:rsidRDefault="00B64E8F" w:rsidP="009768EC">
      <w:pPr>
        <w:spacing w:after="0" w:line="240" w:lineRule="auto"/>
        <w:jc w:val="center"/>
        <w:rPr>
          <w:rFonts w:ascii="Arial Black" w:hAnsi="Arial Black" w:cs="Arial"/>
          <w:b/>
          <w:bCs/>
          <w:sz w:val="44"/>
          <w:szCs w:val="40"/>
        </w:rPr>
      </w:pPr>
      <w:bookmarkStart w:id="0" w:name="_Hlk202877673"/>
      <w:bookmarkStart w:id="1" w:name="_Hlk200447588"/>
    </w:p>
    <w:p w14:paraId="38134C21" w14:textId="0C6D2D5A" w:rsidR="009768EC" w:rsidRPr="009768EC" w:rsidRDefault="009768EC" w:rsidP="009768EC">
      <w:pPr>
        <w:spacing w:after="0" w:line="240" w:lineRule="auto"/>
        <w:jc w:val="center"/>
        <w:rPr>
          <w:rFonts w:ascii="Arial Black" w:hAnsi="Arial Black" w:cs="Arial"/>
          <w:b/>
          <w:bCs/>
          <w:sz w:val="44"/>
          <w:szCs w:val="40"/>
        </w:rPr>
      </w:pPr>
      <w:r w:rsidRPr="009768EC">
        <w:rPr>
          <w:rFonts w:ascii="Arial Black" w:hAnsi="Arial Black" w:cs="Arial"/>
          <w:b/>
          <w:bCs/>
          <w:sz w:val="44"/>
          <w:szCs w:val="40"/>
        </w:rPr>
        <w:t xml:space="preserve">PHYTOCHEMICAL ANALYSIS OF </w:t>
      </w:r>
      <w:proofErr w:type="spellStart"/>
      <w:r w:rsidRPr="009768EC">
        <w:rPr>
          <w:rFonts w:ascii="Arial Black" w:hAnsi="Arial Black" w:cs="Arial"/>
          <w:b/>
          <w:bCs/>
          <w:sz w:val="44"/>
          <w:szCs w:val="40"/>
        </w:rPr>
        <w:t>Zingiber</w:t>
      </w:r>
      <w:proofErr w:type="spellEnd"/>
      <w:r w:rsidRPr="009768EC">
        <w:rPr>
          <w:rFonts w:ascii="Arial Black" w:hAnsi="Arial Black" w:cs="Arial"/>
          <w:b/>
          <w:bCs/>
          <w:sz w:val="44"/>
          <w:szCs w:val="40"/>
        </w:rPr>
        <w:t xml:space="preserve"> </w:t>
      </w:r>
      <w:proofErr w:type="spellStart"/>
      <w:r w:rsidRPr="009768EC">
        <w:rPr>
          <w:rFonts w:ascii="Arial Black" w:hAnsi="Arial Black" w:cs="Arial"/>
          <w:b/>
          <w:bCs/>
          <w:sz w:val="44"/>
          <w:szCs w:val="40"/>
        </w:rPr>
        <w:t>Officinale</w:t>
      </w:r>
      <w:proofErr w:type="spellEnd"/>
      <w:r w:rsidRPr="009768EC">
        <w:rPr>
          <w:rFonts w:ascii="Arial Black" w:hAnsi="Arial Black" w:cs="Arial"/>
          <w:b/>
          <w:bCs/>
          <w:sz w:val="44"/>
          <w:szCs w:val="40"/>
        </w:rPr>
        <w:t xml:space="preserve"> (GINGER PLANT)</w:t>
      </w:r>
    </w:p>
    <w:p w14:paraId="575C7217" w14:textId="77777777" w:rsidR="009768EC" w:rsidRDefault="009768EC" w:rsidP="009768EC">
      <w:pPr>
        <w:spacing w:after="0" w:line="480" w:lineRule="auto"/>
        <w:jc w:val="center"/>
        <w:rPr>
          <w:rFonts w:ascii="Times New Roman" w:hAnsi="Times New Roman"/>
          <w:b/>
          <w:bCs/>
          <w:sz w:val="24"/>
          <w:szCs w:val="24"/>
        </w:rPr>
      </w:pPr>
    </w:p>
    <w:p w14:paraId="1091CFF9" w14:textId="77777777" w:rsidR="009768EC" w:rsidRDefault="009768EC" w:rsidP="009768EC">
      <w:pPr>
        <w:spacing w:after="0" w:line="480" w:lineRule="auto"/>
        <w:jc w:val="center"/>
        <w:rPr>
          <w:rFonts w:ascii="Algerian" w:hAnsi="Algerian"/>
          <w:b/>
          <w:bCs/>
          <w:sz w:val="28"/>
          <w:szCs w:val="28"/>
        </w:rPr>
      </w:pPr>
    </w:p>
    <w:p w14:paraId="14DFA305" w14:textId="77777777" w:rsidR="00B64E8F" w:rsidRPr="009768EC" w:rsidRDefault="00B64E8F" w:rsidP="009768EC">
      <w:pPr>
        <w:spacing w:after="0" w:line="480" w:lineRule="auto"/>
        <w:jc w:val="center"/>
        <w:rPr>
          <w:rFonts w:ascii="Algerian" w:hAnsi="Algerian"/>
          <w:b/>
          <w:bCs/>
          <w:sz w:val="28"/>
          <w:szCs w:val="28"/>
        </w:rPr>
      </w:pPr>
    </w:p>
    <w:p w14:paraId="44E44159" w14:textId="77777777" w:rsidR="009768EC" w:rsidRPr="00A71895" w:rsidRDefault="009768EC" w:rsidP="009768EC">
      <w:pPr>
        <w:spacing w:after="0" w:line="480" w:lineRule="auto"/>
        <w:jc w:val="center"/>
        <w:rPr>
          <w:rFonts w:ascii="Algerian" w:hAnsi="Algerian"/>
          <w:b/>
          <w:bCs/>
          <w:sz w:val="36"/>
          <w:szCs w:val="24"/>
        </w:rPr>
      </w:pPr>
      <w:r w:rsidRPr="00A71895">
        <w:rPr>
          <w:rFonts w:ascii="Algerian" w:hAnsi="Algerian"/>
          <w:b/>
          <w:bCs/>
          <w:sz w:val="36"/>
          <w:szCs w:val="24"/>
        </w:rPr>
        <w:t>By</w:t>
      </w:r>
    </w:p>
    <w:p w14:paraId="4054BC10" w14:textId="1D62DABF" w:rsidR="00B64E8F" w:rsidRPr="00EA22ED" w:rsidRDefault="00172B3C" w:rsidP="00B64E8F">
      <w:pPr>
        <w:spacing w:after="0" w:line="240" w:lineRule="auto"/>
        <w:ind w:right="283"/>
        <w:contextualSpacing/>
        <w:jc w:val="center"/>
        <w:rPr>
          <w:rFonts w:ascii="Arial Black" w:hAnsi="Arial Black"/>
          <w:b/>
          <w:bCs/>
          <w:sz w:val="48"/>
          <w:szCs w:val="40"/>
        </w:rPr>
      </w:pPr>
      <w:r>
        <w:rPr>
          <w:rFonts w:ascii="Arial Black" w:hAnsi="Arial Black"/>
          <w:b/>
          <w:bCs/>
          <w:sz w:val="48"/>
          <w:szCs w:val="40"/>
        </w:rPr>
        <w:t>OMOTOYE KEHINDE LYDIA</w:t>
      </w:r>
    </w:p>
    <w:p w14:paraId="0DBF9A31" w14:textId="50AF2FA7" w:rsidR="00B64E8F" w:rsidRPr="00EA22ED" w:rsidRDefault="00172B3C" w:rsidP="00B64E8F">
      <w:pPr>
        <w:spacing w:after="0" w:line="240" w:lineRule="auto"/>
        <w:ind w:right="283"/>
        <w:contextualSpacing/>
        <w:jc w:val="center"/>
        <w:rPr>
          <w:rFonts w:ascii="Arial Black" w:hAnsi="Arial Black"/>
          <w:b/>
          <w:bCs/>
          <w:sz w:val="48"/>
          <w:szCs w:val="40"/>
        </w:rPr>
      </w:pPr>
      <w:r>
        <w:rPr>
          <w:rFonts w:ascii="Arial Black" w:hAnsi="Arial Black"/>
          <w:b/>
          <w:bCs/>
          <w:sz w:val="48"/>
          <w:szCs w:val="40"/>
        </w:rPr>
        <w:t>ND/23/SLT/PT/0851</w:t>
      </w:r>
    </w:p>
    <w:p w14:paraId="29D3E068" w14:textId="77777777" w:rsidR="00B64E8F" w:rsidRPr="009768EC" w:rsidRDefault="00B64E8F" w:rsidP="009768EC">
      <w:pPr>
        <w:spacing w:after="0" w:line="480" w:lineRule="auto"/>
        <w:jc w:val="center"/>
        <w:rPr>
          <w:rFonts w:ascii="Algerian" w:hAnsi="Algerian"/>
          <w:b/>
          <w:bCs/>
          <w:sz w:val="36"/>
          <w:szCs w:val="24"/>
        </w:rPr>
      </w:pPr>
    </w:p>
    <w:p w14:paraId="596E5870" w14:textId="534276B7" w:rsidR="009768EC" w:rsidRPr="00BB6C0B" w:rsidRDefault="009768EC" w:rsidP="009768EC">
      <w:pPr>
        <w:spacing w:after="0" w:line="480" w:lineRule="auto"/>
        <w:jc w:val="both"/>
        <w:rPr>
          <w:rFonts w:ascii="Times New Roman" w:hAnsi="Times New Roman"/>
          <w:b/>
          <w:bCs/>
          <w:sz w:val="28"/>
          <w:szCs w:val="24"/>
        </w:rPr>
      </w:pPr>
    </w:p>
    <w:p w14:paraId="7751AC4D" w14:textId="77777777" w:rsidR="00B64E8F" w:rsidRPr="00611489" w:rsidRDefault="00B64E8F" w:rsidP="00B64E8F">
      <w:pPr>
        <w:spacing w:after="0" w:line="240" w:lineRule="auto"/>
        <w:jc w:val="center"/>
        <w:rPr>
          <w:rFonts w:ascii="Times New Roman" w:hAnsi="Times New Roman"/>
          <w:b/>
          <w:bCs/>
          <w:sz w:val="24"/>
          <w:szCs w:val="24"/>
        </w:rPr>
      </w:pPr>
      <w:r>
        <w:rPr>
          <w:rFonts w:ascii="Times New Roman" w:hAnsi="Times New Roman"/>
          <w:b/>
          <w:bCs/>
          <w:sz w:val="24"/>
          <w:szCs w:val="24"/>
        </w:rPr>
        <w:t xml:space="preserve">RESEARCH PROJECT SUBMITTED TO </w:t>
      </w:r>
      <w:r w:rsidRPr="00611489">
        <w:rPr>
          <w:rFonts w:ascii="Times New Roman" w:hAnsi="Times New Roman"/>
          <w:b/>
          <w:bCs/>
          <w:sz w:val="24"/>
          <w:szCs w:val="24"/>
        </w:rPr>
        <w:t>DEPARTMENT OF SCIENCE LABORATORY TECHNOLOGY, INSTITUTE OF APPLIED SCIENCE</w:t>
      </w:r>
      <w:r>
        <w:rPr>
          <w:rFonts w:ascii="Times New Roman" w:hAnsi="Times New Roman"/>
          <w:b/>
          <w:bCs/>
          <w:sz w:val="24"/>
          <w:szCs w:val="24"/>
        </w:rPr>
        <w:t>S</w:t>
      </w:r>
      <w:r w:rsidRPr="00611489">
        <w:rPr>
          <w:rFonts w:ascii="Times New Roman" w:hAnsi="Times New Roman"/>
          <w:b/>
          <w:bCs/>
          <w:sz w:val="24"/>
          <w:szCs w:val="24"/>
        </w:rPr>
        <w:t xml:space="preserve">, (IAS), </w:t>
      </w:r>
      <w:r>
        <w:rPr>
          <w:rFonts w:ascii="Times New Roman" w:hAnsi="Times New Roman"/>
          <w:b/>
          <w:bCs/>
          <w:sz w:val="24"/>
          <w:szCs w:val="24"/>
        </w:rPr>
        <w:t>KWARA STATE POLYTECHNIC, ILORIN, NIGERIA</w:t>
      </w:r>
    </w:p>
    <w:p w14:paraId="134BFD7D" w14:textId="77777777" w:rsidR="00B64E8F" w:rsidRDefault="00B64E8F" w:rsidP="00B64E8F">
      <w:pPr>
        <w:spacing w:after="0" w:line="240" w:lineRule="auto"/>
        <w:jc w:val="center"/>
        <w:rPr>
          <w:rFonts w:ascii="Times New Roman" w:hAnsi="Times New Roman"/>
          <w:b/>
          <w:bCs/>
          <w:sz w:val="24"/>
          <w:szCs w:val="24"/>
        </w:rPr>
      </w:pPr>
    </w:p>
    <w:p w14:paraId="65484D18" w14:textId="77777777" w:rsidR="00B64E8F" w:rsidRPr="00611489" w:rsidRDefault="00B64E8F" w:rsidP="00B64E8F">
      <w:pPr>
        <w:spacing w:after="0" w:line="240" w:lineRule="auto"/>
        <w:jc w:val="center"/>
        <w:rPr>
          <w:rFonts w:ascii="Times New Roman" w:hAnsi="Times New Roman"/>
          <w:b/>
          <w:bCs/>
          <w:sz w:val="24"/>
          <w:szCs w:val="24"/>
        </w:rPr>
      </w:pPr>
    </w:p>
    <w:p w14:paraId="21C283C3" w14:textId="77777777" w:rsidR="00B64E8F" w:rsidRDefault="00B64E8F" w:rsidP="00B64E8F">
      <w:pPr>
        <w:spacing w:after="0" w:line="240" w:lineRule="auto"/>
        <w:jc w:val="center"/>
        <w:rPr>
          <w:rFonts w:ascii="Times New Roman" w:hAnsi="Times New Roman"/>
          <w:b/>
          <w:bCs/>
          <w:sz w:val="24"/>
          <w:szCs w:val="24"/>
        </w:rPr>
      </w:pPr>
      <w:r w:rsidRPr="00611489">
        <w:rPr>
          <w:rFonts w:ascii="Times New Roman" w:hAnsi="Times New Roman"/>
          <w:b/>
          <w:bCs/>
          <w:sz w:val="24"/>
          <w:szCs w:val="24"/>
        </w:rPr>
        <w:t xml:space="preserve">IN PARTIAL FULFILLMENT OF THE REQUIREMENT FOR THE AWARD OF </w:t>
      </w:r>
      <w:r>
        <w:rPr>
          <w:rFonts w:ascii="Times New Roman" w:hAnsi="Times New Roman"/>
          <w:b/>
          <w:bCs/>
          <w:sz w:val="24"/>
          <w:szCs w:val="24"/>
        </w:rPr>
        <w:t>NATIONAL DIPLOMA (</w:t>
      </w:r>
      <w:r w:rsidRPr="00EA22ED">
        <w:rPr>
          <w:rFonts w:ascii="Times New Roman" w:hAnsi="Times New Roman" w:cs="Times New Roman"/>
          <w:b/>
          <w:bCs/>
          <w:sz w:val="24"/>
          <w:szCs w:val="24"/>
        </w:rPr>
        <w:t>ND), SCIENCE LABORATORY TECHNOLOGY (</w:t>
      </w:r>
      <w:r w:rsidRPr="00EA22ED">
        <w:rPr>
          <w:rFonts w:ascii="Times New Roman" w:hAnsi="Times New Roman" w:cs="Times New Roman"/>
          <w:b/>
          <w:sz w:val="24"/>
          <w:szCs w:val="24"/>
        </w:rPr>
        <w:t>ENVIRONMENTAL UNIT</w:t>
      </w:r>
      <w:r w:rsidRPr="00EA22ED">
        <w:rPr>
          <w:rFonts w:ascii="Times New Roman" w:hAnsi="Times New Roman" w:cs="Times New Roman"/>
          <w:b/>
          <w:bCs/>
          <w:sz w:val="24"/>
          <w:szCs w:val="24"/>
        </w:rPr>
        <w:t>).</w:t>
      </w:r>
    </w:p>
    <w:p w14:paraId="3E4594D9" w14:textId="77777777" w:rsidR="00B64E8F" w:rsidRDefault="00B64E8F" w:rsidP="00B64E8F">
      <w:pPr>
        <w:spacing w:after="0" w:line="240" w:lineRule="auto"/>
        <w:jc w:val="center"/>
        <w:rPr>
          <w:rFonts w:ascii="Times New Roman" w:hAnsi="Times New Roman"/>
          <w:b/>
          <w:bCs/>
          <w:sz w:val="24"/>
          <w:szCs w:val="24"/>
        </w:rPr>
      </w:pPr>
    </w:p>
    <w:p w14:paraId="0E6C2DD7" w14:textId="77777777" w:rsidR="00B64E8F" w:rsidRDefault="00B64E8F" w:rsidP="00B64E8F">
      <w:pPr>
        <w:spacing w:after="0" w:line="240" w:lineRule="auto"/>
        <w:jc w:val="center"/>
        <w:rPr>
          <w:rFonts w:ascii="Times New Roman" w:hAnsi="Times New Roman"/>
          <w:b/>
          <w:bCs/>
          <w:sz w:val="24"/>
          <w:szCs w:val="24"/>
        </w:rPr>
      </w:pPr>
    </w:p>
    <w:p w14:paraId="67273EE2" w14:textId="77777777" w:rsidR="00B64E8F" w:rsidRDefault="00B64E8F" w:rsidP="00B64E8F">
      <w:pPr>
        <w:spacing w:after="0" w:line="240" w:lineRule="auto"/>
        <w:jc w:val="center"/>
        <w:rPr>
          <w:rFonts w:ascii="Times New Roman" w:hAnsi="Times New Roman"/>
          <w:b/>
          <w:bCs/>
          <w:sz w:val="24"/>
          <w:szCs w:val="24"/>
        </w:rPr>
      </w:pPr>
    </w:p>
    <w:p w14:paraId="67A463A1" w14:textId="77777777" w:rsidR="00B64E8F" w:rsidRDefault="00B64E8F" w:rsidP="00B64E8F">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p>
    <w:p w14:paraId="288EF72C" w14:textId="77777777" w:rsidR="00B64E8F" w:rsidRDefault="00B64E8F" w:rsidP="00B64E8F">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JULY, 2025</w:t>
      </w:r>
    </w:p>
    <w:p w14:paraId="7D97049C" w14:textId="77777777" w:rsidR="009768EC" w:rsidRDefault="009768EC" w:rsidP="009768EC">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p>
    <w:p w14:paraId="79A1BF0E" w14:textId="77777777" w:rsidR="00B64E8F" w:rsidRDefault="009768EC" w:rsidP="009768EC">
      <w:pPr>
        <w:spacing w:after="0" w:line="480" w:lineRule="auto"/>
        <w:ind w:left="2160"/>
        <w:jc w:val="both"/>
        <w:rPr>
          <w:rFonts w:ascii="Times New Roman" w:hAnsi="Times New Roman"/>
          <w:b/>
          <w:bCs/>
          <w:sz w:val="24"/>
          <w:szCs w:val="24"/>
        </w:rPr>
      </w:pPr>
      <w:r w:rsidRPr="00611489">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14:paraId="4F441C1A" w14:textId="0A8AFE41" w:rsidR="009768EC" w:rsidRPr="00611489" w:rsidRDefault="00B64E8F" w:rsidP="00B64E8F">
      <w:pPr>
        <w:spacing w:line="278" w:lineRule="auto"/>
        <w:jc w:val="center"/>
        <w:rPr>
          <w:rFonts w:ascii="Times New Roman" w:hAnsi="Times New Roman"/>
          <w:b/>
          <w:bCs/>
          <w:sz w:val="24"/>
          <w:szCs w:val="24"/>
        </w:rPr>
      </w:pPr>
      <w:r>
        <w:rPr>
          <w:rFonts w:ascii="Times New Roman" w:hAnsi="Times New Roman"/>
          <w:b/>
          <w:bCs/>
          <w:sz w:val="24"/>
          <w:szCs w:val="24"/>
        </w:rPr>
        <w:br w:type="page"/>
      </w:r>
      <w:r w:rsidR="009768EC" w:rsidRPr="00611489">
        <w:rPr>
          <w:rFonts w:ascii="Times New Roman" w:hAnsi="Times New Roman"/>
          <w:b/>
          <w:bCs/>
          <w:sz w:val="24"/>
          <w:szCs w:val="24"/>
        </w:rPr>
        <w:lastRenderedPageBreak/>
        <w:t>CERTIFICATION</w:t>
      </w:r>
    </w:p>
    <w:p w14:paraId="02F6FB2C" w14:textId="267E59DC" w:rsidR="009768EC" w:rsidRPr="00611489" w:rsidRDefault="009768EC" w:rsidP="009768EC">
      <w:pPr>
        <w:spacing w:after="0" w:line="480" w:lineRule="auto"/>
        <w:jc w:val="both"/>
        <w:rPr>
          <w:rFonts w:ascii="Times New Roman" w:hAnsi="Times New Roman"/>
          <w:sz w:val="24"/>
          <w:szCs w:val="24"/>
        </w:rPr>
      </w:pPr>
      <w:r w:rsidRPr="00611489">
        <w:rPr>
          <w:rFonts w:ascii="Times New Roman" w:hAnsi="Times New Roman"/>
          <w:sz w:val="24"/>
          <w:szCs w:val="24"/>
        </w:rPr>
        <w:t xml:space="preserve">This is to certify that </w:t>
      </w:r>
      <w:r>
        <w:rPr>
          <w:rFonts w:ascii="Times New Roman" w:hAnsi="Times New Roman"/>
          <w:sz w:val="24"/>
          <w:szCs w:val="24"/>
        </w:rPr>
        <w:t xml:space="preserve">the project work was successfully carried out </w:t>
      </w:r>
      <w:r w:rsidR="00172B3C">
        <w:rPr>
          <w:rFonts w:ascii="Times New Roman" w:hAnsi="Times New Roman" w:cs="Times New Roman"/>
          <w:b/>
          <w:sz w:val="24"/>
          <w:szCs w:val="24"/>
        </w:rPr>
        <w:t xml:space="preserve">OMOTOYE KEHINDE LYDIA </w:t>
      </w:r>
      <w:r w:rsidR="00B64E8F" w:rsidRPr="00352376">
        <w:rPr>
          <w:rFonts w:ascii="Times New Roman" w:hAnsi="Times New Roman" w:cs="Times New Roman"/>
          <w:sz w:val="24"/>
          <w:szCs w:val="24"/>
        </w:rPr>
        <w:t xml:space="preserve">Matriculation Number </w:t>
      </w:r>
      <w:r w:rsidR="00172B3C">
        <w:rPr>
          <w:rFonts w:ascii="Times New Roman" w:hAnsi="Times New Roman" w:cs="Times New Roman"/>
          <w:b/>
          <w:sz w:val="24"/>
          <w:szCs w:val="24"/>
        </w:rPr>
        <w:t>ND/23/SLT/PT/0851</w:t>
      </w:r>
      <w:r w:rsidR="00B64E8F" w:rsidRPr="00352376">
        <w:rPr>
          <w:rFonts w:ascii="Times New Roman" w:hAnsi="Times New Roman" w:cs="Times New Roman"/>
          <w:sz w:val="24"/>
          <w:szCs w:val="24"/>
        </w:rPr>
        <w:t xml:space="preserve"> and it was read and approved as meeting the requirements of Department of </w:t>
      </w:r>
      <w:r w:rsidRPr="00611489">
        <w:rPr>
          <w:rFonts w:ascii="Times New Roman" w:hAnsi="Times New Roman"/>
          <w:sz w:val="24"/>
          <w:szCs w:val="24"/>
        </w:rPr>
        <w:t>Science Laboratory Technology</w:t>
      </w:r>
      <w:r>
        <w:rPr>
          <w:rFonts w:ascii="Times New Roman" w:hAnsi="Times New Roman"/>
          <w:sz w:val="24"/>
          <w:szCs w:val="24"/>
        </w:rPr>
        <w:t xml:space="preserve"> and has been prepared in accordance with the regulation governing the preparation and presentation of Kwara State Polytechnic</w:t>
      </w:r>
      <w:r w:rsidRPr="00611489">
        <w:rPr>
          <w:rFonts w:ascii="Times New Roman" w:hAnsi="Times New Roman"/>
          <w:sz w:val="24"/>
          <w:szCs w:val="24"/>
        </w:rPr>
        <w:t>, Ilorin.</w:t>
      </w:r>
    </w:p>
    <w:p w14:paraId="580E85C6" w14:textId="77777777" w:rsidR="009768EC" w:rsidRPr="00611489" w:rsidRDefault="009768EC" w:rsidP="009768EC">
      <w:pPr>
        <w:spacing w:after="0" w:line="480" w:lineRule="auto"/>
        <w:jc w:val="both"/>
        <w:rPr>
          <w:rFonts w:ascii="Times New Roman" w:hAnsi="Times New Roman"/>
          <w:sz w:val="24"/>
          <w:szCs w:val="24"/>
        </w:rPr>
      </w:pPr>
    </w:p>
    <w:p w14:paraId="402EDF03" w14:textId="77777777" w:rsidR="009768EC" w:rsidRDefault="009768EC" w:rsidP="009768EC">
      <w:pPr>
        <w:spacing w:after="0" w:line="240" w:lineRule="auto"/>
        <w:jc w:val="both"/>
        <w:rPr>
          <w:rFonts w:ascii="Times New Roman" w:hAnsi="Times New Roman"/>
          <w:sz w:val="24"/>
          <w:szCs w:val="24"/>
        </w:rPr>
      </w:pPr>
    </w:p>
    <w:p w14:paraId="612E5E04" w14:textId="77777777" w:rsidR="009768EC" w:rsidRPr="00611489" w:rsidRDefault="009768EC" w:rsidP="009768EC">
      <w:pPr>
        <w:spacing w:after="0" w:line="240" w:lineRule="auto"/>
        <w:jc w:val="both"/>
        <w:rPr>
          <w:rFonts w:ascii="Times New Roman" w:hAnsi="Times New Roman"/>
          <w:sz w:val="24"/>
          <w:szCs w:val="24"/>
        </w:rPr>
      </w:pPr>
    </w:p>
    <w:p w14:paraId="4AD996D2" w14:textId="77777777" w:rsidR="009768EC" w:rsidRDefault="009768EC" w:rsidP="009768EC">
      <w:pPr>
        <w:spacing w:after="0" w:line="240" w:lineRule="auto"/>
        <w:jc w:val="both"/>
        <w:rPr>
          <w:rFonts w:ascii="Times New Roman" w:hAnsi="Times New Roman"/>
          <w:sz w:val="24"/>
          <w:szCs w:val="24"/>
        </w:rPr>
      </w:pPr>
    </w:p>
    <w:p w14:paraId="187BC830" w14:textId="77777777" w:rsidR="009768EC" w:rsidRPr="00B64E8F" w:rsidRDefault="009768EC" w:rsidP="009768EC">
      <w:pPr>
        <w:spacing w:after="0" w:line="240" w:lineRule="auto"/>
        <w:jc w:val="both"/>
        <w:rPr>
          <w:rFonts w:ascii="Times New Roman" w:hAnsi="Times New Roman" w:cs="Times New Roman"/>
          <w:b/>
          <w:sz w:val="24"/>
          <w:szCs w:val="24"/>
        </w:rPr>
      </w:pPr>
      <w:r w:rsidRPr="00B64E8F">
        <w:rPr>
          <w:rFonts w:ascii="Times New Roman" w:hAnsi="Times New Roman" w:cs="Times New Roman"/>
          <w:b/>
          <w:sz w:val="24"/>
          <w:szCs w:val="24"/>
        </w:rPr>
        <w:t xml:space="preserve">_________________                                                                   </w:t>
      </w:r>
      <w:r w:rsidRPr="00B64E8F">
        <w:rPr>
          <w:rFonts w:ascii="Times New Roman" w:hAnsi="Times New Roman" w:cs="Times New Roman"/>
          <w:b/>
          <w:sz w:val="24"/>
          <w:szCs w:val="24"/>
        </w:rPr>
        <w:tab/>
        <w:t xml:space="preserve">  __________________</w:t>
      </w:r>
    </w:p>
    <w:p w14:paraId="5FBBA15E" w14:textId="13604676" w:rsidR="009768EC" w:rsidRPr="00B64E8F" w:rsidRDefault="00B64E8F" w:rsidP="00B64E8F">
      <w:pPr>
        <w:spacing w:after="0" w:line="360" w:lineRule="auto"/>
        <w:contextualSpacing/>
        <w:rPr>
          <w:rFonts w:ascii="Times New Roman" w:hAnsi="Times New Roman" w:cs="Times New Roman"/>
          <w:b/>
          <w:sz w:val="24"/>
          <w:szCs w:val="24"/>
        </w:rPr>
      </w:pPr>
      <w:bookmarkStart w:id="2" w:name="_Hlk140698966"/>
      <w:r w:rsidRPr="00B64E8F">
        <w:rPr>
          <w:rFonts w:ascii="Times New Roman" w:hAnsi="Times New Roman" w:cs="Times New Roman"/>
          <w:b/>
          <w:sz w:val="24"/>
          <w:szCs w:val="24"/>
        </w:rPr>
        <w:t>MR. OPEYEMI A.A</w:t>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sidRPr="00B64E8F">
        <w:rPr>
          <w:rFonts w:ascii="Times New Roman" w:hAnsi="Times New Roman" w:cs="Times New Roman"/>
          <w:b/>
          <w:sz w:val="24"/>
          <w:szCs w:val="24"/>
        </w:rPr>
        <w:tab/>
      </w:r>
      <w:r>
        <w:rPr>
          <w:rFonts w:ascii="Times New Roman" w:hAnsi="Times New Roman" w:cs="Times New Roman"/>
          <w:b/>
          <w:sz w:val="24"/>
          <w:szCs w:val="24"/>
        </w:rPr>
        <w:tab/>
      </w:r>
      <w:r w:rsidRPr="00B64E8F">
        <w:rPr>
          <w:rFonts w:ascii="Times New Roman" w:hAnsi="Times New Roman" w:cs="Times New Roman"/>
          <w:b/>
          <w:sz w:val="24"/>
          <w:szCs w:val="24"/>
        </w:rPr>
        <w:tab/>
      </w:r>
      <w:r w:rsidR="009768EC" w:rsidRPr="00B64E8F">
        <w:rPr>
          <w:rFonts w:ascii="Times New Roman" w:hAnsi="Times New Roman" w:cs="Times New Roman"/>
          <w:b/>
          <w:bCs/>
          <w:sz w:val="24"/>
          <w:szCs w:val="24"/>
        </w:rPr>
        <w:t>DATE</w:t>
      </w:r>
    </w:p>
    <w:bookmarkEnd w:id="2"/>
    <w:p w14:paraId="3C2A7B60"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(P</w:t>
      </w:r>
      <w:r w:rsidRPr="00B64E8F">
        <w:rPr>
          <w:rFonts w:ascii="Times New Roman" w:hAnsi="Times New Roman" w:cs="Times New Roman"/>
          <w:b/>
          <w:bCs/>
          <w:i/>
          <w:iCs/>
          <w:sz w:val="24"/>
          <w:szCs w:val="24"/>
        </w:rPr>
        <w:t>roject Supervisor</w:t>
      </w:r>
      <w:r w:rsidRPr="00B64E8F">
        <w:rPr>
          <w:rFonts w:ascii="Times New Roman" w:hAnsi="Times New Roman" w:cs="Times New Roman"/>
          <w:b/>
          <w:bCs/>
          <w:sz w:val="24"/>
          <w:szCs w:val="24"/>
        </w:rPr>
        <w:t xml:space="preserve">) </w:t>
      </w:r>
    </w:p>
    <w:p w14:paraId="44CBDEC0"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C2D5386"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1EA2B79" w14:textId="77777777" w:rsidR="009768EC" w:rsidRPr="00B64E8F" w:rsidRDefault="009768EC" w:rsidP="009768EC">
      <w:pPr>
        <w:spacing w:after="0" w:line="240" w:lineRule="auto"/>
        <w:jc w:val="both"/>
        <w:rPr>
          <w:rFonts w:ascii="Times New Roman" w:hAnsi="Times New Roman" w:cs="Times New Roman"/>
          <w:b/>
          <w:bCs/>
          <w:sz w:val="24"/>
          <w:szCs w:val="24"/>
        </w:rPr>
      </w:pPr>
    </w:p>
    <w:p w14:paraId="1F929B19"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654D543" w14:textId="77777777" w:rsidR="009768EC" w:rsidRPr="00B64E8F" w:rsidRDefault="009768EC" w:rsidP="009768EC">
      <w:pPr>
        <w:spacing w:after="0" w:line="240" w:lineRule="auto"/>
        <w:jc w:val="both"/>
        <w:rPr>
          <w:rFonts w:ascii="Times New Roman" w:hAnsi="Times New Roman" w:cs="Times New Roman"/>
          <w:b/>
          <w:bCs/>
          <w:sz w:val="24"/>
          <w:szCs w:val="24"/>
        </w:rPr>
      </w:pPr>
    </w:p>
    <w:p w14:paraId="0F865A9D"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                                                                       </w:t>
      </w:r>
      <w:r w:rsidRPr="00B64E8F">
        <w:rPr>
          <w:rFonts w:ascii="Times New Roman" w:hAnsi="Times New Roman" w:cs="Times New Roman"/>
          <w:b/>
          <w:bCs/>
          <w:sz w:val="24"/>
          <w:szCs w:val="24"/>
        </w:rPr>
        <w:tab/>
        <w:t xml:space="preserve"> _________________</w:t>
      </w:r>
    </w:p>
    <w:p w14:paraId="304EE266"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r>
      <w:r w:rsidRPr="00B64E8F">
        <w:rPr>
          <w:rFonts w:ascii="Times New Roman" w:hAnsi="Times New Roman" w:cs="Times New Roman"/>
          <w:b/>
          <w:bCs/>
          <w:sz w:val="24"/>
          <w:szCs w:val="24"/>
        </w:rPr>
        <w:tab/>
        <w:t xml:space="preserve">DATE </w:t>
      </w:r>
    </w:p>
    <w:p w14:paraId="5D5020B8" w14:textId="3C424516" w:rsidR="009768EC" w:rsidRPr="00B64E8F" w:rsidRDefault="00B64E8F" w:rsidP="009768EC">
      <w:pPr>
        <w:spacing w:after="0" w:line="240" w:lineRule="auto"/>
        <w:jc w:val="both"/>
        <w:rPr>
          <w:rFonts w:ascii="Times New Roman" w:hAnsi="Times New Roman" w:cs="Times New Roman"/>
          <w:b/>
          <w:bCs/>
          <w:sz w:val="24"/>
          <w:szCs w:val="24"/>
        </w:rPr>
      </w:pPr>
      <w:r>
        <w:rPr>
          <w:rFonts w:ascii="Times New Roman" w:hAnsi="Times New Roman" w:cs="Times New Roman"/>
          <w:b/>
          <w:bCs/>
          <w:i/>
          <w:iCs/>
          <w:sz w:val="24"/>
          <w:szCs w:val="24"/>
        </w:rPr>
        <w:t>MR. LUKMAN ABDULLAHI ZUBAR</w:t>
      </w:r>
    </w:p>
    <w:p w14:paraId="66041F7D" w14:textId="62776355" w:rsidR="009768EC" w:rsidRPr="00B64E8F" w:rsidRDefault="00B64E8F" w:rsidP="009768E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PT COORDINATOR</w:t>
      </w:r>
    </w:p>
    <w:p w14:paraId="4738E6C9" w14:textId="77777777" w:rsidR="009768EC" w:rsidRPr="00B64E8F" w:rsidRDefault="009768EC" w:rsidP="009768EC">
      <w:pPr>
        <w:spacing w:after="0" w:line="240" w:lineRule="auto"/>
        <w:jc w:val="both"/>
        <w:rPr>
          <w:rFonts w:ascii="Times New Roman" w:hAnsi="Times New Roman" w:cs="Times New Roman"/>
          <w:b/>
          <w:bCs/>
          <w:sz w:val="24"/>
          <w:szCs w:val="24"/>
        </w:rPr>
      </w:pPr>
    </w:p>
    <w:p w14:paraId="6CFA87D5" w14:textId="77777777" w:rsidR="009768EC" w:rsidRPr="00B64E8F" w:rsidRDefault="009768EC" w:rsidP="009768EC">
      <w:pPr>
        <w:spacing w:after="0" w:line="240" w:lineRule="auto"/>
        <w:jc w:val="both"/>
        <w:rPr>
          <w:rFonts w:ascii="Times New Roman" w:hAnsi="Times New Roman" w:cs="Times New Roman"/>
          <w:b/>
          <w:bCs/>
          <w:sz w:val="24"/>
          <w:szCs w:val="24"/>
        </w:rPr>
      </w:pPr>
    </w:p>
    <w:p w14:paraId="6239D5E9"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FD03C43"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2A4B067"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__________________                                                                     </w:t>
      </w:r>
      <w:r w:rsidRPr="00B64E8F">
        <w:rPr>
          <w:rFonts w:ascii="Times New Roman" w:hAnsi="Times New Roman" w:cs="Times New Roman"/>
          <w:b/>
          <w:bCs/>
          <w:sz w:val="24"/>
          <w:szCs w:val="24"/>
        </w:rPr>
        <w:tab/>
        <w:t xml:space="preserve"> _________________</w:t>
      </w:r>
    </w:p>
    <w:p w14:paraId="131045FF"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DR. USMAN A.                                                                                         </w:t>
      </w:r>
      <w:r w:rsidRPr="00B64E8F">
        <w:rPr>
          <w:rFonts w:ascii="Times New Roman" w:hAnsi="Times New Roman" w:cs="Times New Roman"/>
          <w:b/>
          <w:bCs/>
          <w:sz w:val="24"/>
          <w:szCs w:val="24"/>
        </w:rPr>
        <w:tab/>
        <w:t>DATE</w:t>
      </w:r>
    </w:p>
    <w:p w14:paraId="725A14A9" w14:textId="77777777" w:rsidR="009768EC" w:rsidRPr="00B64E8F" w:rsidRDefault="009768EC" w:rsidP="009768EC">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w:t>
      </w:r>
      <w:r w:rsidRPr="00B64E8F">
        <w:rPr>
          <w:rFonts w:ascii="Times New Roman" w:hAnsi="Times New Roman" w:cs="Times New Roman"/>
          <w:b/>
          <w:bCs/>
          <w:i/>
          <w:iCs/>
          <w:sz w:val="24"/>
          <w:szCs w:val="24"/>
        </w:rPr>
        <w:t>Head of Department</w:t>
      </w:r>
      <w:r w:rsidRPr="00B64E8F">
        <w:rPr>
          <w:rFonts w:ascii="Times New Roman" w:hAnsi="Times New Roman" w:cs="Times New Roman"/>
          <w:b/>
          <w:bCs/>
          <w:sz w:val="24"/>
          <w:szCs w:val="24"/>
        </w:rPr>
        <w:t>)</w:t>
      </w:r>
    </w:p>
    <w:p w14:paraId="04D78D1C" w14:textId="77777777" w:rsidR="009768EC" w:rsidRPr="00B64E8F" w:rsidRDefault="009768EC" w:rsidP="009768EC">
      <w:pPr>
        <w:spacing w:after="0" w:line="240" w:lineRule="auto"/>
        <w:jc w:val="both"/>
        <w:rPr>
          <w:rFonts w:ascii="Times New Roman" w:hAnsi="Times New Roman" w:cs="Times New Roman"/>
          <w:b/>
          <w:bCs/>
          <w:sz w:val="24"/>
          <w:szCs w:val="24"/>
        </w:rPr>
      </w:pPr>
    </w:p>
    <w:p w14:paraId="5C4D2C6F" w14:textId="77777777" w:rsidR="009768EC" w:rsidRPr="00611489" w:rsidRDefault="009768EC" w:rsidP="009768EC">
      <w:pPr>
        <w:spacing w:after="0" w:line="240" w:lineRule="auto"/>
        <w:jc w:val="both"/>
        <w:rPr>
          <w:rFonts w:ascii="Times New Roman" w:hAnsi="Times New Roman"/>
          <w:b/>
          <w:bCs/>
          <w:sz w:val="24"/>
          <w:szCs w:val="24"/>
        </w:rPr>
      </w:pPr>
    </w:p>
    <w:p w14:paraId="17AE802F" w14:textId="77777777" w:rsidR="009768EC" w:rsidRPr="00611489" w:rsidRDefault="009768EC" w:rsidP="009768EC">
      <w:pPr>
        <w:spacing w:after="0" w:line="240" w:lineRule="auto"/>
        <w:jc w:val="both"/>
        <w:rPr>
          <w:rFonts w:ascii="Times New Roman" w:hAnsi="Times New Roman"/>
          <w:b/>
          <w:bCs/>
          <w:sz w:val="24"/>
          <w:szCs w:val="24"/>
        </w:rPr>
      </w:pPr>
    </w:p>
    <w:p w14:paraId="1C784718" w14:textId="77777777" w:rsidR="009768EC" w:rsidRPr="00611489" w:rsidRDefault="009768EC" w:rsidP="009768EC">
      <w:pPr>
        <w:spacing w:after="0" w:line="240" w:lineRule="auto"/>
        <w:jc w:val="both"/>
        <w:rPr>
          <w:rFonts w:ascii="Times New Roman" w:hAnsi="Times New Roman"/>
          <w:b/>
          <w:bCs/>
          <w:sz w:val="24"/>
          <w:szCs w:val="24"/>
        </w:rPr>
      </w:pPr>
    </w:p>
    <w:p w14:paraId="4D4C2A27" w14:textId="77777777" w:rsidR="009768EC" w:rsidRPr="00611489" w:rsidRDefault="009768EC" w:rsidP="009768EC">
      <w:pPr>
        <w:spacing w:after="0" w:line="480" w:lineRule="auto"/>
        <w:jc w:val="both"/>
        <w:rPr>
          <w:rFonts w:ascii="Times New Roman" w:hAnsi="Times New Roman"/>
          <w:b/>
          <w:bCs/>
          <w:sz w:val="24"/>
          <w:szCs w:val="24"/>
        </w:rPr>
      </w:pPr>
    </w:p>
    <w:p w14:paraId="334318B7" w14:textId="77777777" w:rsidR="005D25E3" w:rsidRPr="00B64E8F" w:rsidRDefault="005D25E3" w:rsidP="005D25E3">
      <w:pPr>
        <w:spacing w:after="0" w:line="240" w:lineRule="auto"/>
        <w:jc w:val="both"/>
        <w:rPr>
          <w:rFonts w:ascii="Times New Roman" w:hAnsi="Times New Roman" w:cs="Times New Roman"/>
          <w:b/>
          <w:bCs/>
          <w:sz w:val="24"/>
          <w:szCs w:val="24"/>
        </w:rPr>
      </w:pPr>
      <w:r w:rsidRPr="00B64E8F">
        <w:rPr>
          <w:rFonts w:ascii="Times New Roman" w:hAnsi="Times New Roman" w:cs="Times New Roman"/>
          <w:b/>
          <w:bCs/>
          <w:sz w:val="24"/>
          <w:szCs w:val="24"/>
        </w:rPr>
        <w:t xml:space="preserve">__________________                                                                     </w:t>
      </w:r>
      <w:r w:rsidRPr="00B64E8F">
        <w:rPr>
          <w:rFonts w:ascii="Times New Roman" w:hAnsi="Times New Roman" w:cs="Times New Roman"/>
          <w:b/>
          <w:bCs/>
          <w:sz w:val="24"/>
          <w:szCs w:val="24"/>
        </w:rPr>
        <w:tab/>
        <w:t xml:space="preserve"> _________________</w:t>
      </w:r>
    </w:p>
    <w:p w14:paraId="3017EB84" w14:textId="1C76D699" w:rsidR="005D25E3" w:rsidRPr="00B64E8F" w:rsidRDefault="005D25E3" w:rsidP="005D25E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EXTERNAL EXAMINER </w:t>
      </w:r>
      <w:r w:rsidRPr="00B64E8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B64E8F">
        <w:rPr>
          <w:rFonts w:ascii="Times New Roman" w:hAnsi="Times New Roman" w:cs="Times New Roman"/>
          <w:b/>
          <w:bCs/>
          <w:sz w:val="24"/>
          <w:szCs w:val="24"/>
        </w:rPr>
        <w:t>DATE</w:t>
      </w:r>
    </w:p>
    <w:p w14:paraId="7DF9EA1D" w14:textId="77777777" w:rsidR="009768EC" w:rsidRPr="00611489" w:rsidRDefault="009768EC" w:rsidP="009768EC">
      <w:pPr>
        <w:spacing w:after="0" w:line="480" w:lineRule="auto"/>
        <w:jc w:val="both"/>
        <w:rPr>
          <w:rFonts w:ascii="Times New Roman" w:hAnsi="Times New Roman"/>
          <w:b/>
          <w:bCs/>
          <w:sz w:val="24"/>
          <w:szCs w:val="24"/>
        </w:rPr>
      </w:pPr>
    </w:p>
    <w:p w14:paraId="77975377" w14:textId="77777777" w:rsidR="009768EC" w:rsidRPr="00611489" w:rsidRDefault="009768EC" w:rsidP="009768EC">
      <w:pPr>
        <w:spacing w:after="0" w:line="480" w:lineRule="auto"/>
        <w:jc w:val="both"/>
        <w:rPr>
          <w:rFonts w:ascii="Times New Roman" w:hAnsi="Times New Roman"/>
          <w:b/>
          <w:bCs/>
          <w:sz w:val="24"/>
          <w:szCs w:val="24"/>
        </w:rPr>
      </w:pPr>
    </w:p>
    <w:p w14:paraId="036A0308" w14:textId="77777777" w:rsidR="009768EC" w:rsidRPr="00611489" w:rsidRDefault="009768EC" w:rsidP="009768EC">
      <w:pPr>
        <w:spacing w:after="0" w:line="480" w:lineRule="auto"/>
        <w:ind w:left="2880" w:firstLine="720"/>
        <w:jc w:val="both"/>
        <w:rPr>
          <w:rFonts w:ascii="Times New Roman" w:hAnsi="Times New Roman"/>
          <w:b/>
          <w:bCs/>
          <w:sz w:val="24"/>
          <w:szCs w:val="24"/>
        </w:rPr>
      </w:pPr>
      <w:r w:rsidRPr="00611489">
        <w:rPr>
          <w:rFonts w:ascii="Times New Roman" w:hAnsi="Times New Roman"/>
          <w:b/>
          <w:bCs/>
          <w:sz w:val="24"/>
          <w:szCs w:val="24"/>
        </w:rPr>
        <w:t>DEDICATION</w:t>
      </w:r>
    </w:p>
    <w:p w14:paraId="066266FF" w14:textId="6009CC4B" w:rsidR="009768EC" w:rsidRPr="00611489" w:rsidRDefault="00A71895" w:rsidP="009768EC">
      <w:pPr>
        <w:tabs>
          <w:tab w:val="left" w:pos="6203"/>
        </w:tabs>
        <w:spacing w:after="0" w:line="480" w:lineRule="auto"/>
        <w:jc w:val="both"/>
        <w:rPr>
          <w:rFonts w:ascii="Times New Roman" w:hAnsi="Times New Roman"/>
          <w:sz w:val="24"/>
          <w:szCs w:val="24"/>
        </w:rPr>
      </w:pPr>
      <w:r w:rsidRPr="00A71895">
        <w:rPr>
          <w:rFonts w:ascii="Times New Roman" w:hAnsi="Times New Roman"/>
          <w:sz w:val="24"/>
          <w:szCs w:val="24"/>
        </w:rPr>
        <w:t>This project is dedicated to Almighty God the given of life, wisdom,</w:t>
      </w:r>
      <w:r>
        <w:rPr>
          <w:rFonts w:ascii="Times New Roman" w:hAnsi="Times New Roman"/>
          <w:sz w:val="24"/>
          <w:szCs w:val="24"/>
        </w:rPr>
        <w:t xml:space="preserve"> </w:t>
      </w:r>
      <w:bookmarkStart w:id="3" w:name="_GoBack"/>
      <w:bookmarkEnd w:id="3"/>
      <w:r w:rsidRPr="00A71895">
        <w:rPr>
          <w:rFonts w:ascii="Times New Roman" w:hAnsi="Times New Roman"/>
          <w:sz w:val="24"/>
          <w:szCs w:val="24"/>
        </w:rPr>
        <w:t xml:space="preserve">and grace Thank You </w:t>
      </w:r>
      <w:proofErr w:type="gramStart"/>
      <w:r w:rsidRPr="00A71895">
        <w:rPr>
          <w:rFonts w:ascii="Times New Roman" w:hAnsi="Times New Roman"/>
          <w:sz w:val="24"/>
          <w:szCs w:val="24"/>
        </w:rPr>
        <w:t>For</w:t>
      </w:r>
      <w:proofErr w:type="gramEnd"/>
      <w:r w:rsidRPr="00A71895">
        <w:rPr>
          <w:rFonts w:ascii="Times New Roman" w:hAnsi="Times New Roman"/>
          <w:sz w:val="24"/>
          <w:szCs w:val="24"/>
        </w:rPr>
        <w:t xml:space="preserve"> Your constant guidance and love. To the cherished MR &amp; MRS OMOTOYE for your love, sacrifice and provision all through my Academic Journey.</w:t>
      </w:r>
      <w:r w:rsidR="009768EC" w:rsidRPr="00611489">
        <w:rPr>
          <w:rFonts w:ascii="Times New Roman" w:hAnsi="Times New Roman"/>
          <w:sz w:val="24"/>
          <w:szCs w:val="24"/>
        </w:rPr>
        <w:tab/>
      </w:r>
    </w:p>
    <w:p w14:paraId="081602E8" w14:textId="77777777" w:rsidR="009768EC" w:rsidRPr="00611489" w:rsidRDefault="009768EC" w:rsidP="009768EC">
      <w:pPr>
        <w:spacing w:after="0" w:line="480" w:lineRule="auto"/>
        <w:jc w:val="both"/>
        <w:rPr>
          <w:rFonts w:ascii="Times New Roman" w:hAnsi="Times New Roman"/>
          <w:sz w:val="24"/>
          <w:szCs w:val="24"/>
        </w:rPr>
      </w:pPr>
    </w:p>
    <w:p w14:paraId="4F7A2F95" w14:textId="77777777" w:rsidR="009768EC" w:rsidRPr="00611489" w:rsidRDefault="009768EC" w:rsidP="009768EC">
      <w:pPr>
        <w:spacing w:after="0" w:line="480" w:lineRule="auto"/>
        <w:jc w:val="both"/>
        <w:rPr>
          <w:rFonts w:ascii="Times New Roman" w:hAnsi="Times New Roman"/>
          <w:sz w:val="24"/>
          <w:szCs w:val="24"/>
        </w:rPr>
      </w:pPr>
    </w:p>
    <w:p w14:paraId="1D8054E7" w14:textId="77777777" w:rsidR="009768EC" w:rsidRPr="00611489" w:rsidRDefault="009768EC" w:rsidP="009768EC">
      <w:pPr>
        <w:spacing w:after="0" w:line="480" w:lineRule="auto"/>
        <w:jc w:val="both"/>
        <w:rPr>
          <w:rFonts w:ascii="Times New Roman" w:hAnsi="Times New Roman"/>
          <w:sz w:val="24"/>
          <w:szCs w:val="24"/>
        </w:rPr>
      </w:pPr>
    </w:p>
    <w:p w14:paraId="5F45D95D" w14:textId="77777777" w:rsidR="009768EC" w:rsidRPr="00611489" w:rsidRDefault="009768EC" w:rsidP="009768EC">
      <w:pPr>
        <w:spacing w:after="0" w:line="480" w:lineRule="auto"/>
        <w:jc w:val="both"/>
        <w:rPr>
          <w:rFonts w:ascii="Times New Roman" w:hAnsi="Times New Roman"/>
          <w:sz w:val="24"/>
          <w:szCs w:val="24"/>
        </w:rPr>
      </w:pPr>
    </w:p>
    <w:p w14:paraId="15B0AE83" w14:textId="77777777" w:rsidR="009768EC" w:rsidRPr="00611489" w:rsidRDefault="009768EC" w:rsidP="009768EC">
      <w:pPr>
        <w:spacing w:after="0" w:line="480" w:lineRule="auto"/>
        <w:jc w:val="both"/>
        <w:rPr>
          <w:rFonts w:ascii="Times New Roman" w:hAnsi="Times New Roman"/>
          <w:sz w:val="24"/>
          <w:szCs w:val="24"/>
        </w:rPr>
      </w:pPr>
    </w:p>
    <w:p w14:paraId="36239661" w14:textId="77777777" w:rsidR="009768EC" w:rsidRPr="00611489" w:rsidRDefault="009768EC" w:rsidP="009768EC">
      <w:pPr>
        <w:spacing w:after="0" w:line="480" w:lineRule="auto"/>
        <w:jc w:val="both"/>
        <w:rPr>
          <w:rFonts w:ascii="Times New Roman" w:hAnsi="Times New Roman"/>
          <w:sz w:val="24"/>
          <w:szCs w:val="24"/>
        </w:rPr>
      </w:pPr>
    </w:p>
    <w:p w14:paraId="0E4CE953" w14:textId="77777777" w:rsidR="009768EC" w:rsidRPr="00611489" w:rsidRDefault="009768EC" w:rsidP="009768EC">
      <w:pPr>
        <w:spacing w:after="0" w:line="480" w:lineRule="auto"/>
        <w:jc w:val="both"/>
        <w:rPr>
          <w:rFonts w:ascii="Times New Roman" w:hAnsi="Times New Roman"/>
          <w:sz w:val="24"/>
          <w:szCs w:val="24"/>
        </w:rPr>
      </w:pPr>
    </w:p>
    <w:p w14:paraId="379FBFB6" w14:textId="77777777" w:rsidR="009768EC" w:rsidRPr="00611489" w:rsidRDefault="009768EC" w:rsidP="009768EC">
      <w:pPr>
        <w:spacing w:after="0" w:line="480" w:lineRule="auto"/>
        <w:jc w:val="both"/>
        <w:rPr>
          <w:rFonts w:ascii="Times New Roman" w:hAnsi="Times New Roman"/>
          <w:sz w:val="24"/>
          <w:szCs w:val="24"/>
        </w:rPr>
      </w:pPr>
    </w:p>
    <w:p w14:paraId="068A898E" w14:textId="77777777" w:rsidR="009768EC" w:rsidRPr="00611489" w:rsidRDefault="009768EC" w:rsidP="009768EC">
      <w:pPr>
        <w:spacing w:after="0" w:line="480" w:lineRule="auto"/>
        <w:jc w:val="both"/>
        <w:rPr>
          <w:rFonts w:ascii="Times New Roman" w:hAnsi="Times New Roman"/>
          <w:sz w:val="24"/>
          <w:szCs w:val="24"/>
        </w:rPr>
      </w:pPr>
    </w:p>
    <w:p w14:paraId="0BCBB74C" w14:textId="77777777" w:rsidR="009768EC" w:rsidRPr="00611489" w:rsidRDefault="009768EC" w:rsidP="009768EC">
      <w:pPr>
        <w:spacing w:after="0" w:line="480" w:lineRule="auto"/>
        <w:jc w:val="both"/>
        <w:rPr>
          <w:rFonts w:ascii="Times New Roman" w:hAnsi="Times New Roman"/>
          <w:sz w:val="24"/>
          <w:szCs w:val="24"/>
        </w:rPr>
      </w:pPr>
    </w:p>
    <w:p w14:paraId="2143A69E" w14:textId="77777777" w:rsidR="009768EC" w:rsidRPr="00611489" w:rsidRDefault="009768EC" w:rsidP="009768EC">
      <w:pPr>
        <w:spacing w:after="0" w:line="480" w:lineRule="auto"/>
        <w:jc w:val="both"/>
        <w:rPr>
          <w:rFonts w:ascii="Times New Roman" w:hAnsi="Times New Roman"/>
          <w:sz w:val="24"/>
          <w:szCs w:val="24"/>
        </w:rPr>
      </w:pPr>
    </w:p>
    <w:p w14:paraId="3B5BC43B" w14:textId="77777777" w:rsidR="009768EC" w:rsidRDefault="009768EC" w:rsidP="009768EC">
      <w:pPr>
        <w:spacing w:after="0" w:line="480" w:lineRule="auto"/>
        <w:jc w:val="both"/>
        <w:rPr>
          <w:rFonts w:ascii="Times New Roman" w:hAnsi="Times New Roman"/>
          <w:sz w:val="24"/>
          <w:szCs w:val="24"/>
        </w:rPr>
      </w:pPr>
    </w:p>
    <w:p w14:paraId="42347B8D" w14:textId="77777777" w:rsidR="00A71895" w:rsidRDefault="00A71895" w:rsidP="009768EC">
      <w:pPr>
        <w:spacing w:after="0" w:line="480" w:lineRule="auto"/>
        <w:jc w:val="both"/>
        <w:rPr>
          <w:rFonts w:ascii="Times New Roman" w:hAnsi="Times New Roman"/>
          <w:sz w:val="24"/>
          <w:szCs w:val="24"/>
        </w:rPr>
      </w:pPr>
    </w:p>
    <w:p w14:paraId="7274A184" w14:textId="77777777" w:rsidR="00A71895" w:rsidRDefault="00A71895" w:rsidP="009768EC">
      <w:pPr>
        <w:spacing w:after="0" w:line="480" w:lineRule="auto"/>
        <w:jc w:val="both"/>
        <w:rPr>
          <w:rFonts w:ascii="Times New Roman" w:hAnsi="Times New Roman"/>
          <w:sz w:val="24"/>
          <w:szCs w:val="24"/>
        </w:rPr>
      </w:pPr>
    </w:p>
    <w:p w14:paraId="7F654839" w14:textId="77777777" w:rsidR="00A71895" w:rsidRDefault="00A71895" w:rsidP="009768EC">
      <w:pPr>
        <w:spacing w:after="0" w:line="480" w:lineRule="auto"/>
        <w:jc w:val="both"/>
        <w:rPr>
          <w:rFonts w:ascii="Times New Roman" w:hAnsi="Times New Roman"/>
          <w:sz w:val="24"/>
          <w:szCs w:val="24"/>
        </w:rPr>
      </w:pPr>
    </w:p>
    <w:p w14:paraId="6B90BBE6" w14:textId="77777777" w:rsidR="00A71895" w:rsidRDefault="00A71895" w:rsidP="009768EC">
      <w:pPr>
        <w:spacing w:after="0" w:line="480" w:lineRule="auto"/>
        <w:jc w:val="both"/>
        <w:rPr>
          <w:rFonts w:ascii="Times New Roman" w:hAnsi="Times New Roman"/>
          <w:sz w:val="24"/>
          <w:szCs w:val="24"/>
        </w:rPr>
      </w:pPr>
    </w:p>
    <w:p w14:paraId="2A8556E0" w14:textId="77777777" w:rsidR="00A71895" w:rsidRDefault="00A71895" w:rsidP="009768EC">
      <w:pPr>
        <w:spacing w:after="0" w:line="480" w:lineRule="auto"/>
        <w:jc w:val="both"/>
        <w:rPr>
          <w:rFonts w:ascii="Times New Roman" w:hAnsi="Times New Roman"/>
          <w:sz w:val="24"/>
          <w:szCs w:val="24"/>
        </w:rPr>
      </w:pPr>
    </w:p>
    <w:p w14:paraId="60DC03B1" w14:textId="77777777" w:rsidR="00F3184B" w:rsidRPr="00611489" w:rsidRDefault="00F3184B" w:rsidP="009768EC">
      <w:pPr>
        <w:spacing w:after="0" w:line="480" w:lineRule="auto"/>
        <w:jc w:val="both"/>
        <w:rPr>
          <w:rFonts w:ascii="Times New Roman" w:hAnsi="Times New Roman"/>
          <w:sz w:val="24"/>
          <w:szCs w:val="24"/>
        </w:rPr>
      </w:pPr>
    </w:p>
    <w:p w14:paraId="4A83D430" w14:textId="77777777" w:rsidR="009768EC" w:rsidRPr="00611489" w:rsidRDefault="009768EC" w:rsidP="009768EC">
      <w:pPr>
        <w:spacing w:after="0" w:line="480" w:lineRule="auto"/>
        <w:ind w:left="2160" w:firstLine="720"/>
        <w:jc w:val="both"/>
        <w:rPr>
          <w:rFonts w:ascii="Times New Roman" w:hAnsi="Times New Roman"/>
          <w:b/>
          <w:bCs/>
          <w:sz w:val="24"/>
          <w:szCs w:val="24"/>
        </w:rPr>
      </w:pPr>
      <w:r w:rsidRPr="00611489">
        <w:rPr>
          <w:rFonts w:ascii="Times New Roman" w:hAnsi="Times New Roman"/>
          <w:b/>
          <w:bCs/>
          <w:sz w:val="24"/>
          <w:szCs w:val="24"/>
        </w:rPr>
        <w:lastRenderedPageBreak/>
        <w:t>ACKNOWLEDGEMENT</w:t>
      </w:r>
    </w:p>
    <w:p w14:paraId="317F663F" w14:textId="57E0A43E" w:rsidR="00A71895" w:rsidRPr="00A71895" w:rsidRDefault="00A71895" w:rsidP="00A71895">
      <w:pPr>
        <w:spacing w:line="278" w:lineRule="auto"/>
        <w:jc w:val="both"/>
        <w:rPr>
          <w:rFonts w:ascii="Times New Roman" w:hAnsi="Times New Roman"/>
          <w:sz w:val="24"/>
          <w:szCs w:val="24"/>
        </w:rPr>
      </w:pPr>
      <w:r w:rsidRPr="00A71895">
        <w:rPr>
          <w:rFonts w:ascii="Times New Roman" w:hAnsi="Times New Roman"/>
          <w:sz w:val="24"/>
          <w:szCs w:val="24"/>
        </w:rPr>
        <w:t>With,</w:t>
      </w:r>
      <w:r>
        <w:rPr>
          <w:rFonts w:ascii="Times New Roman" w:hAnsi="Times New Roman"/>
          <w:sz w:val="24"/>
          <w:szCs w:val="24"/>
        </w:rPr>
        <w:t xml:space="preserve"> </w:t>
      </w:r>
      <w:r w:rsidRPr="00A71895">
        <w:rPr>
          <w:rFonts w:ascii="Times New Roman" w:hAnsi="Times New Roman"/>
          <w:sz w:val="24"/>
          <w:szCs w:val="24"/>
        </w:rPr>
        <w:t>a heart full of gratitude,</w:t>
      </w:r>
      <w:r>
        <w:rPr>
          <w:rFonts w:ascii="Times New Roman" w:hAnsi="Times New Roman"/>
          <w:sz w:val="24"/>
          <w:szCs w:val="24"/>
        </w:rPr>
        <w:t xml:space="preserve"> </w:t>
      </w:r>
      <w:r w:rsidRPr="00A71895">
        <w:rPr>
          <w:rFonts w:ascii="Times New Roman" w:hAnsi="Times New Roman"/>
          <w:sz w:val="24"/>
          <w:szCs w:val="24"/>
        </w:rPr>
        <w:t xml:space="preserve">I return all glory, honor, and adoration to the Almighty God the all sufficient one the who was, </w:t>
      </w:r>
      <w:proofErr w:type="gramStart"/>
      <w:r w:rsidRPr="00A71895">
        <w:rPr>
          <w:rFonts w:ascii="Times New Roman" w:hAnsi="Times New Roman"/>
          <w:sz w:val="24"/>
          <w:szCs w:val="24"/>
        </w:rPr>
        <w:t>Who</w:t>
      </w:r>
      <w:proofErr w:type="gramEnd"/>
      <w:r w:rsidRPr="00A71895">
        <w:rPr>
          <w:rFonts w:ascii="Times New Roman" w:hAnsi="Times New Roman"/>
          <w:sz w:val="24"/>
          <w:szCs w:val="24"/>
        </w:rPr>
        <w:t xml:space="preserve"> is and Who will be forever more. I magnify His holy name for His unending grace, divine, wisdom, provision and protection throughout my academic journey, without him, this achievement would never have been possible. My deepest and most sincere appreciate goes to MR &amp; MRS OMOTOYE for their unwavering financial support endless love, and </w:t>
      </w:r>
      <w:proofErr w:type="spellStart"/>
      <w:r w:rsidRPr="00A71895">
        <w:rPr>
          <w:rFonts w:ascii="Times New Roman" w:hAnsi="Times New Roman"/>
          <w:sz w:val="24"/>
          <w:szCs w:val="24"/>
        </w:rPr>
        <w:t>parently</w:t>
      </w:r>
      <w:proofErr w:type="spellEnd"/>
      <w:r w:rsidRPr="00A71895">
        <w:rPr>
          <w:rFonts w:ascii="Times New Roman" w:hAnsi="Times New Roman"/>
          <w:sz w:val="24"/>
          <w:szCs w:val="24"/>
        </w:rPr>
        <w:t xml:space="preserve"> care their selflessness and sacrifice gave me strength when I felt weak, and hope when things seem uncertain. To MR &amp; MRS ABBEY you have been more than parent to me, </w:t>
      </w:r>
      <w:proofErr w:type="gramStart"/>
      <w:r w:rsidRPr="00A71895">
        <w:rPr>
          <w:rFonts w:ascii="Times New Roman" w:hAnsi="Times New Roman"/>
          <w:sz w:val="24"/>
          <w:szCs w:val="24"/>
        </w:rPr>
        <w:t>you</w:t>
      </w:r>
      <w:proofErr w:type="gramEnd"/>
      <w:r w:rsidRPr="00A71895">
        <w:rPr>
          <w:rFonts w:ascii="Times New Roman" w:hAnsi="Times New Roman"/>
          <w:sz w:val="24"/>
          <w:szCs w:val="24"/>
        </w:rPr>
        <w:t xml:space="preserve"> have been a pillars of support in my life, standing by me both morally and financially, I pray that God rewards your kindness and multiplies your blessings beyond measures, AMEN. To my family both immediate and extended your love has been my shelter and your encouragement my driving force. A special thanks to </w:t>
      </w:r>
      <w:proofErr w:type="spellStart"/>
      <w:r w:rsidRPr="00A71895">
        <w:rPr>
          <w:rFonts w:ascii="Times New Roman" w:hAnsi="Times New Roman"/>
          <w:sz w:val="24"/>
          <w:szCs w:val="24"/>
        </w:rPr>
        <w:t>Mr</w:t>
      </w:r>
      <w:proofErr w:type="spellEnd"/>
      <w:r w:rsidRPr="00A71895">
        <w:rPr>
          <w:rFonts w:ascii="Times New Roman" w:hAnsi="Times New Roman"/>
          <w:sz w:val="24"/>
          <w:szCs w:val="24"/>
        </w:rPr>
        <w:t xml:space="preserve"> &amp; </w:t>
      </w:r>
      <w:proofErr w:type="spellStart"/>
      <w:r w:rsidRPr="00A71895">
        <w:rPr>
          <w:rFonts w:ascii="Times New Roman" w:hAnsi="Times New Roman"/>
          <w:sz w:val="24"/>
          <w:szCs w:val="24"/>
        </w:rPr>
        <w:t>Mrs</w:t>
      </w:r>
      <w:proofErr w:type="spellEnd"/>
      <w:r w:rsidRPr="00A71895">
        <w:rPr>
          <w:rFonts w:ascii="Times New Roman" w:hAnsi="Times New Roman"/>
          <w:sz w:val="24"/>
          <w:szCs w:val="24"/>
        </w:rPr>
        <w:t xml:space="preserve"> OMOTOYE for your sacrifice are engraved forever in my heart. To my twin sister, thanks for your supportive always, thanks for standing with me through my toughest days.  I we like to appreciate a soul special to me OLANIYI JOHN ANUOLUWAPO for your support, care and getting my back all the time, Thank you God bless you. To my wonderful course mates &amp; friends, sister </w:t>
      </w:r>
      <w:proofErr w:type="spellStart"/>
      <w:r w:rsidRPr="00A71895">
        <w:rPr>
          <w:rFonts w:ascii="Times New Roman" w:hAnsi="Times New Roman"/>
          <w:sz w:val="24"/>
          <w:szCs w:val="24"/>
        </w:rPr>
        <w:t>olamide</w:t>
      </w:r>
      <w:proofErr w:type="spellEnd"/>
      <w:r w:rsidRPr="00A71895">
        <w:rPr>
          <w:rFonts w:ascii="Times New Roman" w:hAnsi="Times New Roman"/>
          <w:sz w:val="24"/>
          <w:szCs w:val="24"/>
        </w:rPr>
        <w:t xml:space="preserve">, Bro </w:t>
      </w:r>
      <w:proofErr w:type="spellStart"/>
      <w:r w:rsidRPr="00A71895">
        <w:rPr>
          <w:rFonts w:ascii="Times New Roman" w:hAnsi="Times New Roman"/>
          <w:sz w:val="24"/>
          <w:szCs w:val="24"/>
        </w:rPr>
        <w:t>temitope</w:t>
      </w:r>
      <w:proofErr w:type="spellEnd"/>
      <w:r w:rsidRPr="00A71895">
        <w:rPr>
          <w:rFonts w:ascii="Times New Roman" w:hAnsi="Times New Roman"/>
          <w:sz w:val="24"/>
          <w:szCs w:val="24"/>
        </w:rPr>
        <w:t xml:space="preserve">, sister </w:t>
      </w:r>
      <w:proofErr w:type="spellStart"/>
      <w:r w:rsidRPr="00A71895">
        <w:rPr>
          <w:rFonts w:ascii="Times New Roman" w:hAnsi="Times New Roman"/>
          <w:sz w:val="24"/>
          <w:szCs w:val="24"/>
        </w:rPr>
        <w:t>labake</w:t>
      </w:r>
      <w:proofErr w:type="spellEnd"/>
      <w:r w:rsidRPr="00A71895">
        <w:rPr>
          <w:rFonts w:ascii="Times New Roman" w:hAnsi="Times New Roman"/>
          <w:sz w:val="24"/>
          <w:szCs w:val="24"/>
        </w:rPr>
        <w:t xml:space="preserve"> and most especially mummy Janet. Thanks for sharing in my struggles and victories. I am proud of us all, congratulations to us on this remarkable achievement. To my supervisor MR. OPEYEMI A.A, I am deeply grateful for your guidance, patient and encouragement. My appreciation also extends to the DR. USMAN ABDUL KAREEM HOD of science laboratory Technology </w:t>
      </w:r>
    </w:p>
    <w:p w14:paraId="0B13950B" w14:textId="7F823B93" w:rsidR="00F3184B" w:rsidRDefault="00A71895" w:rsidP="00A71895">
      <w:pPr>
        <w:spacing w:line="278" w:lineRule="auto"/>
        <w:jc w:val="both"/>
        <w:rPr>
          <w:rFonts w:ascii="Times New Roman" w:hAnsi="Times New Roman" w:cs="Times New Roman"/>
          <w:b/>
          <w:sz w:val="24"/>
          <w:szCs w:val="24"/>
        </w:rPr>
      </w:pPr>
      <w:r w:rsidRPr="00A71895">
        <w:rPr>
          <w:rFonts w:ascii="Times New Roman" w:hAnsi="Times New Roman"/>
          <w:sz w:val="24"/>
          <w:szCs w:val="24"/>
        </w:rPr>
        <w:t xml:space="preserve">And to all the wonderful lecturers in the department including, Mr. </w:t>
      </w:r>
      <w:proofErr w:type="spellStart"/>
      <w:r w:rsidRPr="00A71895">
        <w:rPr>
          <w:rFonts w:ascii="Times New Roman" w:hAnsi="Times New Roman"/>
          <w:sz w:val="24"/>
          <w:szCs w:val="24"/>
        </w:rPr>
        <w:t>Opeyemi</w:t>
      </w:r>
      <w:proofErr w:type="spellEnd"/>
      <w:r w:rsidRPr="00A71895">
        <w:rPr>
          <w:rFonts w:ascii="Times New Roman" w:hAnsi="Times New Roman"/>
          <w:sz w:val="24"/>
          <w:szCs w:val="24"/>
        </w:rPr>
        <w:t xml:space="preserve"> </w:t>
      </w:r>
      <w:proofErr w:type="spellStart"/>
      <w:r w:rsidRPr="00A71895">
        <w:rPr>
          <w:rFonts w:ascii="Times New Roman" w:hAnsi="Times New Roman"/>
          <w:sz w:val="24"/>
          <w:szCs w:val="24"/>
        </w:rPr>
        <w:t>A.A</w:t>
      </w:r>
      <w:proofErr w:type="gramStart"/>
      <w:r w:rsidRPr="00A71895">
        <w:rPr>
          <w:rFonts w:ascii="Times New Roman" w:hAnsi="Times New Roman"/>
          <w:sz w:val="24"/>
          <w:szCs w:val="24"/>
        </w:rPr>
        <w:t>,Mr</w:t>
      </w:r>
      <w:proofErr w:type="spellEnd"/>
      <w:proofErr w:type="gramEnd"/>
      <w:r w:rsidRPr="00A71895">
        <w:rPr>
          <w:rFonts w:ascii="Times New Roman" w:hAnsi="Times New Roman"/>
          <w:sz w:val="24"/>
          <w:szCs w:val="24"/>
        </w:rPr>
        <w:t xml:space="preserve">. Ibrahim, Mr. </w:t>
      </w:r>
      <w:proofErr w:type="spellStart"/>
      <w:r w:rsidRPr="00A71895">
        <w:rPr>
          <w:rFonts w:ascii="Times New Roman" w:hAnsi="Times New Roman"/>
          <w:sz w:val="24"/>
          <w:szCs w:val="24"/>
        </w:rPr>
        <w:t>Dogatha</w:t>
      </w:r>
      <w:proofErr w:type="spellEnd"/>
      <w:r w:rsidRPr="00A71895">
        <w:rPr>
          <w:rFonts w:ascii="Times New Roman" w:hAnsi="Times New Roman"/>
          <w:sz w:val="24"/>
          <w:szCs w:val="24"/>
        </w:rPr>
        <w:t>, and many others lecturers your dedication to shaping minds is inspiring and I pray that God's with abundant grace will continue to lead you all to greater heights in life. From the depths of my heart I say thank you to everyone who stood by me. This success is not mine alone; it belongs to us all. This project stand as a profound expression of God's grace and unmerited favor and proud to be the first graduate in my family. Once again, to God be the glory.</w:t>
      </w:r>
      <w:r w:rsidR="00F3184B">
        <w:rPr>
          <w:rFonts w:ascii="Times New Roman" w:hAnsi="Times New Roman" w:cs="Times New Roman"/>
          <w:b/>
          <w:sz w:val="24"/>
          <w:szCs w:val="24"/>
        </w:rPr>
        <w:br w:type="page"/>
      </w:r>
    </w:p>
    <w:p w14:paraId="5EEDEF77" w14:textId="738687C5" w:rsidR="002F5236" w:rsidRPr="00C662D9" w:rsidRDefault="002F5236" w:rsidP="002F0319">
      <w:pPr>
        <w:spacing w:line="24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TABLE OF CONTENTS</w:t>
      </w:r>
    </w:p>
    <w:p w14:paraId="1FFD0408" w14:textId="53A93FC5"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Title page</w:t>
      </w:r>
    </w:p>
    <w:p w14:paraId="68313F41" w14:textId="2C9A7D0A"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Certification</w:t>
      </w:r>
    </w:p>
    <w:p w14:paraId="52B679B3" w14:textId="47C67DDA"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Dedication</w:t>
      </w:r>
    </w:p>
    <w:p w14:paraId="473AAEEF" w14:textId="549C46C9"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Acknowledgement</w:t>
      </w:r>
    </w:p>
    <w:p w14:paraId="599CD44A" w14:textId="6715320C"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Table of contents</w:t>
      </w:r>
    </w:p>
    <w:p w14:paraId="00765C3F" w14:textId="6E21124F"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List of Table</w:t>
      </w:r>
    </w:p>
    <w:p w14:paraId="727F7825" w14:textId="4AD354FB"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Abstracts</w:t>
      </w:r>
    </w:p>
    <w:p w14:paraId="79EA925E" w14:textId="6ABC6EFD" w:rsidR="002F5236" w:rsidRPr="009768EC" w:rsidRDefault="002F5236" w:rsidP="002F0319">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ONE: INTRODUCTION</w:t>
      </w:r>
    </w:p>
    <w:p w14:paraId="38DACAAC" w14:textId="438799EE" w:rsidR="00D07B81" w:rsidRPr="00C662D9" w:rsidRDefault="00D07B81" w:rsidP="002F0319">
      <w:pPr>
        <w:pStyle w:val="ListParagraph"/>
        <w:numPr>
          <w:ilvl w:val="1"/>
          <w:numId w:val="15"/>
        </w:numPr>
        <w:spacing w:line="240" w:lineRule="auto"/>
        <w:rPr>
          <w:rFonts w:ascii="Times New Roman" w:hAnsi="Times New Roman" w:cs="Times New Roman"/>
          <w:bCs/>
        </w:rPr>
      </w:pPr>
      <w:r w:rsidRPr="00C662D9">
        <w:rPr>
          <w:rFonts w:ascii="Times New Roman" w:hAnsi="Times New Roman" w:cs="Times New Roman"/>
          <w:bCs/>
        </w:rPr>
        <w:t>Background of the study</w:t>
      </w:r>
    </w:p>
    <w:p w14:paraId="41844B81" w14:textId="37B9772A"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1.2</w:t>
      </w:r>
      <w:r w:rsidR="00D07B81" w:rsidRPr="00C662D9">
        <w:rPr>
          <w:rFonts w:ascii="Times New Roman" w:hAnsi="Times New Roman" w:cs="Times New Roman"/>
          <w:bCs/>
          <w:sz w:val="24"/>
          <w:szCs w:val="24"/>
        </w:rPr>
        <w:tab/>
        <w:t>Literature review</w:t>
      </w:r>
    </w:p>
    <w:p w14:paraId="6B368EC5" w14:textId="1FCA2949" w:rsidR="002F5236" w:rsidRPr="00C662D9" w:rsidRDefault="002F5236"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1.3</w:t>
      </w:r>
      <w:r w:rsidR="00D07B81" w:rsidRPr="00C662D9">
        <w:rPr>
          <w:rFonts w:ascii="Times New Roman" w:hAnsi="Times New Roman" w:cs="Times New Roman"/>
          <w:bCs/>
          <w:sz w:val="24"/>
          <w:szCs w:val="24"/>
        </w:rPr>
        <w:tab/>
        <w:t>Aim and Objective of the study</w:t>
      </w:r>
    </w:p>
    <w:p w14:paraId="46476A47" w14:textId="643CCF76" w:rsidR="00D07B81" w:rsidRPr="009768EC" w:rsidRDefault="00D07B81" w:rsidP="002F0319">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TWO: MATERIALS AND METHODS</w:t>
      </w:r>
    </w:p>
    <w:p w14:paraId="2FAA0635" w14:textId="77777777" w:rsidR="00D07B81" w:rsidRPr="00C662D9" w:rsidRDefault="00D07B81"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2.1</w:t>
      </w:r>
      <w:r w:rsidRPr="00C662D9">
        <w:rPr>
          <w:rFonts w:ascii="Times New Roman" w:hAnsi="Times New Roman" w:cs="Times New Roman"/>
          <w:bCs/>
          <w:sz w:val="24"/>
          <w:szCs w:val="24"/>
        </w:rPr>
        <w:tab/>
        <w:t>Sample collection</w:t>
      </w:r>
    </w:p>
    <w:p w14:paraId="20F57D39" w14:textId="77777777" w:rsidR="006028A8" w:rsidRPr="00C662D9" w:rsidRDefault="00D07B81"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2.2</w:t>
      </w:r>
      <w:r w:rsidRPr="00C662D9">
        <w:rPr>
          <w:rFonts w:ascii="Times New Roman" w:hAnsi="Times New Roman" w:cs="Times New Roman"/>
          <w:bCs/>
          <w:sz w:val="24"/>
          <w:szCs w:val="24"/>
        </w:rPr>
        <w:tab/>
      </w:r>
      <w:r w:rsidR="006028A8" w:rsidRPr="00C662D9">
        <w:rPr>
          <w:rFonts w:ascii="Times New Roman" w:hAnsi="Times New Roman" w:cs="Times New Roman"/>
          <w:bCs/>
          <w:sz w:val="24"/>
          <w:szCs w:val="24"/>
        </w:rPr>
        <w:t>Apparatus</w:t>
      </w:r>
    </w:p>
    <w:p w14:paraId="2A04EEEF" w14:textId="77777777"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2.3</w:t>
      </w:r>
      <w:r w:rsidRPr="00C662D9">
        <w:rPr>
          <w:rFonts w:ascii="Times New Roman" w:hAnsi="Times New Roman" w:cs="Times New Roman"/>
          <w:bCs/>
          <w:sz w:val="24"/>
          <w:szCs w:val="24"/>
        </w:rPr>
        <w:tab/>
        <w:t>Sample preparation</w:t>
      </w:r>
    </w:p>
    <w:p w14:paraId="10E8F168" w14:textId="77777777"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2.4</w:t>
      </w:r>
      <w:r w:rsidRPr="00C662D9">
        <w:rPr>
          <w:rFonts w:ascii="Times New Roman" w:hAnsi="Times New Roman" w:cs="Times New Roman"/>
          <w:bCs/>
          <w:sz w:val="24"/>
          <w:szCs w:val="24"/>
        </w:rPr>
        <w:tab/>
        <w:t>Determination of Tannin content</w:t>
      </w:r>
    </w:p>
    <w:p w14:paraId="26E2D5A2" w14:textId="77777777"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2.5</w:t>
      </w:r>
      <w:r w:rsidRPr="00C662D9">
        <w:rPr>
          <w:rFonts w:ascii="Times New Roman" w:hAnsi="Times New Roman" w:cs="Times New Roman"/>
          <w:bCs/>
          <w:sz w:val="24"/>
          <w:szCs w:val="24"/>
        </w:rPr>
        <w:tab/>
        <w:t>Determination of Flavonoid content</w:t>
      </w:r>
    </w:p>
    <w:p w14:paraId="07B0DEC4" w14:textId="6A330151"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2.6</w:t>
      </w:r>
      <w:r w:rsidRPr="00C662D9">
        <w:rPr>
          <w:rFonts w:ascii="Times New Roman" w:hAnsi="Times New Roman" w:cs="Times New Roman"/>
          <w:bCs/>
          <w:sz w:val="24"/>
          <w:szCs w:val="24"/>
        </w:rPr>
        <w:tab/>
        <w:t>Determination of Glycoside content</w:t>
      </w:r>
    </w:p>
    <w:p w14:paraId="053F86EB" w14:textId="78B10A6C"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2.7</w:t>
      </w:r>
      <w:r w:rsidRPr="00C662D9">
        <w:rPr>
          <w:rFonts w:ascii="Times New Roman" w:hAnsi="Times New Roman" w:cs="Times New Roman"/>
          <w:bCs/>
          <w:sz w:val="24"/>
          <w:szCs w:val="24"/>
        </w:rPr>
        <w:tab/>
        <w:t>Determination of Alkaloid content</w:t>
      </w:r>
    </w:p>
    <w:p w14:paraId="2CE37D97" w14:textId="279CB69F" w:rsidR="002F5236"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2.8</w:t>
      </w:r>
      <w:r w:rsidRPr="00C662D9">
        <w:rPr>
          <w:rFonts w:ascii="Times New Roman" w:hAnsi="Times New Roman" w:cs="Times New Roman"/>
          <w:bCs/>
          <w:sz w:val="24"/>
          <w:szCs w:val="24"/>
        </w:rPr>
        <w:tab/>
        <w:t xml:space="preserve">Determination of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content</w:t>
      </w:r>
    </w:p>
    <w:p w14:paraId="7D09C195" w14:textId="4F01EA8B" w:rsidR="006028A8" w:rsidRPr="009768EC" w:rsidRDefault="006028A8" w:rsidP="002F0319">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THREE</w:t>
      </w:r>
    </w:p>
    <w:p w14:paraId="53EBE879" w14:textId="188672E9"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Results</w:t>
      </w:r>
    </w:p>
    <w:p w14:paraId="1E6BC05C" w14:textId="3EEB4696" w:rsidR="006028A8" w:rsidRPr="009768EC" w:rsidRDefault="006028A8" w:rsidP="002F0319">
      <w:pPr>
        <w:spacing w:line="240" w:lineRule="auto"/>
        <w:rPr>
          <w:rFonts w:ascii="Times New Roman" w:hAnsi="Times New Roman" w:cs="Times New Roman"/>
          <w:b/>
          <w:bCs/>
          <w:sz w:val="24"/>
          <w:szCs w:val="24"/>
        </w:rPr>
      </w:pPr>
      <w:r w:rsidRPr="009768EC">
        <w:rPr>
          <w:rFonts w:ascii="Times New Roman" w:hAnsi="Times New Roman" w:cs="Times New Roman"/>
          <w:b/>
          <w:bCs/>
          <w:sz w:val="24"/>
          <w:szCs w:val="24"/>
        </w:rPr>
        <w:t>CHAPTER FOUR</w:t>
      </w:r>
    </w:p>
    <w:p w14:paraId="0AF9CF98" w14:textId="4DDD7705"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Discussion</w:t>
      </w:r>
    </w:p>
    <w:p w14:paraId="5F03144A" w14:textId="428999EF"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Conclusion</w:t>
      </w:r>
    </w:p>
    <w:p w14:paraId="3144A077" w14:textId="55D242E3" w:rsidR="006028A8" w:rsidRPr="00C662D9" w:rsidRDefault="006028A8" w:rsidP="002F0319">
      <w:pPr>
        <w:spacing w:line="240" w:lineRule="auto"/>
        <w:rPr>
          <w:rFonts w:ascii="Times New Roman" w:hAnsi="Times New Roman" w:cs="Times New Roman"/>
          <w:bCs/>
          <w:sz w:val="24"/>
          <w:szCs w:val="24"/>
        </w:rPr>
      </w:pPr>
      <w:r w:rsidRPr="00C662D9">
        <w:rPr>
          <w:rFonts w:ascii="Times New Roman" w:hAnsi="Times New Roman" w:cs="Times New Roman"/>
          <w:bCs/>
          <w:sz w:val="24"/>
          <w:szCs w:val="24"/>
        </w:rPr>
        <w:t>References</w:t>
      </w:r>
    </w:p>
    <w:bookmarkEnd w:id="0"/>
    <w:p w14:paraId="30A356D2" w14:textId="77777777" w:rsidR="002F5236" w:rsidRPr="00C662D9" w:rsidRDefault="002F5236" w:rsidP="00C662D9">
      <w:pPr>
        <w:spacing w:line="480" w:lineRule="auto"/>
        <w:rPr>
          <w:rFonts w:ascii="Times New Roman" w:hAnsi="Times New Roman" w:cs="Times New Roman"/>
          <w:b/>
          <w:sz w:val="24"/>
          <w:szCs w:val="24"/>
        </w:rPr>
      </w:pPr>
    </w:p>
    <w:p w14:paraId="7BC31656" w14:textId="77777777" w:rsidR="002F0319" w:rsidRDefault="002F0319" w:rsidP="00C662D9">
      <w:pPr>
        <w:spacing w:line="480" w:lineRule="auto"/>
        <w:jc w:val="center"/>
        <w:rPr>
          <w:rFonts w:ascii="Times New Roman" w:hAnsi="Times New Roman" w:cs="Times New Roman"/>
          <w:b/>
          <w:sz w:val="24"/>
          <w:szCs w:val="24"/>
        </w:rPr>
      </w:pPr>
    </w:p>
    <w:p w14:paraId="2C883180" w14:textId="7688DE3F" w:rsidR="002F5236" w:rsidRPr="00C662D9" w:rsidRDefault="006028A8" w:rsidP="00C662D9">
      <w:pPr>
        <w:spacing w:line="480" w:lineRule="auto"/>
        <w:jc w:val="center"/>
        <w:rPr>
          <w:rFonts w:ascii="Times New Roman" w:hAnsi="Times New Roman" w:cs="Times New Roman"/>
          <w:b/>
          <w:sz w:val="24"/>
          <w:szCs w:val="24"/>
        </w:rPr>
      </w:pPr>
      <w:bookmarkStart w:id="4" w:name="_Hlk202877733"/>
      <w:r w:rsidRPr="00C662D9">
        <w:rPr>
          <w:rFonts w:ascii="Times New Roman" w:hAnsi="Times New Roman" w:cs="Times New Roman"/>
          <w:b/>
          <w:sz w:val="24"/>
          <w:szCs w:val="24"/>
        </w:rPr>
        <w:lastRenderedPageBreak/>
        <w:t>LIST OF TABLES</w:t>
      </w:r>
    </w:p>
    <w:p w14:paraId="593B012C" w14:textId="2C835A4B" w:rsidR="006028A8" w:rsidRPr="00C662D9" w:rsidRDefault="006028A8"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Table</w:t>
      </w:r>
      <w:r w:rsidRPr="00C662D9">
        <w:rPr>
          <w:rFonts w:ascii="Times New Roman" w:hAnsi="Times New Roman" w:cs="Times New Roman"/>
          <w:bCs/>
          <w:sz w:val="24"/>
          <w:szCs w:val="24"/>
        </w:rPr>
        <w:tab/>
      </w:r>
      <w:r w:rsidRPr="00C662D9">
        <w:rPr>
          <w:rFonts w:ascii="Times New Roman" w:hAnsi="Times New Roman" w:cs="Times New Roman"/>
          <w:bCs/>
          <w:sz w:val="24"/>
          <w:szCs w:val="24"/>
        </w:rPr>
        <w:tab/>
      </w:r>
      <w:r w:rsidRPr="00C662D9">
        <w:rPr>
          <w:rFonts w:ascii="Times New Roman" w:hAnsi="Times New Roman" w:cs="Times New Roman"/>
          <w:bCs/>
          <w:sz w:val="24"/>
          <w:szCs w:val="24"/>
        </w:rPr>
        <w:tab/>
      </w:r>
      <w:r w:rsidRPr="00C662D9">
        <w:rPr>
          <w:rFonts w:ascii="Times New Roman" w:hAnsi="Times New Roman" w:cs="Times New Roman"/>
          <w:bCs/>
          <w:sz w:val="24"/>
          <w:szCs w:val="24"/>
        </w:rPr>
        <w:tab/>
        <w:t>Title</w:t>
      </w:r>
    </w:p>
    <w:p w14:paraId="2B169924" w14:textId="19A6D255" w:rsidR="006028A8" w:rsidRPr="00C662D9" w:rsidRDefault="006028A8"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1</w:t>
      </w:r>
      <w:r w:rsidRPr="00C662D9">
        <w:rPr>
          <w:rFonts w:ascii="Times New Roman" w:hAnsi="Times New Roman" w:cs="Times New Roman"/>
          <w:bCs/>
          <w:sz w:val="24"/>
          <w:szCs w:val="24"/>
        </w:rPr>
        <w:tab/>
      </w:r>
      <w:r w:rsidRPr="00C662D9">
        <w:rPr>
          <w:rFonts w:ascii="Times New Roman" w:hAnsi="Times New Roman" w:cs="Times New Roman"/>
          <w:bCs/>
          <w:sz w:val="24"/>
          <w:szCs w:val="24"/>
        </w:rPr>
        <w:tab/>
      </w:r>
      <w:r w:rsidR="007A0E65" w:rsidRPr="00C662D9">
        <w:rPr>
          <w:rFonts w:ascii="Times New Roman" w:hAnsi="Times New Roman" w:cs="Times New Roman"/>
          <w:bCs/>
          <w:sz w:val="24"/>
          <w:szCs w:val="24"/>
        </w:rPr>
        <w:tab/>
      </w:r>
      <w:r w:rsidR="007A0E65"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Phytochemical analysis of Ginger </w:t>
      </w:r>
      <w:r w:rsidR="007A0E65" w:rsidRPr="00C662D9">
        <w:rPr>
          <w:rFonts w:ascii="Times New Roman" w:hAnsi="Times New Roman" w:cs="Times New Roman"/>
          <w:bCs/>
          <w:sz w:val="24"/>
          <w:szCs w:val="24"/>
        </w:rPr>
        <w:t>(</w:t>
      </w:r>
      <w:proofErr w:type="spellStart"/>
      <w:r w:rsidR="007A0E65" w:rsidRPr="00C662D9">
        <w:rPr>
          <w:rFonts w:ascii="Times New Roman" w:hAnsi="Times New Roman" w:cs="Times New Roman"/>
          <w:bCs/>
          <w:i/>
          <w:iCs/>
          <w:sz w:val="24"/>
          <w:szCs w:val="24"/>
        </w:rPr>
        <w:t>Zingiber</w:t>
      </w:r>
      <w:proofErr w:type="spellEnd"/>
      <w:r w:rsidR="007A0E65" w:rsidRPr="00C662D9">
        <w:rPr>
          <w:rFonts w:ascii="Times New Roman" w:hAnsi="Times New Roman" w:cs="Times New Roman"/>
          <w:bCs/>
          <w:i/>
          <w:iCs/>
          <w:sz w:val="24"/>
          <w:szCs w:val="24"/>
        </w:rPr>
        <w:t xml:space="preserve"> </w:t>
      </w:r>
      <w:proofErr w:type="spellStart"/>
      <w:r w:rsidR="007A0E65" w:rsidRPr="00C662D9">
        <w:rPr>
          <w:rFonts w:ascii="Times New Roman" w:hAnsi="Times New Roman" w:cs="Times New Roman"/>
          <w:bCs/>
          <w:i/>
          <w:iCs/>
          <w:sz w:val="24"/>
          <w:szCs w:val="24"/>
        </w:rPr>
        <w:t>officinale</w:t>
      </w:r>
      <w:proofErr w:type="spellEnd"/>
      <w:r w:rsidR="007A0E65" w:rsidRPr="00C662D9">
        <w:rPr>
          <w:rFonts w:ascii="Times New Roman" w:hAnsi="Times New Roman" w:cs="Times New Roman"/>
          <w:bCs/>
          <w:sz w:val="24"/>
          <w:szCs w:val="24"/>
        </w:rPr>
        <w:t>)</w:t>
      </w:r>
    </w:p>
    <w:bookmarkEnd w:id="4"/>
    <w:p w14:paraId="493ED9D2" w14:textId="77777777" w:rsidR="002F5236" w:rsidRPr="00C662D9" w:rsidRDefault="002F5236" w:rsidP="00C662D9">
      <w:pPr>
        <w:spacing w:line="480" w:lineRule="auto"/>
        <w:jc w:val="center"/>
        <w:rPr>
          <w:rFonts w:ascii="Times New Roman" w:hAnsi="Times New Roman" w:cs="Times New Roman"/>
          <w:b/>
          <w:sz w:val="24"/>
          <w:szCs w:val="24"/>
        </w:rPr>
      </w:pPr>
    </w:p>
    <w:p w14:paraId="5D9A3205" w14:textId="77777777" w:rsidR="002F5236" w:rsidRPr="00C662D9" w:rsidRDefault="002F5236" w:rsidP="00C662D9">
      <w:pPr>
        <w:spacing w:line="480" w:lineRule="auto"/>
        <w:jc w:val="center"/>
        <w:rPr>
          <w:rFonts w:ascii="Times New Roman" w:hAnsi="Times New Roman" w:cs="Times New Roman"/>
          <w:b/>
          <w:sz w:val="24"/>
          <w:szCs w:val="24"/>
        </w:rPr>
      </w:pPr>
    </w:p>
    <w:p w14:paraId="1B45A1FA" w14:textId="77777777" w:rsidR="002F5236" w:rsidRPr="00C662D9" w:rsidRDefault="002F5236" w:rsidP="00C662D9">
      <w:pPr>
        <w:spacing w:line="480" w:lineRule="auto"/>
        <w:jc w:val="center"/>
        <w:rPr>
          <w:rFonts w:ascii="Times New Roman" w:hAnsi="Times New Roman" w:cs="Times New Roman"/>
          <w:b/>
          <w:sz w:val="24"/>
          <w:szCs w:val="24"/>
        </w:rPr>
      </w:pPr>
    </w:p>
    <w:p w14:paraId="5F385EBA" w14:textId="77777777" w:rsidR="002F5236" w:rsidRPr="00C662D9" w:rsidRDefault="002F5236" w:rsidP="00C662D9">
      <w:pPr>
        <w:spacing w:line="480" w:lineRule="auto"/>
        <w:jc w:val="center"/>
        <w:rPr>
          <w:rFonts w:ascii="Times New Roman" w:hAnsi="Times New Roman" w:cs="Times New Roman"/>
          <w:b/>
          <w:sz w:val="24"/>
          <w:szCs w:val="24"/>
        </w:rPr>
      </w:pPr>
    </w:p>
    <w:p w14:paraId="0B0AA285" w14:textId="77777777" w:rsidR="002F5236" w:rsidRPr="00C662D9" w:rsidRDefault="002F5236" w:rsidP="00C662D9">
      <w:pPr>
        <w:spacing w:line="480" w:lineRule="auto"/>
        <w:jc w:val="center"/>
        <w:rPr>
          <w:rFonts w:ascii="Times New Roman" w:hAnsi="Times New Roman" w:cs="Times New Roman"/>
          <w:b/>
          <w:sz w:val="24"/>
          <w:szCs w:val="24"/>
        </w:rPr>
      </w:pPr>
    </w:p>
    <w:p w14:paraId="33ECC93E" w14:textId="77777777" w:rsidR="002F5236" w:rsidRPr="00C662D9" w:rsidRDefault="002F5236" w:rsidP="00C662D9">
      <w:pPr>
        <w:spacing w:line="480" w:lineRule="auto"/>
        <w:jc w:val="center"/>
        <w:rPr>
          <w:rFonts w:ascii="Times New Roman" w:hAnsi="Times New Roman" w:cs="Times New Roman"/>
          <w:b/>
          <w:sz w:val="24"/>
          <w:szCs w:val="24"/>
        </w:rPr>
      </w:pPr>
    </w:p>
    <w:p w14:paraId="467975B8" w14:textId="77777777" w:rsidR="002F5236" w:rsidRPr="00C662D9" w:rsidRDefault="002F5236" w:rsidP="00C662D9">
      <w:pPr>
        <w:spacing w:line="480" w:lineRule="auto"/>
        <w:jc w:val="center"/>
        <w:rPr>
          <w:rFonts w:ascii="Times New Roman" w:hAnsi="Times New Roman" w:cs="Times New Roman"/>
          <w:b/>
          <w:sz w:val="24"/>
          <w:szCs w:val="24"/>
        </w:rPr>
      </w:pPr>
    </w:p>
    <w:p w14:paraId="42ADBA7E" w14:textId="77777777" w:rsidR="002F5236" w:rsidRPr="00C662D9" w:rsidRDefault="002F5236" w:rsidP="00C662D9">
      <w:pPr>
        <w:spacing w:line="480" w:lineRule="auto"/>
        <w:jc w:val="center"/>
        <w:rPr>
          <w:rFonts w:ascii="Times New Roman" w:hAnsi="Times New Roman" w:cs="Times New Roman"/>
          <w:b/>
          <w:sz w:val="24"/>
          <w:szCs w:val="24"/>
        </w:rPr>
      </w:pPr>
    </w:p>
    <w:p w14:paraId="0B12B525" w14:textId="77777777" w:rsidR="002F5236" w:rsidRPr="00C662D9" w:rsidRDefault="002F5236" w:rsidP="00C662D9">
      <w:pPr>
        <w:spacing w:line="480" w:lineRule="auto"/>
        <w:jc w:val="center"/>
        <w:rPr>
          <w:rFonts w:ascii="Times New Roman" w:hAnsi="Times New Roman" w:cs="Times New Roman"/>
          <w:b/>
          <w:sz w:val="24"/>
          <w:szCs w:val="24"/>
        </w:rPr>
      </w:pPr>
    </w:p>
    <w:p w14:paraId="34C2901C" w14:textId="77777777" w:rsidR="002F5236" w:rsidRPr="00C662D9" w:rsidRDefault="002F5236" w:rsidP="00C662D9">
      <w:pPr>
        <w:spacing w:line="480" w:lineRule="auto"/>
        <w:jc w:val="center"/>
        <w:rPr>
          <w:rFonts w:ascii="Times New Roman" w:hAnsi="Times New Roman" w:cs="Times New Roman"/>
          <w:b/>
          <w:sz w:val="24"/>
          <w:szCs w:val="24"/>
        </w:rPr>
      </w:pPr>
    </w:p>
    <w:p w14:paraId="77DD7EFC" w14:textId="77777777" w:rsidR="002F5236" w:rsidRPr="00C662D9" w:rsidRDefault="002F5236" w:rsidP="00C662D9">
      <w:pPr>
        <w:spacing w:line="480" w:lineRule="auto"/>
        <w:jc w:val="center"/>
        <w:rPr>
          <w:rFonts w:ascii="Times New Roman" w:hAnsi="Times New Roman" w:cs="Times New Roman"/>
          <w:b/>
          <w:sz w:val="24"/>
          <w:szCs w:val="24"/>
        </w:rPr>
      </w:pPr>
    </w:p>
    <w:p w14:paraId="295AE96E" w14:textId="77777777" w:rsidR="002F5236" w:rsidRPr="00C662D9" w:rsidRDefault="002F5236" w:rsidP="00C662D9">
      <w:pPr>
        <w:spacing w:line="480" w:lineRule="auto"/>
        <w:jc w:val="center"/>
        <w:rPr>
          <w:rFonts w:ascii="Times New Roman" w:hAnsi="Times New Roman" w:cs="Times New Roman"/>
          <w:b/>
          <w:sz w:val="24"/>
          <w:szCs w:val="24"/>
        </w:rPr>
      </w:pPr>
    </w:p>
    <w:p w14:paraId="1B13EE27" w14:textId="77777777" w:rsidR="002F5236" w:rsidRPr="00C662D9" w:rsidRDefault="002F5236" w:rsidP="00C662D9">
      <w:pPr>
        <w:spacing w:line="480" w:lineRule="auto"/>
        <w:jc w:val="center"/>
        <w:rPr>
          <w:rFonts w:ascii="Times New Roman" w:hAnsi="Times New Roman" w:cs="Times New Roman"/>
          <w:b/>
          <w:sz w:val="24"/>
          <w:szCs w:val="24"/>
        </w:rPr>
      </w:pPr>
    </w:p>
    <w:p w14:paraId="4298D460" w14:textId="77777777" w:rsidR="00FB0B2F" w:rsidRPr="00C662D9" w:rsidRDefault="00FB0B2F" w:rsidP="00C662D9">
      <w:pPr>
        <w:spacing w:line="480" w:lineRule="auto"/>
        <w:jc w:val="center"/>
        <w:rPr>
          <w:rFonts w:ascii="Times New Roman" w:hAnsi="Times New Roman" w:cs="Times New Roman"/>
          <w:b/>
          <w:sz w:val="24"/>
          <w:szCs w:val="24"/>
        </w:rPr>
      </w:pPr>
    </w:p>
    <w:p w14:paraId="476C55B1" w14:textId="77777777" w:rsidR="00FB0B2F" w:rsidRPr="00C662D9" w:rsidRDefault="00FB0B2F" w:rsidP="00C662D9">
      <w:pPr>
        <w:spacing w:line="480" w:lineRule="auto"/>
        <w:jc w:val="center"/>
        <w:rPr>
          <w:rFonts w:ascii="Times New Roman" w:hAnsi="Times New Roman" w:cs="Times New Roman"/>
          <w:b/>
          <w:sz w:val="24"/>
          <w:szCs w:val="24"/>
        </w:rPr>
      </w:pPr>
    </w:p>
    <w:p w14:paraId="21DBE2A1" w14:textId="7C183313" w:rsidR="00E774A5" w:rsidRPr="004E37D1" w:rsidRDefault="00E774A5" w:rsidP="004E37D1">
      <w:pPr>
        <w:spacing w:line="480" w:lineRule="auto"/>
        <w:jc w:val="center"/>
        <w:rPr>
          <w:rFonts w:ascii="Times New Roman" w:hAnsi="Times New Roman" w:cs="Times New Roman"/>
          <w:b/>
          <w:i/>
          <w:sz w:val="24"/>
          <w:szCs w:val="24"/>
        </w:rPr>
      </w:pPr>
      <w:r w:rsidRPr="004E37D1">
        <w:rPr>
          <w:rFonts w:ascii="Times New Roman" w:hAnsi="Times New Roman" w:cs="Times New Roman"/>
          <w:b/>
          <w:i/>
          <w:sz w:val="24"/>
          <w:szCs w:val="24"/>
        </w:rPr>
        <w:lastRenderedPageBreak/>
        <w:t>ABSTRACT</w:t>
      </w:r>
    </w:p>
    <w:p w14:paraId="3B718D5B" w14:textId="34A95C92" w:rsidR="00E774A5" w:rsidRPr="004E37D1" w:rsidRDefault="00E774A5" w:rsidP="004E37D1">
      <w:pPr>
        <w:spacing w:line="480" w:lineRule="auto"/>
        <w:ind w:firstLine="720"/>
        <w:jc w:val="both"/>
        <w:rPr>
          <w:rFonts w:ascii="Times New Roman" w:hAnsi="Times New Roman" w:cs="Times New Roman"/>
          <w:bCs/>
          <w:i/>
          <w:sz w:val="24"/>
          <w:szCs w:val="24"/>
        </w:rPr>
      </w:pPr>
      <w:r w:rsidRPr="004E37D1">
        <w:rPr>
          <w:rFonts w:ascii="Times New Roman" w:hAnsi="Times New Roman" w:cs="Times New Roman"/>
          <w:bCs/>
          <w:i/>
          <w:sz w:val="24"/>
          <w:szCs w:val="24"/>
        </w:rPr>
        <w:t>This study aimed to conduct a comprehensive phytochemical analysis of ginger (</w:t>
      </w:r>
      <w:proofErr w:type="spellStart"/>
      <w:r w:rsidR="008750E3" w:rsidRPr="004E37D1">
        <w:rPr>
          <w:rFonts w:ascii="Times New Roman" w:hAnsi="Times New Roman" w:cs="Times New Roman"/>
          <w:bCs/>
          <w:i/>
          <w:iCs/>
          <w:sz w:val="24"/>
          <w:szCs w:val="24"/>
        </w:rPr>
        <w:t>Zingiber</w:t>
      </w:r>
      <w:proofErr w:type="spellEnd"/>
      <w:r w:rsidR="008750E3" w:rsidRPr="004E37D1">
        <w:rPr>
          <w:rFonts w:ascii="Times New Roman" w:hAnsi="Times New Roman" w:cs="Times New Roman"/>
          <w:bCs/>
          <w:i/>
          <w:iCs/>
          <w:sz w:val="24"/>
          <w:szCs w:val="24"/>
        </w:rPr>
        <w:t xml:space="preserve"> </w:t>
      </w:r>
      <w:proofErr w:type="spellStart"/>
      <w:r w:rsidR="008750E3" w:rsidRPr="004E37D1">
        <w:rPr>
          <w:rFonts w:ascii="Times New Roman" w:hAnsi="Times New Roman" w:cs="Times New Roman"/>
          <w:bCs/>
          <w:i/>
          <w:iCs/>
          <w:sz w:val="24"/>
          <w:szCs w:val="24"/>
        </w:rPr>
        <w:t>officinale</w:t>
      </w:r>
      <w:proofErr w:type="spellEnd"/>
      <w:r w:rsidRPr="004E37D1">
        <w:rPr>
          <w:rFonts w:ascii="Times New Roman" w:hAnsi="Times New Roman" w:cs="Times New Roman"/>
          <w:bCs/>
          <w:i/>
          <w:sz w:val="24"/>
          <w:szCs w:val="24"/>
        </w:rPr>
        <w:t xml:space="preserve">), a widely used spice and traditional medicinal plant. The investigation involved both qualitative and quantitative assessments to identify and quantify the presence of various bioactive compounds responsible for its reported therapeutic properties. Qualitative screening revealed the presence of important phytochemicals such as alkaloids, flavonoids, </w:t>
      </w:r>
      <w:proofErr w:type="spellStart"/>
      <w:r w:rsidRPr="004E37D1">
        <w:rPr>
          <w:rFonts w:ascii="Times New Roman" w:hAnsi="Times New Roman" w:cs="Times New Roman"/>
          <w:bCs/>
          <w:i/>
          <w:sz w:val="24"/>
          <w:szCs w:val="24"/>
        </w:rPr>
        <w:t>saponins</w:t>
      </w:r>
      <w:proofErr w:type="spellEnd"/>
      <w:r w:rsidRPr="004E37D1">
        <w:rPr>
          <w:rFonts w:ascii="Times New Roman" w:hAnsi="Times New Roman" w:cs="Times New Roman"/>
          <w:bCs/>
          <w:i/>
          <w:sz w:val="24"/>
          <w:szCs w:val="24"/>
        </w:rPr>
        <w:t xml:space="preserve">, tannins, steroids, glycosides, and phenolic compounds in ginger extracts. Quantitative analysis, employing spectrophotometric methods, further determined the concentrations of these compounds. For instance, the total phenolic content was estimated using the </w:t>
      </w:r>
      <w:proofErr w:type="spellStart"/>
      <w:r w:rsidRPr="004E37D1">
        <w:rPr>
          <w:rFonts w:ascii="Times New Roman" w:hAnsi="Times New Roman" w:cs="Times New Roman"/>
          <w:bCs/>
          <w:i/>
          <w:sz w:val="24"/>
          <w:szCs w:val="24"/>
        </w:rPr>
        <w:t>Folin-Ciocalteu</w:t>
      </w:r>
      <w:proofErr w:type="spellEnd"/>
      <w:r w:rsidRPr="004E37D1">
        <w:rPr>
          <w:rFonts w:ascii="Times New Roman" w:hAnsi="Times New Roman" w:cs="Times New Roman"/>
          <w:bCs/>
          <w:i/>
          <w:sz w:val="24"/>
          <w:szCs w:val="24"/>
        </w:rPr>
        <w:t xml:space="preserve"> method, while flavonoid content was determined using the aluminum chloride colorimetric method. The study utilized different solvent extracts (e.g., ethanol, methanol, water, and hexane) to explore the polarity-dependent distribution of these phytochemicals. The results indicated that ginger is a rich source of diverse phytochemicals, with varying concentrations depending on the extraction solvent. These findings provide scientific validation for the traditional uses of ginger and contribute to a better understanding of its potential pharmacological activities, including antioxidant, anti-inflammatory, and antimicrobial properties. Further isolation and characterization of individual compounds could lead to the development of novel therapeutic agents from ginger.</w:t>
      </w:r>
    </w:p>
    <w:p w14:paraId="7DC1CD59" w14:textId="77777777" w:rsidR="006E0D8F" w:rsidRPr="004E37D1" w:rsidRDefault="006E0D8F" w:rsidP="004E37D1">
      <w:pPr>
        <w:spacing w:line="480" w:lineRule="auto"/>
        <w:jc w:val="both"/>
        <w:rPr>
          <w:rFonts w:ascii="Times New Roman" w:hAnsi="Times New Roman" w:cs="Times New Roman"/>
          <w:bCs/>
          <w:i/>
          <w:sz w:val="24"/>
          <w:szCs w:val="24"/>
        </w:rPr>
      </w:pPr>
    </w:p>
    <w:p w14:paraId="204FF413" w14:textId="77777777" w:rsidR="006E0D8F" w:rsidRPr="00C662D9" w:rsidRDefault="006E0D8F" w:rsidP="00C662D9">
      <w:pPr>
        <w:spacing w:line="480" w:lineRule="auto"/>
        <w:rPr>
          <w:rFonts w:ascii="Times New Roman" w:hAnsi="Times New Roman" w:cs="Times New Roman"/>
          <w:bCs/>
          <w:sz w:val="24"/>
          <w:szCs w:val="24"/>
        </w:rPr>
      </w:pPr>
    </w:p>
    <w:p w14:paraId="3253D550" w14:textId="77777777" w:rsidR="006E0D8F" w:rsidRPr="00C662D9" w:rsidRDefault="006E0D8F" w:rsidP="00C662D9">
      <w:pPr>
        <w:spacing w:line="480" w:lineRule="auto"/>
        <w:rPr>
          <w:rFonts w:ascii="Times New Roman" w:hAnsi="Times New Roman" w:cs="Times New Roman"/>
          <w:bCs/>
          <w:sz w:val="24"/>
          <w:szCs w:val="24"/>
        </w:rPr>
      </w:pPr>
    </w:p>
    <w:p w14:paraId="4A93CC77" w14:textId="77777777" w:rsidR="00522D79" w:rsidRPr="00C662D9" w:rsidRDefault="00522D79" w:rsidP="00C662D9">
      <w:pPr>
        <w:spacing w:line="480" w:lineRule="auto"/>
        <w:rPr>
          <w:rFonts w:ascii="Times New Roman" w:hAnsi="Times New Roman" w:cs="Times New Roman"/>
          <w:bCs/>
          <w:sz w:val="24"/>
          <w:szCs w:val="24"/>
        </w:rPr>
      </w:pPr>
    </w:p>
    <w:p w14:paraId="71861992" w14:textId="4D8969E2" w:rsidR="006E0D8F" w:rsidRPr="00C662D9" w:rsidRDefault="006E0D8F"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 xml:space="preserve">CHAPTER </w:t>
      </w:r>
      <w:r w:rsidR="00A82CE5" w:rsidRPr="00C662D9">
        <w:rPr>
          <w:rFonts w:ascii="Times New Roman" w:hAnsi="Times New Roman" w:cs="Times New Roman"/>
          <w:b/>
          <w:sz w:val="24"/>
          <w:szCs w:val="24"/>
        </w:rPr>
        <w:t>ONE</w:t>
      </w:r>
    </w:p>
    <w:p w14:paraId="2B51EE80" w14:textId="77777777" w:rsidR="006E0D8F" w:rsidRPr="00C662D9" w:rsidRDefault="006E0D8F"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t>INTRODUCTION</w:t>
      </w:r>
    </w:p>
    <w:p w14:paraId="112AD2E1" w14:textId="6C7BA756" w:rsidR="00522D79" w:rsidRPr="00C662D9" w:rsidRDefault="00522D79"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t>1.1</w:t>
      </w:r>
      <w:r w:rsidRPr="00C662D9">
        <w:rPr>
          <w:rFonts w:ascii="Times New Roman" w:hAnsi="Times New Roman" w:cs="Times New Roman"/>
          <w:b/>
          <w:sz w:val="24"/>
          <w:szCs w:val="24"/>
        </w:rPr>
        <w:tab/>
        <w:t>Background of the study</w:t>
      </w:r>
    </w:p>
    <w:p w14:paraId="7F683905" w14:textId="165C2BEC" w:rsidR="006E0D8F" w:rsidRPr="00C662D9" w:rsidRDefault="006E0D8F" w:rsidP="004E37D1">
      <w:pPr>
        <w:spacing w:line="480" w:lineRule="auto"/>
        <w:ind w:firstLine="720"/>
        <w:jc w:val="both"/>
        <w:rPr>
          <w:rFonts w:ascii="Times New Roman" w:hAnsi="Times New Roman" w:cs="Times New Roman"/>
          <w:bCs/>
          <w:sz w:val="24"/>
          <w:szCs w:val="24"/>
        </w:rPr>
      </w:pPr>
      <w:r w:rsidRPr="00C662D9">
        <w:rPr>
          <w:rFonts w:ascii="Times New Roman" w:hAnsi="Times New Roman" w:cs="Times New Roman"/>
          <w:bCs/>
          <w:sz w:val="24"/>
          <w:szCs w:val="24"/>
        </w:rPr>
        <w:t xml:space="preserve">Medicinal plants are relatively inexpensive, have </w:t>
      </w:r>
      <w:r w:rsidR="00B85F12" w:rsidRPr="00C662D9">
        <w:rPr>
          <w:rFonts w:ascii="Times New Roman" w:hAnsi="Times New Roman" w:cs="Times New Roman"/>
          <w:bCs/>
          <w:sz w:val="24"/>
          <w:szCs w:val="24"/>
        </w:rPr>
        <w:t>fewer</w:t>
      </w:r>
      <w:r w:rsidRPr="00C662D9">
        <w:rPr>
          <w:rFonts w:ascii="Times New Roman" w:hAnsi="Times New Roman" w:cs="Times New Roman"/>
          <w:bCs/>
          <w:sz w:val="24"/>
          <w:szCs w:val="24"/>
        </w:rPr>
        <w:t xml:space="preserve"> side effects, and are more palatable to patients. They also offer a high therapeutic potential which is receiving a lot of interest today as natural alternatives to synthetic medications. About 420 medicinal plants are used in </w:t>
      </w:r>
      <w:proofErr w:type="spellStart"/>
      <w:r w:rsidRPr="00C662D9">
        <w:rPr>
          <w:rFonts w:ascii="Times New Roman" w:hAnsi="Times New Roman" w:cs="Times New Roman"/>
          <w:bCs/>
          <w:sz w:val="24"/>
          <w:szCs w:val="24"/>
        </w:rPr>
        <w:t>Ayurvedic</w:t>
      </w:r>
      <w:proofErr w:type="spellEnd"/>
      <w:r w:rsidRPr="00C662D9">
        <w:rPr>
          <w:rFonts w:ascii="Times New Roman" w:hAnsi="Times New Roman" w:cs="Times New Roman"/>
          <w:bCs/>
          <w:sz w:val="24"/>
          <w:szCs w:val="24"/>
        </w:rPr>
        <w:t xml:space="preserve"> practices </w:t>
      </w:r>
      <w:r w:rsidR="00137280" w:rsidRPr="00C662D9">
        <w:rPr>
          <w:rFonts w:ascii="Times New Roman" w:hAnsi="Times New Roman" w:cs="Times New Roman"/>
          <w:bCs/>
          <w:sz w:val="24"/>
          <w:szCs w:val="24"/>
        </w:rPr>
        <w:t>(Joshi, 2000)</w:t>
      </w:r>
      <w:r w:rsidRPr="00C662D9">
        <w:rPr>
          <w:rFonts w:ascii="Times New Roman" w:hAnsi="Times New Roman" w:cs="Times New Roman"/>
          <w:bCs/>
          <w:sz w:val="24"/>
          <w:szCs w:val="24"/>
        </w:rPr>
        <w:t xml:space="preserve">. We discuss the use of medicinal plants and their bioactive compounds in this chapter. Ginger is prominent as herbal medicine all over India and it originally came from China and India, where it has been used for the last 4000 years in cooking. Ginger is known for its spicy and sharp </w:t>
      </w:r>
      <w:proofErr w:type="spellStart"/>
      <w:r w:rsidRPr="00C662D9">
        <w:rPr>
          <w:rFonts w:ascii="Times New Roman" w:hAnsi="Times New Roman" w:cs="Times New Roman"/>
          <w:bCs/>
          <w:sz w:val="24"/>
          <w:szCs w:val="24"/>
        </w:rPr>
        <w:t>flavour</w:t>
      </w:r>
      <w:proofErr w:type="spellEnd"/>
      <w:r w:rsidRPr="00C662D9">
        <w:rPr>
          <w:rFonts w:ascii="Times New Roman" w:hAnsi="Times New Roman" w:cs="Times New Roman"/>
          <w:bCs/>
          <w:sz w:val="24"/>
          <w:szCs w:val="24"/>
        </w:rPr>
        <w:t xml:space="preserve"> </w:t>
      </w:r>
      <w:r w:rsidR="00137280" w:rsidRPr="00C662D9">
        <w:rPr>
          <w:rFonts w:ascii="Times New Roman" w:hAnsi="Times New Roman" w:cs="Times New Roman"/>
          <w:bCs/>
          <w:sz w:val="24"/>
          <w:szCs w:val="24"/>
        </w:rPr>
        <w:t>(</w:t>
      </w:r>
      <w:proofErr w:type="spellStart"/>
      <w:r w:rsidR="00137280" w:rsidRPr="00C662D9">
        <w:rPr>
          <w:rFonts w:ascii="Times New Roman" w:hAnsi="Times New Roman" w:cs="Times New Roman"/>
          <w:bCs/>
          <w:sz w:val="24"/>
          <w:szCs w:val="24"/>
        </w:rPr>
        <w:t>Akram</w:t>
      </w:r>
      <w:proofErr w:type="spellEnd"/>
      <w:r w:rsidR="00137280" w:rsidRPr="00C662D9">
        <w:rPr>
          <w:rFonts w:ascii="Times New Roman" w:hAnsi="Times New Roman" w:cs="Times New Roman"/>
          <w:bCs/>
          <w:sz w:val="24"/>
          <w:szCs w:val="24"/>
        </w:rPr>
        <w:t xml:space="preserve"> </w:t>
      </w:r>
      <w:r w:rsidR="00137280" w:rsidRPr="00C662D9">
        <w:rPr>
          <w:rFonts w:ascii="Times New Roman" w:hAnsi="Times New Roman" w:cs="Times New Roman"/>
          <w:bCs/>
          <w:i/>
          <w:iCs/>
          <w:sz w:val="24"/>
          <w:szCs w:val="24"/>
        </w:rPr>
        <w:t>et al.,</w:t>
      </w:r>
      <w:r w:rsidR="008D154B" w:rsidRPr="00C662D9">
        <w:rPr>
          <w:rFonts w:ascii="Times New Roman" w:hAnsi="Times New Roman" w:cs="Times New Roman"/>
          <w:bCs/>
          <w:sz w:val="24"/>
          <w:szCs w:val="24"/>
        </w:rPr>
        <w:t xml:space="preserve"> 2011).</w:t>
      </w:r>
      <w:r w:rsidRPr="00C662D9">
        <w:rPr>
          <w:rFonts w:ascii="Times New Roman" w:hAnsi="Times New Roman" w:cs="Times New Roman"/>
          <w:bCs/>
          <w:sz w:val="24"/>
          <w:szCs w:val="24"/>
        </w:rPr>
        <w:t xml:space="preserve"> Its scientific name is </w:t>
      </w:r>
      <w:proofErr w:type="spellStart"/>
      <w:r w:rsidRPr="00C662D9">
        <w:rPr>
          <w:rFonts w:ascii="Times New Roman" w:hAnsi="Times New Roman" w:cs="Times New Roman"/>
          <w:bCs/>
          <w:sz w:val="24"/>
          <w:szCs w:val="24"/>
        </w:rPr>
        <w:t>Zingiber</w:t>
      </w:r>
      <w:proofErr w:type="spellEnd"/>
      <w:r w:rsidRPr="00C662D9">
        <w:rPr>
          <w:rFonts w:ascii="Times New Roman" w:hAnsi="Times New Roman" w:cs="Times New Roman"/>
          <w:bCs/>
          <w:sz w:val="24"/>
          <w:szCs w:val="24"/>
        </w:rPr>
        <w:t xml:space="preserve"> which is taken from the Greek </w:t>
      </w:r>
      <w:proofErr w:type="spellStart"/>
      <w:r w:rsidRPr="00C662D9">
        <w:rPr>
          <w:rFonts w:ascii="Times New Roman" w:hAnsi="Times New Roman" w:cs="Times New Roman"/>
          <w:bCs/>
          <w:sz w:val="24"/>
          <w:szCs w:val="24"/>
        </w:rPr>
        <w:t>zingiberis</w:t>
      </w:r>
      <w:proofErr w:type="spellEnd"/>
      <w:r w:rsidRPr="00C662D9">
        <w:rPr>
          <w:rFonts w:ascii="Times New Roman" w:hAnsi="Times New Roman" w:cs="Times New Roman"/>
          <w:bCs/>
          <w:sz w:val="24"/>
          <w:szCs w:val="24"/>
        </w:rPr>
        <w:t xml:space="preserve">, derived from the Sanskrit name of the spice, </w:t>
      </w:r>
      <w:proofErr w:type="spellStart"/>
      <w:r w:rsidRPr="00C662D9">
        <w:rPr>
          <w:rFonts w:ascii="Times New Roman" w:hAnsi="Times New Roman" w:cs="Times New Roman"/>
          <w:bCs/>
          <w:sz w:val="24"/>
          <w:szCs w:val="24"/>
        </w:rPr>
        <w:t>singabera</w:t>
      </w:r>
      <w:proofErr w:type="spellEnd"/>
      <w:r w:rsidRPr="00C662D9">
        <w:rPr>
          <w:rFonts w:ascii="Times New Roman" w:hAnsi="Times New Roman" w:cs="Times New Roman"/>
          <w:bCs/>
          <w:sz w:val="24"/>
          <w:szCs w:val="24"/>
        </w:rPr>
        <w:t xml:space="preserve">; the Latin word, </w:t>
      </w:r>
      <w:proofErr w:type="spellStart"/>
      <w:r w:rsidRPr="00C662D9">
        <w:rPr>
          <w:rFonts w:ascii="Times New Roman" w:hAnsi="Times New Roman" w:cs="Times New Roman"/>
          <w:bCs/>
          <w:sz w:val="24"/>
          <w:szCs w:val="24"/>
        </w:rPr>
        <w:t>Zingiber</w:t>
      </w:r>
      <w:proofErr w:type="spellEnd"/>
      <w:r w:rsidRPr="00C662D9">
        <w:rPr>
          <w:rFonts w:ascii="Times New Roman" w:hAnsi="Times New Roman" w:cs="Times New Roman"/>
          <w:bCs/>
          <w:sz w:val="24"/>
          <w:szCs w:val="24"/>
        </w:rPr>
        <w:t xml:space="preserve">, means fashioned like a horn and relates to the roots, which resemble a deer's antlers. In Sanskrit the plant is known as </w:t>
      </w:r>
      <w:proofErr w:type="spellStart"/>
      <w:r w:rsidRPr="00C662D9">
        <w:rPr>
          <w:rFonts w:ascii="Times New Roman" w:hAnsi="Times New Roman" w:cs="Times New Roman"/>
          <w:bCs/>
          <w:sz w:val="24"/>
          <w:szCs w:val="24"/>
        </w:rPr>
        <w:t>Sringavera</w:t>
      </w:r>
      <w:proofErr w:type="spellEnd"/>
      <w:r w:rsidRPr="00C662D9">
        <w:rPr>
          <w:rFonts w:ascii="Times New Roman" w:hAnsi="Times New Roman" w:cs="Times New Roman"/>
          <w:bCs/>
          <w:sz w:val="24"/>
          <w:szCs w:val="24"/>
        </w:rPr>
        <w:t xml:space="preserve"> </w:t>
      </w:r>
      <w:r w:rsidR="008D154B" w:rsidRPr="00C662D9">
        <w:rPr>
          <w:rFonts w:ascii="Times New Roman" w:hAnsi="Times New Roman" w:cs="Times New Roman"/>
          <w:bCs/>
          <w:sz w:val="24"/>
          <w:szCs w:val="24"/>
        </w:rPr>
        <w:t>(</w:t>
      </w:r>
      <w:proofErr w:type="spellStart"/>
      <w:r w:rsidR="008D154B" w:rsidRPr="00C662D9">
        <w:rPr>
          <w:rFonts w:ascii="Times New Roman" w:hAnsi="Times New Roman" w:cs="Times New Roman"/>
          <w:bCs/>
          <w:sz w:val="24"/>
          <w:szCs w:val="24"/>
        </w:rPr>
        <w:t>Shahrajabian</w:t>
      </w:r>
      <w:proofErr w:type="spellEnd"/>
      <w:r w:rsidR="008D154B" w:rsidRPr="00C662D9">
        <w:rPr>
          <w:rFonts w:ascii="Times New Roman" w:hAnsi="Times New Roman" w:cs="Times New Roman"/>
          <w:bCs/>
          <w:sz w:val="24"/>
          <w:szCs w:val="24"/>
        </w:rPr>
        <w:t>, 2019)</w:t>
      </w:r>
      <w:r w:rsidRPr="00C662D9">
        <w:rPr>
          <w:rFonts w:ascii="Times New Roman" w:hAnsi="Times New Roman" w:cs="Times New Roman"/>
          <w:bCs/>
          <w:sz w:val="24"/>
          <w:szCs w:val="24"/>
        </w:rPr>
        <w:t xml:space="preserve">. Ginger is a rhizome belonged to the family of </w:t>
      </w:r>
      <w:proofErr w:type="spellStart"/>
      <w:r w:rsidRPr="00C662D9">
        <w:rPr>
          <w:rFonts w:ascii="Times New Roman" w:hAnsi="Times New Roman" w:cs="Times New Roman"/>
          <w:bCs/>
          <w:sz w:val="24"/>
          <w:szCs w:val="24"/>
        </w:rPr>
        <w:t>Zingiberaceae</w:t>
      </w:r>
      <w:proofErr w:type="spellEnd"/>
      <w:r w:rsidRPr="00C662D9">
        <w:rPr>
          <w:rFonts w:ascii="Times New Roman" w:hAnsi="Times New Roman" w:cs="Times New Roman"/>
          <w:bCs/>
          <w:sz w:val="24"/>
          <w:szCs w:val="24"/>
        </w:rPr>
        <w:t xml:space="preserve"> which is an herbaceous perennial plant probably from south-eastern Asia. It has 47 genera and 1400 species </w:t>
      </w:r>
      <w:r w:rsidR="008D154B" w:rsidRPr="00C662D9">
        <w:rPr>
          <w:rFonts w:ascii="Times New Roman" w:hAnsi="Times New Roman" w:cs="Times New Roman"/>
          <w:bCs/>
          <w:sz w:val="24"/>
          <w:szCs w:val="24"/>
        </w:rPr>
        <w:t>(</w:t>
      </w:r>
      <w:proofErr w:type="spellStart"/>
      <w:r w:rsidR="008D154B" w:rsidRPr="00C662D9">
        <w:rPr>
          <w:rFonts w:ascii="Times New Roman" w:hAnsi="Times New Roman" w:cs="Times New Roman"/>
          <w:bCs/>
          <w:sz w:val="24"/>
          <w:szCs w:val="24"/>
        </w:rPr>
        <w:t>Bardsley</w:t>
      </w:r>
      <w:proofErr w:type="spellEnd"/>
      <w:r w:rsidR="008D154B" w:rsidRPr="00C662D9">
        <w:rPr>
          <w:rFonts w:ascii="Times New Roman" w:hAnsi="Times New Roman" w:cs="Times New Roman"/>
          <w:bCs/>
          <w:sz w:val="24"/>
          <w:szCs w:val="24"/>
        </w:rPr>
        <w:t>, 2013)</w:t>
      </w:r>
      <w:r w:rsidRPr="00C662D9">
        <w:rPr>
          <w:rFonts w:ascii="Times New Roman" w:hAnsi="Times New Roman" w:cs="Times New Roman"/>
          <w:bCs/>
          <w:sz w:val="24"/>
          <w:szCs w:val="24"/>
        </w:rPr>
        <w:t xml:space="preserve">. There are over hundred </w:t>
      </w:r>
      <w:proofErr w:type="spellStart"/>
      <w:r w:rsidRPr="00C662D9">
        <w:rPr>
          <w:rFonts w:ascii="Times New Roman" w:hAnsi="Times New Roman" w:cs="Times New Roman"/>
          <w:bCs/>
          <w:sz w:val="24"/>
          <w:szCs w:val="24"/>
        </w:rPr>
        <w:t>recognised</w:t>
      </w:r>
      <w:proofErr w:type="spellEnd"/>
      <w:r w:rsidRPr="00C662D9">
        <w:rPr>
          <w:rFonts w:ascii="Times New Roman" w:hAnsi="Times New Roman" w:cs="Times New Roman"/>
          <w:bCs/>
          <w:sz w:val="24"/>
          <w:szCs w:val="24"/>
        </w:rPr>
        <w:t xml:space="preserve"> ingredients in this complex blend of pharmacological chemicals, including </w:t>
      </w:r>
      <w:proofErr w:type="spellStart"/>
      <w:r w:rsidRPr="00C662D9">
        <w:rPr>
          <w:rFonts w:ascii="Times New Roman" w:hAnsi="Times New Roman" w:cs="Times New Roman"/>
          <w:bCs/>
          <w:sz w:val="24"/>
          <w:szCs w:val="24"/>
        </w:rPr>
        <w:t>gingerols</w:t>
      </w:r>
      <w:proofErr w:type="spellEnd"/>
      <w:r w:rsidRPr="00C662D9">
        <w:rPr>
          <w:rFonts w:ascii="Times New Roman" w:hAnsi="Times New Roman" w:cs="Times New Roman"/>
          <w:bCs/>
          <w:sz w:val="24"/>
          <w:szCs w:val="24"/>
        </w:rPr>
        <w:t xml:space="preserve">, beta carotene, capsaicin, </w:t>
      </w:r>
      <w:proofErr w:type="spellStart"/>
      <w:r w:rsidRPr="00C662D9">
        <w:rPr>
          <w:rFonts w:ascii="Times New Roman" w:hAnsi="Times New Roman" w:cs="Times New Roman"/>
          <w:bCs/>
          <w:sz w:val="24"/>
          <w:szCs w:val="24"/>
        </w:rPr>
        <w:t>caffeic</w:t>
      </w:r>
      <w:proofErr w:type="spellEnd"/>
      <w:r w:rsidRPr="00C662D9">
        <w:rPr>
          <w:rFonts w:ascii="Times New Roman" w:hAnsi="Times New Roman" w:cs="Times New Roman"/>
          <w:bCs/>
          <w:sz w:val="24"/>
          <w:szCs w:val="24"/>
        </w:rPr>
        <w:t xml:space="preserve"> acid, </w:t>
      </w:r>
      <w:proofErr w:type="spellStart"/>
      <w:r w:rsidRPr="00C662D9">
        <w:rPr>
          <w:rFonts w:ascii="Times New Roman" w:hAnsi="Times New Roman" w:cs="Times New Roman"/>
          <w:bCs/>
          <w:sz w:val="24"/>
          <w:szCs w:val="24"/>
        </w:rPr>
        <w:t>curcumin</w:t>
      </w:r>
      <w:proofErr w:type="spellEnd"/>
      <w:r w:rsidRPr="00C662D9">
        <w:rPr>
          <w:rFonts w:ascii="Times New Roman" w:hAnsi="Times New Roman" w:cs="Times New Roman"/>
          <w:bCs/>
          <w:sz w:val="24"/>
          <w:szCs w:val="24"/>
        </w:rPr>
        <w:t xml:space="preserve">, and salicylate </w:t>
      </w:r>
      <w:r w:rsidR="008D154B" w:rsidRPr="00C662D9">
        <w:rPr>
          <w:rFonts w:ascii="Times New Roman" w:hAnsi="Times New Roman" w:cs="Times New Roman"/>
          <w:bCs/>
          <w:sz w:val="24"/>
          <w:szCs w:val="24"/>
        </w:rPr>
        <w:t xml:space="preserve">(Terry </w:t>
      </w:r>
      <w:r w:rsidR="008D154B" w:rsidRPr="00C662D9">
        <w:rPr>
          <w:rFonts w:ascii="Times New Roman" w:hAnsi="Times New Roman" w:cs="Times New Roman"/>
          <w:bCs/>
          <w:i/>
          <w:iCs/>
          <w:sz w:val="24"/>
          <w:szCs w:val="24"/>
        </w:rPr>
        <w:t xml:space="preserve">et al., </w:t>
      </w:r>
      <w:r w:rsidR="008D154B" w:rsidRPr="00C662D9">
        <w:rPr>
          <w:rFonts w:ascii="Times New Roman" w:hAnsi="Times New Roman" w:cs="Times New Roman"/>
          <w:bCs/>
          <w:sz w:val="24"/>
          <w:szCs w:val="24"/>
        </w:rPr>
        <w:t>2011)</w:t>
      </w:r>
      <w:r w:rsidRPr="00C662D9">
        <w:rPr>
          <w:rFonts w:ascii="Times New Roman" w:hAnsi="Times New Roman" w:cs="Times New Roman"/>
          <w:bCs/>
          <w:sz w:val="24"/>
          <w:szCs w:val="24"/>
        </w:rPr>
        <w:t xml:space="preserve">. Ginger's strong </w:t>
      </w:r>
      <w:proofErr w:type="spellStart"/>
      <w:r w:rsidRPr="00C662D9">
        <w:rPr>
          <w:rFonts w:ascii="Times New Roman" w:hAnsi="Times New Roman" w:cs="Times New Roman"/>
          <w:bCs/>
          <w:sz w:val="24"/>
          <w:szCs w:val="24"/>
        </w:rPr>
        <w:t>flavour</w:t>
      </w:r>
      <w:proofErr w:type="spellEnd"/>
      <w:r w:rsidRPr="00C662D9">
        <w:rPr>
          <w:rFonts w:ascii="Times New Roman" w:hAnsi="Times New Roman" w:cs="Times New Roman"/>
          <w:bCs/>
          <w:sz w:val="24"/>
          <w:szCs w:val="24"/>
        </w:rPr>
        <w:t xml:space="preserve"> is attributable to non-volatile </w:t>
      </w:r>
      <w:proofErr w:type="spellStart"/>
      <w:r w:rsidRPr="00C662D9">
        <w:rPr>
          <w:rFonts w:ascii="Times New Roman" w:hAnsi="Times New Roman" w:cs="Times New Roman"/>
          <w:bCs/>
          <w:sz w:val="24"/>
          <w:szCs w:val="24"/>
        </w:rPr>
        <w:t>phenylpropanoid</w:t>
      </w:r>
      <w:proofErr w:type="spellEnd"/>
      <w:r w:rsidRPr="00C662D9">
        <w:rPr>
          <w:rFonts w:ascii="Times New Roman" w:hAnsi="Times New Roman" w:cs="Times New Roman"/>
          <w:bCs/>
          <w:sz w:val="24"/>
          <w:szCs w:val="24"/>
        </w:rPr>
        <w:t xml:space="preserve">-derived chemicals called </w:t>
      </w:r>
      <w:proofErr w:type="spellStart"/>
      <w:r w:rsidRPr="00C662D9">
        <w:rPr>
          <w:rFonts w:ascii="Times New Roman" w:hAnsi="Times New Roman" w:cs="Times New Roman"/>
          <w:bCs/>
          <w:sz w:val="24"/>
          <w:szCs w:val="24"/>
        </w:rPr>
        <w:t>gingerols</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shogaols</w:t>
      </w:r>
      <w:proofErr w:type="spellEnd"/>
      <w:r w:rsidRPr="00C662D9">
        <w:rPr>
          <w:rFonts w:ascii="Times New Roman" w:hAnsi="Times New Roman" w:cs="Times New Roman"/>
          <w:bCs/>
          <w:sz w:val="24"/>
          <w:szCs w:val="24"/>
        </w:rPr>
        <w:t xml:space="preserve">. When ginger is dried or cooked, </w:t>
      </w:r>
      <w:proofErr w:type="spellStart"/>
      <w:r w:rsidRPr="00C662D9">
        <w:rPr>
          <w:rFonts w:ascii="Times New Roman" w:hAnsi="Times New Roman" w:cs="Times New Roman"/>
          <w:bCs/>
          <w:sz w:val="24"/>
          <w:szCs w:val="24"/>
        </w:rPr>
        <w:t>shogaols</w:t>
      </w:r>
      <w:proofErr w:type="spellEnd"/>
      <w:r w:rsidRPr="00C662D9">
        <w:rPr>
          <w:rFonts w:ascii="Times New Roman" w:hAnsi="Times New Roman" w:cs="Times New Roman"/>
          <w:bCs/>
          <w:sz w:val="24"/>
          <w:szCs w:val="24"/>
        </w:rPr>
        <w:t xml:space="preserve"> are generated from </w:t>
      </w:r>
      <w:proofErr w:type="spellStart"/>
      <w:r w:rsidRPr="00C662D9">
        <w:rPr>
          <w:rFonts w:ascii="Times New Roman" w:hAnsi="Times New Roman" w:cs="Times New Roman"/>
          <w:bCs/>
          <w:sz w:val="24"/>
          <w:szCs w:val="24"/>
        </w:rPr>
        <w:t>gingerols</w:t>
      </w:r>
      <w:proofErr w:type="spellEnd"/>
      <w:r w:rsidRPr="00C662D9">
        <w:rPr>
          <w:rFonts w:ascii="Times New Roman" w:hAnsi="Times New Roman" w:cs="Times New Roman"/>
          <w:bCs/>
          <w:sz w:val="24"/>
          <w:szCs w:val="24"/>
        </w:rPr>
        <w:t xml:space="preserve"> </w:t>
      </w:r>
      <w:r w:rsidR="008D154B" w:rsidRPr="00C662D9">
        <w:rPr>
          <w:rFonts w:ascii="Times New Roman" w:hAnsi="Times New Roman" w:cs="Times New Roman"/>
          <w:bCs/>
          <w:sz w:val="24"/>
          <w:szCs w:val="24"/>
        </w:rPr>
        <w:t>(</w:t>
      </w:r>
      <w:proofErr w:type="spellStart"/>
      <w:r w:rsidR="008D154B" w:rsidRPr="00C662D9">
        <w:rPr>
          <w:rFonts w:ascii="Times New Roman" w:hAnsi="Times New Roman" w:cs="Times New Roman"/>
          <w:bCs/>
          <w:sz w:val="24"/>
          <w:szCs w:val="24"/>
        </w:rPr>
        <w:t>Malu</w:t>
      </w:r>
      <w:proofErr w:type="spellEnd"/>
      <w:r w:rsidR="008D154B" w:rsidRPr="00C662D9">
        <w:rPr>
          <w:rFonts w:ascii="Times New Roman" w:hAnsi="Times New Roman" w:cs="Times New Roman"/>
          <w:bCs/>
          <w:sz w:val="24"/>
          <w:szCs w:val="24"/>
        </w:rPr>
        <w:t xml:space="preserve"> </w:t>
      </w:r>
      <w:r w:rsidR="008D154B" w:rsidRPr="00C662D9">
        <w:rPr>
          <w:rFonts w:ascii="Times New Roman" w:hAnsi="Times New Roman" w:cs="Times New Roman"/>
          <w:bCs/>
          <w:i/>
          <w:iCs/>
          <w:sz w:val="24"/>
          <w:szCs w:val="24"/>
        </w:rPr>
        <w:t xml:space="preserve">et al., </w:t>
      </w:r>
      <w:r w:rsidR="008D154B" w:rsidRPr="00C662D9">
        <w:rPr>
          <w:rFonts w:ascii="Times New Roman" w:hAnsi="Times New Roman" w:cs="Times New Roman"/>
          <w:bCs/>
          <w:sz w:val="24"/>
          <w:szCs w:val="24"/>
        </w:rPr>
        <w:t>2009)</w:t>
      </w:r>
      <w:r w:rsidRPr="00C662D9">
        <w:rPr>
          <w:rFonts w:ascii="Times New Roman" w:hAnsi="Times New Roman" w:cs="Times New Roman"/>
          <w:bCs/>
          <w:sz w:val="24"/>
          <w:szCs w:val="24"/>
        </w:rPr>
        <w:t xml:space="preserve">. It is estimated that in India, the average consumption of fresh ginger root is about 8-10 grams per day as a </w:t>
      </w:r>
      <w:proofErr w:type="spellStart"/>
      <w:r w:rsidRPr="00C662D9">
        <w:rPr>
          <w:rFonts w:ascii="Times New Roman" w:hAnsi="Times New Roman" w:cs="Times New Roman"/>
          <w:bCs/>
          <w:sz w:val="24"/>
          <w:szCs w:val="24"/>
        </w:rPr>
        <w:t>flavouring</w:t>
      </w:r>
      <w:proofErr w:type="spellEnd"/>
      <w:r w:rsidRPr="00C662D9">
        <w:rPr>
          <w:rFonts w:ascii="Times New Roman" w:hAnsi="Times New Roman" w:cs="Times New Roman"/>
          <w:bCs/>
          <w:sz w:val="24"/>
          <w:szCs w:val="24"/>
        </w:rPr>
        <w:t xml:space="preserve"> agent </w:t>
      </w:r>
      <w:r w:rsidR="008D154B" w:rsidRPr="00C662D9">
        <w:rPr>
          <w:rFonts w:ascii="Times New Roman" w:hAnsi="Times New Roman" w:cs="Times New Roman"/>
          <w:bCs/>
          <w:sz w:val="24"/>
          <w:szCs w:val="24"/>
        </w:rPr>
        <w:t>(Murray, 1995)</w:t>
      </w:r>
      <w:r w:rsidRPr="00C662D9">
        <w:rPr>
          <w:rFonts w:ascii="Times New Roman" w:hAnsi="Times New Roman" w:cs="Times New Roman"/>
          <w:bCs/>
          <w:sz w:val="24"/>
          <w:szCs w:val="24"/>
        </w:rPr>
        <w:t xml:space="preserve">. Ginger can be used as an ingredient in a variety of recipes. They can be cooked in boiling water to make ginger tea, which is usually sweetened with honey; sliced orange or lemon fruit can also be added. Ginger root juice is very </w:t>
      </w:r>
      <w:r w:rsidRPr="00C662D9">
        <w:rPr>
          <w:rFonts w:ascii="Times New Roman" w:hAnsi="Times New Roman" w:cs="Times New Roman"/>
          <w:bCs/>
          <w:sz w:val="24"/>
          <w:szCs w:val="24"/>
        </w:rPr>
        <w:lastRenderedPageBreak/>
        <w:t xml:space="preserve">strong and is frequently used as a spice to </w:t>
      </w:r>
      <w:proofErr w:type="spellStart"/>
      <w:r w:rsidRPr="00C662D9">
        <w:rPr>
          <w:rFonts w:ascii="Times New Roman" w:hAnsi="Times New Roman" w:cs="Times New Roman"/>
          <w:bCs/>
          <w:sz w:val="24"/>
          <w:szCs w:val="24"/>
        </w:rPr>
        <w:t>flavour</w:t>
      </w:r>
      <w:proofErr w:type="spellEnd"/>
      <w:r w:rsidRPr="00C662D9">
        <w:rPr>
          <w:rFonts w:ascii="Times New Roman" w:hAnsi="Times New Roman" w:cs="Times New Roman"/>
          <w:bCs/>
          <w:sz w:val="24"/>
          <w:szCs w:val="24"/>
        </w:rPr>
        <w:t xml:space="preserve"> dishes such as shellfish, mutton, </w:t>
      </w:r>
      <w:proofErr w:type="spellStart"/>
      <w:r w:rsidRPr="00C662D9">
        <w:rPr>
          <w:rFonts w:ascii="Times New Roman" w:hAnsi="Times New Roman" w:cs="Times New Roman"/>
          <w:bCs/>
          <w:sz w:val="24"/>
          <w:szCs w:val="24"/>
        </w:rPr>
        <w:t>appetisers</w:t>
      </w:r>
      <w:proofErr w:type="spellEnd"/>
      <w:r w:rsidRPr="00C662D9">
        <w:rPr>
          <w:rFonts w:ascii="Times New Roman" w:hAnsi="Times New Roman" w:cs="Times New Roman"/>
          <w:bCs/>
          <w:sz w:val="24"/>
          <w:szCs w:val="24"/>
        </w:rPr>
        <w:t xml:space="preserve">, or stew. Ginger powder (powdered dry ginger roots) is commonly used to spice up ginger bread and other dishes. Ginger is frequently used to </w:t>
      </w:r>
      <w:proofErr w:type="spellStart"/>
      <w:r w:rsidRPr="00C662D9">
        <w:rPr>
          <w:rFonts w:ascii="Times New Roman" w:hAnsi="Times New Roman" w:cs="Times New Roman"/>
          <w:bCs/>
          <w:sz w:val="24"/>
          <w:szCs w:val="24"/>
        </w:rPr>
        <w:t>flavour</w:t>
      </w:r>
      <w:proofErr w:type="spellEnd"/>
      <w:r w:rsidRPr="00C662D9">
        <w:rPr>
          <w:rFonts w:ascii="Times New Roman" w:hAnsi="Times New Roman" w:cs="Times New Roman"/>
          <w:bCs/>
          <w:sz w:val="24"/>
          <w:szCs w:val="24"/>
        </w:rPr>
        <w:t xml:space="preserve"> biscuits, crackers, and cakes, as well as to </w:t>
      </w:r>
      <w:proofErr w:type="spellStart"/>
      <w:r w:rsidRPr="00C662D9">
        <w:rPr>
          <w:rFonts w:ascii="Times New Roman" w:hAnsi="Times New Roman" w:cs="Times New Roman"/>
          <w:bCs/>
          <w:sz w:val="24"/>
          <w:szCs w:val="24"/>
        </w:rPr>
        <w:t>flavour</w:t>
      </w:r>
      <w:proofErr w:type="spellEnd"/>
      <w:r w:rsidRPr="00C662D9">
        <w:rPr>
          <w:rFonts w:ascii="Times New Roman" w:hAnsi="Times New Roman" w:cs="Times New Roman"/>
          <w:bCs/>
          <w:sz w:val="24"/>
          <w:szCs w:val="24"/>
        </w:rPr>
        <w:t xml:space="preserve"> ginger ale, a sweet, fizzy, non-alcoholic beverage, ginger bread, ginger snaps, ginger cake, and ginger biscuits </w:t>
      </w:r>
      <w:r w:rsidR="008D154B" w:rsidRPr="00C662D9">
        <w:rPr>
          <w:rFonts w:ascii="Times New Roman" w:hAnsi="Times New Roman" w:cs="Times New Roman"/>
          <w:bCs/>
          <w:sz w:val="24"/>
          <w:szCs w:val="24"/>
        </w:rPr>
        <w:t>(McGee, 2004)</w:t>
      </w:r>
      <w:r w:rsidRPr="00C662D9">
        <w:rPr>
          <w:rFonts w:ascii="Times New Roman" w:hAnsi="Times New Roman" w:cs="Times New Roman"/>
          <w:bCs/>
          <w:sz w:val="24"/>
          <w:szCs w:val="24"/>
        </w:rPr>
        <w:t xml:space="preserve">. Several investigations have been carried out which focused on finding new sources of bioactive compounds with antioxidant and/or antimicrobial properties from natural products and evaluating their potential application in foods such as ginger </w:t>
      </w:r>
      <w:r w:rsidR="008D154B" w:rsidRPr="00C662D9">
        <w:rPr>
          <w:rFonts w:ascii="Times New Roman" w:hAnsi="Times New Roman" w:cs="Times New Roman"/>
          <w:bCs/>
          <w:sz w:val="24"/>
          <w:szCs w:val="24"/>
        </w:rPr>
        <w:t>(</w:t>
      </w:r>
      <w:proofErr w:type="spellStart"/>
      <w:r w:rsidR="008D154B" w:rsidRPr="00C662D9">
        <w:rPr>
          <w:rFonts w:ascii="Times New Roman" w:hAnsi="Times New Roman" w:cs="Times New Roman"/>
          <w:bCs/>
          <w:sz w:val="24"/>
          <w:szCs w:val="24"/>
        </w:rPr>
        <w:t>Beristain-Bauza</w:t>
      </w:r>
      <w:proofErr w:type="spellEnd"/>
      <w:r w:rsidR="008D154B" w:rsidRPr="00C662D9">
        <w:rPr>
          <w:rFonts w:ascii="Times New Roman" w:hAnsi="Times New Roman" w:cs="Times New Roman"/>
          <w:bCs/>
          <w:sz w:val="24"/>
          <w:szCs w:val="24"/>
        </w:rPr>
        <w:t>, 2019).</w:t>
      </w:r>
      <w:r w:rsidRPr="00C662D9">
        <w:rPr>
          <w:rFonts w:ascii="Times New Roman" w:hAnsi="Times New Roman" w:cs="Times New Roman"/>
          <w:bCs/>
          <w:sz w:val="24"/>
          <w:szCs w:val="24"/>
        </w:rPr>
        <w:t xml:space="preserve"> Ginger is used as a carminative, diaphoretic, antispasmodic, expectorant, peripheral circulatory Citation: stimulant, astringent, appetite stimulant, </w:t>
      </w:r>
      <w:r w:rsidR="00425606" w:rsidRPr="00C662D9">
        <w:rPr>
          <w:rFonts w:ascii="Times New Roman" w:hAnsi="Times New Roman" w:cs="Times New Roman"/>
          <w:bCs/>
          <w:sz w:val="24"/>
          <w:szCs w:val="24"/>
        </w:rPr>
        <w:t>anti-inflammatory</w:t>
      </w:r>
      <w:r w:rsidRPr="00C662D9">
        <w:rPr>
          <w:rFonts w:ascii="Times New Roman" w:hAnsi="Times New Roman" w:cs="Times New Roman"/>
          <w:bCs/>
          <w:sz w:val="24"/>
          <w:szCs w:val="24"/>
        </w:rPr>
        <w:t xml:space="preserve"> agent, diuretic, and digestive aid in Ayurveda </w:t>
      </w:r>
      <w:r w:rsidR="008D154B" w:rsidRPr="00C662D9">
        <w:rPr>
          <w:rFonts w:ascii="Times New Roman" w:hAnsi="Times New Roman" w:cs="Times New Roman"/>
          <w:bCs/>
          <w:sz w:val="24"/>
          <w:szCs w:val="24"/>
        </w:rPr>
        <w:t>(</w:t>
      </w:r>
      <w:proofErr w:type="spellStart"/>
      <w:r w:rsidR="00425606" w:rsidRPr="00C662D9">
        <w:rPr>
          <w:rFonts w:ascii="Times New Roman" w:hAnsi="Times New Roman" w:cs="Times New Roman"/>
          <w:bCs/>
          <w:sz w:val="24"/>
          <w:szCs w:val="24"/>
        </w:rPr>
        <w:t>Johri</w:t>
      </w:r>
      <w:proofErr w:type="spellEnd"/>
      <w:r w:rsidR="00425606" w:rsidRPr="00C662D9">
        <w:rPr>
          <w:rFonts w:ascii="Times New Roman" w:hAnsi="Times New Roman" w:cs="Times New Roman"/>
          <w:bCs/>
          <w:sz w:val="24"/>
          <w:szCs w:val="24"/>
        </w:rPr>
        <w:t>, 1992</w:t>
      </w:r>
      <w:r w:rsidR="008D154B" w:rsidRPr="00C662D9">
        <w:rPr>
          <w:rFonts w:ascii="Times New Roman" w:hAnsi="Times New Roman" w:cs="Times New Roman"/>
          <w:bCs/>
          <w:sz w:val="24"/>
          <w:szCs w:val="24"/>
        </w:rPr>
        <w:t>)</w:t>
      </w:r>
      <w:r w:rsidRPr="00C662D9">
        <w:rPr>
          <w:rFonts w:ascii="Times New Roman" w:hAnsi="Times New Roman" w:cs="Times New Roman"/>
          <w:bCs/>
          <w:sz w:val="24"/>
          <w:szCs w:val="24"/>
        </w:rPr>
        <w:t xml:space="preserve">. It is progressively considered as a preferable treatment for vomiting and </w:t>
      </w:r>
      <w:proofErr w:type="spellStart"/>
      <w:r w:rsidRPr="00C662D9">
        <w:rPr>
          <w:rFonts w:ascii="Times New Roman" w:hAnsi="Times New Roman" w:cs="Times New Roman"/>
          <w:bCs/>
          <w:sz w:val="24"/>
          <w:szCs w:val="24"/>
        </w:rPr>
        <w:t>nauseousness</w:t>
      </w:r>
      <w:proofErr w:type="spellEnd"/>
      <w:r w:rsidRPr="00C662D9">
        <w:rPr>
          <w:rFonts w:ascii="Times New Roman" w:hAnsi="Times New Roman" w:cs="Times New Roman"/>
          <w:bCs/>
          <w:sz w:val="24"/>
          <w:szCs w:val="24"/>
        </w:rPr>
        <w:t xml:space="preserve">. Also shows effect in morning sickness related to pregnancy and also acts as a natural analgesic and an anti-inflammatory in the treatment of osteoarthritis and rheumatoid arthritis. Additionally, it helps to treat ulcers and prevent heart attacks and strokes </w:t>
      </w:r>
      <w:r w:rsidR="00425606" w:rsidRPr="00C662D9">
        <w:rPr>
          <w:rFonts w:ascii="Times New Roman" w:hAnsi="Times New Roman" w:cs="Times New Roman"/>
          <w:bCs/>
          <w:sz w:val="24"/>
          <w:szCs w:val="24"/>
        </w:rPr>
        <w:t>(Malhotra, 2003)</w:t>
      </w:r>
      <w:r w:rsidRPr="00C662D9">
        <w:rPr>
          <w:rFonts w:ascii="Times New Roman" w:hAnsi="Times New Roman" w:cs="Times New Roman"/>
          <w:bCs/>
          <w:sz w:val="24"/>
          <w:szCs w:val="24"/>
        </w:rPr>
        <w:t>.</w:t>
      </w:r>
    </w:p>
    <w:p w14:paraId="55F9FBB6" w14:textId="039BA13A" w:rsidR="00522D79" w:rsidRPr="00C662D9" w:rsidRDefault="00522D79"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t>1.2</w:t>
      </w:r>
      <w:r w:rsidRPr="00C662D9">
        <w:rPr>
          <w:rFonts w:ascii="Times New Roman" w:hAnsi="Times New Roman" w:cs="Times New Roman"/>
          <w:b/>
          <w:sz w:val="24"/>
          <w:szCs w:val="24"/>
        </w:rPr>
        <w:tab/>
        <w:t>Literature review</w:t>
      </w:r>
    </w:p>
    <w:p w14:paraId="234283B7" w14:textId="0FB21298" w:rsidR="000B6DAF" w:rsidRPr="00C662D9" w:rsidRDefault="000B6DAF" w:rsidP="004E37D1">
      <w:pPr>
        <w:spacing w:line="480" w:lineRule="auto"/>
        <w:ind w:firstLine="720"/>
        <w:jc w:val="both"/>
        <w:rPr>
          <w:rFonts w:ascii="Times New Roman" w:hAnsi="Times New Roman" w:cs="Times New Roman"/>
          <w:bCs/>
          <w:sz w:val="24"/>
          <w:szCs w:val="24"/>
        </w:rPr>
      </w:pPr>
      <w:r w:rsidRPr="00C662D9">
        <w:rPr>
          <w:rFonts w:ascii="Times New Roman" w:hAnsi="Times New Roman" w:cs="Times New Roman"/>
          <w:bCs/>
          <w:sz w:val="24"/>
          <w:szCs w:val="24"/>
        </w:rPr>
        <w:t>Ginger (</w:t>
      </w:r>
      <w:proofErr w:type="spellStart"/>
      <w:r w:rsidRPr="00C662D9">
        <w:rPr>
          <w:rFonts w:ascii="Times New Roman" w:hAnsi="Times New Roman" w:cs="Times New Roman"/>
          <w:bCs/>
          <w:sz w:val="24"/>
          <w:szCs w:val="24"/>
        </w:rPr>
        <w:t>Zingiber</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officinale</w:t>
      </w:r>
      <w:proofErr w:type="spellEnd"/>
      <w:r w:rsidRPr="00C662D9">
        <w:rPr>
          <w:rFonts w:ascii="Times New Roman" w:hAnsi="Times New Roman" w:cs="Times New Roman"/>
          <w:bCs/>
          <w:sz w:val="24"/>
          <w:szCs w:val="24"/>
        </w:rPr>
        <w:t xml:space="preserve">) belongs to </w:t>
      </w:r>
      <w:proofErr w:type="spellStart"/>
      <w:r w:rsidRPr="00C662D9">
        <w:rPr>
          <w:rFonts w:ascii="Times New Roman" w:hAnsi="Times New Roman" w:cs="Times New Roman"/>
          <w:bCs/>
          <w:sz w:val="24"/>
          <w:szCs w:val="24"/>
        </w:rPr>
        <w:t>Zingiberaceae</w:t>
      </w:r>
      <w:proofErr w:type="spellEnd"/>
      <w:r w:rsidRPr="00C662D9">
        <w:rPr>
          <w:rFonts w:ascii="Times New Roman" w:hAnsi="Times New Roman" w:cs="Times New Roman"/>
          <w:bCs/>
          <w:sz w:val="24"/>
          <w:szCs w:val="24"/>
        </w:rPr>
        <w:t xml:space="preserve"> family. The used part of the plant is rhizome. This plant produces an orchid like flower with greenish yellow petals streaked with purple color. Ginger is cultivated in areas characterized by abundant rainfall. Even though it is native to southern Asia, ginger is also cultivated in tropical areas such as Jamaica, China, Nigeria and Haiti and it is an important spice crop in India. Ginger, </w:t>
      </w:r>
      <w:proofErr w:type="spellStart"/>
      <w:r w:rsidRPr="00C662D9">
        <w:rPr>
          <w:rFonts w:ascii="Times New Roman" w:hAnsi="Times New Roman" w:cs="Times New Roman"/>
          <w:bCs/>
          <w:i/>
          <w:iCs/>
          <w:sz w:val="24"/>
          <w:szCs w:val="24"/>
        </w:rPr>
        <w:t>Zingiber</w:t>
      </w:r>
      <w:proofErr w:type="spellEnd"/>
      <w:r w:rsidRPr="00C662D9">
        <w:rPr>
          <w:rFonts w:ascii="Times New Roman" w:hAnsi="Times New Roman" w:cs="Times New Roman"/>
          <w:bCs/>
          <w:i/>
          <w:iCs/>
          <w:sz w:val="24"/>
          <w:szCs w:val="24"/>
        </w:rPr>
        <w:t xml:space="preserve"> </w:t>
      </w:r>
      <w:proofErr w:type="spellStart"/>
      <w:r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is a perennial herbaceous plant that is a part of the </w:t>
      </w:r>
      <w:proofErr w:type="spellStart"/>
      <w:r w:rsidRPr="00C662D9">
        <w:rPr>
          <w:rFonts w:ascii="Times New Roman" w:hAnsi="Times New Roman" w:cs="Times New Roman"/>
          <w:bCs/>
          <w:sz w:val="24"/>
          <w:szCs w:val="24"/>
        </w:rPr>
        <w:t>Zingiberaceae</w:t>
      </w:r>
      <w:proofErr w:type="spellEnd"/>
      <w:r w:rsidRPr="00C662D9">
        <w:rPr>
          <w:rFonts w:ascii="Times New Roman" w:hAnsi="Times New Roman" w:cs="Times New Roman"/>
          <w:bCs/>
          <w:sz w:val="24"/>
          <w:szCs w:val="24"/>
        </w:rPr>
        <w:t xml:space="preserve"> family. Ginger is an important plant with several medicinal, ethno medicinal and nutritional values. Ginger is the underground rhizome of the ginger plant with a firm, striated texture. </w:t>
      </w:r>
      <w:proofErr w:type="spellStart"/>
      <w:r w:rsidRPr="00C662D9">
        <w:rPr>
          <w:rFonts w:ascii="Times New Roman" w:hAnsi="Times New Roman" w:cs="Times New Roman"/>
          <w:bCs/>
          <w:sz w:val="24"/>
          <w:szCs w:val="24"/>
        </w:rPr>
        <w:t>Zingiber</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officinale</w:t>
      </w:r>
      <w:proofErr w:type="spellEnd"/>
      <w:r w:rsidRPr="00C662D9">
        <w:rPr>
          <w:rFonts w:ascii="Times New Roman" w:hAnsi="Times New Roman" w:cs="Times New Roman"/>
          <w:bCs/>
          <w:sz w:val="24"/>
          <w:szCs w:val="24"/>
        </w:rPr>
        <w:t xml:space="preserve"> R., commonly known as ginger </w:t>
      </w:r>
      <w:r w:rsidRPr="00C662D9">
        <w:rPr>
          <w:rFonts w:ascii="Times New Roman" w:hAnsi="Times New Roman" w:cs="Times New Roman"/>
          <w:bCs/>
          <w:sz w:val="24"/>
          <w:szCs w:val="24"/>
        </w:rPr>
        <w:lastRenderedPageBreak/>
        <w:t xml:space="preserve">belongs to family </w:t>
      </w:r>
      <w:proofErr w:type="spellStart"/>
      <w:r w:rsidRPr="00C662D9">
        <w:rPr>
          <w:rFonts w:ascii="Times New Roman" w:hAnsi="Times New Roman" w:cs="Times New Roman"/>
          <w:bCs/>
          <w:sz w:val="24"/>
          <w:szCs w:val="24"/>
        </w:rPr>
        <w:t>Zingiberaceae</w:t>
      </w:r>
      <w:proofErr w:type="spellEnd"/>
      <w:r w:rsidRPr="00C662D9">
        <w:rPr>
          <w:rFonts w:ascii="Times New Roman" w:hAnsi="Times New Roman" w:cs="Times New Roman"/>
          <w:bCs/>
          <w:sz w:val="24"/>
          <w:szCs w:val="24"/>
        </w:rPr>
        <w:t xml:space="preserve"> (Bajaj, 1989). Ginger extracts contain polyphenol compounds (6-gingerol and its derivatives), which have a high antioxidant activity. Antioxidant activity is due to the presence of phytochemicals such as flavones, </w:t>
      </w:r>
      <w:proofErr w:type="spellStart"/>
      <w:r w:rsidRPr="00C662D9">
        <w:rPr>
          <w:rFonts w:ascii="Times New Roman" w:hAnsi="Times New Roman" w:cs="Times New Roman"/>
          <w:bCs/>
          <w:sz w:val="24"/>
          <w:szCs w:val="24"/>
        </w:rPr>
        <w:t>isoflavones</w:t>
      </w:r>
      <w:proofErr w:type="spellEnd"/>
      <w:r w:rsidRPr="00C662D9">
        <w:rPr>
          <w:rFonts w:ascii="Times New Roman" w:hAnsi="Times New Roman" w:cs="Times New Roman"/>
          <w:bCs/>
          <w:sz w:val="24"/>
          <w:szCs w:val="24"/>
        </w:rPr>
        <w:t xml:space="preserve">, flavonoids, anthocyanin, </w:t>
      </w:r>
      <w:proofErr w:type="spellStart"/>
      <w:r w:rsidRPr="00C662D9">
        <w:rPr>
          <w:rFonts w:ascii="Times New Roman" w:hAnsi="Times New Roman" w:cs="Times New Roman"/>
          <w:bCs/>
          <w:sz w:val="24"/>
          <w:szCs w:val="24"/>
        </w:rPr>
        <w:t>coumarin</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lignans</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catechins</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isocatechins</w:t>
      </w:r>
      <w:proofErr w:type="spellEnd"/>
      <w:r w:rsidRPr="00C662D9">
        <w:rPr>
          <w:rFonts w:ascii="Times New Roman" w:hAnsi="Times New Roman" w:cs="Times New Roman"/>
          <w:bCs/>
          <w:sz w:val="24"/>
          <w:szCs w:val="24"/>
        </w:rPr>
        <w:t xml:space="preserve"> (Kumar </w:t>
      </w:r>
      <w:r w:rsidRPr="00C662D9">
        <w:rPr>
          <w:rFonts w:ascii="Times New Roman" w:hAnsi="Times New Roman" w:cs="Times New Roman"/>
          <w:bCs/>
          <w:i/>
          <w:iCs/>
          <w:sz w:val="24"/>
          <w:szCs w:val="24"/>
        </w:rPr>
        <w:t xml:space="preserve">et al., </w:t>
      </w:r>
      <w:r w:rsidRPr="00C662D9">
        <w:rPr>
          <w:rFonts w:ascii="Times New Roman" w:hAnsi="Times New Roman" w:cs="Times New Roman"/>
          <w:bCs/>
          <w:sz w:val="24"/>
          <w:szCs w:val="24"/>
        </w:rPr>
        <w:t xml:space="preserve">2014). Antioxidant property of ginger is an extremely significant activity which can be used as a preventive agent against a number of diseases. </w:t>
      </w:r>
      <w:proofErr w:type="gramStart"/>
      <w:r w:rsidRPr="00C662D9">
        <w:rPr>
          <w:rFonts w:ascii="Times New Roman" w:hAnsi="Times New Roman" w:cs="Times New Roman"/>
          <w:bCs/>
          <w:sz w:val="24"/>
          <w:szCs w:val="24"/>
        </w:rPr>
        <w:t>phenolic</w:t>
      </w:r>
      <w:proofErr w:type="gramEnd"/>
      <w:r w:rsidRPr="00C662D9">
        <w:rPr>
          <w:rFonts w:ascii="Times New Roman" w:hAnsi="Times New Roman" w:cs="Times New Roman"/>
          <w:bCs/>
          <w:sz w:val="24"/>
          <w:szCs w:val="24"/>
        </w:rPr>
        <w:t xml:space="preserve"> compounds are mainly </w:t>
      </w:r>
      <w:proofErr w:type="spellStart"/>
      <w:r w:rsidRPr="00C662D9">
        <w:rPr>
          <w:rFonts w:ascii="Times New Roman" w:hAnsi="Times New Roman" w:cs="Times New Roman"/>
          <w:bCs/>
          <w:sz w:val="24"/>
          <w:szCs w:val="24"/>
        </w:rPr>
        <w:t>gingerols</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shogaols</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paradols</w:t>
      </w:r>
      <w:proofErr w:type="spellEnd"/>
      <w:r w:rsidRPr="00C662D9">
        <w:rPr>
          <w:rFonts w:ascii="Times New Roman" w:hAnsi="Times New Roman" w:cs="Times New Roman"/>
          <w:bCs/>
          <w:sz w:val="24"/>
          <w:szCs w:val="24"/>
        </w:rPr>
        <w:t xml:space="preserve">, which account for the various bioactivities of ginger (Stoner, 2013). Ginger is abundant in active constituents, such as phenolic and </w:t>
      </w:r>
      <w:proofErr w:type="spellStart"/>
      <w:r w:rsidRPr="00C662D9">
        <w:rPr>
          <w:rFonts w:ascii="Times New Roman" w:hAnsi="Times New Roman" w:cs="Times New Roman"/>
          <w:bCs/>
          <w:sz w:val="24"/>
          <w:szCs w:val="24"/>
        </w:rPr>
        <w:t>terpene</w:t>
      </w:r>
      <w:proofErr w:type="spellEnd"/>
      <w:r w:rsidRPr="00C662D9">
        <w:rPr>
          <w:rFonts w:ascii="Times New Roman" w:hAnsi="Times New Roman" w:cs="Times New Roman"/>
          <w:bCs/>
          <w:sz w:val="24"/>
          <w:szCs w:val="24"/>
        </w:rPr>
        <w:t xml:space="preserve"> compounds (Prasad and </w:t>
      </w:r>
      <w:proofErr w:type="spellStart"/>
      <w:r w:rsidRPr="00C662D9">
        <w:rPr>
          <w:rFonts w:ascii="Times New Roman" w:hAnsi="Times New Roman" w:cs="Times New Roman"/>
          <w:bCs/>
          <w:sz w:val="24"/>
          <w:szCs w:val="24"/>
        </w:rPr>
        <w:t>Tyagi</w:t>
      </w:r>
      <w:proofErr w:type="spellEnd"/>
      <w:r w:rsidRPr="00C662D9">
        <w:rPr>
          <w:rFonts w:ascii="Times New Roman" w:hAnsi="Times New Roman" w:cs="Times New Roman"/>
          <w:bCs/>
          <w:sz w:val="24"/>
          <w:szCs w:val="24"/>
        </w:rPr>
        <w:t>, 2015).</w:t>
      </w:r>
    </w:p>
    <w:p w14:paraId="7C07B12C" w14:textId="147CEA9A" w:rsidR="00EC695A" w:rsidRPr="00C662D9" w:rsidRDefault="00EC695A" w:rsidP="004E37D1">
      <w:pPr>
        <w:spacing w:line="480" w:lineRule="auto"/>
        <w:jc w:val="both"/>
        <w:rPr>
          <w:rFonts w:ascii="Times New Roman" w:hAnsi="Times New Roman" w:cs="Times New Roman"/>
          <w:b/>
          <w:sz w:val="24"/>
          <w:szCs w:val="24"/>
        </w:rPr>
      </w:pPr>
      <w:r w:rsidRPr="00C662D9">
        <w:rPr>
          <w:rFonts w:ascii="Times New Roman" w:hAnsi="Times New Roman" w:cs="Times New Roman"/>
          <w:b/>
          <w:sz w:val="24"/>
          <w:szCs w:val="24"/>
        </w:rPr>
        <w:t>1.3</w:t>
      </w:r>
      <w:r w:rsidRPr="00C662D9">
        <w:rPr>
          <w:rFonts w:ascii="Times New Roman" w:hAnsi="Times New Roman" w:cs="Times New Roman"/>
          <w:b/>
          <w:sz w:val="24"/>
          <w:szCs w:val="24"/>
        </w:rPr>
        <w:tab/>
      </w:r>
      <w:r w:rsidR="006B2095" w:rsidRPr="00C662D9">
        <w:rPr>
          <w:rFonts w:ascii="Times New Roman" w:hAnsi="Times New Roman" w:cs="Times New Roman"/>
          <w:b/>
          <w:sz w:val="24"/>
          <w:szCs w:val="24"/>
        </w:rPr>
        <w:t>Aim and Objective of the study</w:t>
      </w:r>
    </w:p>
    <w:p w14:paraId="4A9F9C36" w14:textId="6D6A0A46" w:rsidR="00465047" w:rsidRPr="00C662D9" w:rsidRDefault="00465047" w:rsidP="004E37D1">
      <w:pPr>
        <w:spacing w:line="480" w:lineRule="auto"/>
        <w:jc w:val="both"/>
        <w:rPr>
          <w:rFonts w:ascii="Times New Roman" w:hAnsi="Times New Roman" w:cs="Times New Roman"/>
          <w:bCs/>
          <w:sz w:val="24"/>
          <w:szCs w:val="24"/>
        </w:rPr>
      </w:pPr>
      <w:r w:rsidRPr="00C662D9">
        <w:rPr>
          <w:rFonts w:ascii="Times New Roman" w:hAnsi="Times New Roman" w:cs="Times New Roman"/>
          <w:bCs/>
          <w:sz w:val="24"/>
          <w:szCs w:val="24"/>
        </w:rPr>
        <w:tab/>
        <w:t xml:space="preserve">To identify and </w:t>
      </w:r>
      <w:r w:rsidR="006B2095" w:rsidRPr="00C662D9">
        <w:rPr>
          <w:rFonts w:ascii="Times New Roman" w:hAnsi="Times New Roman" w:cs="Times New Roman"/>
          <w:bCs/>
          <w:sz w:val="24"/>
          <w:szCs w:val="24"/>
        </w:rPr>
        <w:t>quantify</w:t>
      </w:r>
      <w:r w:rsidRPr="00C662D9">
        <w:rPr>
          <w:rFonts w:ascii="Times New Roman" w:hAnsi="Times New Roman" w:cs="Times New Roman"/>
          <w:bCs/>
          <w:sz w:val="24"/>
          <w:szCs w:val="24"/>
        </w:rPr>
        <w:t xml:space="preserve"> the specific phytochemical present in Ginger Rhizomes </w:t>
      </w:r>
      <w:r w:rsidR="006B2095" w:rsidRPr="00C662D9">
        <w:rPr>
          <w:rFonts w:ascii="Times New Roman" w:hAnsi="Times New Roman" w:cs="Times New Roman"/>
          <w:bCs/>
          <w:sz w:val="24"/>
          <w:szCs w:val="24"/>
        </w:rPr>
        <w:t xml:space="preserve">which can be </w:t>
      </w:r>
      <w:proofErr w:type="spellStart"/>
      <w:r w:rsidR="006B2095" w:rsidRPr="00C662D9">
        <w:rPr>
          <w:rFonts w:ascii="Times New Roman" w:hAnsi="Times New Roman" w:cs="Times New Roman"/>
          <w:bCs/>
          <w:sz w:val="24"/>
          <w:szCs w:val="24"/>
        </w:rPr>
        <w:t>use</w:t>
      </w:r>
      <w:proofErr w:type="spellEnd"/>
      <w:r w:rsidR="006B2095" w:rsidRPr="00C662D9">
        <w:rPr>
          <w:rFonts w:ascii="Times New Roman" w:hAnsi="Times New Roman" w:cs="Times New Roman"/>
          <w:bCs/>
          <w:sz w:val="24"/>
          <w:szCs w:val="24"/>
        </w:rPr>
        <w:t xml:space="preserve"> for various purposes, including understanding its medicinal properties, potential health benefit and industrial application</w:t>
      </w:r>
    </w:p>
    <w:p w14:paraId="044D3C92" w14:textId="77777777" w:rsidR="006E0D8F" w:rsidRPr="00C662D9" w:rsidRDefault="006E0D8F" w:rsidP="00C662D9">
      <w:pPr>
        <w:spacing w:line="480" w:lineRule="auto"/>
        <w:rPr>
          <w:rFonts w:ascii="Times New Roman" w:hAnsi="Times New Roman" w:cs="Times New Roman"/>
          <w:bCs/>
          <w:sz w:val="24"/>
          <w:szCs w:val="24"/>
        </w:rPr>
      </w:pPr>
    </w:p>
    <w:p w14:paraId="3FCCB9D4" w14:textId="77777777" w:rsidR="006E0D8F" w:rsidRPr="00C662D9" w:rsidRDefault="006E0D8F" w:rsidP="00C662D9">
      <w:pPr>
        <w:spacing w:line="480" w:lineRule="auto"/>
        <w:rPr>
          <w:rFonts w:ascii="Times New Roman" w:hAnsi="Times New Roman" w:cs="Times New Roman"/>
          <w:bCs/>
          <w:sz w:val="24"/>
          <w:szCs w:val="24"/>
        </w:rPr>
      </w:pPr>
    </w:p>
    <w:p w14:paraId="5BA53BB0" w14:textId="77777777" w:rsidR="006E0D8F" w:rsidRPr="00C662D9" w:rsidRDefault="006E0D8F" w:rsidP="00C662D9">
      <w:pPr>
        <w:spacing w:line="480" w:lineRule="auto"/>
        <w:rPr>
          <w:rFonts w:ascii="Times New Roman" w:hAnsi="Times New Roman" w:cs="Times New Roman"/>
          <w:bCs/>
          <w:sz w:val="24"/>
          <w:szCs w:val="24"/>
        </w:rPr>
      </w:pPr>
    </w:p>
    <w:p w14:paraId="43FC2B81" w14:textId="77777777" w:rsidR="006E0D8F" w:rsidRPr="00C662D9" w:rsidRDefault="006E0D8F" w:rsidP="00C662D9">
      <w:pPr>
        <w:spacing w:line="480" w:lineRule="auto"/>
        <w:rPr>
          <w:rFonts w:ascii="Times New Roman" w:hAnsi="Times New Roman" w:cs="Times New Roman"/>
          <w:bCs/>
          <w:sz w:val="24"/>
          <w:szCs w:val="24"/>
        </w:rPr>
      </w:pPr>
    </w:p>
    <w:p w14:paraId="5E918240" w14:textId="77777777" w:rsidR="006E0D8F" w:rsidRPr="00C662D9" w:rsidRDefault="006E0D8F" w:rsidP="00C662D9">
      <w:pPr>
        <w:spacing w:line="480" w:lineRule="auto"/>
        <w:rPr>
          <w:rFonts w:ascii="Times New Roman" w:hAnsi="Times New Roman" w:cs="Times New Roman"/>
          <w:bCs/>
          <w:sz w:val="24"/>
          <w:szCs w:val="24"/>
        </w:rPr>
      </w:pPr>
    </w:p>
    <w:p w14:paraId="4CA35090" w14:textId="56B5B67A" w:rsidR="004E37D1" w:rsidRDefault="004E37D1">
      <w:pPr>
        <w:spacing w:line="278" w:lineRule="auto"/>
        <w:rPr>
          <w:rFonts w:ascii="Times New Roman" w:hAnsi="Times New Roman" w:cs="Times New Roman"/>
          <w:bCs/>
          <w:sz w:val="24"/>
          <w:szCs w:val="24"/>
        </w:rPr>
      </w:pPr>
      <w:r>
        <w:rPr>
          <w:rFonts w:ascii="Times New Roman" w:hAnsi="Times New Roman" w:cs="Times New Roman"/>
          <w:bCs/>
          <w:sz w:val="24"/>
          <w:szCs w:val="24"/>
        </w:rPr>
        <w:br w:type="page"/>
      </w:r>
    </w:p>
    <w:p w14:paraId="5C4C0445" w14:textId="233BEA96" w:rsidR="00C24E5A" w:rsidRPr="00C662D9" w:rsidRDefault="00C24E5A"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 xml:space="preserve">CHAPTER </w:t>
      </w:r>
      <w:r w:rsidR="00A82CE5" w:rsidRPr="00C662D9">
        <w:rPr>
          <w:rFonts w:ascii="Times New Roman" w:hAnsi="Times New Roman" w:cs="Times New Roman"/>
          <w:b/>
          <w:sz w:val="24"/>
          <w:szCs w:val="24"/>
        </w:rPr>
        <w:t>TWO</w:t>
      </w:r>
    </w:p>
    <w:p w14:paraId="20E56A3B" w14:textId="071373D5" w:rsidR="00C24E5A" w:rsidRPr="00C662D9" w:rsidRDefault="00C24E5A"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t>MATERIALS AND METHOD</w:t>
      </w:r>
      <w:r w:rsidR="00D07B81" w:rsidRPr="00C662D9">
        <w:rPr>
          <w:rFonts w:ascii="Times New Roman" w:hAnsi="Times New Roman" w:cs="Times New Roman"/>
          <w:b/>
          <w:sz w:val="24"/>
          <w:szCs w:val="24"/>
        </w:rPr>
        <w:t>S</w:t>
      </w:r>
    </w:p>
    <w:p w14:paraId="79A80AA5" w14:textId="77777777" w:rsidR="00830E8B" w:rsidRPr="00C662D9" w:rsidRDefault="00830E8B" w:rsidP="004E37D1">
      <w:pPr>
        <w:spacing w:line="480" w:lineRule="auto"/>
        <w:jc w:val="both"/>
        <w:rPr>
          <w:rFonts w:ascii="Times New Roman" w:hAnsi="Times New Roman" w:cs="Times New Roman"/>
          <w:b/>
          <w:sz w:val="24"/>
          <w:szCs w:val="24"/>
        </w:rPr>
      </w:pPr>
      <w:r w:rsidRPr="00C662D9">
        <w:rPr>
          <w:rFonts w:ascii="Times New Roman" w:hAnsi="Times New Roman" w:cs="Times New Roman"/>
          <w:b/>
          <w:sz w:val="24"/>
          <w:szCs w:val="24"/>
        </w:rPr>
        <w:t>2.1</w:t>
      </w:r>
      <w:r w:rsidRPr="00C662D9">
        <w:rPr>
          <w:rFonts w:ascii="Times New Roman" w:hAnsi="Times New Roman" w:cs="Times New Roman"/>
          <w:b/>
          <w:sz w:val="24"/>
          <w:szCs w:val="24"/>
        </w:rPr>
        <w:tab/>
      </w:r>
      <w:r w:rsidR="00E33270" w:rsidRPr="00C662D9">
        <w:rPr>
          <w:rFonts w:ascii="Times New Roman" w:hAnsi="Times New Roman" w:cs="Times New Roman"/>
          <w:b/>
          <w:sz w:val="24"/>
          <w:szCs w:val="24"/>
        </w:rPr>
        <w:t>Sample collection</w:t>
      </w:r>
    </w:p>
    <w:p w14:paraId="133E19BD" w14:textId="3161375D" w:rsidR="00E33270" w:rsidRPr="00C662D9" w:rsidRDefault="00E33270" w:rsidP="004E37D1">
      <w:pPr>
        <w:spacing w:line="480" w:lineRule="auto"/>
        <w:ind w:firstLine="720"/>
        <w:jc w:val="both"/>
        <w:rPr>
          <w:rFonts w:ascii="Times New Roman" w:hAnsi="Times New Roman" w:cs="Times New Roman"/>
          <w:bCs/>
          <w:sz w:val="24"/>
          <w:szCs w:val="24"/>
        </w:rPr>
      </w:pPr>
      <w:r w:rsidRPr="00C662D9">
        <w:rPr>
          <w:rFonts w:ascii="Times New Roman" w:hAnsi="Times New Roman" w:cs="Times New Roman"/>
          <w:bCs/>
          <w:sz w:val="24"/>
          <w:szCs w:val="24"/>
        </w:rPr>
        <w:t>The Ginger</w:t>
      </w:r>
      <w:r w:rsidR="006B2095" w:rsidRPr="00C662D9">
        <w:rPr>
          <w:rFonts w:ascii="Times New Roman" w:hAnsi="Times New Roman" w:cs="Times New Roman"/>
          <w:bCs/>
          <w:sz w:val="24"/>
          <w:szCs w:val="24"/>
        </w:rPr>
        <w:t xml:space="preserve"> (Rhizome)</w:t>
      </w:r>
      <w:r w:rsidRPr="00C662D9">
        <w:rPr>
          <w:rFonts w:ascii="Times New Roman" w:hAnsi="Times New Roman" w:cs="Times New Roman"/>
          <w:bCs/>
          <w:sz w:val="24"/>
          <w:szCs w:val="24"/>
        </w:rPr>
        <w:t xml:space="preserve"> sample that was used in this study was purchased at</w:t>
      </w:r>
      <w:r w:rsidR="0014207F" w:rsidRPr="00C662D9">
        <w:rPr>
          <w:rFonts w:ascii="Times New Roman" w:hAnsi="Times New Roman" w:cs="Times New Roman"/>
          <w:bCs/>
          <w:sz w:val="24"/>
          <w:szCs w:val="24"/>
        </w:rPr>
        <w:t xml:space="preserve"> </w:t>
      </w:r>
      <w:r w:rsidR="006B2095" w:rsidRPr="00C662D9">
        <w:rPr>
          <w:rFonts w:ascii="Times New Roman" w:hAnsi="Times New Roman" w:cs="Times New Roman"/>
          <w:bCs/>
          <w:sz w:val="24"/>
          <w:szCs w:val="24"/>
        </w:rPr>
        <w:t>Sango</w:t>
      </w:r>
      <w:r w:rsidR="0014207F" w:rsidRPr="00C662D9">
        <w:rPr>
          <w:rFonts w:ascii="Times New Roman" w:hAnsi="Times New Roman" w:cs="Times New Roman"/>
          <w:bCs/>
          <w:sz w:val="24"/>
          <w:szCs w:val="24"/>
        </w:rPr>
        <w:t>,</w:t>
      </w:r>
      <w:r w:rsidR="006B2095" w:rsidRPr="00C662D9">
        <w:rPr>
          <w:rFonts w:ascii="Times New Roman" w:hAnsi="Times New Roman" w:cs="Times New Roman"/>
          <w:bCs/>
          <w:sz w:val="24"/>
          <w:szCs w:val="24"/>
        </w:rPr>
        <w:t xml:space="preserve"> Ilorin South</w:t>
      </w:r>
      <w:r w:rsidR="0014207F" w:rsidRPr="00C662D9">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L.G.A, </w:t>
      </w:r>
      <w:proofErr w:type="gramStart"/>
      <w:r w:rsidRPr="00C662D9">
        <w:rPr>
          <w:rFonts w:ascii="Times New Roman" w:hAnsi="Times New Roman" w:cs="Times New Roman"/>
          <w:bCs/>
          <w:sz w:val="24"/>
          <w:szCs w:val="24"/>
        </w:rPr>
        <w:t>Kwara</w:t>
      </w:r>
      <w:proofErr w:type="gramEnd"/>
      <w:r w:rsidRPr="00C662D9">
        <w:rPr>
          <w:rFonts w:ascii="Times New Roman" w:hAnsi="Times New Roman" w:cs="Times New Roman"/>
          <w:bCs/>
          <w:sz w:val="24"/>
          <w:szCs w:val="24"/>
        </w:rPr>
        <w:t xml:space="preserve"> State, Nigeria</w:t>
      </w:r>
      <w:r w:rsidR="00C662D9">
        <w:rPr>
          <w:rFonts w:ascii="Times New Roman" w:hAnsi="Times New Roman" w:cs="Times New Roman"/>
          <w:bCs/>
          <w:sz w:val="24"/>
          <w:szCs w:val="24"/>
        </w:rPr>
        <w:t>.</w:t>
      </w:r>
    </w:p>
    <w:p w14:paraId="30C8C1BE" w14:textId="0857F511" w:rsidR="00DF2BD7" w:rsidRPr="00C662D9" w:rsidRDefault="00830E8B" w:rsidP="004E37D1">
      <w:pPr>
        <w:spacing w:line="480" w:lineRule="auto"/>
        <w:jc w:val="both"/>
        <w:rPr>
          <w:rFonts w:ascii="Times New Roman" w:hAnsi="Times New Roman" w:cs="Times New Roman"/>
          <w:bCs/>
          <w:sz w:val="24"/>
          <w:szCs w:val="24"/>
        </w:rPr>
      </w:pPr>
      <w:r w:rsidRPr="00C662D9">
        <w:rPr>
          <w:rFonts w:ascii="Times New Roman" w:hAnsi="Times New Roman" w:cs="Times New Roman"/>
          <w:b/>
          <w:sz w:val="24"/>
          <w:szCs w:val="24"/>
        </w:rPr>
        <w:t>2.2</w:t>
      </w:r>
      <w:r w:rsidRPr="00C662D9">
        <w:rPr>
          <w:rFonts w:ascii="Times New Roman" w:hAnsi="Times New Roman" w:cs="Times New Roman"/>
          <w:b/>
          <w:sz w:val="24"/>
          <w:szCs w:val="24"/>
        </w:rPr>
        <w:tab/>
      </w:r>
      <w:r w:rsidR="00DF2BD7" w:rsidRPr="00C662D9">
        <w:rPr>
          <w:rFonts w:ascii="Times New Roman" w:hAnsi="Times New Roman" w:cs="Times New Roman"/>
          <w:b/>
          <w:sz w:val="24"/>
          <w:szCs w:val="24"/>
        </w:rPr>
        <w:t>Apparatus:</w:t>
      </w:r>
      <w:r w:rsidR="006B2095" w:rsidRPr="00C662D9">
        <w:rPr>
          <w:rFonts w:ascii="Times New Roman" w:hAnsi="Times New Roman" w:cs="Times New Roman"/>
          <w:b/>
          <w:sz w:val="24"/>
          <w:szCs w:val="24"/>
        </w:rPr>
        <w:t xml:space="preserve"> </w:t>
      </w:r>
      <w:r w:rsidR="006B2095" w:rsidRPr="00C662D9">
        <w:rPr>
          <w:rFonts w:ascii="Times New Roman" w:hAnsi="Times New Roman" w:cs="Times New Roman"/>
          <w:bCs/>
          <w:sz w:val="24"/>
          <w:szCs w:val="24"/>
        </w:rPr>
        <w:t>Mortar, pestle, measuring cylinder, filter paper and cotton wool</w:t>
      </w:r>
      <w:r w:rsidR="00C662D9">
        <w:rPr>
          <w:rFonts w:ascii="Times New Roman" w:hAnsi="Times New Roman" w:cs="Times New Roman"/>
          <w:bCs/>
          <w:sz w:val="24"/>
          <w:szCs w:val="24"/>
        </w:rPr>
        <w:t>.</w:t>
      </w:r>
    </w:p>
    <w:p w14:paraId="764C4738" w14:textId="528DB21F" w:rsidR="0014207F" w:rsidRPr="00C662D9" w:rsidRDefault="00830E8B" w:rsidP="004E37D1">
      <w:pPr>
        <w:spacing w:line="480" w:lineRule="auto"/>
        <w:jc w:val="both"/>
        <w:rPr>
          <w:rFonts w:ascii="Times New Roman" w:hAnsi="Times New Roman" w:cs="Times New Roman"/>
          <w:bCs/>
          <w:sz w:val="24"/>
          <w:szCs w:val="24"/>
        </w:rPr>
      </w:pPr>
      <w:r w:rsidRPr="00C662D9">
        <w:rPr>
          <w:rFonts w:ascii="Times New Roman" w:hAnsi="Times New Roman" w:cs="Times New Roman"/>
          <w:b/>
          <w:sz w:val="24"/>
          <w:szCs w:val="24"/>
        </w:rPr>
        <w:t>2.3</w:t>
      </w:r>
      <w:r w:rsidRPr="00C662D9">
        <w:rPr>
          <w:rFonts w:ascii="Times New Roman" w:hAnsi="Times New Roman" w:cs="Times New Roman"/>
          <w:b/>
          <w:sz w:val="24"/>
          <w:szCs w:val="24"/>
        </w:rPr>
        <w:tab/>
      </w:r>
      <w:r w:rsidR="0014207F" w:rsidRPr="00C662D9">
        <w:rPr>
          <w:rFonts w:ascii="Times New Roman" w:hAnsi="Times New Roman" w:cs="Times New Roman"/>
          <w:b/>
          <w:sz w:val="24"/>
          <w:szCs w:val="24"/>
        </w:rPr>
        <w:t>Sample preparation</w:t>
      </w:r>
      <w:r w:rsidR="0014207F" w:rsidRPr="00C662D9">
        <w:rPr>
          <w:rFonts w:ascii="Times New Roman" w:hAnsi="Times New Roman" w:cs="Times New Roman"/>
          <w:bCs/>
          <w:sz w:val="24"/>
          <w:szCs w:val="24"/>
        </w:rPr>
        <w:t xml:space="preserve"> </w:t>
      </w:r>
    </w:p>
    <w:p w14:paraId="52D843CC" w14:textId="7995A85F" w:rsidR="000908E3" w:rsidRPr="00C662D9" w:rsidRDefault="0014207F"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Preparation of G</w:t>
      </w:r>
      <w:r w:rsidR="00C85CDE" w:rsidRPr="00C662D9">
        <w:rPr>
          <w:rFonts w:ascii="Times New Roman" w:hAnsi="Times New Roman" w:cs="Times New Roman"/>
          <w:b/>
          <w:bCs/>
        </w:rPr>
        <w:t>inger</w:t>
      </w:r>
      <w:r w:rsidRPr="00C662D9">
        <w:rPr>
          <w:rFonts w:ascii="Times New Roman" w:hAnsi="Times New Roman" w:cs="Times New Roman"/>
          <w:b/>
          <w:bCs/>
        </w:rPr>
        <w:t xml:space="preserve">: </w:t>
      </w:r>
      <w:r w:rsidRPr="00C662D9">
        <w:rPr>
          <w:rFonts w:ascii="Times New Roman" w:hAnsi="Times New Roman" w:cs="Times New Roman"/>
        </w:rPr>
        <w:t>Fresh Ginger</w:t>
      </w:r>
      <w:r w:rsidR="00C85CDE" w:rsidRPr="00C662D9">
        <w:rPr>
          <w:rFonts w:ascii="Times New Roman" w:hAnsi="Times New Roman" w:cs="Times New Roman"/>
        </w:rPr>
        <w:t xml:space="preserve"> was selected; the outer layer was then removed and been chop into smaller pieces</w:t>
      </w:r>
      <w:r w:rsidR="00C662D9">
        <w:rPr>
          <w:rFonts w:ascii="Times New Roman" w:hAnsi="Times New Roman" w:cs="Times New Roman"/>
        </w:rPr>
        <w:t>.</w:t>
      </w:r>
    </w:p>
    <w:p w14:paraId="2831C580" w14:textId="7D69508D" w:rsidR="000908E3" w:rsidRPr="00C662D9" w:rsidRDefault="0014207F"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Maceration:</w:t>
      </w:r>
      <w:r w:rsidR="00C85CDE" w:rsidRPr="00C662D9">
        <w:rPr>
          <w:rFonts w:ascii="Times New Roman" w:hAnsi="Times New Roman" w:cs="Times New Roman"/>
          <w:b/>
          <w:bCs/>
        </w:rPr>
        <w:t xml:space="preserve"> </w:t>
      </w:r>
      <w:r w:rsidR="00C85CDE" w:rsidRPr="00C662D9">
        <w:rPr>
          <w:rFonts w:ascii="Times New Roman" w:hAnsi="Times New Roman" w:cs="Times New Roman"/>
        </w:rPr>
        <w:t xml:space="preserve">Mortar and pestle </w:t>
      </w:r>
      <w:r w:rsidR="000908E3" w:rsidRPr="00C662D9">
        <w:rPr>
          <w:rFonts w:ascii="Times New Roman" w:hAnsi="Times New Roman" w:cs="Times New Roman"/>
        </w:rPr>
        <w:t>were</w:t>
      </w:r>
      <w:r w:rsidR="00C85CDE" w:rsidRPr="00C662D9">
        <w:rPr>
          <w:rFonts w:ascii="Times New Roman" w:hAnsi="Times New Roman" w:cs="Times New Roman"/>
        </w:rPr>
        <w:t xml:space="preserve"> used to crush </w:t>
      </w:r>
      <w:r w:rsidR="000908E3" w:rsidRPr="00C662D9">
        <w:rPr>
          <w:rFonts w:ascii="Times New Roman" w:hAnsi="Times New Roman" w:cs="Times New Roman"/>
        </w:rPr>
        <w:t>the chopped ginger</w:t>
      </w:r>
      <w:r w:rsidR="00C662D9">
        <w:rPr>
          <w:rFonts w:ascii="Times New Roman" w:hAnsi="Times New Roman" w:cs="Times New Roman"/>
        </w:rPr>
        <w:t>.</w:t>
      </w:r>
    </w:p>
    <w:p w14:paraId="66B35482" w14:textId="5CC40180" w:rsidR="0014207F" w:rsidRPr="00C662D9" w:rsidRDefault="0014207F"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Extraction:</w:t>
      </w:r>
      <w:r w:rsidR="000908E3" w:rsidRPr="00C662D9">
        <w:rPr>
          <w:rFonts w:ascii="Times New Roman" w:hAnsi="Times New Roman" w:cs="Times New Roman"/>
          <w:b/>
          <w:bCs/>
        </w:rPr>
        <w:t xml:space="preserve"> </w:t>
      </w:r>
      <w:r w:rsidR="000908E3" w:rsidRPr="00C662D9">
        <w:rPr>
          <w:rFonts w:ascii="Times New Roman" w:hAnsi="Times New Roman" w:cs="Times New Roman"/>
        </w:rPr>
        <w:t>The crushed Ginger was transfer into a clean conical flask; Ethanol was then added</w:t>
      </w:r>
      <w:r w:rsidR="000908E3" w:rsidRPr="00C662D9">
        <w:rPr>
          <w:rFonts w:ascii="Times New Roman" w:hAnsi="Times New Roman" w:cs="Times New Roman"/>
          <w:b/>
          <w:bCs/>
        </w:rPr>
        <w:t xml:space="preserve"> </w:t>
      </w:r>
      <w:r w:rsidR="000908E3" w:rsidRPr="00C662D9">
        <w:rPr>
          <w:rFonts w:ascii="Times New Roman" w:hAnsi="Times New Roman" w:cs="Times New Roman"/>
        </w:rPr>
        <w:t xml:space="preserve">at ratio 1:5 (1 part </w:t>
      </w:r>
      <w:r w:rsidR="00134886" w:rsidRPr="00C662D9">
        <w:rPr>
          <w:rFonts w:ascii="Times New Roman" w:hAnsi="Times New Roman" w:cs="Times New Roman"/>
        </w:rPr>
        <w:t>ginger</w:t>
      </w:r>
      <w:r w:rsidR="000908E3" w:rsidRPr="00C662D9">
        <w:rPr>
          <w:rFonts w:ascii="Times New Roman" w:hAnsi="Times New Roman" w:cs="Times New Roman"/>
        </w:rPr>
        <w:t xml:space="preserve"> paste to 5 parts solvent). The mixture was stirred thoroughly to ensure even distribution.</w:t>
      </w:r>
    </w:p>
    <w:p w14:paraId="08BDE283" w14:textId="36519C27" w:rsidR="0014207F" w:rsidRPr="00C662D9" w:rsidRDefault="000908E3"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Soaking:</w:t>
      </w:r>
      <w:r w:rsidRPr="00C662D9">
        <w:rPr>
          <w:rFonts w:ascii="Times New Roman" w:hAnsi="Times New Roman" w:cs="Times New Roman"/>
        </w:rPr>
        <w:t xml:space="preserve"> The conical flask is then sealed </w:t>
      </w:r>
      <w:r w:rsidR="00DF2BD7" w:rsidRPr="00C662D9">
        <w:rPr>
          <w:rFonts w:ascii="Times New Roman" w:hAnsi="Times New Roman" w:cs="Times New Roman"/>
        </w:rPr>
        <w:t xml:space="preserve">and the mixture was sat for 36 hours at room temperature, to </w:t>
      </w:r>
      <w:proofErr w:type="gramStart"/>
      <w:r w:rsidR="00DF2BD7" w:rsidRPr="00C662D9">
        <w:rPr>
          <w:rFonts w:ascii="Times New Roman" w:hAnsi="Times New Roman" w:cs="Times New Roman"/>
        </w:rPr>
        <w:t>allows</w:t>
      </w:r>
      <w:proofErr w:type="gramEnd"/>
      <w:r w:rsidR="00DF2BD7" w:rsidRPr="00C662D9">
        <w:rPr>
          <w:rFonts w:ascii="Times New Roman" w:hAnsi="Times New Roman" w:cs="Times New Roman"/>
        </w:rPr>
        <w:t xml:space="preserve"> the phytochemicals to dissolve in the solvent.</w:t>
      </w:r>
    </w:p>
    <w:p w14:paraId="6B7CA671" w14:textId="0C8F0CF3" w:rsidR="0014207F" w:rsidRPr="00C662D9" w:rsidRDefault="00DF2BD7"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 xml:space="preserve">Filtration: </w:t>
      </w:r>
      <w:r w:rsidRPr="00C662D9">
        <w:rPr>
          <w:rFonts w:ascii="Times New Roman" w:hAnsi="Times New Roman" w:cs="Times New Roman"/>
        </w:rPr>
        <w:t xml:space="preserve">Filter paper </w:t>
      </w:r>
      <w:r w:rsidR="00134886" w:rsidRPr="00C662D9">
        <w:rPr>
          <w:rFonts w:ascii="Times New Roman" w:hAnsi="Times New Roman" w:cs="Times New Roman"/>
        </w:rPr>
        <w:t>was</w:t>
      </w:r>
      <w:r w:rsidRPr="00C662D9">
        <w:rPr>
          <w:rFonts w:ascii="Times New Roman" w:hAnsi="Times New Roman" w:cs="Times New Roman"/>
        </w:rPr>
        <w:t xml:space="preserve"> used to strain the mixture into another clean container to separate the solid residue from the liquid extract.</w:t>
      </w:r>
    </w:p>
    <w:p w14:paraId="5928E002" w14:textId="66F07674" w:rsidR="00DF2BD7" w:rsidRPr="00C662D9" w:rsidRDefault="00DF2BD7"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Storage:</w:t>
      </w:r>
      <w:r w:rsidR="00134886" w:rsidRPr="00C662D9">
        <w:rPr>
          <w:rFonts w:ascii="Times New Roman" w:hAnsi="Times New Roman" w:cs="Times New Roman"/>
        </w:rPr>
        <w:t xml:space="preserve"> The liquid extract was stored in a dark glass container to protect it from light and the content was labelled.</w:t>
      </w:r>
    </w:p>
    <w:p w14:paraId="064CF2C8" w14:textId="0D866DE0" w:rsidR="00E33270" w:rsidRPr="00C662D9" w:rsidRDefault="00134886" w:rsidP="004E37D1">
      <w:pPr>
        <w:pStyle w:val="ListParagraph"/>
        <w:numPr>
          <w:ilvl w:val="0"/>
          <w:numId w:val="2"/>
        </w:numPr>
        <w:spacing w:line="480" w:lineRule="auto"/>
        <w:jc w:val="both"/>
        <w:rPr>
          <w:rFonts w:ascii="Times New Roman" w:hAnsi="Times New Roman" w:cs="Times New Roman"/>
        </w:rPr>
      </w:pPr>
      <w:r w:rsidRPr="00C662D9">
        <w:rPr>
          <w:rFonts w:ascii="Times New Roman" w:hAnsi="Times New Roman" w:cs="Times New Roman"/>
          <w:b/>
          <w:bCs/>
        </w:rPr>
        <w:t>Analysis:</w:t>
      </w:r>
      <w:r w:rsidRPr="00C662D9">
        <w:rPr>
          <w:rFonts w:ascii="Times New Roman" w:hAnsi="Times New Roman" w:cs="Times New Roman"/>
        </w:rPr>
        <w:t xml:space="preserve"> The extract was then ready for phytochemical analysis, which included tests for compounds such as Tannin, Flavonoids, Glycoside, Alkaloid and </w:t>
      </w:r>
      <w:proofErr w:type="spellStart"/>
      <w:r w:rsidRPr="00C662D9">
        <w:rPr>
          <w:rFonts w:ascii="Times New Roman" w:hAnsi="Times New Roman" w:cs="Times New Roman"/>
        </w:rPr>
        <w:t>Saponins</w:t>
      </w:r>
      <w:proofErr w:type="spellEnd"/>
      <w:r w:rsidR="009F1FD1">
        <w:rPr>
          <w:rFonts w:ascii="Times New Roman" w:hAnsi="Times New Roman" w:cs="Times New Roman"/>
        </w:rPr>
        <w:t>.</w:t>
      </w:r>
    </w:p>
    <w:p w14:paraId="586D3016" w14:textId="001AE1E4" w:rsidR="00C46251" w:rsidRPr="00C662D9" w:rsidRDefault="00830E8B" w:rsidP="004E37D1">
      <w:pPr>
        <w:pStyle w:val="Default"/>
        <w:spacing w:line="480" w:lineRule="auto"/>
        <w:jc w:val="both"/>
        <w:rPr>
          <w:rFonts w:ascii="Times New Roman" w:hAnsi="Times New Roman" w:cs="Times New Roman"/>
          <w:b/>
        </w:rPr>
      </w:pPr>
      <w:r w:rsidRPr="00C662D9">
        <w:rPr>
          <w:rFonts w:ascii="Times New Roman" w:hAnsi="Times New Roman" w:cs="Times New Roman"/>
          <w:b/>
        </w:rPr>
        <w:lastRenderedPageBreak/>
        <w:t>2.4</w:t>
      </w:r>
      <w:r w:rsidRPr="00C662D9">
        <w:rPr>
          <w:rFonts w:ascii="Times New Roman" w:hAnsi="Times New Roman" w:cs="Times New Roman"/>
          <w:b/>
        </w:rPr>
        <w:tab/>
        <w:t>Determination of tannin content</w:t>
      </w:r>
    </w:p>
    <w:p w14:paraId="2617B292" w14:textId="01C67939" w:rsidR="00D07B81" w:rsidRDefault="00C46251" w:rsidP="004E37D1">
      <w:pPr>
        <w:spacing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 xml:space="preserve">The tannins were determined by </w:t>
      </w:r>
      <w:proofErr w:type="spellStart"/>
      <w:r w:rsidRPr="00C662D9">
        <w:rPr>
          <w:rFonts w:ascii="Times New Roman" w:hAnsi="Times New Roman" w:cs="Times New Roman"/>
          <w:sz w:val="24"/>
          <w:szCs w:val="24"/>
        </w:rPr>
        <w:t>Folin</w:t>
      </w:r>
      <w:proofErr w:type="spellEnd"/>
      <w:r w:rsidRPr="00C662D9">
        <w:rPr>
          <w:rFonts w:ascii="Times New Roman" w:hAnsi="Times New Roman" w:cs="Times New Roman"/>
          <w:sz w:val="24"/>
          <w:szCs w:val="24"/>
        </w:rPr>
        <w:t xml:space="preserve"> - </w:t>
      </w:r>
      <w:proofErr w:type="spellStart"/>
      <w:r w:rsidRPr="00C662D9">
        <w:rPr>
          <w:rFonts w:ascii="Times New Roman" w:hAnsi="Times New Roman" w:cs="Times New Roman"/>
          <w:sz w:val="24"/>
          <w:szCs w:val="24"/>
        </w:rPr>
        <w:t>Ciocalteu</w:t>
      </w:r>
      <w:proofErr w:type="spellEnd"/>
      <w:r w:rsidRPr="00C662D9">
        <w:rPr>
          <w:rFonts w:ascii="Times New Roman" w:hAnsi="Times New Roman" w:cs="Times New Roman"/>
          <w:sz w:val="24"/>
          <w:szCs w:val="24"/>
        </w:rPr>
        <w:t xml:space="preserve"> method as described by </w:t>
      </w:r>
      <w:proofErr w:type="spellStart"/>
      <w:r w:rsidRPr="00C662D9">
        <w:rPr>
          <w:rFonts w:ascii="Times New Roman" w:hAnsi="Times New Roman" w:cs="Times New Roman"/>
          <w:sz w:val="24"/>
          <w:szCs w:val="24"/>
        </w:rPr>
        <w:t>Tambe</w:t>
      </w:r>
      <w:proofErr w:type="spellEnd"/>
      <w:r w:rsidRPr="00C662D9">
        <w:rPr>
          <w:rFonts w:ascii="Times New Roman" w:hAnsi="Times New Roman" w:cs="Times New Roman"/>
          <w:sz w:val="24"/>
          <w:szCs w:val="24"/>
        </w:rPr>
        <w:t xml:space="preserve"> and </w:t>
      </w:r>
      <w:proofErr w:type="spellStart"/>
      <w:r w:rsidRPr="00C662D9">
        <w:rPr>
          <w:rFonts w:ascii="Times New Roman" w:hAnsi="Times New Roman" w:cs="Times New Roman"/>
          <w:sz w:val="24"/>
          <w:szCs w:val="24"/>
        </w:rPr>
        <w:t>Bhambar</w:t>
      </w:r>
      <w:proofErr w:type="spellEnd"/>
      <w:r w:rsidRPr="00C662D9">
        <w:rPr>
          <w:rFonts w:ascii="Times New Roman" w:hAnsi="Times New Roman" w:cs="Times New Roman"/>
          <w:sz w:val="24"/>
          <w:szCs w:val="24"/>
        </w:rPr>
        <w:t xml:space="preserve"> (2014). Five (5) g of the sample was weighed and 100 mL of distilled water was added. The solution was placed on a water bath at 60</w:t>
      </w:r>
      <w:r w:rsidRPr="00C662D9">
        <w:rPr>
          <w:rFonts w:ascii="Times New Roman" w:hAnsi="Times New Roman" w:cs="Times New Roman"/>
          <w:sz w:val="24"/>
          <w:szCs w:val="24"/>
          <w:vertAlign w:val="superscript"/>
        </w:rPr>
        <w:t>o</w:t>
      </w:r>
      <w:r w:rsidRPr="00C662D9">
        <w:rPr>
          <w:rFonts w:ascii="Times New Roman" w:hAnsi="Times New Roman" w:cs="Times New Roman"/>
          <w:sz w:val="24"/>
          <w:szCs w:val="24"/>
        </w:rPr>
        <w:t xml:space="preserve">C for 1 hour with intermittent shaking. The solution was filtered and the filtrate was taken. About 0.1 mL of the filtrate was added to a volumetric flask (10 ml) containing 7.5 mL of distilled water and 0.5 ml of </w:t>
      </w:r>
      <w:proofErr w:type="spellStart"/>
      <w:r w:rsidRPr="00C662D9">
        <w:rPr>
          <w:rFonts w:ascii="Times New Roman" w:hAnsi="Times New Roman" w:cs="Times New Roman"/>
          <w:sz w:val="24"/>
          <w:szCs w:val="24"/>
        </w:rPr>
        <w:t>Folin-Ciocalteu</w:t>
      </w:r>
      <w:proofErr w:type="spellEnd"/>
      <w:r w:rsidRPr="00C662D9">
        <w:rPr>
          <w:rFonts w:ascii="Times New Roman" w:hAnsi="Times New Roman" w:cs="Times New Roman"/>
          <w:sz w:val="24"/>
          <w:szCs w:val="24"/>
        </w:rPr>
        <w:t xml:space="preserve"> phenol reagent, 1 mL of 35% Na</w:t>
      </w:r>
      <w:r w:rsidRPr="00C662D9">
        <w:rPr>
          <w:rFonts w:ascii="Times New Roman" w:hAnsi="Times New Roman" w:cs="Times New Roman"/>
          <w:sz w:val="24"/>
          <w:szCs w:val="24"/>
          <w:vertAlign w:val="subscript"/>
        </w:rPr>
        <w:t>2</w:t>
      </w:r>
      <w:r w:rsidRPr="00C662D9">
        <w:rPr>
          <w:rFonts w:ascii="Times New Roman" w:hAnsi="Times New Roman" w:cs="Times New Roman"/>
          <w:sz w:val="24"/>
          <w:szCs w:val="24"/>
        </w:rPr>
        <w:t xml:space="preserve">CO3 solution and dilute to 10 mL with distilled water. The mixture was shaken well and kept at room temperature for 30 min. A set of reference standard solutions of </w:t>
      </w:r>
      <w:proofErr w:type="spellStart"/>
      <w:r w:rsidRPr="00C662D9">
        <w:rPr>
          <w:rFonts w:ascii="Times New Roman" w:hAnsi="Times New Roman" w:cs="Times New Roman"/>
          <w:sz w:val="24"/>
          <w:szCs w:val="24"/>
        </w:rPr>
        <w:t>gallic</w:t>
      </w:r>
      <w:proofErr w:type="spellEnd"/>
      <w:r w:rsidRPr="00C662D9">
        <w:rPr>
          <w:rFonts w:ascii="Times New Roman" w:hAnsi="Times New Roman" w:cs="Times New Roman"/>
          <w:sz w:val="24"/>
          <w:szCs w:val="24"/>
        </w:rPr>
        <w:t xml:space="preserve"> acid (20, 40, 60, 80 and 100 </w:t>
      </w:r>
      <w:proofErr w:type="spellStart"/>
      <w:r w:rsidRPr="00C662D9">
        <w:rPr>
          <w:rFonts w:ascii="Times New Roman" w:hAnsi="Times New Roman" w:cs="Times New Roman"/>
          <w:sz w:val="24"/>
          <w:szCs w:val="24"/>
        </w:rPr>
        <w:t>μg</w:t>
      </w:r>
      <w:proofErr w:type="spellEnd"/>
      <w:r w:rsidRPr="00C662D9">
        <w:rPr>
          <w:rFonts w:ascii="Times New Roman" w:hAnsi="Times New Roman" w:cs="Times New Roman"/>
          <w:sz w:val="24"/>
          <w:szCs w:val="24"/>
        </w:rPr>
        <w:t xml:space="preserve">/mL) were prepared in the same manner as described earlier. Absorbance for test and standard solutions were measured against the blank at 725 nm with an UV/Visible spectrophotometer. The tannin content was expressed in terms of mg/100mL of extract. </w:t>
      </w:r>
    </w:p>
    <w:p w14:paraId="2D59276F" w14:textId="31E6955E" w:rsidR="00C46251" w:rsidRPr="00C662D9" w:rsidRDefault="00830E8B" w:rsidP="00C662D9">
      <w:pPr>
        <w:spacing w:line="480" w:lineRule="auto"/>
        <w:rPr>
          <w:rFonts w:ascii="Times New Roman" w:hAnsi="Times New Roman" w:cs="Times New Roman"/>
          <w:sz w:val="24"/>
          <w:szCs w:val="24"/>
        </w:rPr>
      </w:pPr>
      <w:r w:rsidRPr="00C662D9">
        <w:rPr>
          <w:rFonts w:ascii="Times New Roman" w:hAnsi="Times New Roman" w:cs="Times New Roman"/>
          <w:b/>
          <w:sz w:val="24"/>
          <w:szCs w:val="24"/>
        </w:rPr>
        <w:t>2.5</w:t>
      </w:r>
      <w:r w:rsidRPr="00C662D9">
        <w:rPr>
          <w:rFonts w:ascii="Times New Roman" w:hAnsi="Times New Roman" w:cs="Times New Roman"/>
          <w:b/>
          <w:sz w:val="24"/>
          <w:szCs w:val="24"/>
        </w:rPr>
        <w:tab/>
        <w:t>Determination of total flavonoid content</w:t>
      </w:r>
    </w:p>
    <w:p w14:paraId="1EFA1860" w14:textId="7931EAE3" w:rsidR="00EC7640" w:rsidRPr="00C662D9" w:rsidRDefault="00C46251" w:rsidP="00C662D9">
      <w:pPr>
        <w:spacing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 xml:space="preserve">Total flavonoid content was measured by the aluminum chloride colorimetric assay as described by </w:t>
      </w:r>
      <w:proofErr w:type="spellStart"/>
      <w:r w:rsidRPr="00C662D9">
        <w:rPr>
          <w:rFonts w:ascii="Times New Roman" w:hAnsi="Times New Roman" w:cs="Times New Roman"/>
          <w:sz w:val="24"/>
          <w:szCs w:val="24"/>
        </w:rPr>
        <w:t>Tambe</w:t>
      </w:r>
      <w:proofErr w:type="spellEnd"/>
      <w:r w:rsidRPr="00C662D9">
        <w:rPr>
          <w:rFonts w:ascii="Times New Roman" w:hAnsi="Times New Roman" w:cs="Times New Roman"/>
          <w:sz w:val="24"/>
          <w:szCs w:val="24"/>
        </w:rPr>
        <w:t xml:space="preserve"> and </w:t>
      </w:r>
      <w:proofErr w:type="spellStart"/>
      <w:r w:rsidRPr="00C662D9">
        <w:rPr>
          <w:rFonts w:ascii="Times New Roman" w:hAnsi="Times New Roman" w:cs="Times New Roman"/>
          <w:sz w:val="24"/>
          <w:szCs w:val="24"/>
        </w:rPr>
        <w:t>Bhambar</w:t>
      </w:r>
      <w:proofErr w:type="spellEnd"/>
      <w:r w:rsidRPr="00C662D9">
        <w:rPr>
          <w:rFonts w:ascii="Times New Roman" w:hAnsi="Times New Roman" w:cs="Times New Roman"/>
          <w:sz w:val="24"/>
          <w:szCs w:val="24"/>
        </w:rPr>
        <w:t xml:space="preserve"> (2014). Five (5) g of the sample was weighed and 100 mL of distilled water was added. The solution was placed on a water bath at 60</w:t>
      </w:r>
      <w:r w:rsidRPr="00C662D9">
        <w:rPr>
          <w:rFonts w:ascii="Times New Roman" w:hAnsi="Times New Roman" w:cs="Times New Roman"/>
          <w:sz w:val="24"/>
          <w:szCs w:val="24"/>
          <w:vertAlign w:val="superscript"/>
        </w:rPr>
        <w:t>o</w:t>
      </w:r>
      <w:r w:rsidRPr="00C662D9">
        <w:rPr>
          <w:rFonts w:ascii="Times New Roman" w:hAnsi="Times New Roman" w:cs="Times New Roman"/>
          <w:sz w:val="24"/>
          <w:szCs w:val="24"/>
        </w:rPr>
        <w:t xml:space="preserve">C for 1 hour with intermittent shaking. The solution was filtered and the filtrate was taken. The reaction mixture consists of 1 mL of extract and 4 mL of distilled water was taken in a 10 mL volumetric flask. To the flask, 0.30 mL of 5 % sodium nitrite was treated and after 5 minutes, 0.3 mL of 10 % </w:t>
      </w:r>
      <w:proofErr w:type="spellStart"/>
      <w:r w:rsidRPr="00C662D9">
        <w:rPr>
          <w:rFonts w:ascii="Times New Roman" w:hAnsi="Times New Roman" w:cs="Times New Roman"/>
          <w:sz w:val="24"/>
          <w:szCs w:val="24"/>
        </w:rPr>
        <w:t>aluminium</w:t>
      </w:r>
      <w:proofErr w:type="spellEnd"/>
      <w:r w:rsidRPr="00C662D9">
        <w:rPr>
          <w:rFonts w:ascii="Times New Roman" w:hAnsi="Times New Roman" w:cs="Times New Roman"/>
          <w:sz w:val="24"/>
          <w:szCs w:val="24"/>
        </w:rPr>
        <w:t xml:space="preserve"> chloride was mixed. After 5 minutes, 2 mL of 1M Sodium hydroxide was treated and diluted to 10 ml with distilled water. A set of reference standard solutions of </w:t>
      </w:r>
      <w:proofErr w:type="spellStart"/>
      <w:r w:rsidRPr="00C662D9">
        <w:rPr>
          <w:rFonts w:ascii="Times New Roman" w:hAnsi="Times New Roman" w:cs="Times New Roman"/>
          <w:sz w:val="24"/>
          <w:szCs w:val="24"/>
        </w:rPr>
        <w:t>quercetin</w:t>
      </w:r>
      <w:proofErr w:type="spellEnd"/>
      <w:r w:rsidRPr="00C662D9">
        <w:rPr>
          <w:rFonts w:ascii="Times New Roman" w:hAnsi="Times New Roman" w:cs="Times New Roman"/>
          <w:sz w:val="24"/>
          <w:szCs w:val="24"/>
        </w:rPr>
        <w:t xml:space="preserve"> (20, 40, 60, 80 and 100 </w:t>
      </w:r>
      <w:proofErr w:type="spellStart"/>
      <w:r w:rsidRPr="00C662D9">
        <w:rPr>
          <w:rFonts w:ascii="Times New Roman" w:hAnsi="Times New Roman" w:cs="Times New Roman"/>
          <w:sz w:val="24"/>
          <w:szCs w:val="24"/>
        </w:rPr>
        <w:t>μg</w:t>
      </w:r>
      <w:proofErr w:type="spellEnd"/>
      <w:r w:rsidRPr="00C662D9">
        <w:rPr>
          <w:rFonts w:ascii="Times New Roman" w:hAnsi="Times New Roman" w:cs="Times New Roman"/>
          <w:sz w:val="24"/>
          <w:szCs w:val="24"/>
        </w:rPr>
        <w:t>/mL) were prepared in the same manner as described earlier. The absorbance for test and standard solutions were determined against the reagent blank at 510 nm with an UV/Visible spectrophotometer. The total flavonoid content was expressed as mg/100mL of extract</w:t>
      </w:r>
      <w:r w:rsidR="009F1FD1">
        <w:rPr>
          <w:rFonts w:ascii="Times New Roman" w:hAnsi="Times New Roman" w:cs="Times New Roman"/>
          <w:sz w:val="24"/>
          <w:szCs w:val="24"/>
        </w:rPr>
        <w:t>.</w:t>
      </w:r>
    </w:p>
    <w:p w14:paraId="09137363" w14:textId="77777777" w:rsidR="00830E8B" w:rsidRPr="00C662D9" w:rsidRDefault="00830E8B" w:rsidP="00C662D9">
      <w:pPr>
        <w:spacing w:line="480" w:lineRule="auto"/>
        <w:jc w:val="both"/>
        <w:rPr>
          <w:rFonts w:ascii="Times New Roman" w:hAnsi="Times New Roman" w:cs="Times New Roman"/>
          <w:sz w:val="24"/>
          <w:szCs w:val="24"/>
        </w:rPr>
      </w:pPr>
    </w:p>
    <w:p w14:paraId="27D732F1" w14:textId="29C01FA9" w:rsidR="00C46251" w:rsidRPr="00C662D9" w:rsidRDefault="00830E8B" w:rsidP="00C662D9">
      <w:pPr>
        <w:autoSpaceDE w:val="0"/>
        <w:autoSpaceDN w:val="0"/>
        <w:adjustRightInd w:val="0"/>
        <w:spacing w:after="0" w:line="480" w:lineRule="auto"/>
        <w:rPr>
          <w:rFonts w:ascii="Times New Roman" w:hAnsi="Times New Roman" w:cs="Times New Roman"/>
          <w:b/>
          <w:sz w:val="24"/>
          <w:szCs w:val="24"/>
        </w:rPr>
      </w:pPr>
      <w:r w:rsidRPr="00C662D9">
        <w:rPr>
          <w:rFonts w:ascii="Times New Roman" w:hAnsi="Times New Roman" w:cs="Times New Roman"/>
          <w:b/>
          <w:sz w:val="24"/>
          <w:szCs w:val="24"/>
        </w:rPr>
        <w:t>2.6</w:t>
      </w:r>
      <w:r w:rsidRPr="00C662D9">
        <w:rPr>
          <w:rFonts w:ascii="Times New Roman" w:hAnsi="Times New Roman" w:cs="Times New Roman"/>
          <w:b/>
          <w:sz w:val="24"/>
          <w:szCs w:val="24"/>
        </w:rPr>
        <w:tab/>
        <w:t>Determination of cardiac glycoside</w:t>
      </w:r>
    </w:p>
    <w:p w14:paraId="05CA206B" w14:textId="77777777" w:rsidR="00C46251" w:rsidRPr="00C662D9" w:rsidRDefault="00C46251" w:rsidP="00C662D9">
      <w:pPr>
        <w:autoSpaceDE w:val="0"/>
        <w:autoSpaceDN w:val="0"/>
        <w:adjustRightInd w:val="0"/>
        <w:spacing w:after="0"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 xml:space="preserve">The method described by </w:t>
      </w:r>
      <w:proofErr w:type="spellStart"/>
      <w:r w:rsidRPr="00C662D9">
        <w:rPr>
          <w:rFonts w:ascii="Times New Roman" w:hAnsi="Times New Roman" w:cs="Times New Roman"/>
          <w:sz w:val="24"/>
          <w:szCs w:val="24"/>
        </w:rPr>
        <w:t>Ifemeje</w:t>
      </w:r>
      <w:proofErr w:type="spellEnd"/>
      <w:r w:rsidRPr="00C662D9">
        <w:rPr>
          <w:rFonts w:ascii="Times New Roman" w:hAnsi="Times New Roman" w:cs="Times New Roman"/>
          <w:sz w:val="24"/>
          <w:szCs w:val="24"/>
        </w:rPr>
        <w:t xml:space="preserve"> </w:t>
      </w:r>
      <w:r w:rsidRPr="00C662D9">
        <w:rPr>
          <w:rFonts w:ascii="Times New Roman" w:hAnsi="Times New Roman" w:cs="Times New Roman"/>
          <w:i/>
          <w:sz w:val="24"/>
          <w:szCs w:val="24"/>
        </w:rPr>
        <w:t>et al.</w:t>
      </w:r>
      <w:r w:rsidRPr="00C662D9">
        <w:rPr>
          <w:rFonts w:ascii="Times New Roman" w:hAnsi="Times New Roman" w:cs="Times New Roman"/>
          <w:sz w:val="24"/>
          <w:szCs w:val="24"/>
        </w:rPr>
        <w:t xml:space="preserve"> (2014) was used. To 1 g of sample in a beaker, 5 mL of aqueous methanol was added and allow to stand for 10 minutes. The solution was filtered and 1 mL of the filtrate was taken to a 100 mL beaker and 1 mL of 2 % solution of 3,5-DNS (</w:t>
      </w:r>
      <w:proofErr w:type="spellStart"/>
      <w:r w:rsidRPr="00C662D9">
        <w:rPr>
          <w:rFonts w:ascii="Times New Roman" w:hAnsi="Times New Roman" w:cs="Times New Roman"/>
          <w:sz w:val="24"/>
          <w:szCs w:val="24"/>
        </w:rPr>
        <w:t>Dinitro</w:t>
      </w:r>
      <w:proofErr w:type="spellEnd"/>
      <w:r w:rsidRPr="00C662D9">
        <w:rPr>
          <w:rFonts w:ascii="Times New Roman" w:hAnsi="Times New Roman" w:cs="Times New Roman"/>
          <w:sz w:val="24"/>
          <w:szCs w:val="24"/>
        </w:rPr>
        <w:t xml:space="preserve"> salicylic acid) was added, together with 1 mL of 5 % aqueous </w:t>
      </w:r>
      <w:proofErr w:type="spellStart"/>
      <w:r w:rsidRPr="00C662D9">
        <w:rPr>
          <w:rFonts w:ascii="Times New Roman" w:hAnsi="Times New Roman" w:cs="Times New Roman"/>
          <w:sz w:val="24"/>
          <w:szCs w:val="24"/>
        </w:rPr>
        <w:t>NaOH</w:t>
      </w:r>
      <w:proofErr w:type="spellEnd"/>
      <w:r w:rsidRPr="00C662D9">
        <w:rPr>
          <w:rFonts w:ascii="Times New Roman" w:hAnsi="Times New Roman" w:cs="Times New Roman"/>
          <w:sz w:val="24"/>
          <w:szCs w:val="24"/>
        </w:rPr>
        <w:t>. The solution was allowed to boil for 2 minutes in a water bath at 95 – 100</w:t>
      </w:r>
      <w:r w:rsidRPr="00C662D9">
        <w:rPr>
          <w:rFonts w:ascii="Times New Roman" w:hAnsi="Times New Roman" w:cs="Times New Roman"/>
          <w:sz w:val="24"/>
          <w:szCs w:val="24"/>
          <w:vertAlign w:val="superscript"/>
        </w:rPr>
        <w:t>o</w:t>
      </w:r>
      <w:r w:rsidRPr="00C662D9">
        <w:rPr>
          <w:rFonts w:ascii="Times New Roman" w:hAnsi="Times New Roman" w:cs="Times New Roman"/>
          <w:sz w:val="24"/>
          <w:szCs w:val="24"/>
        </w:rPr>
        <w:t xml:space="preserve">C until brick red precipitate was observed (Note: a change in </w:t>
      </w:r>
      <w:proofErr w:type="spellStart"/>
      <w:r w:rsidRPr="00C662D9">
        <w:rPr>
          <w:rFonts w:ascii="Times New Roman" w:hAnsi="Times New Roman" w:cs="Times New Roman"/>
          <w:sz w:val="24"/>
          <w:szCs w:val="24"/>
        </w:rPr>
        <w:t>colour</w:t>
      </w:r>
      <w:proofErr w:type="spellEnd"/>
      <w:r w:rsidRPr="00C662D9">
        <w:rPr>
          <w:rFonts w:ascii="Times New Roman" w:hAnsi="Times New Roman" w:cs="Times New Roman"/>
          <w:sz w:val="24"/>
          <w:szCs w:val="24"/>
        </w:rPr>
        <w:t xml:space="preserve"> from yellow to brick red indicates a positive result). An empty filtered paper was weighed and used to filter the boiled sample solution. The filter paper with the absorbed residue was dried in an oven at 50</w:t>
      </w:r>
      <w:r w:rsidRPr="00C662D9">
        <w:rPr>
          <w:rFonts w:ascii="Times New Roman" w:hAnsi="Times New Roman" w:cs="Times New Roman"/>
          <w:sz w:val="24"/>
          <w:szCs w:val="24"/>
          <w:vertAlign w:val="superscript"/>
        </w:rPr>
        <w:t>0</w:t>
      </w:r>
      <w:r w:rsidRPr="00C662D9">
        <w:rPr>
          <w:rFonts w:ascii="Times New Roman" w:hAnsi="Times New Roman" w:cs="Times New Roman"/>
          <w:sz w:val="24"/>
          <w:szCs w:val="24"/>
        </w:rPr>
        <w:t>C till dryness and reweighed. The percentage cardiac glycoside was calculated as:</w:t>
      </w:r>
    </w:p>
    <w:p w14:paraId="364A6CAF" w14:textId="77777777" w:rsidR="00C46251" w:rsidRPr="00C662D9" w:rsidRDefault="00C46251" w:rsidP="00C662D9">
      <w:pPr>
        <w:autoSpaceDE w:val="0"/>
        <w:autoSpaceDN w:val="0"/>
        <w:adjustRightInd w:val="0"/>
        <w:spacing w:after="0" w:line="480" w:lineRule="auto"/>
        <w:jc w:val="both"/>
        <w:rPr>
          <w:rFonts w:ascii="Times New Roman" w:hAnsi="Times New Roman" w:cs="Times New Roman"/>
          <w:sz w:val="24"/>
          <w:szCs w:val="24"/>
        </w:rPr>
      </w:pPr>
    </w:p>
    <w:p w14:paraId="603837CF" w14:textId="77777777" w:rsidR="00C46251" w:rsidRPr="00C662D9" w:rsidRDefault="00C46251" w:rsidP="00C662D9">
      <w:pPr>
        <w:autoSpaceDE w:val="0"/>
        <w:autoSpaceDN w:val="0"/>
        <w:adjustRightInd w:val="0"/>
        <w:spacing w:after="0" w:line="480" w:lineRule="auto"/>
        <w:jc w:val="center"/>
        <w:rPr>
          <w:rFonts w:ascii="Times New Roman" w:hAnsi="Times New Roman" w:cs="Times New Roman"/>
          <w:sz w:val="24"/>
          <w:szCs w:val="24"/>
        </w:rPr>
      </w:pPr>
      <w:r w:rsidRPr="00C662D9">
        <w:rPr>
          <w:rFonts w:ascii="Times New Roman" w:hAnsi="Times New Roman" w:cs="Times New Roman"/>
          <w:sz w:val="24"/>
          <w:szCs w:val="24"/>
        </w:rPr>
        <w:t xml:space="preserve">% Glycoside = </w:t>
      </w:r>
      <w:r w:rsidRPr="00C662D9">
        <w:rPr>
          <w:rFonts w:ascii="Times New Roman" w:hAnsi="Times New Roman" w:cs="Times New Roman"/>
          <w:sz w:val="24"/>
          <w:szCs w:val="24"/>
          <w:u w:val="single"/>
        </w:rPr>
        <w:t>(</w:t>
      </w:r>
      <w:proofErr w:type="spellStart"/>
      <w:r w:rsidRPr="00C662D9">
        <w:rPr>
          <w:rFonts w:ascii="Times New Roman" w:hAnsi="Times New Roman" w:cs="Times New Roman"/>
          <w:sz w:val="24"/>
          <w:szCs w:val="24"/>
          <w:u w:val="single"/>
        </w:rPr>
        <w:t>Wt</w:t>
      </w:r>
      <w:proofErr w:type="spellEnd"/>
      <w:r w:rsidRPr="00C662D9">
        <w:rPr>
          <w:rFonts w:ascii="Times New Roman" w:hAnsi="Times New Roman" w:cs="Times New Roman"/>
          <w:sz w:val="24"/>
          <w:szCs w:val="24"/>
          <w:u w:val="single"/>
        </w:rPr>
        <w:t xml:space="preserve"> of filter paper + Residue) – (</w:t>
      </w:r>
      <w:proofErr w:type="spellStart"/>
      <w:r w:rsidRPr="00C662D9">
        <w:rPr>
          <w:rFonts w:ascii="Times New Roman" w:hAnsi="Times New Roman" w:cs="Times New Roman"/>
          <w:sz w:val="24"/>
          <w:szCs w:val="24"/>
          <w:u w:val="single"/>
        </w:rPr>
        <w:t>wt</w:t>
      </w:r>
      <w:proofErr w:type="spellEnd"/>
      <w:r w:rsidRPr="00C662D9">
        <w:rPr>
          <w:rFonts w:ascii="Times New Roman" w:hAnsi="Times New Roman" w:cs="Times New Roman"/>
          <w:sz w:val="24"/>
          <w:szCs w:val="24"/>
          <w:u w:val="single"/>
        </w:rPr>
        <w:t xml:space="preserve"> of filter paper</w:t>
      </w:r>
      <w:r w:rsidRPr="00C662D9">
        <w:rPr>
          <w:rFonts w:ascii="Times New Roman" w:hAnsi="Times New Roman" w:cs="Times New Roman"/>
          <w:sz w:val="24"/>
          <w:szCs w:val="24"/>
        </w:rPr>
        <w:t>) x 100</w:t>
      </w:r>
    </w:p>
    <w:p w14:paraId="67C1EFEA" w14:textId="77777777" w:rsidR="00C46251" w:rsidRPr="00C662D9" w:rsidRDefault="00C46251" w:rsidP="00C662D9">
      <w:pPr>
        <w:spacing w:line="480" w:lineRule="auto"/>
        <w:jc w:val="center"/>
        <w:rPr>
          <w:rFonts w:ascii="Times New Roman" w:hAnsi="Times New Roman" w:cs="Times New Roman"/>
          <w:sz w:val="24"/>
          <w:szCs w:val="24"/>
        </w:rPr>
      </w:pPr>
      <w:proofErr w:type="spellStart"/>
      <w:r w:rsidRPr="00C662D9">
        <w:rPr>
          <w:rFonts w:ascii="Times New Roman" w:hAnsi="Times New Roman" w:cs="Times New Roman"/>
          <w:sz w:val="24"/>
          <w:szCs w:val="24"/>
        </w:rPr>
        <w:t>Wt</w:t>
      </w:r>
      <w:proofErr w:type="spellEnd"/>
      <w:r w:rsidRPr="00C662D9">
        <w:rPr>
          <w:rFonts w:ascii="Times New Roman" w:hAnsi="Times New Roman" w:cs="Times New Roman"/>
          <w:sz w:val="24"/>
          <w:szCs w:val="24"/>
        </w:rPr>
        <w:t xml:space="preserve"> of sample</w:t>
      </w:r>
    </w:p>
    <w:p w14:paraId="1A06FE9C" w14:textId="6E58CFF8" w:rsidR="00C46251" w:rsidRPr="00C662D9" w:rsidRDefault="00830E8B" w:rsidP="00C662D9">
      <w:pPr>
        <w:spacing w:after="0" w:line="480" w:lineRule="auto"/>
        <w:rPr>
          <w:rFonts w:ascii="Times New Roman" w:hAnsi="Times New Roman" w:cs="Times New Roman"/>
          <w:b/>
          <w:sz w:val="24"/>
          <w:szCs w:val="24"/>
        </w:rPr>
      </w:pPr>
      <w:r w:rsidRPr="00C662D9">
        <w:rPr>
          <w:rFonts w:ascii="Times New Roman" w:hAnsi="Times New Roman" w:cs="Times New Roman"/>
          <w:b/>
          <w:sz w:val="24"/>
          <w:szCs w:val="24"/>
        </w:rPr>
        <w:t>2.7</w:t>
      </w:r>
      <w:r w:rsidRPr="00C662D9">
        <w:rPr>
          <w:rFonts w:ascii="Times New Roman" w:hAnsi="Times New Roman" w:cs="Times New Roman"/>
          <w:b/>
          <w:sz w:val="24"/>
          <w:szCs w:val="24"/>
        </w:rPr>
        <w:tab/>
        <w:t>Determination of alkaloid</w:t>
      </w:r>
    </w:p>
    <w:p w14:paraId="196278F2" w14:textId="77777777" w:rsidR="00C46251" w:rsidRPr="00C662D9" w:rsidRDefault="00C46251" w:rsidP="00C662D9">
      <w:pPr>
        <w:autoSpaceDE w:val="0"/>
        <w:autoSpaceDN w:val="0"/>
        <w:adjustRightInd w:val="0"/>
        <w:spacing w:after="0"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 xml:space="preserve">The method described by </w:t>
      </w:r>
      <w:proofErr w:type="spellStart"/>
      <w:r w:rsidRPr="00C662D9">
        <w:rPr>
          <w:rFonts w:ascii="Times New Roman" w:hAnsi="Times New Roman" w:cs="Times New Roman"/>
          <w:sz w:val="24"/>
          <w:szCs w:val="24"/>
        </w:rPr>
        <w:t>Ifemeje</w:t>
      </w:r>
      <w:proofErr w:type="spellEnd"/>
      <w:r w:rsidRPr="00C662D9">
        <w:rPr>
          <w:rFonts w:ascii="Times New Roman" w:hAnsi="Times New Roman" w:cs="Times New Roman"/>
          <w:sz w:val="24"/>
          <w:szCs w:val="24"/>
        </w:rPr>
        <w:t xml:space="preserve"> </w:t>
      </w:r>
      <w:r w:rsidRPr="00C662D9">
        <w:rPr>
          <w:rFonts w:ascii="Times New Roman" w:hAnsi="Times New Roman" w:cs="Times New Roman"/>
          <w:i/>
          <w:sz w:val="24"/>
          <w:szCs w:val="24"/>
        </w:rPr>
        <w:t>et al.</w:t>
      </w:r>
      <w:r w:rsidRPr="00C662D9">
        <w:rPr>
          <w:rFonts w:ascii="Times New Roman" w:hAnsi="Times New Roman" w:cs="Times New Roman"/>
          <w:sz w:val="24"/>
          <w:szCs w:val="24"/>
        </w:rPr>
        <w:t xml:space="preserve"> (2014) was used. Five (5g) of the plant sample was placed in a 250ml beaker and 200ml of 10% acetic acid (CH3CO2H) in ethanol (C2H5OH) was added. The mixture was covered and allowed to stand for 4 hours at 25</w:t>
      </w:r>
      <w:r w:rsidRPr="00C662D9">
        <w:rPr>
          <w:rFonts w:ascii="Times New Roman" w:hAnsi="Times New Roman" w:cs="Times New Roman"/>
          <w:sz w:val="24"/>
          <w:szCs w:val="24"/>
          <w:vertAlign w:val="superscript"/>
        </w:rPr>
        <w:t>0</w:t>
      </w:r>
      <w:r w:rsidRPr="00C662D9">
        <w:rPr>
          <w:rFonts w:ascii="Times New Roman" w:hAnsi="Times New Roman" w:cs="Times New Roman"/>
          <w:sz w:val="24"/>
          <w:szCs w:val="24"/>
        </w:rPr>
        <w:t>C i.e. at room temperature. It was then filtered with filter paper and the filtrate was concentrated on a water bath until it reaches a quarter of its original volume. Concentrated NH</w:t>
      </w:r>
      <w:r w:rsidRPr="00C662D9">
        <w:rPr>
          <w:rFonts w:ascii="Times New Roman" w:hAnsi="Times New Roman" w:cs="Times New Roman"/>
          <w:sz w:val="24"/>
          <w:szCs w:val="24"/>
          <w:vertAlign w:val="subscript"/>
        </w:rPr>
        <w:t>4</w:t>
      </w:r>
      <w:r w:rsidRPr="00C662D9">
        <w:rPr>
          <w:rFonts w:ascii="Times New Roman" w:hAnsi="Times New Roman" w:cs="Times New Roman"/>
          <w:sz w:val="24"/>
          <w:szCs w:val="24"/>
        </w:rPr>
        <w:t>OH was added drop wise until precipitation was complete. The mixture was allowed to settle and the precipitate collected on a weighed filter paper and washed with dilute NH</w:t>
      </w:r>
      <w:r w:rsidRPr="00C662D9">
        <w:rPr>
          <w:rFonts w:ascii="Times New Roman" w:hAnsi="Times New Roman" w:cs="Times New Roman"/>
          <w:sz w:val="24"/>
          <w:szCs w:val="24"/>
          <w:vertAlign w:val="subscript"/>
        </w:rPr>
        <w:t>4</w:t>
      </w:r>
      <w:r w:rsidRPr="00C662D9">
        <w:rPr>
          <w:rFonts w:ascii="Times New Roman" w:hAnsi="Times New Roman" w:cs="Times New Roman"/>
          <w:sz w:val="24"/>
          <w:szCs w:val="24"/>
        </w:rPr>
        <w:t>OH. The precipitate, alkaloid, was dried and weighed. The percentage alkaloid was calculated by difference (</w:t>
      </w:r>
      <w:proofErr w:type="spellStart"/>
      <w:r w:rsidRPr="00C662D9">
        <w:rPr>
          <w:rFonts w:ascii="Times New Roman" w:hAnsi="Times New Roman" w:cs="Times New Roman"/>
          <w:sz w:val="24"/>
          <w:szCs w:val="24"/>
        </w:rPr>
        <w:t>Obdoni</w:t>
      </w:r>
      <w:proofErr w:type="spellEnd"/>
      <w:r w:rsidRPr="00C662D9">
        <w:rPr>
          <w:rFonts w:ascii="Times New Roman" w:hAnsi="Times New Roman" w:cs="Times New Roman"/>
          <w:sz w:val="24"/>
          <w:szCs w:val="24"/>
        </w:rPr>
        <w:t xml:space="preserve"> and </w:t>
      </w:r>
      <w:proofErr w:type="spellStart"/>
      <w:r w:rsidRPr="00C662D9">
        <w:rPr>
          <w:rFonts w:ascii="Times New Roman" w:hAnsi="Times New Roman" w:cs="Times New Roman"/>
          <w:sz w:val="24"/>
          <w:szCs w:val="24"/>
        </w:rPr>
        <w:t>Ochuko</w:t>
      </w:r>
      <w:proofErr w:type="spellEnd"/>
      <w:r w:rsidRPr="00C662D9">
        <w:rPr>
          <w:rFonts w:ascii="Times New Roman" w:hAnsi="Times New Roman" w:cs="Times New Roman"/>
          <w:sz w:val="24"/>
          <w:szCs w:val="24"/>
        </w:rPr>
        <w:t>, 2001), (</w:t>
      </w:r>
      <w:proofErr w:type="spellStart"/>
      <w:r w:rsidRPr="00C662D9">
        <w:rPr>
          <w:rFonts w:ascii="Times New Roman" w:hAnsi="Times New Roman" w:cs="Times New Roman"/>
          <w:sz w:val="24"/>
          <w:szCs w:val="24"/>
        </w:rPr>
        <w:t>Ifemeje</w:t>
      </w:r>
      <w:proofErr w:type="spellEnd"/>
      <w:r w:rsidRPr="00C662D9">
        <w:rPr>
          <w:rFonts w:ascii="Times New Roman" w:hAnsi="Times New Roman" w:cs="Times New Roman"/>
          <w:sz w:val="24"/>
          <w:szCs w:val="24"/>
        </w:rPr>
        <w:t xml:space="preserve"> </w:t>
      </w:r>
      <w:r w:rsidRPr="00C662D9">
        <w:rPr>
          <w:rFonts w:ascii="Times New Roman" w:hAnsi="Times New Roman" w:cs="Times New Roman"/>
          <w:i/>
          <w:sz w:val="24"/>
          <w:szCs w:val="24"/>
        </w:rPr>
        <w:t>et al.,</w:t>
      </w:r>
      <w:r w:rsidRPr="00C662D9">
        <w:rPr>
          <w:rFonts w:ascii="Times New Roman" w:hAnsi="Times New Roman" w:cs="Times New Roman"/>
          <w:sz w:val="24"/>
          <w:szCs w:val="24"/>
        </w:rPr>
        <w:t xml:space="preserve"> 2014).</w:t>
      </w:r>
    </w:p>
    <w:p w14:paraId="71C6A052" w14:textId="77777777" w:rsidR="00C46251" w:rsidRPr="00C662D9" w:rsidRDefault="00C46251" w:rsidP="00C662D9">
      <w:pPr>
        <w:spacing w:after="0" w:line="480" w:lineRule="auto"/>
        <w:jc w:val="center"/>
        <w:rPr>
          <w:rFonts w:ascii="Times New Roman" w:hAnsi="Times New Roman" w:cs="Times New Roman"/>
          <w:sz w:val="24"/>
          <w:szCs w:val="24"/>
        </w:rPr>
      </w:pPr>
      <w:r w:rsidRPr="00C662D9">
        <w:rPr>
          <w:rFonts w:ascii="Times New Roman" w:hAnsi="Times New Roman" w:cs="Times New Roman"/>
          <w:sz w:val="24"/>
          <w:szCs w:val="24"/>
        </w:rPr>
        <w:lastRenderedPageBreak/>
        <w:t>% Alkaloid =</w:t>
      </w:r>
      <w:r w:rsidRPr="00C662D9">
        <w:rPr>
          <w:rFonts w:ascii="Times New Roman" w:hAnsi="Times New Roman" w:cs="Times New Roman"/>
          <w:sz w:val="24"/>
          <w:szCs w:val="24"/>
        </w:rPr>
        <w:tab/>
      </w:r>
      <w:r w:rsidRPr="00C662D9">
        <w:rPr>
          <w:rFonts w:ascii="Times New Roman" w:hAnsi="Times New Roman" w:cs="Times New Roman"/>
          <w:sz w:val="24"/>
          <w:szCs w:val="24"/>
          <w:u w:val="single"/>
        </w:rPr>
        <w:t xml:space="preserve"> W2-W1</w:t>
      </w:r>
      <w:r w:rsidRPr="00C662D9">
        <w:rPr>
          <w:rFonts w:ascii="Times New Roman" w:hAnsi="Times New Roman" w:cs="Times New Roman"/>
          <w:sz w:val="24"/>
          <w:szCs w:val="24"/>
        </w:rPr>
        <w:t xml:space="preserve"> x100</w:t>
      </w:r>
    </w:p>
    <w:p w14:paraId="6C0163C5" w14:textId="77777777" w:rsidR="00C46251" w:rsidRPr="00C662D9" w:rsidRDefault="00C46251" w:rsidP="00C662D9">
      <w:pPr>
        <w:spacing w:line="480" w:lineRule="auto"/>
        <w:ind w:left="720" w:firstLine="720"/>
        <w:jc w:val="center"/>
        <w:rPr>
          <w:rFonts w:ascii="Times New Roman" w:hAnsi="Times New Roman" w:cs="Times New Roman"/>
          <w:sz w:val="24"/>
          <w:szCs w:val="24"/>
        </w:rPr>
      </w:pPr>
      <w:proofErr w:type="spellStart"/>
      <w:r w:rsidRPr="00C662D9">
        <w:rPr>
          <w:rFonts w:ascii="Times New Roman" w:hAnsi="Times New Roman" w:cs="Times New Roman"/>
          <w:sz w:val="24"/>
          <w:szCs w:val="24"/>
        </w:rPr>
        <w:t>Wt</w:t>
      </w:r>
      <w:proofErr w:type="spellEnd"/>
      <w:r w:rsidRPr="00C662D9">
        <w:rPr>
          <w:rFonts w:ascii="Times New Roman" w:hAnsi="Times New Roman" w:cs="Times New Roman"/>
          <w:sz w:val="24"/>
          <w:szCs w:val="24"/>
        </w:rPr>
        <w:t xml:space="preserve"> of sample</w:t>
      </w:r>
    </w:p>
    <w:p w14:paraId="0C5D71AF" w14:textId="77777777" w:rsidR="00C46251" w:rsidRPr="00C662D9" w:rsidRDefault="00C46251" w:rsidP="00C662D9">
      <w:pPr>
        <w:autoSpaceDE w:val="0"/>
        <w:autoSpaceDN w:val="0"/>
        <w:adjustRightInd w:val="0"/>
        <w:spacing w:after="0" w:line="480" w:lineRule="auto"/>
        <w:rPr>
          <w:rFonts w:ascii="Times New Roman" w:hAnsi="Times New Roman" w:cs="Times New Roman"/>
          <w:sz w:val="24"/>
          <w:szCs w:val="24"/>
        </w:rPr>
      </w:pPr>
      <w:r w:rsidRPr="00C662D9">
        <w:rPr>
          <w:rFonts w:ascii="Times New Roman" w:hAnsi="Times New Roman" w:cs="Times New Roman"/>
          <w:sz w:val="24"/>
          <w:szCs w:val="24"/>
        </w:rPr>
        <w:t>Where, W1 = Weight of empty filter paper</w:t>
      </w:r>
    </w:p>
    <w:p w14:paraId="77DEF673" w14:textId="77777777" w:rsidR="00C46251" w:rsidRPr="00C662D9" w:rsidRDefault="00C46251" w:rsidP="00C662D9">
      <w:pPr>
        <w:spacing w:line="480" w:lineRule="auto"/>
        <w:rPr>
          <w:rFonts w:ascii="Times New Roman" w:hAnsi="Times New Roman" w:cs="Times New Roman"/>
          <w:sz w:val="24"/>
          <w:szCs w:val="24"/>
        </w:rPr>
      </w:pPr>
      <w:r w:rsidRPr="00C662D9">
        <w:rPr>
          <w:rFonts w:ascii="Times New Roman" w:hAnsi="Times New Roman" w:cs="Times New Roman"/>
          <w:sz w:val="24"/>
          <w:szCs w:val="24"/>
        </w:rPr>
        <w:t>W2 = Weight of filter paper + Alkaloid</w:t>
      </w:r>
    </w:p>
    <w:p w14:paraId="3FA19C9A" w14:textId="77777777" w:rsidR="00C46251" w:rsidRPr="00C662D9" w:rsidRDefault="00C46251" w:rsidP="00C662D9">
      <w:pPr>
        <w:autoSpaceDE w:val="0"/>
        <w:autoSpaceDN w:val="0"/>
        <w:adjustRightInd w:val="0"/>
        <w:spacing w:after="0" w:line="480" w:lineRule="auto"/>
        <w:rPr>
          <w:rFonts w:ascii="Times New Roman" w:hAnsi="Times New Roman" w:cs="Times New Roman"/>
          <w:b/>
          <w:sz w:val="24"/>
          <w:szCs w:val="24"/>
        </w:rPr>
      </w:pPr>
    </w:p>
    <w:p w14:paraId="36019F7B" w14:textId="3E987121" w:rsidR="00C46251" w:rsidRPr="00C662D9" w:rsidRDefault="00830E8B" w:rsidP="00C662D9">
      <w:pPr>
        <w:autoSpaceDE w:val="0"/>
        <w:autoSpaceDN w:val="0"/>
        <w:adjustRightInd w:val="0"/>
        <w:spacing w:after="0" w:line="480" w:lineRule="auto"/>
        <w:rPr>
          <w:rFonts w:ascii="Times New Roman" w:hAnsi="Times New Roman" w:cs="Times New Roman"/>
          <w:b/>
          <w:sz w:val="24"/>
          <w:szCs w:val="24"/>
        </w:rPr>
      </w:pPr>
      <w:r w:rsidRPr="00C662D9">
        <w:rPr>
          <w:rFonts w:ascii="Times New Roman" w:hAnsi="Times New Roman" w:cs="Times New Roman"/>
          <w:b/>
          <w:sz w:val="24"/>
          <w:szCs w:val="24"/>
        </w:rPr>
        <w:t>2.8</w:t>
      </w:r>
      <w:r w:rsidRPr="00C662D9">
        <w:rPr>
          <w:rFonts w:ascii="Times New Roman" w:hAnsi="Times New Roman" w:cs="Times New Roman"/>
          <w:b/>
          <w:sz w:val="24"/>
          <w:szCs w:val="24"/>
        </w:rPr>
        <w:tab/>
        <w:t xml:space="preserve">Determination of total </w:t>
      </w:r>
      <w:proofErr w:type="spellStart"/>
      <w:r w:rsidRPr="00C662D9">
        <w:rPr>
          <w:rFonts w:ascii="Times New Roman" w:hAnsi="Times New Roman" w:cs="Times New Roman"/>
          <w:b/>
          <w:sz w:val="24"/>
          <w:szCs w:val="24"/>
        </w:rPr>
        <w:t>saponins</w:t>
      </w:r>
      <w:proofErr w:type="spellEnd"/>
    </w:p>
    <w:p w14:paraId="774FFBDC" w14:textId="77777777" w:rsidR="00C46251" w:rsidRPr="00C662D9" w:rsidRDefault="00C46251" w:rsidP="00C662D9">
      <w:pPr>
        <w:autoSpaceDE w:val="0"/>
        <w:autoSpaceDN w:val="0"/>
        <w:adjustRightInd w:val="0"/>
        <w:spacing w:after="0" w:line="480" w:lineRule="auto"/>
        <w:ind w:firstLine="720"/>
        <w:jc w:val="both"/>
        <w:rPr>
          <w:rFonts w:ascii="Times New Roman" w:hAnsi="Times New Roman" w:cs="Times New Roman"/>
          <w:sz w:val="24"/>
          <w:szCs w:val="24"/>
        </w:rPr>
      </w:pPr>
      <w:r w:rsidRPr="00C662D9">
        <w:rPr>
          <w:rFonts w:ascii="Times New Roman" w:hAnsi="Times New Roman" w:cs="Times New Roman"/>
          <w:sz w:val="24"/>
          <w:szCs w:val="24"/>
        </w:rPr>
        <w:t>Five (5g) of the sample was put into 20 % acetic acid in ethanol and allowed to stand in a water bath at 50</w:t>
      </w:r>
      <w:r w:rsidRPr="00C662D9">
        <w:rPr>
          <w:rFonts w:ascii="Times New Roman" w:hAnsi="Times New Roman" w:cs="Times New Roman"/>
          <w:sz w:val="24"/>
          <w:szCs w:val="24"/>
          <w:vertAlign w:val="superscript"/>
        </w:rPr>
        <w:t>0</w:t>
      </w:r>
      <w:r w:rsidRPr="00C662D9">
        <w:rPr>
          <w:rFonts w:ascii="Times New Roman" w:hAnsi="Times New Roman" w:cs="Times New Roman"/>
          <w:sz w:val="24"/>
          <w:szCs w:val="24"/>
        </w:rPr>
        <w:t xml:space="preserve">C for 24 hours. This was filtered and the extract was concentrated using a </w:t>
      </w:r>
      <w:proofErr w:type="spellStart"/>
      <w:r w:rsidRPr="00C662D9">
        <w:rPr>
          <w:rFonts w:ascii="Times New Roman" w:hAnsi="Times New Roman" w:cs="Times New Roman"/>
          <w:sz w:val="24"/>
          <w:szCs w:val="24"/>
        </w:rPr>
        <w:t>waterbath</w:t>
      </w:r>
      <w:proofErr w:type="spellEnd"/>
      <w:r w:rsidRPr="00C662D9">
        <w:rPr>
          <w:rFonts w:ascii="Times New Roman" w:hAnsi="Times New Roman" w:cs="Times New Roman"/>
          <w:sz w:val="24"/>
          <w:szCs w:val="24"/>
        </w:rPr>
        <w:t xml:space="preserve"> to one-quarter of the original volume. Concentrated NH4OH was then added drop-wise to the extract until the precipitate was complete. The whole solution was allowed to settle and the precipitate was collected by filtration and weighed. The </w:t>
      </w:r>
      <w:proofErr w:type="spellStart"/>
      <w:r w:rsidRPr="00C662D9">
        <w:rPr>
          <w:rFonts w:ascii="Times New Roman" w:hAnsi="Times New Roman" w:cs="Times New Roman"/>
          <w:sz w:val="24"/>
          <w:szCs w:val="24"/>
        </w:rPr>
        <w:t>saponin</w:t>
      </w:r>
      <w:proofErr w:type="spellEnd"/>
      <w:r w:rsidRPr="00C662D9">
        <w:rPr>
          <w:rFonts w:ascii="Times New Roman" w:hAnsi="Times New Roman" w:cs="Times New Roman"/>
          <w:sz w:val="24"/>
          <w:szCs w:val="24"/>
        </w:rPr>
        <w:t xml:space="preserve"> content was weighed and calculated in percentage (</w:t>
      </w:r>
      <w:proofErr w:type="spellStart"/>
      <w:r w:rsidRPr="00C662D9">
        <w:rPr>
          <w:rFonts w:ascii="Times New Roman" w:hAnsi="Times New Roman" w:cs="Times New Roman"/>
          <w:sz w:val="24"/>
          <w:szCs w:val="24"/>
        </w:rPr>
        <w:t>Obdoni</w:t>
      </w:r>
      <w:proofErr w:type="spellEnd"/>
      <w:r w:rsidRPr="00C662D9">
        <w:rPr>
          <w:rFonts w:ascii="Times New Roman" w:hAnsi="Times New Roman" w:cs="Times New Roman"/>
          <w:sz w:val="24"/>
          <w:szCs w:val="24"/>
        </w:rPr>
        <w:t xml:space="preserve"> and </w:t>
      </w:r>
      <w:proofErr w:type="spellStart"/>
      <w:r w:rsidRPr="00C662D9">
        <w:rPr>
          <w:rFonts w:ascii="Times New Roman" w:hAnsi="Times New Roman" w:cs="Times New Roman"/>
          <w:sz w:val="24"/>
          <w:szCs w:val="24"/>
        </w:rPr>
        <w:t>Ochuko</w:t>
      </w:r>
      <w:proofErr w:type="spellEnd"/>
      <w:r w:rsidRPr="00C662D9">
        <w:rPr>
          <w:rFonts w:ascii="Times New Roman" w:hAnsi="Times New Roman" w:cs="Times New Roman"/>
          <w:sz w:val="24"/>
          <w:szCs w:val="24"/>
        </w:rPr>
        <w:t>, 2001), (</w:t>
      </w:r>
      <w:proofErr w:type="spellStart"/>
      <w:r w:rsidRPr="00C662D9">
        <w:rPr>
          <w:rFonts w:ascii="Times New Roman" w:hAnsi="Times New Roman" w:cs="Times New Roman"/>
          <w:sz w:val="24"/>
          <w:szCs w:val="24"/>
        </w:rPr>
        <w:t>Ifemeje</w:t>
      </w:r>
      <w:proofErr w:type="spellEnd"/>
      <w:r w:rsidRPr="00C662D9">
        <w:rPr>
          <w:rFonts w:ascii="Times New Roman" w:hAnsi="Times New Roman" w:cs="Times New Roman"/>
          <w:sz w:val="24"/>
          <w:szCs w:val="24"/>
        </w:rPr>
        <w:t xml:space="preserve"> </w:t>
      </w:r>
      <w:r w:rsidRPr="00C662D9">
        <w:rPr>
          <w:rFonts w:ascii="Times New Roman" w:hAnsi="Times New Roman" w:cs="Times New Roman"/>
          <w:i/>
          <w:sz w:val="24"/>
          <w:szCs w:val="24"/>
        </w:rPr>
        <w:t>et al.,</w:t>
      </w:r>
      <w:r w:rsidRPr="00C662D9">
        <w:rPr>
          <w:rFonts w:ascii="Times New Roman" w:hAnsi="Times New Roman" w:cs="Times New Roman"/>
          <w:sz w:val="24"/>
          <w:szCs w:val="24"/>
        </w:rPr>
        <w:t xml:space="preserve"> 2014).</w:t>
      </w:r>
    </w:p>
    <w:p w14:paraId="527E2061" w14:textId="77777777" w:rsidR="00C46251" w:rsidRPr="00C662D9" w:rsidRDefault="00C46251" w:rsidP="00C662D9">
      <w:pPr>
        <w:spacing w:after="0" w:line="480" w:lineRule="auto"/>
        <w:jc w:val="center"/>
        <w:rPr>
          <w:rFonts w:ascii="Times New Roman" w:hAnsi="Times New Roman" w:cs="Times New Roman"/>
          <w:sz w:val="24"/>
          <w:szCs w:val="24"/>
        </w:rPr>
      </w:pPr>
      <w:r w:rsidRPr="00C662D9">
        <w:rPr>
          <w:rFonts w:ascii="Times New Roman" w:hAnsi="Times New Roman" w:cs="Times New Roman"/>
          <w:sz w:val="24"/>
          <w:szCs w:val="24"/>
        </w:rPr>
        <w:t xml:space="preserve">% </w:t>
      </w:r>
      <w:proofErr w:type="spellStart"/>
      <w:r w:rsidRPr="00C662D9">
        <w:rPr>
          <w:rFonts w:ascii="Times New Roman" w:hAnsi="Times New Roman" w:cs="Times New Roman"/>
          <w:sz w:val="24"/>
          <w:szCs w:val="24"/>
        </w:rPr>
        <w:t>Saponin</w:t>
      </w:r>
      <w:proofErr w:type="spellEnd"/>
      <w:r w:rsidRPr="00C662D9">
        <w:rPr>
          <w:rFonts w:ascii="Times New Roman" w:hAnsi="Times New Roman" w:cs="Times New Roman"/>
          <w:sz w:val="24"/>
          <w:szCs w:val="24"/>
        </w:rPr>
        <w:t xml:space="preserve"> = </w:t>
      </w:r>
      <w:r w:rsidRPr="00C662D9">
        <w:rPr>
          <w:rFonts w:ascii="Times New Roman" w:hAnsi="Times New Roman" w:cs="Times New Roman"/>
          <w:sz w:val="24"/>
          <w:szCs w:val="24"/>
        </w:rPr>
        <w:tab/>
      </w:r>
      <w:r w:rsidRPr="00C662D9">
        <w:rPr>
          <w:rFonts w:ascii="Times New Roman" w:hAnsi="Times New Roman" w:cs="Times New Roman"/>
          <w:sz w:val="24"/>
          <w:szCs w:val="24"/>
          <w:u w:val="single"/>
        </w:rPr>
        <w:t>W2-W1</w:t>
      </w:r>
      <w:r w:rsidRPr="00C662D9">
        <w:rPr>
          <w:rFonts w:ascii="Times New Roman" w:hAnsi="Times New Roman" w:cs="Times New Roman"/>
          <w:sz w:val="24"/>
          <w:szCs w:val="24"/>
        </w:rPr>
        <w:t xml:space="preserve"> x100</w:t>
      </w:r>
    </w:p>
    <w:p w14:paraId="4BAD1403" w14:textId="77777777" w:rsidR="00C46251" w:rsidRPr="00C662D9" w:rsidRDefault="00C46251" w:rsidP="00C662D9">
      <w:pPr>
        <w:spacing w:line="480" w:lineRule="auto"/>
        <w:ind w:left="720" w:firstLine="720"/>
        <w:jc w:val="center"/>
        <w:rPr>
          <w:rFonts w:ascii="Times New Roman" w:hAnsi="Times New Roman" w:cs="Times New Roman"/>
          <w:sz w:val="24"/>
          <w:szCs w:val="24"/>
        </w:rPr>
      </w:pPr>
      <w:proofErr w:type="spellStart"/>
      <w:r w:rsidRPr="00C662D9">
        <w:rPr>
          <w:rFonts w:ascii="Times New Roman" w:hAnsi="Times New Roman" w:cs="Times New Roman"/>
          <w:sz w:val="24"/>
          <w:szCs w:val="24"/>
        </w:rPr>
        <w:t>Wt</w:t>
      </w:r>
      <w:proofErr w:type="spellEnd"/>
      <w:r w:rsidRPr="00C662D9">
        <w:rPr>
          <w:rFonts w:ascii="Times New Roman" w:hAnsi="Times New Roman" w:cs="Times New Roman"/>
          <w:sz w:val="24"/>
          <w:szCs w:val="24"/>
        </w:rPr>
        <w:t xml:space="preserve"> of sample</w:t>
      </w:r>
    </w:p>
    <w:p w14:paraId="49E58AB6" w14:textId="77777777" w:rsidR="00C46251" w:rsidRPr="00C662D9" w:rsidRDefault="00C46251" w:rsidP="00C662D9">
      <w:pPr>
        <w:autoSpaceDE w:val="0"/>
        <w:autoSpaceDN w:val="0"/>
        <w:adjustRightInd w:val="0"/>
        <w:spacing w:after="0" w:line="480" w:lineRule="auto"/>
        <w:rPr>
          <w:rFonts w:ascii="Times New Roman" w:hAnsi="Times New Roman" w:cs="Times New Roman"/>
          <w:sz w:val="24"/>
          <w:szCs w:val="24"/>
        </w:rPr>
      </w:pPr>
      <w:r w:rsidRPr="00C662D9">
        <w:rPr>
          <w:rFonts w:ascii="Times New Roman" w:hAnsi="Times New Roman" w:cs="Times New Roman"/>
          <w:sz w:val="24"/>
          <w:szCs w:val="24"/>
        </w:rPr>
        <w:t>Where, W1 = Weight of filter paper</w:t>
      </w:r>
    </w:p>
    <w:p w14:paraId="060736DF" w14:textId="77777777" w:rsidR="00C46251" w:rsidRPr="00C662D9" w:rsidRDefault="00C46251" w:rsidP="00C662D9">
      <w:pPr>
        <w:pStyle w:val="Default"/>
        <w:spacing w:line="480" w:lineRule="auto"/>
        <w:rPr>
          <w:rFonts w:ascii="Times New Roman" w:hAnsi="Times New Roman" w:cs="Times New Roman"/>
          <w:b/>
        </w:rPr>
      </w:pPr>
      <w:r w:rsidRPr="00C662D9">
        <w:rPr>
          <w:rFonts w:ascii="Times New Roman" w:hAnsi="Times New Roman" w:cs="Times New Roman"/>
        </w:rPr>
        <w:t>W2 = Weight of filter paper + residue</w:t>
      </w:r>
    </w:p>
    <w:p w14:paraId="5DD0B8D1" w14:textId="77777777" w:rsidR="00C46251" w:rsidRPr="00C662D9" w:rsidRDefault="00C46251" w:rsidP="00C662D9">
      <w:pPr>
        <w:pStyle w:val="Default"/>
        <w:spacing w:line="480" w:lineRule="auto"/>
        <w:jc w:val="both"/>
        <w:rPr>
          <w:rFonts w:ascii="Times New Roman" w:hAnsi="Times New Roman" w:cs="Times New Roman"/>
        </w:rPr>
      </w:pPr>
    </w:p>
    <w:bookmarkEnd w:id="1"/>
    <w:p w14:paraId="12426CF4" w14:textId="77777777" w:rsidR="00830E8B" w:rsidRPr="00C662D9" w:rsidRDefault="00830E8B" w:rsidP="00C662D9">
      <w:pPr>
        <w:spacing w:line="480" w:lineRule="auto"/>
        <w:rPr>
          <w:rFonts w:ascii="Times New Roman" w:hAnsi="Times New Roman" w:cs="Times New Roman"/>
          <w:sz w:val="24"/>
          <w:szCs w:val="24"/>
        </w:rPr>
      </w:pPr>
    </w:p>
    <w:p w14:paraId="51410569" w14:textId="77777777" w:rsidR="00FB0B2F" w:rsidRPr="00C662D9" w:rsidRDefault="00FB0B2F" w:rsidP="00C662D9">
      <w:pPr>
        <w:spacing w:line="480" w:lineRule="auto"/>
        <w:jc w:val="center"/>
        <w:rPr>
          <w:rFonts w:ascii="Times New Roman" w:hAnsi="Times New Roman" w:cs="Times New Roman"/>
          <w:b/>
          <w:sz w:val="24"/>
          <w:szCs w:val="24"/>
        </w:rPr>
      </w:pPr>
    </w:p>
    <w:p w14:paraId="3E41F740" w14:textId="77777777" w:rsidR="00FB0B2F" w:rsidRPr="00C662D9" w:rsidRDefault="00FB0B2F" w:rsidP="00C662D9">
      <w:pPr>
        <w:spacing w:line="480" w:lineRule="auto"/>
        <w:jc w:val="center"/>
        <w:rPr>
          <w:rFonts w:ascii="Times New Roman" w:hAnsi="Times New Roman" w:cs="Times New Roman"/>
          <w:b/>
          <w:sz w:val="24"/>
          <w:szCs w:val="24"/>
        </w:rPr>
      </w:pPr>
    </w:p>
    <w:p w14:paraId="220FA377" w14:textId="77777777" w:rsidR="00FB0B2F" w:rsidRPr="00C662D9" w:rsidRDefault="00FB0B2F" w:rsidP="00C662D9">
      <w:pPr>
        <w:spacing w:line="480" w:lineRule="auto"/>
        <w:jc w:val="center"/>
        <w:rPr>
          <w:rFonts w:ascii="Times New Roman" w:hAnsi="Times New Roman" w:cs="Times New Roman"/>
          <w:b/>
          <w:sz w:val="24"/>
          <w:szCs w:val="24"/>
        </w:rPr>
      </w:pPr>
    </w:p>
    <w:p w14:paraId="6A87F50F" w14:textId="3F5E8D3D" w:rsidR="00830E8B" w:rsidRPr="00C662D9" w:rsidRDefault="00A41264"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 xml:space="preserve">CHAPTER </w:t>
      </w:r>
      <w:r w:rsidR="00A82CE5" w:rsidRPr="00C662D9">
        <w:rPr>
          <w:rFonts w:ascii="Times New Roman" w:hAnsi="Times New Roman" w:cs="Times New Roman"/>
          <w:b/>
          <w:sz w:val="24"/>
          <w:szCs w:val="24"/>
        </w:rPr>
        <w:t>THREE</w:t>
      </w:r>
    </w:p>
    <w:p w14:paraId="06CDAF8A" w14:textId="25DBBB4E" w:rsidR="00A41264" w:rsidRPr="00C662D9" w:rsidRDefault="009724F6"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t>RESULTS</w:t>
      </w:r>
    </w:p>
    <w:p w14:paraId="2B3EECC9" w14:textId="2EA0CEC7" w:rsidR="00830E8B" w:rsidRPr="00C662D9" w:rsidRDefault="00830E8B"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Table 1: Phytochemical Analysis of Ginger</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A41264" w:rsidRPr="00C662D9" w14:paraId="5060309B" w14:textId="77777777" w:rsidTr="008B6D58">
        <w:tc>
          <w:tcPr>
            <w:tcW w:w="1558" w:type="dxa"/>
          </w:tcPr>
          <w:p w14:paraId="21752EE9" w14:textId="539F973C"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Sample</w:t>
            </w:r>
          </w:p>
        </w:tc>
        <w:tc>
          <w:tcPr>
            <w:tcW w:w="1558" w:type="dxa"/>
          </w:tcPr>
          <w:p w14:paraId="27955E9D" w14:textId="6A46B58E"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Tannin (mg/100 mL)</w:t>
            </w:r>
          </w:p>
        </w:tc>
        <w:tc>
          <w:tcPr>
            <w:tcW w:w="1558" w:type="dxa"/>
          </w:tcPr>
          <w:p w14:paraId="285B68D4" w14:textId="4A9747EA"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 xml:space="preserve">Flavonoids (mg/100 mL) </w:t>
            </w:r>
          </w:p>
        </w:tc>
        <w:tc>
          <w:tcPr>
            <w:tcW w:w="1558" w:type="dxa"/>
          </w:tcPr>
          <w:p w14:paraId="55D164E8" w14:textId="52C22926"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Glycoside (%)</w:t>
            </w:r>
          </w:p>
        </w:tc>
        <w:tc>
          <w:tcPr>
            <w:tcW w:w="1559" w:type="dxa"/>
          </w:tcPr>
          <w:p w14:paraId="5D18F497" w14:textId="017E75E5"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b/>
                <w:color w:val="000000"/>
                <w:sz w:val="24"/>
                <w:szCs w:val="24"/>
              </w:rPr>
              <w:t>Alkaloid (%)</w:t>
            </w:r>
          </w:p>
        </w:tc>
        <w:tc>
          <w:tcPr>
            <w:tcW w:w="1559" w:type="dxa"/>
          </w:tcPr>
          <w:p w14:paraId="216C3CAB" w14:textId="56FB657D" w:rsidR="00A41264" w:rsidRPr="00C662D9" w:rsidRDefault="00A41264" w:rsidP="00C662D9">
            <w:pPr>
              <w:spacing w:line="480" w:lineRule="auto"/>
              <w:rPr>
                <w:rFonts w:ascii="Times New Roman" w:hAnsi="Times New Roman" w:cs="Times New Roman"/>
                <w:sz w:val="24"/>
                <w:szCs w:val="24"/>
              </w:rPr>
            </w:pPr>
            <w:proofErr w:type="spellStart"/>
            <w:r w:rsidRPr="00C662D9">
              <w:rPr>
                <w:rFonts w:ascii="Times New Roman" w:eastAsia="Times New Roman" w:hAnsi="Times New Roman" w:cs="Times New Roman"/>
                <w:b/>
                <w:color w:val="000000"/>
                <w:sz w:val="24"/>
                <w:szCs w:val="24"/>
              </w:rPr>
              <w:t>Saponin</w:t>
            </w:r>
            <w:proofErr w:type="spellEnd"/>
            <w:r w:rsidRPr="00C662D9">
              <w:rPr>
                <w:rFonts w:ascii="Times New Roman" w:eastAsia="Times New Roman" w:hAnsi="Times New Roman" w:cs="Times New Roman"/>
                <w:b/>
                <w:color w:val="000000"/>
                <w:sz w:val="24"/>
                <w:szCs w:val="24"/>
              </w:rPr>
              <w:t xml:space="preserve"> (%)</w:t>
            </w:r>
          </w:p>
        </w:tc>
      </w:tr>
      <w:tr w:rsidR="00A41264" w:rsidRPr="00C662D9" w14:paraId="77F9517F" w14:textId="77777777" w:rsidTr="008B6D58">
        <w:tc>
          <w:tcPr>
            <w:tcW w:w="1558" w:type="dxa"/>
          </w:tcPr>
          <w:p w14:paraId="153584E6" w14:textId="6642BC0C"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color w:val="000000"/>
                <w:sz w:val="24"/>
                <w:szCs w:val="24"/>
              </w:rPr>
              <w:t>Ginger</w:t>
            </w:r>
          </w:p>
        </w:tc>
        <w:tc>
          <w:tcPr>
            <w:tcW w:w="1558" w:type="dxa"/>
          </w:tcPr>
          <w:p w14:paraId="4138362F" w14:textId="1192831D"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color w:val="000000"/>
                <w:sz w:val="24"/>
                <w:szCs w:val="24"/>
              </w:rPr>
              <w:t>51.961</w:t>
            </w:r>
          </w:p>
        </w:tc>
        <w:tc>
          <w:tcPr>
            <w:tcW w:w="1558" w:type="dxa"/>
          </w:tcPr>
          <w:p w14:paraId="24837F9E" w14:textId="49A8F617"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2.878</w:t>
            </w:r>
          </w:p>
        </w:tc>
        <w:tc>
          <w:tcPr>
            <w:tcW w:w="1558" w:type="dxa"/>
          </w:tcPr>
          <w:p w14:paraId="63C3A25E" w14:textId="58A28160"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1.253</w:t>
            </w:r>
          </w:p>
        </w:tc>
        <w:tc>
          <w:tcPr>
            <w:tcW w:w="1559" w:type="dxa"/>
          </w:tcPr>
          <w:p w14:paraId="6338E569" w14:textId="0E482A8D"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1.844</w:t>
            </w:r>
          </w:p>
        </w:tc>
        <w:tc>
          <w:tcPr>
            <w:tcW w:w="1559" w:type="dxa"/>
          </w:tcPr>
          <w:p w14:paraId="18C5D140" w14:textId="7D80F8E7"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1.148</w:t>
            </w:r>
          </w:p>
        </w:tc>
      </w:tr>
      <w:tr w:rsidR="00A41264" w:rsidRPr="00C662D9" w14:paraId="23501353" w14:textId="77777777" w:rsidTr="008B6D58">
        <w:tc>
          <w:tcPr>
            <w:tcW w:w="1558" w:type="dxa"/>
          </w:tcPr>
          <w:p w14:paraId="32B87FC1" w14:textId="77777777" w:rsidR="00A41264" w:rsidRPr="00C662D9" w:rsidRDefault="00A41264" w:rsidP="00C662D9">
            <w:pPr>
              <w:spacing w:line="480" w:lineRule="auto"/>
              <w:rPr>
                <w:rFonts w:ascii="Times New Roman" w:hAnsi="Times New Roman" w:cs="Times New Roman"/>
                <w:sz w:val="24"/>
                <w:szCs w:val="24"/>
              </w:rPr>
            </w:pPr>
          </w:p>
        </w:tc>
        <w:tc>
          <w:tcPr>
            <w:tcW w:w="1558" w:type="dxa"/>
          </w:tcPr>
          <w:p w14:paraId="6B09EA73" w14:textId="09E30006"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color w:val="000000"/>
                <w:sz w:val="24"/>
                <w:szCs w:val="24"/>
              </w:rPr>
              <w:t>51.461</w:t>
            </w:r>
          </w:p>
        </w:tc>
        <w:tc>
          <w:tcPr>
            <w:tcW w:w="1558" w:type="dxa"/>
          </w:tcPr>
          <w:p w14:paraId="767427B9" w14:textId="66A58B68"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2.889</w:t>
            </w:r>
          </w:p>
        </w:tc>
        <w:tc>
          <w:tcPr>
            <w:tcW w:w="1558" w:type="dxa"/>
          </w:tcPr>
          <w:p w14:paraId="6124DE6A" w14:textId="6129F5AF"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1.536</w:t>
            </w:r>
          </w:p>
        </w:tc>
        <w:tc>
          <w:tcPr>
            <w:tcW w:w="1559" w:type="dxa"/>
          </w:tcPr>
          <w:p w14:paraId="5E756C3C" w14:textId="4FB0A515"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1.508</w:t>
            </w:r>
          </w:p>
        </w:tc>
        <w:tc>
          <w:tcPr>
            <w:tcW w:w="1559" w:type="dxa"/>
          </w:tcPr>
          <w:p w14:paraId="59C630EE" w14:textId="76010F4B"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1.272</w:t>
            </w:r>
          </w:p>
        </w:tc>
      </w:tr>
      <w:tr w:rsidR="00A41264" w:rsidRPr="00C662D9" w14:paraId="4ABCA0F6" w14:textId="77777777" w:rsidTr="008B6D58">
        <w:tc>
          <w:tcPr>
            <w:tcW w:w="1558" w:type="dxa"/>
          </w:tcPr>
          <w:p w14:paraId="52020A1A" w14:textId="77777777" w:rsidR="00A41264" w:rsidRPr="00C662D9" w:rsidRDefault="00A41264" w:rsidP="00C662D9">
            <w:pPr>
              <w:spacing w:line="480" w:lineRule="auto"/>
              <w:rPr>
                <w:rFonts w:ascii="Times New Roman" w:hAnsi="Times New Roman" w:cs="Times New Roman"/>
                <w:sz w:val="24"/>
                <w:szCs w:val="24"/>
              </w:rPr>
            </w:pPr>
          </w:p>
        </w:tc>
        <w:tc>
          <w:tcPr>
            <w:tcW w:w="1558" w:type="dxa"/>
          </w:tcPr>
          <w:p w14:paraId="334A7511" w14:textId="0C3DC6A3" w:rsidR="00A41264" w:rsidRPr="00C662D9" w:rsidRDefault="00A41264" w:rsidP="00C662D9">
            <w:pPr>
              <w:spacing w:line="480" w:lineRule="auto"/>
              <w:rPr>
                <w:rFonts w:ascii="Times New Roman" w:hAnsi="Times New Roman" w:cs="Times New Roman"/>
                <w:sz w:val="24"/>
                <w:szCs w:val="24"/>
              </w:rPr>
            </w:pPr>
            <w:r w:rsidRPr="00C662D9">
              <w:rPr>
                <w:rFonts w:ascii="Times New Roman" w:eastAsia="Times New Roman" w:hAnsi="Times New Roman" w:cs="Times New Roman"/>
                <w:color w:val="000000"/>
                <w:sz w:val="24"/>
                <w:szCs w:val="24"/>
              </w:rPr>
              <w:t>51.350</w:t>
            </w:r>
          </w:p>
        </w:tc>
        <w:tc>
          <w:tcPr>
            <w:tcW w:w="1558" w:type="dxa"/>
          </w:tcPr>
          <w:p w14:paraId="4A79DD0D" w14:textId="7BF11790"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2.878</w:t>
            </w:r>
          </w:p>
        </w:tc>
        <w:tc>
          <w:tcPr>
            <w:tcW w:w="1558" w:type="dxa"/>
          </w:tcPr>
          <w:p w14:paraId="40220753" w14:textId="4070FA20" w:rsidR="00A41264" w:rsidRPr="00C662D9" w:rsidRDefault="00A41264"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1.385</w:t>
            </w:r>
          </w:p>
        </w:tc>
        <w:tc>
          <w:tcPr>
            <w:tcW w:w="1559" w:type="dxa"/>
          </w:tcPr>
          <w:p w14:paraId="747FDF8E" w14:textId="02E6C47B"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1.612</w:t>
            </w:r>
          </w:p>
        </w:tc>
        <w:tc>
          <w:tcPr>
            <w:tcW w:w="1559" w:type="dxa"/>
          </w:tcPr>
          <w:p w14:paraId="68B033B5" w14:textId="64DF5718" w:rsidR="00A41264" w:rsidRPr="00C662D9" w:rsidRDefault="00D2708B" w:rsidP="00C662D9">
            <w:pPr>
              <w:spacing w:line="480" w:lineRule="auto"/>
              <w:rPr>
                <w:rFonts w:ascii="Times New Roman" w:hAnsi="Times New Roman" w:cs="Times New Roman"/>
                <w:sz w:val="24"/>
                <w:szCs w:val="24"/>
              </w:rPr>
            </w:pPr>
            <w:r w:rsidRPr="00C662D9">
              <w:rPr>
                <w:rFonts w:ascii="Times New Roman" w:hAnsi="Times New Roman" w:cs="Times New Roman"/>
                <w:color w:val="000000"/>
                <w:sz w:val="24"/>
                <w:szCs w:val="24"/>
              </w:rPr>
              <w:t>1.163</w:t>
            </w:r>
          </w:p>
        </w:tc>
      </w:tr>
    </w:tbl>
    <w:p w14:paraId="2E056EB7" w14:textId="77777777" w:rsidR="00A41264" w:rsidRPr="00C662D9" w:rsidRDefault="00A41264" w:rsidP="00C662D9">
      <w:pPr>
        <w:spacing w:line="480" w:lineRule="auto"/>
        <w:jc w:val="center"/>
        <w:rPr>
          <w:rFonts w:ascii="Times New Roman" w:hAnsi="Times New Roman" w:cs="Times New Roman"/>
          <w:b/>
          <w:sz w:val="24"/>
          <w:szCs w:val="24"/>
        </w:rPr>
      </w:pPr>
    </w:p>
    <w:p w14:paraId="6C25E543" w14:textId="77777777" w:rsidR="00A41264" w:rsidRPr="00C662D9" w:rsidRDefault="00A41264" w:rsidP="00C662D9">
      <w:pPr>
        <w:spacing w:line="480" w:lineRule="auto"/>
        <w:jc w:val="center"/>
        <w:rPr>
          <w:rFonts w:ascii="Times New Roman" w:hAnsi="Times New Roman" w:cs="Times New Roman"/>
          <w:b/>
          <w:sz w:val="24"/>
          <w:szCs w:val="24"/>
        </w:rPr>
      </w:pPr>
    </w:p>
    <w:p w14:paraId="7E7CB26B" w14:textId="77777777" w:rsidR="009D3442" w:rsidRPr="00C662D9" w:rsidRDefault="009D3442" w:rsidP="00C662D9">
      <w:pPr>
        <w:spacing w:line="480" w:lineRule="auto"/>
        <w:rPr>
          <w:rFonts w:ascii="Times New Roman" w:hAnsi="Times New Roman" w:cs="Times New Roman"/>
          <w:sz w:val="24"/>
          <w:szCs w:val="24"/>
        </w:rPr>
      </w:pPr>
    </w:p>
    <w:p w14:paraId="4AC274E2" w14:textId="77777777" w:rsidR="00CD79BF" w:rsidRPr="00C662D9" w:rsidRDefault="00CD79BF" w:rsidP="00C662D9">
      <w:pPr>
        <w:spacing w:line="480" w:lineRule="auto"/>
        <w:rPr>
          <w:rFonts w:ascii="Times New Roman" w:hAnsi="Times New Roman" w:cs="Times New Roman"/>
          <w:sz w:val="24"/>
          <w:szCs w:val="24"/>
        </w:rPr>
      </w:pPr>
    </w:p>
    <w:p w14:paraId="38D55C06" w14:textId="77777777" w:rsidR="00CD79BF" w:rsidRPr="00C662D9" w:rsidRDefault="00CD79BF" w:rsidP="00C662D9">
      <w:pPr>
        <w:spacing w:line="480" w:lineRule="auto"/>
        <w:rPr>
          <w:rFonts w:ascii="Times New Roman" w:hAnsi="Times New Roman" w:cs="Times New Roman"/>
          <w:sz w:val="24"/>
          <w:szCs w:val="24"/>
        </w:rPr>
      </w:pPr>
    </w:p>
    <w:p w14:paraId="42EC22C1" w14:textId="77777777" w:rsidR="00CD79BF" w:rsidRPr="00C662D9" w:rsidRDefault="00CD79BF" w:rsidP="00C662D9">
      <w:pPr>
        <w:spacing w:line="480" w:lineRule="auto"/>
        <w:rPr>
          <w:rFonts w:ascii="Times New Roman" w:hAnsi="Times New Roman" w:cs="Times New Roman"/>
          <w:sz w:val="24"/>
          <w:szCs w:val="24"/>
        </w:rPr>
      </w:pPr>
    </w:p>
    <w:p w14:paraId="6B89E065" w14:textId="77777777" w:rsidR="00CD79BF" w:rsidRPr="00C662D9" w:rsidRDefault="00CD79BF" w:rsidP="00C662D9">
      <w:pPr>
        <w:spacing w:line="480" w:lineRule="auto"/>
        <w:rPr>
          <w:rFonts w:ascii="Times New Roman" w:hAnsi="Times New Roman" w:cs="Times New Roman"/>
          <w:sz w:val="24"/>
          <w:szCs w:val="24"/>
        </w:rPr>
      </w:pPr>
    </w:p>
    <w:p w14:paraId="7A8A6324" w14:textId="77777777" w:rsidR="00CD79BF" w:rsidRPr="00C662D9" w:rsidRDefault="00CD79BF" w:rsidP="00C662D9">
      <w:pPr>
        <w:spacing w:line="480" w:lineRule="auto"/>
        <w:rPr>
          <w:rFonts w:ascii="Times New Roman" w:hAnsi="Times New Roman" w:cs="Times New Roman"/>
          <w:sz w:val="24"/>
          <w:szCs w:val="24"/>
        </w:rPr>
      </w:pPr>
    </w:p>
    <w:p w14:paraId="6C631261" w14:textId="77777777" w:rsidR="00CD79BF" w:rsidRPr="00C662D9" w:rsidRDefault="00CD79BF" w:rsidP="00C662D9">
      <w:pPr>
        <w:spacing w:line="480" w:lineRule="auto"/>
        <w:rPr>
          <w:rFonts w:ascii="Times New Roman" w:hAnsi="Times New Roman" w:cs="Times New Roman"/>
          <w:sz w:val="24"/>
          <w:szCs w:val="24"/>
        </w:rPr>
      </w:pPr>
    </w:p>
    <w:p w14:paraId="5510686B" w14:textId="77777777" w:rsidR="00830E8B" w:rsidRPr="00C662D9" w:rsidRDefault="00830E8B" w:rsidP="00C662D9">
      <w:pPr>
        <w:spacing w:line="480" w:lineRule="auto"/>
        <w:rPr>
          <w:rFonts w:ascii="Times New Roman" w:hAnsi="Times New Roman" w:cs="Times New Roman"/>
          <w:sz w:val="24"/>
          <w:szCs w:val="24"/>
        </w:rPr>
      </w:pPr>
    </w:p>
    <w:p w14:paraId="0AD89585" w14:textId="77777777" w:rsidR="008750E3" w:rsidRPr="00C662D9" w:rsidRDefault="008750E3" w:rsidP="00C662D9">
      <w:pPr>
        <w:spacing w:line="480" w:lineRule="auto"/>
        <w:jc w:val="center"/>
        <w:rPr>
          <w:rFonts w:ascii="Times New Roman" w:hAnsi="Times New Roman" w:cs="Times New Roman"/>
          <w:b/>
          <w:sz w:val="24"/>
          <w:szCs w:val="24"/>
        </w:rPr>
      </w:pPr>
    </w:p>
    <w:p w14:paraId="693E2AD3" w14:textId="40AEDFFC" w:rsidR="00CD79BF" w:rsidRPr="00C662D9" w:rsidRDefault="00CD79BF" w:rsidP="00C662D9">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 xml:space="preserve">CHAPTER </w:t>
      </w:r>
      <w:r w:rsidR="00A82CE5" w:rsidRPr="00C662D9">
        <w:rPr>
          <w:rFonts w:ascii="Times New Roman" w:hAnsi="Times New Roman" w:cs="Times New Roman"/>
          <w:b/>
          <w:sz w:val="24"/>
          <w:szCs w:val="24"/>
        </w:rPr>
        <w:t>FOUR</w:t>
      </w:r>
    </w:p>
    <w:p w14:paraId="5C484B19" w14:textId="579B3D05" w:rsidR="00CD79BF" w:rsidRPr="00C662D9" w:rsidRDefault="00CD79BF" w:rsidP="004006D1">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t xml:space="preserve">DISCUSSION </w:t>
      </w:r>
    </w:p>
    <w:p w14:paraId="13543E0D" w14:textId="231CA51F" w:rsidR="001573DA" w:rsidRPr="00C662D9" w:rsidRDefault="001573DA" w:rsidP="00C662D9">
      <w:pPr>
        <w:spacing w:line="480" w:lineRule="auto"/>
        <w:ind w:firstLine="720"/>
        <w:rPr>
          <w:rFonts w:ascii="Times New Roman" w:hAnsi="Times New Roman" w:cs="Times New Roman"/>
          <w:bCs/>
          <w:sz w:val="24"/>
          <w:szCs w:val="24"/>
        </w:rPr>
      </w:pPr>
      <w:r w:rsidRPr="00C662D9">
        <w:rPr>
          <w:rFonts w:ascii="Times New Roman" w:hAnsi="Times New Roman" w:cs="Times New Roman"/>
          <w:bCs/>
          <w:sz w:val="24"/>
          <w:szCs w:val="24"/>
        </w:rPr>
        <w:t>Ginger (</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is a widely used spice and traditional medicine, renowned for its diverse bioactive compounds. A comprehensive phytochemical analysis is crucial to identify and quantify these compounds, which are largely responsible for its therapeutic properties. The discussion below will focus on the analysis of the specified phytochemicals, referencing established methodologies and providing hypothetical citations for illustrative purposes.</w:t>
      </w:r>
    </w:p>
    <w:p w14:paraId="3F88411B" w14:textId="43B1635C"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Phytochemical Analysis of a Ginger Sample</w:t>
      </w:r>
      <w:r w:rsidR="004006D1">
        <w:rPr>
          <w:rFonts w:ascii="Times New Roman" w:hAnsi="Times New Roman" w:cs="Times New Roman"/>
          <w:bCs/>
          <w:sz w:val="24"/>
          <w:szCs w:val="24"/>
        </w:rPr>
        <w:t>.</w:t>
      </w:r>
    </w:p>
    <w:p w14:paraId="3E7980BE" w14:textId="778B5E5D" w:rsidR="001573DA" w:rsidRPr="00C662D9" w:rsidRDefault="008750E3"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t>Tannins</w:t>
      </w:r>
    </w:p>
    <w:p w14:paraId="564CBF28" w14:textId="77777777" w:rsidR="001573DA" w:rsidRPr="00C662D9" w:rsidRDefault="001573DA" w:rsidP="00C662D9">
      <w:pPr>
        <w:spacing w:line="480" w:lineRule="auto"/>
        <w:ind w:firstLine="360"/>
        <w:rPr>
          <w:rFonts w:ascii="Times New Roman" w:hAnsi="Times New Roman" w:cs="Times New Roman"/>
          <w:bCs/>
          <w:sz w:val="24"/>
          <w:szCs w:val="24"/>
        </w:rPr>
      </w:pPr>
      <w:r w:rsidRPr="00C662D9">
        <w:rPr>
          <w:rFonts w:ascii="Times New Roman" w:hAnsi="Times New Roman" w:cs="Times New Roman"/>
          <w:bCs/>
          <w:sz w:val="24"/>
          <w:szCs w:val="24"/>
        </w:rPr>
        <w:t>Tannins are water-soluble polyphenols known for their astringent properties and ability to precipitate proteins. In ginger, tannins contribute to its characteristic taste and may offer antioxidant and antimicrobial benefits.</w:t>
      </w:r>
    </w:p>
    <w:p w14:paraId="594E3BF8" w14:textId="77777777" w:rsidR="001573DA" w:rsidRPr="00C662D9" w:rsidRDefault="001573DA" w:rsidP="00C662D9">
      <w:pPr>
        <w:numPr>
          <w:ilvl w:val="0"/>
          <w:numId w:val="3"/>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Detection: Tannins can be detected through various qualitative tests. The ferric chloride test is commonly employed, where a few drops of ferric chloride solution added to a ginger extract will produce a blue-black or green coloration, indicating the presence of tannins (</w:t>
      </w:r>
      <w:proofErr w:type="spellStart"/>
      <w:r w:rsidRPr="00C662D9">
        <w:rPr>
          <w:rFonts w:ascii="Times New Roman" w:hAnsi="Times New Roman" w:cs="Times New Roman"/>
          <w:bCs/>
          <w:sz w:val="24"/>
          <w:szCs w:val="24"/>
        </w:rPr>
        <w:t>Harborne</w:t>
      </w:r>
      <w:proofErr w:type="spellEnd"/>
      <w:r w:rsidRPr="00C662D9">
        <w:rPr>
          <w:rFonts w:ascii="Times New Roman" w:hAnsi="Times New Roman" w:cs="Times New Roman"/>
          <w:bCs/>
          <w:sz w:val="24"/>
          <w:szCs w:val="24"/>
        </w:rPr>
        <w:t xml:space="preserve">, 1998; </w:t>
      </w: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1993). Another method is the gelatin test, where a precipitate forms upon adding a gelatin solution to the extract, due to the protein-binding capacity of tannins (</w:t>
      </w:r>
      <w:proofErr w:type="spellStart"/>
      <w:r w:rsidRPr="00C662D9">
        <w:rPr>
          <w:rFonts w:ascii="Times New Roman" w:hAnsi="Times New Roman" w:cs="Times New Roman"/>
          <w:bCs/>
          <w:sz w:val="24"/>
          <w:szCs w:val="24"/>
        </w:rPr>
        <w:t>Trease</w:t>
      </w:r>
      <w:proofErr w:type="spellEnd"/>
      <w:r w:rsidRPr="00C662D9">
        <w:rPr>
          <w:rFonts w:ascii="Times New Roman" w:hAnsi="Times New Roman" w:cs="Times New Roman"/>
          <w:bCs/>
          <w:sz w:val="24"/>
          <w:szCs w:val="24"/>
        </w:rPr>
        <w:t xml:space="preserve"> &amp; Evans, 2002).</w:t>
      </w:r>
    </w:p>
    <w:p w14:paraId="295F7C27" w14:textId="77777777" w:rsidR="001573DA" w:rsidRPr="00C662D9" w:rsidRDefault="001573DA" w:rsidP="00C662D9">
      <w:pPr>
        <w:numPr>
          <w:ilvl w:val="0"/>
          <w:numId w:val="3"/>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Quantification: Quantitative analysis often involves spectrophotometric methods like the </w:t>
      </w:r>
      <w:proofErr w:type="spellStart"/>
      <w:r w:rsidRPr="00C662D9">
        <w:rPr>
          <w:rFonts w:ascii="Times New Roman" w:hAnsi="Times New Roman" w:cs="Times New Roman"/>
          <w:bCs/>
          <w:sz w:val="24"/>
          <w:szCs w:val="24"/>
        </w:rPr>
        <w:t>Folin-Ciocalteu</w:t>
      </w:r>
      <w:proofErr w:type="spellEnd"/>
      <w:r w:rsidRPr="00C662D9">
        <w:rPr>
          <w:rFonts w:ascii="Times New Roman" w:hAnsi="Times New Roman" w:cs="Times New Roman"/>
          <w:bCs/>
          <w:sz w:val="24"/>
          <w:szCs w:val="24"/>
        </w:rPr>
        <w:t xml:space="preserve"> method, which measures total phenolic content, including tannins. Gallic acid equivalents (GAE) are typically used as a standard (Singleton &amp; Rossi, 1965).</w:t>
      </w:r>
    </w:p>
    <w:p w14:paraId="32757FDA" w14:textId="77777777" w:rsidR="001573DA" w:rsidRPr="00C662D9" w:rsidRDefault="001573DA" w:rsidP="00C662D9">
      <w:pPr>
        <w:numPr>
          <w:ilvl w:val="0"/>
          <w:numId w:val="3"/>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lastRenderedPageBreak/>
        <w:t xml:space="preserve">Significance in Ginger: Tannins in ginger may contribute to its anti-inflammatory and antioxidant activities (e.g., Smith </w:t>
      </w:r>
      <w:r w:rsidRPr="00C662D9">
        <w:rPr>
          <w:rFonts w:ascii="Times New Roman" w:hAnsi="Times New Roman" w:cs="Times New Roman"/>
          <w:bCs/>
          <w:i/>
          <w:iCs/>
          <w:sz w:val="24"/>
          <w:szCs w:val="24"/>
        </w:rPr>
        <w:t>et al., 2020</w:t>
      </w:r>
      <w:r w:rsidRPr="00C662D9">
        <w:rPr>
          <w:rFonts w:ascii="Times New Roman" w:hAnsi="Times New Roman" w:cs="Times New Roman"/>
          <w:bCs/>
          <w:sz w:val="24"/>
          <w:szCs w:val="24"/>
        </w:rPr>
        <w:t>).</w:t>
      </w:r>
    </w:p>
    <w:p w14:paraId="30C61E14" w14:textId="56D5363E" w:rsidR="001573DA" w:rsidRPr="00C662D9" w:rsidRDefault="008750E3"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t>Flavonoids</w:t>
      </w:r>
    </w:p>
    <w:p w14:paraId="3B7CBB35" w14:textId="77777777" w:rsidR="001573DA" w:rsidRPr="00C662D9" w:rsidRDefault="001573DA" w:rsidP="00C662D9">
      <w:pPr>
        <w:spacing w:line="480" w:lineRule="auto"/>
        <w:ind w:firstLine="360"/>
        <w:rPr>
          <w:rFonts w:ascii="Times New Roman" w:hAnsi="Times New Roman" w:cs="Times New Roman"/>
          <w:bCs/>
          <w:sz w:val="24"/>
          <w:szCs w:val="24"/>
        </w:rPr>
      </w:pPr>
      <w:r w:rsidRPr="00C662D9">
        <w:rPr>
          <w:rFonts w:ascii="Times New Roman" w:hAnsi="Times New Roman" w:cs="Times New Roman"/>
          <w:bCs/>
          <w:sz w:val="24"/>
          <w:szCs w:val="24"/>
        </w:rPr>
        <w:t xml:space="preserve">Flavonoids are a large group of </w:t>
      </w:r>
      <w:proofErr w:type="spellStart"/>
      <w:r w:rsidRPr="00C662D9">
        <w:rPr>
          <w:rFonts w:ascii="Times New Roman" w:hAnsi="Times New Roman" w:cs="Times New Roman"/>
          <w:bCs/>
          <w:sz w:val="24"/>
          <w:szCs w:val="24"/>
        </w:rPr>
        <w:t>polyphenolic</w:t>
      </w:r>
      <w:proofErr w:type="spellEnd"/>
      <w:r w:rsidRPr="00C662D9">
        <w:rPr>
          <w:rFonts w:ascii="Times New Roman" w:hAnsi="Times New Roman" w:cs="Times New Roman"/>
          <w:bCs/>
          <w:sz w:val="24"/>
          <w:szCs w:val="24"/>
        </w:rPr>
        <w:t xml:space="preserve"> compounds widely distributed in plants, recognized for their antioxidant, anti-inflammatory, and anticancer properties.</w:t>
      </w:r>
    </w:p>
    <w:p w14:paraId="15A16741" w14:textId="77777777" w:rsidR="005E780B" w:rsidRPr="00C662D9" w:rsidRDefault="001573DA" w:rsidP="00C662D9">
      <w:pPr>
        <w:numPr>
          <w:ilvl w:val="0"/>
          <w:numId w:val="4"/>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Detection: </w:t>
      </w:r>
    </w:p>
    <w:p w14:paraId="039C4E1B" w14:textId="77777777" w:rsidR="005E780B" w:rsidRPr="00C662D9" w:rsidRDefault="005E780B" w:rsidP="00C662D9">
      <w:pPr>
        <w:pStyle w:val="ListParagraph"/>
        <w:numPr>
          <w:ilvl w:val="0"/>
          <w:numId w:val="12"/>
        </w:numPr>
        <w:spacing w:line="480" w:lineRule="auto"/>
        <w:rPr>
          <w:rFonts w:ascii="Times New Roman" w:hAnsi="Times New Roman" w:cs="Times New Roman"/>
          <w:bCs/>
        </w:rPr>
      </w:pPr>
      <w:r w:rsidRPr="00C662D9">
        <w:rPr>
          <w:rFonts w:ascii="Times New Roman" w:hAnsi="Times New Roman" w:cs="Times New Roman"/>
          <w:bCs/>
        </w:rPr>
        <w:t>(</w:t>
      </w:r>
      <w:r w:rsidR="001573DA" w:rsidRPr="00C662D9">
        <w:rPr>
          <w:rFonts w:ascii="Times New Roman" w:hAnsi="Times New Roman" w:cs="Times New Roman"/>
          <w:bCs/>
        </w:rPr>
        <w:t>Alkaline Reagent Test</w:t>
      </w:r>
      <w:r w:rsidRPr="00C662D9">
        <w:rPr>
          <w:rFonts w:ascii="Times New Roman" w:hAnsi="Times New Roman" w:cs="Times New Roman"/>
          <w:bCs/>
        </w:rPr>
        <w:t>)</w:t>
      </w:r>
      <w:r w:rsidR="001573DA" w:rsidRPr="00C662D9">
        <w:rPr>
          <w:rFonts w:ascii="Times New Roman" w:hAnsi="Times New Roman" w:cs="Times New Roman"/>
          <w:bCs/>
        </w:rPr>
        <w:t>: Adding a few drops of 10% sodium hydroxide solution to the extract often produces a yellow coloration, which turns colorless upon adding a few drops of dilute acid, indicating flavonoids (</w:t>
      </w:r>
      <w:proofErr w:type="spellStart"/>
      <w:r w:rsidR="001573DA" w:rsidRPr="00C662D9">
        <w:rPr>
          <w:rFonts w:ascii="Times New Roman" w:hAnsi="Times New Roman" w:cs="Times New Roman"/>
          <w:bCs/>
        </w:rPr>
        <w:t>Sofowora</w:t>
      </w:r>
      <w:proofErr w:type="spellEnd"/>
      <w:r w:rsidR="001573DA" w:rsidRPr="00C662D9">
        <w:rPr>
          <w:rFonts w:ascii="Times New Roman" w:hAnsi="Times New Roman" w:cs="Times New Roman"/>
          <w:bCs/>
        </w:rPr>
        <w:t>, 1993).</w:t>
      </w:r>
    </w:p>
    <w:p w14:paraId="10AAC496" w14:textId="497E0BED" w:rsidR="001573DA" w:rsidRPr="00C662D9" w:rsidRDefault="001573DA" w:rsidP="00C662D9">
      <w:pPr>
        <w:pStyle w:val="ListParagraph"/>
        <w:numPr>
          <w:ilvl w:val="0"/>
          <w:numId w:val="12"/>
        </w:numPr>
        <w:spacing w:line="480" w:lineRule="auto"/>
        <w:rPr>
          <w:rFonts w:ascii="Times New Roman" w:hAnsi="Times New Roman" w:cs="Times New Roman"/>
          <w:bCs/>
        </w:rPr>
      </w:pPr>
      <w:proofErr w:type="spellStart"/>
      <w:r w:rsidRPr="00C662D9">
        <w:rPr>
          <w:rFonts w:ascii="Times New Roman" w:hAnsi="Times New Roman" w:cs="Times New Roman"/>
          <w:bCs/>
        </w:rPr>
        <w:t>Shinoda</w:t>
      </w:r>
      <w:proofErr w:type="spellEnd"/>
      <w:r w:rsidRPr="00C662D9">
        <w:rPr>
          <w:rFonts w:ascii="Times New Roman" w:hAnsi="Times New Roman" w:cs="Times New Roman"/>
          <w:bCs/>
        </w:rPr>
        <w:t xml:space="preserve"> Test (Magnesium-Hydrochloride Reduction Test): This test involves adding magnesium turnings and concentrated hydrochloric acid to the extract. The formation of orange, pink, or red coloration indicates the presence of flavonoids (</w:t>
      </w:r>
      <w:proofErr w:type="spellStart"/>
      <w:r w:rsidRPr="00C662D9">
        <w:rPr>
          <w:rFonts w:ascii="Times New Roman" w:hAnsi="Times New Roman" w:cs="Times New Roman"/>
          <w:bCs/>
        </w:rPr>
        <w:t>Trease</w:t>
      </w:r>
      <w:proofErr w:type="spellEnd"/>
      <w:r w:rsidRPr="00C662D9">
        <w:rPr>
          <w:rFonts w:ascii="Times New Roman" w:hAnsi="Times New Roman" w:cs="Times New Roman"/>
          <w:bCs/>
        </w:rPr>
        <w:t xml:space="preserve"> &amp; Evans, 2002).</w:t>
      </w:r>
    </w:p>
    <w:p w14:paraId="0244718F" w14:textId="77777777" w:rsidR="001573DA" w:rsidRPr="00C662D9" w:rsidRDefault="001573DA" w:rsidP="00C662D9">
      <w:pPr>
        <w:numPr>
          <w:ilvl w:val="0"/>
          <w:numId w:val="4"/>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Quantification: Spectrophotometric methods are preferred for quantification. The aluminum chloride colorimetric method is widely used, where flavonoids react with aluminum chloride to form a stable complex that can be measured </w:t>
      </w:r>
      <w:proofErr w:type="spellStart"/>
      <w:r w:rsidRPr="00C662D9">
        <w:rPr>
          <w:rFonts w:ascii="Times New Roman" w:hAnsi="Times New Roman" w:cs="Times New Roman"/>
          <w:bCs/>
          <w:sz w:val="24"/>
          <w:szCs w:val="24"/>
        </w:rPr>
        <w:t>spectrophotometrically</w:t>
      </w:r>
      <w:proofErr w:type="spellEnd"/>
      <w:r w:rsidRPr="00C662D9">
        <w:rPr>
          <w:rFonts w:ascii="Times New Roman" w:hAnsi="Times New Roman" w:cs="Times New Roman"/>
          <w:bCs/>
          <w:sz w:val="24"/>
          <w:szCs w:val="24"/>
        </w:rPr>
        <w:t xml:space="preserve"> (Chang et al., 2002). Results are often expressed as </w:t>
      </w:r>
      <w:proofErr w:type="spellStart"/>
      <w:r w:rsidRPr="00C662D9">
        <w:rPr>
          <w:rFonts w:ascii="Times New Roman" w:hAnsi="Times New Roman" w:cs="Times New Roman"/>
          <w:bCs/>
          <w:sz w:val="24"/>
          <w:szCs w:val="24"/>
        </w:rPr>
        <w:t>quercetin</w:t>
      </w:r>
      <w:proofErr w:type="spellEnd"/>
      <w:r w:rsidRPr="00C662D9">
        <w:rPr>
          <w:rFonts w:ascii="Times New Roman" w:hAnsi="Times New Roman" w:cs="Times New Roman"/>
          <w:bCs/>
          <w:sz w:val="24"/>
          <w:szCs w:val="24"/>
        </w:rPr>
        <w:t xml:space="preserve"> equivalents (QE).</w:t>
      </w:r>
    </w:p>
    <w:p w14:paraId="16C51DDE" w14:textId="77777777" w:rsidR="001573DA" w:rsidRPr="00C662D9" w:rsidRDefault="001573DA" w:rsidP="00C662D9">
      <w:pPr>
        <w:numPr>
          <w:ilvl w:val="0"/>
          <w:numId w:val="4"/>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Significance in Ginger: Flavonoids like </w:t>
      </w:r>
      <w:proofErr w:type="spellStart"/>
      <w:r w:rsidRPr="00C662D9">
        <w:rPr>
          <w:rFonts w:ascii="Times New Roman" w:hAnsi="Times New Roman" w:cs="Times New Roman"/>
          <w:bCs/>
          <w:sz w:val="24"/>
          <w:szCs w:val="24"/>
        </w:rPr>
        <w:t>quercetin</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kaempferol</w:t>
      </w:r>
      <w:proofErr w:type="spellEnd"/>
      <w:r w:rsidRPr="00C662D9">
        <w:rPr>
          <w:rFonts w:ascii="Times New Roman" w:hAnsi="Times New Roman" w:cs="Times New Roman"/>
          <w:bCs/>
          <w:sz w:val="24"/>
          <w:szCs w:val="24"/>
        </w:rPr>
        <w:t xml:space="preserve"> are known to be present in ginger and are associated with its antioxidant and potentially </w:t>
      </w:r>
      <w:proofErr w:type="spellStart"/>
      <w:r w:rsidRPr="00C662D9">
        <w:rPr>
          <w:rFonts w:ascii="Times New Roman" w:hAnsi="Times New Roman" w:cs="Times New Roman"/>
          <w:bCs/>
          <w:sz w:val="24"/>
          <w:szCs w:val="24"/>
        </w:rPr>
        <w:t>chemopreventive</w:t>
      </w:r>
      <w:proofErr w:type="spellEnd"/>
      <w:r w:rsidRPr="00C662D9">
        <w:rPr>
          <w:rFonts w:ascii="Times New Roman" w:hAnsi="Times New Roman" w:cs="Times New Roman"/>
          <w:bCs/>
          <w:sz w:val="24"/>
          <w:szCs w:val="24"/>
        </w:rPr>
        <w:t xml:space="preserve"> effects (e.g., </w:t>
      </w:r>
      <w:r w:rsidRPr="00C662D9">
        <w:rPr>
          <w:rFonts w:ascii="Times New Roman" w:hAnsi="Times New Roman" w:cs="Times New Roman"/>
          <w:bCs/>
          <w:i/>
          <w:iCs/>
          <w:sz w:val="24"/>
          <w:szCs w:val="24"/>
        </w:rPr>
        <w:t>Chen et al., 2019</w:t>
      </w:r>
      <w:r w:rsidRPr="00C662D9">
        <w:rPr>
          <w:rFonts w:ascii="Times New Roman" w:hAnsi="Times New Roman" w:cs="Times New Roman"/>
          <w:bCs/>
          <w:sz w:val="24"/>
          <w:szCs w:val="24"/>
        </w:rPr>
        <w:t>).</w:t>
      </w:r>
    </w:p>
    <w:p w14:paraId="5E6A59AA" w14:textId="77777777" w:rsidR="004006D1" w:rsidRDefault="004006D1" w:rsidP="00C662D9">
      <w:pPr>
        <w:spacing w:line="480" w:lineRule="auto"/>
        <w:rPr>
          <w:rFonts w:ascii="Times New Roman" w:hAnsi="Times New Roman" w:cs="Times New Roman"/>
          <w:b/>
          <w:sz w:val="24"/>
          <w:szCs w:val="24"/>
        </w:rPr>
      </w:pPr>
    </w:p>
    <w:p w14:paraId="231799DB" w14:textId="7980D4A3" w:rsidR="001573DA" w:rsidRPr="00C662D9" w:rsidRDefault="008750E3"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lastRenderedPageBreak/>
        <w:t>Glycosides</w:t>
      </w:r>
    </w:p>
    <w:p w14:paraId="5B76269F" w14:textId="77777777" w:rsidR="001573DA" w:rsidRPr="00C662D9" w:rsidRDefault="001573DA" w:rsidP="00C662D9">
      <w:pPr>
        <w:spacing w:line="480" w:lineRule="auto"/>
        <w:ind w:firstLine="360"/>
        <w:rPr>
          <w:rFonts w:ascii="Times New Roman" w:hAnsi="Times New Roman" w:cs="Times New Roman"/>
          <w:bCs/>
          <w:sz w:val="24"/>
          <w:szCs w:val="24"/>
        </w:rPr>
      </w:pPr>
      <w:r w:rsidRPr="00C662D9">
        <w:rPr>
          <w:rFonts w:ascii="Times New Roman" w:hAnsi="Times New Roman" w:cs="Times New Roman"/>
          <w:bCs/>
          <w:sz w:val="24"/>
          <w:szCs w:val="24"/>
        </w:rPr>
        <w:t>Glycosides are compounds in which a sugar molecule (</w:t>
      </w:r>
      <w:proofErr w:type="spellStart"/>
      <w:r w:rsidRPr="00C662D9">
        <w:rPr>
          <w:rFonts w:ascii="Times New Roman" w:hAnsi="Times New Roman" w:cs="Times New Roman"/>
          <w:bCs/>
          <w:sz w:val="24"/>
          <w:szCs w:val="24"/>
        </w:rPr>
        <w:t>glycone</w:t>
      </w:r>
      <w:proofErr w:type="spellEnd"/>
      <w:r w:rsidRPr="00C662D9">
        <w:rPr>
          <w:rFonts w:ascii="Times New Roman" w:hAnsi="Times New Roman" w:cs="Times New Roman"/>
          <w:bCs/>
          <w:sz w:val="24"/>
          <w:szCs w:val="24"/>
        </w:rPr>
        <w:t>) is attached to a non-sugar component (</w:t>
      </w:r>
      <w:proofErr w:type="spellStart"/>
      <w:r w:rsidRPr="00C662D9">
        <w:rPr>
          <w:rFonts w:ascii="Times New Roman" w:hAnsi="Times New Roman" w:cs="Times New Roman"/>
          <w:bCs/>
          <w:sz w:val="24"/>
          <w:szCs w:val="24"/>
        </w:rPr>
        <w:t>aglycone</w:t>
      </w:r>
      <w:proofErr w:type="spellEnd"/>
      <w:r w:rsidRPr="00C662D9">
        <w:rPr>
          <w:rFonts w:ascii="Times New Roman" w:hAnsi="Times New Roman" w:cs="Times New Roman"/>
          <w:bCs/>
          <w:sz w:val="24"/>
          <w:szCs w:val="24"/>
        </w:rPr>
        <w:t xml:space="preserve">) via a </w:t>
      </w:r>
      <w:proofErr w:type="spellStart"/>
      <w:r w:rsidRPr="00C662D9">
        <w:rPr>
          <w:rFonts w:ascii="Times New Roman" w:hAnsi="Times New Roman" w:cs="Times New Roman"/>
          <w:bCs/>
          <w:sz w:val="24"/>
          <w:szCs w:val="24"/>
        </w:rPr>
        <w:t>glycosidic</w:t>
      </w:r>
      <w:proofErr w:type="spellEnd"/>
      <w:r w:rsidRPr="00C662D9">
        <w:rPr>
          <w:rFonts w:ascii="Times New Roman" w:hAnsi="Times New Roman" w:cs="Times New Roman"/>
          <w:bCs/>
          <w:sz w:val="24"/>
          <w:szCs w:val="24"/>
        </w:rPr>
        <w:t xml:space="preserve"> bond. Their biological activities are often attributed to the </w:t>
      </w:r>
      <w:proofErr w:type="spellStart"/>
      <w:r w:rsidRPr="00C662D9">
        <w:rPr>
          <w:rFonts w:ascii="Times New Roman" w:hAnsi="Times New Roman" w:cs="Times New Roman"/>
          <w:bCs/>
          <w:sz w:val="24"/>
          <w:szCs w:val="24"/>
        </w:rPr>
        <w:t>aglycone</w:t>
      </w:r>
      <w:proofErr w:type="spellEnd"/>
      <w:r w:rsidRPr="00C662D9">
        <w:rPr>
          <w:rFonts w:ascii="Times New Roman" w:hAnsi="Times New Roman" w:cs="Times New Roman"/>
          <w:bCs/>
          <w:sz w:val="24"/>
          <w:szCs w:val="24"/>
        </w:rPr>
        <w:t>.</w:t>
      </w:r>
    </w:p>
    <w:p w14:paraId="5EB48737" w14:textId="77777777" w:rsidR="001573DA" w:rsidRPr="00C662D9" w:rsidRDefault="001573DA" w:rsidP="00C662D9">
      <w:pPr>
        <w:numPr>
          <w:ilvl w:val="0"/>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Detection: </w:t>
      </w:r>
    </w:p>
    <w:p w14:paraId="4EB42092" w14:textId="77777777" w:rsidR="001573DA" w:rsidRPr="00C662D9" w:rsidRDefault="001573DA" w:rsidP="00C662D9">
      <w:pPr>
        <w:numPr>
          <w:ilvl w:val="1"/>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Fehling's Test (after hydrolysis): Glycosides themselves do not directly reduce Fehling's solution. However, upon hydrolysis with acid (to break the </w:t>
      </w:r>
      <w:proofErr w:type="spellStart"/>
      <w:r w:rsidRPr="00C662D9">
        <w:rPr>
          <w:rFonts w:ascii="Times New Roman" w:hAnsi="Times New Roman" w:cs="Times New Roman"/>
          <w:bCs/>
          <w:sz w:val="24"/>
          <w:szCs w:val="24"/>
        </w:rPr>
        <w:t>glycosidic</w:t>
      </w:r>
      <w:proofErr w:type="spellEnd"/>
      <w:r w:rsidRPr="00C662D9">
        <w:rPr>
          <w:rFonts w:ascii="Times New Roman" w:hAnsi="Times New Roman" w:cs="Times New Roman"/>
          <w:bCs/>
          <w:sz w:val="24"/>
          <w:szCs w:val="24"/>
        </w:rPr>
        <w:t xml:space="preserve"> bond and release the sugar), the freed sugar can then reduce Fehling's solution, leading to the formation of a brick-red precipitate (</w:t>
      </w: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1993).</w:t>
      </w:r>
    </w:p>
    <w:p w14:paraId="6F5267D7" w14:textId="77777777" w:rsidR="001573DA" w:rsidRPr="00C662D9" w:rsidRDefault="001573DA" w:rsidP="00C662D9">
      <w:pPr>
        <w:numPr>
          <w:ilvl w:val="1"/>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Keller-</w:t>
      </w:r>
      <w:proofErr w:type="spellStart"/>
      <w:r w:rsidRPr="00C662D9">
        <w:rPr>
          <w:rFonts w:ascii="Times New Roman" w:hAnsi="Times New Roman" w:cs="Times New Roman"/>
          <w:bCs/>
          <w:sz w:val="24"/>
          <w:szCs w:val="24"/>
        </w:rPr>
        <w:t>Kiliani</w:t>
      </w:r>
      <w:proofErr w:type="spellEnd"/>
      <w:r w:rsidRPr="00C662D9">
        <w:rPr>
          <w:rFonts w:ascii="Times New Roman" w:hAnsi="Times New Roman" w:cs="Times New Roman"/>
          <w:bCs/>
          <w:sz w:val="24"/>
          <w:szCs w:val="24"/>
        </w:rPr>
        <w:t xml:space="preserve"> Test (for cardiac glycosides): While less common for general ginger analysis, this test specifically detects cardiac glycosides, producing a reddish-brown color at the interface and a bluish-green color in the upper layer (</w:t>
      </w:r>
      <w:proofErr w:type="spellStart"/>
      <w:r w:rsidRPr="00C662D9">
        <w:rPr>
          <w:rFonts w:ascii="Times New Roman" w:hAnsi="Times New Roman" w:cs="Times New Roman"/>
          <w:bCs/>
          <w:sz w:val="24"/>
          <w:szCs w:val="24"/>
        </w:rPr>
        <w:t>Trease</w:t>
      </w:r>
      <w:proofErr w:type="spellEnd"/>
      <w:r w:rsidRPr="00C662D9">
        <w:rPr>
          <w:rFonts w:ascii="Times New Roman" w:hAnsi="Times New Roman" w:cs="Times New Roman"/>
          <w:bCs/>
          <w:sz w:val="24"/>
          <w:szCs w:val="24"/>
        </w:rPr>
        <w:t xml:space="preserve"> &amp; Evans, 2002).</w:t>
      </w:r>
    </w:p>
    <w:p w14:paraId="47668509" w14:textId="77777777" w:rsidR="001573DA" w:rsidRPr="00C662D9" w:rsidRDefault="001573DA" w:rsidP="00C662D9">
      <w:pPr>
        <w:numPr>
          <w:ilvl w:val="0"/>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Quantification: Quantification of specific glycosides often requires more advanced techniques like High-Performance Liquid Chromatography (HPLC) coupled with appropriate detectors (e.g., UV or Mass Spectrometry).</w:t>
      </w:r>
    </w:p>
    <w:p w14:paraId="430A93B2" w14:textId="77777777" w:rsidR="001573DA" w:rsidRPr="00C662D9" w:rsidRDefault="001573DA" w:rsidP="00C662D9">
      <w:pPr>
        <w:numPr>
          <w:ilvl w:val="0"/>
          <w:numId w:val="5"/>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Significance in Ginger: While ginger is not primarily known for high concentrations of common medicinal glycosides, some studies have reported the presence of </w:t>
      </w:r>
      <w:proofErr w:type="spellStart"/>
      <w:r w:rsidRPr="00C662D9">
        <w:rPr>
          <w:rFonts w:ascii="Times New Roman" w:hAnsi="Times New Roman" w:cs="Times New Roman"/>
          <w:bCs/>
          <w:sz w:val="24"/>
          <w:szCs w:val="24"/>
        </w:rPr>
        <w:t>gingerols</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shogaols</w:t>
      </w:r>
      <w:proofErr w:type="spellEnd"/>
      <w:r w:rsidRPr="00C662D9">
        <w:rPr>
          <w:rFonts w:ascii="Times New Roman" w:hAnsi="Times New Roman" w:cs="Times New Roman"/>
          <w:bCs/>
          <w:sz w:val="24"/>
          <w:szCs w:val="24"/>
        </w:rPr>
        <w:t xml:space="preserve"> as </w:t>
      </w:r>
      <w:proofErr w:type="spellStart"/>
      <w:r w:rsidRPr="00C662D9">
        <w:rPr>
          <w:rFonts w:ascii="Times New Roman" w:hAnsi="Times New Roman" w:cs="Times New Roman"/>
          <w:bCs/>
          <w:sz w:val="24"/>
          <w:szCs w:val="24"/>
        </w:rPr>
        <w:t>glycosidic</w:t>
      </w:r>
      <w:proofErr w:type="spellEnd"/>
      <w:r w:rsidRPr="00C662D9">
        <w:rPr>
          <w:rFonts w:ascii="Times New Roman" w:hAnsi="Times New Roman" w:cs="Times New Roman"/>
          <w:bCs/>
          <w:sz w:val="24"/>
          <w:szCs w:val="24"/>
        </w:rPr>
        <w:t xml:space="preserve"> derivatives in certain contexts, though they are more commonly categorized as phenolic ketones (e.g., </w:t>
      </w:r>
      <w:proofErr w:type="spellStart"/>
      <w:r w:rsidRPr="00C662D9">
        <w:rPr>
          <w:rFonts w:ascii="Times New Roman" w:hAnsi="Times New Roman" w:cs="Times New Roman"/>
          <w:bCs/>
          <w:i/>
          <w:iCs/>
          <w:sz w:val="24"/>
          <w:szCs w:val="24"/>
        </w:rPr>
        <w:t>Rahmani</w:t>
      </w:r>
      <w:proofErr w:type="spellEnd"/>
      <w:r w:rsidRPr="00C662D9">
        <w:rPr>
          <w:rFonts w:ascii="Times New Roman" w:hAnsi="Times New Roman" w:cs="Times New Roman"/>
          <w:bCs/>
          <w:i/>
          <w:iCs/>
          <w:sz w:val="24"/>
          <w:szCs w:val="24"/>
        </w:rPr>
        <w:t xml:space="preserve"> et al., 2014</w:t>
      </w:r>
      <w:r w:rsidRPr="00C662D9">
        <w:rPr>
          <w:rFonts w:ascii="Times New Roman" w:hAnsi="Times New Roman" w:cs="Times New Roman"/>
          <w:bCs/>
          <w:sz w:val="24"/>
          <w:szCs w:val="24"/>
        </w:rPr>
        <w:t>). Further research might elucidate the presence and role of other glycosides.</w:t>
      </w:r>
    </w:p>
    <w:p w14:paraId="07D0DCF3" w14:textId="330EEAA5" w:rsidR="001573DA" w:rsidRPr="00C662D9" w:rsidRDefault="008750E3" w:rsidP="00C662D9">
      <w:pPr>
        <w:spacing w:line="480" w:lineRule="auto"/>
        <w:rPr>
          <w:rFonts w:ascii="Times New Roman" w:hAnsi="Times New Roman" w:cs="Times New Roman"/>
          <w:b/>
          <w:sz w:val="24"/>
          <w:szCs w:val="24"/>
        </w:rPr>
      </w:pPr>
      <w:r w:rsidRPr="00C662D9">
        <w:rPr>
          <w:rFonts w:ascii="Times New Roman" w:hAnsi="Times New Roman" w:cs="Times New Roman"/>
          <w:b/>
          <w:sz w:val="24"/>
          <w:szCs w:val="24"/>
        </w:rPr>
        <w:lastRenderedPageBreak/>
        <w:t>Alkaloids</w:t>
      </w:r>
    </w:p>
    <w:p w14:paraId="72B8FC1D" w14:textId="77777777" w:rsidR="001573DA" w:rsidRPr="00C662D9" w:rsidRDefault="001573DA" w:rsidP="00C662D9">
      <w:pPr>
        <w:spacing w:line="480" w:lineRule="auto"/>
        <w:ind w:firstLine="360"/>
        <w:rPr>
          <w:rFonts w:ascii="Times New Roman" w:hAnsi="Times New Roman" w:cs="Times New Roman"/>
          <w:bCs/>
          <w:sz w:val="24"/>
          <w:szCs w:val="24"/>
        </w:rPr>
      </w:pPr>
      <w:r w:rsidRPr="00C662D9">
        <w:rPr>
          <w:rFonts w:ascii="Times New Roman" w:hAnsi="Times New Roman" w:cs="Times New Roman"/>
          <w:bCs/>
          <w:sz w:val="24"/>
          <w:szCs w:val="24"/>
        </w:rPr>
        <w:t>Alkaloids are a diverse group of nitrogen-containing organic compounds, often with significant pharmacological activities.</w:t>
      </w:r>
    </w:p>
    <w:p w14:paraId="3DACDA53" w14:textId="77777777" w:rsidR="001573DA" w:rsidRPr="00C662D9" w:rsidRDefault="001573DA" w:rsidP="00C662D9">
      <w:pPr>
        <w:numPr>
          <w:ilvl w:val="0"/>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Detection: </w:t>
      </w:r>
    </w:p>
    <w:p w14:paraId="2B406A4F" w14:textId="77777777" w:rsidR="001573DA" w:rsidRPr="00C662D9" w:rsidRDefault="001573DA" w:rsidP="00C662D9">
      <w:pPr>
        <w:numPr>
          <w:ilvl w:val="1"/>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Mayer's Reagent: A cream-colored precipitate indicates the presence of alkaloids (</w:t>
      </w: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1993).</w:t>
      </w:r>
    </w:p>
    <w:p w14:paraId="613B2F77" w14:textId="77777777" w:rsidR="001573DA" w:rsidRPr="00C662D9" w:rsidRDefault="001573DA" w:rsidP="00C662D9">
      <w:pPr>
        <w:numPr>
          <w:ilvl w:val="1"/>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Wagner's Reagent: A reddish-brown precipitate suggests the presence of alkaloids (</w:t>
      </w:r>
      <w:proofErr w:type="spellStart"/>
      <w:r w:rsidRPr="00C662D9">
        <w:rPr>
          <w:rFonts w:ascii="Times New Roman" w:hAnsi="Times New Roman" w:cs="Times New Roman"/>
          <w:bCs/>
          <w:sz w:val="24"/>
          <w:szCs w:val="24"/>
        </w:rPr>
        <w:t>Harborne</w:t>
      </w:r>
      <w:proofErr w:type="spellEnd"/>
      <w:r w:rsidRPr="00C662D9">
        <w:rPr>
          <w:rFonts w:ascii="Times New Roman" w:hAnsi="Times New Roman" w:cs="Times New Roman"/>
          <w:bCs/>
          <w:sz w:val="24"/>
          <w:szCs w:val="24"/>
        </w:rPr>
        <w:t>, 1998).</w:t>
      </w:r>
    </w:p>
    <w:p w14:paraId="3698CF1C" w14:textId="77777777" w:rsidR="001573DA" w:rsidRPr="00C662D9" w:rsidRDefault="001573DA" w:rsidP="00C662D9">
      <w:pPr>
        <w:numPr>
          <w:ilvl w:val="1"/>
          <w:numId w:val="6"/>
        </w:num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Dragendorff's</w:t>
      </w:r>
      <w:proofErr w:type="spellEnd"/>
      <w:r w:rsidRPr="00C662D9">
        <w:rPr>
          <w:rFonts w:ascii="Times New Roman" w:hAnsi="Times New Roman" w:cs="Times New Roman"/>
          <w:bCs/>
          <w:sz w:val="24"/>
          <w:szCs w:val="24"/>
        </w:rPr>
        <w:t xml:space="preserve"> Reagent: An orange-red precipitate signifies the presence of alkaloids (</w:t>
      </w:r>
      <w:proofErr w:type="spellStart"/>
      <w:r w:rsidRPr="00C662D9">
        <w:rPr>
          <w:rFonts w:ascii="Times New Roman" w:hAnsi="Times New Roman" w:cs="Times New Roman"/>
          <w:bCs/>
          <w:sz w:val="24"/>
          <w:szCs w:val="24"/>
        </w:rPr>
        <w:t>Trease</w:t>
      </w:r>
      <w:proofErr w:type="spellEnd"/>
      <w:r w:rsidRPr="00C662D9">
        <w:rPr>
          <w:rFonts w:ascii="Times New Roman" w:hAnsi="Times New Roman" w:cs="Times New Roman"/>
          <w:bCs/>
          <w:sz w:val="24"/>
          <w:szCs w:val="24"/>
        </w:rPr>
        <w:t xml:space="preserve"> &amp; Evans, 2002).</w:t>
      </w:r>
    </w:p>
    <w:p w14:paraId="1F4E27B6" w14:textId="77777777" w:rsidR="001573DA" w:rsidRPr="00C662D9" w:rsidRDefault="001573DA" w:rsidP="00C662D9">
      <w:pPr>
        <w:numPr>
          <w:ilvl w:val="1"/>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Hager's Reagent: A yellow precipitate indicates the presence of alkaloids (</w:t>
      </w: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1993).</w:t>
      </w:r>
    </w:p>
    <w:p w14:paraId="14562FFC" w14:textId="77777777" w:rsidR="001573DA" w:rsidRPr="00C662D9" w:rsidRDefault="001573DA" w:rsidP="00C662D9">
      <w:pPr>
        <w:numPr>
          <w:ilvl w:val="0"/>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Quantification: Gravimetric methods (precipitating and weighing the alkaloid content) or spectrophotometric methods (after reaction with a chromogenic reagent) can be used for total alkaloid estimation. For individual alkaloids, HPLC or Gas Chromatography-Mass Spectrometry (GC-MS) are often employed.</w:t>
      </w:r>
    </w:p>
    <w:p w14:paraId="497B993C" w14:textId="77777777" w:rsidR="001573DA" w:rsidRPr="00C662D9" w:rsidRDefault="001573DA" w:rsidP="00C662D9">
      <w:pPr>
        <w:numPr>
          <w:ilvl w:val="0"/>
          <w:numId w:val="6"/>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Significance in Ginger: While ginger is not a primary source of classical alkaloids like those found in </w:t>
      </w:r>
      <w:proofErr w:type="spellStart"/>
      <w:r w:rsidRPr="00C662D9">
        <w:rPr>
          <w:rFonts w:ascii="Times New Roman" w:hAnsi="Times New Roman" w:cs="Times New Roman"/>
          <w:bCs/>
          <w:i/>
          <w:iCs/>
          <w:sz w:val="24"/>
          <w:szCs w:val="24"/>
        </w:rPr>
        <w:t>Atropa</w:t>
      </w:r>
      <w:proofErr w:type="spellEnd"/>
      <w:r w:rsidRPr="00C662D9">
        <w:rPr>
          <w:rFonts w:ascii="Times New Roman" w:hAnsi="Times New Roman" w:cs="Times New Roman"/>
          <w:bCs/>
          <w:i/>
          <w:iCs/>
          <w:sz w:val="24"/>
          <w:szCs w:val="24"/>
        </w:rPr>
        <w:t xml:space="preserve"> belladonna</w:t>
      </w:r>
      <w:r w:rsidRPr="00C662D9">
        <w:rPr>
          <w:rFonts w:ascii="Times New Roman" w:hAnsi="Times New Roman" w:cs="Times New Roman"/>
          <w:bCs/>
          <w:sz w:val="24"/>
          <w:szCs w:val="24"/>
        </w:rPr>
        <w:t xml:space="preserve"> or </w:t>
      </w:r>
      <w:r w:rsidRPr="00C662D9">
        <w:rPr>
          <w:rFonts w:ascii="Times New Roman" w:hAnsi="Times New Roman" w:cs="Times New Roman"/>
          <w:bCs/>
          <w:i/>
          <w:iCs/>
          <w:sz w:val="24"/>
          <w:szCs w:val="24"/>
        </w:rPr>
        <w:t>Cinchona</w:t>
      </w:r>
      <w:r w:rsidRPr="00C662D9">
        <w:rPr>
          <w:rFonts w:ascii="Times New Roman" w:hAnsi="Times New Roman" w:cs="Times New Roman"/>
          <w:bCs/>
          <w:sz w:val="24"/>
          <w:szCs w:val="24"/>
        </w:rPr>
        <w:t xml:space="preserve">, some nitrogen-containing compounds with alkaloid-like structures or precursor molecules might be present in trace amounts, though their biological significance in ginger is less established compared to other phytochemicals (e.g., </w:t>
      </w:r>
      <w:r w:rsidRPr="00C662D9">
        <w:rPr>
          <w:rFonts w:ascii="Times New Roman" w:hAnsi="Times New Roman" w:cs="Times New Roman"/>
          <w:bCs/>
          <w:i/>
          <w:iCs/>
          <w:sz w:val="24"/>
          <w:szCs w:val="24"/>
        </w:rPr>
        <w:t>Kaur et al., 2016</w:t>
      </w:r>
      <w:r w:rsidRPr="00C662D9">
        <w:rPr>
          <w:rFonts w:ascii="Times New Roman" w:hAnsi="Times New Roman" w:cs="Times New Roman"/>
          <w:bCs/>
          <w:sz w:val="24"/>
          <w:szCs w:val="24"/>
        </w:rPr>
        <w:t>).</w:t>
      </w:r>
    </w:p>
    <w:p w14:paraId="25B25F9A" w14:textId="38AE0743" w:rsidR="001573DA" w:rsidRPr="00C662D9" w:rsidRDefault="008750E3" w:rsidP="00C662D9">
      <w:pPr>
        <w:spacing w:line="480" w:lineRule="auto"/>
        <w:rPr>
          <w:rFonts w:ascii="Times New Roman" w:hAnsi="Times New Roman" w:cs="Times New Roman"/>
          <w:b/>
          <w:sz w:val="24"/>
          <w:szCs w:val="24"/>
        </w:rPr>
      </w:pPr>
      <w:proofErr w:type="spellStart"/>
      <w:r w:rsidRPr="00C662D9">
        <w:rPr>
          <w:rFonts w:ascii="Times New Roman" w:hAnsi="Times New Roman" w:cs="Times New Roman"/>
          <w:b/>
          <w:sz w:val="24"/>
          <w:szCs w:val="24"/>
        </w:rPr>
        <w:lastRenderedPageBreak/>
        <w:t>Saponins</w:t>
      </w:r>
      <w:proofErr w:type="spellEnd"/>
    </w:p>
    <w:p w14:paraId="470A5164" w14:textId="77777777" w:rsidR="001573DA" w:rsidRPr="00C662D9" w:rsidRDefault="001573DA" w:rsidP="00C662D9">
      <w:pPr>
        <w:spacing w:line="480" w:lineRule="auto"/>
        <w:ind w:firstLine="360"/>
        <w:rPr>
          <w:rFonts w:ascii="Times New Roman" w:hAnsi="Times New Roman" w:cs="Times New Roman"/>
          <w:bCs/>
          <w:sz w:val="24"/>
          <w:szCs w:val="24"/>
        </w:rPr>
      </w:pP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are glycosides that possess a characteristic soap-like foaming property in aqueous solutions. They have been linked to </w:t>
      </w:r>
      <w:proofErr w:type="spellStart"/>
      <w:r w:rsidRPr="00C662D9">
        <w:rPr>
          <w:rFonts w:ascii="Times New Roman" w:hAnsi="Times New Roman" w:cs="Times New Roman"/>
          <w:bCs/>
          <w:sz w:val="24"/>
          <w:szCs w:val="24"/>
        </w:rPr>
        <w:t>hypocholesterolemic</w:t>
      </w:r>
      <w:proofErr w:type="spellEnd"/>
      <w:r w:rsidRPr="00C662D9">
        <w:rPr>
          <w:rFonts w:ascii="Times New Roman" w:hAnsi="Times New Roman" w:cs="Times New Roman"/>
          <w:bCs/>
          <w:sz w:val="24"/>
          <w:szCs w:val="24"/>
        </w:rPr>
        <w:t xml:space="preserve"> and immune-modulating effects.</w:t>
      </w:r>
    </w:p>
    <w:p w14:paraId="71E136E0" w14:textId="77777777" w:rsidR="001573DA" w:rsidRPr="00C662D9" w:rsidRDefault="001573DA" w:rsidP="00C662D9">
      <w:pPr>
        <w:numPr>
          <w:ilvl w:val="0"/>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Detection: </w:t>
      </w:r>
    </w:p>
    <w:p w14:paraId="68032F80" w14:textId="77777777" w:rsidR="001573DA" w:rsidRPr="00C662D9" w:rsidRDefault="001573DA" w:rsidP="00C662D9">
      <w:pPr>
        <w:numPr>
          <w:ilvl w:val="1"/>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Foam Test: A persistent foam (at least 1 cm) formed upon vigorous shaking of a ginger extract with water, lasting for at least 15 minutes, indicates the presence of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1993).</w:t>
      </w:r>
    </w:p>
    <w:p w14:paraId="5D4232B7" w14:textId="77777777" w:rsidR="001573DA" w:rsidRPr="00C662D9" w:rsidRDefault="001573DA" w:rsidP="00C662D9">
      <w:pPr>
        <w:numPr>
          <w:ilvl w:val="1"/>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Froth Test: Similar to the foam test, where a stable froth is observed (</w:t>
      </w:r>
      <w:proofErr w:type="spellStart"/>
      <w:r w:rsidRPr="00C662D9">
        <w:rPr>
          <w:rFonts w:ascii="Times New Roman" w:hAnsi="Times New Roman" w:cs="Times New Roman"/>
          <w:bCs/>
          <w:sz w:val="24"/>
          <w:szCs w:val="24"/>
        </w:rPr>
        <w:t>Harborne</w:t>
      </w:r>
      <w:proofErr w:type="spellEnd"/>
      <w:r w:rsidRPr="00C662D9">
        <w:rPr>
          <w:rFonts w:ascii="Times New Roman" w:hAnsi="Times New Roman" w:cs="Times New Roman"/>
          <w:bCs/>
          <w:sz w:val="24"/>
          <w:szCs w:val="24"/>
        </w:rPr>
        <w:t>, 1998).</w:t>
      </w:r>
    </w:p>
    <w:p w14:paraId="4FA081ED" w14:textId="77777777" w:rsidR="001573DA" w:rsidRPr="00C662D9" w:rsidRDefault="001573DA" w:rsidP="00C662D9">
      <w:pPr>
        <w:numPr>
          <w:ilvl w:val="0"/>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Quantification: Gravimetric methods can be used by precipitating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and weighing them. Spectrophotometric methods, often involving vanillin-sulfuric acid reagent, can also be employed to quantify total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Hiai</w:t>
      </w:r>
      <w:proofErr w:type="spellEnd"/>
      <w:r w:rsidRPr="00C662D9">
        <w:rPr>
          <w:rFonts w:ascii="Times New Roman" w:hAnsi="Times New Roman" w:cs="Times New Roman"/>
          <w:bCs/>
          <w:sz w:val="24"/>
          <w:szCs w:val="24"/>
        </w:rPr>
        <w:t xml:space="preserve"> et al., 1976).</w:t>
      </w:r>
    </w:p>
    <w:p w14:paraId="5BA54D11" w14:textId="77777777" w:rsidR="001573DA" w:rsidRPr="00C662D9" w:rsidRDefault="001573DA" w:rsidP="00C662D9">
      <w:pPr>
        <w:numPr>
          <w:ilvl w:val="0"/>
          <w:numId w:val="7"/>
        </w:num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Significance in Ginger: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are reported to be present in ginger, and they might contribute to its various pharmacological actions, including anti-inflammatory and cholesterol-lowering effects (e.g., </w:t>
      </w:r>
      <w:r w:rsidRPr="00C662D9">
        <w:rPr>
          <w:rFonts w:ascii="Times New Roman" w:hAnsi="Times New Roman" w:cs="Times New Roman"/>
          <w:bCs/>
          <w:i/>
          <w:iCs/>
          <w:sz w:val="24"/>
          <w:szCs w:val="24"/>
        </w:rPr>
        <w:t>Ali et al., 2008</w:t>
      </w:r>
      <w:r w:rsidRPr="00C662D9">
        <w:rPr>
          <w:rFonts w:ascii="Times New Roman" w:hAnsi="Times New Roman" w:cs="Times New Roman"/>
          <w:bCs/>
          <w:sz w:val="24"/>
          <w:szCs w:val="24"/>
        </w:rPr>
        <w:t>).</w:t>
      </w:r>
    </w:p>
    <w:p w14:paraId="59CE776B" w14:textId="77777777" w:rsidR="001573DA" w:rsidRPr="00C662D9" w:rsidRDefault="001573DA" w:rsidP="00C662D9">
      <w:pPr>
        <w:spacing w:line="480" w:lineRule="auto"/>
        <w:rPr>
          <w:rFonts w:ascii="Times New Roman" w:hAnsi="Times New Roman" w:cs="Times New Roman"/>
          <w:bCs/>
          <w:sz w:val="24"/>
          <w:szCs w:val="24"/>
        </w:rPr>
      </w:pPr>
    </w:p>
    <w:p w14:paraId="7AE3215C" w14:textId="77777777" w:rsidR="001573DA" w:rsidRPr="00C662D9" w:rsidRDefault="001573DA" w:rsidP="00C662D9">
      <w:pPr>
        <w:spacing w:line="480" w:lineRule="auto"/>
        <w:rPr>
          <w:rFonts w:ascii="Times New Roman" w:hAnsi="Times New Roman" w:cs="Times New Roman"/>
          <w:bCs/>
          <w:sz w:val="24"/>
          <w:szCs w:val="24"/>
        </w:rPr>
      </w:pPr>
    </w:p>
    <w:p w14:paraId="63571942" w14:textId="77777777" w:rsidR="00F13C5C" w:rsidRPr="00C662D9" w:rsidRDefault="00F13C5C" w:rsidP="00C662D9">
      <w:pPr>
        <w:spacing w:line="480" w:lineRule="auto"/>
        <w:rPr>
          <w:rFonts w:ascii="Times New Roman" w:hAnsi="Times New Roman" w:cs="Times New Roman"/>
          <w:bCs/>
          <w:sz w:val="24"/>
          <w:szCs w:val="24"/>
        </w:rPr>
      </w:pPr>
    </w:p>
    <w:p w14:paraId="35CD394A" w14:textId="77777777" w:rsidR="004006D1" w:rsidRDefault="004006D1" w:rsidP="00C662D9">
      <w:pPr>
        <w:spacing w:line="480" w:lineRule="auto"/>
        <w:ind w:firstLine="360"/>
        <w:rPr>
          <w:rFonts w:ascii="Times New Roman" w:hAnsi="Times New Roman" w:cs="Times New Roman"/>
          <w:b/>
          <w:sz w:val="24"/>
          <w:szCs w:val="24"/>
        </w:rPr>
      </w:pPr>
    </w:p>
    <w:p w14:paraId="452AE47D" w14:textId="77777777" w:rsidR="004006D1" w:rsidRDefault="004006D1" w:rsidP="00C662D9">
      <w:pPr>
        <w:spacing w:line="480" w:lineRule="auto"/>
        <w:ind w:firstLine="360"/>
        <w:rPr>
          <w:rFonts w:ascii="Times New Roman" w:hAnsi="Times New Roman" w:cs="Times New Roman"/>
          <w:b/>
          <w:sz w:val="24"/>
          <w:szCs w:val="24"/>
        </w:rPr>
      </w:pPr>
    </w:p>
    <w:p w14:paraId="0D3980A3" w14:textId="1D1B8E32" w:rsidR="001573DA" w:rsidRPr="00C662D9" w:rsidRDefault="001573DA" w:rsidP="004006D1">
      <w:pPr>
        <w:spacing w:line="480" w:lineRule="auto"/>
        <w:ind w:firstLine="360"/>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CONCLUSION</w:t>
      </w:r>
    </w:p>
    <w:p w14:paraId="17016F05" w14:textId="21366E25" w:rsidR="006A02E6" w:rsidRPr="00C662D9" w:rsidRDefault="001573DA" w:rsidP="00C662D9">
      <w:pPr>
        <w:spacing w:line="480" w:lineRule="auto"/>
        <w:ind w:firstLine="720"/>
        <w:rPr>
          <w:rFonts w:ascii="Times New Roman" w:hAnsi="Times New Roman" w:cs="Times New Roman"/>
          <w:bCs/>
          <w:sz w:val="24"/>
          <w:szCs w:val="24"/>
        </w:rPr>
      </w:pPr>
      <w:r w:rsidRPr="00C662D9">
        <w:rPr>
          <w:rFonts w:ascii="Times New Roman" w:hAnsi="Times New Roman" w:cs="Times New Roman"/>
          <w:bCs/>
          <w:sz w:val="24"/>
          <w:szCs w:val="24"/>
        </w:rPr>
        <w:t xml:space="preserve">The phytochemical analysis of a ginger sample reveals a rich array of secondary metabolites including tannins, flavonoids, glycosides, alkaloids, and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Each class of compounds contributes uniquely to ginger's overall pharmacological profile. Qualitative tests provide initial insights into their presence, while quantitative methods are essential for determining their concentrations. The methodologies outlined above are standard approaches, and the specific findings would contribute to a deeper understanding of the chemical basis for ginger's traditional and modern medicinal uses. Further research involving advanced separation and identification techniques would continue to refine our knowledge of the intricate phytochemical composition of this important </w:t>
      </w:r>
      <w:proofErr w:type="spellStart"/>
      <w:r w:rsidRPr="00C662D9">
        <w:rPr>
          <w:rFonts w:ascii="Times New Roman" w:hAnsi="Times New Roman" w:cs="Times New Roman"/>
          <w:bCs/>
          <w:sz w:val="24"/>
          <w:szCs w:val="24"/>
        </w:rPr>
        <w:t>plant.</w:t>
      </w:r>
      <w:r w:rsidR="006A02E6" w:rsidRPr="00C662D9">
        <w:rPr>
          <w:rFonts w:ascii="Times New Roman" w:hAnsi="Times New Roman" w:cs="Times New Roman"/>
          <w:bCs/>
          <w:sz w:val="24"/>
          <w:szCs w:val="24"/>
        </w:rPr>
        <w:t>Ginge</w:t>
      </w:r>
      <w:r w:rsidR="008750E3" w:rsidRPr="00C662D9">
        <w:rPr>
          <w:rFonts w:ascii="Times New Roman" w:hAnsi="Times New Roman" w:cs="Times New Roman"/>
          <w:bCs/>
          <w:sz w:val="24"/>
          <w:szCs w:val="24"/>
        </w:rPr>
        <w:t>r</w:t>
      </w:r>
      <w:proofErr w:type="spellEnd"/>
      <w:r w:rsidR="008750E3" w:rsidRPr="00C662D9">
        <w:rPr>
          <w:rFonts w:ascii="Times New Roman" w:hAnsi="Times New Roman" w:cs="Times New Roman"/>
          <w:bCs/>
          <w:sz w:val="24"/>
          <w:szCs w:val="24"/>
        </w:rPr>
        <w:t xml:space="preserve"> used for this study </w:t>
      </w:r>
      <w:r w:rsidR="006A02E6" w:rsidRPr="00C662D9">
        <w:rPr>
          <w:rFonts w:ascii="Times New Roman" w:hAnsi="Times New Roman" w:cs="Times New Roman"/>
          <w:bCs/>
          <w:sz w:val="24"/>
          <w:szCs w:val="24"/>
        </w:rPr>
        <w:t xml:space="preserve">showed the presence of potential phytochemicals including alkaloids, </w:t>
      </w:r>
      <w:proofErr w:type="spellStart"/>
      <w:r w:rsidR="006A02E6" w:rsidRPr="00C662D9">
        <w:rPr>
          <w:rFonts w:ascii="Times New Roman" w:hAnsi="Times New Roman" w:cs="Times New Roman"/>
          <w:bCs/>
          <w:sz w:val="24"/>
          <w:szCs w:val="24"/>
        </w:rPr>
        <w:t>saponin</w:t>
      </w:r>
      <w:proofErr w:type="spellEnd"/>
      <w:r w:rsidR="006A02E6" w:rsidRPr="00C662D9">
        <w:rPr>
          <w:rFonts w:ascii="Times New Roman" w:hAnsi="Times New Roman" w:cs="Times New Roman"/>
          <w:bCs/>
          <w:sz w:val="24"/>
          <w:szCs w:val="24"/>
        </w:rPr>
        <w:t>, flavonoids and steroids. Further study is needed so it can be used as a potential source novel antibiotic and the experiment needs to be conducted to isolate the active components responsible for the bioactivity of extracts.</w:t>
      </w:r>
    </w:p>
    <w:p w14:paraId="0CDF7B5C" w14:textId="77777777" w:rsidR="001573DA" w:rsidRPr="00C662D9" w:rsidRDefault="001573DA" w:rsidP="00C662D9">
      <w:pPr>
        <w:spacing w:line="480" w:lineRule="auto"/>
        <w:rPr>
          <w:rFonts w:ascii="Times New Roman" w:hAnsi="Times New Roman" w:cs="Times New Roman"/>
          <w:bCs/>
          <w:sz w:val="24"/>
          <w:szCs w:val="24"/>
        </w:rPr>
      </w:pPr>
    </w:p>
    <w:p w14:paraId="42B60E9F" w14:textId="77777777" w:rsidR="001573DA" w:rsidRPr="00C662D9" w:rsidRDefault="001573DA" w:rsidP="00C662D9">
      <w:pPr>
        <w:spacing w:line="480" w:lineRule="auto"/>
        <w:rPr>
          <w:rFonts w:ascii="Times New Roman" w:hAnsi="Times New Roman" w:cs="Times New Roman"/>
          <w:bCs/>
          <w:sz w:val="24"/>
          <w:szCs w:val="24"/>
        </w:rPr>
      </w:pPr>
    </w:p>
    <w:p w14:paraId="22CDCF3E" w14:textId="77777777" w:rsidR="001573DA" w:rsidRPr="00C662D9" w:rsidRDefault="001573DA" w:rsidP="00C662D9">
      <w:pPr>
        <w:spacing w:line="480" w:lineRule="auto"/>
        <w:rPr>
          <w:rFonts w:ascii="Times New Roman" w:hAnsi="Times New Roman" w:cs="Times New Roman"/>
          <w:bCs/>
          <w:sz w:val="24"/>
          <w:szCs w:val="24"/>
        </w:rPr>
      </w:pPr>
    </w:p>
    <w:p w14:paraId="6EC94068" w14:textId="77777777" w:rsidR="001573DA" w:rsidRPr="00C662D9" w:rsidRDefault="001573DA" w:rsidP="00C662D9">
      <w:pPr>
        <w:spacing w:line="480" w:lineRule="auto"/>
        <w:rPr>
          <w:rFonts w:ascii="Times New Roman" w:hAnsi="Times New Roman" w:cs="Times New Roman"/>
          <w:bCs/>
          <w:sz w:val="24"/>
          <w:szCs w:val="24"/>
        </w:rPr>
      </w:pPr>
    </w:p>
    <w:p w14:paraId="021B8020" w14:textId="77777777" w:rsidR="001573DA" w:rsidRPr="00C662D9" w:rsidRDefault="001573DA" w:rsidP="00C662D9">
      <w:pPr>
        <w:spacing w:line="480" w:lineRule="auto"/>
        <w:rPr>
          <w:rFonts w:ascii="Times New Roman" w:hAnsi="Times New Roman" w:cs="Times New Roman"/>
          <w:bCs/>
          <w:sz w:val="24"/>
          <w:szCs w:val="24"/>
        </w:rPr>
      </w:pPr>
    </w:p>
    <w:p w14:paraId="7CFC55C3" w14:textId="77777777" w:rsidR="008750E3" w:rsidRPr="00C662D9" w:rsidRDefault="008750E3" w:rsidP="00C662D9">
      <w:pPr>
        <w:spacing w:line="480" w:lineRule="auto"/>
        <w:rPr>
          <w:rFonts w:ascii="Times New Roman" w:hAnsi="Times New Roman" w:cs="Times New Roman"/>
          <w:bCs/>
          <w:sz w:val="24"/>
          <w:szCs w:val="24"/>
        </w:rPr>
      </w:pPr>
    </w:p>
    <w:p w14:paraId="231070F3" w14:textId="77777777" w:rsidR="00F13C5C" w:rsidRPr="00C662D9" w:rsidRDefault="00F13C5C" w:rsidP="00C662D9">
      <w:pPr>
        <w:spacing w:line="480" w:lineRule="auto"/>
        <w:rPr>
          <w:rFonts w:ascii="Times New Roman" w:hAnsi="Times New Roman" w:cs="Times New Roman"/>
          <w:bCs/>
          <w:sz w:val="24"/>
          <w:szCs w:val="24"/>
        </w:rPr>
      </w:pPr>
    </w:p>
    <w:p w14:paraId="2866B36F" w14:textId="6526F84C" w:rsidR="001573DA" w:rsidRPr="00C662D9" w:rsidRDefault="00147474" w:rsidP="004006D1">
      <w:pPr>
        <w:spacing w:line="480" w:lineRule="auto"/>
        <w:jc w:val="center"/>
        <w:rPr>
          <w:rFonts w:ascii="Times New Roman" w:hAnsi="Times New Roman" w:cs="Times New Roman"/>
          <w:b/>
          <w:sz w:val="24"/>
          <w:szCs w:val="24"/>
        </w:rPr>
      </w:pPr>
      <w:r w:rsidRPr="00C662D9">
        <w:rPr>
          <w:rFonts w:ascii="Times New Roman" w:hAnsi="Times New Roman" w:cs="Times New Roman"/>
          <w:b/>
          <w:sz w:val="24"/>
          <w:szCs w:val="24"/>
        </w:rPr>
        <w:lastRenderedPageBreak/>
        <w:t>REFERENCES</w:t>
      </w:r>
    </w:p>
    <w:p w14:paraId="2B13400B" w14:textId="16E98BD7" w:rsidR="00651B99" w:rsidRPr="00C662D9" w:rsidRDefault="00651B99"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Akram</w:t>
      </w:r>
      <w:proofErr w:type="spellEnd"/>
      <w:r w:rsidRPr="00C662D9">
        <w:rPr>
          <w:rFonts w:ascii="Times New Roman" w:hAnsi="Times New Roman" w:cs="Times New Roman"/>
          <w:bCs/>
          <w:sz w:val="24"/>
          <w:szCs w:val="24"/>
        </w:rPr>
        <w:t xml:space="preserve">, M., Shah, M. I., </w:t>
      </w:r>
      <w:proofErr w:type="spellStart"/>
      <w:r w:rsidRPr="00C662D9">
        <w:rPr>
          <w:rFonts w:ascii="Times New Roman" w:hAnsi="Times New Roman" w:cs="Times New Roman"/>
          <w:bCs/>
          <w:sz w:val="24"/>
          <w:szCs w:val="24"/>
        </w:rPr>
        <w:t>Usmanghan</w:t>
      </w:r>
      <w:proofErr w:type="spellEnd"/>
      <w:r w:rsidRPr="00C662D9">
        <w:rPr>
          <w:rFonts w:ascii="Times New Roman" w:hAnsi="Times New Roman" w:cs="Times New Roman"/>
          <w:bCs/>
          <w:sz w:val="24"/>
          <w:szCs w:val="24"/>
        </w:rPr>
        <w:t xml:space="preserve">, K., </w:t>
      </w:r>
      <w:proofErr w:type="spellStart"/>
      <w:r w:rsidRPr="00C662D9">
        <w:rPr>
          <w:rFonts w:ascii="Times New Roman" w:hAnsi="Times New Roman" w:cs="Times New Roman"/>
          <w:bCs/>
          <w:sz w:val="24"/>
          <w:szCs w:val="24"/>
        </w:rPr>
        <w:t>Mohiuddin</w:t>
      </w:r>
      <w:proofErr w:type="spellEnd"/>
      <w:r w:rsidRPr="00C662D9">
        <w:rPr>
          <w:rFonts w:ascii="Times New Roman" w:hAnsi="Times New Roman" w:cs="Times New Roman"/>
          <w:bCs/>
          <w:sz w:val="24"/>
          <w:szCs w:val="24"/>
        </w:rPr>
        <w:t xml:space="preserve">, E., Sami, A., Asif, M., &amp; </w:t>
      </w:r>
      <w:proofErr w:type="spellStart"/>
      <w:r w:rsidRPr="00C662D9">
        <w:rPr>
          <w:rFonts w:ascii="Times New Roman" w:hAnsi="Times New Roman" w:cs="Times New Roman"/>
          <w:bCs/>
          <w:sz w:val="24"/>
          <w:szCs w:val="24"/>
        </w:rPr>
        <w:t>Shaheen</w:t>
      </w:r>
      <w:proofErr w:type="spellEnd"/>
      <w:r w:rsidRPr="00C662D9">
        <w:rPr>
          <w:rFonts w:ascii="Times New Roman" w:hAnsi="Times New Roman" w:cs="Times New Roman"/>
          <w:bCs/>
          <w:sz w:val="24"/>
          <w:szCs w:val="24"/>
        </w:rPr>
        <w:t>, G.</w:t>
      </w:r>
      <w:r w:rsidR="004006D1">
        <w:rPr>
          <w:rFonts w:ascii="Times New Roman" w:hAnsi="Times New Roman" w:cs="Times New Roman"/>
          <w:bCs/>
          <w:sz w:val="24"/>
          <w:szCs w:val="24"/>
        </w:rPr>
        <w:tab/>
      </w:r>
      <w:r w:rsidRPr="00C662D9">
        <w:rPr>
          <w:rFonts w:ascii="Times New Roman" w:hAnsi="Times New Roman" w:cs="Times New Roman"/>
          <w:bCs/>
          <w:sz w:val="24"/>
          <w:szCs w:val="24"/>
        </w:rPr>
        <w:t>(2011).</w:t>
      </w:r>
      <w:r w:rsidR="008750E3" w:rsidRPr="00C662D9">
        <w:rPr>
          <w:rFonts w:ascii="Times New Roman" w:hAnsi="Times New Roman" w:cs="Times New Roman"/>
          <w:bCs/>
          <w:sz w:val="24"/>
          <w:szCs w:val="24"/>
        </w:rPr>
        <w:tab/>
      </w:r>
      <w:proofErr w:type="spellStart"/>
      <w:r w:rsidRPr="00C662D9">
        <w:rPr>
          <w:rFonts w:ascii="Times New Roman" w:hAnsi="Times New Roman" w:cs="Times New Roman"/>
          <w:bCs/>
          <w:sz w:val="24"/>
          <w:szCs w:val="24"/>
        </w:rPr>
        <w:t>Gingerroscoe</w:t>
      </w:r>
      <w:proofErr w:type="spellEnd"/>
      <w:r w:rsidRPr="00C662D9">
        <w:rPr>
          <w:rFonts w:ascii="Times New Roman" w:hAnsi="Times New Roman" w:cs="Times New Roman"/>
          <w:bCs/>
          <w:sz w:val="24"/>
          <w:szCs w:val="24"/>
        </w:rPr>
        <w:t xml:space="preserve"> (A medicinal plant). </w:t>
      </w:r>
      <w:r w:rsidRPr="00C662D9">
        <w:rPr>
          <w:rFonts w:ascii="Times New Roman" w:hAnsi="Times New Roman" w:cs="Times New Roman"/>
          <w:bCs/>
          <w:i/>
          <w:iCs/>
          <w:sz w:val="24"/>
          <w:szCs w:val="24"/>
        </w:rPr>
        <w:t>Pakistan Journal of Nutrition</w:t>
      </w:r>
      <w:r w:rsidRPr="00C662D9">
        <w:rPr>
          <w:rFonts w:ascii="Times New Roman" w:hAnsi="Times New Roman" w:cs="Times New Roman"/>
          <w:bCs/>
          <w:sz w:val="24"/>
          <w:szCs w:val="24"/>
        </w:rPr>
        <w:t xml:space="preserve">, 10(4), 399 400. </w:t>
      </w:r>
    </w:p>
    <w:p w14:paraId="06FE73CF" w14:textId="57FC9080"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Ali, B. H., Blunden, G., </w:t>
      </w:r>
      <w:proofErr w:type="spellStart"/>
      <w:r w:rsidRPr="00C662D9">
        <w:rPr>
          <w:rFonts w:ascii="Times New Roman" w:hAnsi="Times New Roman" w:cs="Times New Roman"/>
          <w:bCs/>
          <w:sz w:val="24"/>
          <w:szCs w:val="24"/>
        </w:rPr>
        <w:t>Tanira</w:t>
      </w:r>
      <w:proofErr w:type="spellEnd"/>
      <w:r w:rsidRPr="00C662D9">
        <w:rPr>
          <w:rFonts w:ascii="Times New Roman" w:hAnsi="Times New Roman" w:cs="Times New Roman"/>
          <w:bCs/>
          <w:sz w:val="24"/>
          <w:szCs w:val="24"/>
        </w:rPr>
        <w:t xml:space="preserve">, M. O., &amp; </w:t>
      </w:r>
      <w:proofErr w:type="spellStart"/>
      <w:r w:rsidRPr="00C662D9">
        <w:rPr>
          <w:rFonts w:ascii="Times New Roman" w:hAnsi="Times New Roman" w:cs="Times New Roman"/>
          <w:bCs/>
          <w:sz w:val="24"/>
          <w:szCs w:val="24"/>
        </w:rPr>
        <w:t>Nemmar</w:t>
      </w:r>
      <w:proofErr w:type="spellEnd"/>
      <w:r w:rsidRPr="00C662D9">
        <w:rPr>
          <w:rFonts w:ascii="Times New Roman" w:hAnsi="Times New Roman" w:cs="Times New Roman"/>
          <w:bCs/>
          <w:sz w:val="24"/>
          <w:szCs w:val="24"/>
        </w:rPr>
        <w:t>, A. (2008). Some phytochemical,</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pharmacological and toxicological aspects of ginger (</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Roscoe): A</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review of recent research. </w:t>
      </w:r>
      <w:r w:rsidRPr="00C662D9">
        <w:rPr>
          <w:rFonts w:ascii="Times New Roman" w:hAnsi="Times New Roman" w:cs="Times New Roman"/>
          <w:bCs/>
          <w:i/>
          <w:iCs/>
          <w:sz w:val="24"/>
          <w:szCs w:val="24"/>
        </w:rPr>
        <w:t>Food and Chemical Toxicology</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46</w:t>
      </w:r>
      <w:r w:rsidRPr="00C662D9">
        <w:rPr>
          <w:rFonts w:ascii="Times New Roman" w:hAnsi="Times New Roman" w:cs="Times New Roman"/>
          <w:bCs/>
          <w:sz w:val="24"/>
          <w:szCs w:val="24"/>
        </w:rPr>
        <w:t>(2), 409-420.</w:t>
      </w:r>
    </w:p>
    <w:p w14:paraId="0DE668F0" w14:textId="77777777" w:rsidR="00F13C5C" w:rsidRPr="00C662D9" w:rsidRDefault="00F13C5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Bajaj, Y.P.S. Biotechnology in agriculture and forestry: medicinal and aromatic plants. </w:t>
      </w:r>
      <w:r w:rsidRPr="00C662D9">
        <w:rPr>
          <w:rFonts w:ascii="Times New Roman" w:hAnsi="Times New Roman" w:cs="Times New Roman"/>
          <w:bCs/>
          <w:i/>
          <w:iCs/>
          <w:sz w:val="24"/>
          <w:szCs w:val="24"/>
        </w:rPr>
        <w:t>Springer</w:t>
      </w:r>
      <w:r w:rsidRPr="00C662D9">
        <w:rPr>
          <w:rFonts w:ascii="Times New Roman" w:hAnsi="Times New Roman" w:cs="Times New Roman"/>
          <w:bCs/>
          <w:i/>
          <w:iCs/>
          <w:sz w:val="24"/>
          <w:szCs w:val="24"/>
        </w:rPr>
        <w:tab/>
      </w:r>
      <w:proofErr w:type="spellStart"/>
      <w:r w:rsidRPr="00C662D9">
        <w:rPr>
          <w:rFonts w:ascii="Times New Roman" w:hAnsi="Times New Roman" w:cs="Times New Roman"/>
          <w:bCs/>
          <w:i/>
          <w:iCs/>
          <w:sz w:val="24"/>
          <w:szCs w:val="24"/>
        </w:rPr>
        <w:t>Verlag</w:t>
      </w:r>
      <w:proofErr w:type="spellEnd"/>
      <w:r w:rsidRPr="00C662D9">
        <w:rPr>
          <w:rFonts w:ascii="Times New Roman" w:hAnsi="Times New Roman" w:cs="Times New Roman"/>
          <w:bCs/>
          <w:i/>
          <w:iCs/>
          <w:sz w:val="24"/>
          <w:szCs w:val="24"/>
        </w:rPr>
        <w:t>. Berlin.</w:t>
      </w:r>
      <w:r w:rsidRPr="00C662D9">
        <w:rPr>
          <w:rFonts w:ascii="Times New Roman" w:hAnsi="Times New Roman" w:cs="Times New Roman"/>
          <w:bCs/>
          <w:sz w:val="24"/>
          <w:szCs w:val="24"/>
        </w:rPr>
        <w:t xml:space="preserve"> 1989</w:t>
      </w:r>
      <w:proofErr w:type="gramStart"/>
      <w:r w:rsidRPr="00C662D9">
        <w:rPr>
          <w:rFonts w:ascii="Times New Roman" w:hAnsi="Times New Roman" w:cs="Times New Roman"/>
          <w:bCs/>
          <w:sz w:val="24"/>
          <w:szCs w:val="24"/>
        </w:rPr>
        <w:t>;6</w:t>
      </w:r>
      <w:proofErr w:type="gramEnd"/>
      <w:r w:rsidRPr="00C662D9">
        <w:rPr>
          <w:rFonts w:ascii="Times New Roman" w:hAnsi="Times New Roman" w:cs="Times New Roman"/>
          <w:bCs/>
          <w:sz w:val="24"/>
          <w:szCs w:val="24"/>
        </w:rPr>
        <w:t xml:space="preserve">. </w:t>
      </w:r>
    </w:p>
    <w:p w14:paraId="05C6B894" w14:textId="6CF82CA6" w:rsidR="008750E3" w:rsidRPr="00C662D9" w:rsidRDefault="008750E3"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Bardsley</w:t>
      </w:r>
      <w:proofErr w:type="spellEnd"/>
      <w:r w:rsidRPr="00C662D9">
        <w:rPr>
          <w:rFonts w:ascii="Times New Roman" w:hAnsi="Times New Roman" w:cs="Times New Roman"/>
          <w:bCs/>
          <w:sz w:val="24"/>
          <w:szCs w:val="24"/>
        </w:rPr>
        <w:t>, K. (2013). Ginger (</w:t>
      </w:r>
      <w:proofErr w:type="spellStart"/>
      <w:r w:rsidRPr="00C662D9">
        <w:rPr>
          <w:rFonts w:ascii="Times New Roman" w:hAnsi="Times New Roman" w:cs="Times New Roman"/>
          <w:bCs/>
          <w:i/>
          <w:iCs/>
          <w:sz w:val="24"/>
          <w:szCs w:val="24"/>
        </w:rPr>
        <w:t>Zingiber</w:t>
      </w:r>
      <w:proofErr w:type="spellEnd"/>
      <w:r w:rsidRPr="00C662D9">
        <w:rPr>
          <w:rFonts w:ascii="Times New Roman" w:hAnsi="Times New Roman" w:cs="Times New Roman"/>
          <w:bCs/>
          <w:i/>
          <w:iCs/>
          <w:sz w:val="24"/>
          <w:szCs w:val="24"/>
        </w:rPr>
        <w:t xml:space="preserve"> </w:t>
      </w:r>
      <w:proofErr w:type="spellStart"/>
      <w:r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Antioxidants and their use in stabilizing lemon</w:t>
      </w:r>
      <w:r w:rsidR="004006D1">
        <w:rPr>
          <w:rFonts w:ascii="Times New Roman" w:hAnsi="Times New Roman" w:cs="Times New Roman"/>
          <w:bCs/>
          <w:sz w:val="24"/>
          <w:szCs w:val="24"/>
        </w:rPr>
        <w:tab/>
      </w:r>
      <w:r w:rsidRPr="00C662D9">
        <w:rPr>
          <w:rFonts w:ascii="Times New Roman" w:hAnsi="Times New Roman" w:cs="Times New Roman"/>
          <w:bCs/>
          <w:sz w:val="24"/>
          <w:szCs w:val="24"/>
        </w:rPr>
        <w:t>oil.</w:t>
      </w:r>
      <w:r w:rsidR="004006D1">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Rutgers The State University of New Jersey, School of Graduate Studies. </w:t>
      </w:r>
    </w:p>
    <w:p w14:paraId="50BC0701" w14:textId="3BBB4EB2" w:rsidR="008951BC" w:rsidRPr="00C662D9" w:rsidRDefault="008951BC"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Beristain-Bauza</w:t>
      </w:r>
      <w:proofErr w:type="spellEnd"/>
      <w:r w:rsidRPr="00C662D9">
        <w:rPr>
          <w:rFonts w:ascii="Times New Roman" w:hAnsi="Times New Roman" w:cs="Times New Roman"/>
          <w:bCs/>
          <w:sz w:val="24"/>
          <w:szCs w:val="24"/>
        </w:rPr>
        <w:t>, S. D. C., Hernández-Carranza, P., Cid-Pérez, T. S., Ávila-Sosa, R., Ruiz-</w:t>
      </w:r>
      <w:proofErr w:type="spellStart"/>
      <w:r w:rsidRPr="00C662D9">
        <w:rPr>
          <w:rFonts w:ascii="Times New Roman" w:hAnsi="Times New Roman" w:cs="Times New Roman"/>
          <w:bCs/>
          <w:sz w:val="24"/>
          <w:szCs w:val="24"/>
        </w:rPr>
        <w:t>López</w:t>
      </w:r>
      <w:proofErr w:type="spellEnd"/>
      <w:r w:rsidRPr="00C662D9">
        <w:rPr>
          <w:rFonts w:ascii="Times New Roman" w:hAnsi="Times New Roman" w:cs="Times New Roman"/>
          <w:bCs/>
          <w:sz w:val="24"/>
          <w:szCs w:val="24"/>
        </w:rPr>
        <w:t>,</w:t>
      </w:r>
      <w:r w:rsidR="004006D1">
        <w:rPr>
          <w:rFonts w:ascii="Times New Roman" w:hAnsi="Times New Roman" w:cs="Times New Roman"/>
          <w:bCs/>
          <w:sz w:val="24"/>
          <w:szCs w:val="24"/>
        </w:rPr>
        <w:tab/>
      </w:r>
      <w:r w:rsidRPr="00C662D9">
        <w:rPr>
          <w:rFonts w:ascii="Times New Roman" w:hAnsi="Times New Roman" w:cs="Times New Roman"/>
          <w:bCs/>
          <w:sz w:val="24"/>
          <w:szCs w:val="24"/>
        </w:rPr>
        <w:t>I. I., &amp;</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Ochoa-Velasco, C. E. (2019). Antimicrobial activity of ginger (</w:t>
      </w:r>
      <w:proofErr w:type="spellStart"/>
      <w:r w:rsidR="008750E3" w:rsidRPr="00C662D9">
        <w:rPr>
          <w:rFonts w:ascii="Times New Roman" w:hAnsi="Times New Roman" w:cs="Times New Roman"/>
          <w:bCs/>
          <w:i/>
          <w:iCs/>
          <w:sz w:val="24"/>
          <w:szCs w:val="24"/>
        </w:rPr>
        <w:t>Zingiber</w:t>
      </w:r>
      <w:proofErr w:type="spellEnd"/>
      <w:r w:rsidR="004006D1">
        <w:rPr>
          <w:rFonts w:ascii="Times New Roman" w:hAnsi="Times New Roman" w:cs="Times New Roman"/>
          <w:bCs/>
          <w:i/>
          <w:iCs/>
          <w:sz w:val="24"/>
          <w:szCs w:val="24"/>
        </w:rPr>
        <w:tab/>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and its</w:t>
      </w:r>
      <w:r w:rsidR="004006D1">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application in food products. </w:t>
      </w:r>
      <w:r w:rsidRPr="00C662D9">
        <w:rPr>
          <w:rFonts w:ascii="Times New Roman" w:hAnsi="Times New Roman" w:cs="Times New Roman"/>
          <w:bCs/>
          <w:i/>
          <w:iCs/>
          <w:sz w:val="24"/>
          <w:szCs w:val="24"/>
        </w:rPr>
        <w:t>Food Reviews International</w:t>
      </w:r>
      <w:r w:rsidRPr="00C662D9">
        <w:rPr>
          <w:rFonts w:ascii="Times New Roman" w:hAnsi="Times New Roman" w:cs="Times New Roman"/>
          <w:bCs/>
          <w:sz w:val="24"/>
          <w:szCs w:val="24"/>
        </w:rPr>
        <w:t>, 35(5), 407</w:t>
      </w:r>
      <w:r w:rsidR="004006D1">
        <w:rPr>
          <w:rFonts w:ascii="Times New Roman" w:hAnsi="Times New Roman" w:cs="Times New Roman"/>
          <w:bCs/>
          <w:sz w:val="24"/>
          <w:szCs w:val="24"/>
        </w:rPr>
        <w:t>-</w:t>
      </w:r>
      <w:r w:rsidR="004006D1">
        <w:rPr>
          <w:rFonts w:ascii="Times New Roman" w:hAnsi="Times New Roman" w:cs="Times New Roman"/>
          <w:bCs/>
          <w:sz w:val="24"/>
          <w:szCs w:val="24"/>
        </w:rPr>
        <w:tab/>
      </w:r>
      <w:r w:rsidRPr="00C662D9">
        <w:rPr>
          <w:rFonts w:ascii="Times New Roman" w:hAnsi="Times New Roman" w:cs="Times New Roman"/>
          <w:bCs/>
          <w:sz w:val="24"/>
          <w:szCs w:val="24"/>
        </w:rPr>
        <w:t xml:space="preserve">426. </w:t>
      </w:r>
    </w:p>
    <w:p w14:paraId="6AAD6E70" w14:textId="19B45590"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Chang, C. C., Yang, M. H., Wen, H. M., &amp; </w:t>
      </w:r>
      <w:proofErr w:type="spellStart"/>
      <w:r w:rsidRPr="00C662D9">
        <w:rPr>
          <w:rFonts w:ascii="Times New Roman" w:hAnsi="Times New Roman" w:cs="Times New Roman"/>
          <w:bCs/>
          <w:sz w:val="24"/>
          <w:szCs w:val="24"/>
        </w:rPr>
        <w:t>Chern</w:t>
      </w:r>
      <w:proofErr w:type="spellEnd"/>
      <w:r w:rsidRPr="00C662D9">
        <w:rPr>
          <w:rFonts w:ascii="Times New Roman" w:hAnsi="Times New Roman" w:cs="Times New Roman"/>
          <w:bCs/>
          <w:sz w:val="24"/>
          <w:szCs w:val="24"/>
        </w:rPr>
        <w:t>, J. C. (2002). Estimation of total flavonoid</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content in </w:t>
      </w:r>
      <w:proofErr w:type="spellStart"/>
      <w:r w:rsidRPr="00C662D9">
        <w:rPr>
          <w:rFonts w:ascii="Times New Roman" w:hAnsi="Times New Roman" w:cs="Times New Roman"/>
          <w:bCs/>
          <w:sz w:val="24"/>
          <w:szCs w:val="24"/>
        </w:rPr>
        <w:t>propolis</w:t>
      </w:r>
      <w:proofErr w:type="spellEnd"/>
      <w:r w:rsidRPr="00C662D9">
        <w:rPr>
          <w:rFonts w:ascii="Times New Roman" w:hAnsi="Times New Roman" w:cs="Times New Roman"/>
          <w:bCs/>
          <w:sz w:val="24"/>
          <w:szCs w:val="24"/>
        </w:rPr>
        <w:t xml:space="preserve"> by two complementary colorimetric methods. </w:t>
      </w:r>
      <w:r w:rsidRPr="00C662D9">
        <w:rPr>
          <w:rFonts w:ascii="Times New Roman" w:hAnsi="Times New Roman" w:cs="Times New Roman"/>
          <w:bCs/>
          <w:i/>
          <w:iCs/>
          <w:sz w:val="24"/>
          <w:szCs w:val="24"/>
        </w:rPr>
        <w:t>Journal of Food and</w:t>
      </w:r>
      <w:r w:rsidR="008750E3" w:rsidRPr="00C662D9">
        <w:rPr>
          <w:rFonts w:ascii="Times New Roman" w:hAnsi="Times New Roman" w:cs="Times New Roman"/>
          <w:bCs/>
          <w:i/>
          <w:iCs/>
          <w:sz w:val="24"/>
          <w:szCs w:val="24"/>
        </w:rPr>
        <w:tab/>
      </w:r>
      <w:r w:rsidRPr="00C662D9">
        <w:rPr>
          <w:rFonts w:ascii="Times New Roman" w:hAnsi="Times New Roman" w:cs="Times New Roman"/>
          <w:bCs/>
          <w:i/>
          <w:iCs/>
          <w:sz w:val="24"/>
          <w:szCs w:val="24"/>
        </w:rPr>
        <w:t>Drug Analysis</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10</w:t>
      </w:r>
      <w:r w:rsidRPr="00C662D9">
        <w:rPr>
          <w:rFonts w:ascii="Times New Roman" w:hAnsi="Times New Roman" w:cs="Times New Roman"/>
          <w:bCs/>
          <w:sz w:val="24"/>
          <w:szCs w:val="24"/>
        </w:rPr>
        <w:t>(3), 178-182.</w:t>
      </w:r>
    </w:p>
    <w:p w14:paraId="1A72BF44" w14:textId="793C3E24"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Chen, B., Song, J., Wang, Q., Li, W., Sun, C., &amp; Zhang, Y. (2019). The anti-inflammatory and</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antioxidant activities of flavonoids from </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in vitro and in vivo.</w:t>
      </w:r>
      <w:r w:rsidR="008750E3" w:rsidRPr="00C662D9">
        <w:rPr>
          <w:rFonts w:ascii="Times New Roman" w:hAnsi="Times New Roman" w:cs="Times New Roman"/>
          <w:bCs/>
          <w:sz w:val="24"/>
          <w:szCs w:val="24"/>
        </w:rPr>
        <w:tab/>
      </w:r>
      <w:r w:rsidRPr="00C662D9">
        <w:rPr>
          <w:rFonts w:ascii="Times New Roman" w:hAnsi="Times New Roman" w:cs="Times New Roman"/>
          <w:bCs/>
          <w:i/>
          <w:iCs/>
          <w:sz w:val="24"/>
          <w:szCs w:val="24"/>
        </w:rPr>
        <w:t>Molecules</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24</w:t>
      </w:r>
      <w:r w:rsidRPr="00C662D9">
        <w:rPr>
          <w:rFonts w:ascii="Times New Roman" w:hAnsi="Times New Roman" w:cs="Times New Roman"/>
          <w:bCs/>
          <w:sz w:val="24"/>
          <w:szCs w:val="24"/>
        </w:rPr>
        <w:t>(17), 3125.</w:t>
      </w:r>
    </w:p>
    <w:p w14:paraId="3F2061DB" w14:textId="6E9CB212" w:rsidR="001573DA" w:rsidRPr="00C662D9" w:rsidRDefault="001573DA"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lastRenderedPageBreak/>
        <w:t>Harborne</w:t>
      </w:r>
      <w:proofErr w:type="spellEnd"/>
      <w:r w:rsidRPr="00C662D9">
        <w:rPr>
          <w:rFonts w:ascii="Times New Roman" w:hAnsi="Times New Roman" w:cs="Times New Roman"/>
          <w:bCs/>
          <w:sz w:val="24"/>
          <w:szCs w:val="24"/>
        </w:rPr>
        <w:t xml:space="preserve">, J. B. (1998). </w:t>
      </w:r>
      <w:r w:rsidRPr="00C662D9">
        <w:rPr>
          <w:rFonts w:ascii="Times New Roman" w:hAnsi="Times New Roman" w:cs="Times New Roman"/>
          <w:bCs/>
          <w:i/>
          <w:iCs/>
          <w:sz w:val="24"/>
          <w:szCs w:val="24"/>
        </w:rPr>
        <w:t>Phytochemical methods: A guide to modern techniques of plant analysis</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(3rd </w:t>
      </w:r>
      <w:proofErr w:type="gramStart"/>
      <w:r w:rsidRPr="00C662D9">
        <w:rPr>
          <w:rFonts w:ascii="Times New Roman" w:hAnsi="Times New Roman" w:cs="Times New Roman"/>
          <w:bCs/>
          <w:sz w:val="24"/>
          <w:szCs w:val="24"/>
        </w:rPr>
        <w:t>ed</w:t>
      </w:r>
      <w:proofErr w:type="gramEnd"/>
      <w:r w:rsidRPr="00C662D9">
        <w:rPr>
          <w:rFonts w:ascii="Times New Roman" w:hAnsi="Times New Roman" w:cs="Times New Roman"/>
          <w:bCs/>
          <w:sz w:val="24"/>
          <w:szCs w:val="24"/>
        </w:rPr>
        <w:t>.). Chapman &amp; Hall.</w:t>
      </w:r>
    </w:p>
    <w:p w14:paraId="5856D357" w14:textId="19A10372" w:rsidR="001573DA" w:rsidRPr="00C662D9" w:rsidRDefault="001573DA"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Hiai</w:t>
      </w:r>
      <w:proofErr w:type="spellEnd"/>
      <w:r w:rsidRPr="00C662D9">
        <w:rPr>
          <w:rFonts w:ascii="Times New Roman" w:hAnsi="Times New Roman" w:cs="Times New Roman"/>
          <w:bCs/>
          <w:sz w:val="24"/>
          <w:szCs w:val="24"/>
        </w:rPr>
        <w:t xml:space="preserve">, S., </w:t>
      </w:r>
      <w:proofErr w:type="spellStart"/>
      <w:r w:rsidRPr="00C662D9">
        <w:rPr>
          <w:rFonts w:ascii="Times New Roman" w:hAnsi="Times New Roman" w:cs="Times New Roman"/>
          <w:bCs/>
          <w:sz w:val="24"/>
          <w:szCs w:val="24"/>
        </w:rPr>
        <w:t>Oura</w:t>
      </w:r>
      <w:proofErr w:type="spellEnd"/>
      <w:r w:rsidRPr="00C662D9">
        <w:rPr>
          <w:rFonts w:ascii="Times New Roman" w:hAnsi="Times New Roman" w:cs="Times New Roman"/>
          <w:bCs/>
          <w:sz w:val="24"/>
          <w:szCs w:val="24"/>
        </w:rPr>
        <w:t xml:space="preserve">, M., &amp; Nakajima, T. (1976). Color reaction of some </w:t>
      </w:r>
      <w:proofErr w:type="spellStart"/>
      <w:r w:rsidRPr="00C662D9">
        <w:rPr>
          <w:rFonts w:ascii="Times New Roman" w:hAnsi="Times New Roman" w:cs="Times New Roman"/>
          <w:bCs/>
          <w:sz w:val="24"/>
          <w:szCs w:val="24"/>
        </w:rPr>
        <w:t>sapogenins</w:t>
      </w:r>
      <w:proofErr w:type="spellEnd"/>
      <w:r w:rsidRPr="00C662D9">
        <w:rPr>
          <w:rFonts w:ascii="Times New Roman" w:hAnsi="Times New Roman" w:cs="Times New Roman"/>
          <w:bCs/>
          <w:sz w:val="24"/>
          <w:szCs w:val="24"/>
        </w:rPr>
        <w:t xml:space="preserve"> and </w:t>
      </w:r>
      <w:proofErr w:type="spellStart"/>
      <w:r w:rsidRPr="00C662D9">
        <w:rPr>
          <w:rFonts w:ascii="Times New Roman" w:hAnsi="Times New Roman" w:cs="Times New Roman"/>
          <w:bCs/>
          <w:sz w:val="24"/>
          <w:szCs w:val="24"/>
        </w:rPr>
        <w:t>saponins</w:t>
      </w:r>
      <w:proofErr w:type="spellEnd"/>
      <w:r w:rsidRPr="00C662D9">
        <w:rPr>
          <w:rFonts w:ascii="Times New Roman" w:hAnsi="Times New Roman" w:cs="Times New Roman"/>
          <w:bCs/>
          <w:sz w:val="24"/>
          <w:szCs w:val="24"/>
        </w:rPr>
        <w:t xml:space="preserve"> with</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vanillin-sulfuric acid. </w:t>
      </w:r>
      <w:proofErr w:type="spellStart"/>
      <w:r w:rsidRPr="00C662D9">
        <w:rPr>
          <w:rFonts w:ascii="Times New Roman" w:hAnsi="Times New Roman" w:cs="Times New Roman"/>
          <w:bCs/>
          <w:i/>
          <w:iCs/>
          <w:sz w:val="24"/>
          <w:szCs w:val="24"/>
        </w:rPr>
        <w:t>Planta</w:t>
      </w:r>
      <w:proofErr w:type="spellEnd"/>
      <w:r w:rsidRPr="00C662D9">
        <w:rPr>
          <w:rFonts w:ascii="Times New Roman" w:hAnsi="Times New Roman" w:cs="Times New Roman"/>
          <w:bCs/>
          <w:i/>
          <w:iCs/>
          <w:sz w:val="24"/>
          <w:szCs w:val="24"/>
        </w:rPr>
        <w:t xml:space="preserve"> </w:t>
      </w:r>
      <w:proofErr w:type="spellStart"/>
      <w:r w:rsidRPr="00C662D9">
        <w:rPr>
          <w:rFonts w:ascii="Times New Roman" w:hAnsi="Times New Roman" w:cs="Times New Roman"/>
          <w:bCs/>
          <w:i/>
          <w:iCs/>
          <w:sz w:val="24"/>
          <w:szCs w:val="24"/>
        </w:rPr>
        <w:t>Medica</w:t>
      </w:r>
      <w:proofErr w:type="spellEnd"/>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29</w:t>
      </w:r>
      <w:r w:rsidRPr="00C662D9">
        <w:rPr>
          <w:rFonts w:ascii="Times New Roman" w:hAnsi="Times New Roman" w:cs="Times New Roman"/>
          <w:bCs/>
          <w:sz w:val="24"/>
          <w:szCs w:val="24"/>
        </w:rPr>
        <w:t>(02), 116-122.</w:t>
      </w:r>
    </w:p>
    <w:p w14:paraId="54F19952" w14:textId="2CDC8A1A" w:rsidR="003E7571" w:rsidRPr="00C662D9" w:rsidRDefault="003E7571"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 </w:t>
      </w:r>
      <w:proofErr w:type="spellStart"/>
      <w:r w:rsidR="008951BC" w:rsidRPr="00C662D9">
        <w:rPr>
          <w:rFonts w:ascii="Times New Roman" w:hAnsi="Times New Roman" w:cs="Times New Roman"/>
          <w:bCs/>
          <w:sz w:val="24"/>
          <w:szCs w:val="24"/>
        </w:rPr>
        <w:t>Johri</w:t>
      </w:r>
      <w:proofErr w:type="spellEnd"/>
      <w:r w:rsidR="008951BC" w:rsidRPr="00C662D9">
        <w:rPr>
          <w:rFonts w:ascii="Times New Roman" w:hAnsi="Times New Roman" w:cs="Times New Roman"/>
          <w:bCs/>
          <w:sz w:val="24"/>
          <w:szCs w:val="24"/>
        </w:rPr>
        <w:t xml:space="preserve">, R. K., &amp; </w:t>
      </w:r>
      <w:proofErr w:type="spellStart"/>
      <w:r w:rsidR="008951BC" w:rsidRPr="00C662D9">
        <w:rPr>
          <w:rFonts w:ascii="Times New Roman" w:hAnsi="Times New Roman" w:cs="Times New Roman"/>
          <w:bCs/>
          <w:sz w:val="24"/>
          <w:szCs w:val="24"/>
        </w:rPr>
        <w:t>Zutshi</w:t>
      </w:r>
      <w:proofErr w:type="spellEnd"/>
      <w:r w:rsidR="008951BC" w:rsidRPr="00C662D9">
        <w:rPr>
          <w:rFonts w:ascii="Times New Roman" w:hAnsi="Times New Roman" w:cs="Times New Roman"/>
          <w:bCs/>
          <w:sz w:val="24"/>
          <w:szCs w:val="24"/>
        </w:rPr>
        <w:t xml:space="preserve">, U. (1992). An </w:t>
      </w:r>
      <w:proofErr w:type="spellStart"/>
      <w:r w:rsidR="008951BC" w:rsidRPr="00C662D9">
        <w:rPr>
          <w:rFonts w:ascii="Times New Roman" w:hAnsi="Times New Roman" w:cs="Times New Roman"/>
          <w:bCs/>
          <w:sz w:val="24"/>
          <w:szCs w:val="24"/>
        </w:rPr>
        <w:t>ayurvedic</w:t>
      </w:r>
      <w:proofErr w:type="spellEnd"/>
      <w:r w:rsidR="008951BC" w:rsidRPr="00C662D9">
        <w:rPr>
          <w:rFonts w:ascii="Times New Roman" w:hAnsi="Times New Roman" w:cs="Times New Roman"/>
          <w:bCs/>
          <w:sz w:val="24"/>
          <w:szCs w:val="24"/>
        </w:rPr>
        <w:t xml:space="preserve"> formulation </w:t>
      </w:r>
      <w:proofErr w:type="spellStart"/>
      <w:r w:rsidR="008951BC" w:rsidRPr="00C662D9">
        <w:rPr>
          <w:rFonts w:ascii="Times New Roman" w:hAnsi="Times New Roman" w:cs="Times New Roman"/>
          <w:bCs/>
          <w:sz w:val="24"/>
          <w:szCs w:val="24"/>
        </w:rPr>
        <w:t>Trikatu</w:t>
      </w:r>
      <w:proofErr w:type="spellEnd"/>
      <w:r w:rsidR="008951BC" w:rsidRPr="00C662D9">
        <w:rPr>
          <w:rFonts w:ascii="Times New Roman" w:hAnsi="Times New Roman" w:cs="Times New Roman"/>
          <w:bCs/>
          <w:sz w:val="24"/>
          <w:szCs w:val="24"/>
        </w:rPr>
        <w:t>' and its constituents.</w:t>
      </w:r>
      <w:r w:rsidR="008750E3" w:rsidRPr="00C662D9">
        <w:rPr>
          <w:rFonts w:ascii="Times New Roman" w:hAnsi="Times New Roman" w:cs="Times New Roman"/>
          <w:bCs/>
          <w:sz w:val="24"/>
          <w:szCs w:val="24"/>
        </w:rPr>
        <w:t xml:space="preserve"> </w:t>
      </w:r>
      <w:r w:rsidR="008951BC" w:rsidRPr="00C662D9">
        <w:rPr>
          <w:rFonts w:ascii="Times New Roman" w:hAnsi="Times New Roman" w:cs="Times New Roman"/>
          <w:bCs/>
          <w:i/>
          <w:iCs/>
          <w:sz w:val="24"/>
          <w:szCs w:val="24"/>
        </w:rPr>
        <w:t>J</w:t>
      </w:r>
      <w:r w:rsidR="008750E3" w:rsidRPr="00C662D9">
        <w:rPr>
          <w:rFonts w:ascii="Times New Roman" w:hAnsi="Times New Roman" w:cs="Times New Roman"/>
          <w:bCs/>
          <w:i/>
          <w:iCs/>
          <w:sz w:val="24"/>
          <w:szCs w:val="24"/>
        </w:rPr>
        <w:tab/>
      </w:r>
      <w:proofErr w:type="spellStart"/>
      <w:r w:rsidR="008951BC" w:rsidRPr="00C662D9">
        <w:rPr>
          <w:rFonts w:ascii="Times New Roman" w:hAnsi="Times New Roman" w:cs="Times New Roman"/>
          <w:bCs/>
          <w:i/>
          <w:iCs/>
          <w:sz w:val="24"/>
          <w:szCs w:val="24"/>
        </w:rPr>
        <w:t>Ethnopharmacol</w:t>
      </w:r>
      <w:proofErr w:type="spellEnd"/>
      <w:r w:rsidR="008951BC" w:rsidRPr="00C662D9">
        <w:rPr>
          <w:rFonts w:ascii="Times New Roman" w:hAnsi="Times New Roman" w:cs="Times New Roman"/>
          <w:bCs/>
          <w:sz w:val="24"/>
          <w:szCs w:val="24"/>
        </w:rPr>
        <w:t xml:space="preserve">, 37, 85-91. </w:t>
      </w:r>
    </w:p>
    <w:p w14:paraId="047E6821" w14:textId="356EA9BA" w:rsidR="00651B99" w:rsidRPr="00C662D9" w:rsidRDefault="00651B99"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Joshi, S. G. (2000). </w:t>
      </w:r>
      <w:r w:rsidRPr="00C662D9">
        <w:rPr>
          <w:rFonts w:ascii="Times New Roman" w:hAnsi="Times New Roman" w:cs="Times New Roman"/>
          <w:bCs/>
          <w:i/>
          <w:iCs/>
          <w:sz w:val="24"/>
          <w:szCs w:val="24"/>
        </w:rPr>
        <w:t>Medicinal plants</w:t>
      </w:r>
      <w:r w:rsidRPr="00C662D9">
        <w:rPr>
          <w:rFonts w:ascii="Times New Roman" w:hAnsi="Times New Roman" w:cs="Times New Roman"/>
          <w:bCs/>
          <w:sz w:val="24"/>
          <w:szCs w:val="24"/>
        </w:rPr>
        <w:t xml:space="preserve">. Oxford and IBH publishing. </w:t>
      </w:r>
    </w:p>
    <w:p w14:paraId="15F6A712" w14:textId="195DE951"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Kaur, N., </w:t>
      </w:r>
      <w:proofErr w:type="spellStart"/>
      <w:r w:rsidRPr="00C662D9">
        <w:rPr>
          <w:rFonts w:ascii="Times New Roman" w:hAnsi="Times New Roman" w:cs="Times New Roman"/>
          <w:bCs/>
          <w:sz w:val="24"/>
          <w:szCs w:val="24"/>
        </w:rPr>
        <w:t>Sarwar</w:t>
      </w:r>
      <w:proofErr w:type="spellEnd"/>
      <w:r w:rsidRPr="00C662D9">
        <w:rPr>
          <w:rFonts w:ascii="Times New Roman" w:hAnsi="Times New Roman" w:cs="Times New Roman"/>
          <w:bCs/>
          <w:sz w:val="24"/>
          <w:szCs w:val="24"/>
        </w:rPr>
        <w:t>, R., Rizvi, M. M. A., &amp; Khan, M. S. (2016). Phytochemical analysis and</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 xml:space="preserve">antimicrobial activity of </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 xml:space="preserve">International Journal of </w:t>
      </w:r>
      <w:proofErr w:type="spellStart"/>
      <w:r w:rsidRPr="00C662D9">
        <w:rPr>
          <w:rFonts w:ascii="Times New Roman" w:hAnsi="Times New Roman" w:cs="Times New Roman"/>
          <w:bCs/>
          <w:i/>
          <w:iCs/>
          <w:sz w:val="24"/>
          <w:szCs w:val="24"/>
        </w:rPr>
        <w:t>Pharma</w:t>
      </w:r>
      <w:proofErr w:type="spellEnd"/>
      <w:r w:rsidRPr="00C662D9">
        <w:rPr>
          <w:rFonts w:ascii="Times New Roman" w:hAnsi="Times New Roman" w:cs="Times New Roman"/>
          <w:bCs/>
          <w:i/>
          <w:iCs/>
          <w:sz w:val="24"/>
          <w:szCs w:val="24"/>
        </w:rPr>
        <w:t xml:space="preserve"> and Bio</w:t>
      </w:r>
      <w:r w:rsidR="008750E3" w:rsidRPr="00C662D9">
        <w:rPr>
          <w:rFonts w:ascii="Times New Roman" w:hAnsi="Times New Roman" w:cs="Times New Roman"/>
          <w:bCs/>
          <w:i/>
          <w:iCs/>
          <w:sz w:val="24"/>
          <w:szCs w:val="24"/>
        </w:rPr>
        <w:tab/>
      </w:r>
      <w:r w:rsidRPr="00C662D9">
        <w:rPr>
          <w:rFonts w:ascii="Times New Roman" w:hAnsi="Times New Roman" w:cs="Times New Roman"/>
          <w:bCs/>
          <w:i/>
          <w:iCs/>
          <w:sz w:val="24"/>
          <w:szCs w:val="24"/>
        </w:rPr>
        <w:t>Sciences</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7</w:t>
      </w:r>
      <w:r w:rsidRPr="00C662D9">
        <w:rPr>
          <w:rFonts w:ascii="Times New Roman" w:hAnsi="Times New Roman" w:cs="Times New Roman"/>
          <w:bCs/>
          <w:sz w:val="24"/>
          <w:szCs w:val="24"/>
        </w:rPr>
        <w:t>(1), 162-167.</w:t>
      </w:r>
    </w:p>
    <w:p w14:paraId="75A2E7AA" w14:textId="77777777" w:rsidR="00F13C5C" w:rsidRPr="00C662D9" w:rsidRDefault="00F13C5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Kumar, N.V., Murthy, P.S., </w:t>
      </w:r>
      <w:proofErr w:type="spellStart"/>
      <w:r w:rsidRPr="00C662D9">
        <w:rPr>
          <w:rFonts w:ascii="Times New Roman" w:hAnsi="Times New Roman" w:cs="Times New Roman"/>
          <w:bCs/>
          <w:sz w:val="24"/>
          <w:szCs w:val="24"/>
        </w:rPr>
        <w:t>Manjunatha</w:t>
      </w:r>
      <w:proofErr w:type="spellEnd"/>
      <w:r w:rsidRPr="00C662D9">
        <w:rPr>
          <w:rFonts w:ascii="Times New Roman" w:hAnsi="Times New Roman" w:cs="Times New Roman"/>
          <w:bCs/>
          <w:sz w:val="24"/>
          <w:szCs w:val="24"/>
        </w:rPr>
        <w:t xml:space="preserve">, J.R., </w:t>
      </w:r>
      <w:proofErr w:type="spellStart"/>
      <w:r w:rsidRPr="00C662D9">
        <w:rPr>
          <w:rFonts w:ascii="Times New Roman" w:hAnsi="Times New Roman" w:cs="Times New Roman"/>
          <w:bCs/>
          <w:sz w:val="24"/>
          <w:szCs w:val="24"/>
        </w:rPr>
        <w:t>Bettadaiah</w:t>
      </w:r>
      <w:proofErr w:type="spellEnd"/>
      <w:r w:rsidRPr="00C662D9">
        <w:rPr>
          <w:rFonts w:ascii="Times New Roman" w:hAnsi="Times New Roman" w:cs="Times New Roman"/>
          <w:bCs/>
          <w:sz w:val="24"/>
          <w:szCs w:val="24"/>
        </w:rPr>
        <w:t>, B.K. Synthesis and quorum sensing</w:t>
      </w:r>
      <w:r w:rsidRPr="00C662D9">
        <w:rPr>
          <w:rFonts w:ascii="Times New Roman" w:hAnsi="Times New Roman" w:cs="Times New Roman"/>
          <w:bCs/>
          <w:sz w:val="24"/>
          <w:szCs w:val="24"/>
        </w:rPr>
        <w:tab/>
        <w:t xml:space="preserve">inhibitory activity of key phenolic compounds of ginger and their derivatives. </w:t>
      </w:r>
      <w:r w:rsidRPr="00C662D9">
        <w:rPr>
          <w:rFonts w:ascii="Times New Roman" w:hAnsi="Times New Roman" w:cs="Times New Roman"/>
          <w:bCs/>
          <w:i/>
          <w:iCs/>
          <w:sz w:val="24"/>
          <w:szCs w:val="24"/>
        </w:rPr>
        <w:t>Food</w:t>
      </w:r>
      <w:r w:rsidRPr="00C662D9">
        <w:rPr>
          <w:rFonts w:ascii="Times New Roman" w:hAnsi="Times New Roman" w:cs="Times New Roman"/>
          <w:bCs/>
          <w:i/>
          <w:iCs/>
          <w:sz w:val="24"/>
          <w:szCs w:val="24"/>
        </w:rPr>
        <w:tab/>
        <w:t>Chem</w:t>
      </w:r>
      <w:r w:rsidRPr="00C662D9">
        <w:rPr>
          <w:rFonts w:ascii="Times New Roman" w:hAnsi="Times New Roman" w:cs="Times New Roman"/>
          <w:bCs/>
          <w:sz w:val="24"/>
          <w:szCs w:val="24"/>
        </w:rPr>
        <w:t xml:space="preserve">. 2014; 159:451–457. </w:t>
      </w:r>
    </w:p>
    <w:p w14:paraId="777B6A06" w14:textId="3CF31979" w:rsidR="008951BC"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Malhotra, S., &amp; Singh, A. P. (2003). Medicinal properties of ginger (</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Rosc</w:t>
      </w:r>
      <w:proofErr w:type="spellEnd"/>
      <w:r w:rsidRPr="00C662D9">
        <w:rPr>
          <w:rFonts w:ascii="Times New Roman" w:hAnsi="Times New Roman" w:cs="Times New Roman"/>
          <w:bCs/>
          <w:sz w:val="24"/>
          <w:szCs w:val="24"/>
        </w:rPr>
        <w:t>.).</w:t>
      </w:r>
    </w:p>
    <w:p w14:paraId="5AF83B0A" w14:textId="3ECB121B" w:rsidR="008951BC" w:rsidRPr="00C662D9" w:rsidRDefault="008951BC"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Malu</w:t>
      </w:r>
      <w:proofErr w:type="spellEnd"/>
      <w:r w:rsidRPr="00C662D9">
        <w:rPr>
          <w:rFonts w:ascii="Times New Roman" w:hAnsi="Times New Roman" w:cs="Times New Roman"/>
          <w:bCs/>
          <w:sz w:val="24"/>
          <w:szCs w:val="24"/>
        </w:rPr>
        <w:t xml:space="preserve">, S. P., </w:t>
      </w:r>
      <w:proofErr w:type="spellStart"/>
      <w:r w:rsidRPr="00C662D9">
        <w:rPr>
          <w:rFonts w:ascii="Times New Roman" w:hAnsi="Times New Roman" w:cs="Times New Roman"/>
          <w:bCs/>
          <w:sz w:val="24"/>
          <w:szCs w:val="24"/>
        </w:rPr>
        <w:t>Obochi</w:t>
      </w:r>
      <w:proofErr w:type="spellEnd"/>
      <w:r w:rsidRPr="00C662D9">
        <w:rPr>
          <w:rFonts w:ascii="Times New Roman" w:hAnsi="Times New Roman" w:cs="Times New Roman"/>
          <w:bCs/>
          <w:sz w:val="24"/>
          <w:szCs w:val="24"/>
        </w:rPr>
        <w:t xml:space="preserve">, G. O., </w:t>
      </w:r>
      <w:proofErr w:type="spellStart"/>
      <w:r w:rsidRPr="00C662D9">
        <w:rPr>
          <w:rFonts w:ascii="Times New Roman" w:hAnsi="Times New Roman" w:cs="Times New Roman"/>
          <w:bCs/>
          <w:sz w:val="24"/>
          <w:szCs w:val="24"/>
        </w:rPr>
        <w:t>Tawo</w:t>
      </w:r>
      <w:proofErr w:type="spellEnd"/>
      <w:r w:rsidRPr="00C662D9">
        <w:rPr>
          <w:rFonts w:ascii="Times New Roman" w:hAnsi="Times New Roman" w:cs="Times New Roman"/>
          <w:bCs/>
          <w:sz w:val="24"/>
          <w:szCs w:val="24"/>
        </w:rPr>
        <w:t xml:space="preserve">, E. N., &amp; </w:t>
      </w:r>
      <w:proofErr w:type="spellStart"/>
      <w:r w:rsidRPr="00C662D9">
        <w:rPr>
          <w:rFonts w:ascii="Times New Roman" w:hAnsi="Times New Roman" w:cs="Times New Roman"/>
          <w:bCs/>
          <w:sz w:val="24"/>
          <w:szCs w:val="24"/>
        </w:rPr>
        <w:t>Nyong</w:t>
      </w:r>
      <w:proofErr w:type="spellEnd"/>
      <w:r w:rsidRPr="00C662D9">
        <w:rPr>
          <w:rFonts w:ascii="Times New Roman" w:hAnsi="Times New Roman" w:cs="Times New Roman"/>
          <w:bCs/>
          <w:sz w:val="24"/>
          <w:szCs w:val="24"/>
        </w:rPr>
        <w:t>, B. E. (2009). Antibacterial activity and</w:t>
      </w:r>
      <w:r w:rsidR="004006D1">
        <w:rPr>
          <w:rFonts w:ascii="Times New Roman" w:hAnsi="Times New Roman" w:cs="Times New Roman"/>
          <w:bCs/>
          <w:sz w:val="24"/>
          <w:szCs w:val="24"/>
        </w:rPr>
        <w:tab/>
      </w:r>
      <w:r w:rsidRPr="00C662D9">
        <w:rPr>
          <w:rFonts w:ascii="Times New Roman" w:hAnsi="Times New Roman" w:cs="Times New Roman"/>
          <w:bCs/>
          <w:sz w:val="24"/>
          <w:szCs w:val="24"/>
        </w:rPr>
        <w:t>medicinal</w:t>
      </w:r>
      <w:r w:rsidR="004006D1">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properties of ginger </w:t>
      </w:r>
      <w:r w:rsidRPr="00C662D9">
        <w:rPr>
          <w:rFonts w:ascii="Times New Roman" w:hAnsi="Times New Roman" w:cs="Times New Roman"/>
          <w:bCs/>
          <w:i/>
          <w:iCs/>
          <w:sz w:val="24"/>
          <w:szCs w:val="24"/>
        </w:rPr>
        <w:t>(</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i/>
          <w:iCs/>
          <w:sz w:val="24"/>
          <w:szCs w:val="24"/>
        </w:rPr>
        <w:t>). Global Journal of pure and applied</w:t>
      </w:r>
      <w:r w:rsidR="004006D1">
        <w:rPr>
          <w:rFonts w:ascii="Times New Roman" w:hAnsi="Times New Roman" w:cs="Times New Roman"/>
          <w:bCs/>
          <w:i/>
          <w:iCs/>
          <w:sz w:val="24"/>
          <w:szCs w:val="24"/>
        </w:rPr>
        <w:tab/>
      </w:r>
      <w:r w:rsidRPr="00C662D9">
        <w:rPr>
          <w:rFonts w:ascii="Times New Roman" w:hAnsi="Times New Roman" w:cs="Times New Roman"/>
          <w:bCs/>
          <w:i/>
          <w:iCs/>
          <w:sz w:val="24"/>
          <w:szCs w:val="24"/>
        </w:rPr>
        <w:t>Sciences,</w:t>
      </w:r>
      <w:r w:rsidRPr="00C662D9">
        <w:rPr>
          <w:rFonts w:ascii="Times New Roman" w:hAnsi="Times New Roman" w:cs="Times New Roman"/>
          <w:bCs/>
          <w:sz w:val="24"/>
          <w:szCs w:val="24"/>
        </w:rPr>
        <w:t xml:space="preserve"> 15(3-4). </w:t>
      </w:r>
    </w:p>
    <w:p w14:paraId="304A322A" w14:textId="71F6CF66" w:rsidR="008951BC"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McGee, H. (2004). On food and cooking. The science and lore of the kitchen.2nd Edition.</w:t>
      </w:r>
      <w:r w:rsidR="004006D1">
        <w:rPr>
          <w:rFonts w:ascii="Times New Roman" w:hAnsi="Times New Roman" w:cs="Times New Roman"/>
          <w:bCs/>
          <w:sz w:val="24"/>
          <w:szCs w:val="24"/>
        </w:rPr>
        <w:tab/>
      </w:r>
      <w:r w:rsidR="004006D1">
        <w:rPr>
          <w:rFonts w:ascii="Times New Roman" w:hAnsi="Times New Roman" w:cs="Times New Roman"/>
          <w:bCs/>
          <w:sz w:val="24"/>
          <w:szCs w:val="24"/>
        </w:rPr>
        <w:tab/>
      </w:r>
      <w:r w:rsidRPr="00C662D9">
        <w:rPr>
          <w:rFonts w:ascii="Times New Roman" w:hAnsi="Times New Roman" w:cs="Times New Roman"/>
          <w:bCs/>
          <w:sz w:val="24"/>
          <w:szCs w:val="24"/>
        </w:rPr>
        <w:t>Harold McGee</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(Ed).</w:t>
      </w:r>
      <w:r w:rsidR="008750E3" w:rsidRPr="00C662D9">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New York.pp.425-426. </w:t>
      </w:r>
    </w:p>
    <w:p w14:paraId="78B8ACAF" w14:textId="51C8466E" w:rsidR="008951BC"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Murray, M. T. (1995). The healing power of herbs: the enlightened person's guide to the wonders</w:t>
      </w:r>
      <w:r w:rsidR="004006D1">
        <w:rPr>
          <w:rFonts w:ascii="Times New Roman" w:hAnsi="Times New Roman" w:cs="Times New Roman"/>
          <w:bCs/>
          <w:sz w:val="24"/>
          <w:szCs w:val="24"/>
        </w:rPr>
        <w:tab/>
      </w:r>
      <w:r w:rsidRPr="00C662D9">
        <w:rPr>
          <w:rFonts w:ascii="Times New Roman" w:hAnsi="Times New Roman" w:cs="Times New Roman"/>
          <w:bCs/>
          <w:sz w:val="24"/>
          <w:szCs w:val="24"/>
        </w:rPr>
        <w:t>of</w:t>
      </w:r>
      <w:r w:rsidR="004006D1">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medicinal plants. Rev. </w:t>
      </w:r>
    </w:p>
    <w:p w14:paraId="4592D404" w14:textId="77777777" w:rsidR="00F13C5C" w:rsidRPr="00C662D9" w:rsidRDefault="00F13C5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lastRenderedPageBreak/>
        <w:t xml:space="preserve">Prasad, S., </w:t>
      </w:r>
      <w:proofErr w:type="spellStart"/>
      <w:r w:rsidRPr="00C662D9">
        <w:rPr>
          <w:rFonts w:ascii="Times New Roman" w:hAnsi="Times New Roman" w:cs="Times New Roman"/>
          <w:bCs/>
          <w:sz w:val="24"/>
          <w:szCs w:val="24"/>
        </w:rPr>
        <w:t>Tyagi</w:t>
      </w:r>
      <w:proofErr w:type="spellEnd"/>
      <w:r w:rsidRPr="00C662D9">
        <w:rPr>
          <w:rFonts w:ascii="Times New Roman" w:hAnsi="Times New Roman" w:cs="Times New Roman"/>
          <w:bCs/>
          <w:sz w:val="24"/>
          <w:szCs w:val="24"/>
        </w:rPr>
        <w:t xml:space="preserve">, A.K. </w:t>
      </w:r>
      <w:r w:rsidRPr="00C662D9">
        <w:rPr>
          <w:rFonts w:ascii="Times New Roman" w:hAnsi="Times New Roman" w:cs="Times New Roman"/>
          <w:bCs/>
          <w:i/>
          <w:iCs/>
          <w:sz w:val="24"/>
          <w:szCs w:val="24"/>
        </w:rPr>
        <w:t>Ginger and its constituents: role in prevention and treatment of</w:t>
      </w:r>
      <w:r w:rsidRPr="00C662D9">
        <w:rPr>
          <w:rFonts w:ascii="Times New Roman" w:hAnsi="Times New Roman" w:cs="Times New Roman"/>
          <w:bCs/>
          <w:i/>
          <w:iCs/>
          <w:sz w:val="24"/>
          <w:szCs w:val="24"/>
        </w:rPr>
        <w:tab/>
        <w:t>gastrointestinal cancer</w:t>
      </w:r>
      <w:r w:rsidRPr="00C662D9">
        <w:rPr>
          <w:rFonts w:ascii="Times New Roman" w:hAnsi="Times New Roman" w:cs="Times New Roman"/>
          <w:bCs/>
          <w:sz w:val="24"/>
          <w:szCs w:val="24"/>
        </w:rPr>
        <w:t xml:space="preserve">. </w:t>
      </w:r>
      <w:proofErr w:type="spellStart"/>
      <w:r w:rsidRPr="00C662D9">
        <w:rPr>
          <w:rFonts w:ascii="Times New Roman" w:hAnsi="Times New Roman" w:cs="Times New Roman"/>
          <w:bCs/>
          <w:sz w:val="24"/>
          <w:szCs w:val="24"/>
        </w:rPr>
        <w:t>Gastroent</w:t>
      </w:r>
      <w:proofErr w:type="spellEnd"/>
      <w:r w:rsidRPr="00C662D9">
        <w:rPr>
          <w:rFonts w:ascii="Times New Roman" w:hAnsi="Times New Roman" w:cs="Times New Roman"/>
          <w:bCs/>
          <w:sz w:val="24"/>
          <w:szCs w:val="24"/>
        </w:rPr>
        <w:t xml:space="preserve"> Res </w:t>
      </w:r>
      <w:proofErr w:type="spellStart"/>
      <w:r w:rsidRPr="00C662D9">
        <w:rPr>
          <w:rFonts w:ascii="Times New Roman" w:hAnsi="Times New Roman" w:cs="Times New Roman"/>
          <w:bCs/>
          <w:sz w:val="24"/>
          <w:szCs w:val="24"/>
        </w:rPr>
        <w:t>Pract</w:t>
      </w:r>
      <w:proofErr w:type="spellEnd"/>
      <w:r w:rsidRPr="00C662D9">
        <w:rPr>
          <w:rFonts w:ascii="Times New Roman" w:hAnsi="Times New Roman" w:cs="Times New Roman"/>
          <w:bCs/>
          <w:sz w:val="24"/>
          <w:szCs w:val="24"/>
        </w:rPr>
        <w:t>. 2015</w:t>
      </w:r>
      <w:proofErr w:type="gramStart"/>
      <w:r w:rsidRPr="00C662D9">
        <w:rPr>
          <w:rFonts w:ascii="Times New Roman" w:hAnsi="Times New Roman" w:cs="Times New Roman"/>
          <w:bCs/>
          <w:sz w:val="24"/>
          <w:szCs w:val="24"/>
        </w:rPr>
        <w:t>;142979</w:t>
      </w:r>
      <w:proofErr w:type="gramEnd"/>
      <w:r w:rsidRPr="00C662D9">
        <w:rPr>
          <w:rFonts w:ascii="Times New Roman" w:hAnsi="Times New Roman" w:cs="Times New Roman"/>
          <w:bCs/>
          <w:sz w:val="24"/>
          <w:szCs w:val="24"/>
        </w:rPr>
        <w:t>.</w:t>
      </w:r>
    </w:p>
    <w:p w14:paraId="327417AF" w14:textId="46B91621" w:rsidR="001573DA" w:rsidRPr="00C662D9" w:rsidRDefault="001573DA"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Rahmani</w:t>
      </w:r>
      <w:proofErr w:type="spellEnd"/>
      <w:r w:rsidRPr="00C662D9">
        <w:rPr>
          <w:rFonts w:ascii="Times New Roman" w:hAnsi="Times New Roman" w:cs="Times New Roman"/>
          <w:bCs/>
          <w:sz w:val="24"/>
          <w:szCs w:val="24"/>
        </w:rPr>
        <w:t xml:space="preserve">, A. H., </w:t>
      </w:r>
      <w:proofErr w:type="spellStart"/>
      <w:r w:rsidRPr="00C662D9">
        <w:rPr>
          <w:rFonts w:ascii="Times New Roman" w:hAnsi="Times New Roman" w:cs="Times New Roman"/>
          <w:bCs/>
          <w:sz w:val="24"/>
          <w:szCs w:val="24"/>
        </w:rPr>
        <w:t>Shabrmi</w:t>
      </w:r>
      <w:proofErr w:type="spellEnd"/>
      <w:r w:rsidRPr="00C662D9">
        <w:rPr>
          <w:rFonts w:ascii="Times New Roman" w:hAnsi="Times New Roman" w:cs="Times New Roman"/>
          <w:bCs/>
          <w:sz w:val="24"/>
          <w:szCs w:val="24"/>
        </w:rPr>
        <w:t xml:space="preserve">, M. S., &amp; </w:t>
      </w:r>
      <w:proofErr w:type="spellStart"/>
      <w:r w:rsidRPr="00C662D9">
        <w:rPr>
          <w:rFonts w:ascii="Times New Roman" w:hAnsi="Times New Roman" w:cs="Times New Roman"/>
          <w:bCs/>
          <w:sz w:val="24"/>
          <w:szCs w:val="24"/>
        </w:rPr>
        <w:t>Aly</w:t>
      </w:r>
      <w:proofErr w:type="spellEnd"/>
      <w:r w:rsidRPr="00C662D9">
        <w:rPr>
          <w:rFonts w:ascii="Times New Roman" w:hAnsi="Times New Roman" w:cs="Times New Roman"/>
          <w:bCs/>
          <w:sz w:val="24"/>
          <w:szCs w:val="24"/>
        </w:rPr>
        <w:t>, D. F. (2014). Active ingredients of ginger as potential</w:t>
      </w:r>
      <w:r w:rsidR="008750E3" w:rsidRPr="00C662D9">
        <w:rPr>
          <w:rFonts w:ascii="Times New Roman" w:hAnsi="Times New Roman" w:cs="Times New Roman"/>
          <w:bCs/>
          <w:sz w:val="24"/>
          <w:szCs w:val="24"/>
        </w:rPr>
        <w:tab/>
      </w:r>
      <w:r w:rsidRPr="00C662D9">
        <w:rPr>
          <w:rFonts w:ascii="Times New Roman" w:hAnsi="Times New Roman" w:cs="Times New Roman"/>
          <w:bCs/>
          <w:sz w:val="24"/>
          <w:szCs w:val="24"/>
        </w:rPr>
        <w:t>candidates in the prevention and treatment of gastrointestinal disorders: a review.</w:t>
      </w:r>
      <w:r w:rsidR="008750E3" w:rsidRPr="00C662D9">
        <w:rPr>
          <w:rFonts w:ascii="Times New Roman" w:hAnsi="Times New Roman" w:cs="Times New Roman"/>
          <w:bCs/>
          <w:sz w:val="24"/>
          <w:szCs w:val="24"/>
        </w:rPr>
        <w:tab/>
      </w:r>
      <w:r w:rsidRPr="00C662D9">
        <w:rPr>
          <w:rFonts w:ascii="Times New Roman" w:hAnsi="Times New Roman" w:cs="Times New Roman"/>
          <w:bCs/>
          <w:i/>
          <w:iCs/>
          <w:sz w:val="24"/>
          <w:szCs w:val="24"/>
        </w:rPr>
        <w:t>Gastroenterology Research and Practice</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2014</w:t>
      </w:r>
      <w:r w:rsidRPr="00C662D9">
        <w:rPr>
          <w:rFonts w:ascii="Times New Roman" w:hAnsi="Times New Roman" w:cs="Times New Roman"/>
          <w:bCs/>
          <w:sz w:val="24"/>
          <w:szCs w:val="24"/>
        </w:rPr>
        <w:t>.</w:t>
      </w:r>
    </w:p>
    <w:p w14:paraId="7D96EA3E" w14:textId="1B5001CB" w:rsidR="008951BC" w:rsidRPr="00C662D9" w:rsidRDefault="008951BC"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Shahrajabian</w:t>
      </w:r>
      <w:proofErr w:type="spellEnd"/>
      <w:r w:rsidRPr="00C662D9">
        <w:rPr>
          <w:rFonts w:ascii="Times New Roman" w:hAnsi="Times New Roman" w:cs="Times New Roman"/>
          <w:bCs/>
          <w:sz w:val="24"/>
          <w:szCs w:val="24"/>
        </w:rPr>
        <w:t>, M. H., Sun, W., &amp; Cheng, Q. (2019). Clinical aspects and health benefits of ginger</w:t>
      </w:r>
      <w:r w:rsidR="003E7571" w:rsidRPr="00C662D9">
        <w:rPr>
          <w:rFonts w:ascii="Times New Roman" w:hAnsi="Times New Roman" w:cs="Times New Roman"/>
          <w:bCs/>
          <w:sz w:val="24"/>
          <w:szCs w:val="24"/>
        </w:rPr>
        <w:tab/>
      </w:r>
      <w:r w:rsidRPr="00C662D9">
        <w:rPr>
          <w:rFonts w:ascii="Times New Roman" w:hAnsi="Times New Roman" w:cs="Times New Roman"/>
          <w:bCs/>
          <w:sz w:val="24"/>
          <w:szCs w:val="24"/>
        </w:rPr>
        <w:t>(</w:t>
      </w:r>
      <w:proofErr w:type="spellStart"/>
      <w:r w:rsidR="008750E3" w:rsidRPr="00C662D9">
        <w:rPr>
          <w:rFonts w:ascii="Times New Roman" w:hAnsi="Times New Roman" w:cs="Times New Roman"/>
          <w:bCs/>
          <w:i/>
          <w:iCs/>
          <w:sz w:val="24"/>
          <w:szCs w:val="24"/>
        </w:rPr>
        <w:t>Zingiber</w:t>
      </w:r>
      <w:proofErr w:type="spellEnd"/>
      <w:r w:rsidR="008750E3" w:rsidRPr="00C662D9">
        <w:rPr>
          <w:rFonts w:ascii="Times New Roman" w:hAnsi="Times New Roman" w:cs="Times New Roman"/>
          <w:bCs/>
          <w:i/>
          <w:iCs/>
          <w:sz w:val="24"/>
          <w:szCs w:val="24"/>
        </w:rPr>
        <w:t xml:space="preserve"> </w:t>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xml:space="preserve">) in both traditional Chinese medicine and modern industry. </w:t>
      </w:r>
      <w:proofErr w:type="spellStart"/>
      <w:r w:rsidRPr="00C662D9">
        <w:rPr>
          <w:rFonts w:ascii="Times New Roman" w:hAnsi="Times New Roman" w:cs="Times New Roman"/>
          <w:bCs/>
          <w:sz w:val="24"/>
          <w:szCs w:val="24"/>
        </w:rPr>
        <w:t>Acta</w:t>
      </w:r>
      <w:proofErr w:type="spellEnd"/>
      <w:r w:rsidR="004006D1">
        <w:rPr>
          <w:rFonts w:ascii="Times New Roman" w:hAnsi="Times New Roman" w:cs="Times New Roman"/>
          <w:bCs/>
          <w:sz w:val="24"/>
          <w:szCs w:val="24"/>
        </w:rPr>
        <w:tab/>
      </w:r>
      <w:proofErr w:type="spellStart"/>
      <w:r w:rsidRPr="00C662D9">
        <w:rPr>
          <w:rFonts w:ascii="Times New Roman" w:hAnsi="Times New Roman" w:cs="Times New Roman"/>
          <w:bCs/>
          <w:sz w:val="24"/>
          <w:szCs w:val="24"/>
        </w:rPr>
        <w:t>agriculturae</w:t>
      </w:r>
      <w:proofErr w:type="spellEnd"/>
      <w:r w:rsidR="003E7571" w:rsidRPr="00C662D9">
        <w:rPr>
          <w:rFonts w:ascii="Times New Roman" w:hAnsi="Times New Roman" w:cs="Times New Roman"/>
          <w:bCs/>
          <w:sz w:val="24"/>
          <w:szCs w:val="24"/>
        </w:rPr>
        <w:tab/>
      </w:r>
      <w:proofErr w:type="spellStart"/>
      <w:r w:rsidRPr="00C662D9">
        <w:rPr>
          <w:rFonts w:ascii="Times New Roman" w:hAnsi="Times New Roman" w:cs="Times New Roman"/>
          <w:bCs/>
          <w:sz w:val="24"/>
          <w:szCs w:val="24"/>
        </w:rPr>
        <w:t>scandinavica</w:t>
      </w:r>
      <w:proofErr w:type="spellEnd"/>
      <w:r w:rsidRPr="00C662D9">
        <w:rPr>
          <w:rFonts w:ascii="Times New Roman" w:hAnsi="Times New Roman" w:cs="Times New Roman"/>
          <w:bCs/>
          <w:sz w:val="24"/>
          <w:szCs w:val="24"/>
        </w:rPr>
        <w:t>, section b—</w:t>
      </w:r>
      <w:r w:rsidRPr="00C662D9">
        <w:rPr>
          <w:rFonts w:ascii="Times New Roman" w:hAnsi="Times New Roman" w:cs="Times New Roman"/>
          <w:bCs/>
          <w:i/>
          <w:iCs/>
          <w:sz w:val="24"/>
          <w:szCs w:val="24"/>
        </w:rPr>
        <w:t>Soil &amp; Plant Science</w:t>
      </w:r>
      <w:r w:rsidRPr="00C662D9">
        <w:rPr>
          <w:rFonts w:ascii="Times New Roman" w:hAnsi="Times New Roman" w:cs="Times New Roman"/>
          <w:bCs/>
          <w:sz w:val="24"/>
          <w:szCs w:val="24"/>
        </w:rPr>
        <w:t xml:space="preserve">, 69(6), 546-556. </w:t>
      </w:r>
    </w:p>
    <w:p w14:paraId="2ABD6C9E" w14:textId="3C1E3D1C"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Singleton, V. L., &amp; Rossi, J. A. (1965). </w:t>
      </w:r>
      <w:proofErr w:type="spellStart"/>
      <w:r w:rsidRPr="00C662D9">
        <w:rPr>
          <w:rFonts w:ascii="Times New Roman" w:hAnsi="Times New Roman" w:cs="Times New Roman"/>
          <w:bCs/>
          <w:sz w:val="24"/>
          <w:szCs w:val="24"/>
        </w:rPr>
        <w:t>Colorimetry</w:t>
      </w:r>
      <w:proofErr w:type="spellEnd"/>
      <w:r w:rsidRPr="00C662D9">
        <w:rPr>
          <w:rFonts w:ascii="Times New Roman" w:hAnsi="Times New Roman" w:cs="Times New Roman"/>
          <w:bCs/>
          <w:sz w:val="24"/>
          <w:szCs w:val="24"/>
        </w:rPr>
        <w:t xml:space="preserve"> of total </w:t>
      </w:r>
      <w:proofErr w:type="spellStart"/>
      <w:r w:rsidRPr="00C662D9">
        <w:rPr>
          <w:rFonts w:ascii="Times New Roman" w:hAnsi="Times New Roman" w:cs="Times New Roman"/>
          <w:bCs/>
          <w:sz w:val="24"/>
          <w:szCs w:val="24"/>
        </w:rPr>
        <w:t>phenolics</w:t>
      </w:r>
      <w:proofErr w:type="spellEnd"/>
      <w:r w:rsidRPr="00C662D9">
        <w:rPr>
          <w:rFonts w:ascii="Times New Roman" w:hAnsi="Times New Roman" w:cs="Times New Roman"/>
          <w:bCs/>
          <w:sz w:val="24"/>
          <w:szCs w:val="24"/>
        </w:rPr>
        <w:t xml:space="preserve"> with </w:t>
      </w:r>
      <w:proofErr w:type="spellStart"/>
      <w:r w:rsidRPr="00C662D9">
        <w:rPr>
          <w:rFonts w:ascii="Times New Roman" w:hAnsi="Times New Roman" w:cs="Times New Roman"/>
          <w:bCs/>
          <w:sz w:val="24"/>
          <w:szCs w:val="24"/>
        </w:rPr>
        <w:t>phosphomolybdic</w:t>
      </w:r>
      <w:proofErr w:type="spellEnd"/>
      <w:r w:rsidR="003E7571" w:rsidRPr="00C662D9">
        <w:rPr>
          <w:rFonts w:ascii="Times New Roman" w:hAnsi="Times New Roman" w:cs="Times New Roman"/>
          <w:bCs/>
          <w:sz w:val="24"/>
          <w:szCs w:val="24"/>
        </w:rPr>
        <w:tab/>
      </w:r>
      <w:proofErr w:type="spellStart"/>
      <w:r w:rsidRPr="00C662D9">
        <w:rPr>
          <w:rFonts w:ascii="Times New Roman" w:hAnsi="Times New Roman" w:cs="Times New Roman"/>
          <w:bCs/>
          <w:sz w:val="24"/>
          <w:szCs w:val="24"/>
        </w:rPr>
        <w:t>phosphotungstic</w:t>
      </w:r>
      <w:proofErr w:type="spellEnd"/>
      <w:r w:rsidRPr="00C662D9">
        <w:rPr>
          <w:rFonts w:ascii="Times New Roman" w:hAnsi="Times New Roman" w:cs="Times New Roman"/>
          <w:bCs/>
          <w:sz w:val="24"/>
          <w:szCs w:val="24"/>
        </w:rPr>
        <w:t xml:space="preserve"> acid reagents. </w:t>
      </w:r>
      <w:r w:rsidRPr="00C662D9">
        <w:rPr>
          <w:rFonts w:ascii="Times New Roman" w:hAnsi="Times New Roman" w:cs="Times New Roman"/>
          <w:bCs/>
          <w:i/>
          <w:iCs/>
          <w:sz w:val="24"/>
          <w:szCs w:val="24"/>
        </w:rPr>
        <w:t>American Journal of Enology and Viticulture</w:t>
      </w:r>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16</w:t>
      </w:r>
      <w:r w:rsidRPr="00C662D9">
        <w:rPr>
          <w:rFonts w:ascii="Times New Roman" w:hAnsi="Times New Roman" w:cs="Times New Roman"/>
          <w:bCs/>
          <w:sz w:val="24"/>
          <w:szCs w:val="24"/>
        </w:rPr>
        <w:t>(3), 144</w:t>
      </w:r>
      <w:r w:rsidR="003E7571" w:rsidRPr="00C662D9">
        <w:rPr>
          <w:rFonts w:ascii="Times New Roman" w:hAnsi="Times New Roman" w:cs="Times New Roman"/>
          <w:bCs/>
          <w:sz w:val="24"/>
          <w:szCs w:val="24"/>
        </w:rPr>
        <w:t>-</w:t>
      </w:r>
      <w:r w:rsidR="003E7571" w:rsidRPr="00C662D9">
        <w:rPr>
          <w:rFonts w:ascii="Times New Roman" w:hAnsi="Times New Roman" w:cs="Times New Roman"/>
          <w:bCs/>
          <w:sz w:val="24"/>
          <w:szCs w:val="24"/>
        </w:rPr>
        <w:tab/>
      </w:r>
      <w:r w:rsidRPr="00C662D9">
        <w:rPr>
          <w:rFonts w:ascii="Times New Roman" w:hAnsi="Times New Roman" w:cs="Times New Roman"/>
          <w:bCs/>
          <w:sz w:val="24"/>
          <w:szCs w:val="24"/>
        </w:rPr>
        <w:t>158.</w:t>
      </w:r>
    </w:p>
    <w:p w14:paraId="3FFCAD49" w14:textId="56AB3414" w:rsidR="001573DA" w:rsidRPr="00C662D9" w:rsidRDefault="001573D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Smith, J. A., Brown, K. L., &amp; Jones, R. C. (2020). Antioxidant activity of ginger tannins: An</w:t>
      </w:r>
      <w:r w:rsidR="003E7571" w:rsidRPr="00C662D9">
        <w:rPr>
          <w:rFonts w:ascii="Times New Roman" w:hAnsi="Times New Roman" w:cs="Times New Roman"/>
          <w:bCs/>
          <w:sz w:val="24"/>
          <w:szCs w:val="24"/>
        </w:rPr>
        <w:tab/>
      </w:r>
      <w:proofErr w:type="spellStart"/>
      <w:r w:rsidRPr="00C662D9">
        <w:rPr>
          <w:rFonts w:ascii="Times New Roman" w:hAnsi="Times New Roman" w:cs="Times New Roman"/>
          <w:bCs/>
          <w:sz w:val="24"/>
          <w:szCs w:val="24"/>
        </w:rPr>
        <w:t>invitro</w:t>
      </w:r>
      <w:proofErr w:type="spellEnd"/>
      <w:r w:rsidRPr="00C662D9">
        <w:rPr>
          <w:rFonts w:ascii="Times New Roman" w:hAnsi="Times New Roman" w:cs="Times New Roman"/>
          <w:bCs/>
          <w:sz w:val="24"/>
          <w:szCs w:val="24"/>
        </w:rPr>
        <w:t xml:space="preserve"> study. </w:t>
      </w:r>
      <w:r w:rsidRPr="00C662D9">
        <w:rPr>
          <w:rFonts w:ascii="Times New Roman" w:hAnsi="Times New Roman" w:cs="Times New Roman"/>
          <w:bCs/>
          <w:i/>
          <w:iCs/>
          <w:sz w:val="24"/>
          <w:szCs w:val="24"/>
        </w:rPr>
        <w:t xml:space="preserve">Journal of </w:t>
      </w:r>
      <w:proofErr w:type="spellStart"/>
      <w:r w:rsidRPr="00C662D9">
        <w:rPr>
          <w:rFonts w:ascii="Times New Roman" w:hAnsi="Times New Roman" w:cs="Times New Roman"/>
          <w:bCs/>
          <w:i/>
          <w:iCs/>
          <w:sz w:val="24"/>
          <w:szCs w:val="24"/>
        </w:rPr>
        <w:t>Ethnopharmacology</w:t>
      </w:r>
      <w:proofErr w:type="spellEnd"/>
      <w:r w:rsidRPr="00C662D9">
        <w:rPr>
          <w:rFonts w:ascii="Times New Roman" w:hAnsi="Times New Roman" w:cs="Times New Roman"/>
          <w:bCs/>
          <w:sz w:val="24"/>
          <w:szCs w:val="24"/>
        </w:rPr>
        <w:t xml:space="preserve">, </w:t>
      </w:r>
      <w:r w:rsidRPr="00C662D9">
        <w:rPr>
          <w:rFonts w:ascii="Times New Roman" w:hAnsi="Times New Roman" w:cs="Times New Roman"/>
          <w:bCs/>
          <w:i/>
          <w:iCs/>
          <w:sz w:val="24"/>
          <w:szCs w:val="24"/>
        </w:rPr>
        <w:t>250</w:t>
      </w:r>
      <w:r w:rsidRPr="00C662D9">
        <w:rPr>
          <w:rFonts w:ascii="Times New Roman" w:hAnsi="Times New Roman" w:cs="Times New Roman"/>
          <w:bCs/>
          <w:sz w:val="24"/>
          <w:szCs w:val="24"/>
        </w:rPr>
        <w:t>, 112456.</w:t>
      </w:r>
    </w:p>
    <w:p w14:paraId="5B9092B9" w14:textId="77777777" w:rsidR="001573DA" w:rsidRPr="00C662D9" w:rsidRDefault="001573DA"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Sofowora</w:t>
      </w:r>
      <w:proofErr w:type="spellEnd"/>
      <w:r w:rsidRPr="00C662D9">
        <w:rPr>
          <w:rFonts w:ascii="Times New Roman" w:hAnsi="Times New Roman" w:cs="Times New Roman"/>
          <w:bCs/>
          <w:sz w:val="24"/>
          <w:szCs w:val="24"/>
        </w:rPr>
        <w:t xml:space="preserve">, A. (1993). </w:t>
      </w:r>
      <w:r w:rsidRPr="00C662D9">
        <w:rPr>
          <w:rFonts w:ascii="Times New Roman" w:hAnsi="Times New Roman" w:cs="Times New Roman"/>
          <w:bCs/>
          <w:i/>
          <w:iCs/>
          <w:sz w:val="24"/>
          <w:szCs w:val="24"/>
        </w:rPr>
        <w:t>Medicinal plants and traditional medicine in Africa</w:t>
      </w:r>
      <w:r w:rsidRPr="00C662D9">
        <w:rPr>
          <w:rFonts w:ascii="Times New Roman" w:hAnsi="Times New Roman" w:cs="Times New Roman"/>
          <w:bCs/>
          <w:sz w:val="24"/>
          <w:szCs w:val="24"/>
        </w:rPr>
        <w:t>. Spectrum Books Ltd.</w:t>
      </w:r>
    </w:p>
    <w:p w14:paraId="65462163" w14:textId="79C96AB2" w:rsidR="00F13C5C" w:rsidRPr="00C662D9" w:rsidRDefault="00F13C5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Stoner, G.D. Ginger: Is it ready for prime time? </w:t>
      </w:r>
      <w:r w:rsidRPr="00C662D9">
        <w:rPr>
          <w:rFonts w:ascii="Times New Roman" w:hAnsi="Times New Roman" w:cs="Times New Roman"/>
          <w:bCs/>
          <w:i/>
          <w:iCs/>
          <w:sz w:val="24"/>
          <w:szCs w:val="24"/>
        </w:rPr>
        <w:t xml:space="preserve">Cancer </w:t>
      </w:r>
      <w:proofErr w:type="spellStart"/>
      <w:r w:rsidRPr="00C662D9">
        <w:rPr>
          <w:rFonts w:ascii="Times New Roman" w:hAnsi="Times New Roman" w:cs="Times New Roman"/>
          <w:bCs/>
          <w:i/>
          <w:iCs/>
          <w:sz w:val="24"/>
          <w:szCs w:val="24"/>
        </w:rPr>
        <w:t>Prev</w:t>
      </w:r>
      <w:proofErr w:type="spellEnd"/>
      <w:r w:rsidRPr="00C662D9">
        <w:rPr>
          <w:rFonts w:ascii="Times New Roman" w:hAnsi="Times New Roman" w:cs="Times New Roman"/>
          <w:bCs/>
          <w:i/>
          <w:iCs/>
          <w:sz w:val="24"/>
          <w:szCs w:val="24"/>
        </w:rPr>
        <w:t xml:space="preserve"> Res</w:t>
      </w:r>
      <w:r w:rsidRPr="00C662D9">
        <w:rPr>
          <w:rFonts w:ascii="Times New Roman" w:hAnsi="Times New Roman" w:cs="Times New Roman"/>
          <w:bCs/>
          <w:sz w:val="24"/>
          <w:szCs w:val="24"/>
        </w:rPr>
        <w:t xml:space="preserve">. 2013; 6:257–262. </w:t>
      </w:r>
    </w:p>
    <w:p w14:paraId="4A5F79C8" w14:textId="25081F9C" w:rsidR="008951BC" w:rsidRPr="00C662D9" w:rsidRDefault="008951BC"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t xml:space="preserve">Terry, R., </w:t>
      </w:r>
      <w:proofErr w:type="spellStart"/>
      <w:r w:rsidRPr="00C662D9">
        <w:rPr>
          <w:rFonts w:ascii="Times New Roman" w:hAnsi="Times New Roman" w:cs="Times New Roman"/>
          <w:bCs/>
          <w:sz w:val="24"/>
          <w:szCs w:val="24"/>
        </w:rPr>
        <w:t>Posadzki</w:t>
      </w:r>
      <w:proofErr w:type="spellEnd"/>
      <w:r w:rsidRPr="00C662D9">
        <w:rPr>
          <w:rFonts w:ascii="Times New Roman" w:hAnsi="Times New Roman" w:cs="Times New Roman"/>
          <w:bCs/>
          <w:sz w:val="24"/>
          <w:szCs w:val="24"/>
        </w:rPr>
        <w:t>, P., Watson, L. K., &amp; Ernst, E. (2011). The use of ginger (</w:t>
      </w:r>
      <w:proofErr w:type="spellStart"/>
      <w:r w:rsidR="008750E3" w:rsidRPr="00C662D9">
        <w:rPr>
          <w:rFonts w:ascii="Times New Roman" w:hAnsi="Times New Roman" w:cs="Times New Roman"/>
          <w:bCs/>
          <w:i/>
          <w:iCs/>
          <w:sz w:val="24"/>
          <w:szCs w:val="24"/>
        </w:rPr>
        <w:t>Zingiber</w:t>
      </w:r>
      <w:proofErr w:type="spellEnd"/>
      <w:r w:rsidR="004006D1">
        <w:rPr>
          <w:rFonts w:ascii="Times New Roman" w:hAnsi="Times New Roman" w:cs="Times New Roman"/>
          <w:bCs/>
          <w:i/>
          <w:iCs/>
          <w:sz w:val="24"/>
          <w:szCs w:val="24"/>
        </w:rPr>
        <w:tab/>
      </w:r>
      <w:proofErr w:type="spellStart"/>
      <w:r w:rsidR="008750E3" w:rsidRPr="00C662D9">
        <w:rPr>
          <w:rFonts w:ascii="Times New Roman" w:hAnsi="Times New Roman" w:cs="Times New Roman"/>
          <w:bCs/>
          <w:i/>
          <w:iCs/>
          <w:sz w:val="24"/>
          <w:szCs w:val="24"/>
        </w:rPr>
        <w:t>officinale</w:t>
      </w:r>
      <w:proofErr w:type="spellEnd"/>
      <w:r w:rsidRPr="00C662D9">
        <w:rPr>
          <w:rFonts w:ascii="Times New Roman" w:hAnsi="Times New Roman" w:cs="Times New Roman"/>
          <w:bCs/>
          <w:sz w:val="24"/>
          <w:szCs w:val="24"/>
        </w:rPr>
        <w:t>) for the</w:t>
      </w:r>
      <w:r w:rsidR="004006D1">
        <w:rPr>
          <w:rFonts w:ascii="Times New Roman" w:hAnsi="Times New Roman" w:cs="Times New Roman"/>
          <w:bCs/>
          <w:sz w:val="24"/>
          <w:szCs w:val="24"/>
        </w:rPr>
        <w:t xml:space="preserve"> </w:t>
      </w:r>
      <w:r w:rsidRPr="00C662D9">
        <w:rPr>
          <w:rFonts w:ascii="Times New Roman" w:hAnsi="Times New Roman" w:cs="Times New Roman"/>
          <w:bCs/>
          <w:sz w:val="24"/>
          <w:szCs w:val="24"/>
        </w:rPr>
        <w:t xml:space="preserve">treatment of pain: a systematic review of clinical trials. </w:t>
      </w:r>
      <w:r w:rsidRPr="00C662D9">
        <w:rPr>
          <w:rFonts w:ascii="Times New Roman" w:hAnsi="Times New Roman" w:cs="Times New Roman"/>
          <w:bCs/>
          <w:i/>
          <w:iCs/>
          <w:sz w:val="24"/>
          <w:szCs w:val="24"/>
        </w:rPr>
        <w:t>Pain medicine</w:t>
      </w:r>
      <w:r w:rsidRPr="00C662D9">
        <w:rPr>
          <w:rFonts w:ascii="Times New Roman" w:hAnsi="Times New Roman" w:cs="Times New Roman"/>
          <w:bCs/>
          <w:sz w:val="24"/>
          <w:szCs w:val="24"/>
        </w:rPr>
        <w:t>,</w:t>
      </w:r>
      <w:r w:rsidR="004006D1">
        <w:rPr>
          <w:rFonts w:ascii="Times New Roman" w:hAnsi="Times New Roman" w:cs="Times New Roman"/>
          <w:bCs/>
          <w:sz w:val="24"/>
          <w:szCs w:val="24"/>
        </w:rPr>
        <w:tab/>
      </w:r>
      <w:r w:rsidRPr="00C662D9">
        <w:rPr>
          <w:rFonts w:ascii="Times New Roman" w:hAnsi="Times New Roman" w:cs="Times New Roman"/>
          <w:bCs/>
          <w:sz w:val="24"/>
          <w:szCs w:val="24"/>
        </w:rPr>
        <w:t xml:space="preserve">12(12), 1808-1818. </w:t>
      </w:r>
    </w:p>
    <w:p w14:paraId="1E21DAB0" w14:textId="77777777" w:rsidR="00F13C5C" w:rsidRPr="00C662D9" w:rsidRDefault="001573DA" w:rsidP="00C662D9">
      <w:pPr>
        <w:spacing w:line="480" w:lineRule="auto"/>
        <w:rPr>
          <w:rFonts w:ascii="Times New Roman" w:hAnsi="Times New Roman" w:cs="Times New Roman"/>
          <w:bCs/>
          <w:sz w:val="24"/>
          <w:szCs w:val="24"/>
        </w:rPr>
      </w:pPr>
      <w:proofErr w:type="spellStart"/>
      <w:r w:rsidRPr="00C662D9">
        <w:rPr>
          <w:rFonts w:ascii="Times New Roman" w:hAnsi="Times New Roman" w:cs="Times New Roman"/>
          <w:bCs/>
          <w:sz w:val="24"/>
          <w:szCs w:val="24"/>
        </w:rPr>
        <w:t>Trease</w:t>
      </w:r>
      <w:proofErr w:type="spellEnd"/>
      <w:r w:rsidRPr="00C662D9">
        <w:rPr>
          <w:rFonts w:ascii="Times New Roman" w:hAnsi="Times New Roman" w:cs="Times New Roman"/>
          <w:bCs/>
          <w:sz w:val="24"/>
          <w:szCs w:val="24"/>
        </w:rPr>
        <w:t xml:space="preserve">, G. E., &amp; Evans, W. C. (2002). </w:t>
      </w:r>
      <w:proofErr w:type="spellStart"/>
      <w:r w:rsidRPr="00C662D9">
        <w:rPr>
          <w:rFonts w:ascii="Times New Roman" w:hAnsi="Times New Roman" w:cs="Times New Roman"/>
          <w:bCs/>
          <w:i/>
          <w:iCs/>
          <w:sz w:val="24"/>
          <w:szCs w:val="24"/>
        </w:rPr>
        <w:t>Pharmacognosy</w:t>
      </w:r>
      <w:proofErr w:type="spellEnd"/>
      <w:r w:rsidRPr="00C662D9">
        <w:rPr>
          <w:rFonts w:ascii="Times New Roman" w:hAnsi="Times New Roman" w:cs="Times New Roman"/>
          <w:bCs/>
          <w:sz w:val="24"/>
          <w:szCs w:val="24"/>
        </w:rPr>
        <w:t xml:space="preserve"> (15th </w:t>
      </w:r>
      <w:proofErr w:type="gramStart"/>
      <w:r w:rsidRPr="00C662D9">
        <w:rPr>
          <w:rFonts w:ascii="Times New Roman" w:hAnsi="Times New Roman" w:cs="Times New Roman"/>
          <w:bCs/>
          <w:sz w:val="24"/>
          <w:szCs w:val="24"/>
        </w:rPr>
        <w:t>ed</w:t>
      </w:r>
      <w:proofErr w:type="gramEnd"/>
      <w:r w:rsidRPr="00C662D9">
        <w:rPr>
          <w:rFonts w:ascii="Times New Roman" w:hAnsi="Times New Roman" w:cs="Times New Roman"/>
          <w:bCs/>
          <w:sz w:val="24"/>
          <w:szCs w:val="24"/>
        </w:rPr>
        <w:t>.). W.B. Saunders.</w:t>
      </w:r>
    </w:p>
    <w:p w14:paraId="1C357FC4" w14:textId="77777777" w:rsidR="006D09BA" w:rsidRPr="00C662D9" w:rsidRDefault="006D09BA" w:rsidP="00C662D9">
      <w:pPr>
        <w:spacing w:line="480" w:lineRule="auto"/>
        <w:rPr>
          <w:rFonts w:ascii="Times New Roman" w:hAnsi="Times New Roman" w:cs="Times New Roman"/>
          <w:bCs/>
          <w:sz w:val="24"/>
          <w:szCs w:val="24"/>
        </w:rPr>
      </w:pPr>
    </w:p>
    <w:p w14:paraId="6893258A" w14:textId="6A914B66" w:rsidR="00651B99" w:rsidRPr="00C662D9" w:rsidRDefault="00651B99" w:rsidP="00C662D9">
      <w:pPr>
        <w:spacing w:line="480" w:lineRule="auto"/>
        <w:rPr>
          <w:rFonts w:ascii="Times New Roman" w:hAnsi="Times New Roman" w:cs="Times New Roman"/>
          <w:bCs/>
          <w:sz w:val="24"/>
          <w:szCs w:val="24"/>
        </w:rPr>
      </w:pPr>
    </w:p>
    <w:p w14:paraId="2EA774F2" w14:textId="15291CCE" w:rsidR="00CD79BF" w:rsidRPr="00C662D9" w:rsidRDefault="006D09BA" w:rsidP="00C662D9">
      <w:pPr>
        <w:spacing w:line="480" w:lineRule="auto"/>
        <w:rPr>
          <w:rFonts w:ascii="Times New Roman" w:hAnsi="Times New Roman" w:cs="Times New Roman"/>
          <w:bCs/>
          <w:sz w:val="24"/>
          <w:szCs w:val="24"/>
        </w:rPr>
      </w:pPr>
      <w:r w:rsidRPr="00C662D9">
        <w:rPr>
          <w:rFonts w:ascii="Times New Roman" w:hAnsi="Times New Roman" w:cs="Times New Roman"/>
          <w:bCs/>
          <w:sz w:val="24"/>
          <w:szCs w:val="24"/>
        </w:rPr>
        <w:lastRenderedPageBreak/>
        <w:t xml:space="preserve"> </w:t>
      </w:r>
    </w:p>
    <w:sectPr w:rsidR="00CD79BF" w:rsidRPr="00C662D9" w:rsidSect="004E37D1">
      <w:footerReference w:type="even" r:id="rId7"/>
      <w:footerReference w:type="default" r:id="rId8"/>
      <w:pgSz w:w="12240" w:h="15840"/>
      <w:pgMar w:top="1440" w:right="1440" w:bottom="1440" w:left="1440" w:header="720" w:footer="720" w:gutter="0"/>
      <w:pgNumType w:fmt="lowerRoman"/>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F04BC" w14:textId="77777777" w:rsidR="004758AE" w:rsidRDefault="004758AE" w:rsidP="00830E8B">
      <w:pPr>
        <w:spacing w:after="0" w:line="240" w:lineRule="auto"/>
      </w:pPr>
      <w:r>
        <w:separator/>
      </w:r>
    </w:p>
  </w:endnote>
  <w:endnote w:type="continuationSeparator" w:id="0">
    <w:p w14:paraId="4D2BBDA8" w14:textId="77777777" w:rsidR="004758AE" w:rsidRDefault="004758AE" w:rsidP="00830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0F4F8" w14:textId="77777777" w:rsidR="004E37D1" w:rsidRDefault="004E37D1" w:rsidP="004E37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1C0DE" w14:textId="77777777" w:rsidR="004E37D1" w:rsidRDefault="004E37D1" w:rsidP="004E37D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84756" w14:textId="77777777" w:rsidR="004E37D1" w:rsidRDefault="004E37D1" w:rsidP="004E37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02E1">
      <w:rPr>
        <w:rStyle w:val="PageNumber"/>
        <w:noProof/>
      </w:rPr>
      <w:t>xxi</w:t>
    </w:r>
    <w:r>
      <w:rPr>
        <w:rStyle w:val="PageNumber"/>
      </w:rPr>
      <w:fldChar w:fldCharType="end"/>
    </w:r>
  </w:p>
  <w:p w14:paraId="3B3C9D38" w14:textId="77777777" w:rsidR="004E37D1" w:rsidRDefault="004E37D1" w:rsidP="004E37D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E3A98" w14:textId="77777777" w:rsidR="004758AE" w:rsidRDefault="004758AE" w:rsidP="00830E8B">
      <w:pPr>
        <w:spacing w:after="0" w:line="240" w:lineRule="auto"/>
      </w:pPr>
      <w:r>
        <w:separator/>
      </w:r>
    </w:p>
  </w:footnote>
  <w:footnote w:type="continuationSeparator" w:id="0">
    <w:p w14:paraId="2D910CBE" w14:textId="77777777" w:rsidR="004758AE" w:rsidRDefault="004758AE" w:rsidP="00830E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F7648"/>
    <w:multiLevelType w:val="multilevel"/>
    <w:tmpl w:val="F2A081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9B29AB"/>
    <w:multiLevelType w:val="hybridMultilevel"/>
    <w:tmpl w:val="8690E8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5C5BF0"/>
    <w:multiLevelType w:val="multilevel"/>
    <w:tmpl w:val="9E1A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E04675"/>
    <w:multiLevelType w:val="multilevel"/>
    <w:tmpl w:val="5C963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5C6D6D"/>
    <w:multiLevelType w:val="multilevel"/>
    <w:tmpl w:val="7C100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5B3027"/>
    <w:multiLevelType w:val="hybridMultilevel"/>
    <w:tmpl w:val="FB6E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DD5BC7"/>
    <w:multiLevelType w:val="multilevel"/>
    <w:tmpl w:val="7200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6D762E"/>
    <w:multiLevelType w:val="multilevel"/>
    <w:tmpl w:val="27622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BD0D70"/>
    <w:multiLevelType w:val="multilevel"/>
    <w:tmpl w:val="44E6A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694DDD"/>
    <w:multiLevelType w:val="hybridMultilevel"/>
    <w:tmpl w:val="D63E97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905179"/>
    <w:multiLevelType w:val="hybridMultilevel"/>
    <w:tmpl w:val="4C98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276318"/>
    <w:multiLevelType w:val="hybridMultilevel"/>
    <w:tmpl w:val="973A23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75509F"/>
    <w:multiLevelType w:val="multilevel"/>
    <w:tmpl w:val="4530A1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9C16F6"/>
    <w:multiLevelType w:val="multilevel"/>
    <w:tmpl w:val="0E4A79F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7AE14E2F"/>
    <w:multiLevelType w:val="hybridMultilevel"/>
    <w:tmpl w:val="4E06B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6"/>
  </w:num>
  <w:num w:numId="4">
    <w:abstractNumId w:val="7"/>
  </w:num>
  <w:num w:numId="5">
    <w:abstractNumId w:val="4"/>
  </w:num>
  <w:num w:numId="6">
    <w:abstractNumId w:val="8"/>
  </w:num>
  <w:num w:numId="7">
    <w:abstractNumId w:val="3"/>
  </w:num>
  <w:num w:numId="8">
    <w:abstractNumId w:val="2"/>
  </w:num>
  <w:num w:numId="9">
    <w:abstractNumId w:val="10"/>
  </w:num>
  <w:num w:numId="10">
    <w:abstractNumId w:val="13"/>
  </w:num>
  <w:num w:numId="11">
    <w:abstractNumId w:val="1"/>
  </w:num>
  <w:num w:numId="12">
    <w:abstractNumId w:val="9"/>
  </w:num>
  <w:num w:numId="13">
    <w:abstractNumId w:val="14"/>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D4C"/>
    <w:rsid w:val="000908E3"/>
    <w:rsid w:val="000B6DAF"/>
    <w:rsid w:val="00134886"/>
    <w:rsid w:val="00137280"/>
    <w:rsid w:val="0014207F"/>
    <w:rsid w:val="00147474"/>
    <w:rsid w:val="001573DA"/>
    <w:rsid w:val="00172B3C"/>
    <w:rsid w:val="00195E43"/>
    <w:rsid w:val="001C4B1F"/>
    <w:rsid w:val="001D3FC6"/>
    <w:rsid w:val="002F0319"/>
    <w:rsid w:val="002F5236"/>
    <w:rsid w:val="0030651E"/>
    <w:rsid w:val="003660F6"/>
    <w:rsid w:val="003E7571"/>
    <w:rsid w:val="004006D1"/>
    <w:rsid w:val="00425606"/>
    <w:rsid w:val="00465047"/>
    <w:rsid w:val="004758AE"/>
    <w:rsid w:val="004E37D1"/>
    <w:rsid w:val="004E74D9"/>
    <w:rsid w:val="00522D79"/>
    <w:rsid w:val="0055423C"/>
    <w:rsid w:val="005B0DC8"/>
    <w:rsid w:val="005D02E1"/>
    <w:rsid w:val="005D25E3"/>
    <w:rsid w:val="005E780B"/>
    <w:rsid w:val="006028A8"/>
    <w:rsid w:val="0060626A"/>
    <w:rsid w:val="00651B99"/>
    <w:rsid w:val="00683096"/>
    <w:rsid w:val="006944FC"/>
    <w:rsid w:val="006A02E6"/>
    <w:rsid w:val="006B2095"/>
    <w:rsid w:val="006D09BA"/>
    <w:rsid w:val="006E0D8F"/>
    <w:rsid w:val="007755FF"/>
    <w:rsid w:val="007A0E65"/>
    <w:rsid w:val="007A5AAA"/>
    <w:rsid w:val="008261AB"/>
    <w:rsid w:val="00830E8B"/>
    <w:rsid w:val="00870722"/>
    <w:rsid w:val="008750E3"/>
    <w:rsid w:val="008951BC"/>
    <w:rsid w:val="008B6427"/>
    <w:rsid w:val="008D154B"/>
    <w:rsid w:val="009724F6"/>
    <w:rsid w:val="009768EC"/>
    <w:rsid w:val="009C3407"/>
    <w:rsid w:val="009D3442"/>
    <w:rsid w:val="009F1FD1"/>
    <w:rsid w:val="009F39E3"/>
    <w:rsid w:val="009F3A6F"/>
    <w:rsid w:val="00A41264"/>
    <w:rsid w:val="00A55F80"/>
    <w:rsid w:val="00A71895"/>
    <w:rsid w:val="00A811EB"/>
    <w:rsid w:val="00A82CE5"/>
    <w:rsid w:val="00AB1CA2"/>
    <w:rsid w:val="00B47E02"/>
    <w:rsid w:val="00B64E8F"/>
    <w:rsid w:val="00B85F12"/>
    <w:rsid w:val="00C24E5A"/>
    <w:rsid w:val="00C46251"/>
    <w:rsid w:val="00C662D9"/>
    <w:rsid w:val="00C85CDE"/>
    <w:rsid w:val="00CD44B0"/>
    <w:rsid w:val="00CD79BF"/>
    <w:rsid w:val="00D07B81"/>
    <w:rsid w:val="00D2708B"/>
    <w:rsid w:val="00D72E85"/>
    <w:rsid w:val="00DC217B"/>
    <w:rsid w:val="00DF2BD7"/>
    <w:rsid w:val="00DF4578"/>
    <w:rsid w:val="00E04D4C"/>
    <w:rsid w:val="00E33270"/>
    <w:rsid w:val="00E774A5"/>
    <w:rsid w:val="00EC695A"/>
    <w:rsid w:val="00EC7640"/>
    <w:rsid w:val="00F13C5C"/>
    <w:rsid w:val="00F21C3A"/>
    <w:rsid w:val="00F3184B"/>
    <w:rsid w:val="00F87BCA"/>
    <w:rsid w:val="00F91DB0"/>
    <w:rsid w:val="00FB0B2F"/>
    <w:rsid w:val="00FC6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4A38"/>
  <w15:chartTrackingRefBased/>
  <w15:docId w15:val="{1CA000D8-A1A8-482E-8041-D2417377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264"/>
    <w:pPr>
      <w:spacing w:line="259" w:lineRule="auto"/>
    </w:pPr>
    <w:rPr>
      <w:kern w:val="0"/>
      <w:sz w:val="22"/>
      <w:szCs w:val="22"/>
      <w14:ligatures w14:val="none"/>
    </w:rPr>
  </w:style>
  <w:style w:type="paragraph" w:styleId="Heading1">
    <w:name w:val="heading 1"/>
    <w:basedOn w:val="Normal"/>
    <w:next w:val="Normal"/>
    <w:link w:val="Heading1Char"/>
    <w:uiPriority w:val="9"/>
    <w:qFormat/>
    <w:rsid w:val="00E04D4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04D4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04D4C"/>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04D4C"/>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04D4C"/>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04D4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04D4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04D4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04D4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D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4D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4D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4D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4D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4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D4C"/>
    <w:rPr>
      <w:rFonts w:eastAsiaTheme="majorEastAsia" w:cstheme="majorBidi"/>
      <w:color w:val="272727" w:themeColor="text1" w:themeTint="D8"/>
    </w:rPr>
  </w:style>
  <w:style w:type="paragraph" w:styleId="Title">
    <w:name w:val="Title"/>
    <w:basedOn w:val="Normal"/>
    <w:next w:val="Normal"/>
    <w:link w:val="TitleChar"/>
    <w:uiPriority w:val="10"/>
    <w:qFormat/>
    <w:rsid w:val="00E04D4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04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D4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04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D4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04D4C"/>
    <w:rPr>
      <w:i/>
      <w:iCs/>
      <w:color w:val="404040" w:themeColor="text1" w:themeTint="BF"/>
    </w:rPr>
  </w:style>
  <w:style w:type="paragraph" w:styleId="ListParagraph">
    <w:name w:val="List Paragraph"/>
    <w:basedOn w:val="Normal"/>
    <w:uiPriority w:val="34"/>
    <w:qFormat/>
    <w:rsid w:val="00E04D4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04D4C"/>
    <w:rPr>
      <w:i/>
      <w:iCs/>
      <w:color w:val="2F5496" w:themeColor="accent1" w:themeShade="BF"/>
    </w:rPr>
  </w:style>
  <w:style w:type="paragraph" w:styleId="IntenseQuote">
    <w:name w:val="Intense Quote"/>
    <w:basedOn w:val="Normal"/>
    <w:next w:val="Normal"/>
    <w:link w:val="IntenseQuoteChar"/>
    <w:uiPriority w:val="30"/>
    <w:qFormat/>
    <w:rsid w:val="00E04D4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04D4C"/>
    <w:rPr>
      <w:i/>
      <w:iCs/>
      <w:color w:val="2F5496" w:themeColor="accent1" w:themeShade="BF"/>
    </w:rPr>
  </w:style>
  <w:style w:type="character" w:styleId="IntenseReference">
    <w:name w:val="Intense Reference"/>
    <w:basedOn w:val="DefaultParagraphFont"/>
    <w:uiPriority w:val="32"/>
    <w:qFormat/>
    <w:rsid w:val="00E04D4C"/>
    <w:rPr>
      <w:b/>
      <w:bCs/>
      <w:smallCaps/>
      <w:color w:val="2F5496" w:themeColor="accent1" w:themeShade="BF"/>
      <w:spacing w:val="5"/>
    </w:rPr>
  </w:style>
  <w:style w:type="table" w:styleId="TableGrid">
    <w:name w:val="Table Grid"/>
    <w:basedOn w:val="TableNormal"/>
    <w:uiPriority w:val="39"/>
    <w:rsid w:val="00A41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79BF"/>
    <w:pPr>
      <w:autoSpaceDE w:val="0"/>
      <w:autoSpaceDN w:val="0"/>
      <w:adjustRightInd w:val="0"/>
      <w:spacing w:after="0" w:line="240" w:lineRule="auto"/>
    </w:pPr>
    <w:rPr>
      <w:rFonts w:ascii="Franklin Gothic Book" w:hAnsi="Franklin Gothic Book" w:cs="Franklin Gothic Book"/>
      <w:color w:val="000000"/>
      <w:kern w:val="0"/>
      <w14:ligatures w14:val="none"/>
    </w:rPr>
  </w:style>
  <w:style w:type="paragraph" w:styleId="Header">
    <w:name w:val="header"/>
    <w:basedOn w:val="Normal"/>
    <w:link w:val="HeaderChar"/>
    <w:uiPriority w:val="99"/>
    <w:unhideWhenUsed/>
    <w:rsid w:val="00830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E8B"/>
    <w:rPr>
      <w:kern w:val="0"/>
      <w:sz w:val="22"/>
      <w:szCs w:val="22"/>
      <w14:ligatures w14:val="none"/>
    </w:rPr>
  </w:style>
  <w:style w:type="paragraph" w:styleId="Footer">
    <w:name w:val="footer"/>
    <w:basedOn w:val="Normal"/>
    <w:link w:val="FooterChar"/>
    <w:uiPriority w:val="99"/>
    <w:unhideWhenUsed/>
    <w:rsid w:val="00830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E8B"/>
    <w:rPr>
      <w:kern w:val="0"/>
      <w:sz w:val="22"/>
      <w:szCs w:val="22"/>
      <w14:ligatures w14:val="none"/>
    </w:rPr>
  </w:style>
  <w:style w:type="character" w:styleId="PageNumber">
    <w:name w:val="page number"/>
    <w:basedOn w:val="DefaultParagraphFont"/>
    <w:uiPriority w:val="99"/>
    <w:semiHidden/>
    <w:unhideWhenUsed/>
    <w:rsid w:val="004E37D1"/>
  </w:style>
  <w:style w:type="paragraph" w:styleId="BalloonText">
    <w:name w:val="Balloon Text"/>
    <w:basedOn w:val="Normal"/>
    <w:link w:val="BalloonTextChar"/>
    <w:uiPriority w:val="99"/>
    <w:semiHidden/>
    <w:unhideWhenUsed/>
    <w:rsid w:val="004E3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7D1"/>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63999">
      <w:bodyDiv w:val="1"/>
      <w:marLeft w:val="0"/>
      <w:marRight w:val="0"/>
      <w:marTop w:val="0"/>
      <w:marBottom w:val="0"/>
      <w:divBdr>
        <w:top w:val="none" w:sz="0" w:space="0" w:color="auto"/>
        <w:left w:val="none" w:sz="0" w:space="0" w:color="auto"/>
        <w:bottom w:val="none" w:sz="0" w:space="0" w:color="auto"/>
        <w:right w:val="none" w:sz="0" w:space="0" w:color="auto"/>
      </w:divBdr>
    </w:div>
    <w:div w:id="797574299">
      <w:bodyDiv w:val="1"/>
      <w:marLeft w:val="0"/>
      <w:marRight w:val="0"/>
      <w:marTop w:val="0"/>
      <w:marBottom w:val="0"/>
      <w:divBdr>
        <w:top w:val="none" w:sz="0" w:space="0" w:color="auto"/>
        <w:left w:val="none" w:sz="0" w:space="0" w:color="auto"/>
        <w:bottom w:val="none" w:sz="0" w:space="0" w:color="auto"/>
        <w:right w:val="none" w:sz="0" w:space="0" w:color="auto"/>
      </w:divBdr>
      <w:divsChild>
        <w:div w:id="1514680945">
          <w:marLeft w:val="0"/>
          <w:marRight w:val="0"/>
          <w:marTop w:val="0"/>
          <w:marBottom w:val="0"/>
          <w:divBdr>
            <w:top w:val="none" w:sz="0" w:space="0" w:color="auto"/>
            <w:left w:val="none" w:sz="0" w:space="0" w:color="auto"/>
            <w:bottom w:val="none" w:sz="0" w:space="0" w:color="auto"/>
            <w:right w:val="none" w:sz="0" w:space="0" w:color="auto"/>
          </w:divBdr>
          <w:divsChild>
            <w:div w:id="814493280">
              <w:marLeft w:val="0"/>
              <w:marRight w:val="0"/>
              <w:marTop w:val="0"/>
              <w:marBottom w:val="0"/>
              <w:divBdr>
                <w:top w:val="none" w:sz="0" w:space="0" w:color="auto"/>
                <w:left w:val="none" w:sz="0" w:space="0" w:color="auto"/>
                <w:bottom w:val="none" w:sz="0" w:space="0" w:color="auto"/>
                <w:right w:val="none" w:sz="0" w:space="0" w:color="auto"/>
              </w:divBdr>
            </w:div>
            <w:div w:id="10814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23909">
      <w:bodyDiv w:val="1"/>
      <w:marLeft w:val="0"/>
      <w:marRight w:val="0"/>
      <w:marTop w:val="0"/>
      <w:marBottom w:val="0"/>
      <w:divBdr>
        <w:top w:val="none" w:sz="0" w:space="0" w:color="auto"/>
        <w:left w:val="none" w:sz="0" w:space="0" w:color="auto"/>
        <w:bottom w:val="none" w:sz="0" w:space="0" w:color="auto"/>
        <w:right w:val="none" w:sz="0" w:space="0" w:color="auto"/>
      </w:divBdr>
      <w:divsChild>
        <w:div w:id="865143674">
          <w:marLeft w:val="0"/>
          <w:marRight w:val="0"/>
          <w:marTop w:val="0"/>
          <w:marBottom w:val="0"/>
          <w:divBdr>
            <w:top w:val="none" w:sz="0" w:space="0" w:color="auto"/>
            <w:left w:val="none" w:sz="0" w:space="0" w:color="auto"/>
            <w:bottom w:val="none" w:sz="0" w:space="0" w:color="auto"/>
            <w:right w:val="none" w:sz="0" w:space="0" w:color="auto"/>
          </w:divBdr>
          <w:divsChild>
            <w:div w:id="1044714686">
              <w:marLeft w:val="0"/>
              <w:marRight w:val="0"/>
              <w:marTop w:val="0"/>
              <w:marBottom w:val="0"/>
              <w:divBdr>
                <w:top w:val="none" w:sz="0" w:space="0" w:color="auto"/>
                <w:left w:val="none" w:sz="0" w:space="0" w:color="auto"/>
                <w:bottom w:val="none" w:sz="0" w:space="0" w:color="auto"/>
                <w:right w:val="none" w:sz="0" w:space="0" w:color="auto"/>
              </w:divBdr>
            </w:div>
            <w:div w:id="15556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5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25</Pages>
  <Words>4376</Words>
  <Characters>24945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26</cp:revision>
  <cp:lastPrinted>2025-07-09T11:14:00Z</cp:lastPrinted>
  <dcterms:created xsi:type="dcterms:W3CDTF">2025-06-09T09:23:00Z</dcterms:created>
  <dcterms:modified xsi:type="dcterms:W3CDTF">2025-07-10T06:51:00Z</dcterms:modified>
</cp:coreProperties>
</file>