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1A97" w:rsidRPr="00301B4D" w:rsidRDefault="00F61005" w:rsidP="007D1A97">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APPRAISAL OF PUBLIC</w:t>
      </w:r>
      <w:r w:rsidR="007D1A97" w:rsidRPr="007D1A97">
        <w:rPr>
          <w:rFonts w:ascii="Times New Roman" w:hAnsi="Times New Roman" w:cs="Times New Roman"/>
          <w:b/>
          <w:sz w:val="28"/>
          <w:szCs w:val="28"/>
        </w:rPr>
        <w:t xml:space="preserve"> HOUSING</w:t>
      </w:r>
      <w:r>
        <w:rPr>
          <w:rFonts w:ascii="Times New Roman" w:hAnsi="Times New Roman" w:cs="Times New Roman"/>
          <w:b/>
          <w:sz w:val="28"/>
          <w:szCs w:val="28"/>
        </w:rPr>
        <w:t xml:space="preserve"> DELIVERY</w:t>
      </w:r>
      <w:r w:rsidR="007D1A97" w:rsidRPr="007D1A97">
        <w:rPr>
          <w:rFonts w:ascii="Times New Roman" w:hAnsi="Times New Roman" w:cs="Times New Roman"/>
          <w:b/>
          <w:sz w:val="28"/>
          <w:szCs w:val="28"/>
        </w:rPr>
        <w:t xml:space="preserve"> </w:t>
      </w:r>
      <w:r>
        <w:rPr>
          <w:rFonts w:ascii="Times New Roman" w:hAnsi="Times New Roman" w:cs="Times New Roman"/>
          <w:b/>
          <w:sz w:val="28"/>
          <w:szCs w:val="28"/>
        </w:rPr>
        <w:t>IN ILORIN WEST LOCAL GOVERNMENT AREA</w:t>
      </w:r>
    </w:p>
    <w:p w:rsidR="007D1A97" w:rsidRPr="00301B4D" w:rsidRDefault="007D1A97" w:rsidP="007D1A97">
      <w:pPr>
        <w:spacing w:after="0" w:line="360" w:lineRule="auto"/>
        <w:jc w:val="center"/>
        <w:rPr>
          <w:rFonts w:ascii="Times New Roman" w:hAnsi="Times New Roman" w:cs="Times New Roman"/>
          <w:b/>
          <w:sz w:val="28"/>
          <w:szCs w:val="28"/>
        </w:rPr>
      </w:pPr>
    </w:p>
    <w:p w:rsidR="007D1A97" w:rsidRPr="00301B4D" w:rsidRDefault="007D1A97" w:rsidP="007D1A97">
      <w:pPr>
        <w:spacing w:after="0" w:line="360" w:lineRule="auto"/>
        <w:jc w:val="center"/>
        <w:rPr>
          <w:rFonts w:ascii="Times New Roman" w:hAnsi="Times New Roman" w:cs="Times New Roman"/>
          <w:b/>
          <w:sz w:val="28"/>
          <w:szCs w:val="28"/>
        </w:rPr>
      </w:pPr>
    </w:p>
    <w:p w:rsidR="007D1A97" w:rsidRDefault="007D1A97" w:rsidP="007D1A97">
      <w:pPr>
        <w:spacing w:after="0" w:line="360" w:lineRule="auto"/>
        <w:jc w:val="center"/>
        <w:rPr>
          <w:rFonts w:ascii="Times New Roman" w:hAnsi="Times New Roman" w:cs="Times New Roman"/>
          <w:b/>
          <w:sz w:val="28"/>
          <w:szCs w:val="28"/>
        </w:rPr>
      </w:pPr>
    </w:p>
    <w:p w:rsidR="007D1A97" w:rsidRPr="00301B4D" w:rsidRDefault="007D1A97" w:rsidP="007D1A97">
      <w:pPr>
        <w:spacing w:after="0" w:line="360" w:lineRule="auto"/>
        <w:jc w:val="center"/>
        <w:rPr>
          <w:rFonts w:ascii="Times New Roman" w:hAnsi="Times New Roman" w:cs="Times New Roman"/>
          <w:b/>
          <w:sz w:val="28"/>
          <w:szCs w:val="28"/>
        </w:rPr>
      </w:pPr>
    </w:p>
    <w:p w:rsidR="007D1A97" w:rsidRDefault="007D1A97" w:rsidP="007D1A97">
      <w:pPr>
        <w:spacing w:after="0" w:line="360" w:lineRule="auto"/>
        <w:jc w:val="center"/>
        <w:rPr>
          <w:rFonts w:ascii="Times New Roman" w:hAnsi="Times New Roman" w:cs="Times New Roman"/>
          <w:b/>
          <w:sz w:val="28"/>
          <w:szCs w:val="28"/>
        </w:rPr>
      </w:pPr>
      <w:r w:rsidRPr="00301B4D">
        <w:rPr>
          <w:rFonts w:ascii="Times New Roman" w:hAnsi="Times New Roman" w:cs="Times New Roman"/>
          <w:b/>
          <w:sz w:val="28"/>
          <w:szCs w:val="28"/>
        </w:rPr>
        <w:t>By</w:t>
      </w:r>
    </w:p>
    <w:p w:rsidR="007D1A97" w:rsidRDefault="007D1A97" w:rsidP="007D1A97">
      <w:pPr>
        <w:spacing w:after="0" w:line="360" w:lineRule="auto"/>
        <w:jc w:val="center"/>
        <w:rPr>
          <w:rFonts w:ascii="Times New Roman" w:hAnsi="Times New Roman" w:cs="Times New Roman"/>
          <w:b/>
          <w:sz w:val="28"/>
          <w:szCs w:val="28"/>
        </w:rPr>
      </w:pPr>
    </w:p>
    <w:p w:rsidR="007D1A97" w:rsidRPr="00301B4D" w:rsidRDefault="007D1A97" w:rsidP="007D1A97">
      <w:pPr>
        <w:spacing w:after="0" w:line="360" w:lineRule="auto"/>
        <w:jc w:val="center"/>
        <w:rPr>
          <w:rFonts w:ascii="Times New Roman" w:hAnsi="Times New Roman" w:cs="Times New Roman"/>
          <w:b/>
          <w:sz w:val="28"/>
          <w:szCs w:val="28"/>
        </w:rPr>
      </w:pPr>
    </w:p>
    <w:p w:rsidR="007D1A97" w:rsidRPr="00301B4D" w:rsidRDefault="00F61005" w:rsidP="007D1A97">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YAKUB JAFARU LAFIA</w:t>
      </w:r>
    </w:p>
    <w:p w:rsidR="007D1A97" w:rsidRPr="00301B4D" w:rsidRDefault="00F61005" w:rsidP="007D1A97">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HND/22/URP/FT/020</w:t>
      </w:r>
    </w:p>
    <w:p w:rsidR="007D1A97" w:rsidRPr="00301B4D" w:rsidRDefault="007D1A97" w:rsidP="007D1A97">
      <w:pPr>
        <w:spacing w:after="0" w:line="360" w:lineRule="auto"/>
        <w:jc w:val="center"/>
        <w:rPr>
          <w:rFonts w:ascii="Times New Roman" w:hAnsi="Times New Roman" w:cs="Times New Roman"/>
          <w:sz w:val="28"/>
          <w:szCs w:val="28"/>
        </w:rPr>
      </w:pPr>
    </w:p>
    <w:p w:rsidR="007D1A97" w:rsidRDefault="007D1A97" w:rsidP="007D1A97">
      <w:pPr>
        <w:spacing w:after="0" w:line="360" w:lineRule="auto"/>
        <w:jc w:val="center"/>
        <w:rPr>
          <w:rFonts w:ascii="Times New Roman" w:hAnsi="Times New Roman" w:cs="Times New Roman"/>
          <w:sz w:val="28"/>
          <w:szCs w:val="28"/>
        </w:rPr>
      </w:pPr>
    </w:p>
    <w:p w:rsidR="007D1A97" w:rsidRPr="00301B4D" w:rsidRDefault="007D1A97" w:rsidP="007D1A97">
      <w:pPr>
        <w:spacing w:after="0" w:line="360" w:lineRule="auto"/>
        <w:jc w:val="center"/>
        <w:rPr>
          <w:rFonts w:ascii="Times New Roman" w:hAnsi="Times New Roman" w:cs="Times New Roman"/>
          <w:sz w:val="28"/>
          <w:szCs w:val="28"/>
        </w:rPr>
      </w:pPr>
    </w:p>
    <w:p w:rsidR="007D1A97" w:rsidRPr="00301B4D" w:rsidRDefault="007D1A97" w:rsidP="007D1A97">
      <w:pPr>
        <w:spacing w:after="0" w:line="360" w:lineRule="auto"/>
        <w:jc w:val="center"/>
        <w:rPr>
          <w:rFonts w:ascii="Times New Roman" w:hAnsi="Times New Roman" w:cs="Times New Roman"/>
          <w:b/>
          <w:sz w:val="28"/>
          <w:szCs w:val="28"/>
        </w:rPr>
      </w:pPr>
      <w:r w:rsidRPr="00301B4D">
        <w:rPr>
          <w:rFonts w:ascii="Times New Roman" w:hAnsi="Times New Roman" w:cs="Times New Roman"/>
          <w:b/>
          <w:sz w:val="28"/>
          <w:szCs w:val="28"/>
        </w:rPr>
        <w:t>BEING A RESEARCH PROJECT SUBMITTED TO THE DEPARTMENT OF URBAN AND REGIONAL PLANNING, INSTITUTE OF ENVIRONMENTAL STUDIES (IES), KWARA STATE POLYTECHNIC, ILORIN KWARA STATE.</w:t>
      </w:r>
    </w:p>
    <w:p w:rsidR="007D1A97" w:rsidRPr="00301B4D" w:rsidRDefault="007D1A97" w:rsidP="007D1A97">
      <w:pPr>
        <w:spacing w:after="0" w:line="360" w:lineRule="auto"/>
        <w:jc w:val="center"/>
        <w:rPr>
          <w:rFonts w:ascii="Times New Roman" w:hAnsi="Times New Roman" w:cs="Times New Roman"/>
          <w:b/>
          <w:sz w:val="28"/>
          <w:szCs w:val="28"/>
        </w:rPr>
      </w:pPr>
    </w:p>
    <w:p w:rsidR="007D1A97" w:rsidRPr="00301B4D" w:rsidRDefault="007D1A97" w:rsidP="007D1A97">
      <w:pPr>
        <w:spacing w:after="0" w:line="360" w:lineRule="auto"/>
        <w:jc w:val="center"/>
        <w:rPr>
          <w:rFonts w:ascii="Times New Roman" w:hAnsi="Times New Roman" w:cs="Times New Roman"/>
          <w:b/>
          <w:sz w:val="28"/>
          <w:szCs w:val="28"/>
        </w:rPr>
      </w:pPr>
    </w:p>
    <w:p w:rsidR="007D1A97" w:rsidRPr="00301B4D" w:rsidRDefault="007D1A97" w:rsidP="007D1A97">
      <w:pPr>
        <w:spacing w:after="0" w:line="360" w:lineRule="auto"/>
        <w:jc w:val="center"/>
        <w:rPr>
          <w:rFonts w:ascii="Times New Roman" w:hAnsi="Times New Roman" w:cs="Times New Roman"/>
          <w:b/>
          <w:sz w:val="28"/>
          <w:szCs w:val="28"/>
        </w:rPr>
      </w:pPr>
      <w:r w:rsidRPr="00301B4D">
        <w:rPr>
          <w:rFonts w:ascii="Times New Roman" w:hAnsi="Times New Roman" w:cs="Times New Roman"/>
          <w:b/>
          <w:sz w:val="28"/>
          <w:szCs w:val="28"/>
        </w:rPr>
        <w:t>IN PARTIAL FULFILMENT OF THE REQUIREMENTS FOR THE AWARD O</w:t>
      </w:r>
      <w:r>
        <w:rPr>
          <w:rFonts w:ascii="Times New Roman" w:hAnsi="Times New Roman" w:cs="Times New Roman"/>
          <w:b/>
          <w:sz w:val="28"/>
          <w:szCs w:val="28"/>
        </w:rPr>
        <w:t>F HIGHER NATIONAL DIPLOMA (HND)</w:t>
      </w:r>
      <w:r w:rsidRPr="00301B4D">
        <w:rPr>
          <w:rFonts w:ascii="Times New Roman" w:hAnsi="Times New Roman" w:cs="Times New Roman"/>
          <w:b/>
          <w:sz w:val="28"/>
          <w:szCs w:val="28"/>
        </w:rPr>
        <w:t xml:space="preserve"> IN URBAN AND REGIONAL PLANNING</w:t>
      </w:r>
    </w:p>
    <w:p w:rsidR="007D1A97" w:rsidRPr="00301B4D" w:rsidRDefault="007D1A97" w:rsidP="007D1A97">
      <w:pPr>
        <w:spacing w:after="0" w:line="360" w:lineRule="auto"/>
        <w:rPr>
          <w:rFonts w:ascii="Times New Roman" w:hAnsi="Times New Roman" w:cs="Times New Roman"/>
          <w:sz w:val="28"/>
          <w:szCs w:val="28"/>
        </w:rPr>
      </w:pPr>
    </w:p>
    <w:p w:rsidR="007D1A97" w:rsidRPr="00301B4D" w:rsidRDefault="007D1A97" w:rsidP="007D1A97">
      <w:pPr>
        <w:spacing w:after="0" w:line="360" w:lineRule="auto"/>
        <w:jc w:val="right"/>
        <w:rPr>
          <w:rFonts w:ascii="Times New Roman" w:hAnsi="Times New Roman" w:cs="Times New Roman"/>
          <w:b/>
          <w:sz w:val="28"/>
          <w:szCs w:val="28"/>
        </w:rPr>
      </w:pPr>
      <w:r w:rsidRPr="00301B4D">
        <w:rPr>
          <w:rFonts w:ascii="Times New Roman" w:hAnsi="Times New Roman" w:cs="Times New Roman"/>
          <w:sz w:val="28"/>
          <w:szCs w:val="28"/>
        </w:rPr>
        <w:tab/>
      </w:r>
      <w:r w:rsidRPr="00301B4D">
        <w:rPr>
          <w:rFonts w:ascii="Times New Roman" w:hAnsi="Times New Roman" w:cs="Times New Roman"/>
          <w:sz w:val="28"/>
          <w:szCs w:val="28"/>
        </w:rPr>
        <w:tab/>
      </w:r>
      <w:r w:rsidRPr="00301B4D">
        <w:rPr>
          <w:rFonts w:ascii="Times New Roman" w:hAnsi="Times New Roman" w:cs="Times New Roman"/>
          <w:sz w:val="28"/>
          <w:szCs w:val="28"/>
        </w:rPr>
        <w:tab/>
      </w:r>
      <w:r w:rsidRPr="00301B4D">
        <w:rPr>
          <w:rFonts w:ascii="Times New Roman" w:hAnsi="Times New Roman" w:cs="Times New Roman"/>
          <w:sz w:val="28"/>
          <w:szCs w:val="28"/>
        </w:rPr>
        <w:tab/>
      </w:r>
      <w:r w:rsidRPr="00301B4D">
        <w:rPr>
          <w:rFonts w:ascii="Times New Roman" w:hAnsi="Times New Roman" w:cs="Times New Roman"/>
          <w:sz w:val="28"/>
          <w:szCs w:val="28"/>
        </w:rPr>
        <w:tab/>
      </w:r>
      <w:r w:rsidRPr="00301B4D">
        <w:rPr>
          <w:rFonts w:ascii="Times New Roman" w:hAnsi="Times New Roman" w:cs="Times New Roman"/>
          <w:sz w:val="28"/>
          <w:szCs w:val="28"/>
        </w:rPr>
        <w:tab/>
      </w:r>
      <w:r>
        <w:rPr>
          <w:rFonts w:ascii="Times New Roman" w:hAnsi="Times New Roman" w:cs="Times New Roman"/>
          <w:b/>
          <w:sz w:val="28"/>
          <w:szCs w:val="28"/>
        </w:rPr>
        <w:t>Jan, 2024</w:t>
      </w:r>
    </w:p>
    <w:p w:rsidR="007D1A97" w:rsidRPr="00301B4D" w:rsidRDefault="007D1A97" w:rsidP="007D1A97">
      <w:pPr>
        <w:spacing w:after="0" w:line="360" w:lineRule="auto"/>
        <w:rPr>
          <w:rFonts w:ascii="Times New Roman" w:hAnsi="Times New Roman" w:cs="Times New Roman"/>
          <w:sz w:val="28"/>
          <w:szCs w:val="28"/>
        </w:rPr>
      </w:pPr>
    </w:p>
    <w:p w:rsidR="007D1A97" w:rsidRDefault="007D1A97" w:rsidP="007D1A97">
      <w:pPr>
        <w:rPr>
          <w:rFonts w:ascii="Times New Roman" w:hAnsi="Times New Roman" w:cs="Times New Roman"/>
          <w:sz w:val="28"/>
          <w:szCs w:val="28"/>
        </w:rPr>
      </w:pPr>
    </w:p>
    <w:p w:rsidR="007D1A97" w:rsidRDefault="007D1A97" w:rsidP="007D1A97">
      <w:pPr>
        <w:rPr>
          <w:rFonts w:ascii="Times New Roman" w:hAnsi="Times New Roman" w:cs="Times New Roman"/>
          <w:b/>
          <w:sz w:val="28"/>
          <w:szCs w:val="28"/>
        </w:rPr>
      </w:pPr>
      <w:r>
        <w:rPr>
          <w:rFonts w:ascii="Times New Roman" w:hAnsi="Times New Roman" w:cs="Times New Roman"/>
          <w:b/>
          <w:sz w:val="28"/>
          <w:szCs w:val="28"/>
        </w:rPr>
        <w:lastRenderedPageBreak/>
        <w:t>TABLE OF CONTENTS</w:t>
      </w:r>
    </w:p>
    <w:p w:rsidR="007D1A97" w:rsidRDefault="007D1A97" w:rsidP="007D1A97">
      <w:pPr>
        <w:rPr>
          <w:rFonts w:ascii="Times New Roman" w:hAnsi="Times New Roman" w:cs="Times New Roman"/>
          <w:sz w:val="28"/>
          <w:szCs w:val="28"/>
        </w:rPr>
      </w:pPr>
      <w:r>
        <w:rPr>
          <w:rFonts w:ascii="Times New Roman" w:hAnsi="Times New Roman" w:cs="Times New Roman"/>
          <w:sz w:val="28"/>
          <w:szCs w:val="28"/>
        </w:rPr>
        <w:t>Tittle page</w:t>
      </w:r>
    </w:p>
    <w:p w:rsidR="007D1A97" w:rsidRDefault="007D1A97" w:rsidP="007D1A97">
      <w:pPr>
        <w:rPr>
          <w:rFonts w:ascii="Times New Roman" w:hAnsi="Times New Roman" w:cs="Times New Roman"/>
          <w:sz w:val="28"/>
          <w:szCs w:val="28"/>
        </w:rPr>
      </w:pPr>
      <w:r>
        <w:rPr>
          <w:rFonts w:ascii="Times New Roman" w:hAnsi="Times New Roman" w:cs="Times New Roman"/>
          <w:sz w:val="28"/>
          <w:szCs w:val="28"/>
        </w:rPr>
        <w:t>Certification</w:t>
      </w:r>
    </w:p>
    <w:p w:rsidR="007D1A97" w:rsidRDefault="007D1A97" w:rsidP="007D1A97">
      <w:pPr>
        <w:rPr>
          <w:rFonts w:ascii="Times New Roman" w:hAnsi="Times New Roman" w:cs="Times New Roman"/>
          <w:sz w:val="28"/>
          <w:szCs w:val="28"/>
        </w:rPr>
      </w:pPr>
      <w:r>
        <w:rPr>
          <w:rFonts w:ascii="Times New Roman" w:hAnsi="Times New Roman" w:cs="Times New Roman"/>
          <w:sz w:val="28"/>
          <w:szCs w:val="28"/>
        </w:rPr>
        <w:t>Dedication</w:t>
      </w:r>
    </w:p>
    <w:p w:rsidR="007D1A97" w:rsidRDefault="007D1A97" w:rsidP="007D1A97">
      <w:pPr>
        <w:rPr>
          <w:rFonts w:ascii="Times New Roman" w:hAnsi="Times New Roman" w:cs="Times New Roman"/>
          <w:sz w:val="28"/>
          <w:szCs w:val="28"/>
        </w:rPr>
      </w:pPr>
      <w:r>
        <w:rPr>
          <w:rFonts w:ascii="Times New Roman" w:hAnsi="Times New Roman" w:cs="Times New Roman"/>
          <w:sz w:val="28"/>
          <w:szCs w:val="28"/>
        </w:rPr>
        <w:t>Acknowledgement</w:t>
      </w:r>
    </w:p>
    <w:p w:rsidR="007D1A97" w:rsidRDefault="007D1A97" w:rsidP="007D1A97">
      <w:pPr>
        <w:rPr>
          <w:rFonts w:ascii="Times New Roman" w:hAnsi="Times New Roman" w:cs="Times New Roman"/>
          <w:sz w:val="28"/>
          <w:szCs w:val="28"/>
        </w:rPr>
      </w:pPr>
      <w:r>
        <w:rPr>
          <w:rFonts w:ascii="Times New Roman" w:hAnsi="Times New Roman" w:cs="Times New Roman"/>
          <w:sz w:val="28"/>
          <w:szCs w:val="28"/>
        </w:rPr>
        <w:t>Table of content</w:t>
      </w:r>
    </w:p>
    <w:p w:rsidR="007D1A97" w:rsidRDefault="007D1A97" w:rsidP="007D1A97">
      <w:pPr>
        <w:rPr>
          <w:rFonts w:ascii="Times New Roman" w:hAnsi="Times New Roman" w:cs="Times New Roman"/>
          <w:sz w:val="28"/>
          <w:szCs w:val="28"/>
        </w:rPr>
      </w:pPr>
      <w:r>
        <w:rPr>
          <w:rFonts w:ascii="Times New Roman" w:hAnsi="Times New Roman" w:cs="Times New Roman"/>
          <w:sz w:val="28"/>
          <w:szCs w:val="28"/>
        </w:rPr>
        <w:t>Chapter One</w:t>
      </w:r>
    </w:p>
    <w:p w:rsidR="007D1A97" w:rsidRDefault="007D1A97" w:rsidP="007D1A97">
      <w:pPr>
        <w:rPr>
          <w:rFonts w:ascii="Times New Roman" w:hAnsi="Times New Roman" w:cs="Times New Roman"/>
          <w:b/>
          <w:sz w:val="28"/>
          <w:szCs w:val="28"/>
        </w:rPr>
      </w:pPr>
      <w:r>
        <w:rPr>
          <w:rFonts w:ascii="Times New Roman" w:hAnsi="Times New Roman" w:cs="Times New Roman"/>
          <w:b/>
          <w:sz w:val="28"/>
          <w:szCs w:val="28"/>
        </w:rPr>
        <w:t>INTRODUCTION</w:t>
      </w:r>
    </w:p>
    <w:p w:rsidR="007D1A97" w:rsidRDefault="007D1A97" w:rsidP="007D1A97">
      <w:pPr>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 xml:space="preserve">Background of the Study  </w:t>
      </w:r>
    </w:p>
    <w:p w:rsidR="007D1A97" w:rsidRDefault="007D1A97" w:rsidP="007D1A97">
      <w:pPr>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 xml:space="preserve">Statement of the Problem  </w:t>
      </w:r>
    </w:p>
    <w:p w:rsidR="007D1A97" w:rsidRDefault="007D1A97" w:rsidP="007D1A97">
      <w:pPr>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Aim of the study</w:t>
      </w:r>
    </w:p>
    <w:p w:rsidR="007D1A97" w:rsidRDefault="007D1A97" w:rsidP="007D1A97">
      <w:pPr>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Objectives of the study</w:t>
      </w:r>
    </w:p>
    <w:p w:rsidR="007D1A97" w:rsidRDefault="007D1A97" w:rsidP="007D1A97">
      <w:pPr>
        <w:rPr>
          <w:rFonts w:ascii="Times New Roman" w:hAnsi="Times New Roman" w:cs="Times New Roman"/>
          <w:sz w:val="28"/>
          <w:szCs w:val="28"/>
        </w:rPr>
      </w:pPr>
      <w:r>
        <w:rPr>
          <w:rFonts w:ascii="Times New Roman" w:hAnsi="Times New Roman" w:cs="Times New Roman"/>
          <w:sz w:val="28"/>
          <w:szCs w:val="28"/>
        </w:rPr>
        <w:t>1.5</w:t>
      </w:r>
      <w:r>
        <w:rPr>
          <w:rFonts w:ascii="Times New Roman" w:hAnsi="Times New Roman" w:cs="Times New Roman"/>
          <w:sz w:val="28"/>
          <w:szCs w:val="28"/>
        </w:rPr>
        <w:tab/>
        <w:t xml:space="preserve">Research Questions  </w:t>
      </w:r>
    </w:p>
    <w:p w:rsidR="007D1A97" w:rsidRDefault="007D1A97" w:rsidP="007D1A97">
      <w:pPr>
        <w:rPr>
          <w:rFonts w:ascii="Times New Roman" w:hAnsi="Times New Roman" w:cs="Times New Roman"/>
          <w:sz w:val="28"/>
          <w:szCs w:val="28"/>
        </w:rPr>
      </w:pPr>
      <w:r>
        <w:rPr>
          <w:rFonts w:ascii="Times New Roman" w:hAnsi="Times New Roman" w:cs="Times New Roman"/>
          <w:sz w:val="28"/>
          <w:szCs w:val="28"/>
        </w:rPr>
        <w:t>1.6</w:t>
      </w:r>
      <w:r>
        <w:rPr>
          <w:rFonts w:ascii="Times New Roman" w:hAnsi="Times New Roman" w:cs="Times New Roman"/>
          <w:sz w:val="28"/>
          <w:szCs w:val="28"/>
        </w:rPr>
        <w:tab/>
        <w:t xml:space="preserve">Significance of the Study  </w:t>
      </w:r>
    </w:p>
    <w:p w:rsidR="007D1A97" w:rsidRDefault="007D1A97" w:rsidP="007D1A97">
      <w:pPr>
        <w:rPr>
          <w:rFonts w:ascii="Times New Roman" w:hAnsi="Times New Roman" w:cs="Times New Roman"/>
          <w:sz w:val="28"/>
          <w:szCs w:val="28"/>
        </w:rPr>
      </w:pPr>
      <w:r>
        <w:rPr>
          <w:rFonts w:ascii="Times New Roman" w:hAnsi="Times New Roman" w:cs="Times New Roman"/>
          <w:sz w:val="28"/>
          <w:szCs w:val="28"/>
        </w:rPr>
        <w:t>1.7</w:t>
      </w:r>
      <w:r>
        <w:rPr>
          <w:rFonts w:ascii="Times New Roman" w:hAnsi="Times New Roman" w:cs="Times New Roman"/>
          <w:sz w:val="28"/>
          <w:szCs w:val="28"/>
        </w:rPr>
        <w:tab/>
        <w:t xml:space="preserve">Justification of the study </w:t>
      </w:r>
    </w:p>
    <w:p w:rsidR="007D1A97" w:rsidRDefault="007D1A97" w:rsidP="007D1A97">
      <w:pPr>
        <w:rPr>
          <w:rFonts w:ascii="Times New Roman" w:hAnsi="Times New Roman" w:cs="Times New Roman"/>
          <w:sz w:val="28"/>
          <w:szCs w:val="28"/>
        </w:rPr>
      </w:pPr>
      <w:r>
        <w:rPr>
          <w:rFonts w:ascii="Times New Roman" w:hAnsi="Times New Roman" w:cs="Times New Roman"/>
          <w:sz w:val="28"/>
          <w:szCs w:val="28"/>
        </w:rPr>
        <w:t>1.8</w:t>
      </w:r>
      <w:r>
        <w:rPr>
          <w:rFonts w:ascii="Times New Roman" w:hAnsi="Times New Roman" w:cs="Times New Roman"/>
          <w:sz w:val="28"/>
          <w:szCs w:val="28"/>
        </w:rPr>
        <w:tab/>
        <w:t xml:space="preserve">Scope of the study </w:t>
      </w:r>
    </w:p>
    <w:p w:rsidR="007D1A97" w:rsidRDefault="007D1A97" w:rsidP="007D1A97">
      <w:pPr>
        <w:rPr>
          <w:rFonts w:ascii="Times New Roman" w:hAnsi="Times New Roman" w:cs="Times New Roman"/>
          <w:sz w:val="28"/>
          <w:szCs w:val="28"/>
        </w:rPr>
      </w:pPr>
      <w:r>
        <w:rPr>
          <w:rFonts w:ascii="Times New Roman" w:hAnsi="Times New Roman" w:cs="Times New Roman"/>
          <w:sz w:val="28"/>
          <w:szCs w:val="28"/>
        </w:rPr>
        <w:t>1.9</w:t>
      </w:r>
      <w:r>
        <w:rPr>
          <w:rFonts w:ascii="Times New Roman" w:hAnsi="Times New Roman" w:cs="Times New Roman"/>
          <w:sz w:val="28"/>
          <w:szCs w:val="28"/>
        </w:rPr>
        <w:tab/>
        <w:t>Limitation of the study</w:t>
      </w:r>
    </w:p>
    <w:p w:rsidR="007D1A97" w:rsidRDefault="007D1A97" w:rsidP="007D1A97">
      <w:pPr>
        <w:rPr>
          <w:rFonts w:ascii="Times New Roman" w:hAnsi="Times New Roman" w:cs="Times New Roman"/>
          <w:sz w:val="28"/>
          <w:szCs w:val="28"/>
        </w:rPr>
      </w:pPr>
      <w:r>
        <w:rPr>
          <w:rFonts w:ascii="Times New Roman" w:hAnsi="Times New Roman" w:cs="Times New Roman"/>
          <w:sz w:val="28"/>
          <w:szCs w:val="28"/>
        </w:rPr>
        <w:t>1.10</w:t>
      </w:r>
      <w:r>
        <w:rPr>
          <w:rFonts w:ascii="Times New Roman" w:hAnsi="Times New Roman" w:cs="Times New Roman"/>
          <w:sz w:val="28"/>
          <w:szCs w:val="28"/>
        </w:rPr>
        <w:tab/>
        <w:t xml:space="preserve">Study area </w:t>
      </w:r>
    </w:p>
    <w:p w:rsidR="007D1A97" w:rsidRDefault="007D1A97" w:rsidP="007D1A97">
      <w:pPr>
        <w:rPr>
          <w:rFonts w:ascii="Times New Roman" w:hAnsi="Times New Roman" w:cs="Times New Roman"/>
          <w:b/>
          <w:sz w:val="28"/>
          <w:szCs w:val="28"/>
        </w:rPr>
      </w:pPr>
      <w:r>
        <w:rPr>
          <w:rFonts w:ascii="Times New Roman" w:hAnsi="Times New Roman" w:cs="Times New Roman"/>
          <w:b/>
          <w:sz w:val="28"/>
          <w:szCs w:val="28"/>
        </w:rPr>
        <w:t>Chapter Two</w:t>
      </w:r>
    </w:p>
    <w:p w:rsidR="007D1A97" w:rsidRDefault="007D1A97" w:rsidP="007D1A97">
      <w:pPr>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t>Literature Review</w:t>
      </w:r>
    </w:p>
    <w:p w:rsidR="007D1A97" w:rsidRDefault="007D1A97" w:rsidP="007D1A97">
      <w:pPr>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 xml:space="preserve">Conceptual Framework  </w:t>
      </w:r>
    </w:p>
    <w:p w:rsidR="007D1A97" w:rsidRDefault="007D1A97" w:rsidP="007D1A97">
      <w:pPr>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 xml:space="preserve">Theoretical Framework  </w:t>
      </w:r>
    </w:p>
    <w:p w:rsidR="007D1A97" w:rsidRDefault="007D1A97" w:rsidP="007D1A97">
      <w:pPr>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 xml:space="preserve">Empirical Studies </w:t>
      </w:r>
    </w:p>
    <w:p w:rsidR="007D1A97" w:rsidRDefault="007D1A97" w:rsidP="007D1A97">
      <w:pPr>
        <w:rPr>
          <w:rFonts w:ascii="Times New Roman" w:hAnsi="Times New Roman" w:cs="Times New Roman"/>
          <w:b/>
          <w:sz w:val="28"/>
          <w:szCs w:val="28"/>
        </w:rPr>
      </w:pPr>
      <w:r>
        <w:rPr>
          <w:rFonts w:ascii="Times New Roman" w:hAnsi="Times New Roman" w:cs="Times New Roman"/>
          <w:b/>
          <w:sz w:val="28"/>
          <w:szCs w:val="28"/>
        </w:rPr>
        <w:t>Chapter Three</w:t>
      </w:r>
    </w:p>
    <w:p w:rsidR="007D1A97" w:rsidRDefault="007D1A97" w:rsidP="007D1A97">
      <w:pPr>
        <w:rPr>
          <w:rFonts w:ascii="Times New Roman" w:hAnsi="Times New Roman" w:cs="Times New Roman"/>
          <w:sz w:val="28"/>
          <w:szCs w:val="28"/>
        </w:rPr>
      </w:pPr>
      <w:r>
        <w:rPr>
          <w:rFonts w:ascii="Times New Roman" w:hAnsi="Times New Roman" w:cs="Times New Roman"/>
          <w:sz w:val="28"/>
          <w:szCs w:val="28"/>
        </w:rPr>
        <w:t>3.0</w:t>
      </w:r>
      <w:r>
        <w:rPr>
          <w:rFonts w:ascii="Times New Roman" w:hAnsi="Times New Roman" w:cs="Times New Roman"/>
          <w:sz w:val="28"/>
          <w:szCs w:val="28"/>
        </w:rPr>
        <w:tab/>
        <w:t>Research Methodology</w:t>
      </w:r>
    </w:p>
    <w:p w:rsidR="007D1A97" w:rsidRDefault="007D1A97" w:rsidP="007D1A97">
      <w:pPr>
        <w:rPr>
          <w:rFonts w:ascii="Times New Roman" w:hAnsi="Times New Roman" w:cs="Times New Roman"/>
          <w:sz w:val="28"/>
          <w:szCs w:val="28"/>
        </w:rPr>
      </w:pPr>
      <w:r>
        <w:rPr>
          <w:rFonts w:ascii="Times New Roman" w:hAnsi="Times New Roman" w:cs="Times New Roman"/>
          <w:sz w:val="28"/>
          <w:szCs w:val="28"/>
        </w:rPr>
        <w:lastRenderedPageBreak/>
        <w:t>3.1</w:t>
      </w:r>
      <w:r>
        <w:rPr>
          <w:rFonts w:ascii="Times New Roman" w:hAnsi="Times New Roman" w:cs="Times New Roman"/>
          <w:sz w:val="28"/>
          <w:szCs w:val="28"/>
        </w:rPr>
        <w:tab/>
        <w:t xml:space="preserve">Research Design  </w:t>
      </w:r>
    </w:p>
    <w:p w:rsidR="007D1A97" w:rsidRDefault="007D1A97" w:rsidP="007D1A97">
      <w:pPr>
        <w:rPr>
          <w:rFonts w:ascii="Times New Roman" w:hAnsi="Times New Roman" w:cs="Times New Roman"/>
          <w:sz w:val="28"/>
          <w:szCs w:val="28"/>
        </w:rPr>
      </w:pPr>
      <w:r>
        <w:rPr>
          <w:rFonts w:ascii="Times New Roman" w:hAnsi="Times New Roman" w:cs="Times New Roman"/>
          <w:sz w:val="28"/>
          <w:szCs w:val="28"/>
        </w:rPr>
        <w:t>3.2</w:t>
      </w:r>
      <w:r>
        <w:rPr>
          <w:rFonts w:ascii="Times New Roman" w:hAnsi="Times New Roman" w:cs="Times New Roman"/>
          <w:sz w:val="28"/>
          <w:szCs w:val="28"/>
        </w:rPr>
        <w:tab/>
        <w:t xml:space="preserve">Population and Sample  </w:t>
      </w:r>
    </w:p>
    <w:p w:rsidR="007D1A97" w:rsidRDefault="007D1A97" w:rsidP="007D1A97">
      <w:pPr>
        <w:rPr>
          <w:rFonts w:ascii="Times New Roman" w:hAnsi="Times New Roman" w:cs="Times New Roman"/>
          <w:sz w:val="28"/>
          <w:szCs w:val="28"/>
        </w:rPr>
      </w:pPr>
      <w:r>
        <w:rPr>
          <w:rFonts w:ascii="Times New Roman" w:hAnsi="Times New Roman" w:cs="Times New Roman"/>
          <w:sz w:val="28"/>
          <w:szCs w:val="28"/>
        </w:rPr>
        <w:t>3.3</w:t>
      </w:r>
      <w:r>
        <w:rPr>
          <w:rFonts w:ascii="Times New Roman" w:hAnsi="Times New Roman" w:cs="Times New Roman"/>
          <w:sz w:val="28"/>
          <w:szCs w:val="28"/>
        </w:rPr>
        <w:tab/>
        <w:t xml:space="preserve">Data Collection  </w:t>
      </w:r>
    </w:p>
    <w:p w:rsidR="007D1A97" w:rsidRDefault="007D1A97" w:rsidP="007D1A97">
      <w:pPr>
        <w:rPr>
          <w:rFonts w:ascii="Times New Roman" w:hAnsi="Times New Roman" w:cs="Times New Roman"/>
          <w:sz w:val="28"/>
          <w:szCs w:val="28"/>
        </w:rPr>
      </w:pPr>
      <w:r>
        <w:rPr>
          <w:rFonts w:ascii="Times New Roman" w:hAnsi="Times New Roman" w:cs="Times New Roman"/>
          <w:sz w:val="28"/>
          <w:szCs w:val="28"/>
        </w:rPr>
        <w:t>3.4</w:t>
      </w:r>
      <w:r>
        <w:rPr>
          <w:rFonts w:ascii="Times New Roman" w:hAnsi="Times New Roman" w:cs="Times New Roman"/>
          <w:sz w:val="28"/>
          <w:szCs w:val="28"/>
        </w:rPr>
        <w:tab/>
        <w:t xml:space="preserve">Data Analysis Techniques  </w:t>
      </w:r>
    </w:p>
    <w:p w:rsidR="007D1A97" w:rsidRDefault="007D1A97" w:rsidP="007D1A97">
      <w:pPr>
        <w:rPr>
          <w:rFonts w:ascii="Times New Roman" w:hAnsi="Times New Roman" w:cs="Times New Roman"/>
          <w:sz w:val="28"/>
          <w:szCs w:val="28"/>
        </w:rPr>
      </w:pPr>
      <w:r>
        <w:rPr>
          <w:rFonts w:ascii="Times New Roman" w:hAnsi="Times New Roman" w:cs="Times New Roman"/>
          <w:sz w:val="28"/>
          <w:szCs w:val="28"/>
        </w:rPr>
        <w:t>3.5</w:t>
      </w:r>
      <w:r>
        <w:rPr>
          <w:rFonts w:ascii="Times New Roman" w:hAnsi="Times New Roman" w:cs="Times New Roman"/>
          <w:sz w:val="28"/>
          <w:szCs w:val="28"/>
        </w:rPr>
        <w:tab/>
        <w:t>Ethical Considerations</w:t>
      </w:r>
    </w:p>
    <w:p w:rsidR="007D1A97" w:rsidRDefault="007D1A97" w:rsidP="007D1A97">
      <w:pPr>
        <w:rPr>
          <w:rFonts w:ascii="Times New Roman" w:hAnsi="Times New Roman" w:cs="Times New Roman"/>
          <w:sz w:val="28"/>
          <w:szCs w:val="28"/>
        </w:rPr>
      </w:pPr>
    </w:p>
    <w:p w:rsidR="007D1A97" w:rsidRDefault="007D1A97" w:rsidP="007D1A97">
      <w:pPr>
        <w:rPr>
          <w:rFonts w:ascii="Times New Roman" w:hAnsi="Times New Roman" w:cs="Times New Roman"/>
          <w:sz w:val="28"/>
          <w:szCs w:val="28"/>
        </w:rPr>
      </w:pPr>
    </w:p>
    <w:p w:rsidR="007D1A97" w:rsidRDefault="007D1A97" w:rsidP="007D1A97">
      <w:pPr>
        <w:rPr>
          <w:rFonts w:ascii="Times New Roman" w:hAnsi="Times New Roman" w:cs="Times New Roman"/>
          <w:sz w:val="28"/>
          <w:szCs w:val="28"/>
        </w:rPr>
      </w:pPr>
    </w:p>
    <w:p w:rsidR="007D1A97" w:rsidRDefault="007D1A97" w:rsidP="007D1A97">
      <w:pPr>
        <w:rPr>
          <w:rFonts w:ascii="Times New Roman" w:hAnsi="Times New Roman" w:cs="Times New Roman"/>
          <w:sz w:val="28"/>
          <w:szCs w:val="28"/>
        </w:rPr>
      </w:pPr>
    </w:p>
    <w:p w:rsidR="007D1A97" w:rsidRDefault="007D1A97" w:rsidP="007D1A97">
      <w:pPr>
        <w:rPr>
          <w:rFonts w:ascii="Times New Roman" w:hAnsi="Times New Roman" w:cs="Times New Roman"/>
          <w:sz w:val="28"/>
          <w:szCs w:val="28"/>
        </w:rPr>
      </w:pPr>
    </w:p>
    <w:p w:rsidR="007D1A97" w:rsidRDefault="007D1A97" w:rsidP="007D1A97">
      <w:pPr>
        <w:rPr>
          <w:rFonts w:ascii="Times New Roman" w:hAnsi="Times New Roman" w:cs="Times New Roman"/>
          <w:b/>
          <w:sz w:val="24"/>
          <w:szCs w:val="24"/>
        </w:rPr>
      </w:pPr>
    </w:p>
    <w:p w:rsidR="007D1A97" w:rsidRDefault="007D1A97" w:rsidP="007D1A97">
      <w:pPr>
        <w:rPr>
          <w:rFonts w:ascii="Times New Roman" w:hAnsi="Times New Roman" w:cs="Times New Roman"/>
          <w:b/>
          <w:sz w:val="24"/>
          <w:szCs w:val="24"/>
        </w:rPr>
      </w:pPr>
    </w:p>
    <w:p w:rsidR="007D1A97" w:rsidRDefault="007D1A97" w:rsidP="007D1A97">
      <w:pPr>
        <w:rPr>
          <w:rFonts w:ascii="Times New Roman" w:hAnsi="Times New Roman" w:cs="Times New Roman"/>
          <w:b/>
          <w:sz w:val="24"/>
          <w:szCs w:val="24"/>
        </w:rPr>
      </w:pPr>
    </w:p>
    <w:p w:rsidR="001178DE" w:rsidRDefault="001178DE" w:rsidP="007D1A97">
      <w:pPr>
        <w:spacing w:after="0" w:line="360" w:lineRule="auto"/>
        <w:jc w:val="both"/>
        <w:rPr>
          <w:rFonts w:ascii="Times New Roman" w:hAnsi="Times New Roman" w:cs="Times New Roman"/>
          <w:sz w:val="28"/>
          <w:szCs w:val="28"/>
        </w:rPr>
      </w:pPr>
    </w:p>
    <w:p w:rsidR="007D1A97" w:rsidRDefault="007D1A97" w:rsidP="007D1A97">
      <w:pPr>
        <w:spacing w:after="0" w:line="360" w:lineRule="auto"/>
        <w:jc w:val="both"/>
        <w:rPr>
          <w:rFonts w:ascii="Times New Roman" w:hAnsi="Times New Roman" w:cs="Times New Roman"/>
          <w:sz w:val="28"/>
          <w:szCs w:val="28"/>
        </w:rPr>
      </w:pPr>
    </w:p>
    <w:p w:rsidR="007D1A97" w:rsidRDefault="007D1A97" w:rsidP="007D1A97">
      <w:pPr>
        <w:spacing w:after="0" w:line="360" w:lineRule="auto"/>
        <w:jc w:val="both"/>
        <w:rPr>
          <w:rFonts w:ascii="Times New Roman" w:hAnsi="Times New Roman" w:cs="Times New Roman"/>
          <w:sz w:val="28"/>
          <w:szCs w:val="28"/>
        </w:rPr>
      </w:pPr>
    </w:p>
    <w:p w:rsidR="007D1A97" w:rsidRDefault="007D1A97" w:rsidP="007D1A97">
      <w:pPr>
        <w:spacing w:after="0" w:line="360" w:lineRule="auto"/>
        <w:jc w:val="both"/>
        <w:rPr>
          <w:rFonts w:ascii="Times New Roman" w:hAnsi="Times New Roman" w:cs="Times New Roman"/>
          <w:sz w:val="28"/>
          <w:szCs w:val="28"/>
        </w:rPr>
      </w:pPr>
    </w:p>
    <w:p w:rsidR="007D1A97" w:rsidRDefault="007D1A97" w:rsidP="007D1A97">
      <w:pPr>
        <w:spacing w:after="0" w:line="360" w:lineRule="auto"/>
        <w:jc w:val="both"/>
        <w:rPr>
          <w:rFonts w:ascii="Times New Roman" w:hAnsi="Times New Roman" w:cs="Times New Roman"/>
          <w:sz w:val="28"/>
          <w:szCs w:val="28"/>
        </w:rPr>
      </w:pPr>
    </w:p>
    <w:p w:rsidR="007D1A97" w:rsidRDefault="007D1A97" w:rsidP="007D1A97">
      <w:pPr>
        <w:spacing w:after="0" w:line="360" w:lineRule="auto"/>
        <w:jc w:val="both"/>
        <w:rPr>
          <w:rFonts w:ascii="Times New Roman" w:hAnsi="Times New Roman" w:cs="Times New Roman"/>
          <w:sz w:val="28"/>
          <w:szCs w:val="28"/>
        </w:rPr>
      </w:pPr>
    </w:p>
    <w:p w:rsidR="007D1A97" w:rsidRDefault="007D1A97" w:rsidP="007D1A97">
      <w:pPr>
        <w:spacing w:after="0" w:line="360" w:lineRule="auto"/>
        <w:jc w:val="both"/>
        <w:rPr>
          <w:rFonts w:ascii="Times New Roman" w:hAnsi="Times New Roman" w:cs="Times New Roman"/>
          <w:sz w:val="28"/>
          <w:szCs w:val="28"/>
        </w:rPr>
      </w:pPr>
    </w:p>
    <w:p w:rsidR="007D1A97" w:rsidRDefault="007D1A97" w:rsidP="007D1A97">
      <w:pPr>
        <w:spacing w:after="0" w:line="360" w:lineRule="auto"/>
        <w:jc w:val="both"/>
        <w:rPr>
          <w:rFonts w:ascii="Times New Roman" w:hAnsi="Times New Roman" w:cs="Times New Roman"/>
          <w:sz w:val="28"/>
          <w:szCs w:val="28"/>
        </w:rPr>
      </w:pPr>
    </w:p>
    <w:p w:rsidR="007D1A97" w:rsidRDefault="007D1A97" w:rsidP="007D1A97">
      <w:pPr>
        <w:spacing w:after="0" w:line="360" w:lineRule="auto"/>
        <w:jc w:val="both"/>
        <w:rPr>
          <w:rFonts w:ascii="Times New Roman" w:hAnsi="Times New Roman" w:cs="Times New Roman"/>
          <w:sz w:val="28"/>
          <w:szCs w:val="28"/>
        </w:rPr>
      </w:pPr>
    </w:p>
    <w:p w:rsidR="007D1A97" w:rsidRDefault="007D1A97" w:rsidP="007D1A97">
      <w:pPr>
        <w:spacing w:after="0" w:line="360" w:lineRule="auto"/>
        <w:jc w:val="both"/>
        <w:rPr>
          <w:rFonts w:ascii="Times New Roman" w:hAnsi="Times New Roman" w:cs="Times New Roman"/>
          <w:sz w:val="28"/>
          <w:szCs w:val="28"/>
        </w:rPr>
      </w:pPr>
    </w:p>
    <w:p w:rsidR="007D1A97" w:rsidRDefault="007D1A97" w:rsidP="007D1A97">
      <w:pPr>
        <w:spacing w:after="0" w:line="360" w:lineRule="auto"/>
        <w:jc w:val="both"/>
        <w:rPr>
          <w:rFonts w:ascii="Times New Roman" w:hAnsi="Times New Roman" w:cs="Times New Roman"/>
          <w:sz w:val="28"/>
          <w:szCs w:val="28"/>
        </w:rPr>
      </w:pPr>
    </w:p>
    <w:p w:rsidR="007D1A97" w:rsidRDefault="007D1A97" w:rsidP="007D1A97">
      <w:pPr>
        <w:spacing w:after="0" w:line="360" w:lineRule="auto"/>
        <w:jc w:val="both"/>
        <w:rPr>
          <w:rFonts w:ascii="Times New Roman" w:hAnsi="Times New Roman" w:cs="Times New Roman"/>
          <w:sz w:val="28"/>
          <w:szCs w:val="28"/>
        </w:rPr>
      </w:pPr>
    </w:p>
    <w:p w:rsidR="007D1A97" w:rsidRDefault="007D1A97" w:rsidP="007D1A97">
      <w:pPr>
        <w:spacing w:after="0" w:line="360" w:lineRule="auto"/>
        <w:jc w:val="both"/>
        <w:rPr>
          <w:rFonts w:ascii="Times New Roman" w:hAnsi="Times New Roman" w:cs="Times New Roman"/>
          <w:sz w:val="28"/>
          <w:szCs w:val="28"/>
        </w:rPr>
      </w:pPr>
    </w:p>
    <w:p w:rsidR="007D1A97" w:rsidRPr="007D1A97" w:rsidRDefault="007D1A97" w:rsidP="007D1A97">
      <w:pPr>
        <w:spacing w:after="0" w:line="360" w:lineRule="auto"/>
        <w:jc w:val="center"/>
        <w:rPr>
          <w:rFonts w:ascii="Times New Roman" w:hAnsi="Times New Roman" w:cs="Times New Roman"/>
          <w:b/>
          <w:sz w:val="24"/>
          <w:szCs w:val="24"/>
        </w:rPr>
      </w:pPr>
      <w:r w:rsidRPr="007D1A97">
        <w:rPr>
          <w:rFonts w:ascii="Times New Roman" w:hAnsi="Times New Roman" w:cs="Times New Roman"/>
          <w:b/>
          <w:sz w:val="24"/>
          <w:szCs w:val="24"/>
        </w:rPr>
        <w:lastRenderedPageBreak/>
        <w:t>CHAPTER ONE</w:t>
      </w:r>
    </w:p>
    <w:p w:rsidR="007D1A97" w:rsidRPr="007D1A97" w:rsidRDefault="007D1A97" w:rsidP="007D1A97">
      <w:pPr>
        <w:spacing w:after="0" w:line="360" w:lineRule="auto"/>
        <w:jc w:val="center"/>
        <w:rPr>
          <w:rFonts w:ascii="Times New Roman" w:hAnsi="Times New Roman" w:cs="Times New Roman"/>
          <w:b/>
          <w:sz w:val="24"/>
          <w:szCs w:val="24"/>
        </w:rPr>
      </w:pPr>
      <w:r w:rsidRPr="007D1A97">
        <w:rPr>
          <w:rFonts w:ascii="Times New Roman" w:hAnsi="Times New Roman" w:cs="Times New Roman"/>
          <w:b/>
          <w:sz w:val="24"/>
          <w:szCs w:val="24"/>
        </w:rPr>
        <w:t>INTRODUCTION</w:t>
      </w:r>
    </w:p>
    <w:p w:rsidR="007D1A97" w:rsidRPr="007D1A97" w:rsidRDefault="007D1A97" w:rsidP="007D1A97">
      <w:pPr>
        <w:spacing w:after="0" w:line="360" w:lineRule="auto"/>
        <w:jc w:val="both"/>
        <w:rPr>
          <w:rFonts w:ascii="Times New Roman" w:hAnsi="Times New Roman" w:cs="Times New Roman"/>
          <w:b/>
          <w:sz w:val="24"/>
          <w:szCs w:val="24"/>
        </w:rPr>
      </w:pPr>
      <w:r w:rsidRPr="007D1A97">
        <w:rPr>
          <w:rFonts w:ascii="Times New Roman" w:hAnsi="Times New Roman" w:cs="Times New Roman"/>
          <w:b/>
          <w:sz w:val="24"/>
          <w:szCs w:val="24"/>
        </w:rPr>
        <w:t>1.1</w:t>
      </w:r>
      <w:r w:rsidRPr="007D1A97">
        <w:rPr>
          <w:rFonts w:ascii="Times New Roman" w:hAnsi="Times New Roman" w:cs="Times New Roman"/>
          <w:b/>
          <w:sz w:val="24"/>
          <w:szCs w:val="24"/>
        </w:rPr>
        <w:tab/>
        <w:t xml:space="preserve">BACKGROUND OF THE STUDY </w:t>
      </w:r>
    </w:p>
    <w:p w:rsidR="007D1A97" w:rsidRPr="007D1A97" w:rsidRDefault="007D1A97" w:rsidP="007D1A97">
      <w:pPr>
        <w:spacing w:after="0" w:line="360" w:lineRule="auto"/>
        <w:ind w:firstLine="720"/>
        <w:jc w:val="both"/>
        <w:rPr>
          <w:rFonts w:ascii="Times New Roman" w:hAnsi="Times New Roman" w:cs="Times New Roman"/>
          <w:sz w:val="24"/>
          <w:szCs w:val="24"/>
        </w:rPr>
      </w:pPr>
      <w:r w:rsidRPr="007D1A97">
        <w:rPr>
          <w:rFonts w:ascii="Times New Roman" w:hAnsi="Times New Roman" w:cs="Times New Roman"/>
          <w:sz w:val="24"/>
          <w:szCs w:val="24"/>
        </w:rPr>
        <w:t xml:space="preserve">It is now common knowledge that mankind has entered the urban age, for the first time in history; the majority of human population on planet earth now lives in urban settlements (Ban, 2009; </w:t>
      </w:r>
      <w:proofErr w:type="spellStart"/>
      <w:r w:rsidRPr="007D1A97">
        <w:rPr>
          <w:rFonts w:ascii="Times New Roman" w:hAnsi="Times New Roman" w:cs="Times New Roman"/>
          <w:sz w:val="24"/>
          <w:szCs w:val="24"/>
        </w:rPr>
        <w:t>Kreibich</w:t>
      </w:r>
      <w:proofErr w:type="spellEnd"/>
      <w:r w:rsidRPr="007D1A97">
        <w:rPr>
          <w:rFonts w:ascii="Times New Roman" w:hAnsi="Times New Roman" w:cs="Times New Roman"/>
          <w:sz w:val="24"/>
          <w:szCs w:val="24"/>
        </w:rPr>
        <w:t>, 2010). One of the most perplexing challenges of urban studies today is the emergence of megacities in the countries of the Global South, where there are very limited capacities to cope with the population explosion. Examples of such (mega) cities include Lagos, Kinshasa, Dar-</w:t>
      </w:r>
      <w:proofErr w:type="spellStart"/>
      <w:r w:rsidRPr="007D1A97">
        <w:rPr>
          <w:rFonts w:ascii="Times New Roman" w:hAnsi="Times New Roman" w:cs="Times New Roman"/>
          <w:sz w:val="24"/>
          <w:szCs w:val="24"/>
        </w:rPr>
        <w:t>es</w:t>
      </w:r>
      <w:proofErr w:type="spellEnd"/>
      <w:r w:rsidRPr="007D1A97">
        <w:rPr>
          <w:rFonts w:ascii="Times New Roman" w:hAnsi="Times New Roman" w:cs="Times New Roman"/>
          <w:sz w:val="24"/>
          <w:szCs w:val="24"/>
        </w:rPr>
        <w:t xml:space="preserve">-Salaam, in Africa, and Dhaka in Asia. This phenomenon has significantly changed the image of the urban area from the lofty and grandiose ‘spaces of Haussmann’, the symbol of modernity and the </w:t>
      </w:r>
      <w:proofErr w:type="spellStart"/>
      <w:r w:rsidRPr="007D1A97">
        <w:rPr>
          <w:rFonts w:ascii="Times New Roman" w:hAnsi="Times New Roman" w:cs="Times New Roman"/>
          <w:sz w:val="24"/>
          <w:szCs w:val="24"/>
        </w:rPr>
        <w:t>centre</w:t>
      </w:r>
      <w:proofErr w:type="spellEnd"/>
      <w:r w:rsidRPr="007D1A97">
        <w:rPr>
          <w:rFonts w:ascii="Times New Roman" w:hAnsi="Times New Roman" w:cs="Times New Roman"/>
          <w:sz w:val="24"/>
          <w:szCs w:val="24"/>
        </w:rPr>
        <w:t xml:space="preserve"> of prosperity to overcrowded spaces and arenas of decaying infrastructure and human misery. Issues such as urban poverty, worsening vulnerability and slum festering have become major issues of the urban identity. </w:t>
      </w:r>
    </w:p>
    <w:p w:rsidR="007D1A97" w:rsidRDefault="007D1A97" w:rsidP="007D1A97">
      <w:pPr>
        <w:spacing w:after="0" w:line="360" w:lineRule="auto"/>
        <w:ind w:firstLine="720"/>
        <w:jc w:val="both"/>
        <w:rPr>
          <w:rFonts w:ascii="Times New Roman" w:hAnsi="Times New Roman" w:cs="Times New Roman"/>
          <w:sz w:val="24"/>
          <w:szCs w:val="24"/>
        </w:rPr>
      </w:pPr>
      <w:r w:rsidRPr="007D1A97">
        <w:rPr>
          <w:rFonts w:ascii="Times New Roman" w:hAnsi="Times New Roman" w:cs="Times New Roman"/>
          <w:sz w:val="24"/>
          <w:szCs w:val="24"/>
        </w:rPr>
        <w:t xml:space="preserve">According to the UN-HABITAT (2010), rapid urbanization in Africa may lead to a shift in the locus of poverty from rural to urban areas. As urban population continues to grow in such unprecedented manner, governing institutions are usually unable to keep pace with the provision of infrastructure and services. This, therefore, brings the issue of urban governance to the fore, since effective and efficient urban governance is highly essential for the creation, strengthening and sustenance of governing institutions. These institutions are particularly relevant because they constitute the ‘hands of government’, required for the challenging task of planning and managing the urban environment. The World Health Organization (2010) underscores the importance of urban governance, stating that good urban governance can raise life expectancy to 75 years and more in developing countries, while poor urban governance can cut life expectancy to as low as 35 years. It, therefore, becomes highly important to evaluate urban governance in its different dimensions. </w:t>
      </w:r>
    </w:p>
    <w:p w:rsidR="007D1A97" w:rsidRDefault="007D1A97" w:rsidP="007D1A97">
      <w:pPr>
        <w:spacing w:after="0" w:line="360" w:lineRule="auto"/>
        <w:ind w:firstLine="720"/>
        <w:jc w:val="both"/>
        <w:rPr>
          <w:rFonts w:ascii="Times New Roman" w:hAnsi="Times New Roman" w:cs="Times New Roman"/>
          <w:sz w:val="24"/>
          <w:szCs w:val="24"/>
        </w:rPr>
      </w:pPr>
      <w:r w:rsidRPr="007D1A97">
        <w:rPr>
          <w:rFonts w:ascii="Times New Roman" w:hAnsi="Times New Roman" w:cs="Times New Roman"/>
          <w:sz w:val="24"/>
          <w:szCs w:val="24"/>
        </w:rPr>
        <w:t xml:space="preserve">Housing administration is one of the multi-faceted components of urban governance, and it becomes very important with the realization that one-third of it is now common knowledge that mankind has entered the urban age, as, for the first time in history; the majority of human population on planet earth now lives in urban settlements (Ban, 2009; </w:t>
      </w:r>
      <w:proofErr w:type="spellStart"/>
      <w:r w:rsidRPr="007D1A97">
        <w:rPr>
          <w:rFonts w:ascii="Times New Roman" w:hAnsi="Times New Roman" w:cs="Times New Roman"/>
          <w:sz w:val="24"/>
          <w:szCs w:val="24"/>
        </w:rPr>
        <w:t>Kreibich</w:t>
      </w:r>
      <w:proofErr w:type="spellEnd"/>
      <w:r w:rsidRPr="007D1A97">
        <w:rPr>
          <w:rFonts w:ascii="Times New Roman" w:hAnsi="Times New Roman" w:cs="Times New Roman"/>
          <w:sz w:val="24"/>
          <w:szCs w:val="24"/>
        </w:rPr>
        <w:t xml:space="preserve">, 2010). One of the most perplexing challenges of urban studies today is the emergence of megacities in the countries of the Global South, where there are very limited capacities to cope with the population explosion. </w:t>
      </w:r>
      <w:r w:rsidRPr="007D1A97">
        <w:rPr>
          <w:rFonts w:ascii="Times New Roman" w:hAnsi="Times New Roman" w:cs="Times New Roman"/>
          <w:sz w:val="24"/>
          <w:szCs w:val="24"/>
        </w:rPr>
        <w:lastRenderedPageBreak/>
        <w:t xml:space="preserve">The housing sector is inextricably tied to most of the other sectors of the economy and it is a key contributor to the economies of developed and developing countries alike, as it interacts closely with economic growth, notably through its impact on employment, income generation, investment and savings. The importance of housing is also underscored in the fact that adequate housing is critical for raising </w:t>
      </w:r>
      <w:proofErr w:type="spellStart"/>
      <w:r w:rsidRPr="007D1A97">
        <w:rPr>
          <w:rFonts w:ascii="Times New Roman" w:hAnsi="Times New Roman" w:cs="Times New Roman"/>
          <w:sz w:val="24"/>
          <w:szCs w:val="24"/>
        </w:rPr>
        <w:t>labour</w:t>
      </w:r>
      <w:proofErr w:type="spellEnd"/>
      <w:r w:rsidRPr="007D1A97">
        <w:rPr>
          <w:rFonts w:ascii="Times New Roman" w:hAnsi="Times New Roman" w:cs="Times New Roman"/>
          <w:sz w:val="24"/>
          <w:szCs w:val="24"/>
        </w:rPr>
        <w:t xml:space="preserve"> productivity, thereby, improving the economic efficiency of the productive sectors (Ban, 2009). Perhaps, the most grievous aspect of poor housing is revealed in Habitat World (2002), which stated that the blight of poverty housing reaches beyond rotting roofs and insufficient sanitation systems. It casts low-income families into an unforgiving cycle of physical and emotional duress, compromising their health, academic achievement and sense of security. This confirm</w:t>
      </w:r>
      <w:r>
        <w:rPr>
          <w:rFonts w:ascii="Times New Roman" w:hAnsi="Times New Roman" w:cs="Times New Roman"/>
          <w:sz w:val="24"/>
          <w:szCs w:val="24"/>
        </w:rPr>
        <w:t xml:space="preserve">s the assertion of </w:t>
      </w:r>
      <w:proofErr w:type="spellStart"/>
      <w:r>
        <w:rPr>
          <w:rFonts w:ascii="Times New Roman" w:hAnsi="Times New Roman" w:cs="Times New Roman"/>
          <w:sz w:val="24"/>
          <w:szCs w:val="24"/>
        </w:rPr>
        <w:t>Agbola</w:t>
      </w:r>
      <w:proofErr w:type="spellEnd"/>
      <w:r>
        <w:rPr>
          <w:rFonts w:ascii="Times New Roman" w:hAnsi="Times New Roman" w:cs="Times New Roman"/>
          <w:sz w:val="24"/>
          <w:szCs w:val="24"/>
        </w:rPr>
        <w:t xml:space="preserve"> (2005</w:t>
      </w:r>
      <w:r w:rsidRPr="007D1A97">
        <w:rPr>
          <w:rFonts w:ascii="Times New Roman" w:hAnsi="Times New Roman" w:cs="Times New Roman"/>
          <w:sz w:val="24"/>
          <w:szCs w:val="24"/>
        </w:rPr>
        <w:t xml:space="preserve">) that housing is ‘part cause, part consequence’ and an important element and a highly visible dimension of poverty. This is corroborated in </w:t>
      </w:r>
      <w:proofErr w:type="spellStart"/>
      <w:r w:rsidRPr="007D1A97">
        <w:rPr>
          <w:rFonts w:ascii="Times New Roman" w:hAnsi="Times New Roman" w:cs="Times New Roman"/>
          <w:sz w:val="24"/>
          <w:szCs w:val="24"/>
        </w:rPr>
        <w:t>Anglicare</w:t>
      </w:r>
      <w:proofErr w:type="spellEnd"/>
      <w:r w:rsidRPr="007D1A97">
        <w:rPr>
          <w:rFonts w:ascii="Times New Roman" w:hAnsi="Times New Roman" w:cs="Times New Roman"/>
          <w:sz w:val="24"/>
          <w:szCs w:val="24"/>
        </w:rPr>
        <w:t xml:space="preserve"> Victoria (2008), which states that children who grow up in poverty are more likely to have learning difficulties, drop out of school, resort to drugs, commit crimes, be out of work, be homeless, ‘become pregnant at too an early age, and to hand poverty and disadvantage on to their children. Thus, the vicious cycle of poverty is perpetuated.</w:t>
      </w:r>
    </w:p>
    <w:p w:rsidR="00B05A4E" w:rsidRDefault="00B05A4E" w:rsidP="00B05A4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r>
      <w:r w:rsidRPr="00B05A4E">
        <w:rPr>
          <w:rFonts w:ascii="Times New Roman" w:hAnsi="Times New Roman" w:cs="Times New Roman"/>
          <w:b/>
          <w:sz w:val="24"/>
          <w:szCs w:val="24"/>
        </w:rPr>
        <w:t>STATEMENT OF THE PROBLEM</w:t>
      </w:r>
    </w:p>
    <w:p w:rsidR="00B05A4E" w:rsidRPr="00B05A4E" w:rsidRDefault="00B05A4E" w:rsidP="00B05A4E">
      <w:pPr>
        <w:spacing w:after="0" w:line="360" w:lineRule="auto"/>
        <w:ind w:firstLine="720"/>
        <w:jc w:val="both"/>
        <w:rPr>
          <w:rFonts w:ascii="Times New Roman" w:hAnsi="Times New Roman" w:cs="Times New Roman"/>
          <w:sz w:val="24"/>
          <w:szCs w:val="24"/>
        </w:rPr>
      </w:pPr>
      <w:r w:rsidRPr="00B05A4E">
        <w:rPr>
          <w:rFonts w:ascii="Times New Roman" w:hAnsi="Times New Roman" w:cs="Times New Roman"/>
          <w:sz w:val="24"/>
          <w:szCs w:val="24"/>
        </w:rPr>
        <w:t>Urban housing development is a critical aspect of a nation's infrastructure and social well-being. However, it often faces multifaceted challenges that require effective governmental intervention. A lot of research in the past has centered on the haphazard provision of recreational facilities and activities (</w:t>
      </w:r>
      <w:proofErr w:type="spellStart"/>
      <w:r w:rsidRPr="00B05A4E">
        <w:rPr>
          <w:rFonts w:ascii="Times New Roman" w:hAnsi="Times New Roman" w:cs="Times New Roman"/>
          <w:sz w:val="24"/>
          <w:szCs w:val="24"/>
        </w:rPr>
        <w:t>Babatunde</w:t>
      </w:r>
      <w:proofErr w:type="spellEnd"/>
      <w:r w:rsidRPr="00B05A4E">
        <w:rPr>
          <w:rFonts w:ascii="Times New Roman" w:hAnsi="Times New Roman" w:cs="Times New Roman"/>
          <w:sz w:val="24"/>
          <w:szCs w:val="24"/>
        </w:rPr>
        <w:t xml:space="preserve"> 2013).The aspect of demand suffers more seriously in that conventional approach estimates requirements by the use of standards which gives no recognition to the changing recreational needs of the people Urban housing development is closely tied to the availability of essential infrastructure such as water supply, sanitation, electricity, and transportation. The government's role is pivotal in planning and implementing comprehensive infrastructure development to support housing projects. </w:t>
      </w:r>
    </w:p>
    <w:p w:rsidR="00B05A4E" w:rsidRDefault="00B05A4E" w:rsidP="00B05A4E">
      <w:pPr>
        <w:spacing w:after="0" w:line="360" w:lineRule="auto"/>
        <w:ind w:firstLine="720"/>
        <w:jc w:val="both"/>
        <w:rPr>
          <w:rFonts w:ascii="Times New Roman" w:hAnsi="Times New Roman" w:cs="Times New Roman"/>
          <w:sz w:val="24"/>
          <w:szCs w:val="24"/>
        </w:rPr>
      </w:pPr>
      <w:proofErr w:type="spellStart"/>
      <w:r w:rsidRPr="00B05A4E">
        <w:rPr>
          <w:rFonts w:ascii="Times New Roman" w:hAnsi="Times New Roman" w:cs="Times New Roman"/>
          <w:sz w:val="24"/>
          <w:szCs w:val="24"/>
        </w:rPr>
        <w:t>Ajanlekoko</w:t>
      </w:r>
      <w:proofErr w:type="spellEnd"/>
      <w:r w:rsidRPr="00B05A4E">
        <w:rPr>
          <w:rFonts w:ascii="Times New Roman" w:hAnsi="Times New Roman" w:cs="Times New Roman"/>
          <w:sz w:val="24"/>
          <w:szCs w:val="24"/>
        </w:rPr>
        <w:t xml:space="preserve"> (2001)</w:t>
      </w:r>
      <w:r>
        <w:rPr>
          <w:rFonts w:ascii="Times New Roman" w:hAnsi="Times New Roman" w:cs="Times New Roman"/>
          <w:sz w:val="24"/>
          <w:szCs w:val="24"/>
        </w:rPr>
        <w:t>.</w:t>
      </w:r>
      <w:r w:rsidRPr="00B05A4E">
        <w:rPr>
          <w:rFonts w:ascii="Times New Roman" w:hAnsi="Times New Roman" w:cs="Times New Roman"/>
          <w:sz w:val="24"/>
          <w:szCs w:val="24"/>
        </w:rPr>
        <w:t xml:space="preserve"> The escalating cost of housing in urban areas has become a significant barrier for many individuals and families, leading to homelessness or inadequate living conditions. The government's role in ensuring affordable housing options is crucial to address this issue. Rapid urbanization often results in the growth of informal settlements characterized by substandard living conditions, lack of basic amenities, and insufficient infrastructure. The government needs to tackle these settlements and provide sustainable housing solutions.</w:t>
      </w:r>
      <w:r>
        <w:rPr>
          <w:rFonts w:ascii="Times New Roman" w:hAnsi="Times New Roman" w:cs="Times New Roman"/>
          <w:sz w:val="24"/>
          <w:szCs w:val="24"/>
        </w:rPr>
        <w:t xml:space="preserve"> </w:t>
      </w:r>
      <w:r w:rsidRPr="00B05A4E">
        <w:rPr>
          <w:rFonts w:ascii="Times New Roman" w:hAnsi="Times New Roman" w:cs="Times New Roman"/>
          <w:sz w:val="24"/>
          <w:szCs w:val="24"/>
        </w:rPr>
        <w:t xml:space="preserve">Limited access to financing options </w:t>
      </w:r>
      <w:r w:rsidRPr="00B05A4E">
        <w:rPr>
          <w:rFonts w:ascii="Times New Roman" w:hAnsi="Times New Roman" w:cs="Times New Roman"/>
          <w:sz w:val="24"/>
          <w:szCs w:val="24"/>
        </w:rPr>
        <w:lastRenderedPageBreak/>
        <w:t>for potential homeowners and developers can impede the growth of the urban housing sector. Government initiatives are required to facilitate affordable loans and financial incentives to stimulate housing development.</w:t>
      </w:r>
      <w:r>
        <w:rPr>
          <w:rFonts w:ascii="Times New Roman" w:hAnsi="Times New Roman" w:cs="Times New Roman"/>
          <w:sz w:val="24"/>
          <w:szCs w:val="24"/>
        </w:rPr>
        <w:t xml:space="preserve"> </w:t>
      </w:r>
      <w:r w:rsidRPr="00B05A4E">
        <w:rPr>
          <w:rFonts w:ascii="Times New Roman" w:hAnsi="Times New Roman" w:cs="Times New Roman"/>
          <w:sz w:val="24"/>
          <w:szCs w:val="24"/>
        </w:rPr>
        <w:t>Urban housing projects must align with environmental sustainability goals. Issues such as deforestation, pollution, and inadequate waste management need to be addressed through government policies that promote sustainable construction practices.</w:t>
      </w:r>
    </w:p>
    <w:p w:rsidR="00B05A4E" w:rsidRPr="00B05A4E" w:rsidRDefault="00B05A4E" w:rsidP="00B05A4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sz w:val="24"/>
          <w:szCs w:val="24"/>
        </w:rPr>
        <w:tab/>
      </w:r>
      <w:r w:rsidRPr="00B05A4E">
        <w:rPr>
          <w:rFonts w:ascii="Times New Roman" w:hAnsi="Times New Roman" w:cs="Times New Roman"/>
          <w:b/>
          <w:sz w:val="24"/>
          <w:szCs w:val="24"/>
        </w:rPr>
        <w:t>AIM OF THE STUDY</w:t>
      </w:r>
    </w:p>
    <w:p w:rsidR="00B05A4E" w:rsidRPr="00B05A4E" w:rsidRDefault="00B05A4E" w:rsidP="00B05A4E">
      <w:pPr>
        <w:spacing w:after="0" w:line="360" w:lineRule="auto"/>
        <w:jc w:val="both"/>
        <w:rPr>
          <w:rFonts w:ascii="Times New Roman" w:hAnsi="Times New Roman" w:cs="Times New Roman"/>
          <w:sz w:val="24"/>
          <w:szCs w:val="24"/>
        </w:rPr>
      </w:pPr>
      <w:r w:rsidRPr="00B05A4E">
        <w:rPr>
          <w:rFonts w:ascii="Times New Roman" w:hAnsi="Times New Roman" w:cs="Times New Roman"/>
          <w:sz w:val="24"/>
          <w:szCs w:val="24"/>
        </w:rPr>
        <w:t xml:space="preserve">The aim of the research is to appraise the </w:t>
      </w:r>
      <w:r w:rsidR="00F61005" w:rsidRPr="00F61005">
        <w:rPr>
          <w:rFonts w:ascii="Times New Roman" w:hAnsi="Times New Roman" w:cs="Times New Roman"/>
          <w:sz w:val="24"/>
          <w:szCs w:val="24"/>
        </w:rPr>
        <w:t xml:space="preserve">appraisal of public housing delivery in </w:t>
      </w:r>
      <w:proofErr w:type="spellStart"/>
      <w:proofErr w:type="gramStart"/>
      <w:r w:rsidR="00F61005" w:rsidRPr="00F61005">
        <w:rPr>
          <w:rFonts w:ascii="Times New Roman" w:hAnsi="Times New Roman" w:cs="Times New Roman"/>
          <w:sz w:val="24"/>
          <w:szCs w:val="24"/>
        </w:rPr>
        <w:t>ilorin</w:t>
      </w:r>
      <w:proofErr w:type="spellEnd"/>
      <w:proofErr w:type="gramEnd"/>
      <w:r w:rsidR="00F61005" w:rsidRPr="00F61005">
        <w:rPr>
          <w:rFonts w:ascii="Times New Roman" w:hAnsi="Times New Roman" w:cs="Times New Roman"/>
          <w:sz w:val="24"/>
          <w:szCs w:val="24"/>
        </w:rPr>
        <w:t xml:space="preserve"> west local government area</w:t>
      </w:r>
      <w:r w:rsidRPr="00B05A4E">
        <w:rPr>
          <w:rFonts w:ascii="Times New Roman" w:hAnsi="Times New Roman" w:cs="Times New Roman"/>
          <w:sz w:val="24"/>
          <w:szCs w:val="24"/>
        </w:rPr>
        <w:t>. To achieve the above aim, below are the objectives:</w:t>
      </w:r>
    </w:p>
    <w:p w:rsidR="00B05A4E" w:rsidRPr="00B05A4E" w:rsidRDefault="00B05A4E" w:rsidP="00B05A4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rPr>
        <w:tab/>
      </w:r>
      <w:r w:rsidRPr="00B05A4E">
        <w:rPr>
          <w:rFonts w:ascii="Times New Roman" w:hAnsi="Times New Roman" w:cs="Times New Roman"/>
          <w:b/>
          <w:sz w:val="24"/>
          <w:szCs w:val="24"/>
        </w:rPr>
        <w:t xml:space="preserve">OBJECTIVE OF THE STUDY </w:t>
      </w:r>
    </w:p>
    <w:p w:rsidR="004C719D" w:rsidRPr="00C52BAB" w:rsidRDefault="00F61005" w:rsidP="00F61005">
      <w:pPr>
        <w:pStyle w:val="ListParagraph"/>
        <w:numPr>
          <w:ilvl w:val="0"/>
          <w:numId w:val="2"/>
        </w:numPr>
        <w:spacing w:after="0" w:line="360" w:lineRule="auto"/>
        <w:jc w:val="both"/>
        <w:rPr>
          <w:rFonts w:ascii="Times New Roman" w:hAnsi="Times New Roman" w:cs="Times New Roman"/>
          <w:sz w:val="24"/>
          <w:szCs w:val="24"/>
        </w:rPr>
      </w:pPr>
      <w:r w:rsidRPr="00F61005">
        <w:rPr>
          <w:rFonts w:ascii="Times New Roman" w:hAnsi="Times New Roman" w:cs="Times New Roman"/>
          <w:sz w:val="24"/>
          <w:szCs w:val="24"/>
        </w:rPr>
        <w:t>To determine the current and future housing needs of residents in Ilorin West Local Government Area</w:t>
      </w:r>
      <w:r w:rsidR="004C719D" w:rsidRPr="00C52BAB">
        <w:rPr>
          <w:rFonts w:ascii="Times New Roman" w:hAnsi="Times New Roman" w:cs="Times New Roman"/>
          <w:sz w:val="24"/>
          <w:szCs w:val="24"/>
        </w:rPr>
        <w:t xml:space="preserve">. </w:t>
      </w:r>
    </w:p>
    <w:p w:rsidR="00C52BAB" w:rsidRPr="00C52BAB" w:rsidRDefault="00F61005" w:rsidP="00F61005">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Pr="00F61005">
        <w:rPr>
          <w:rFonts w:ascii="Times New Roman" w:hAnsi="Times New Roman" w:cs="Times New Roman"/>
          <w:sz w:val="24"/>
          <w:szCs w:val="24"/>
        </w:rPr>
        <w:t>o assess the quality, quantity, and distribution of public hous</w:t>
      </w:r>
      <w:r>
        <w:rPr>
          <w:rFonts w:ascii="Times New Roman" w:hAnsi="Times New Roman" w:cs="Times New Roman"/>
          <w:sz w:val="24"/>
          <w:szCs w:val="24"/>
        </w:rPr>
        <w:t>ing projects within Ilorin West</w:t>
      </w:r>
      <w:r w:rsidR="00C52BAB" w:rsidRPr="00C52BAB">
        <w:rPr>
          <w:rFonts w:ascii="Times New Roman" w:hAnsi="Times New Roman" w:cs="Times New Roman"/>
          <w:sz w:val="24"/>
          <w:szCs w:val="24"/>
        </w:rPr>
        <w:t>.</w:t>
      </w:r>
    </w:p>
    <w:p w:rsidR="00C52BAB" w:rsidRPr="00C52BAB" w:rsidRDefault="00F61005" w:rsidP="00F61005">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Pr="00F61005">
        <w:rPr>
          <w:rFonts w:ascii="Times New Roman" w:hAnsi="Times New Roman" w:cs="Times New Roman"/>
          <w:sz w:val="24"/>
          <w:szCs w:val="24"/>
        </w:rPr>
        <w:t>o explore the socioeconomic impacts of public housing initiatives on residents of Ilorin West</w:t>
      </w:r>
      <w:r w:rsidR="00C52BAB" w:rsidRPr="00C52BAB">
        <w:rPr>
          <w:rFonts w:ascii="Times New Roman" w:hAnsi="Times New Roman" w:cs="Times New Roman"/>
          <w:sz w:val="24"/>
          <w:szCs w:val="24"/>
        </w:rPr>
        <w:t xml:space="preserve">. </w:t>
      </w:r>
    </w:p>
    <w:p w:rsidR="00C52BAB" w:rsidRPr="00C52BAB" w:rsidRDefault="00F61005" w:rsidP="00F61005">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Pr="00F61005">
        <w:rPr>
          <w:rFonts w:ascii="Times New Roman" w:hAnsi="Times New Roman" w:cs="Times New Roman"/>
          <w:sz w:val="24"/>
          <w:szCs w:val="24"/>
        </w:rPr>
        <w:t>o identify the key challenges, constraints, and bottlenecks hindering effective public housing delivery in Ilorin West</w:t>
      </w:r>
      <w:r w:rsidR="00C52BAB" w:rsidRPr="00C52BAB">
        <w:rPr>
          <w:rFonts w:ascii="Times New Roman" w:hAnsi="Times New Roman" w:cs="Times New Roman"/>
          <w:sz w:val="24"/>
          <w:szCs w:val="24"/>
        </w:rPr>
        <w:t>.</w:t>
      </w:r>
    </w:p>
    <w:p w:rsidR="0032330A" w:rsidRDefault="0032330A" w:rsidP="0032330A">
      <w:pPr>
        <w:spacing w:after="0" w:line="360" w:lineRule="auto"/>
        <w:jc w:val="both"/>
        <w:rPr>
          <w:rFonts w:ascii="Times New Roman" w:hAnsi="Times New Roman" w:cs="Times New Roman"/>
          <w:b/>
          <w:sz w:val="24"/>
          <w:szCs w:val="24"/>
        </w:rPr>
      </w:pPr>
      <w:r w:rsidRPr="00C035F4">
        <w:rPr>
          <w:rFonts w:ascii="Times New Roman" w:hAnsi="Times New Roman" w:cs="Times New Roman"/>
          <w:b/>
          <w:sz w:val="24"/>
          <w:szCs w:val="24"/>
        </w:rPr>
        <w:t>1.5</w:t>
      </w:r>
      <w:r w:rsidRPr="00C035F4">
        <w:rPr>
          <w:rFonts w:ascii="Times New Roman" w:hAnsi="Times New Roman" w:cs="Times New Roman"/>
          <w:b/>
          <w:sz w:val="24"/>
          <w:szCs w:val="24"/>
        </w:rPr>
        <w:tab/>
        <w:t>RESEARCH QUESTIONS</w:t>
      </w:r>
    </w:p>
    <w:p w:rsidR="006D103D" w:rsidRDefault="006D103D" w:rsidP="006D103D">
      <w:pPr>
        <w:pStyle w:val="ListParagraph"/>
        <w:numPr>
          <w:ilvl w:val="0"/>
          <w:numId w:val="3"/>
        </w:numPr>
        <w:spacing w:after="0" w:line="360" w:lineRule="auto"/>
        <w:jc w:val="both"/>
        <w:rPr>
          <w:rFonts w:ascii="Times New Roman" w:hAnsi="Times New Roman" w:cs="Times New Roman"/>
          <w:sz w:val="24"/>
          <w:szCs w:val="24"/>
        </w:rPr>
      </w:pPr>
      <w:r w:rsidRPr="006D103D">
        <w:rPr>
          <w:rFonts w:ascii="Times New Roman" w:hAnsi="Times New Roman" w:cs="Times New Roman"/>
          <w:sz w:val="24"/>
          <w:szCs w:val="24"/>
        </w:rPr>
        <w:t xml:space="preserve">What is the current demand-supply gap for public housing in Ilorin West Local Government Area? </w:t>
      </w:r>
    </w:p>
    <w:p w:rsidR="006D103D" w:rsidRDefault="006D103D" w:rsidP="006D103D">
      <w:pPr>
        <w:pStyle w:val="ListParagraph"/>
        <w:numPr>
          <w:ilvl w:val="0"/>
          <w:numId w:val="3"/>
        </w:numPr>
        <w:spacing w:after="0" w:line="360" w:lineRule="auto"/>
        <w:jc w:val="both"/>
        <w:rPr>
          <w:rFonts w:ascii="Times New Roman" w:hAnsi="Times New Roman" w:cs="Times New Roman"/>
          <w:sz w:val="24"/>
          <w:szCs w:val="24"/>
        </w:rPr>
      </w:pPr>
      <w:r w:rsidRPr="006D103D">
        <w:rPr>
          <w:rFonts w:ascii="Times New Roman" w:hAnsi="Times New Roman" w:cs="Times New Roman"/>
          <w:sz w:val="24"/>
          <w:szCs w:val="24"/>
        </w:rPr>
        <w:t xml:space="preserve">How effectively are existing public housing projects meeting the needs of residents in terms of affordability, accessibility, and quality? </w:t>
      </w:r>
    </w:p>
    <w:p w:rsidR="006D103D" w:rsidRDefault="006D103D" w:rsidP="006D103D">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w:t>
      </w:r>
      <w:r w:rsidRPr="006D103D">
        <w:rPr>
          <w:rFonts w:ascii="Times New Roman" w:hAnsi="Times New Roman" w:cs="Times New Roman"/>
          <w:sz w:val="24"/>
          <w:szCs w:val="24"/>
        </w:rPr>
        <w:t>hat are the socio-economic impacts of public housing delive</w:t>
      </w:r>
      <w:r>
        <w:rPr>
          <w:rFonts w:ascii="Times New Roman" w:hAnsi="Times New Roman" w:cs="Times New Roman"/>
          <w:sz w:val="24"/>
          <w:szCs w:val="24"/>
        </w:rPr>
        <w:t>ry on residents of Ilorin West?</w:t>
      </w:r>
    </w:p>
    <w:p w:rsidR="00C52BAB" w:rsidRPr="006D103D" w:rsidRDefault="006D103D" w:rsidP="006D103D">
      <w:pPr>
        <w:pStyle w:val="ListParagraph"/>
        <w:numPr>
          <w:ilvl w:val="0"/>
          <w:numId w:val="3"/>
        </w:numPr>
        <w:spacing w:after="0" w:line="360" w:lineRule="auto"/>
        <w:jc w:val="both"/>
        <w:rPr>
          <w:rFonts w:ascii="Times New Roman" w:hAnsi="Times New Roman" w:cs="Times New Roman"/>
          <w:sz w:val="24"/>
          <w:szCs w:val="24"/>
        </w:rPr>
      </w:pPr>
      <w:r w:rsidRPr="006D103D">
        <w:rPr>
          <w:rFonts w:ascii="Times New Roman" w:hAnsi="Times New Roman" w:cs="Times New Roman"/>
          <w:sz w:val="24"/>
          <w:szCs w:val="24"/>
        </w:rPr>
        <w:t>What are the major challenges and constraints encountered in the planning, implementation, and management of public housing projects in Ilorin West?</w:t>
      </w:r>
    </w:p>
    <w:p w:rsidR="00B43DD5" w:rsidRPr="00843E48" w:rsidRDefault="00B43DD5" w:rsidP="00B43DD5">
      <w:pPr>
        <w:spacing w:after="0" w:line="360" w:lineRule="auto"/>
        <w:jc w:val="both"/>
        <w:rPr>
          <w:rFonts w:ascii="Times New Roman" w:hAnsi="Times New Roman" w:cs="Times New Roman"/>
          <w:b/>
          <w:sz w:val="24"/>
          <w:szCs w:val="24"/>
        </w:rPr>
      </w:pPr>
      <w:r w:rsidRPr="00843E48">
        <w:rPr>
          <w:rFonts w:ascii="Times New Roman" w:hAnsi="Times New Roman" w:cs="Times New Roman"/>
          <w:b/>
          <w:sz w:val="24"/>
          <w:szCs w:val="24"/>
        </w:rPr>
        <w:t>1.6</w:t>
      </w:r>
      <w:r w:rsidRPr="00843E48">
        <w:rPr>
          <w:rFonts w:ascii="Times New Roman" w:hAnsi="Times New Roman" w:cs="Times New Roman"/>
          <w:b/>
          <w:sz w:val="24"/>
          <w:szCs w:val="24"/>
        </w:rPr>
        <w:tab/>
      </w:r>
      <w:r w:rsidR="004C719D" w:rsidRPr="00843E48">
        <w:rPr>
          <w:rFonts w:ascii="Times New Roman" w:hAnsi="Times New Roman" w:cs="Times New Roman"/>
          <w:b/>
          <w:sz w:val="24"/>
          <w:szCs w:val="24"/>
        </w:rPr>
        <w:t>SIGNIFICANCE OF THE STUDY</w:t>
      </w:r>
    </w:p>
    <w:p w:rsidR="00B05A4E" w:rsidRDefault="004C719D" w:rsidP="004C719D">
      <w:pPr>
        <w:spacing w:after="0" w:line="360" w:lineRule="auto"/>
        <w:ind w:firstLine="720"/>
        <w:jc w:val="both"/>
        <w:rPr>
          <w:rFonts w:ascii="Times New Roman" w:hAnsi="Times New Roman" w:cs="Times New Roman"/>
          <w:sz w:val="24"/>
          <w:szCs w:val="24"/>
        </w:rPr>
      </w:pPr>
      <w:r w:rsidRPr="004C719D">
        <w:rPr>
          <w:rFonts w:ascii="Times New Roman" w:hAnsi="Times New Roman" w:cs="Times New Roman"/>
          <w:sz w:val="24"/>
          <w:szCs w:val="24"/>
        </w:rPr>
        <w:t xml:space="preserve">The significance of studying the </w:t>
      </w:r>
      <w:r w:rsidR="006D103D" w:rsidRPr="006D103D">
        <w:rPr>
          <w:rFonts w:ascii="Times New Roman" w:hAnsi="Times New Roman" w:cs="Times New Roman"/>
          <w:sz w:val="24"/>
          <w:szCs w:val="24"/>
        </w:rPr>
        <w:t xml:space="preserve">appraisal of public housing </w:t>
      </w:r>
      <w:r w:rsidRPr="004C719D">
        <w:rPr>
          <w:rFonts w:ascii="Times New Roman" w:hAnsi="Times New Roman" w:cs="Times New Roman"/>
          <w:sz w:val="24"/>
          <w:szCs w:val="24"/>
        </w:rPr>
        <w:t>lies in its potential to address critical challenges and contribute to the creation of sustainable and inclusive urban environments.</w:t>
      </w:r>
    </w:p>
    <w:p w:rsidR="004C719D" w:rsidRPr="004C719D" w:rsidRDefault="004C719D" w:rsidP="004C719D">
      <w:pPr>
        <w:spacing w:after="0" w:line="360" w:lineRule="auto"/>
        <w:jc w:val="both"/>
        <w:rPr>
          <w:rFonts w:ascii="Times New Roman" w:hAnsi="Times New Roman" w:cs="Times New Roman"/>
          <w:sz w:val="24"/>
          <w:szCs w:val="24"/>
        </w:rPr>
      </w:pPr>
      <w:r w:rsidRPr="004C719D">
        <w:rPr>
          <w:rFonts w:ascii="Times New Roman" w:hAnsi="Times New Roman" w:cs="Times New Roman"/>
          <w:b/>
          <w:sz w:val="24"/>
          <w:szCs w:val="24"/>
        </w:rPr>
        <w:t>Policy Improvement and Formulation:</w:t>
      </w:r>
      <w:r w:rsidRPr="004C719D">
        <w:rPr>
          <w:rFonts w:ascii="Times New Roman" w:hAnsi="Times New Roman" w:cs="Times New Roman"/>
          <w:sz w:val="24"/>
          <w:szCs w:val="24"/>
        </w:rPr>
        <w:t xml:space="preserve"> Understanding the role of government in urban housing development can contribute to the improvement and formulation of effective housing policies. </w:t>
      </w:r>
      <w:r w:rsidRPr="004C719D">
        <w:rPr>
          <w:rFonts w:ascii="Times New Roman" w:hAnsi="Times New Roman" w:cs="Times New Roman"/>
          <w:sz w:val="24"/>
          <w:szCs w:val="24"/>
        </w:rPr>
        <w:lastRenderedPageBreak/>
        <w:t>Insights gained from the study can guide policymakers in developing strategies that address specific challenges, such as affordability, infrastructure, an</w:t>
      </w:r>
      <w:r w:rsidR="00C52BAB">
        <w:rPr>
          <w:rFonts w:ascii="Times New Roman" w:hAnsi="Times New Roman" w:cs="Times New Roman"/>
          <w:sz w:val="24"/>
          <w:szCs w:val="24"/>
        </w:rPr>
        <w:t>d social inequality.</w:t>
      </w:r>
    </w:p>
    <w:p w:rsidR="004C719D" w:rsidRPr="004C719D" w:rsidRDefault="004C719D" w:rsidP="004C719D">
      <w:pPr>
        <w:spacing w:after="0" w:line="360" w:lineRule="auto"/>
        <w:jc w:val="both"/>
        <w:rPr>
          <w:rFonts w:ascii="Times New Roman" w:hAnsi="Times New Roman" w:cs="Times New Roman"/>
          <w:sz w:val="24"/>
          <w:szCs w:val="24"/>
        </w:rPr>
      </w:pPr>
      <w:r w:rsidRPr="004C719D">
        <w:rPr>
          <w:rFonts w:ascii="Times New Roman" w:hAnsi="Times New Roman" w:cs="Times New Roman"/>
          <w:b/>
          <w:sz w:val="24"/>
          <w:szCs w:val="24"/>
        </w:rPr>
        <w:t>Social Equity and Inclusion:</w:t>
      </w:r>
      <w:r w:rsidRPr="004C719D">
        <w:rPr>
          <w:rFonts w:ascii="Times New Roman" w:hAnsi="Times New Roman" w:cs="Times New Roman"/>
          <w:sz w:val="24"/>
          <w:szCs w:val="24"/>
        </w:rPr>
        <w:t xml:space="preserve"> The study can shed light on how government interventions impact social equity and inclusion in urban housing. By identifying successful approaches, policymakers can work towards reducing disparities in housing access and foster</w:t>
      </w:r>
      <w:r>
        <w:rPr>
          <w:rFonts w:ascii="Times New Roman" w:hAnsi="Times New Roman" w:cs="Times New Roman"/>
          <w:sz w:val="24"/>
          <w:szCs w:val="24"/>
        </w:rPr>
        <w:t>ing inclusive communities.</w:t>
      </w:r>
    </w:p>
    <w:p w:rsidR="004C719D" w:rsidRPr="004C719D" w:rsidRDefault="004C719D" w:rsidP="004C719D">
      <w:pPr>
        <w:spacing w:after="0" w:line="360" w:lineRule="auto"/>
        <w:jc w:val="both"/>
        <w:rPr>
          <w:rFonts w:ascii="Times New Roman" w:hAnsi="Times New Roman" w:cs="Times New Roman"/>
          <w:sz w:val="24"/>
          <w:szCs w:val="24"/>
        </w:rPr>
      </w:pPr>
      <w:r w:rsidRPr="004C719D">
        <w:rPr>
          <w:rFonts w:ascii="Times New Roman" w:hAnsi="Times New Roman" w:cs="Times New Roman"/>
          <w:b/>
          <w:sz w:val="24"/>
          <w:szCs w:val="24"/>
        </w:rPr>
        <w:t>Urban Planning and Development:</w:t>
      </w:r>
      <w:r w:rsidRPr="004C719D">
        <w:rPr>
          <w:rFonts w:ascii="Times New Roman" w:hAnsi="Times New Roman" w:cs="Times New Roman"/>
          <w:sz w:val="24"/>
          <w:szCs w:val="24"/>
        </w:rPr>
        <w:t xml:space="preserve"> Findings from the study can inform urban planning and development practices. Knowledge about the government's role in managing land use, zoning regulations, and infrastructure development can guide urban planners in creating well-designed, sustainab</w:t>
      </w:r>
      <w:r>
        <w:rPr>
          <w:rFonts w:ascii="Times New Roman" w:hAnsi="Times New Roman" w:cs="Times New Roman"/>
          <w:sz w:val="24"/>
          <w:szCs w:val="24"/>
        </w:rPr>
        <w:t>le, and resilient urban spaces.</w:t>
      </w:r>
    </w:p>
    <w:p w:rsidR="004C719D" w:rsidRPr="004C719D" w:rsidRDefault="004C719D" w:rsidP="004C719D">
      <w:pPr>
        <w:spacing w:after="0" w:line="360" w:lineRule="auto"/>
        <w:jc w:val="both"/>
        <w:rPr>
          <w:rFonts w:ascii="Times New Roman" w:hAnsi="Times New Roman" w:cs="Times New Roman"/>
          <w:sz w:val="24"/>
          <w:szCs w:val="24"/>
        </w:rPr>
      </w:pPr>
      <w:r w:rsidRPr="004C719D">
        <w:rPr>
          <w:rFonts w:ascii="Times New Roman" w:hAnsi="Times New Roman" w:cs="Times New Roman"/>
          <w:b/>
          <w:sz w:val="24"/>
          <w:szCs w:val="24"/>
        </w:rPr>
        <w:t>Economic Impact:</w:t>
      </w:r>
      <w:r w:rsidRPr="004C719D">
        <w:rPr>
          <w:rFonts w:ascii="Times New Roman" w:hAnsi="Times New Roman" w:cs="Times New Roman"/>
          <w:sz w:val="24"/>
          <w:szCs w:val="24"/>
        </w:rPr>
        <w:t xml:space="preserve"> Urban housing development is closely tied to economic growth. Understanding the government's role in providing financial support and creating a conducive environment for housing projects can contribute to economic development by stimulating construction activities, creating jobs, and</w:t>
      </w:r>
      <w:r>
        <w:rPr>
          <w:rFonts w:ascii="Times New Roman" w:hAnsi="Times New Roman" w:cs="Times New Roman"/>
          <w:sz w:val="24"/>
          <w:szCs w:val="24"/>
        </w:rPr>
        <w:t xml:space="preserve"> supporting related industries.</w:t>
      </w:r>
    </w:p>
    <w:p w:rsidR="004C719D" w:rsidRPr="004C719D" w:rsidRDefault="004C719D" w:rsidP="004C719D">
      <w:pPr>
        <w:spacing w:after="0" w:line="360" w:lineRule="auto"/>
        <w:jc w:val="both"/>
        <w:rPr>
          <w:rFonts w:ascii="Times New Roman" w:hAnsi="Times New Roman" w:cs="Times New Roman"/>
          <w:sz w:val="24"/>
          <w:szCs w:val="24"/>
        </w:rPr>
      </w:pPr>
      <w:r w:rsidRPr="004C719D">
        <w:rPr>
          <w:rFonts w:ascii="Times New Roman" w:hAnsi="Times New Roman" w:cs="Times New Roman"/>
          <w:b/>
          <w:sz w:val="24"/>
          <w:szCs w:val="24"/>
        </w:rPr>
        <w:t>Environmental Sustainability:</w:t>
      </w:r>
      <w:r w:rsidRPr="004C719D">
        <w:rPr>
          <w:rFonts w:ascii="Times New Roman" w:hAnsi="Times New Roman" w:cs="Times New Roman"/>
          <w:sz w:val="24"/>
          <w:szCs w:val="24"/>
        </w:rPr>
        <w:t xml:space="preserve"> Examining how government policies balance housing development with environmental sustainability can provide valuable insights for creating eco-friendly urban spaces. This knowledge can guide the formulation of policies that promote sustainable construction practices and reduce the environmental impact of urbanization</w:t>
      </w:r>
      <w:r>
        <w:rPr>
          <w:rFonts w:ascii="Times New Roman" w:hAnsi="Times New Roman" w:cs="Times New Roman"/>
          <w:sz w:val="24"/>
          <w:szCs w:val="24"/>
        </w:rPr>
        <w:t>.</w:t>
      </w:r>
    </w:p>
    <w:p w:rsidR="004C719D" w:rsidRPr="004C719D" w:rsidRDefault="004C719D" w:rsidP="004C719D">
      <w:pPr>
        <w:spacing w:after="0" w:line="360" w:lineRule="auto"/>
        <w:jc w:val="both"/>
        <w:rPr>
          <w:rFonts w:ascii="Times New Roman" w:hAnsi="Times New Roman" w:cs="Times New Roman"/>
          <w:sz w:val="24"/>
          <w:szCs w:val="24"/>
        </w:rPr>
      </w:pPr>
      <w:r w:rsidRPr="004C719D">
        <w:rPr>
          <w:rFonts w:ascii="Times New Roman" w:hAnsi="Times New Roman" w:cs="Times New Roman"/>
          <w:b/>
          <w:sz w:val="24"/>
          <w:szCs w:val="24"/>
        </w:rPr>
        <w:t>Community Well-being:</w:t>
      </w:r>
      <w:r w:rsidRPr="004C719D">
        <w:rPr>
          <w:rFonts w:ascii="Times New Roman" w:hAnsi="Times New Roman" w:cs="Times New Roman"/>
          <w:sz w:val="24"/>
          <w:szCs w:val="24"/>
        </w:rPr>
        <w:t xml:space="preserve"> Access to adequate housing is a fundamental factor influencing community well-being. This study can highlight the importance of government involvement in ensuring that housing projects meet the needs of diverse communities, fostering a sense of security, </w:t>
      </w:r>
      <w:r>
        <w:rPr>
          <w:rFonts w:ascii="Times New Roman" w:hAnsi="Times New Roman" w:cs="Times New Roman"/>
          <w:sz w:val="24"/>
          <w:szCs w:val="24"/>
        </w:rPr>
        <w:t>stability, and quality of life.</w:t>
      </w:r>
    </w:p>
    <w:p w:rsidR="004C719D" w:rsidRPr="004C719D" w:rsidRDefault="004C719D" w:rsidP="004C719D">
      <w:pPr>
        <w:spacing w:after="0" w:line="360" w:lineRule="auto"/>
        <w:jc w:val="both"/>
        <w:rPr>
          <w:rFonts w:ascii="Times New Roman" w:hAnsi="Times New Roman" w:cs="Times New Roman"/>
          <w:sz w:val="24"/>
          <w:szCs w:val="24"/>
        </w:rPr>
      </w:pPr>
      <w:r w:rsidRPr="004C719D">
        <w:rPr>
          <w:rFonts w:ascii="Times New Roman" w:hAnsi="Times New Roman" w:cs="Times New Roman"/>
          <w:b/>
          <w:sz w:val="24"/>
          <w:szCs w:val="24"/>
        </w:rPr>
        <w:t>Global Urbanization Challenges:</w:t>
      </w:r>
      <w:r w:rsidRPr="004C719D">
        <w:rPr>
          <w:rFonts w:ascii="Times New Roman" w:hAnsi="Times New Roman" w:cs="Times New Roman"/>
          <w:sz w:val="24"/>
          <w:szCs w:val="24"/>
        </w:rPr>
        <w:t xml:space="preserve"> As urbanization continues to grow globally, the study of the government's role in urban housing development becomes increasingly relevant. Lessons learned from different regions can contribute to a broader understanding of effective strategies and policies that address common challenge</w:t>
      </w:r>
      <w:r>
        <w:rPr>
          <w:rFonts w:ascii="Times New Roman" w:hAnsi="Times New Roman" w:cs="Times New Roman"/>
          <w:sz w:val="24"/>
          <w:szCs w:val="24"/>
        </w:rPr>
        <w:t>s associated with urbanization.</w:t>
      </w:r>
    </w:p>
    <w:p w:rsidR="00A6222E" w:rsidRPr="001C0DF9" w:rsidRDefault="004C719D" w:rsidP="00B05A4E">
      <w:pPr>
        <w:spacing w:after="0" w:line="360" w:lineRule="auto"/>
        <w:jc w:val="both"/>
        <w:rPr>
          <w:rFonts w:ascii="Times New Roman" w:hAnsi="Times New Roman" w:cs="Times New Roman"/>
          <w:sz w:val="24"/>
          <w:szCs w:val="24"/>
        </w:rPr>
      </w:pPr>
      <w:r w:rsidRPr="004C719D">
        <w:rPr>
          <w:rFonts w:ascii="Times New Roman" w:hAnsi="Times New Roman" w:cs="Times New Roman"/>
          <w:b/>
          <w:sz w:val="24"/>
          <w:szCs w:val="24"/>
        </w:rPr>
        <w:t>Public Awareness and Advocacy:</w:t>
      </w:r>
      <w:r w:rsidRPr="004C719D">
        <w:rPr>
          <w:rFonts w:ascii="Times New Roman" w:hAnsi="Times New Roman" w:cs="Times New Roman"/>
          <w:sz w:val="24"/>
          <w:szCs w:val="24"/>
        </w:rPr>
        <w:t xml:space="preserve"> The study can raise public awareness about the critical role of government in shaping the urban housing landscape. Informed citizens are better positioned to advocate for policies that prioritize housing affordability, inclusivity, and sustainability.</w:t>
      </w:r>
    </w:p>
    <w:p w:rsidR="00B05A4E" w:rsidRPr="00B05A4E" w:rsidRDefault="004C719D" w:rsidP="00B05A4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1.7</w:t>
      </w:r>
      <w:r>
        <w:rPr>
          <w:rFonts w:ascii="Times New Roman" w:hAnsi="Times New Roman" w:cs="Times New Roman"/>
          <w:b/>
          <w:sz w:val="24"/>
          <w:szCs w:val="24"/>
        </w:rPr>
        <w:tab/>
      </w:r>
      <w:r w:rsidR="00B05A4E" w:rsidRPr="00B05A4E">
        <w:rPr>
          <w:rFonts w:ascii="Times New Roman" w:hAnsi="Times New Roman" w:cs="Times New Roman"/>
          <w:b/>
          <w:sz w:val="24"/>
          <w:szCs w:val="24"/>
        </w:rPr>
        <w:t>JUSTIFICATION</w:t>
      </w:r>
    </w:p>
    <w:p w:rsidR="00B05A4E" w:rsidRDefault="00B05A4E" w:rsidP="004C719D">
      <w:pPr>
        <w:spacing w:after="0" w:line="360" w:lineRule="auto"/>
        <w:ind w:firstLine="720"/>
        <w:jc w:val="both"/>
        <w:rPr>
          <w:rFonts w:ascii="Times New Roman" w:hAnsi="Times New Roman" w:cs="Times New Roman"/>
          <w:sz w:val="24"/>
          <w:szCs w:val="24"/>
        </w:rPr>
      </w:pPr>
      <w:r w:rsidRPr="00B05A4E">
        <w:rPr>
          <w:rFonts w:ascii="Times New Roman" w:hAnsi="Times New Roman" w:cs="Times New Roman"/>
          <w:sz w:val="24"/>
          <w:szCs w:val="24"/>
        </w:rPr>
        <w:t xml:space="preserve">The justification for the government's </w:t>
      </w:r>
      <w:r w:rsidR="00F61005" w:rsidRPr="00F61005">
        <w:rPr>
          <w:rFonts w:ascii="Times New Roman" w:hAnsi="Times New Roman" w:cs="Times New Roman"/>
          <w:sz w:val="24"/>
          <w:szCs w:val="24"/>
        </w:rPr>
        <w:t xml:space="preserve">appraisal of public housing delivery </w:t>
      </w:r>
      <w:r w:rsidR="00F61005" w:rsidRPr="00B05A4E">
        <w:rPr>
          <w:rFonts w:ascii="Times New Roman" w:hAnsi="Times New Roman" w:cs="Times New Roman"/>
          <w:sz w:val="24"/>
          <w:szCs w:val="24"/>
        </w:rPr>
        <w:t xml:space="preserve">stems </w:t>
      </w:r>
      <w:r w:rsidRPr="00B05A4E">
        <w:rPr>
          <w:rFonts w:ascii="Times New Roman" w:hAnsi="Times New Roman" w:cs="Times New Roman"/>
          <w:sz w:val="24"/>
          <w:szCs w:val="24"/>
        </w:rPr>
        <w:t xml:space="preserve">from the recognition of various societal and economic benefits that arise when a proactive and strategic </w:t>
      </w:r>
      <w:r w:rsidRPr="00B05A4E">
        <w:rPr>
          <w:rFonts w:ascii="Times New Roman" w:hAnsi="Times New Roman" w:cs="Times New Roman"/>
          <w:sz w:val="24"/>
          <w:szCs w:val="24"/>
        </w:rPr>
        <w:lastRenderedPageBreak/>
        <w:t>approach is taken. Governments play a vital role in ensuring that housing opportunities are accessible to all citizens, irrespective of their socioeconomic status. By actively engaging in urban housing development, governments can address issues of homelessness and contribute to creating inclusive communities. A thriving housing sector stimulates economic activity. Government interventions, such as incentives for developers and affordable housing initiatives, can spur construction, creating jobs and fostering economic growth. Additionally, increased homeownership can contribute to household wealth and financial stability.</w:t>
      </w:r>
    </w:p>
    <w:p w:rsidR="004C719D" w:rsidRDefault="004C719D" w:rsidP="004C719D">
      <w:pPr>
        <w:spacing w:after="0" w:line="360" w:lineRule="auto"/>
        <w:jc w:val="both"/>
        <w:rPr>
          <w:rFonts w:ascii="Times New Roman" w:hAnsi="Times New Roman" w:cs="Times New Roman"/>
          <w:b/>
          <w:sz w:val="24"/>
          <w:szCs w:val="24"/>
        </w:rPr>
      </w:pPr>
      <w:r w:rsidRPr="00E609A6">
        <w:rPr>
          <w:rFonts w:ascii="Times New Roman" w:hAnsi="Times New Roman" w:cs="Times New Roman"/>
          <w:b/>
          <w:sz w:val="24"/>
          <w:szCs w:val="24"/>
        </w:rPr>
        <w:t>1.8</w:t>
      </w:r>
      <w:r w:rsidRPr="00E609A6">
        <w:rPr>
          <w:rFonts w:ascii="Times New Roman" w:hAnsi="Times New Roman" w:cs="Times New Roman"/>
          <w:b/>
          <w:sz w:val="24"/>
          <w:szCs w:val="24"/>
        </w:rPr>
        <w:tab/>
      </w:r>
      <w:r w:rsidR="00C52BAB" w:rsidRPr="00E609A6">
        <w:rPr>
          <w:rFonts w:ascii="Times New Roman" w:hAnsi="Times New Roman" w:cs="Times New Roman"/>
          <w:b/>
          <w:sz w:val="24"/>
          <w:szCs w:val="24"/>
        </w:rPr>
        <w:t>SCOPE OF THE STUDY</w:t>
      </w:r>
    </w:p>
    <w:p w:rsidR="004C719D" w:rsidRDefault="00C52BAB" w:rsidP="00C52BAB">
      <w:pPr>
        <w:spacing w:after="0" w:line="360" w:lineRule="auto"/>
        <w:ind w:firstLine="720"/>
        <w:jc w:val="both"/>
        <w:rPr>
          <w:rFonts w:ascii="Times New Roman" w:hAnsi="Times New Roman" w:cs="Times New Roman"/>
          <w:sz w:val="24"/>
          <w:szCs w:val="24"/>
        </w:rPr>
      </w:pPr>
      <w:r w:rsidRPr="00C52BAB">
        <w:rPr>
          <w:rFonts w:ascii="Times New Roman" w:hAnsi="Times New Roman" w:cs="Times New Roman"/>
          <w:sz w:val="24"/>
          <w:szCs w:val="24"/>
        </w:rPr>
        <w:t xml:space="preserve">The scope of the study on the </w:t>
      </w:r>
      <w:r w:rsidR="00F61005" w:rsidRPr="00F61005">
        <w:rPr>
          <w:rFonts w:ascii="Times New Roman" w:hAnsi="Times New Roman" w:cs="Times New Roman"/>
          <w:sz w:val="24"/>
          <w:szCs w:val="24"/>
        </w:rPr>
        <w:t xml:space="preserve">appraisal of public housing delivery </w:t>
      </w:r>
      <w:r w:rsidRPr="00C52BAB">
        <w:rPr>
          <w:rFonts w:ascii="Times New Roman" w:hAnsi="Times New Roman" w:cs="Times New Roman"/>
          <w:sz w:val="24"/>
          <w:szCs w:val="24"/>
        </w:rPr>
        <w:t>will encompass various aspects related to policies, regulations, and interventions. The study will focus on specific elements to provide a well-defined investigation while recognizing the complexity of the subject.</w:t>
      </w:r>
      <w:r>
        <w:rPr>
          <w:rFonts w:ascii="Times New Roman" w:hAnsi="Times New Roman" w:cs="Times New Roman"/>
          <w:sz w:val="24"/>
          <w:szCs w:val="24"/>
        </w:rPr>
        <w:t xml:space="preserve"> </w:t>
      </w:r>
      <w:r w:rsidRPr="00C52BAB">
        <w:rPr>
          <w:rFonts w:ascii="Times New Roman" w:hAnsi="Times New Roman" w:cs="Times New Roman"/>
          <w:sz w:val="24"/>
          <w:szCs w:val="24"/>
        </w:rPr>
        <w:t>Analysis of land use and zoning regulations imposed by the government and their influence on urban housing projects. This may involve exploring the regulatory environment, compliance requirements, and their effects on the feasibility and cost of housing development.</w:t>
      </w:r>
    </w:p>
    <w:p w:rsidR="00381657" w:rsidRPr="00A6222E" w:rsidRDefault="00C52BAB" w:rsidP="00A6222E">
      <w:pPr>
        <w:spacing w:after="0" w:line="360" w:lineRule="auto"/>
        <w:ind w:firstLine="720"/>
        <w:jc w:val="both"/>
        <w:rPr>
          <w:rFonts w:ascii="Times New Roman" w:hAnsi="Times New Roman" w:cs="Times New Roman"/>
          <w:sz w:val="24"/>
          <w:szCs w:val="24"/>
        </w:rPr>
      </w:pPr>
      <w:r w:rsidRPr="00C52BAB">
        <w:rPr>
          <w:rFonts w:ascii="Times New Roman" w:hAnsi="Times New Roman" w:cs="Times New Roman"/>
          <w:sz w:val="24"/>
          <w:szCs w:val="24"/>
        </w:rPr>
        <w:t>The study will consider urban housing development in a specific geographical area or a set of regions. The focus may be on a particular country, city, or urban region to ensure depth and relevance.</w:t>
      </w:r>
      <w:r>
        <w:rPr>
          <w:rFonts w:ascii="Times New Roman" w:hAnsi="Times New Roman" w:cs="Times New Roman"/>
          <w:sz w:val="24"/>
          <w:szCs w:val="24"/>
        </w:rPr>
        <w:t xml:space="preserve"> </w:t>
      </w:r>
      <w:r w:rsidRPr="00C52BAB">
        <w:rPr>
          <w:rFonts w:ascii="Times New Roman" w:hAnsi="Times New Roman" w:cs="Times New Roman"/>
          <w:sz w:val="24"/>
          <w:szCs w:val="24"/>
        </w:rPr>
        <w:t>Examination of government policies related to urban housing, with a focus on their formulation, implementation, and impact on the housing sector. This includes policies related to affordability, land use, zoning, infrastructure development, and environmental sustainability.</w:t>
      </w:r>
      <w:r>
        <w:rPr>
          <w:rFonts w:ascii="Times New Roman" w:hAnsi="Times New Roman" w:cs="Times New Roman"/>
          <w:sz w:val="24"/>
          <w:szCs w:val="24"/>
        </w:rPr>
        <w:t xml:space="preserve"> </w:t>
      </w:r>
      <w:r w:rsidRPr="00C52BAB">
        <w:rPr>
          <w:rFonts w:ascii="Times New Roman" w:hAnsi="Times New Roman" w:cs="Times New Roman"/>
          <w:sz w:val="24"/>
          <w:szCs w:val="24"/>
        </w:rPr>
        <w:t>Assessment of the government's role in providing essential infrastructure support for urban housing projects, including water supply, sanitation, and transportation. The study will explore how these factors contribute to the success of housing initiatives.</w:t>
      </w:r>
    </w:p>
    <w:p w:rsidR="0018299F" w:rsidRDefault="0018299F" w:rsidP="0018299F">
      <w:pPr>
        <w:spacing w:after="0" w:line="360" w:lineRule="auto"/>
        <w:jc w:val="both"/>
        <w:rPr>
          <w:rFonts w:ascii="Times New Roman" w:hAnsi="Times New Roman" w:cs="Times New Roman"/>
          <w:b/>
          <w:sz w:val="24"/>
          <w:szCs w:val="24"/>
        </w:rPr>
      </w:pPr>
      <w:r w:rsidRPr="00E609A6">
        <w:rPr>
          <w:rFonts w:ascii="Times New Roman" w:hAnsi="Times New Roman" w:cs="Times New Roman"/>
          <w:b/>
          <w:sz w:val="24"/>
          <w:szCs w:val="24"/>
        </w:rPr>
        <w:t>1.9</w:t>
      </w:r>
      <w:r w:rsidRPr="00E609A6">
        <w:rPr>
          <w:rFonts w:ascii="Times New Roman" w:hAnsi="Times New Roman" w:cs="Times New Roman"/>
          <w:b/>
          <w:sz w:val="24"/>
          <w:szCs w:val="24"/>
        </w:rPr>
        <w:tab/>
        <w:t>LIMITATIONS OF THE STUDY</w:t>
      </w:r>
    </w:p>
    <w:p w:rsidR="0018299F" w:rsidRPr="0018299F" w:rsidRDefault="0018299F" w:rsidP="0018299F">
      <w:pPr>
        <w:spacing w:after="0" w:line="360" w:lineRule="auto"/>
        <w:jc w:val="both"/>
        <w:rPr>
          <w:rFonts w:ascii="Times New Roman" w:hAnsi="Times New Roman" w:cs="Times New Roman"/>
          <w:b/>
          <w:sz w:val="24"/>
          <w:szCs w:val="24"/>
        </w:rPr>
      </w:pPr>
      <w:r w:rsidRPr="0018299F">
        <w:rPr>
          <w:rFonts w:ascii="Times New Roman" w:hAnsi="Times New Roman" w:cs="Times New Roman"/>
          <w:sz w:val="24"/>
          <w:szCs w:val="24"/>
        </w:rPr>
        <w:t xml:space="preserve">Despite the comprehensive nature of the study on the </w:t>
      </w:r>
      <w:r w:rsidR="00F61005" w:rsidRPr="00F61005">
        <w:rPr>
          <w:rFonts w:ascii="Times New Roman" w:hAnsi="Times New Roman" w:cs="Times New Roman"/>
          <w:sz w:val="24"/>
          <w:szCs w:val="24"/>
        </w:rPr>
        <w:t>appraisal of public housing delivery</w:t>
      </w:r>
      <w:r w:rsidRPr="0018299F">
        <w:rPr>
          <w:rFonts w:ascii="Times New Roman" w:hAnsi="Times New Roman" w:cs="Times New Roman"/>
          <w:sz w:val="24"/>
          <w:szCs w:val="24"/>
        </w:rPr>
        <w:t>, it is essential to acknowledge certain limitations that may impact the scope and depth of the research. Some potential limitations include:</w:t>
      </w:r>
    </w:p>
    <w:p w:rsidR="00381657" w:rsidRPr="00381657" w:rsidRDefault="00381657" w:rsidP="00381657">
      <w:pPr>
        <w:spacing w:after="0" w:line="360" w:lineRule="auto"/>
        <w:jc w:val="both"/>
        <w:rPr>
          <w:rFonts w:ascii="Times New Roman" w:hAnsi="Times New Roman" w:cs="Times New Roman"/>
          <w:sz w:val="24"/>
          <w:szCs w:val="24"/>
        </w:rPr>
      </w:pPr>
      <w:r w:rsidRPr="00381657">
        <w:rPr>
          <w:rFonts w:ascii="Times New Roman" w:hAnsi="Times New Roman" w:cs="Times New Roman"/>
          <w:b/>
          <w:sz w:val="24"/>
          <w:szCs w:val="24"/>
        </w:rPr>
        <w:t>Geographical Limitations:</w:t>
      </w:r>
      <w:r w:rsidRPr="00381657">
        <w:rPr>
          <w:rFonts w:ascii="Times New Roman" w:hAnsi="Times New Roman" w:cs="Times New Roman"/>
          <w:sz w:val="24"/>
          <w:szCs w:val="24"/>
        </w:rPr>
        <w:t xml:space="preserve"> The study may be limited to a specific geographical area, city, or country due to resource constraints. Findings and recommendations may not be universally applicable, and variations in government approaches across regions may not be fully explored.</w:t>
      </w:r>
    </w:p>
    <w:p w:rsidR="00381657" w:rsidRPr="00381657" w:rsidRDefault="00381657" w:rsidP="00381657">
      <w:pPr>
        <w:spacing w:after="0" w:line="360" w:lineRule="auto"/>
        <w:jc w:val="both"/>
        <w:rPr>
          <w:rFonts w:ascii="Times New Roman" w:hAnsi="Times New Roman" w:cs="Times New Roman"/>
          <w:sz w:val="24"/>
          <w:szCs w:val="24"/>
        </w:rPr>
      </w:pPr>
      <w:r w:rsidRPr="00381657">
        <w:rPr>
          <w:rFonts w:ascii="Times New Roman" w:hAnsi="Times New Roman" w:cs="Times New Roman"/>
          <w:b/>
          <w:sz w:val="24"/>
          <w:szCs w:val="24"/>
        </w:rPr>
        <w:lastRenderedPageBreak/>
        <w:t>Time Constraints:</w:t>
      </w:r>
      <w:r w:rsidRPr="00381657">
        <w:rPr>
          <w:rFonts w:ascii="Times New Roman" w:hAnsi="Times New Roman" w:cs="Times New Roman"/>
          <w:sz w:val="24"/>
          <w:szCs w:val="24"/>
        </w:rPr>
        <w:t xml:space="preserve"> Time constraints may limit the ability to conduct an in-depth historical analysis of government interventions in urban housing development. Long-term trends and their impacts might not be thoroughly examined, potentially leading to a more focused, snapshot analysis.</w:t>
      </w:r>
    </w:p>
    <w:p w:rsidR="00381657" w:rsidRPr="00381657" w:rsidRDefault="00381657" w:rsidP="00381657">
      <w:pPr>
        <w:spacing w:after="0" w:line="360" w:lineRule="auto"/>
        <w:jc w:val="both"/>
        <w:rPr>
          <w:rFonts w:ascii="Times New Roman" w:hAnsi="Times New Roman" w:cs="Times New Roman"/>
          <w:sz w:val="24"/>
          <w:szCs w:val="24"/>
        </w:rPr>
      </w:pPr>
      <w:r w:rsidRPr="00381657">
        <w:rPr>
          <w:rFonts w:ascii="Times New Roman" w:hAnsi="Times New Roman" w:cs="Times New Roman"/>
          <w:b/>
          <w:sz w:val="24"/>
          <w:szCs w:val="24"/>
        </w:rPr>
        <w:t>Data Availability and Quality:</w:t>
      </w:r>
      <w:r>
        <w:rPr>
          <w:rFonts w:ascii="Times New Roman" w:hAnsi="Times New Roman" w:cs="Times New Roman"/>
          <w:sz w:val="24"/>
          <w:szCs w:val="24"/>
        </w:rPr>
        <w:t xml:space="preserve"> </w:t>
      </w:r>
      <w:r w:rsidRPr="00381657">
        <w:rPr>
          <w:rFonts w:ascii="Times New Roman" w:hAnsi="Times New Roman" w:cs="Times New Roman"/>
          <w:sz w:val="24"/>
          <w:szCs w:val="24"/>
        </w:rPr>
        <w:t>The availability and quality of data, especially in certain regions, may pose challenges. Incomplete or unreliable data may affect the accuracy and reliability of the findings, limiting the depth of the study.</w:t>
      </w:r>
    </w:p>
    <w:p w:rsidR="00381657" w:rsidRPr="00381657" w:rsidRDefault="00381657" w:rsidP="00381657">
      <w:pPr>
        <w:spacing w:after="0" w:line="360" w:lineRule="auto"/>
        <w:jc w:val="both"/>
        <w:rPr>
          <w:rFonts w:ascii="Times New Roman" w:hAnsi="Times New Roman" w:cs="Times New Roman"/>
          <w:b/>
          <w:sz w:val="24"/>
          <w:szCs w:val="24"/>
        </w:rPr>
      </w:pPr>
      <w:r w:rsidRPr="00381657">
        <w:rPr>
          <w:rFonts w:ascii="Times New Roman" w:hAnsi="Times New Roman" w:cs="Times New Roman"/>
          <w:b/>
          <w:sz w:val="24"/>
          <w:szCs w:val="24"/>
        </w:rPr>
        <w:t>Complexity of Urban Issues:</w:t>
      </w:r>
      <w:r>
        <w:rPr>
          <w:rFonts w:ascii="Times New Roman" w:hAnsi="Times New Roman" w:cs="Times New Roman"/>
          <w:b/>
          <w:sz w:val="24"/>
          <w:szCs w:val="24"/>
        </w:rPr>
        <w:t xml:space="preserve"> </w:t>
      </w:r>
      <w:r w:rsidRPr="00381657">
        <w:rPr>
          <w:rFonts w:ascii="Times New Roman" w:hAnsi="Times New Roman" w:cs="Times New Roman"/>
          <w:sz w:val="24"/>
          <w:szCs w:val="24"/>
        </w:rPr>
        <w:t>Urban housing development is a complex and multifaceted issue influenced by various factors. The study may not cover every aspect comprehensively, and some nuances may be overlooked due to the intricacy of urban challenges.</w:t>
      </w:r>
    </w:p>
    <w:p w:rsidR="00381657" w:rsidRPr="00381657" w:rsidRDefault="00381657" w:rsidP="00381657">
      <w:pPr>
        <w:spacing w:after="0" w:line="360" w:lineRule="auto"/>
        <w:jc w:val="both"/>
        <w:rPr>
          <w:rFonts w:ascii="Times New Roman" w:hAnsi="Times New Roman" w:cs="Times New Roman"/>
          <w:sz w:val="24"/>
          <w:szCs w:val="24"/>
        </w:rPr>
      </w:pPr>
      <w:r w:rsidRPr="00381657">
        <w:rPr>
          <w:rFonts w:ascii="Times New Roman" w:hAnsi="Times New Roman" w:cs="Times New Roman"/>
          <w:b/>
          <w:sz w:val="24"/>
          <w:szCs w:val="24"/>
        </w:rPr>
        <w:t xml:space="preserve">Dynamic Nature of Policies: </w:t>
      </w:r>
      <w:r w:rsidRPr="00381657">
        <w:rPr>
          <w:rFonts w:ascii="Times New Roman" w:hAnsi="Times New Roman" w:cs="Times New Roman"/>
          <w:sz w:val="24"/>
          <w:szCs w:val="24"/>
        </w:rPr>
        <w:t>Government policies are subject to change over time due to political, economic, and social factors. The study may capture a specific policy landscape at a given time, but subsequent changes might not be fully considered.</w:t>
      </w:r>
    </w:p>
    <w:p w:rsidR="00381657" w:rsidRPr="00381657" w:rsidRDefault="00381657" w:rsidP="00381657">
      <w:pPr>
        <w:spacing w:after="0" w:line="360" w:lineRule="auto"/>
        <w:jc w:val="both"/>
        <w:rPr>
          <w:rFonts w:ascii="Times New Roman" w:hAnsi="Times New Roman" w:cs="Times New Roman"/>
          <w:sz w:val="24"/>
          <w:szCs w:val="24"/>
        </w:rPr>
      </w:pPr>
      <w:r w:rsidRPr="00381657">
        <w:rPr>
          <w:rFonts w:ascii="Times New Roman" w:hAnsi="Times New Roman" w:cs="Times New Roman"/>
          <w:b/>
          <w:sz w:val="24"/>
          <w:szCs w:val="24"/>
        </w:rPr>
        <w:t xml:space="preserve">Cultural and Contextual Differences: </w:t>
      </w:r>
      <w:r w:rsidRPr="00381657">
        <w:rPr>
          <w:rFonts w:ascii="Times New Roman" w:hAnsi="Times New Roman" w:cs="Times New Roman"/>
          <w:sz w:val="24"/>
          <w:szCs w:val="24"/>
        </w:rPr>
        <w:t>The study may not fully account for cultural and contextual differences that influence urban housing development. Approaches and solutions that work in one cultural context may not be directly applicable in another.</w:t>
      </w:r>
    </w:p>
    <w:p w:rsidR="00381657" w:rsidRPr="00381657" w:rsidRDefault="00381657" w:rsidP="00381657">
      <w:pPr>
        <w:spacing w:after="0" w:line="360" w:lineRule="auto"/>
        <w:jc w:val="both"/>
        <w:rPr>
          <w:rFonts w:ascii="Times New Roman" w:hAnsi="Times New Roman" w:cs="Times New Roman"/>
          <w:sz w:val="24"/>
          <w:szCs w:val="24"/>
        </w:rPr>
      </w:pPr>
      <w:r w:rsidRPr="00381657">
        <w:rPr>
          <w:rFonts w:ascii="Times New Roman" w:hAnsi="Times New Roman" w:cs="Times New Roman"/>
          <w:b/>
          <w:sz w:val="24"/>
          <w:szCs w:val="24"/>
        </w:rPr>
        <w:t>External Influences:</w:t>
      </w:r>
      <w:r>
        <w:rPr>
          <w:rFonts w:ascii="Times New Roman" w:hAnsi="Times New Roman" w:cs="Times New Roman"/>
          <w:sz w:val="24"/>
          <w:szCs w:val="24"/>
        </w:rPr>
        <w:t xml:space="preserve"> </w:t>
      </w:r>
      <w:r w:rsidRPr="00381657">
        <w:rPr>
          <w:rFonts w:ascii="Times New Roman" w:hAnsi="Times New Roman" w:cs="Times New Roman"/>
          <w:sz w:val="24"/>
          <w:szCs w:val="24"/>
        </w:rPr>
        <w:t>External factors such as global economic trends, natural disasters, or unforeseen events may influence urban housing development. These external influences are challenging to predict and may impact the accuracy of projections and recommendations.</w:t>
      </w:r>
    </w:p>
    <w:p w:rsidR="00381657" w:rsidRPr="003C4EF8" w:rsidRDefault="00381657" w:rsidP="0018299F">
      <w:pPr>
        <w:spacing w:after="0" w:line="360" w:lineRule="auto"/>
        <w:jc w:val="both"/>
        <w:rPr>
          <w:rFonts w:ascii="Times New Roman" w:hAnsi="Times New Roman" w:cs="Times New Roman"/>
          <w:sz w:val="24"/>
          <w:szCs w:val="24"/>
        </w:rPr>
      </w:pPr>
      <w:r w:rsidRPr="00381657">
        <w:rPr>
          <w:rFonts w:ascii="Times New Roman" w:hAnsi="Times New Roman" w:cs="Times New Roman"/>
          <w:b/>
          <w:sz w:val="24"/>
          <w:szCs w:val="24"/>
        </w:rPr>
        <w:t xml:space="preserve">Limited Stakeholder Perspectives: </w:t>
      </w:r>
      <w:r w:rsidRPr="00381657">
        <w:rPr>
          <w:rFonts w:ascii="Times New Roman" w:hAnsi="Times New Roman" w:cs="Times New Roman"/>
          <w:sz w:val="24"/>
          <w:szCs w:val="24"/>
        </w:rPr>
        <w:t>The study may not capture the perspectives of all stakeholders involved in urban housing development, such as local communities, non-governmental organizations, or private sector entities. Limited stakeholder input may result in a partial understanding of the issues.</w:t>
      </w:r>
    </w:p>
    <w:p w:rsidR="0018299F" w:rsidRPr="0018299F" w:rsidRDefault="00381657" w:rsidP="0018299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1.10</w:t>
      </w:r>
      <w:r>
        <w:rPr>
          <w:rFonts w:ascii="Times New Roman" w:hAnsi="Times New Roman" w:cs="Times New Roman"/>
          <w:b/>
          <w:sz w:val="24"/>
          <w:szCs w:val="24"/>
        </w:rPr>
        <w:tab/>
      </w:r>
      <w:r w:rsidR="0018299F" w:rsidRPr="0018299F">
        <w:rPr>
          <w:rFonts w:ascii="Times New Roman" w:hAnsi="Times New Roman" w:cs="Times New Roman"/>
          <w:b/>
          <w:sz w:val="24"/>
          <w:szCs w:val="24"/>
        </w:rPr>
        <w:t>STUDY AREA</w:t>
      </w:r>
    </w:p>
    <w:p w:rsidR="0018299F" w:rsidRDefault="0018299F" w:rsidP="00381657">
      <w:pPr>
        <w:spacing w:after="0" w:line="360" w:lineRule="auto"/>
        <w:ind w:firstLine="720"/>
        <w:jc w:val="both"/>
        <w:rPr>
          <w:rFonts w:ascii="Times New Roman" w:hAnsi="Times New Roman" w:cs="Times New Roman"/>
          <w:sz w:val="24"/>
          <w:szCs w:val="24"/>
        </w:rPr>
      </w:pPr>
      <w:r w:rsidRPr="00381657">
        <w:rPr>
          <w:rFonts w:ascii="Times New Roman" w:hAnsi="Times New Roman" w:cs="Times New Roman"/>
          <w:sz w:val="24"/>
          <w:szCs w:val="24"/>
        </w:rPr>
        <w:t>Kwara State at a Glance Kwara State is one of the thirty-six states in Nigeria. The population of the state was 2,371,089 by the 2006 census supplied by the National Population Commission and a projected population of 2,090,515 by 2007 (Kwara State Statistical Year Book, 2007). Kwara State is one of the largest states in Nigeria with a landmass of about 31,010sq.km. (CBN, 2006) and has remarkable socio- economic diversity.</w:t>
      </w:r>
    </w:p>
    <w:p w:rsidR="00381657" w:rsidRDefault="00381657" w:rsidP="00381657">
      <w:pPr>
        <w:spacing w:after="0" w:line="360" w:lineRule="auto"/>
        <w:jc w:val="both"/>
        <w:rPr>
          <w:rFonts w:ascii="Times New Roman" w:hAnsi="Times New Roman" w:cs="Times New Roman"/>
          <w:sz w:val="24"/>
          <w:szCs w:val="24"/>
        </w:rPr>
      </w:pPr>
    </w:p>
    <w:p w:rsidR="00381657" w:rsidRDefault="00CD3D44" w:rsidP="00381657">
      <w:pPr>
        <w:spacing w:after="0" w:line="360" w:lineRule="auto"/>
        <w:jc w:val="both"/>
        <w:rPr>
          <w:rFonts w:ascii="Times New Roman" w:hAnsi="Times New Roman" w:cs="Times New Roman"/>
          <w:sz w:val="24"/>
          <w:szCs w:val="24"/>
        </w:rPr>
      </w:pPr>
      <w:r>
        <w:rPr>
          <w:noProof/>
        </w:rPr>
        <w:lastRenderedPageBreak/>
        <w:drawing>
          <wp:inline distT="0" distB="0" distL="0" distR="0" wp14:anchorId="08C0267C" wp14:editId="3019C738">
            <wp:extent cx="5111840" cy="4308631"/>
            <wp:effectExtent l="95250" t="95250" r="88900" b="92075"/>
            <wp:docPr id="8" name="Picture 7" descr="C:\Users\BABATUNDE\Desktop\ni.JPG"/>
            <wp:cNvGraphicFramePr/>
            <a:graphic xmlns:a="http://schemas.openxmlformats.org/drawingml/2006/main">
              <a:graphicData uri="http://schemas.openxmlformats.org/drawingml/2006/picture">
                <pic:pic xmlns:pic="http://schemas.openxmlformats.org/drawingml/2006/picture">
                  <pic:nvPicPr>
                    <pic:cNvPr id="8" name="Picture 7" descr="C:\Users\BABATUNDE\Desktop\ni.JPG"/>
                    <pic:cNvPicPr/>
                  </pic:nvPicPr>
                  <pic:blipFill>
                    <a:blip r:embed="rId7"/>
                    <a:srcRect/>
                    <a:stretch>
                      <a:fillRect/>
                    </a:stretch>
                  </pic:blipFill>
                  <pic:spPr bwMode="auto">
                    <a:xfrm>
                      <a:off x="0" y="0"/>
                      <a:ext cx="5111840" cy="4308631"/>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rsidR="00381657" w:rsidRDefault="00381657" w:rsidP="00381657">
      <w:pPr>
        <w:spacing w:after="0" w:line="360" w:lineRule="auto"/>
        <w:jc w:val="both"/>
        <w:rPr>
          <w:rFonts w:ascii="Times New Roman" w:hAnsi="Times New Roman" w:cs="Times New Roman"/>
          <w:sz w:val="24"/>
          <w:szCs w:val="24"/>
        </w:rPr>
      </w:pPr>
    </w:p>
    <w:p w:rsidR="00381657" w:rsidRDefault="00381657" w:rsidP="00381657">
      <w:pPr>
        <w:spacing w:after="0" w:line="360" w:lineRule="auto"/>
        <w:jc w:val="both"/>
        <w:rPr>
          <w:rFonts w:ascii="Times New Roman" w:hAnsi="Times New Roman" w:cs="Times New Roman"/>
          <w:sz w:val="24"/>
          <w:szCs w:val="24"/>
        </w:rPr>
      </w:pPr>
    </w:p>
    <w:p w:rsidR="00381657" w:rsidRDefault="00381657" w:rsidP="00381657">
      <w:pPr>
        <w:spacing w:after="0" w:line="360" w:lineRule="auto"/>
        <w:jc w:val="both"/>
        <w:rPr>
          <w:rFonts w:ascii="Times New Roman" w:hAnsi="Times New Roman" w:cs="Times New Roman"/>
          <w:sz w:val="24"/>
          <w:szCs w:val="24"/>
        </w:rPr>
      </w:pPr>
    </w:p>
    <w:p w:rsidR="00381657" w:rsidRDefault="00381657" w:rsidP="00381657">
      <w:pPr>
        <w:spacing w:after="0" w:line="360" w:lineRule="auto"/>
        <w:jc w:val="both"/>
        <w:rPr>
          <w:rFonts w:ascii="Times New Roman" w:hAnsi="Times New Roman" w:cs="Times New Roman"/>
          <w:sz w:val="24"/>
          <w:szCs w:val="24"/>
        </w:rPr>
      </w:pPr>
    </w:p>
    <w:p w:rsidR="00381657" w:rsidRDefault="00381657" w:rsidP="00381657">
      <w:pPr>
        <w:spacing w:after="0" w:line="360" w:lineRule="auto"/>
        <w:jc w:val="both"/>
        <w:rPr>
          <w:rFonts w:ascii="Times New Roman" w:hAnsi="Times New Roman" w:cs="Times New Roman"/>
          <w:sz w:val="24"/>
          <w:szCs w:val="24"/>
        </w:rPr>
      </w:pPr>
    </w:p>
    <w:p w:rsidR="00381657" w:rsidRDefault="00381657" w:rsidP="00381657">
      <w:pPr>
        <w:spacing w:after="0" w:line="360" w:lineRule="auto"/>
        <w:jc w:val="both"/>
        <w:rPr>
          <w:rFonts w:ascii="Times New Roman" w:hAnsi="Times New Roman" w:cs="Times New Roman"/>
          <w:sz w:val="24"/>
          <w:szCs w:val="24"/>
        </w:rPr>
      </w:pPr>
    </w:p>
    <w:p w:rsidR="00CD3D44" w:rsidRDefault="00CD3D44" w:rsidP="00381657">
      <w:pPr>
        <w:spacing w:after="0" w:line="360" w:lineRule="auto"/>
        <w:jc w:val="both"/>
        <w:rPr>
          <w:rFonts w:ascii="Times New Roman" w:hAnsi="Times New Roman" w:cs="Times New Roman"/>
          <w:sz w:val="24"/>
          <w:szCs w:val="24"/>
        </w:rPr>
      </w:pPr>
    </w:p>
    <w:p w:rsidR="00CD3D44" w:rsidRDefault="00CD3D44" w:rsidP="00381657">
      <w:pPr>
        <w:spacing w:after="0" w:line="360" w:lineRule="auto"/>
        <w:jc w:val="both"/>
        <w:rPr>
          <w:rFonts w:ascii="Times New Roman" w:hAnsi="Times New Roman" w:cs="Times New Roman"/>
          <w:sz w:val="24"/>
          <w:szCs w:val="24"/>
        </w:rPr>
      </w:pPr>
      <w:r>
        <w:rPr>
          <w:noProof/>
        </w:rPr>
        <w:lastRenderedPageBreak/>
        <w:drawing>
          <wp:inline distT="0" distB="0" distL="0" distR="0" wp14:anchorId="4D6A4795" wp14:editId="6844AB19">
            <wp:extent cx="5433126" cy="3749041"/>
            <wp:effectExtent l="0" t="0" r="0" b="3810"/>
            <wp:docPr id="10" name="Content Placeholder 9" descr="C:\Users\BABATUNDE\Desktop\ilor.JPG"/>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10" name="Content Placeholder 9" descr="C:\Users\BABATUNDE\Desktop\ilor.JPG"/>
                    <pic:cNvPicPr>
                      <a:picLocks noGrp="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3126" cy="3749041"/>
                    </a:xfrm>
                    <a:prstGeom prst="rect">
                      <a:avLst/>
                    </a:prstGeom>
                    <a:noFill/>
                    <a:ln>
                      <a:noFill/>
                    </a:ln>
                  </pic:spPr>
                </pic:pic>
              </a:graphicData>
            </a:graphic>
          </wp:inline>
        </w:drawing>
      </w:r>
    </w:p>
    <w:p w:rsidR="00381657" w:rsidRDefault="00381657" w:rsidP="00381657">
      <w:pPr>
        <w:spacing w:after="0" w:line="360" w:lineRule="auto"/>
        <w:jc w:val="both"/>
        <w:rPr>
          <w:rFonts w:ascii="Times New Roman" w:hAnsi="Times New Roman" w:cs="Times New Roman"/>
          <w:sz w:val="24"/>
          <w:szCs w:val="24"/>
        </w:rPr>
      </w:pPr>
    </w:p>
    <w:p w:rsidR="00381657" w:rsidRDefault="00381657" w:rsidP="00381657">
      <w:pPr>
        <w:spacing w:after="0" w:line="360" w:lineRule="auto"/>
        <w:jc w:val="both"/>
        <w:rPr>
          <w:rFonts w:ascii="Times New Roman" w:hAnsi="Times New Roman" w:cs="Times New Roman"/>
          <w:sz w:val="24"/>
          <w:szCs w:val="24"/>
        </w:rPr>
      </w:pPr>
    </w:p>
    <w:p w:rsidR="00381657" w:rsidRDefault="0064107C" w:rsidP="00381657">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4019550" cy="27336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19550" cy="2733675"/>
                    </a:xfrm>
                    <a:prstGeom prst="rect">
                      <a:avLst/>
                    </a:prstGeom>
                    <a:noFill/>
                    <a:ln>
                      <a:noFill/>
                    </a:ln>
                  </pic:spPr>
                </pic:pic>
              </a:graphicData>
            </a:graphic>
          </wp:inline>
        </w:drawing>
      </w:r>
    </w:p>
    <w:p w:rsidR="00381657" w:rsidRDefault="00381657" w:rsidP="00381657">
      <w:pPr>
        <w:spacing w:after="0" w:line="360" w:lineRule="auto"/>
        <w:jc w:val="both"/>
        <w:rPr>
          <w:rFonts w:ascii="Times New Roman" w:hAnsi="Times New Roman" w:cs="Times New Roman"/>
          <w:sz w:val="24"/>
          <w:szCs w:val="24"/>
        </w:rPr>
      </w:pPr>
    </w:p>
    <w:p w:rsidR="00381657" w:rsidRDefault="00381657" w:rsidP="00381657">
      <w:pPr>
        <w:spacing w:after="0" w:line="360" w:lineRule="auto"/>
        <w:jc w:val="both"/>
        <w:rPr>
          <w:rFonts w:ascii="Times New Roman" w:hAnsi="Times New Roman" w:cs="Times New Roman"/>
          <w:sz w:val="24"/>
          <w:szCs w:val="24"/>
        </w:rPr>
      </w:pPr>
    </w:p>
    <w:p w:rsidR="00381657" w:rsidRDefault="00381657" w:rsidP="00381657">
      <w:pPr>
        <w:spacing w:after="0" w:line="360" w:lineRule="auto"/>
        <w:jc w:val="both"/>
        <w:rPr>
          <w:rFonts w:ascii="Times New Roman" w:hAnsi="Times New Roman" w:cs="Times New Roman"/>
          <w:sz w:val="24"/>
          <w:szCs w:val="24"/>
        </w:rPr>
      </w:pPr>
    </w:p>
    <w:p w:rsidR="0064107C" w:rsidRDefault="0064107C" w:rsidP="00381657">
      <w:pPr>
        <w:spacing w:after="0" w:line="360" w:lineRule="auto"/>
        <w:jc w:val="both"/>
        <w:rPr>
          <w:rFonts w:ascii="Times New Roman" w:hAnsi="Times New Roman" w:cs="Times New Roman"/>
          <w:sz w:val="24"/>
          <w:szCs w:val="24"/>
        </w:rPr>
      </w:pPr>
    </w:p>
    <w:p w:rsidR="00381657" w:rsidRPr="00942A5E" w:rsidRDefault="00381657" w:rsidP="00381657">
      <w:pPr>
        <w:spacing w:after="0" w:line="360" w:lineRule="auto"/>
        <w:jc w:val="center"/>
        <w:rPr>
          <w:rFonts w:ascii="Times New Roman" w:hAnsi="Times New Roman" w:cs="Times New Roman"/>
          <w:b/>
          <w:sz w:val="24"/>
          <w:szCs w:val="24"/>
        </w:rPr>
      </w:pPr>
      <w:r w:rsidRPr="00942A5E">
        <w:rPr>
          <w:rFonts w:ascii="Times New Roman" w:hAnsi="Times New Roman" w:cs="Times New Roman"/>
          <w:b/>
          <w:sz w:val="24"/>
          <w:szCs w:val="24"/>
        </w:rPr>
        <w:lastRenderedPageBreak/>
        <w:t>CHAPTER TWO</w:t>
      </w:r>
    </w:p>
    <w:p w:rsidR="00381657" w:rsidRDefault="00381657" w:rsidP="00381657">
      <w:pPr>
        <w:spacing w:after="0" w:line="360" w:lineRule="auto"/>
        <w:jc w:val="center"/>
        <w:rPr>
          <w:rFonts w:ascii="Times New Roman" w:hAnsi="Times New Roman" w:cs="Times New Roman"/>
          <w:b/>
          <w:sz w:val="24"/>
          <w:szCs w:val="24"/>
        </w:rPr>
      </w:pPr>
      <w:r w:rsidRPr="00942A5E">
        <w:rPr>
          <w:rFonts w:ascii="Times New Roman" w:hAnsi="Times New Roman" w:cs="Times New Roman"/>
          <w:b/>
          <w:sz w:val="24"/>
          <w:szCs w:val="24"/>
        </w:rPr>
        <w:t>LITERATURE REVIEW</w:t>
      </w:r>
    </w:p>
    <w:p w:rsidR="009F22B8" w:rsidRDefault="009F22B8" w:rsidP="00381657">
      <w:pPr>
        <w:spacing w:after="0" w:line="360" w:lineRule="auto"/>
        <w:rPr>
          <w:rFonts w:ascii="Times New Roman" w:hAnsi="Times New Roman" w:cs="Times New Roman"/>
          <w:b/>
          <w:sz w:val="24"/>
          <w:szCs w:val="24"/>
        </w:rPr>
      </w:pPr>
      <w:r w:rsidRPr="009F22B8">
        <w:rPr>
          <w:rFonts w:ascii="Times New Roman" w:hAnsi="Times New Roman" w:cs="Times New Roman"/>
          <w:b/>
          <w:sz w:val="24"/>
          <w:szCs w:val="24"/>
        </w:rPr>
        <w:t>2.1</w:t>
      </w:r>
      <w:r w:rsidRPr="009F22B8">
        <w:rPr>
          <w:rFonts w:ascii="Times New Roman" w:hAnsi="Times New Roman" w:cs="Times New Roman"/>
          <w:b/>
          <w:sz w:val="24"/>
          <w:szCs w:val="24"/>
        </w:rPr>
        <w:tab/>
        <w:t>THEORETICAL FRAMEWORK</w:t>
      </w:r>
    </w:p>
    <w:p w:rsidR="00381657" w:rsidRPr="00942A5E" w:rsidRDefault="009F22B8" w:rsidP="00381657">
      <w:pPr>
        <w:spacing w:after="0" w:line="360" w:lineRule="auto"/>
        <w:rPr>
          <w:rFonts w:ascii="Times New Roman" w:hAnsi="Times New Roman" w:cs="Times New Roman"/>
          <w:b/>
          <w:sz w:val="24"/>
          <w:szCs w:val="24"/>
        </w:rPr>
      </w:pPr>
      <w:r>
        <w:rPr>
          <w:rFonts w:ascii="Times New Roman" w:hAnsi="Times New Roman" w:cs="Times New Roman"/>
          <w:b/>
          <w:sz w:val="24"/>
          <w:szCs w:val="24"/>
        </w:rPr>
        <w:t>2.1.1</w:t>
      </w:r>
      <w:r>
        <w:rPr>
          <w:rFonts w:ascii="Times New Roman" w:hAnsi="Times New Roman" w:cs="Times New Roman"/>
          <w:b/>
          <w:sz w:val="24"/>
          <w:szCs w:val="24"/>
        </w:rPr>
        <w:tab/>
      </w:r>
      <w:r w:rsidRPr="009F22B8">
        <w:rPr>
          <w:rFonts w:ascii="Times New Roman" w:hAnsi="Times New Roman" w:cs="Times New Roman"/>
          <w:b/>
          <w:sz w:val="24"/>
          <w:szCs w:val="24"/>
        </w:rPr>
        <w:t>Theories for Housing</w:t>
      </w:r>
    </w:p>
    <w:p w:rsidR="00381657" w:rsidRPr="00AD7E15" w:rsidRDefault="009F22B8" w:rsidP="00AD7E15">
      <w:pPr>
        <w:spacing w:after="0" w:line="360" w:lineRule="auto"/>
        <w:ind w:firstLine="720"/>
        <w:jc w:val="both"/>
        <w:rPr>
          <w:rFonts w:ascii="Times New Roman" w:hAnsi="Times New Roman" w:cs="Times New Roman"/>
          <w:sz w:val="24"/>
          <w:szCs w:val="24"/>
        </w:rPr>
      </w:pPr>
      <w:r w:rsidRPr="00AD7E15">
        <w:rPr>
          <w:rFonts w:ascii="Times New Roman" w:hAnsi="Times New Roman" w:cs="Times New Roman"/>
          <w:sz w:val="24"/>
          <w:szCs w:val="24"/>
        </w:rPr>
        <w:t xml:space="preserve">According to Franklin (2006), housing is so large in scope and impinges on so many areas of life, that it cannot be conceptualized under the rubric of only one discipline. She further stated that what is needed is a more integrated and holistic conceptualization of housing. In line with this assertion, it has also been extensively argued that housing studies does not constitute a distinct academic discipline, and that housing research lacks its own concepts and methodologies, therefore, scholars cannot theorize ‘from’ housing phenomena, but only bring existing social theories to bear on these phenomena. This view is supported by scholars including Allen and Gurney (1997), who </w:t>
      </w:r>
      <w:proofErr w:type="spellStart"/>
      <w:r w:rsidRPr="00AD7E15">
        <w:rPr>
          <w:rFonts w:ascii="Times New Roman" w:hAnsi="Times New Roman" w:cs="Times New Roman"/>
          <w:sz w:val="24"/>
          <w:szCs w:val="24"/>
        </w:rPr>
        <w:t>avvered</w:t>
      </w:r>
      <w:proofErr w:type="spellEnd"/>
      <w:r w:rsidRPr="00AD7E15">
        <w:rPr>
          <w:rFonts w:ascii="Times New Roman" w:hAnsi="Times New Roman" w:cs="Times New Roman"/>
          <w:sz w:val="24"/>
          <w:szCs w:val="24"/>
        </w:rPr>
        <w:t xml:space="preserve"> that contrary to beliefs held in some quarters, there is no such thing as ‘housing theory’, rather, what exist are ‘theories for housing’. This means that no such thing as ‘theories of housing’ exists. Other scholars like King (2009), however, oppose this view, stating that, while housing is embedded and linked into other social phenomena, it should not be diminished as an activity in itself. However, the predominant position in contemporary literature supports the position of Allen and Gurney (1997).</w:t>
      </w:r>
    </w:p>
    <w:p w:rsidR="009F22B8" w:rsidRPr="00AD7E15" w:rsidRDefault="009F22B8" w:rsidP="00AD7E15">
      <w:pPr>
        <w:spacing w:after="0" w:line="360" w:lineRule="auto"/>
        <w:ind w:firstLine="720"/>
        <w:jc w:val="both"/>
        <w:rPr>
          <w:rFonts w:ascii="Times New Roman" w:hAnsi="Times New Roman" w:cs="Times New Roman"/>
          <w:sz w:val="24"/>
          <w:szCs w:val="24"/>
        </w:rPr>
      </w:pPr>
      <w:r w:rsidRPr="00AD7E15">
        <w:rPr>
          <w:rFonts w:ascii="Times New Roman" w:hAnsi="Times New Roman" w:cs="Times New Roman"/>
          <w:sz w:val="24"/>
          <w:szCs w:val="24"/>
        </w:rPr>
        <w:t xml:space="preserve">In upholding the predominant position, Allen (2005) and </w:t>
      </w:r>
      <w:proofErr w:type="spellStart"/>
      <w:r w:rsidRPr="00AD7E15">
        <w:rPr>
          <w:rFonts w:ascii="Times New Roman" w:hAnsi="Times New Roman" w:cs="Times New Roman"/>
          <w:sz w:val="24"/>
          <w:szCs w:val="24"/>
        </w:rPr>
        <w:t>Kemeny</w:t>
      </w:r>
      <w:proofErr w:type="spellEnd"/>
      <w:r w:rsidRPr="00AD7E15">
        <w:rPr>
          <w:rFonts w:ascii="Times New Roman" w:hAnsi="Times New Roman" w:cs="Times New Roman"/>
          <w:sz w:val="24"/>
          <w:szCs w:val="24"/>
        </w:rPr>
        <w:t xml:space="preserve"> (1992) argue that ‘theories of housing’ would presuppose, </w:t>
      </w:r>
      <w:proofErr w:type="spellStart"/>
      <w:r w:rsidRPr="00AD7E15">
        <w:rPr>
          <w:rFonts w:ascii="Times New Roman" w:hAnsi="Times New Roman" w:cs="Times New Roman"/>
          <w:sz w:val="24"/>
          <w:szCs w:val="24"/>
        </w:rPr>
        <w:t>errorneously</w:t>
      </w:r>
      <w:proofErr w:type="spellEnd"/>
      <w:r w:rsidRPr="00AD7E15">
        <w:rPr>
          <w:rFonts w:ascii="Times New Roman" w:hAnsi="Times New Roman" w:cs="Times New Roman"/>
          <w:sz w:val="24"/>
          <w:szCs w:val="24"/>
        </w:rPr>
        <w:t xml:space="preserve">, that housing was something distinct from the social, that it forms an entity sufficiently substantial in itself and tantamount to arguing that housing is dis-embedded from the social (system). The general view in housing research, therefore, is to use social theory to explore the nature of housing phenomena within the social realm. Concurring on this position, </w:t>
      </w:r>
      <w:proofErr w:type="spellStart"/>
      <w:r w:rsidRPr="00AD7E15">
        <w:rPr>
          <w:rFonts w:ascii="Times New Roman" w:hAnsi="Times New Roman" w:cs="Times New Roman"/>
          <w:sz w:val="24"/>
          <w:szCs w:val="24"/>
        </w:rPr>
        <w:t>Agbola</w:t>
      </w:r>
      <w:proofErr w:type="spellEnd"/>
      <w:r w:rsidRPr="00AD7E15">
        <w:rPr>
          <w:rFonts w:ascii="Times New Roman" w:hAnsi="Times New Roman" w:cs="Times New Roman"/>
          <w:sz w:val="24"/>
          <w:szCs w:val="24"/>
        </w:rPr>
        <w:t xml:space="preserve"> and </w:t>
      </w:r>
      <w:proofErr w:type="spellStart"/>
      <w:r w:rsidRPr="00AD7E15">
        <w:rPr>
          <w:rFonts w:ascii="Times New Roman" w:hAnsi="Times New Roman" w:cs="Times New Roman"/>
          <w:sz w:val="24"/>
          <w:szCs w:val="24"/>
        </w:rPr>
        <w:t>Kasim</w:t>
      </w:r>
      <w:proofErr w:type="spellEnd"/>
      <w:r w:rsidRPr="00AD7E15">
        <w:rPr>
          <w:rFonts w:ascii="Times New Roman" w:hAnsi="Times New Roman" w:cs="Times New Roman"/>
          <w:sz w:val="24"/>
          <w:szCs w:val="24"/>
        </w:rPr>
        <w:t xml:space="preserve"> (2007), stated that housing, as a multidisciplinary and interdisciplinary subject does not lend itself easily to the use of one or two sets of theories; rather, there are a plethora of theories which apply to various housing issues and contexts. This is because there exists no comprehensive theory of housing that is universally accepted and applicable to all situations. Most of the theories and concepts adopted in housing studies today are borrowed from older disciplines like Economics, Geography, Sociology, Psychology, Architecture, Urban and Regional Planning, Engineering and many more. This underscores </w:t>
      </w:r>
      <w:proofErr w:type="spellStart"/>
      <w:r w:rsidRPr="00AD7E15">
        <w:rPr>
          <w:rFonts w:ascii="Times New Roman" w:hAnsi="Times New Roman" w:cs="Times New Roman"/>
          <w:sz w:val="24"/>
          <w:szCs w:val="24"/>
        </w:rPr>
        <w:t>Kemeny</w:t>
      </w:r>
      <w:proofErr w:type="spellEnd"/>
      <w:r w:rsidRPr="00AD7E15">
        <w:rPr>
          <w:rFonts w:ascii="Times New Roman" w:hAnsi="Times New Roman" w:cs="Times New Roman"/>
          <w:sz w:val="24"/>
          <w:szCs w:val="24"/>
        </w:rPr>
        <w:t xml:space="preserve"> (1992) who stated that researchers should return to their parent disciplines and re-conceptualize housing according to the theories and concepts prevalent in each area.</w:t>
      </w:r>
    </w:p>
    <w:p w:rsidR="009F22B8" w:rsidRPr="00AD7E15" w:rsidRDefault="009F22B8" w:rsidP="00381657">
      <w:pPr>
        <w:spacing w:after="0" w:line="360" w:lineRule="auto"/>
        <w:jc w:val="both"/>
        <w:rPr>
          <w:rFonts w:ascii="Times New Roman" w:hAnsi="Times New Roman" w:cs="Times New Roman"/>
          <w:b/>
          <w:sz w:val="24"/>
          <w:szCs w:val="24"/>
        </w:rPr>
      </w:pPr>
      <w:r w:rsidRPr="00AD7E15">
        <w:rPr>
          <w:rFonts w:ascii="Times New Roman" w:hAnsi="Times New Roman" w:cs="Times New Roman"/>
          <w:b/>
          <w:sz w:val="24"/>
          <w:szCs w:val="24"/>
        </w:rPr>
        <w:lastRenderedPageBreak/>
        <w:t>2.1.2</w:t>
      </w:r>
      <w:r w:rsidRPr="00AD7E15">
        <w:rPr>
          <w:rFonts w:ascii="Times New Roman" w:hAnsi="Times New Roman" w:cs="Times New Roman"/>
          <w:b/>
          <w:sz w:val="24"/>
          <w:szCs w:val="24"/>
        </w:rPr>
        <w:tab/>
        <w:t>Conflict Theory in Housing</w:t>
      </w:r>
    </w:p>
    <w:p w:rsidR="0018299F" w:rsidRPr="00AD7E15" w:rsidRDefault="009F22B8" w:rsidP="00AD7E15">
      <w:pPr>
        <w:spacing w:after="0" w:line="360" w:lineRule="auto"/>
        <w:ind w:firstLine="720"/>
        <w:jc w:val="both"/>
        <w:rPr>
          <w:rFonts w:ascii="Times New Roman" w:hAnsi="Times New Roman" w:cs="Times New Roman"/>
          <w:sz w:val="24"/>
          <w:szCs w:val="24"/>
        </w:rPr>
      </w:pPr>
      <w:r w:rsidRPr="00AD7E15">
        <w:rPr>
          <w:rFonts w:ascii="Times New Roman" w:hAnsi="Times New Roman" w:cs="Times New Roman"/>
          <w:sz w:val="24"/>
          <w:szCs w:val="24"/>
        </w:rPr>
        <w:t>The ‘urban’ remains an enormously significant formative arena, not only as the daily space of over half of the world’s population, but also as the supremely visible manifestation of difference and heterogeneity placed together (Amin and Thrift, 2005). These differences and heterogeneity have often led to competition and conflicts. Indeed, cities have always been sites of social conflict (The Regents of the University of Michigan, 2010). According to Jacobs and Fincher (1998), social differences are gathered together in cities at unique scales and levels of intensity, supporting Barthes (1981) which posited that the city is a place of meeting with ‘the other’. Contemporary urbanism highlights the challenges of negotiating class, gender and ethnic or racial differences placed in close proximity, as the spatiality of the city plays a distinctive role in the negotiation of multiplicity and difference. They are the places of low-wage work, insecurity, poor living conditions and dejected isolation for the many at the bottom of the social ladder. Cities symbolize the isolation of people trapped in ghettos, segregated areas and distant dormitories, expressing the frustration of those locked into long hours of work or travel, while concomitantly serving as the engines of economic growth and centers of commerce and economic prosperity, as well as the abode of the wealthy. According to David Harvey, in Schouten (2008), the city is a terrain of struggle. This incredible situation underscores the view of cities as sites of social conflict.</w:t>
      </w:r>
    </w:p>
    <w:p w:rsidR="009F22B8" w:rsidRPr="00AD7E15" w:rsidRDefault="009F22B8" w:rsidP="00AD7E15">
      <w:pPr>
        <w:spacing w:after="0" w:line="360" w:lineRule="auto"/>
        <w:ind w:firstLine="720"/>
        <w:jc w:val="both"/>
        <w:rPr>
          <w:rFonts w:ascii="Times New Roman" w:hAnsi="Times New Roman" w:cs="Times New Roman"/>
          <w:sz w:val="24"/>
          <w:szCs w:val="24"/>
        </w:rPr>
      </w:pPr>
      <w:r w:rsidRPr="00AD7E15">
        <w:rPr>
          <w:rFonts w:ascii="Times New Roman" w:hAnsi="Times New Roman" w:cs="Times New Roman"/>
          <w:sz w:val="24"/>
          <w:szCs w:val="24"/>
        </w:rPr>
        <w:t>The mechanistic world view of the 17th century and the faith in reason of the 18th century, although, still influential, were modified in the 19th century by a variety of more complex and dynamic views, based more on biology and history than on mathematics and physics (Encarta, 2003). These views emerged through various theories targeted at the socio-economic endeavors of man. This era witnessed the emergence of great ‘thinkers’ / philosophers like Charles Darwin, Karl Marx and Friedrich Engels amongst others. The Conflict Theory was one of the numerous theories which evolved during the period. Other theories which developed include those of Evolution, Equilibrium, Functionalism, Symbolic Interactionism, Pragmatism, etc. The theories were highly effective as they virtually transformed the socio-economic environment of that era. Jacobs and Fincher (1998) stated that recent developments in contemporary social theory have intensified interest in issues of identity and difference.</w:t>
      </w:r>
    </w:p>
    <w:p w:rsidR="009F22B8" w:rsidRPr="00AD7E15" w:rsidRDefault="009F22B8" w:rsidP="00AD7E15">
      <w:pPr>
        <w:spacing w:after="0" w:line="360" w:lineRule="auto"/>
        <w:ind w:firstLine="720"/>
        <w:jc w:val="both"/>
        <w:rPr>
          <w:rFonts w:ascii="Times New Roman" w:hAnsi="Times New Roman" w:cs="Times New Roman"/>
          <w:sz w:val="24"/>
          <w:szCs w:val="24"/>
        </w:rPr>
      </w:pPr>
      <w:r w:rsidRPr="00AD7E15">
        <w:rPr>
          <w:rFonts w:ascii="Times New Roman" w:hAnsi="Times New Roman" w:cs="Times New Roman"/>
          <w:sz w:val="24"/>
          <w:szCs w:val="24"/>
        </w:rPr>
        <w:t xml:space="preserve">The Social Conflict Theory addresses this category of issues and posits that the society functions in such a way that each individual participant and its groups struggle to maximize their benefits, thereby, inadvertently creating social change. The theory is a Marxist based social theory </w:t>
      </w:r>
      <w:r w:rsidRPr="00AD7E15">
        <w:rPr>
          <w:rFonts w:ascii="Times New Roman" w:hAnsi="Times New Roman" w:cs="Times New Roman"/>
          <w:sz w:val="24"/>
          <w:szCs w:val="24"/>
        </w:rPr>
        <w:lastRenderedPageBreak/>
        <w:t>which argues that individuals and groups (social classes) within the society have differing amounts of material and non-material resources (the wealthy vs. the poor) and that the more powerful groups use their power in order to exploit groups with less power. The two methods by which this exploitation is done are through brute force and economics. Marx avers that the ruling class (the wealthy) exploits and oppresses the subject class (the poor). The theory states that groups within a capitalist society tend to interact in a destructive way that allows no mutual benefit and little cooperation. As a result, there is a basic conflict of interest between the two classes, and the various institutions of society such as the legal and political system, including law enforcement and financial institutions, are instruments of ruling class domination and serve to further its interests (Sociology Guide, 2010). Some theorists further posits that the criminal justice system and criminal law are operating on behalf of the rich and powerful social elites, with resulting policies aimed at controlling the poor, and to protect themselves from physical attacks, thereby, ignoring the rights of the poor in the process (Greek, 2005) . The conflict theory further states that society is created from on-going social conflict between various groups.</w:t>
      </w:r>
    </w:p>
    <w:p w:rsidR="009F22B8" w:rsidRPr="00AD7E15" w:rsidRDefault="009F22B8" w:rsidP="00AD7E15">
      <w:pPr>
        <w:spacing w:after="0" w:line="360" w:lineRule="auto"/>
        <w:ind w:firstLine="720"/>
        <w:jc w:val="both"/>
        <w:rPr>
          <w:rFonts w:ascii="Times New Roman" w:hAnsi="Times New Roman" w:cs="Times New Roman"/>
          <w:sz w:val="24"/>
          <w:szCs w:val="24"/>
        </w:rPr>
      </w:pPr>
      <w:r w:rsidRPr="00AD7E15">
        <w:rPr>
          <w:rFonts w:ascii="Times New Roman" w:hAnsi="Times New Roman" w:cs="Times New Roman"/>
          <w:sz w:val="24"/>
          <w:szCs w:val="24"/>
        </w:rPr>
        <w:t>The theory shares the central analytic paradigms of optimization, on the individual level of analysis, and social equilibrium, on the aggregate level, with the social exchange theory. However, while features like preference functions, competition, etc. play comparative roles in both branches of economic theorizing, the social interactions dealt with in the social exchange theory are a source of mutual advantage unlike in the conflict theory, where an advantage gained by one party is at the expense of its rival(s) (</w:t>
      </w:r>
      <w:proofErr w:type="spellStart"/>
      <w:r w:rsidRPr="00AD7E15">
        <w:rPr>
          <w:rFonts w:ascii="Times New Roman" w:hAnsi="Times New Roman" w:cs="Times New Roman"/>
          <w:sz w:val="24"/>
          <w:szCs w:val="24"/>
        </w:rPr>
        <w:t>Hirshleifer</w:t>
      </w:r>
      <w:proofErr w:type="spellEnd"/>
      <w:r w:rsidRPr="00AD7E15">
        <w:rPr>
          <w:rFonts w:ascii="Times New Roman" w:hAnsi="Times New Roman" w:cs="Times New Roman"/>
          <w:sz w:val="24"/>
          <w:szCs w:val="24"/>
        </w:rPr>
        <w:t>, 2001). The conflict theory explains society in terms of the competition between different social groups for benefit and resources, positing that social structure is an outgrowth of the struggle between interest groups. Several social theories that emphasize social conflict have evolved over time. They all, however, have their roots in the ideas of Karl Marx which emphasizes a materialistic interpretation of history, a critical stance towards existing social arrangement, and the political program of evolution (</w:t>
      </w:r>
      <w:proofErr w:type="spellStart"/>
      <w:r w:rsidRPr="00AD7E15">
        <w:rPr>
          <w:rFonts w:ascii="Times New Roman" w:hAnsi="Times New Roman" w:cs="Times New Roman"/>
          <w:sz w:val="24"/>
          <w:szCs w:val="24"/>
        </w:rPr>
        <w:t>Skocpol</w:t>
      </w:r>
      <w:proofErr w:type="spellEnd"/>
      <w:r w:rsidRPr="00AD7E15">
        <w:rPr>
          <w:rFonts w:ascii="Times New Roman" w:hAnsi="Times New Roman" w:cs="Times New Roman"/>
          <w:sz w:val="24"/>
          <w:szCs w:val="24"/>
        </w:rPr>
        <w:t>, 1980).</w:t>
      </w:r>
    </w:p>
    <w:p w:rsidR="00AD7E15" w:rsidRDefault="00AD7E15" w:rsidP="00AD7E1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r>
      <w:r w:rsidRPr="00091608">
        <w:rPr>
          <w:rFonts w:ascii="Times New Roman" w:hAnsi="Times New Roman" w:cs="Times New Roman"/>
          <w:b/>
          <w:sz w:val="24"/>
          <w:szCs w:val="24"/>
        </w:rPr>
        <w:t>Conceptual Review</w:t>
      </w:r>
    </w:p>
    <w:p w:rsidR="009F22B8" w:rsidRPr="001C3F80" w:rsidRDefault="001C3F80" w:rsidP="0018299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2.2.1</w:t>
      </w:r>
      <w:r>
        <w:rPr>
          <w:rFonts w:ascii="Times New Roman" w:hAnsi="Times New Roman" w:cs="Times New Roman"/>
          <w:b/>
          <w:sz w:val="24"/>
          <w:szCs w:val="24"/>
        </w:rPr>
        <w:tab/>
      </w:r>
      <w:r w:rsidR="00AD7E15" w:rsidRPr="001C3F80">
        <w:rPr>
          <w:rFonts w:ascii="Times New Roman" w:hAnsi="Times New Roman" w:cs="Times New Roman"/>
          <w:b/>
          <w:sz w:val="24"/>
          <w:szCs w:val="24"/>
        </w:rPr>
        <w:t>Evolution and Development of Housing</w:t>
      </w:r>
    </w:p>
    <w:p w:rsidR="001C3F80" w:rsidRDefault="00AD7E15" w:rsidP="001C3F80">
      <w:pPr>
        <w:spacing w:after="0" w:line="360" w:lineRule="auto"/>
        <w:ind w:firstLine="720"/>
        <w:jc w:val="both"/>
        <w:rPr>
          <w:rFonts w:ascii="Times New Roman" w:hAnsi="Times New Roman" w:cs="Times New Roman"/>
          <w:sz w:val="24"/>
          <w:szCs w:val="24"/>
        </w:rPr>
      </w:pPr>
      <w:r w:rsidRPr="001C3F80">
        <w:rPr>
          <w:rFonts w:ascii="Times New Roman" w:hAnsi="Times New Roman" w:cs="Times New Roman"/>
          <w:sz w:val="24"/>
          <w:szCs w:val="24"/>
        </w:rPr>
        <w:t>Throughout history and all over the world, housing development cannot be separated from the social, economic, and political development of humankind. Starting from its rudimentary form, that is, the ‘post and</w:t>
      </w:r>
      <w:r w:rsidR="00106607" w:rsidRPr="001C3F80">
        <w:rPr>
          <w:rFonts w:ascii="Times New Roman" w:hAnsi="Times New Roman" w:cs="Times New Roman"/>
          <w:sz w:val="24"/>
          <w:szCs w:val="24"/>
        </w:rPr>
        <w:t xml:space="preserve"> beam’ and mud huts</w:t>
      </w:r>
      <w:r w:rsidRPr="001C3F80">
        <w:rPr>
          <w:rFonts w:ascii="Times New Roman" w:hAnsi="Times New Roman" w:cs="Times New Roman"/>
          <w:sz w:val="24"/>
          <w:szCs w:val="24"/>
        </w:rPr>
        <w:t>, housing has developed in complex, elaborate, multi-storied and technologically astounding components of t</w:t>
      </w:r>
      <w:r w:rsidR="00106607" w:rsidRPr="001C3F80">
        <w:rPr>
          <w:rFonts w:ascii="Times New Roman" w:hAnsi="Times New Roman" w:cs="Times New Roman"/>
          <w:sz w:val="24"/>
          <w:szCs w:val="24"/>
        </w:rPr>
        <w:t xml:space="preserve">he urban environment For example, the </w:t>
      </w:r>
      <w:r w:rsidR="00106607" w:rsidRPr="001C3F80">
        <w:rPr>
          <w:rFonts w:ascii="Times New Roman" w:hAnsi="Times New Roman" w:cs="Times New Roman"/>
          <w:sz w:val="24"/>
          <w:szCs w:val="24"/>
        </w:rPr>
        <w:lastRenderedPageBreak/>
        <w:t>concept of housing has its origin in Paleolithic period when homosapiens began to use natural materials like stone, wood, leaves, animal skin and other similar items to create shelter from elements of weather (</w:t>
      </w:r>
      <w:proofErr w:type="spellStart"/>
      <w:r w:rsidR="00106607" w:rsidRPr="001C3F80">
        <w:rPr>
          <w:rFonts w:ascii="Times New Roman" w:hAnsi="Times New Roman" w:cs="Times New Roman"/>
          <w:sz w:val="24"/>
          <w:szCs w:val="24"/>
        </w:rPr>
        <w:t>Ifesanya</w:t>
      </w:r>
      <w:proofErr w:type="spellEnd"/>
      <w:r w:rsidR="00106607" w:rsidRPr="001C3F80">
        <w:rPr>
          <w:rFonts w:ascii="Times New Roman" w:hAnsi="Times New Roman" w:cs="Times New Roman"/>
          <w:sz w:val="24"/>
          <w:szCs w:val="24"/>
        </w:rPr>
        <w:t xml:space="preserve">, 2004b). Vitruvius, in his treatise ‘De </w:t>
      </w:r>
      <w:proofErr w:type="spellStart"/>
      <w:r w:rsidR="00106607" w:rsidRPr="001C3F80">
        <w:rPr>
          <w:rFonts w:ascii="Times New Roman" w:hAnsi="Times New Roman" w:cs="Times New Roman"/>
          <w:sz w:val="24"/>
          <w:szCs w:val="24"/>
        </w:rPr>
        <w:t>Architectura</w:t>
      </w:r>
      <w:proofErr w:type="spellEnd"/>
      <w:r w:rsidR="00106607" w:rsidRPr="001C3F80">
        <w:rPr>
          <w:rFonts w:ascii="Times New Roman" w:hAnsi="Times New Roman" w:cs="Times New Roman"/>
          <w:sz w:val="24"/>
          <w:szCs w:val="24"/>
        </w:rPr>
        <w:t xml:space="preserve"> </w:t>
      </w:r>
      <w:proofErr w:type="spellStart"/>
      <w:r w:rsidR="00106607" w:rsidRPr="001C3F80">
        <w:rPr>
          <w:rFonts w:ascii="Times New Roman" w:hAnsi="Times New Roman" w:cs="Times New Roman"/>
          <w:sz w:val="24"/>
          <w:szCs w:val="24"/>
        </w:rPr>
        <w:t>Libri</w:t>
      </w:r>
      <w:proofErr w:type="spellEnd"/>
      <w:r w:rsidR="00106607" w:rsidRPr="001C3F80">
        <w:rPr>
          <w:rFonts w:ascii="Times New Roman" w:hAnsi="Times New Roman" w:cs="Times New Roman"/>
          <w:sz w:val="24"/>
          <w:szCs w:val="24"/>
        </w:rPr>
        <w:t xml:space="preserve"> </w:t>
      </w:r>
      <w:proofErr w:type="spellStart"/>
      <w:r w:rsidR="00106607" w:rsidRPr="001C3F80">
        <w:rPr>
          <w:rFonts w:ascii="Times New Roman" w:hAnsi="Times New Roman" w:cs="Times New Roman"/>
          <w:sz w:val="24"/>
          <w:szCs w:val="24"/>
        </w:rPr>
        <w:t>Decem</w:t>
      </w:r>
      <w:proofErr w:type="spellEnd"/>
      <w:r w:rsidR="00106607" w:rsidRPr="001C3F80">
        <w:rPr>
          <w:rFonts w:ascii="Times New Roman" w:hAnsi="Times New Roman" w:cs="Times New Roman"/>
          <w:sz w:val="24"/>
          <w:szCs w:val="24"/>
        </w:rPr>
        <w:t xml:space="preserve">’ (written around 27 – 23 BC), described the beginning of the house as connected with the advent of technology in its rudimentary form. He posited that house building began with the discovery of fire and, indeed, of language. A storm causes the dry branches of trees to rub together; they catch fire causing forest conflagration. On its subsidence, the savage men of Paleolithic age drew near, found comfort both in the fire and in each other’s company; developed language and, later, the first houses. At first, these were in caves, bent boughs and even nests (in imitation of birds). By the Neolithic age, they set up forked stakes, connected with twigs and covered in mud, for the walls. This was the inception of Wattle–and–Daub construction. </w:t>
      </w:r>
    </w:p>
    <w:p w:rsidR="00AD7E15" w:rsidRPr="001C3F80" w:rsidRDefault="00106607" w:rsidP="001C3F80">
      <w:pPr>
        <w:spacing w:after="0" w:line="360" w:lineRule="auto"/>
        <w:ind w:firstLine="720"/>
        <w:jc w:val="both"/>
        <w:rPr>
          <w:rFonts w:ascii="Times New Roman" w:hAnsi="Times New Roman" w:cs="Times New Roman"/>
          <w:sz w:val="24"/>
          <w:szCs w:val="24"/>
        </w:rPr>
      </w:pPr>
      <w:r w:rsidRPr="001C3F80">
        <w:rPr>
          <w:rFonts w:ascii="Times New Roman" w:hAnsi="Times New Roman" w:cs="Times New Roman"/>
          <w:sz w:val="24"/>
          <w:szCs w:val="24"/>
        </w:rPr>
        <w:t xml:space="preserve">When the flat roofs were found to be inadequate to keep out the rain, they were pitched and had eaves. Reeds and leaves were used as cover (Markus and Morris, 1980). Vitruvius found confirmation of his theory in the survival of such huts in various parts of Europe (Markus and Morris, 1980). This rudimentary concept of housing has since given way to a more comprehensive definition. Proper housing offers a haven for emotional and physical rest, and the stability found therein empowers families in their pursuit of better quality of life. The importance of a decent place to live </w:t>
      </w:r>
      <w:proofErr w:type="gramStart"/>
      <w:r w:rsidRPr="001C3F80">
        <w:rPr>
          <w:rFonts w:ascii="Times New Roman" w:hAnsi="Times New Roman" w:cs="Times New Roman"/>
          <w:sz w:val="24"/>
          <w:szCs w:val="24"/>
        </w:rPr>
        <w:t>is</w:t>
      </w:r>
      <w:proofErr w:type="gramEnd"/>
      <w:r w:rsidRPr="001C3F80">
        <w:rPr>
          <w:rFonts w:ascii="Times New Roman" w:hAnsi="Times New Roman" w:cs="Times New Roman"/>
          <w:sz w:val="24"/>
          <w:szCs w:val="24"/>
        </w:rPr>
        <w:t xml:space="preserve"> critical to human existence, for with it comes stability and promise, family unity, hope and a foundation from which individuals reach their full potential. Proper housing has been known to enhance healthy living (</w:t>
      </w:r>
      <w:proofErr w:type="spellStart"/>
      <w:r w:rsidRPr="001C3F80">
        <w:rPr>
          <w:rFonts w:ascii="Times New Roman" w:hAnsi="Times New Roman" w:cs="Times New Roman"/>
          <w:sz w:val="24"/>
          <w:szCs w:val="24"/>
        </w:rPr>
        <w:t>Schirnding</w:t>
      </w:r>
      <w:proofErr w:type="spellEnd"/>
      <w:r w:rsidRPr="001C3F80">
        <w:rPr>
          <w:rFonts w:ascii="Times New Roman" w:hAnsi="Times New Roman" w:cs="Times New Roman"/>
          <w:sz w:val="24"/>
          <w:szCs w:val="24"/>
        </w:rPr>
        <w:t xml:space="preserve"> and Dodd, 2002). Also learning and academic accomplishment are enhanced by adequate housing (</w:t>
      </w:r>
      <w:proofErr w:type="spellStart"/>
      <w:r w:rsidRPr="001C3F80">
        <w:rPr>
          <w:rFonts w:ascii="Times New Roman" w:hAnsi="Times New Roman" w:cs="Times New Roman"/>
          <w:sz w:val="24"/>
          <w:szCs w:val="24"/>
        </w:rPr>
        <w:t>Hodson</w:t>
      </w:r>
      <w:proofErr w:type="spellEnd"/>
      <w:r w:rsidRPr="001C3F80">
        <w:rPr>
          <w:rFonts w:ascii="Times New Roman" w:hAnsi="Times New Roman" w:cs="Times New Roman"/>
          <w:sz w:val="24"/>
          <w:szCs w:val="24"/>
        </w:rPr>
        <w:t xml:space="preserve"> &amp; </w:t>
      </w:r>
      <w:proofErr w:type="spellStart"/>
      <w:r w:rsidRPr="001C3F80">
        <w:rPr>
          <w:rFonts w:ascii="Times New Roman" w:hAnsi="Times New Roman" w:cs="Times New Roman"/>
          <w:sz w:val="24"/>
          <w:szCs w:val="24"/>
        </w:rPr>
        <w:t>Pelullo</w:t>
      </w:r>
      <w:proofErr w:type="spellEnd"/>
      <w:r w:rsidRPr="001C3F80">
        <w:rPr>
          <w:rFonts w:ascii="Times New Roman" w:hAnsi="Times New Roman" w:cs="Times New Roman"/>
          <w:sz w:val="24"/>
          <w:szCs w:val="24"/>
        </w:rPr>
        <w:t>-Willis, 2002), while emotional stability and psychological balance are developed by having a decent and comfortable place to live (</w:t>
      </w:r>
      <w:proofErr w:type="spellStart"/>
      <w:r w:rsidRPr="001C3F80">
        <w:rPr>
          <w:rFonts w:ascii="Times New Roman" w:hAnsi="Times New Roman" w:cs="Times New Roman"/>
          <w:sz w:val="24"/>
          <w:szCs w:val="24"/>
        </w:rPr>
        <w:t>McLead</w:t>
      </w:r>
      <w:proofErr w:type="spellEnd"/>
      <w:r w:rsidRPr="001C3F80">
        <w:rPr>
          <w:rFonts w:ascii="Times New Roman" w:hAnsi="Times New Roman" w:cs="Times New Roman"/>
          <w:sz w:val="24"/>
          <w:szCs w:val="24"/>
        </w:rPr>
        <w:t>, 2002).</w:t>
      </w:r>
    </w:p>
    <w:p w:rsidR="00106607" w:rsidRPr="001C3F80" w:rsidRDefault="001C3F80" w:rsidP="0018299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2.2.2</w:t>
      </w:r>
      <w:r>
        <w:rPr>
          <w:rFonts w:ascii="Times New Roman" w:hAnsi="Times New Roman" w:cs="Times New Roman"/>
          <w:b/>
          <w:sz w:val="24"/>
          <w:szCs w:val="24"/>
        </w:rPr>
        <w:tab/>
      </w:r>
      <w:r w:rsidR="00106607" w:rsidRPr="001C3F80">
        <w:rPr>
          <w:rFonts w:ascii="Times New Roman" w:hAnsi="Times New Roman" w:cs="Times New Roman"/>
          <w:b/>
          <w:sz w:val="24"/>
          <w:szCs w:val="24"/>
        </w:rPr>
        <w:t>Impact of the Industrial Revolution on Housing Development</w:t>
      </w:r>
    </w:p>
    <w:p w:rsidR="001C3F80" w:rsidRDefault="00106607" w:rsidP="001C3F80">
      <w:pPr>
        <w:spacing w:after="0" w:line="360" w:lineRule="auto"/>
        <w:ind w:firstLine="720"/>
        <w:jc w:val="both"/>
        <w:rPr>
          <w:rFonts w:ascii="Times New Roman" w:hAnsi="Times New Roman" w:cs="Times New Roman"/>
          <w:sz w:val="24"/>
          <w:szCs w:val="24"/>
        </w:rPr>
      </w:pPr>
      <w:r w:rsidRPr="001C3F80">
        <w:rPr>
          <w:rFonts w:ascii="Times New Roman" w:hAnsi="Times New Roman" w:cs="Times New Roman"/>
          <w:sz w:val="24"/>
          <w:szCs w:val="24"/>
        </w:rPr>
        <w:t>The Industrial Revolution (circa 1760 and 1840) started with the invention of machines which made the production of articles easier and mass production much faster. The revolution ushered in the advent of new materials into the building industry through the use of machines. Prices of some special items</w:t>
      </w:r>
      <w:r w:rsidR="001C3F80">
        <w:rPr>
          <w:rFonts w:ascii="Times New Roman" w:hAnsi="Times New Roman" w:cs="Times New Roman"/>
          <w:sz w:val="24"/>
          <w:szCs w:val="24"/>
        </w:rPr>
        <w:t>/articles which used to be hand/</w:t>
      </w:r>
      <w:proofErr w:type="spellStart"/>
      <w:r w:rsidRPr="001C3F80">
        <w:rPr>
          <w:rFonts w:ascii="Times New Roman" w:hAnsi="Times New Roman" w:cs="Times New Roman"/>
          <w:sz w:val="24"/>
          <w:szCs w:val="24"/>
        </w:rPr>
        <w:t>moulded</w:t>
      </w:r>
      <w:proofErr w:type="spellEnd"/>
      <w:r w:rsidRPr="001C3F80">
        <w:rPr>
          <w:rFonts w:ascii="Times New Roman" w:hAnsi="Times New Roman" w:cs="Times New Roman"/>
          <w:sz w:val="24"/>
          <w:szCs w:val="24"/>
        </w:rPr>
        <w:t xml:space="preserve">/hand crafted fell due to the advantage of mass production. The revolution also encouraged the principle of specialization of </w:t>
      </w:r>
      <w:proofErr w:type="spellStart"/>
      <w:r w:rsidRPr="001C3F80">
        <w:rPr>
          <w:rFonts w:ascii="Times New Roman" w:hAnsi="Times New Roman" w:cs="Times New Roman"/>
          <w:sz w:val="24"/>
          <w:szCs w:val="24"/>
        </w:rPr>
        <w:t>labour</w:t>
      </w:r>
      <w:proofErr w:type="spellEnd"/>
      <w:r w:rsidRPr="001C3F80">
        <w:rPr>
          <w:rFonts w:ascii="Times New Roman" w:hAnsi="Times New Roman" w:cs="Times New Roman"/>
          <w:sz w:val="24"/>
          <w:szCs w:val="24"/>
        </w:rPr>
        <w:t xml:space="preserve">, whereby people become highly efficient in their particular aspect/portion of work. All these improved the quality and quantity of materials for building. One of the most important </w:t>
      </w:r>
      <w:r w:rsidRPr="001C3F80">
        <w:rPr>
          <w:rFonts w:ascii="Times New Roman" w:hAnsi="Times New Roman" w:cs="Times New Roman"/>
          <w:sz w:val="24"/>
          <w:szCs w:val="24"/>
        </w:rPr>
        <w:lastRenderedPageBreak/>
        <w:t>developments of this period which profoundly affected the building industry was the commercial development and wide-spread use of iron and steel. The introduction of these relatively new materials into the building industry in large quantities was, albeit, related to major shortages wood in most parts of the developed world due to extensive ship-building in the 15th and 16th centuries. Strength and variety in materials use were not the only gains of the building industry, as, for example, the construction of Crystal Palace at Hyde Park in 1851 manifested design flexibility achieved through the use of novel and better materials, as well as speed and efficiency made possible by the new ability to stan</w:t>
      </w:r>
      <w:r w:rsidR="001C3F80">
        <w:rPr>
          <w:rFonts w:ascii="Times New Roman" w:hAnsi="Times New Roman" w:cs="Times New Roman"/>
          <w:sz w:val="24"/>
          <w:szCs w:val="24"/>
        </w:rPr>
        <w:t xml:space="preserve">dardize, pre-fabricate and mass </w:t>
      </w:r>
      <w:r w:rsidRPr="001C3F80">
        <w:rPr>
          <w:rFonts w:ascii="Times New Roman" w:hAnsi="Times New Roman" w:cs="Times New Roman"/>
          <w:sz w:val="24"/>
          <w:szCs w:val="24"/>
        </w:rPr>
        <w:t xml:space="preserve">produce. </w:t>
      </w:r>
    </w:p>
    <w:p w:rsidR="00106607" w:rsidRPr="001C3F80" w:rsidRDefault="00106607" w:rsidP="001C3F80">
      <w:pPr>
        <w:spacing w:after="0" w:line="360" w:lineRule="auto"/>
        <w:ind w:firstLine="720"/>
        <w:jc w:val="both"/>
        <w:rPr>
          <w:rFonts w:ascii="Times New Roman" w:hAnsi="Times New Roman" w:cs="Times New Roman"/>
          <w:sz w:val="24"/>
          <w:szCs w:val="24"/>
        </w:rPr>
      </w:pPr>
      <w:r w:rsidRPr="001C3F80">
        <w:rPr>
          <w:rFonts w:ascii="Times New Roman" w:hAnsi="Times New Roman" w:cs="Times New Roman"/>
          <w:sz w:val="24"/>
          <w:szCs w:val="24"/>
        </w:rPr>
        <w:t xml:space="preserve">Otherwise impossible building designs evolved, as new and special building materials were developed, while mechanical means of climate control equipment like air conditioners, fans, extractor fans, heaters, </w:t>
      </w:r>
      <w:proofErr w:type="spellStart"/>
      <w:r w:rsidRPr="001C3F80">
        <w:rPr>
          <w:rFonts w:ascii="Times New Roman" w:hAnsi="Times New Roman" w:cs="Times New Roman"/>
          <w:sz w:val="24"/>
          <w:szCs w:val="24"/>
        </w:rPr>
        <w:t>etc</w:t>
      </w:r>
      <w:proofErr w:type="spellEnd"/>
      <w:r w:rsidRPr="001C3F80">
        <w:rPr>
          <w:rFonts w:ascii="Times New Roman" w:hAnsi="Times New Roman" w:cs="Times New Roman"/>
          <w:sz w:val="24"/>
          <w:szCs w:val="24"/>
        </w:rPr>
        <w:t xml:space="preserve"> also became available at cheaper prices. The Industrial Revolution, therefore, had tremendous impact on building designs. As the revolution reached its climax in the nineteenth century, the job opportunities created in factories resulted in a stampede, and people thronged the locations of these sites and towns which were flooded beyond capacity. Housing facilities and infrastructures were over-stretched, culminating in unprecedented urban decay and slum proliferation.</w:t>
      </w:r>
    </w:p>
    <w:p w:rsidR="003B7F2F" w:rsidRPr="001C3F80" w:rsidRDefault="001C3F80" w:rsidP="0018299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2.2.3</w:t>
      </w:r>
      <w:r>
        <w:rPr>
          <w:rFonts w:ascii="Times New Roman" w:hAnsi="Times New Roman" w:cs="Times New Roman"/>
          <w:b/>
          <w:sz w:val="24"/>
          <w:szCs w:val="24"/>
        </w:rPr>
        <w:tab/>
      </w:r>
      <w:r w:rsidR="003B7F2F" w:rsidRPr="001C3F80">
        <w:rPr>
          <w:rFonts w:ascii="Times New Roman" w:hAnsi="Times New Roman" w:cs="Times New Roman"/>
          <w:b/>
          <w:sz w:val="24"/>
          <w:szCs w:val="24"/>
        </w:rPr>
        <w:t>Housing and Urban Governance</w:t>
      </w:r>
    </w:p>
    <w:p w:rsidR="003B7F2F" w:rsidRPr="001C3F80" w:rsidRDefault="003B7F2F" w:rsidP="001C3F80">
      <w:pPr>
        <w:spacing w:after="0" w:line="360" w:lineRule="auto"/>
        <w:ind w:firstLine="720"/>
        <w:jc w:val="both"/>
        <w:rPr>
          <w:rFonts w:ascii="Times New Roman" w:hAnsi="Times New Roman" w:cs="Times New Roman"/>
          <w:sz w:val="24"/>
          <w:szCs w:val="24"/>
        </w:rPr>
      </w:pPr>
      <w:r w:rsidRPr="001C3F80">
        <w:rPr>
          <w:rFonts w:ascii="Times New Roman" w:hAnsi="Times New Roman" w:cs="Times New Roman"/>
          <w:sz w:val="24"/>
          <w:szCs w:val="24"/>
        </w:rPr>
        <w:t xml:space="preserve">Governance consists of the traditions and institutions by which authority in a country is exercised. This includes the process by which governments are selected, monitored and replaced; the capacity of the government to effectively formulate and implement sound policies; and the respect of citizens and the state for the institutions that govern economic and social interactions among them (World Bank Institute, 2010). World Bank (2011b) also defines governance as the rule of the rulers, within a given set of rules. It further elucidates that governance is the ‘process’ by which authority is conferred on rulers, by which they make the rules, and by which those rules are enforced and modified. Kaufman </w:t>
      </w:r>
      <w:proofErr w:type="gramStart"/>
      <w:r w:rsidRPr="001C3F80">
        <w:rPr>
          <w:rFonts w:ascii="Times New Roman" w:hAnsi="Times New Roman" w:cs="Times New Roman"/>
          <w:sz w:val="24"/>
          <w:szCs w:val="24"/>
        </w:rPr>
        <w:t>et</w:t>
      </w:r>
      <w:proofErr w:type="gramEnd"/>
      <w:r w:rsidRPr="001C3F80">
        <w:rPr>
          <w:rFonts w:ascii="Times New Roman" w:hAnsi="Times New Roman" w:cs="Times New Roman"/>
          <w:sz w:val="24"/>
          <w:szCs w:val="24"/>
        </w:rPr>
        <w:t xml:space="preserve">. al. (cited in World bank, 2011b) defined governance as the traditions and institutions by which authority in a country is exercised, while UNDP (1997) described it as the way by which power is exercised through a country’s economic, political, and social institutions. These definitions are very relevant because they link governance and public institutions together, making the latter a valuable component of governance. The World Bank Institute listed the Worldwide Governance Indicators (WGI) as voice and accountability, political stability and absence of violence, government effectiveness, </w:t>
      </w:r>
      <w:proofErr w:type="gramStart"/>
      <w:r w:rsidRPr="001C3F80">
        <w:rPr>
          <w:rFonts w:ascii="Times New Roman" w:hAnsi="Times New Roman" w:cs="Times New Roman"/>
          <w:sz w:val="24"/>
          <w:szCs w:val="24"/>
        </w:rPr>
        <w:t>regulatory</w:t>
      </w:r>
      <w:proofErr w:type="gramEnd"/>
      <w:r w:rsidRPr="001C3F80">
        <w:rPr>
          <w:rFonts w:ascii="Times New Roman" w:hAnsi="Times New Roman" w:cs="Times New Roman"/>
          <w:sz w:val="24"/>
          <w:szCs w:val="24"/>
        </w:rPr>
        <w:t xml:space="preserve"> quality, rule of law and </w:t>
      </w:r>
      <w:r w:rsidRPr="001C3F80">
        <w:rPr>
          <w:rFonts w:ascii="Times New Roman" w:hAnsi="Times New Roman" w:cs="Times New Roman"/>
          <w:sz w:val="24"/>
          <w:szCs w:val="24"/>
        </w:rPr>
        <w:lastRenderedPageBreak/>
        <w:t>control of corruption. It is important to note that governance is not government. Governance as a concept recognizes that power exists inside and outside the formal authority and institutions of government, and includes government, the private sector and civil society. Also, governance emphasizes “process”; it recognizes that decisions are made based on complex relationships between many actors with different priorities (UN-HABITAT, 2002).</w:t>
      </w:r>
    </w:p>
    <w:p w:rsidR="003B7F2F" w:rsidRPr="001C3F80" w:rsidRDefault="003B7F2F" w:rsidP="001C3F80">
      <w:pPr>
        <w:spacing w:after="0" w:line="360" w:lineRule="auto"/>
        <w:ind w:firstLine="720"/>
        <w:jc w:val="both"/>
        <w:rPr>
          <w:rFonts w:ascii="Times New Roman" w:hAnsi="Times New Roman" w:cs="Times New Roman"/>
          <w:sz w:val="24"/>
          <w:szCs w:val="24"/>
        </w:rPr>
      </w:pPr>
      <w:r w:rsidRPr="001C3F80">
        <w:rPr>
          <w:rFonts w:ascii="Times New Roman" w:hAnsi="Times New Roman" w:cs="Times New Roman"/>
          <w:sz w:val="24"/>
          <w:szCs w:val="24"/>
        </w:rPr>
        <w:t xml:space="preserve">Good governance, on the other hand, is defined as, among other things participatory, transparent and accountable, effective, equitable and promotes the rule of law. It is based on broad consensus in society, allowing the voices of the poorest and the most vulnerable to be heard in decision-making over the allocation of development resources (UNDP, 1997). According to the World Bank, good governance entails sound public sector management (efficiency, effectiveness and economy), accountability, exchange and free flow of information (transparency), and a legal framework for development (justice, respect for human rights and liberties), while the Department for International Development- </w:t>
      </w:r>
      <w:proofErr w:type="spellStart"/>
      <w:r w:rsidRPr="001C3F80">
        <w:rPr>
          <w:rFonts w:ascii="Times New Roman" w:hAnsi="Times New Roman" w:cs="Times New Roman"/>
          <w:sz w:val="24"/>
          <w:szCs w:val="24"/>
        </w:rPr>
        <w:t>DfID</w:t>
      </w:r>
      <w:proofErr w:type="spellEnd"/>
      <w:r w:rsidRPr="001C3F80">
        <w:rPr>
          <w:rFonts w:ascii="Times New Roman" w:hAnsi="Times New Roman" w:cs="Times New Roman"/>
          <w:sz w:val="24"/>
          <w:szCs w:val="24"/>
        </w:rPr>
        <w:t xml:space="preserve"> (formerly Overseas Development Administration of the United Kingdom of Great Britain and Northern Ireland) defines good governance by focusing on four major components namely legitimacy (government should have the consent of the governed); accountability (ensuring transparency, being answerable for actions and media freedom); competence (effective policymaking, implementation and service delivery); and respect for law and protection of human rights (United Nations Economic and Social Council, 2006)</w:t>
      </w:r>
    </w:p>
    <w:p w:rsidR="001C3F80" w:rsidRDefault="003B7F2F" w:rsidP="001C3F80">
      <w:pPr>
        <w:spacing w:after="0" w:line="360" w:lineRule="auto"/>
        <w:ind w:firstLine="720"/>
        <w:jc w:val="both"/>
        <w:rPr>
          <w:rFonts w:ascii="Times New Roman" w:hAnsi="Times New Roman" w:cs="Times New Roman"/>
          <w:sz w:val="24"/>
          <w:szCs w:val="24"/>
        </w:rPr>
      </w:pPr>
      <w:r w:rsidRPr="001C3F80">
        <w:rPr>
          <w:rFonts w:ascii="Times New Roman" w:hAnsi="Times New Roman" w:cs="Times New Roman"/>
          <w:sz w:val="24"/>
          <w:szCs w:val="24"/>
        </w:rPr>
        <w:t xml:space="preserve">As the world enters the urban age and population continues to explode in many cities and urban areas, many social and development researchers, including </w:t>
      </w:r>
      <w:proofErr w:type="spellStart"/>
      <w:r w:rsidRPr="001C3F80">
        <w:rPr>
          <w:rFonts w:ascii="Times New Roman" w:hAnsi="Times New Roman" w:cs="Times New Roman"/>
          <w:sz w:val="24"/>
          <w:szCs w:val="24"/>
        </w:rPr>
        <w:t>Stren</w:t>
      </w:r>
      <w:proofErr w:type="spellEnd"/>
      <w:r w:rsidRPr="001C3F80">
        <w:rPr>
          <w:rFonts w:ascii="Times New Roman" w:hAnsi="Times New Roman" w:cs="Times New Roman"/>
          <w:sz w:val="24"/>
          <w:szCs w:val="24"/>
        </w:rPr>
        <w:t xml:space="preserve"> (2001) aver that large metropolitan areas are now being buffeted by increasingly antiquated and inadequate systems of governance and public finance, amongst other malaise. Ruble and </w:t>
      </w:r>
      <w:proofErr w:type="spellStart"/>
      <w:r w:rsidRPr="001C3F80">
        <w:rPr>
          <w:rFonts w:ascii="Times New Roman" w:hAnsi="Times New Roman" w:cs="Times New Roman"/>
          <w:sz w:val="24"/>
          <w:szCs w:val="24"/>
        </w:rPr>
        <w:t>Tulchin</w:t>
      </w:r>
      <w:proofErr w:type="spellEnd"/>
      <w:r w:rsidRPr="001C3F80">
        <w:rPr>
          <w:rFonts w:ascii="Times New Roman" w:hAnsi="Times New Roman" w:cs="Times New Roman"/>
          <w:sz w:val="24"/>
          <w:szCs w:val="24"/>
        </w:rPr>
        <w:t xml:space="preserve"> (2001) also </w:t>
      </w:r>
      <w:proofErr w:type="spellStart"/>
      <w:r w:rsidRPr="001C3F80">
        <w:rPr>
          <w:rFonts w:ascii="Times New Roman" w:hAnsi="Times New Roman" w:cs="Times New Roman"/>
          <w:sz w:val="24"/>
          <w:szCs w:val="24"/>
        </w:rPr>
        <w:t>supprted</w:t>
      </w:r>
      <w:proofErr w:type="spellEnd"/>
      <w:r w:rsidRPr="001C3F80">
        <w:rPr>
          <w:rFonts w:ascii="Times New Roman" w:hAnsi="Times New Roman" w:cs="Times New Roman"/>
          <w:sz w:val="24"/>
          <w:szCs w:val="24"/>
        </w:rPr>
        <w:t xml:space="preserve"> the </w:t>
      </w:r>
      <w:proofErr w:type="spellStart"/>
      <w:r w:rsidRPr="001C3F80">
        <w:rPr>
          <w:rFonts w:ascii="Times New Roman" w:hAnsi="Times New Roman" w:cs="Times New Roman"/>
          <w:sz w:val="24"/>
          <w:szCs w:val="24"/>
        </w:rPr>
        <w:t>assetions</w:t>
      </w:r>
      <w:proofErr w:type="spellEnd"/>
      <w:r w:rsidRPr="001C3F80">
        <w:rPr>
          <w:rFonts w:ascii="Times New Roman" w:hAnsi="Times New Roman" w:cs="Times New Roman"/>
          <w:sz w:val="24"/>
          <w:szCs w:val="24"/>
        </w:rPr>
        <w:t xml:space="preserve">, stating that the central problem confronting cities on every continent, today, is that of governance, opining that contemporary urban governors must adopt pragmatic, process-oriented approaches to managing their communities and environment. This reality underscores the peculiar need for city/urban area focused governance, as opposed to general traditional regional administration and </w:t>
      </w:r>
      <w:proofErr w:type="spellStart"/>
      <w:r w:rsidRPr="001C3F80">
        <w:rPr>
          <w:rFonts w:ascii="Times New Roman" w:hAnsi="Times New Roman" w:cs="Times New Roman"/>
          <w:sz w:val="24"/>
          <w:szCs w:val="24"/>
        </w:rPr>
        <w:t>governace</w:t>
      </w:r>
      <w:proofErr w:type="spellEnd"/>
      <w:r w:rsidRPr="001C3F80">
        <w:rPr>
          <w:rFonts w:ascii="Times New Roman" w:hAnsi="Times New Roman" w:cs="Times New Roman"/>
          <w:sz w:val="24"/>
          <w:szCs w:val="24"/>
        </w:rPr>
        <w:t xml:space="preserve">. This peculiar tool is known as urban governance. From the foregoing definition of governance, urban governance can be defined as traditions and institutions by which authority in an urban area/region is constituted and exercised through the various stakeholders – public and private – for the overall benefit of every individual and group within the geographical area. </w:t>
      </w:r>
    </w:p>
    <w:p w:rsidR="001C3F80" w:rsidRPr="006058FD" w:rsidRDefault="006058FD" w:rsidP="001C3F80">
      <w:pPr>
        <w:spacing w:after="0" w:line="360" w:lineRule="auto"/>
        <w:jc w:val="both"/>
        <w:rPr>
          <w:rFonts w:ascii="Times New Roman" w:hAnsi="Times New Roman" w:cs="Times New Roman"/>
          <w:b/>
          <w:sz w:val="24"/>
          <w:szCs w:val="24"/>
        </w:rPr>
      </w:pPr>
      <w:r w:rsidRPr="006058FD">
        <w:rPr>
          <w:rFonts w:ascii="Times New Roman" w:hAnsi="Times New Roman" w:cs="Times New Roman"/>
          <w:b/>
          <w:sz w:val="24"/>
          <w:szCs w:val="24"/>
        </w:rPr>
        <w:lastRenderedPageBreak/>
        <w:t>2.2.4</w:t>
      </w:r>
      <w:r w:rsidRPr="006058FD">
        <w:rPr>
          <w:rFonts w:ascii="Times New Roman" w:hAnsi="Times New Roman" w:cs="Times New Roman"/>
          <w:b/>
          <w:sz w:val="24"/>
          <w:szCs w:val="24"/>
        </w:rPr>
        <w:tab/>
      </w:r>
      <w:r w:rsidR="001C3F80" w:rsidRPr="006058FD">
        <w:rPr>
          <w:rFonts w:ascii="Times New Roman" w:hAnsi="Times New Roman" w:cs="Times New Roman"/>
          <w:b/>
          <w:sz w:val="24"/>
          <w:szCs w:val="24"/>
        </w:rPr>
        <w:t>Dynamics of Housing Components</w:t>
      </w:r>
    </w:p>
    <w:p w:rsidR="00661C8C" w:rsidRPr="006058FD" w:rsidRDefault="00661C8C" w:rsidP="006058FD">
      <w:pPr>
        <w:spacing w:after="0" w:line="360" w:lineRule="auto"/>
        <w:ind w:firstLine="720"/>
        <w:jc w:val="both"/>
        <w:rPr>
          <w:rFonts w:ascii="Times New Roman" w:hAnsi="Times New Roman" w:cs="Times New Roman"/>
          <w:sz w:val="24"/>
          <w:szCs w:val="24"/>
        </w:rPr>
      </w:pPr>
      <w:r w:rsidRPr="006058FD">
        <w:rPr>
          <w:rFonts w:ascii="Times New Roman" w:hAnsi="Times New Roman" w:cs="Times New Roman"/>
          <w:sz w:val="24"/>
          <w:szCs w:val="24"/>
        </w:rPr>
        <w:t>Housing delivery can be seen as a system which comprises components / subsystems and which also constitute a sub-system of a larger system. The process of constructing the house can be seen as a system on its own, comprising subsystems which interact with one another to ensure that the goal of producing houses is accomplished. These sub-systems / components which can also be viewed as individual systems on their own include the following:</w:t>
      </w:r>
    </w:p>
    <w:p w:rsidR="006058FD" w:rsidRPr="006058FD" w:rsidRDefault="00661C8C" w:rsidP="006058FD">
      <w:pPr>
        <w:pStyle w:val="ListParagraph"/>
        <w:numPr>
          <w:ilvl w:val="0"/>
          <w:numId w:val="4"/>
        </w:numPr>
        <w:spacing w:after="0" w:line="360" w:lineRule="auto"/>
        <w:jc w:val="both"/>
        <w:rPr>
          <w:rFonts w:ascii="Times New Roman" w:hAnsi="Times New Roman" w:cs="Times New Roman"/>
          <w:sz w:val="24"/>
          <w:szCs w:val="24"/>
        </w:rPr>
      </w:pPr>
      <w:r w:rsidRPr="006058FD">
        <w:rPr>
          <w:rFonts w:ascii="Times New Roman" w:hAnsi="Times New Roman" w:cs="Times New Roman"/>
          <w:sz w:val="24"/>
          <w:szCs w:val="24"/>
        </w:rPr>
        <w:t>Housing Policy/Stat</w:t>
      </w:r>
      <w:r w:rsidR="006058FD" w:rsidRPr="006058FD">
        <w:rPr>
          <w:rFonts w:ascii="Times New Roman" w:hAnsi="Times New Roman" w:cs="Times New Roman"/>
          <w:sz w:val="24"/>
          <w:szCs w:val="24"/>
        </w:rPr>
        <w:t xml:space="preserve">utory Housing Institutions </w:t>
      </w:r>
    </w:p>
    <w:p w:rsidR="006058FD" w:rsidRPr="006058FD" w:rsidRDefault="006058FD" w:rsidP="006058FD">
      <w:pPr>
        <w:pStyle w:val="ListParagraph"/>
        <w:numPr>
          <w:ilvl w:val="0"/>
          <w:numId w:val="4"/>
        </w:numPr>
        <w:spacing w:after="0" w:line="360" w:lineRule="auto"/>
        <w:jc w:val="both"/>
        <w:rPr>
          <w:rFonts w:ascii="Times New Roman" w:hAnsi="Times New Roman" w:cs="Times New Roman"/>
          <w:sz w:val="24"/>
          <w:szCs w:val="24"/>
        </w:rPr>
      </w:pPr>
      <w:r w:rsidRPr="006058FD">
        <w:rPr>
          <w:rFonts w:ascii="Times New Roman" w:hAnsi="Times New Roman" w:cs="Times New Roman"/>
          <w:sz w:val="24"/>
          <w:szCs w:val="24"/>
        </w:rPr>
        <w:t xml:space="preserve">Housing Finance </w:t>
      </w:r>
    </w:p>
    <w:p w:rsidR="006058FD" w:rsidRPr="006058FD" w:rsidRDefault="006058FD" w:rsidP="006058FD">
      <w:pPr>
        <w:pStyle w:val="ListParagraph"/>
        <w:numPr>
          <w:ilvl w:val="0"/>
          <w:numId w:val="4"/>
        </w:numPr>
        <w:spacing w:after="0" w:line="360" w:lineRule="auto"/>
        <w:jc w:val="both"/>
        <w:rPr>
          <w:rFonts w:ascii="Times New Roman" w:hAnsi="Times New Roman" w:cs="Times New Roman"/>
          <w:sz w:val="24"/>
          <w:szCs w:val="24"/>
        </w:rPr>
      </w:pPr>
      <w:r w:rsidRPr="006058FD">
        <w:rPr>
          <w:rFonts w:ascii="Times New Roman" w:hAnsi="Times New Roman" w:cs="Times New Roman"/>
          <w:sz w:val="24"/>
          <w:szCs w:val="24"/>
        </w:rPr>
        <w:t xml:space="preserve">Land </w:t>
      </w:r>
    </w:p>
    <w:p w:rsidR="006058FD" w:rsidRPr="006058FD" w:rsidRDefault="006058FD" w:rsidP="006058FD">
      <w:pPr>
        <w:pStyle w:val="ListParagraph"/>
        <w:numPr>
          <w:ilvl w:val="0"/>
          <w:numId w:val="4"/>
        </w:numPr>
        <w:spacing w:after="0" w:line="360" w:lineRule="auto"/>
        <w:jc w:val="both"/>
        <w:rPr>
          <w:rFonts w:ascii="Times New Roman" w:hAnsi="Times New Roman" w:cs="Times New Roman"/>
          <w:sz w:val="24"/>
          <w:szCs w:val="24"/>
        </w:rPr>
      </w:pPr>
      <w:r w:rsidRPr="006058FD">
        <w:rPr>
          <w:rFonts w:ascii="Times New Roman" w:hAnsi="Times New Roman" w:cs="Times New Roman"/>
          <w:sz w:val="24"/>
          <w:szCs w:val="24"/>
        </w:rPr>
        <w:t xml:space="preserve">Building Materials </w:t>
      </w:r>
    </w:p>
    <w:p w:rsidR="006058FD" w:rsidRPr="006058FD" w:rsidRDefault="00661C8C" w:rsidP="006058FD">
      <w:pPr>
        <w:pStyle w:val="ListParagraph"/>
        <w:numPr>
          <w:ilvl w:val="0"/>
          <w:numId w:val="4"/>
        </w:numPr>
        <w:spacing w:after="0" w:line="360" w:lineRule="auto"/>
        <w:jc w:val="both"/>
        <w:rPr>
          <w:rFonts w:ascii="Times New Roman" w:hAnsi="Times New Roman" w:cs="Times New Roman"/>
          <w:sz w:val="24"/>
          <w:szCs w:val="24"/>
        </w:rPr>
      </w:pPr>
      <w:proofErr w:type="spellStart"/>
      <w:r w:rsidRPr="006058FD">
        <w:rPr>
          <w:rFonts w:ascii="Times New Roman" w:hAnsi="Times New Roman" w:cs="Times New Roman"/>
          <w:sz w:val="24"/>
          <w:szCs w:val="24"/>
        </w:rPr>
        <w:t>Labour</w:t>
      </w:r>
      <w:proofErr w:type="spellEnd"/>
      <w:r w:rsidRPr="006058FD">
        <w:rPr>
          <w:rFonts w:ascii="Times New Roman" w:hAnsi="Times New Roman" w:cs="Times New Roman"/>
          <w:sz w:val="24"/>
          <w:szCs w:val="24"/>
        </w:rPr>
        <w:t xml:space="preserve"> </w:t>
      </w:r>
    </w:p>
    <w:p w:rsidR="006058FD" w:rsidRPr="006058FD" w:rsidRDefault="00661C8C" w:rsidP="006058FD">
      <w:pPr>
        <w:pStyle w:val="ListParagraph"/>
        <w:numPr>
          <w:ilvl w:val="0"/>
          <w:numId w:val="4"/>
        </w:numPr>
        <w:spacing w:after="0" w:line="360" w:lineRule="auto"/>
        <w:jc w:val="both"/>
        <w:rPr>
          <w:rFonts w:ascii="Times New Roman" w:hAnsi="Times New Roman" w:cs="Times New Roman"/>
          <w:sz w:val="24"/>
          <w:szCs w:val="24"/>
        </w:rPr>
      </w:pPr>
      <w:r w:rsidRPr="006058FD">
        <w:rPr>
          <w:rFonts w:ascii="Times New Roman" w:hAnsi="Times New Roman" w:cs="Times New Roman"/>
          <w:sz w:val="24"/>
          <w:szCs w:val="24"/>
        </w:rPr>
        <w:t>Housin</w:t>
      </w:r>
      <w:r w:rsidR="006058FD" w:rsidRPr="006058FD">
        <w:rPr>
          <w:rFonts w:ascii="Times New Roman" w:hAnsi="Times New Roman" w:cs="Times New Roman"/>
          <w:sz w:val="24"/>
          <w:szCs w:val="24"/>
        </w:rPr>
        <w:t xml:space="preserve">g Construction Technology </w:t>
      </w:r>
    </w:p>
    <w:p w:rsidR="00661C8C" w:rsidRPr="006058FD" w:rsidRDefault="00661C8C" w:rsidP="006058FD">
      <w:pPr>
        <w:pStyle w:val="ListParagraph"/>
        <w:numPr>
          <w:ilvl w:val="0"/>
          <w:numId w:val="4"/>
        </w:numPr>
        <w:spacing w:after="0" w:line="360" w:lineRule="auto"/>
        <w:jc w:val="both"/>
        <w:rPr>
          <w:rFonts w:ascii="Times New Roman" w:hAnsi="Times New Roman" w:cs="Times New Roman"/>
          <w:sz w:val="24"/>
          <w:szCs w:val="24"/>
        </w:rPr>
      </w:pPr>
      <w:r w:rsidRPr="006058FD">
        <w:rPr>
          <w:rFonts w:ascii="Times New Roman" w:hAnsi="Times New Roman" w:cs="Times New Roman"/>
          <w:sz w:val="24"/>
          <w:szCs w:val="24"/>
        </w:rPr>
        <w:t>Social environmental / Idiosyncrasies</w:t>
      </w:r>
    </w:p>
    <w:p w:rsidR="00661C8C" w:rsidRPr="006058FD" w:rsidRDefault="006058FD" w:rsidP="00661C8C">
      <w:pPr>
        <w:spacing w:after="0" w:line="360" w:lineRule="auto"/>
        <w:jc w:val="both"/>
        <w:rPr>
          <w:rFonts w:ascii="Times New Roman" w:hAnsi="Times New Roman" w:cs="Times New Roman"/>
          <w:b/>
          <w:sz w:val="24"/>
          <w:szCs w:val="24"/>
        </w:rPr>
      </w:pPr>
      <w:r w:rsidRPr="006058FD">
        <w:rPr>
          <w:rFonts w:ascii="Times New Roman" w:hAnsi="Times New Roman" w:cs="Times New Roman"/>
          <w:b/>
          <w:sz w:val="24"/>
          <w:szCs w:val="24"/>
        </w:rPr>
        <w:t>2.2.5</w:t>
      </w:r>
      <w:r w:rsidRPr="006058FD">
        <w:rPr>
          <w:rFonts w:ascii="Times New Roman" w:hAnsi="Times New Roman" w:cs="Times New Roman"/>
          <w:b/>
          <w:sz w:val="24"/>
          <w:szCs w:val="24"/>
        </w:rPr>
        <w:tab/>
      </w:r>
      <w:r w:rsidR="00661C8C" w:rsidRPr="006058FD">
        <w:rPr>
          <w:rFonts w:ascii="Times New Roman" w:hAnsi="Times New Roman" w:cs="Times New Roman"/>
          <w:b/>
          <w:sz w:val="24"/>
          <w:szCs w:val="24"/>
        </w:rPr>
        <w:t>Housing and Government Policies</w:t>
      </w:r>
    </w:p>
    <w:p w:rsidR="00661C8C" w:rsidRPr="006058FD" w:rsidRDefault="00661C8C" w:rsidP="006058FD">
      <w:pPr>
        <w:spacing w:after="0" w:line="360" w:lineRule="auto"/>
        <w:ind w:firstLine="720"/>
        <w:jc w:val="both"/>
        <w:rPr>
          <w:rFonts w:ascii="Times New Roman" w:hAnsi="Times New Roman" w:cs="Times New Roman"/>
          <w:sz w:val="24"/>
          <w:szCs w:val="24"/>
        </w:rPr>
      </w:pPr>
      <w:r w:rsidRPr="006058FD">
        <w:rPr>
          <w:rFonts w:ascii="Times New Roman" w:hAnsi="Times New Roman" w:cs="Times New Roman"/>
          <w:sz w:val="24"/>
          <w:szCs w:val="24"/>
        </w:rPr>
        <w:t>The critical importance of housing in human societies demands resolute commitment, intelligent planning and effective implementation of housing development programs. As in other areas of social/ national life, therefore, rational and effective policies must be developed to form the foundation and framework for the much-needed housing development (</w:t>
      </w:r>
      <w:proofErr w:type="spellStart"/>
      <w:r w:rsidRPr="006058FD">
        <w:rPr>
          <w:rFonts w:ascii="Times New Roman" w:hAnsi="Times New Roman" w:cs="Times New Roman"/>
          <w:sz w:val="24"/>
          <w:szCs w:val="24"/>
        </w:rPr>
        <w:t>Ifesanya</w:t>
      </w:r>
      <w:proofErr w:type="spellEnd"/>
      <w:r w:rsidRPr="006058FD">
        <w:rPr>
          <w:rFonts w:ascii="Times New Roman" w:hAnsi="Times New Roman" w:cs="Times New Roman"/>
          <w:sz w:val="24"/>
          <w:szCs w:val="24"/>
        </w:rPr>
        <w:t xml:space="preserve"> and Anthony, 2006). Virile housing institutions /agencies, therefore, becomes highly important also, as they constitute the implementation instruments for these policies. Hornby (1999) defines policy as a plan of action, statement of ideals, etc. proposed or adopted by a government, political party, business, etc. </w:t>
      </w:r>
      <w:proofErr w:type="spellStart"/>
      <w:r w:rsidRPr="006058FD">
        <w:rPr>
          <w:rFonts w:ascii="Times New Roman" w:hAnsi="Times New Roman" w:cs="Times New Roman"/>
          <w:sz w:val="24"/>
          <w:szCs w:val="24"/>
        </w:rPr>
        <w:t>Kaul</w:t>
      </w:r>
      <w:proofErr w:type="spellEnd"/>
      <w:r w:rsidRPr="006058FD">
        <w:rPr>
          <w:rFonts w:ascii="Times New Roman" w:hAnsi="Times New Roman" w:cs="Times New Roman"/>
          <w:sz w:val="24"/>
          <w:szCs w:val="24"/>
        </w:rPr>
        <w:t xml:space="preserve"> (1997) stated that in the realm of the public sector, policy is the instrument for guiding action along the predetermined route and limit discretionary powers of public officials. Housing policy, therefore, is the applications of policy to the housing sector. According to </w:t>
      </w:r>
      <w:proofErr w:type="spellStart"/>
      <w:r w:rsidRPr="006058FD">
        <w:rPr>
          <w:rFonts w:ascii="Times New Roman" w:hAnsi="Times New Roman" w:cs="Times New Roman"/>
          <w:sz w:val="24"/>
          <w:szCs w:val="24"/>
        </w:rPr>
        <w:t>Adegoke</w:t>
      </w:r>
      <w:proofErr w:type="spellEnd"/>
      <w:r w:rsidRPr="006058FD">
        <w:rPr>
          <w:rFonts w:ascii="Times New Roman" w:hAnsi="Times New Roman" w:cs="Times New Roman"/>
          <w:sz w:val="24"/>
          <w:szCs w:val="24"/>
        </w:rPr>
        <w:t xml:space="preserve"> (2005), it is simply an agreed and acceptable course(s) of action in respect of housing matters in a particular state, nation or corporate organization. Earlier, Crouch and Wolf (1972) had described housing policy as s series of historical accretion, refectory difficult and sometimes contradictory policy intentions and changing fashions (that) have combined to produce a mass of anomalies.</w:t>
      </w:r>
    </w:p>
    <w:p w:rsidR="006058FD" w:rsidRDefault="00661C8C" w:rsidP="006058FD">
      <w:pPr>
        <w:spacing w:after="0" w:line="360" w:lineRule="auto"/>
        <w:ind w:firstLine="720"/>
        <w:jc w:val="both"/>
        <w:rPr>
          <w:rFonts w:ascii="Times New Roman" w:hAnsi="Times New Roman" w:cs="Times New Roman"/>
          <w:sz w:val="24"/>
          <w:szCs w:val="24"/>
        </w:rPr>
      </w:pPr>
      <w:r w:rsidRPr="006058FD">
        <w:rPr>
          <w:rFonts w:ascii="Times New Roman" w:hAnsi="Times New Roman" w:cs="Times New Roman"/>
          <w:sz w:val="24"/>
          <w:szCs w:val="24"/>
        </w:rPr>
        <w:t xml:space="preserve">Housing policy is more complex than most people think. This, according to </w:t>
      </w:r>
      <w:proofErr w:type="spellStart"/>
      <w:r w:rsidRPr="006058FD">
        <w:rPr>
          <w:rFonts w:ascii="Times New Roman" w:hAnsi="Times New Roman" w:cs="Times New Roman"/>
          <w:sz w:val="24"/>
          <w:szCs w:val="24"/>
        </w:rPr>
        <w:t>Cullingworth</w:t>
      </w:r>
      <w:proofErr w:type="spellEnd"/>
      <w:r w:rsidRPr="006058FD">
        <w:rPr>
          <w:rFonts w:ascii="Times New Roman" w:hAnsi="Times New Roman" w:cs="Times New Roman"/>
          <w:sz w:val="24"/>
          <w:szCs w:val="24"/>
        </w:rPr>
        <w:t xml:space="preserve"> (1979), is due to the fact that there exists an overriding importance of non-housing issues which </w:t>
      </w:r>
      <w:r w:rsidRPr="006058FD">
        <w:rPr>
          <w:rFonts w:ascii="Times New Roman" w:hAnsi="Times New Roman" w:cs="Times New Roman"/>
          <w:sz w:val="24"/>
          <w:szCs w:val="24"/>
        </w:rPr>
        <w:lastRenderedPageBreak/>
        <w:t xml:space="preserve">impinge on housing issues, e.g. inflation and employment situation of a country. The comprehensiveness of the all-encompassing issues to be considered in housing policy formulation is believed to have gravely militated against its success in many countries of the world. </w:t>
      </w:r>
      <w:proofErr w:type="spellStart"/>
      <w:r w:rsidRPr="006058FD">
        <w:rPr>
          <w:rFonts w:ascii="Times New Roman" w:hAnsi="Times New Roman" w:cs="Times New Roman"/>
          <w:sz w:val="24"/>
          <w:szCs w:val="24"/>
        </w:rPr>
        <w:t>Egunjobi</w:t>
      </w:r>
      <w:proofErr w:type="spellEnd"/>
      <w:r w:rsidRPr="006058FD">
        <w:rPr>
          <w:rFonts w:ascii="Times New Roman" w:hAnsi="Times New Roman" w:cs="Times New Roman"/>
          <w:sz w:val="24"/>
          <w:szCs w:val="24"/>
        </w:rPr>
        <w:t xml:space="preserve"> (1994) believes that housing delivery imperfections are due to conceptual and structural defects in housing policies which ought to create the necessary foundations upon which actions are based. This is underscored in </w:t>
      </w:r>
      <w:proofErr w:type="spellStart"/>
      <w:r w:rsidRPr="006058FD">
        <w:rPr>
          <w:rFonts w:ascii="Times New Roman" w:hAnsi="Times New Roman" w:cs="Times New Roman"/>
          <w:sz w:val="24"/>
          <w:szCs w:val="24"/>
        </w:rPr>
        <w:t>Balchin</w:t>
      </w:r>
      <w:proofErr w:type="spellEnd"/>
      <w:r w:rsidRPr="006058FD">
        <w:rPr>
          <w:rFonts w:ascii="Times New Roman" w:hAnsi="Times New Roman" w:cs="Times New Roman"/>
          <w:sz w:val="24"/>
          <w:szCs w:val="24"/>
        </w:rPr>
        <w:t xml:space="preserve"> (1995) who declared that housing policy in the 1980s to the mid-1990s, perhaps, more than any other issue, was the means by which an increasingly divided society was being created. The experience of Nigeria is not different from the sordid reality enumerated above. The obvious conclusions from the appraisal of all previous housing policies and programs in Nigeria are that; the performance has been abjectly poor; there is widening and frightening gap between aspirations, expectations and capability of realization. The scale, enormity and complexity of those problems have made even the fairly successful policies no longer applicable. These myriad of problems related to housing delivery have resulted in the backlog of unmet housing needs and demand which, in most cases, make a mockery of the existing housing policies in Nigeria (</w:t>
      </w:r>
      <w:proofErr w:type="spellStart"/>
      <w:r w:rsidRPr="006058FD">
        <w:rPr>
          <w:rFonts w:ascii="Times New Roman" w:hAnsi="Times New Roman" w:cs="Times New Roman"/>
          <w:sz w:val="24"/>
          <w:szCs w:val="24"/>
        </w:rPr>
        <w:t>Ifesanya</w:t>
      </w:r>
      <w:proofErr w:type="spellEnd"/>
      <w:r w:rsidRPr="006058FD">
        <w:rPr>
          <w:rFonts w:ascii="Times New Roman" w:hAnsi="Times New Roman" w:cs="Times New Roman"/>
          <w:sz w:val="24"/>
          <w:szCs w:val="24"/>
        </w:rPr>
        <w:t xml:space="preserve"> and Anthony, 2006). </w:t>
      </w:r>
    </w:p>
    <w:p w:rsidR="00661C8C" w:rsidRPr="006058FD" w:rsidRDefault="00661C8C" w:rsidP="006058FD">
      <w:pPr>
        <w:spacing w:after="0" w:line="360" w:lineRule="auto"/>
        <w:ind w:firstLine="720"/>
        <w:jc w:val="both"/>
        <w:rPr>
          <w:rFonts w:ascii="Times New Roman" w:hAnsi="Times New Roman" w:cs="Times New Roman"/>
          <w:sz w:val="24"/>
          <w:szCs w:val="24"/>
        </w:rPr>
      </w:pPr>
      <w:r w:rsidRPr="006058FD">
        <w:rPr>
          <w:rFonts w:ascii="Times New Roman" w:hAnsi="Times New Roman" w:cs="Times New Roman"/>
          <w:sz w:val="24"/>
          <w:szCs w:val="24"/>
        </w:rPr>
        <w:t>The connection between government policies and housing is very conspicuous. For example, in Nigeria, governments’ projects are among the most expensive, partly because of the policy of the contracting system which involves heavy bureaucracy and inflated costs, in addition to the high standards of building design type usually stipulated by government agencies (</w:t>
      </w:r>
      <w:proofErr w:type="spellStart"/>
      <w:r w:rsidRPr="006058FD">
        <w:rPr>
          <w:rFonts w:ascii="Times New Roman" w:hAnsi="Times New Roman" w:cs="Times New Roman"/>
          <w:sz w:val="24"/>
          <w:szCs w:val="24"/>
        </w:rPr>
        <w:t>Agbola</w:t>
      </w:r>
      <w:proofErr w:type="spellEnd"/>
      <w:r w:rsidRPr="006058FD">
        <w:rPr>
          <w:rFonts w:ascii="Times New Roman" w:hAnsi="Times New Roman" w:cs="Times New Roman"/>
          <w:sz w:val="24"/>
          <w:szCs w:val="24"/>
        </w:rPr>
        <w:t xml:space="preserve">, 1988b). Housing is particularly influenced by government policies from various angles. Government policies on education, for example, have direct bearing and implication on the training of manpower for the industry. Government policies and actions on tertiary education, in particular, will impact on the quality and availability of personnel in the professional cadre for the building industries, while policies on basic, secondary and technical education will </w:t>
      </w:r>
      <w:proofErr w:type="spellStart"/>
      <w:r w:rsidRPr="006058FD">
        <w:rPr>
          <w:rFonts w:ascii="Times New Roman" w:hAnsi="Times New Roman" w:cs="Times New Roman"/>
          <w:sz w:val="24"/>
          <w:szCs w:val="24"/>
        </w:rPr>
        <w:t>mould</w:t>
      </w:r>
      <w:proofErr w:type="spellEnd"/>
      <w:r w:rsidRPr="006058FD">
        <w:rPr>
          <w:rFonts w:ascii="Times New Roman" w:hAnsi="Times New Roman" w:cs="Times New Roman"/>
          <w:sz w:val="24"/>
          <w:szCs w:val="24"/>
        </w:rPr>
        <w:t xml:space="preserve"> the type and nature of technicians, skilled and unskilled workers in the industry.</w:t>
      </w:r>
    </w:p>
    <w:p w:rsidR="00661C8C" w:rsidRPr="006058FD" w:rsidRDefault="006058FD" w:rsidP="0018299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2.2.6</w:t>
      </w:r>
      <w:r>
        <w:rPr>
          <w:rFonts w:ascii="Times New Roman" w:hAnsi="Times New Roman" w:cs="Times New Roman"/>
          <w:b/>
          <w:sz w:val="24"/>
          <w:szCs w:val="24"/>
        </w:rPr>
        <w:tab/>
      </w:r>
      <w:r w:rsidR="00661C8C" w:rsidRPr="006058FD">
        <w:rPr>
          <w:rFonts w:ascii="Times New Roman" w:hAnsi="Times New Roman" w:cs="Times New Roman"/>
          <w:b/>
          <w:sz w:val="24"/>
          <w:szCs w:val="24"/>
        </w:rPr>
        <w:t>Causes of Housing Shortages</w:t>
      </w:r>
    </w:p>
    <w:p w:rsidR="00661C8C" w:rsidRPr="006058FD" w:rsidRDefault="00661C8C" w:rsidP="006058FD">
      <w:pPr>
        <w:spacing w:after="0" w:line="360" w:lineRule="auto"/>
        <w:ind w:firstLine="720"/>
        <w:jc w:val="both"/>
        <w:rPr>
          <w:rFonts w:ascii="Times New Roman" w:hAnsi="Times New Roman" w:cs="Times New Roman"/>
          <w:sz w:val="24"/>
          <w:szCs w:val="24"/>
        </w:rPr>
      </w:pPr>
      <w:r w:rsidRPr="006058FD">
        <w:rPr>
          <w:rFonts w:ascii="Times New Roman" w:hAnsi="Times New Roman" w:cs="Times New Roman"/>
          <w:sz w:val="24"/>
          <w:szCs w:val="24"/>
        </w:rPr>
        <w:t>Some of the factors responsible for the quantitative and qualitative housing shortages in Nigeria include the following:</w:t>
      </w:r>
    </w:p>
    <w:p w:rsidR="006058FD" w:rsidRPr="006058FD" w:rsidRDefault="00661C8C" w:rsidP="006058FD">
      <w:pPr>
        <w:pStyle w:val="ListParagraph"/>
        <w:numPr>
          <w:ilvl w:val="0"/>
          <w:numId w:val="5"/>
        </w:numPr>
        <w:spacing w:after="0" w:line="360" w:lineRule="auto"/>
        <w:jc w:val="both"/>
        <w:rPr>
          <w:rFonts w:ascii="Times New Roman" w:hAnsi="Times New Roman" w:cs="Times New Roman"/>
          <w:sz w:val="24"/>
          <w:szCs w:val="24"/>
        </w:rPr>
      </w:pPr>
      <w:r w:rsidRPr="006058FD">
        <w:rPr>
          <w:rFonts w:ascii="Times New Roman" w:hAnsi="Times New Roman" w:cs="Times New Roman"/>
          <w:sz w:val="24"/>
          <w:szCs w:val="24"/>
        </w:rPr>
        <w:t>H</w:t>
      </w:r>
      <w:r w:rsidR="006058FD" w:rsidRPr="006058FD">
        <w:rPr>
          <w:rFonts w:ascii="Times New Roman" w:hAnsi="Times New Roman" w:cs="Times New Roman"/>
          <w:sz w:val="24"/>
          <w:szCs w:val="24"/>
        </w:rPr>
        <w:t xml:space="preserve">eavy rural-urban migration </w:t>
      </w:r>
    </w:p>
    <w:p w:rsidR="006058FD" w:rsidRPr="006058FD" w:rsidRDefault="00661C8C" w:rsidP="006058FD">
      <w:pPr>
        <w:pStyle w:val="ListParagraph"/>
        <w:numPr>
          <w:ilvl w:val="0"/>
          <w:numId w:val="5"/>
        </w:numPr>
        <w:spacing w:after="0" w:line="360" w:lineRule="auto"/>
        <w:jc w:val="both"/>
        <w:rPr>
          <w:rFonts w:ascii="Times New Roman" w:hAnsi="Times New Roman" w:cs="Times New Roman"/>
          <w:sz w:val="24"/>
          <w:szCs w:val="24"/>
        </w:rPr>
      </w:pPr>
      <w:r w:rsidRPr="006058FD">
        <w:rPr>
          <w:rFonts w:ascii="Times New Roman" w:hAnsi="Times New Roman" w:cs="Times New Roman"/>
          <w:sz w:val="24"/>
          <w:szCs w:val="24"/>
        </w:rPr>
        <w:t>Defective housing policie</w:t>
      </w:r>
      <w:r w:rsidR="006058FD" w:rsidRPr="006058FD">
        <w:rPr>
          <w:rFonts w:ascii="Times New Roman" w:hAnsi="Times New Roman" w:cs="Times New Roman"/>
          <w:sz w:val="24"/>
          <w:szCs w:val="24"/>
        </w:rPr>
        <w:t xml:space="preserve">s and poor implementation </w:t>
      </w:r>
    </w:p>
    <w:p w:rsidR="006058FD" w:rsidRPr="006058FD" w:rsidRDefault="00661C8C" w:rsidP="006058FD">
      <w:pPr>
        <w:pStyle w:val="ListParagraph"/>
        <w:numPr>
          <w:ilvl w:val="0"/>
          <w:numId w:val="5"/>
        </w:numPr>
        <w:spacing w:after="0" w:line="360" w:lineRule="auto"/>
        <w:jc w:val="both"/>
        <w:rPr>
          <w:rFonts w:ascii="Times New Roman" w:hAnsi="Times New Roman" w:cs="Times New Roman"/>
          <w:sz w:val="24"/>
          <w:szCs w:val="24"/>
        </w:rPr>
      </w:pPr>
      <w:r w:rsidRPr="006058FD">
        <w:rPr>
          <w:rFonts w:ascii="Times New Roman" w:hAnsi="Times New Roman" w:cs="Times New Roman"/>
          <w:sz w:val="24"/>
          <w:szCs w:val="24"/>
        </w:rPr>
        <w:t>Lack of accessibility to mortgage facilities and other m</w:t>
      </w:r>
      <w:r w:rsidR="006058FD" w:rsidRPr="006058FD">
        <w:rPr>
          <w:rFonts w:ascii="Times New Roman" w:hAnsi="Times New Roman" w:cs="Times New Roman"/>
          <w:sz w:val="24"/>
          <w:szCs w:val="24"/>
        </w:rPr>
        <w:t xml:space="preserve">ajor factors of production </w:t>
      </w:r>
    </w:p>
    <w:p w:rsidR="006058FD" w:rsidRPr="006058FD" w:rsidRDefault="00661C8C" w:rsidP="006058FD">
      <w:pPr>
        <w:pStyle w:val="ListParagraph"/>
        <w:numPr>
          <w:ilvl w:val="0"/>
          <w:numId w:val="5"/>
        </w:numPr>
        <w:spacing w:after="0" w:line="360" w:lineRule="auto"/>
        <w:jc w:val="both"/>
        <w:rPr>
          <w:rFonts w:ascii="Times New Roman" w:hAnsi="Times New Roman" w:cs="Times New Roman"/>
          <w:sz w:val="24"/>
          <w:szCs w:val="24"/>
        </w:rPr>
      </w:pPr>
      <w:r w:rsidRPr="006058FD">
        <w:rPr>
          <w:rFonts w:ascii="Times New Roman" w:hAnsi="Times New Roman" w:cs="Times New Roman"/>
          <w:sz w:val="24"/>
          <w:szCs w:val="24"/>
        </w:rPr>
        <w:lastRenderedPageBreak/>
        <w:t xml:space="preserve">Heavy use of </w:t>
      </w:r>
      <w:r w:rsidR="006058FD" w:rsidRPr="006058FD">
        <w:rPr>
          <w:rFonts w:ascii="Times New Roman" w:hAnsi="Times New Roman" w:cs="Times New Roman"/>
          <w:sz w:val="24"/>
          <w:szCs w:val="24"/>
        </w:rPr>
        <w:t xml:space="preserve">imported building materials </w:t>
      </w:r>
    </w:p>
    <w:p w:rsidR="006058FD" w:rsidRPr="006058FD" w:rsidRDefault="00661C8C" w:rsidP="006058FD">
      <w:pPr>
        <w:pStyle w:val="ListParagraph"/>
        <w:numPr>
          <w:ilvl w:val="0"/>
          <w:numId w:val="5"/>
        </w:numPr>
        <w:spacing w:after="0" w:line="360" w:lineRule="auto"/>
        <w:jc w:val="both"/>
        <w:rPr>
          <w:rFonts w:ascii="Times New Roman" w:hAnsi="Times New Roman" w:cs="Times New Roman"/>
          <w:sz w:val="24"/>
          <w:szCs w:val="24"/>
        </w:rPr>
      </w:pPr>
      <w:r w:rsidRPr="006058FD">
        <w:rPr>
          <w:rFonts w:ascii="Times New Roman" w:hAnsi="Times New Roman" w:cs="Times New Roman"/>
          <w:sz w:val="24"/>
          <w:szCs w:val="24"/>
        </w:rPr>
        <w:t>Use of quacks</w:t>
      </w:r>
      <w:r w:rsidR="006058FD" w:rsidRPr="006058FD">
        <w:rPr>
          <w:rFonts w:ascii="Times New Roman" w:hAnsi="Times New Roman" w:cs="Times New Roman"/>
          <w:sz w:val="24"/>
          <w:szCs w:val="24"/>
        </w:rPr>
        <w:t xml:space="preserve"> for professional services </w:t>
      </w:r>
    </w:p>
    <w:p w:rsidR="006058FD" w:rsidRPr="006058FD" w:rsidRDefault="00661C8C" w:rsidP="006058FD">
      <w:pPr>
        <w:pStyle w:val="ListParagraph"/>
        <w:numPr>
          <w:ilvl w:val="0"/>
          <w:numId w:val="5"/>
        </w:numPr>
        <w:spacing w:after="0" w:line="360" w:lineRule="auto"/>
        <w:jc w:val="both"/>
        <w:rPr>
          <w:rFonts w:ascii="Times New Roman" w:hAnsi="Times New Roman" w:cs="Times New Roman"/>
          <w:sz w:val="24"/>
          <w:szCs w:val="24"/>
        </w:rPr>
      </w:pPr>
      <w:r w:rsidRPr="006058FD">
        <w:rPr>
          <w:rFonts w:ascii="Times New Roman" w:hAnsi="Times New Roman" w:cs="Times New Roman"/>
          <w:sz w:val="24"/>
          <w:szCs w:val="24"/>
        </w:rPr>
        <w:t>High rent burden relative to inc</w:t>
      </w:r>
      <w:r w:rsidR="006058FD" w:rsidRPr="006058FD">
        <w:rPr>
          <w:rFonts w:ascii="Times New Roman" w:hAnsi="Times New Roman" w:cs="Times New Roman"/>
          <w:sz w:val="24"/>
          <w:szCs w:val="24"/>
        </w:rPr>
        <w:t xml:space="preserve">ome/ affordability </w:t>
      </w:r>
    </w:p>
    <w:p w:rsidR="006058FD" w:rsidRPr="006058FD" w:rsidRDefault="00661C8C" w:rsidP="006058FD">
      <w:pPr>
        <w:pStyle w:val="ListParagraph"/>
        <w:numPr>
          <w:ilvl w:val="0"/>
          <w:numId w:val="5"/>
        </w:numPr>
        <w:spacing w:after="0" w:line="360" w:lineRule="auto"/>
        <w:jc w:val="both"/>
        <w:rPr>
          <w:rFonts w:ascii="Times New Roman" w:hAnsi="Times New Roman" w:cs="Times New Roman"/>
          <w:sz w:val="24"/>
          <w:szCs w:val="24"/>
        </w:rPr>
      </w:pPr>
      <w:r w:rsidRPr="006058FD">
        <w:rPr>
          <w:rFonts w:ascii="Times New Roman" w:hAnsi="Times New Roman" w:cs="Times New Roman"/>
          <w:sz w:val="24"/>
          <w:szCs w:val="24"/>
        </w:rPr>
        <w:t>P</w:t>
      </w:r>
      <w:r w:rsidR="006058FD" w:rsidRPr="006058FD">
        <w:rPr>
          <w:rFonts w:ascii="Times New Roman" w:hAnsi="Times New Roman" w:cs="Times New Roman"/>
          <w:sz w:val="24"/>
          <w:szCs w:val="24"/>
        </w:rPr>
        <w:t xml:space="preserve">roblems of cost recovery </w:t>
      </w:r>
    </w:p>
    <w:p w:rsidR="006058FD" w:rsidRPr="006058FD" w:rsidRDefault="00661C8C" w:rsidP="006058FD">
      <w:pPr>
        <w:pStyle w:val="ListParagraph"/>
        <w:numPr>
          <w:ilvl w:val="0"/>
          <w:numId w:val="5"/>
        </w:numPr>
        <w:spacing w:after="0" w:line="360" w:lineRule="auto"/>
        <w:jc w:val="both"/>
        <w:rPr>
          <w:rFonts w:ascii="Times New Roman" w:hAnsi="Times New Roman" w:cs="Times New Roman"/>
          <w:sz w:val="24"/>
          <w:szCs w:val="24"/>
        </w:rPr>
      </w:pPr>
      <w:r w:rsidRPr="006058FD">
        <w:rPr>
          <w:rFonts w:ascii="Times New Roman" w:hAnsi="Times New Roman" w:cs="Times New Roman"/>
          <w:sz w:val="24"/>
          <w:szCs w:val="24"/>
        </w:rPr>
        <w:t xml:space="preserve">Poor </w:t>
      </w:r>
      <w:r w:rsidR="006058FD" w:rsidRPr="006058FD">
        <w:rPr>
          <w:rFonts w:ascii="Times New Roman" w:hAnsi="Times New Roman" w:cs="Times New Roman"/>
          <w:sz w:val="24"/>
          <w:szCs w:val="24"/>
        </w:rPr>
        <w:t xml:space="preserve">infrastructural facilities </w:t>
      </w:r>
    </w:p>
    <w:p w:rsidR="00661C8C" w:rsidRPr="006058FD" w:rsidRDefault="00661C8C" w:rsidP="006058FD">
      <w:pPr>
        <w:pStyle w:val="ListParagraph"/>
        <w:numPr>
          <w:ilvl w:val="0"/>
          <w:numId w:val="5"/>
        </w:numPr>
        <w:spacing w:after="0" w:line="360" w:lineRule="auto"/>
        <w:jc w:val="both"/>
        <w:rPr>
          <w:rFonts w:ascii="Times New Roman" w:hAnsi="Times New Roman" w:cs="Times New Roman"/>
          <w:b/>
          <w:sz w:val="24"/>
          <w:szCs w:val="24"/>
        </w:rPr>
      </w:pPr>
      <w:r w:rsidRPr="006058FD">
        <w:rPr>
          <w:rFonts w:ascii="Times New Roman" w:hAnsi="Times New Roman" w:cs="Times New Roman"/>
          <w:sz w:val="24"/>
          <w:szCs w:val="24"/>
        </w:rPr>
        <w:t>Economic problems</w:t>
      </w:r>
    </w:p>
    <w:p w:rsidR="003B7F2F" w:rsidRPr="006058FD" w:rsidRDefault="006058FD" w:rsidP="0018299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2.2.7</w:t>
      </w:r>
      <w:r>
        <w:rPr>
          <w:rFonts w:ascii="Times New Roman" w:hAnsi="Times New Roman" w:cs="Times New Roman"/>
          <w:b/>
          <w:sz w:val="24"/>
          <w:szCs w:val="24"/>
        </w:rPr>
        <w:tab/>
      </w:r>
      <w:r w:rsidR="003B7F2F" w:rsidRPr="006058FD">
        <w:rPr>
          <w:rFonts w:ascii="Times New Roman" w:hAnsi="Times New Roman" w:cs="Times New Roman"/>
          <w:b/>
          <w:sz w:val="24"/>
          <w:szCs w:val="24"/>
        </w:rPr>
        <w:t>Housing and Poverty</w:t>
      </w:r>
    </w:p>
    <w:p w:rsidR="003B7F2F" w:rsidRPr="006058FD" w:rsidRDefault="003B7F2F" w:rsidP="001C3F80">
      <w:pPr>
        <w:spacing w:after="0" w:line="360" w:lineRule="auto"/>
        <w:ind w:firstLine="720"/>
        <w:jc w:val="both"/>
        <w:rPr>
          <w:rFonts w:ascii="Times New Roman" w:hAnsi="Times New Roman" w:cs="Times New Roman"/>
          <w:sz w:val="24"/>
          <w:szCs w:val="24"/>
        </w:rPr>
      </w:pPr>
      <w:r w:rsidRPr="006058FD">
        <w:rPr>
          <w:rFonts w:ascii="Times New Roman" w:hAnsi="Times New Roman" w:cs="Times New Roman"/>
          <w:sz w:val="24"/>
          <w:szCs w:val="24"/>
        </w:rPr>
        <w:t xml:space="preserve">The housing sector has been shown to be a major tool of employment and income generation. A docile housing sector, therefore, translates to lack of employment opportunity and poor income which invariably results in poverty. As earlier stated, housing is ‘part cause, part consequence’ of poverty and an important element of the malaise. Housing represents a highly visible dimension of poverty. Any </w:t>
      </w:r>
      <w:proofErr w:type="spellStart"/>
      <w:r w:rsidRPr="006058FD">
        <w:rPr>
          <w:rFonts w:ascii="Times New Roman" w:hAnsi="Times New Roman" w:cs="Times New Roman"/>
          <w:sz w:val="24"/>
          <w:szCs w:val="24"/>
        </w:rPr>
        <w:t>programme</w:t>
      </w:r>
      <w:proofErr w:type="spellEnd"/>
      <w:r w:rsidRPr="006058FD">
        <w:rPr>
          <w:rFonts w:ascii="Times New Roman" w:hAnsi="Times New Roman" w:cs="Times New Roman"/>
          <w:sz w:val="24"/>
          <w:szCs w:val="24"/>
        </w:rPr>
        <w:t xml:space="preserve"> of poverty reduction in any society, therefore, must address the issue of housing. While there is no single accepted definition of poverty, the European Union (1983) cited in the United Kingdom Parliament (2004), defined it as a situation of people whose resources (material, social and cultural) are so limited as to exclude them from the minimum acceptable way of life in the countries in which they live. The link between housing and poverty becomes stronger when a house is viewed as an economic resource providing space for production and access to income-earning opportunities. The poor, therefore, without a house, or squatting in an illegal housing or slum, is thus denied the legal and social linkages to the economic resource of the society.</w:t>
      </w:r>
    </w:p>
    <w:p w:rsidR="003B7F2F" w:rsidRPr="006058FD" w:rsidRDefault="006058FD" w:rsidP="0018299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2.2.8</w:t>
      </w:r>
      <w:r>
        <w:rPr>
          <w:rFonts w:ascii="Times New Roman" w:hAnsi="Times New Roman" w:cs="Times New Roman"/>
          <w:b/>
          <w:sz w:val="24"/>
          <w:szCs w:val="24"/>
        </w:rPr>
        <w:tab/>
      </w:r>
      <w:r w:rsidR="003B7F2F" w:rsidRPr="006058FD">
        <w:rPr>
          <w:rFonts w:ascii="Times New Roman" w:hAnsi="Times New Roman" w:cs="Times New Roman"/>
          <w:b/>
          <w:sz w:val="24"/>
          <w:szCs w:val="24"/>
        </w:rPr>
        <w:t>Housing and Health</w:t>
      </w:r>
    </w:p>
    <w:p w:rsidR="003B7F2F" w:rsidRPr="006058FD" w:rsidRDefault="003B7F2F" w:rsidP="006058FD">
      <w:pPr>
        <w:spacing w:after="0" w:line="360" w:lineRule="auto"/>
        <w:ind w:firstLine="720"/>
        <w:jc w:val="both"/>
        <w:rPr>
          <w:rFonts w:ascii="Times New Roman" w:hAnsi="Times New Roman" w:cs="Times New Roman"/>
          <w:sz w:val="24"/>
          <w:szCs w:val="24"/>
        </w:rPr>
      </w:pPr>
      <w:proofErr w:type="spellStart"/>
      <w:r w:rsidRPr="006058FD">
        <w:rPr>
          <w:rFonts w:ascii="Times New Roman" w:hAnsi="Times New Roman" w:cs="Times New Roman"/>
          <w:sz w:val="24"/>
          <w:szCs w:val="24"/>
        </w:rPr>
        <w:t>Schirinding</w:t>
      </w:r>
      <w:proofErr w:type="spellEnd"/>
      <w:r w:rsidRPr="006058FD">
        <w:rPr>
          <w:rFonts w:ascii="Times New Roman" w:hAnsi="Times New Roman" w:cs="Times New Roman"/>
          <w:sz w:val="24"/>
          <w:szCs w:val="24"/>
        </w:rPr>
        <w:t xml:space="preserve"> and Dodd (2002) observed that poverty housing often means limited access to clean water, a situation that can carry serious health implications. In both developed and developing countries, poor housing is associated with vector-borne diseases. Fleas, cockroaches, mosquitoes, flies or bedbugs may breed in the house or in waste containers and sewage. Diseases caused by such vectors include </w:t>
      </w:r>
      <w:proofErr w:type="spellStart"/>
      <w:r w:rsidRPr="006058FD">
        <w:rPr>
          <w:rFonts w:ascii="Times New Roman" w:hAnsi="Times New Roman" w:cs="Times New Roman"/>
          <w:sz w:val="24"/>
          <w:szCs w:val="24"/>
        </w:rPr>
        <w:t>chagas</w:t>
      </w:r>
      <w:proofErr w:type="spellEnd"/>
      <w:r w:rsidRPr="006058FD">
        <w:rPr>
          <w:rFonts w:ascii="Times New Roman" w:hAnsi="Times New Roman" w:cs="Times New Roman"/>
          <w:sz w:val="24"/>
          <w:szCs w:val="24"/>
        </w:rPr>
        <w:t xml:space="preserve">, dengue fever, malaria, </w:t>
      </w:r>
      <w:proofErr w:type="spellStart"/>
      <w:r w:rsidRPr="006058FD">
        <w:rPr>
          <w:rFonts w:ascii="Times New Roman" w:hAnsi="Times New Roman" w:cs="Times New Roman"/>
          <w:sz w:val="24"/>
          <w:szCs w:val="24"/>
        </w:rPr>
        <w:t>filariasis</w:t>
      </w:r>
      <w:proofErr w:type="spellEnd"/>
      <w:r w:rsidRPr="006058FD">
        <w:rPr>
          <w:rFonts w:ascii="Times New Roman" w:hAnsi="Times New Roman" w:cs="Times New Roman"/>
          <w:sz w:val="24"/>
          <w:szCs w:val="24"/>
        </w:rPr>
        <w:t xml:space="preserve">, </w:t>
      </w:r>
      <w:proofErr w:type="spellStart"/>
      <w:r w:rsidRPr="006058FD">
        <w:rPr>
          <w:rFonts w:ascii="Times New Roman" w:hAnsi="Times New Roman" w:cs="Times New Roman"/>
          <w:sz w:val="24"/>
          <w:szCs w:val="24"/>
        </w:rPr>
        <w:t>leishmaniasis</w:t>
      </w:r>
      <w:proofErr w:type="spellEnd"/>
      <w:r w:rsidRPr="006058FD">
        <w:rPr>
          <w:rFonts w:ascii="Times New Roman" w:hAnsi="Times New Roman" w:cs="Times New Roman"/>
          <w:sz w:val="24"/>
          <w:szCs w:val="24"/>
        </w:rPr>
        <w:t xml:space="preserve"> and diarrhea diseases. Improved housing can make a substantial difference in the physiological and socio-economic well-being of individuals and families, through protection of disease carrying vectors like mosquitoes, access to better hygienic environment and space for economic activities.</w:t>
      </w:r>
    </w:p>
    <w:p w:rsidR="003B7F2F" w:rsidRPr="006058FD" w:rsidRDefault="003B7F2F" w:rsidP="006058FD">
      <w:pPr>
        <w:spacing w:after="0" w:line="360" w:lineRule="auto"/>
        <w:ind w:firstLine="720"/>
        <w:jc w:val="both"/>
        <w:rPr>
          <w:rFonts w:ascii="Times New Roman" w:hAnsi="Times New Roman" w:cs="Times New Roman"/>
          <w:sz w:val="24"/>
          <w:szCs w:val="24"/>
        </w:rPr>
      </w:pPr>
      <w:r w:rsidRPr="006058FD">
        <w:rPr>
          <w:rFonts w:ascii="Times New Roman" w:hAnsi="Times New Roman" w:cs="Times New Roman"/>
          <w:sz w:val="24"/>
          <w:szCs w:val="24"/>
        </w:rPr>
        <w:t xml:space="preserve">The UN-HABITAT (1995) cited in Shelter 2.0 (2011) revealed that some 50,000 people die daily as a result of poor shelter, polluted water and inadequate sanitation and up to 70 million </w:t>
      </w:r>
      <w:r w:rsidRPr="006058FD">
        <w:rPr>
          <w:rFonts w:ascii="Times New Roman" w:hAnsi="Times New Roman" w:cs="Times New Roman"/>
          <w:sz w:val="24"/>
          <w:szCs w:val="24"/>
        </w:rPr>
        <w:lastRenderedPageBreak/>
        <w:t xml:space="preserve">women and children live in homes where smoke from cooking fires damages their health. The statistics translates to 18.25 million deaths annually. Many more are being killed by the chronic respiratory diseases brought on by constant exposure to unventilated fumes from indoor stoves or outdoor air pollution. In 1987, the Environmental Health in Rural and Urban Development and Housing (RUD) </w:t>
      </w:r>
      <w:proofErr w:type="spellStart"/>
      <w:r w:rsidRPr="006058FD">
        <w:rPr>
          <w:rFonts w:ascii="Times New Roman" w:hAnsi="Times New Roman" w:cs="Times New Roman"/>
          <w:sz w:val="24"/>
          <w:szCs w:val="24"/>
        </w:rPr>
        <w:t>programme</w:t>
      </w:r>
      <w:proofErr w:type="spellEnd"/>
      <w:r w:rsidRPr="006058FD">
        <w:rPr>
          <w:rFonts w:ascii="Times New Roman" w:hAnsi="Times New Roman" w:cs="Times New Roman"/>
          <w:sz w:val="24"/>
          <w:szCs w:val="24"/>
        </w:rPr>
        <w:t xml:space="preserve"> of the WHO’s Environmental Health Division, formulated eleven (11) key principles relating health and housing, thereby, emphasizing the need for substantial improvements in housing as a basic requirement for the ‘Health for All’ (HFA) </w:t>
      </w:r>
      <w:proofErr w:type="spellStart"/>
      <w:r w:rsidRPr="006058FD">
        <w:rPr>
          <w:rFonts w:ascii="Times New Roman" w:hAnsi="Times New Roman" w:cs="Times New Roman"/>
          <w:sz w:val="24"/>
          <w:szCs w:val="24"/>
        </w:rPr>
        <w:t>programme</w:t>
      </w:r>
      <w:proofErr w:type="spellEnd"/>
      <w:r w:rsidRPr="006058FD">
        <w:rPr>
          <w:rFonts w:ascii="Times New Roman" w:hAnsi="Times New Roman" w:cs="Times New Roman"/>
          <w:sz w:val="24"/>
          <w:szCs w:val="24"/>
        </w:rPr>
        <w:t>.</w:t>
      </w:r>
    </w:p>
    <w:p w:rsidR="003B7F2F" w:rsidRPr="006058FD" w:rsidRDefault="003B7F2F" w:rsidP="0018299F">
      <w:pPr>
        <w:spacing w:after="0" w:line="360" w:lineRule="auto"/>
        <w:jc w:val="both"/>
        <w:rPr>
          <w:rFonts w:ascii="Times New Roman" w:hAnsi="Times New Roman" w:cs="Times New Roman"/>
          <w:b/>
          <w:sz w:val="24"/>
          <w:szCs w:val="24"/>
        </w:rPr>
      </w:pPr>
      <w:r w:rsidRPr="006058FD">
        <w:rPr>
          <w:rFonts w:ascii="Times New Roman" w:hAnsi="Times New Roman" w:cs="Times New Roman"/>
          <w:b/>
          <w:sz w:val="24"/>
          <w:szCs w:val="24"/>
        </w:rPr>
        <w:t>The eleven (11) key principles are as follows:</w:t>
      </w:r>
    </w:p>
    <w:p w:rsidR="003B7F2F" w:rsidRPr="006058FD" w:rsidRDefault="003B7F2F" w:rsidP="006058FD">
      <w:pPr>
        <w:pStyle w:val="ListParagraph"/>
        <w:numPr>
          <w:ilvl w:val="0"/>
          <w:numId w:val="6"/>
        </w:numPr>
        <w:spacing w:after="0" w:line="360" w:lineRule="auto"/>
        <w:jc w:val="both"/>
        <w:rPr>
          <w:rFonts w:ascii="Times New Roman" w:hAnsi="Times New Roman" w:cs="Times New Roman"/>
          <w:sz w:val="24"/>
          <w:szCs w:val="24"/>
        </w:rPr>
      </w:pPr>
      <w:r w:rsidRPr="006058FD">
        <w:rPr>
          <w:rFonts w:ascii="Times New Roman" w:hAnsi="Times New Roman" w:cs="Times New Roman"/>
          <w:sz w:val="24"/>
          <w:szCs w:val="24"/>
        </w:rPr>
        <w:t xml:space="preserve">Adequate housing provides protection against exposures to agents and vectors of communicable diseases through safe water supply, sanitary sewage and solid waste disposal, drainage of surface water, personal and domestic hygiene, safe food preparation and structural safeguards against disease transmission. </w:t>
      </w:r>
    </w:p>
    <w:p w:rsidR="003B7F2F" w:rsidRPr="006058FD" w:rsidRDefault="003B7F2F" w:rsidP="006058FD">
      <w:pPr>
        <w:pStyle w:val="ListParagraph"/>
        <w:numPr>
          <w:ilvl w:val="0"/>
          <w:numId w:val="6"/>
        </w:numPr>
        <w:spacing w:after="0" w:line="360" w:lineRule="auto"/>
        <w:jc w:val="both"/>
        <w:rPr>
          <w:rFonts w:ascii="Times New Roman" w:hAnsi="Times New Roman" w:cs="Times New Roman"/>
          <w:sz w:val="24"/>
          <w:szCs w:val="24"/>
        </w:rPr>
      </w:pPr>
      <w:r w:rsidRPr="006058FD">
        <w:rPr>
          <w:rFonts w:ascii="Times New Roman" w:hAnsi="Times New Roman" w:cs="Times New Roman"/>
          <w:sz w:val="24"/>
          <w:szCs w:val="24"/>
        </w:rPr>
        <w:t xml:space="preserve">Adequate housing provides protection against avoidable injuries, poisonings and thermal and other exposures that may contribute to chronic diseases and malignancies, with special attention to; structural features and furnishings, indoor air pollution, chemical safety and use of home as a workplace. </w:t>
      </w:r>
    </w:p>
    <w:p w:rsidR="006058FD" w:rsidRPr="006058FD" w:rsidRDefault="003B7F2F" w:rsidP="006058FD">
      <w:pPr>
        <w:pStyle w:val="ListParagraph"/>
        <w:numPr>
          <w:ilvl w:val="0"/>
          <w:numId w:val="6"/>
        </w:numPr>
        <w:spacing w:after="0" w:line="360" w:lineRule="auto"/>
        <w:jc w:val="both"/>
        <w:rPr>
          <w:rFonts w:ascii="Times New Roman" w:hAnsi="Times New Roman" w:cs="Times New Roman"/>
          <w:sz w:val="24"/>
          <w:szCs w:val="24"/>
        </w:rPr>
      </w:pPr>
      <w:r w:rsidRPr="006058FD">
        <w:rPr>
          <w:rFonts w:ascii="Times New Roman" w:hAnsi="Times New Roman" w:cs="Times New Roman"/>
          <w:sz w:val="24"/>
          <w:szCs w:val="24"/>
        </w:rPr>
        <w:t>Adequate housing helps people’s social and psychological development and minimizes psychological and social stresses connected wit</w:t>
      </w:r>
      <w:r w:rsidR="006058FD" w:rsidRPr="006058FD">
        <w:rPr>
          <w:rFonts w:ascii="Times New Roman" w:hAnsi="Times New Roman" w:cs="Times New Roman"/>
          <w:sz w:val="24"/>
          <w:szCs w:val="24"/>
        </w:rPr>
        <w:t>h the dwelling environment.</w:t>
      </w:r>
    </w:p>
    <w:p w:rsidR="006058FD" w:rsidRPr="006058FD" w:rsidRDefault="003B7F2F" w:rsidP="006058FD">
      <w:pPr>
        <w:pStyle w:val="ListParagraph"/>
        <w:numPr>
          <w:ilvl w:val="0"/>
          <w:numId w:val="6"/>
        </w:numPr>
        <w:spacing w:after="0" w:line="360" w:lineRule="auto"/>
        <w:jc w:val="both"/>
        <w:rPr>
          <w:rFonts w:ascii="Times New Roman" w:hAnsi="Times New Roman" w:cs="Times New Roman"/>
          <w:sz w:val="24"/>
          <w:szCs w:val="24"/>
        </w:rPr>
      </w:pPr>
      <w:r w:rsidRPr="006058FD">
        <w:rPr>
          <w:rFonts w:ascii="Times New Roman" w:hAnsi="Times New Roman" w:cs="Times New Roman"/>
          <w:sz w:val="24"/>
          <w:szCs w:val="24"/>
        </w:rPr>
        <w:t>Suitable housing environments provide access to employment locations, to required services and to amenitie</w:t>
      </w:r>
      <w:r w:rsidR="006058FD" w:rsidRPr="006058FD">
        <w:rPr>
          <w:rFonts w:ascii="Times New Roman" w:hAnsi="Times New Roman" w:cs="Times New Roman"/>
          <w:sz w:val="24"/>
          <w:szCs w:val="24"/>
        </w:rPr>
        <w:t>s that promote good health.</w:t>
      </w:r>
    </w:p>
    <w:p w:rsidR="006058FD" w:rsidRPr="006058FD" w:rsidRDefault="003B7F2F" w:rsidP="006058FD">
      <w:pPr>
        <w:pStyle w:val="ListParagraph"/>
        <w:numPr>
          <w:ilvl w:val="0"/>
          <w:numId w:val="6"/>
        </w:numPr>
        <w:spacing w:after="0" w:line="360" w:lineRule="auto"/>
        <w:jc w:val="both"/>
        <w:rPr>
          <w:rFonts w:ascii="Times New Roman" w:hAnsi="Times New Roman" w:cs="Times New Roman"/>
          <w:sz w:val="24"/>
          <w:szCs w:val="24"/>
        </w:rPr>
      </w:pPr>
      <w:r w:rsidRPr="006058FD">
        <w:rPr>
          <w:rFonts w:ascii="Times New Roman" w:hAnsi="Times New Roman" w:cs="Times New Roman"/>
          <w:sz w:val="24"/>
          <w:szCs w:val="24"/>
        </w:rPr>
        <w:t>Resident’s use of housing should maximize its health impact as the health impacts of housing depend as much on how people use housing, individually and collectively, as they do on its sittin</w:t>
      </w:r>
      <w:r w:rsidR="006058FD" w:rsidRPr="006058FD">
        <w:rPr>
          <w:rFonts w:ascii="Times New Roman" w:hAnsi="Times New Roman" w:cs="Times New Roman"/>
          <w:sz w:val="24"/>
          <w:szCs w:val="24"/>
        </w:rPr>
        <w:t xml:space="preserve">g, structures and services. </w:t>
      </w:r>
    </w:p>
    <w:p w:rsidR="006058FD" w:rsidRPr="006058FD" w:rsidRDefault="003B7F2F" w:rsidP="006058FD">
      <w:pPr>
        <w:pStyle w:val="ListParagraph"/>
        <w:numPr>
          <w:ilvl w:val="0"/>
          <w:numId w:val="6"/>
        </w:numPr>
        <w:spacing w:after="0" w:line="360" w:lineRule="auto"/>
        <w:jc w:val="both"/>
        <w:rPr>
          <w:rFonts w:ascii="Times New Roman" w:hAnsi="Times New Roman" w:cs="Times New Roman"/>
          <w:sz w:val="24"/>
          <w:szCs w:val="24"/>
        </w:rPr>
      </w:pPr>
      <w:r w:rsidRPr="006058FD">
        <w:rPr>
          <w:rFonts w:ascii="Times New Roman" w:hAnsi="Times New Roman" w:cs="Times New Roman"/>
          <w:sz w:val="24"/>
          <w:szCs w:val="24"/>
        </w:rPr>
        <w:t>Housing should minimize health hazards of groups at special risk from condition of their dwellings, including; women and children, residents of sub-standard habitations, displaced and mobile populations, the aged, the chroni</w:t>
      </w:r>
      <w:r w:rsidR="006058FD" w:rsidRPr="006058FD">
        <w:rPr>
          <w:rFonts w:ascii="Times New Roman" w:hAnsi="Times New Roman" w:cs="Times New Roman"/>
          <w:sz w:val="24"/>
          <w:szCs w:val="24"/>
        </w:rPr>
        <w:t xml:space="preserve">cally ill and the disabled. </w:t>
      </w:r>
    </w:p>
    <w:p w:rsidR="006058FD" w:rsidRDefault="003B7F2F" w:rsidP="006058FD">
      <w:pPr>
        <w:pStyle w:val="ListParagraph"/>
        <w:numPr>
          <w:ilvl w:val="0"/>
          <w:numId w:val="6"/>
        </w:numPr>
        <w:spacing w:after="0" w:line="360" w:lineRule="auto"/>
        <w:jc w:val="both"/>
        <w:rPr>
          <w:rFonts w:ascii="Times New Roman" w:hAnsi="Times New Roman" w:cs="Times New Roman"/>
          <w:sz w:val="24"/>
          <w:szCs w:val="24"/>
        </w:rPr>
      </w:pPr>
      <w:r w:rsidRPr="006058FD">
        <w:rPr>
          <w:rFonts w:ascii="Times New Roman" w:hAnsi="Times New Roman" w:cs="Times New Roman"/>
          <w:sz w:val="24"/>
          <w:szCs w:val="24"/>
        </w:rPr>
        <w:t xml:space="preserve">Health advocacy, carried at by health authorities and related interests, should be integral with public and private decisions about housing </w:t>
      </w:r>
    </w:p>
    <w:p w:rsidR="006058FD" w:rsidRPr="006058FD" w:rsidRDefault="003B7F2F" w:rsidP="006058FD">
      <w:pPr>
        <w:pStyle w:val="ListParagraph"/>
        <w:numPr>
          <w:ilvl w:val="0"/>
          <w:numId w:val="6"/>
        </w:numPr>
        <w:spacing w:after="0" w:line="360" w:lineRule="auto"/>
        <w:jc w:val="both"/>
        <w:rPr>
          <w:rFonts w:ascii="Times New Roman" w:hAnsi="Times New Roman" w:cs="Times New Roman"/>
          <w:sz w:val="24"/>
          <w:szCs w:val="24"/>
        </w:rPr>
      </w:pPr>
      <w:r w:rsidRPr="006058FD">
        <w:rPr>
          <w:rFonts w:ascii="Times New Roman" w:hAnsi="Times New Roman" w:cs="Times New Roman"/>
          <w:sz w:val="24"/>
          <w:szCs w:val="24"/>
        </w:rPr>
        <w:t>Economic and social policies should support the use of land and housing resources to maximize physical</w:t>
      </w:r>
      <w:r w:rsidR="006058FD" w:rsidRPr="006058FD">
        <w:rPr>
          <w:rFonts w:ascii="Times New Roman" w:hAnsi="Times New Roman" w:cs="Times New Roman"/>
          <w:sz w:val="24"/>
          <w:szCs w:val="24"/>
        </w:rPr>
        <w:t>, mental and social health.</w:t>
      </w:r>
    </w:p>
    <w:p w:rsidR="006058FD" w:rsidRPr="006058FD" w:rsidRDefault="003B7F2F" w:rsidP="006058FD">
      <w:pPr>
        <w:pStyle w:val="ListParagraph"/>
        <w:numPr>
          <w:ilvl w:val="0"/>
          <w:numId w:val="6"/>
        </w:numPr>
        <w:spacing w:after="0" w:line="360" w:lineRule="auto"/>
        <w:jc w:val="both"/>
        <w:rPr>
          <w:rFonts w:ascii="Times New Roman" w:hAnsi="Times New Roman" w:cs="Times New Roman"/>
          <w:sz w:val="24"/>
          <w:szCs w:val="24"/>
        </w:rPr>
      </w:pPr>
      <w:r w:rsidRPr="006058FD">
        <w:rPr>
          <w:rFonts w:ascii="Times New Roman" w:hAnsi="Times New Roman" w:cs="Times New Roman"/>
          <w:sz w:val="24"/>
          <w:szCs w:val="24"/>
        </w:rPr>
        <w:lastRenderedPageBreak/>
        <w:t>As it relates to human shelter, economic and social development should be based on appropriate processes of planning, public policy formulation, policy implementation and service provision, with inter-</w:t>
      </w:r>
      <w:proofErr w:type="spellStart"/>
      <w:r w:rsidRPr="006058FD">
        <w:rPr>
          <w:rFonts w:ascii="Times New Roman" w:hAnsi="Times New Roman" w:cs="Times New Roman"/>
          <w:sz w:val="24"/>
          <w:szCs w:val="24"/>
        </w:rPr>
        <w:t>sectoral</w:t>
      </w:r>
      <w:proofErr w:type="spellEnd"/>
      <w:r w:rsidRPr="006058FD">
        <w:rPr>
          <w:rFonts w:ascii="Times New Roman" w:hAnsi="Times New Roman" w:cs="Times New Roman"/>
          <w:sz w:val="24"/>
          <w:szCs w:val="24"/>
        </w:rPr>
        <w:t xml:space="preserve"> collaboration in; development planning and management, urban and land-use planning, housing legislation, standards and enforcement, design and construction of housing, provision of community services and mo</w:t>
      </w:r>
      <w:r w:rsidR="006058FD" w:rsidRPr="006058FD">
        <w:rPr>
          <w:rFonts w:ascii="Times New Roman" w:hAnsi="Times New Roman" w:cs="Times New Roman"/>
          <w:sz w:val="24"/>
          <w:szCs w:val="24"/>
        </w:rPr>
        <w:t xml:space="preserve">nitoring and surveillance. </w:t>
      </w:r>
    </w:p>
    <w:p w:rsidR="006058FD" w:rsidRPr="006058FD" w:rsidRDefault="003B7F2F" w:rsidP="006058FD">
      <w:pPr>
        <w:pStyle w:val="ListParagraph"/>
        <w:numPr>
          <w:ilvl w:val="0"/>
          <w:numId w:val="6"/>
        </w:numPr>
        <w:spacing w:after="0" w:line="360" w:lineRule="auto"/>
        <w:jc w:val="both"/>
        <w:rPr>
          <w:rFonts w:ascii="Times New Roman" w:hAnsi="Times New Roman" w:cs="Times New Roman"/>
          <w:sz w:val="24"/>
          <w:szCs w:val="24"/>
        </w:rPr>
      </w:pPr>
      <w:r w:rsidRPr="006058FD">
        <w:rPr>
          <w:rFonts w:ascii="Times New Roman" w:hAnsi="Times New Roman" w:cs="Times New Roman"/>
          <w:sz w:val="24"/>
          <w:szCs w:val="24"/>
        </w:rPr>
        <w:t xml:space="preserve">Health education – public and professional – should actively foster the provision and use of </w:t>
      </w:r>
      <w:r w:rsidR="006058FD" w:rsidRPr="006058FD">
        <w:rPr>
          <w:rFonts w:ascii="Times New Roman" w:hAnsi="Times New Roman" w:cs="Times New Roman"/>
          <w:sz w:val="24"/>
          <w:szCs w:val="24"/>
        </w:rPr>
        <w:t xml:space="preserve">housing to promote health. </w:t>
      </w:r>
    </w:p>
    <w:p w:rsidR="003B7F2F" w:rsidRPr="006058FD" w:rsidRDefault="003B7F2F" w:rsidP="006058FD">
      <w:pPr>
        <w:pStyle w:val="ListParagraph"/>
        <w:numPr>
          <w:ilvl w:val="0"/>
          <w:numId w:val="6"/>
        </w:numPr>
        <w:spacing w:after="0" w:line="360" w:lineRule="auto"/>
        <w:jc w:val="both"/>
        <w:rPr>
          <w:rFonts w:ascii="Times New Roman" w:hAnsi="Times New Roman" w:cs="Times New Roman"/>
          <w:sz w:val="24"/>
          <w:szCs w:val="24"/>
        </w:rPr>
      </w:pPr>
      <w:r w:rsidRPr="006058FD">
        <w:rPr>
          <w:rFonts w:ascii="Times New Roman" w:hAnsi="Times New Roman" w:cs="Times New Roman"/>
          <w:sz w:val="24"/>
          <w:szCs w:val="24"/>
        </w:rPr>
        <w:t xml:space="preserve">At all levels, should support the process of </w:t>
      </w:r>
      <w:proofErr w:type="spellStart"/>
      <w:r w:rsidRPr="006058FD">
        <w:rPr>
          <w:rFonts w:ascii="Times New Roman" w:hAnsi="Times New Roman" w:cs="Times New Roman"/>
          <w:sz w:val="24"/>
          <w:szCs w:val="24"/>
        </w:rPr>
        <w:t>self help</w:t>
      </w:r>
      <w:proofErr w:type="spellEnd"/>
      <w:r w:rsidRPr="006058FD">
        <w:rPr>
          <w:rFonts w:ascii="Times New Roman" w:hAnsi="Times New Roman" w:cs="Times New Roman"/>
          <w:sz w:val="24"/>
          <w:szCs w:val="24"/>
        </w:rPr>
        <w:t>, neighbor help and communal cooperative action.</w:t>
      </w:r>
    </w:p>
    <w:p w:rsidR="003B7F2F" w:rsidRPr="00596233" w:rsidRDefault="00596233" w:rsidP="0018299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2.2.9</w:t>
      </w:r>
      <w:r>
        <w:rPr>
          <w:rFonts w:ascii="Times New Roman" w:hAnsi="Times New Roman" w:cs="Times New Roman"/>
          <w:b/>
          <w:sz w:val="24"/>
          <w:szCs w:val="24"/>
        </w:rPr>
        <w:tab/>
      </w:r>
      <w:r w:rsidR="003B7F2F" w:rsidRPr="00596233">
        <w:rPr>
          <w:rFonts w:ascii="Times New Roman" w:hAnsi="Times New Roman" w:cs="Times New Roman"/>
          <w:b/>
          <w:sz w:val="24"/>
          <w:szCs w:val="24"/>
        </w:rPr>
        <w:t>Housing and Education</w:t>
      </w:r>
    </w:p>
    <w:p w:rsidR="003B7F2F" w:rsidRPr="006058FD" w:rsidRDefault="003B7F2F" w:rsidP="00596233">
      <w:pPr>
        <w:spacing w:after="0" w:line="360" w:lineRule="auto"/>
        <w:ind w:firstLine="720"/>
        <w:jc w:val="both"/>
        <w:rPr>
          <w:rFonts w:ascii="Times New Roman" w:hAnsi="Times New Roman" w:cs="Times New Roman"/>
          <w:sz w:val="24"/>
          <w:szCs w:val="24"/>
        </w:rPr>
      </w:pPr>
      <w:r w:rsidRPr="006058FD">
        <w:rPr>
          <w:rFonts w:ascii="Times New Roman" w:hAnsi="Times New Roman" w:cs="Times New Roman"/>
          <w:sz w:val="24"/>
          <w:szCs w:val="24"/>
        </w:rPr>
        <w:t>Educators have discovered that people cannot learn when they do not feel emotionally safe. Sub-standard housing threatens this requisite sense of security and becomes a liability in the academic life of any student (</w:t>
      </w:r>
      <w:proofErr w:type="spellStart"/>
      <w:r w:rsidRPr="006058FD">
        <w:rPr>
          <w:rFonts w:ascii="Times New Roman" w:hAnsi="Times New Roman" w:cs="Times New Roman"/>
          <w:sz w:val="24"/>
          <w:szCs w:val="24"/>
        </w:rPr>
        <w:t>Hodson</w:t>
      </w:r>
      <w:proofErr w:type="spellEnd"/>
      <w:r w:rsidRPr="006058FD">
        <w:rPr>
          <w:rFonts w:ascii="Times New Roman" w:hAnsi="Times New Roman" w:cs="Times New Roman"/>
          <w:sz w:val="24"/>
          <w:szCs w:val="24"/>
        </w:rPr>
        <w:t xml:space="preserve"> and </w:t>
      </w:r>
      <w:proofErr w:type="spellStart"/>
      <w:r w:rsidRPr="006058FD">
        <w:rPr>
          <w:rFonts w:ascii="Times New Roman" w:hAnsi="Times New Roman" w:cs="Times New Roman"/>
          <w:sz w:val="24"/>
          <w:szCs w:val="24"/>
        </w:rPr>
        <w:t>Pelullo</w:t>
      </w:r>
      <w:proofErr w:type="spellEnd"/>
      <w:r w:rsidRPr="006058FD">
        <w:rPr>
          <w:rFonts w:ascii="Times New Roman" w:hAnsi="Times New Roman" w:cs="Times New Roman"/>
          <w:sz w:val="24"/>
          <w:szCs w:val="24"/>
        </w:rPr>
        <w:t xml:space="preserve">-Willis, 2002). The loss of access to employment and income due to poor housing directly impacts on the education of children through school. Abraham Maslow (1938) in Hudson and </w:t>
      </w:r>
      <w:proofErr w:type="spellStart"/>
      <w:r w:rsidRPr="006058FD">
        <w:rPr>
          <w:rFonts w:ascii="Times New Roman" w:hAnsi="Times New Roman" w:cs="Times New Roman"/>
          <w:sz w:val="24"/>
          <w:szCs w:val="24"/>
        </w:rPr>
        <w:t>PelulloWillis</w:t>
      </w:r>
      <w:proofErr w:type="spellEnd"/>
      <w:r w:rsidRPr="006058FD">
        <w:rPr>
          <w:rFonts w:ascii="Times New Roman" w:hAnsi="Times New Roman" w:cs="Times New Roman"/>
          <w:sz w:val="24"/>
          <w:szCs w:val="24"/>
        </w:rPr>
        <w:t xml:space="preserve"> (2002) averred that humans have a set of needs, which rise in importance from personal security to a sense of belonging, equality, capability and independence. Beyond the basic need for safe housing, human learning depends on our feelings that we ‘belong’ in our respective classrooms. Housing that is precarious or inadequate accentuates how different we are from others; causing us to doubt whether we belong. In turn, students who lack a sense of belonging cannot feel equal to their classmates. This perception of inequality can stimulate feelings of hostility; anger and fee – all barriers of learning. Since sub-standard/poverty housing is detrimental to health, inadequate housing not only creates daunting challenges to children, it also causes them to be out of school often, due to illnesses. Adequate housing is, therefore, a necessity for educational advancement of any society.</w:t>
      </w:r>
    </w:p>
    <w:p w:rsidR="003B7F2F" w:rsidRPr="00596233" w:rsidRDefault="00596233" w:rsidP="0018299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2.2.10</w:t>
      </w:r>
      <w:r>
        <w:rPr>
          <w:rFonts w:ascii="Times New Roman" w:hAnsi="Times New Roman" w:cs="Times New Roman"/>
          <w:b/>
          <w:sz w:val="24"/>
          <w:szCs w:val="24"/>
        </w:rPr>
        <w:tab/>
      </w:r>
      <w:r w:rsidR="003B7F2F" w:rsidRPr="00596233">
        <w:rPr>
          <w:rFonts w:ascii="Times New Roman" w:hAnsi="Times New Roman" w:cs="Times New Roman"/>
          <w:b/>
          <w:sz w:val="24"/>
          <w:szCs w:val="24"/>
        </w:rPr>
        <w:t>Housing and Other Opportunities</w:t>
      </w:r>
    </w:p>
    <w:p w:rsidR="003B7F2F" w:rsidRDefault="003B7F2F" w:rsidP="00596233">
      <w:pPr>
        <w:spacing w:after="0" w:line="360" w:lineRule="auto"/>
        <w:ind w:firstLine="720"/>
        <w:jc w:val="both"/>
        <w:rPr>
          <w:rFonts w:ascii="Times New Roman" w:hAnsi="Times New Roman" w:cs="Times New Roman"/>
          <w:sz w:val="24"/>
          <w:szCs w:val="24"/>
        </w:rPr>
      </w:pPr>
      <w:r w:rsidRPr="006058FD">
        <w:rPr>
          <w:rFonts w:ascii="Times New Roman" w:hAnsi="Times New Roman" w:cs="Times New Roman"/>
          <w:sz w:val="24"/>
          <w:szCs w:val="24"/>
        </w:rPr>
        <w:t xml:space="preserve">The house a man lives in is the sum total of all opportunities that will come to him and his family. Inadequate housing reduces opportunities available to people generally. As earlier mentioned, housing provides access to employment and income, consequently, inadequate housing will reduce employment opportunities and household income. In both developed and developing countries, poor housing is associated with vector-borne diseases like fever, malaria, </w:t>
      </w:r>
      <w:proofErr w:type="spellStart"/>
      <w:r w:rsidRPr="006058FD">
        <w:rPr>
          <w:rFonts w:ascii="Times New Roman" w:hAnsi="Times New Roman" w:cs="Times New Roman"/>
          <w:sz w:val="24"/>
          <w:szCs w:val="24"/>
        </w:rPr>
        <w:t>filariasis</w:t>
      </w:r>
      <w:proofErr w:type="spellEnd"/>
      <w:r w:rsidRPr="006058FD">
        <w:rPr>
          <w:rFonts w:ascii="Times New Roman" w:hAnsi="Times New Roman" w:cs="Times New Roman"/>
          <w:sz w:val="24"/>
          <w:szCs w:val="24"/>
        </w:rPr>
        <w:t xml:space="preserve"> and </w:t>
      </w:r>
      <w:r w:rsidRPr="006058FD">
        <w:rPr>
          <w:rFonts w:ascii="Times New Roman" w:hAnsi="Times New Roman" w:cs="Times New Roman"/>
          <w:sz w:val="24"/>
          <w:szCs w:val="24"/>
        </w:rPr>
        <w:lastRenderedPageBreak/>
        <w:t>diarrheal infections. Studies have found a lower incidence of malaria among inhabitants of well-constructed houses. Educators have also discovered that people cannot learn when they do not feel emotionally safe. Sub-standard housing threatens this sense of security and becomes a liability in the academic life of any student. Poor education, consequently leads to diminished opportunity for employment and income, inciting a life of crime. The vicious cycle of poverty and stunted opportunities is, thereby, entrenched.</w:t>
      </w:r>
    </w:p>
    <w:p w:rsidR="00E632C2" w:rsidRDefault="00E632C2" w:rsidP="00E632C2">
      <w:pPr>
        <w:spacing w:after="0" w:line="360" w:lineRule="auto"/>
        <w:jc w:val="both"/>
        <w:rPr>
          <w:rFonts w:ascii="Times New Roman" w:hAnsi="Times New Roman" w:cs="Times New Roman"/>
          <w:sz w:val="24"/>
          <w:szCs w:val="24"/>
        </w:rPr>
      </w:pPr>
    </w:p>
    <w:p w:rsidR="00E632C2" w:rsidRDefault="00E632C2" w:rsidP="00E632C2">
      <w:pPr>
        <w:spacing w:after="0" w:line="360" w:lineRule="auto"/>
        <w:jc w:val="both"/>
        <w:rPr>
          <w:rFonts w:ascii="Times New Roman" w:hAnsi="Times New Roman" w:cs="Times New Roman"/>
          <w:sz w:val="24"/>
          <w:szCs w:val="24"/>
        </w:rPr>
      </w:pPr>
    </w:p>
    <w:p w:rsidR="00E632C2" w:rsidRDefault="00E632C2" w:rsidP="00E632C2">
      <w:pPr>
        <w:spacing w:after="0" w:line="360" w:lineRule="auto"/>
        <w:jc w:val="both"/>
        <w:rPr>
          <w:rFonts w:ascii="Times New Roman" w:hAnsi="Times New Roman" w:cs="Times New Roman"/>
          <w:sz w:val="24"/>
          <w:szCs w:val="24"/>
        </w:rPr>
      </w:pPr>
    </w:p>
    <w:p w:rsidR="00E632C2" w:rsidRDefault="00E632C2" w:rsidP="00E632C2">
      <w:pPr>
        <w:spacing w:after="0" w:line="360" w:lineRule="auto"/>
        <w:jc w:val="both"/>
        <w:rPr>
          <w:rFonts w:ascii="Times New Roman" w:hAnsi="Times New Roman" w:cs="Times New Roman"/>
          <w:sz w:val="24"/>
          <w:szCs w:val="24"/>
        </w:rPr>
      </w:pPr>
    </w:p>
    <w:p w:rsidR="00E632C2" w:rsidRDefault="00E632C2" w:rsidP="00E632C2">
      <w:pPr>
        <w:spacing w:after="0" w:line="360" w:lineRule="auto"/>
        <w:jc w:val="both"/>
        <w:rPr>
          <w:rFonts w:ascii="Times New Roman" w:hAnsi="Times New Roman" w:cs="Times New Roman"/>
          <w:sz w:val="24"/>
          <w:szCs w:val="24"/>
        </w:rPr>
      </w:pPr>
    </w:p>
    <w:p w:rsidR="00E632C2" w:rsidRDefault="00E632C2" w:rsidP="00E632C2">
      <w:pPr>
        <w:spacing w:after="0" w:line="360" w:lineRule="auto"/>
        <w:jc w:val="both"/>
        <w:rPr>
          <w:rFonts w:ascii="Times New Roman" w:hAnsi="Times New Roman" w:cs="Times New Roman"/>
          <w:sz w:val="24"/>
          <w:szCs w:val="24"/>
        </w:rPr>
      </w:pPr>
    </w:p>
    <w:p w:rsidR="00E632C2" w:rsidRDefault="00E632C2" w:rsidP="00E632C2">
      <w:pPr>
        <w:spacing w:after="0" w:line="360" w:lineRule="auto"/>
        <w:jc w:val="both"/>
        <w:rPr>
          <w:rFonts w:ascii="Times New Roman" w:hAnsi="Times New Roman" w:cs="Times New Roman"/>
          <w:sz w:val="24"/>
          <w:szCs w:val="24"/>
        </w:rPr>
      </w:pPr>
    </w:p>
    <w:p w:rsidR="00E632C2" w:rsidRDefault="00E632C2" w:rsidP="00E632C2">
      <w:pPr>
        <w:spacing w:after="0" w:line="360" w:lineRule="auto"/>
        <w:jc w:val="both"/>
        <w:rPr>
          <w:rFonts w:ascii="Times New Roman" w:hAnsi="Times New Roman" w:cs="Times New Roman"/>
          <w:sz w:val="24"/>
          <w:szCs w:val="24"/>
        </w:rPr>
      </w:pPr>
    </w:p>
    <w:p w:rsidR="00E632C2" w:rsidRDefault="00E632C2" w:rsidP="00E632C2">
      <w:pPr>
        <w:spacing w:after="0" w:line="360" w:lineRule="auto"/>
        <w:jc w:val="both"/>
        <w:rPr>
          <w:rFonts w:ascii="Times New Roman" w:hAnsi="Times New Roman" w:cs="Times New Roman"/>
          <w:sz w:val="24"/>
          <w:szCs w:val="24"/>
        </w:rPr>
      </w:pPr>
    </w:p>
    <w:p w:rsidR="00E632C2" w:rsidRDefault="00E632C2" w:rsidP="00E632C2">
      <w:pPr>
        <w:spacing w:after="0" w:line="360" w:lineRule="auto"/>
        <w:jc w:val="both"/>
        <w:rPr>
          <w:rFonts w:ascii="Times New Roman" w:hAnsi="Times New Roman" w:cs="Times New Roman"/>
          <w:sz w:val="24"/>
          <w:szCs w:val="24"/>
        </w:rPr>
      </w:pPr>
    </w:p>
    <w:p w:rsidR="00E632C2" w:rsidRDefault="00E632C2" w:rsidP="00E632C2">
      <w:pPr>
        <w:spacing w:after="0" w:line="360" w:lineRule="auto"/>
        <w:jc w:val="both"/>
        <w:rPr>
          <w:rFonts w:ascii="Times New Roman" w:hAnsi="Times New Roman" w:cs="Times New Roman"/>
          <w:sz w:val="24"/>
          <w:szCs w:val="24"/>
        </w:rPr>
      </w:pPr>
    </w:p>
    <w:p w:rsidR="00E632C2" w:rsidRDefault="00E632C2" w:rsidP="00E632C2">
      <w:pPr>
        <w:spacing w:after="0" w:line="360" w:lineRule="auto"/>
        <w:jc w:val="both"/>
        <w:rPr>
          <w:rFonts w:ascii="Times New Roman" w:hAnsi="Times New Roman" w:cs="Times New Roman"/>
          <w:sz w:val="24"/>
          <w:szCs w:val="24"/>
        </w:rPr>
      </w:pPr>
    </w:p>
    <w:p w:rsidR="00E632C2" w:rsidRDefault="00E632C2" w:rsidP="00E632C2">
      <w:pPr>
        <w:spacing w:after="0" w:line="360" w:lineRule="auto"/>
        <w:jc w:val="both"/>
        <w:rPr>
          <w:rFonts w:ascii="Times New Roman" w:hAnsi="Times New Roman" w:cs="Times New Roman"/>
          <w:sz w:val="24"/>
          <w:szCs w:val="24"/>
        </w:rPr>
      </w:pPr>
    </w:p>
    <w:p w:rsidR="00E632C2" w:rsidRDefault="00E632C2" w:rsidP="00E632C2">
      <w:pPr>
        <w:spacing w:after="0" w:line="360" w:lineRule="auto"/>
        <w:jc w:val="both"/>
        <w:rPr>
          <w:rFonts w:ascii="Times New Roman" w:hAnsi="Times New Roman" w:cs="Times New Roman"/>
          <w:sz w:val="24"/>
          <w:szCs w:val="24"/>
        </w:rPr>
      </w:pPr>
    </w:p>
    <w:p w:rsidR="00E632C2" w:rsidRDefault="00E632C2" w:rsidP="00E632C2">
      <w:pPr>
        <w:spacing w:after="0" w:line="360" w:lineRule="auto"/>
        <w:jc w:val="both"/>
        <w:rPr>
          <w:rFonts w:ascii="Times New Roman" w:hAnsi="Times New Roman" w:cs="Times New Roman"/>
          <w:sz w:val="24"/>
          <w:szCs w:val="24"/>
        </w:rPr>
      </w:pPr>
    </w:p>
    <w:p w:rsidR="00E632C2" w:rsidRDefault="00E632C2" w:rsidP="00E632C2">
      <w:pPr>
        <w:spacing w:after="0" w:line="360" w:lineRule="auto"/>
        <w:jc w:val="both"/>
        <w:rPr>
          <w:rFonts w:ascii="Times New Roman" w:hAnsi="Times New Roman" w:cs="Times New Roman"/>
          <w:sz w:val="24"/>
          <w:szCs w:val="24"/>
        </w:rPr>
      </w:pPr>
    </w:p>
    <w:p w:rsidR="00E632C2" w:rsidRDefault="00E632C2" w:rsidP="00E632C2">
      <w:pPr>
        <w:spacing w:after="0" w:line="360" w:lineRule="auto"/>
        <w:jc w:val="both"/>
        <w:rPr>
          <w:rFonts w:ascii="Times New Roman" w:hAnsi="Times New Roman" w:cs="Times New Roman"/>
          <w:sz w:val="24"/>
          <w:szCs w:val="24"/>
        </w:rPr>
      </w:pPr>
    </w:p>
    <w:p w:rsidR="00E632C2" w:rsidRDefault="00E632C2" w:rsidP="00E632C2">
      <w:pPr>
        <w:spacing w:after="0" w:line="360" w:lineRule="auto"/>
        <w:jc w:val="both"/>
        <w:rPr>
          <w:rFonts w:ascii="Times New Roman" w:hAnsi="Times New Roman" w:cs="Times New Roman"/>
          <w:sz w:val="24"/>
          <w:szCs w:val="24"/>
        </w:rPr>
      </w:pPr>
    </w:p>
    <w:p w:rsidR="00E632C2" w:rsidRDefault="00E632C2" w:rsidP="00E632C2">
      <w:pPr>
        <w:spacing w:after="0" w:line="360" w:lineRule="auto"/>
        <w:jc w:val="both"/>
        <w:rPr>
          <w:rFonts w:ascii="Times New Roman" w:hAnsi="Times New Roman" w:cs="Times New Roman"/>
          <w:sz w:val="24"/>
          <w:szCs w:val="24"/>
        </w:rPr>
      </w:pPr>
    </w:p>
    <w:p w:rsidR="00E632C2" w:rsidRDefault="00E632C2" w:rsidP="00E632C2">
      <w:pPr>
        <w:spacing w:after="0" w:line="360" w:lineRule="auto"/>
        <w:jc w:val="both"/>
        <w:rPr>
          <w:rFonts w:ascii="Times New Roman" w:hAnsi="Times New Roman" w:cs="Times New Roman"/>
          <w:sz w:val="24"/>
          <w:szCs w:val="24"/>
        </w:rPr>
      </w:pPr>
    </w:p>
    <w:p w:rsidR="00E632C2" w:rsidRDefault="00E632C2" w:rsidP="00E632C2">
      <w:pPr>
        <w:spacing w:after="0" w:line="360" w:lineRule="auto"/>
        <w:jc w:val="both"/>
        <w:rPr>
          <w:rFonts w:ascii="Times New Roman" w:hAnsi="Times New Roman" w:cs="Times New Roman"/>
          <w:sz w:val="24"/>
          <w:szCs w:val="24"/>
        </w:rPr>
      </w:pPr>
    </w:p>
    <w:p w:rsidR="00E632C2" w:rsidRDefault="00E632C2" w:rsidP="00E632C2">
      <w:pPr>
        <w:spacing w:after="0" w:line="360" w:lineRule="auto"/>
        <w:jc w:val="both"/>
        <w:rPr>
          <w:rFonts w:ascii="Times New Roman" w:hAnsi="Times New Roman" w:cs="Times New Roman"/>
          <w:sz w:val="24"/>
          <w:szCs w:val="24"/>
        </w:rPr>
      </w:pPr>
    </w:p>
    <w:p w:rsidR="00E632C2" w:rsidRDefault="00E632C2" w:rsidP="00E632C2">
      <w:pPr>
        <w:spacing w:after="0" w:line="360" w:lineRule="auto"/>
        <w:jc w:val="both"/>
        <w:rPr>
          <w:rFonts w:ascii="Times New Roman" w:hAnsi="Times New Roman" w:cs="Times New Roman"/>
          <w:sz w:val="24"/>
          <w:szCs w:val="24"/>
        </w:rPr>
      </w:pPr>
    </w:p>
    <w:p w:rsidR="00E632C2" w:rsidRDefault="00E632C2" w:rsidP="00E632C2">
      <w:pPr>
        <w:spacing w:after="0" w:line="360" w:lineRule="auto"/>
        <w:jc w:val="both"/>
        <w:rPr>
          <w:rFonts w:ascii="Times New Roman" w:hAnsi="Times New Roman" w:cs="Times New Roman"/>
          <w:sz w:val="24"/>
          <w:szCs w:val="24"/>
        </w:rPr>
      </w:pPr>
    </w:p>
    <w:p w:rsidR="00E632C2" w:rsidRDefault="00E632C2" w:rsidP="00E632C2">
      <w:pPr>
        <w:spacing w:after="0" w:line="360" w:lineRule="auto"/>
        <w:jc w:val="both"/>
        <w:rPr>
          <w:rFonts w:ascii="Times New Roman" w:hAnsi="Times New Roman" w:cs="Times New Roman"/>
          <w:sz w:val="24"/>
          <w:szCs w:val="24"/>
        </w:rPr>
      </w:pPr>
    </w:p>
    <w:p w:rsidR="00E632C2" w:rsidRPr="0072331C" w:rsidRDefault="00E632C2" w:rsidP="00E632C2">
      <w:pPr>
        <w:spacing w:after="0" w:line="360" w:lineRule="auto"/>
        <w:jc w:val="center"/>
        <w:rPr>
          <w:rFonts w:ascii="Times New Roman" w:hAnsi="Times New Roman" w:cs="Times New Roman"/>
          <w:b/>
          <w:sz w:val="24"/>
          <w:szCs w:val="24"/>
        </w:rPr>
      </w:pPr>
      <w:r w:rsidRPr="0072331C">
        <w:rPr>
          <w:rFonts w:ascii="Times New Roman" w:hAnsi="Times New Roman" w:cs="Times New Roman"/>
          <w:b/>
          <w:sz w:val="24"/>
          <w:szCs w:val="24"/>
        </w:rPr>
        <w:lastRenderedPageBreak/>
        <w:t>CHAPTER THREE</w:t>
      </w:r>
    </w:p>
    <w:p w:rsidR="00E632C2" w:rsidRDefault="00E632C2" w:rsidP="00E632C2">
      <w:pPr>
        <w:spacing w:after="0" w:line="360" w:lineRule="auto"/>
        <w:jc w:val="center"/>
        <w:rPr>
          <w:rFonts w:ascii="Times New Roman" w:hAnsi="Times New Roman" w:cs="Times New Roman"/>
          <w:b/>
          <w:sz w:val="24"/>
          <w:szCs w:val="24"/>
        </w:rPr>
      </w:pPr>
      <w:r w:rsidRPr="0072331C">
        <w:rPr>
          <w:rFonts w:ascii="Times New Roman" w:hAnsi="Times New Roman" w:cs="Times New Roman"/>
          <w:b/>
          <w:sz w:val="24"/>
          <w:szCs w:val="24"/>
        </w:rPr>
        <w:t>RESEARCH METHODOLOGY</w:t>
      </w:r>
    </w:p>
    <w:p w:rsidR="00E632C2" w:rsidRPr="0072331C" w:rsidRDefault="00E632C2" w:rsidP="00E632C2">
      <w:pPr>
        <w:spacing w:after="0" w:line="360" w:lineRule="auto"/>
        <w:rPr>
          <w:rFonts w:ascii="Times New Roman" w:hAnsi="Times New Roman" w:cs="Times New Roman"/>
          <w:b/>
          <w:sz w:val="24"/>
          <w:szCs w:val="24"/>
        </w:rPr>
      </w:pPr>
      <w:r>
        <w:rPr>
          <w:rFonts w:ascii="Times New Roman" w:hAnsi="Times New Roman" w:cs="Times New Roman"/>
          <w:b/>
          <w:sz w:val="24"/>
          <w:szCs w:val="24"/>
        </w:rPr>
        <w:t>3.0</w:t>
      </w:r>
      <w:r>
        <w:rPr>
          <w:rFonts w:ascii="Times New Roman" w:hAnsi="Times New Roman" w:cs="Times New Roman"/>
          <w:sz w:val="24"/>
          <w:szCs w:val="24"/>
        </w:rPr>
        <w:tab/>
      </w:r>
      <w:r w:rsidRPr="0072331C">
        <w:rPr>
          <w:rFonts w:ascii="Times New Roman" w:hAnsi="Times New Roman" w:cs="Times New Roman"/>
          <w:b/>
          <w:sz w:val="24"/>
          <w:szCs w:val="24"/>
        </w:rPr>
        <w:t>Research Methodology</w:t>
      </w:r>
    </w:p>
    <w:p w:rsidR="00E632C2" w:rsidRPr="0072331C" w:rsidRDefault="00E632C2" w:rsidP="00E632C2">
      <w:pPr>
        <w:spacing w:after="0" w:line="360" w:lineRule="auto"/>
        <w:ind w:firstLine="720"/>
        <w:jc w:val="both"/>
        <w:rPr>
          <w:rFonts w:ascii="Times New Roman" w:hAnsi="Times New Roman" w:cs="Times New Roman"/>
          <w:sz w:val="24"/>
          <w:szCs w:val="24"/>
        </w:rPr>
      </w:pPr>
      <w:r w:rsidRPr="0072331C">
        <w:rPr>
          <w:rFonts w:ascii="Times New Roman" w:hAnsi="Times New Roman" w:cs="Times New Roman"/>
          <w:sz w:val="24"/>
          <w:szCs w:val="24"/>
        </w:rPr>
        <w:t>Certainly, in Chapter three, The Research Methodology section typically details how the research is planned and conducted. It includes information on the research design, participants, data collection methods, and data analysis procedures. Here's a general structure for this chapter:</w:t>
      </w:r>
    </w:p>
    <w:p w:rsidR="00E632C2" w:rsidRPr="0072331C" w:rsidRDefault="00E632C2" w:rsidP="00E632C2">
      <w:pPr>
        <w:spacing w:after="0" w:line="360" w:lineRule="auto"/>
        <w:jc w:val="both"/>
        <w:rPr>
          <w:rFonts w:ascii="Times New Roman" w:hAnsi="Times New Roman" w:cs="Times New Roman"/>
          <w:b/>
          <w:sz w:val="24"/>
          <w:szCs w:val="24"/>
        </w:rPr>
      </w:pPr>
      <w:r w:rsidRPr="0072331C">
        <w:rPr>
          <w:rFonts w:ascii="Times New Roman" w:hAnsi="Times New Roman" w:cs="Times New Roman"/>
          <w:b/>
          <w:sz w:val="24"/>
          <w:szCs w:val="24"/>
        </w:rPr>
        <w:t>3.1</w:t>
      </w:r>
      <w:r w:rsidRPr="0072331C">
        <w:rPr>
          <w:rFonts w:ascii="Times New Roman" w:hAnsi="Times New Roman" w:cs="Times New Roman"/>
          <w:b/>
          <w:sz w:val="24"/>
          <w:szCs w:val="24"/>
        </w:rPr>
        <w:tab/>
        <w:t>Research Design</w:t>
      </w:r>
    </w:p>
    <w:p w:rsidR="00E632C2" w:rsidRPr="0072331C" w:rsidRDefault="00E632C2" w:rsidP="00E632C2">
      <w:pPr>
        <w:spacing w:after="0" w:line="360" w:lineRule="auto"/>
        <w:ind w:firstLine="720"/>
        <w:jc w:val="both"/>
        <w:rPr>
          <w:rFonts w:ascii="Times New Roman" w:hAnsi="Times New Roman" w:cs="Times New Roman"/>
          <w:sz w:val="24"/>
          <w:szCs w:val="24"/>
        </w:rPr>
      </w:pPr>
      <w:r w:rsidRPr="0072331C">
        <w:rPr>
          <w:rFonts w:ascii="Times New Roman" w:hAnsi="Times New Roman" w:cs="Times New Roman"/>
          <w:sz w:val="24"/>
          <w:szCs w:val="24"/>
        </w:rPr>
        <w:t>The research design outlines the plan and structure for conducting a study, specifying the methods and procedures to collect and analyze data. It serves as a blueprint for the research process.</w:t>
      </w:r>
    </w:p>
    <w:p w:rsidR="00E632C2" w:rsidRPr="0072331C" w:rsidRDefault="00E632C2" w:rsidP="00E632C2">
      <w:pPr>
        <w:spacing w:after="0" w:line="360" w:lineRule="auto"/>
        <w:jc w:val="both"/>
        <w:rPr>
          <w:rFonts w:ascii="Times New Roman" w:hAnsi="Times New Roman" w:cs="Times New Roman"/>
          <w:sz w:val="24"/>
          <w:szCs w:val="24"/>
        </w:rPr>
      </w:pPr>
      <w:r w:rsidRPr="0072331C">
        <w:rPr>
          <w:rFonts w:ascii="Times New Roman" w:hAnsi="Times New Roman" w:cs="Times New Roman"/>
          <w:sz w:val="24"/>
          <w:szCs w:val="24"/>
        </w:rPr>
        <w:t>Specify the chosen research design (e.g., experimental, correlational, case study).</w:t>
      </w:r>
    </w:p>
    <w:p w:rsidR="00E632C2" w:rsidRPr="0072331C" w:rsidRDefault="00E632C2" w:rsidP="00E632C2">
      <w:pPr>
        <w:spacing w:after="0" w:line="360" w:lineRule="auto"/>
        <w:jc w:val="both"/>
        <w:rPr>
          <w:rFonts w:ascii="Times New Roman" w:hAnsi="Times New Roman" w:cs="Times New Roman"/>
          <w:sz w:val="24"/>
          <w:szCs w:val="24"/>
        </w:rPr>
      </w:pPr>
      <w:r w:rsidRPr="0072331C">
        <w:rPr>
          <w:rFonts w:ascii="Times New Roman" w:hAnsi="Times New Roman" w:cs="Times New Roman"/>
          <w:sz w:val="24"/>
          <w:szCs w:val="24"/>
        </w:rPr>
        <w:t>Justify the selection based on the research questions and objectives.</w:t>
      </w:r>
    </w:p>
    <w:p w:rsidR="00E632C2" w:rsidRPr="0072331C" w:rsidRDefault="00E632C2" w:rsidP="00E632C2">
      <w:pPr>
        <w:spacing w:after="0" w:line="360" w:lineRule="auto"/>
        <w:jc w:val="both"/>
        <w:rPr>
          <w:rFonts w:ascii="Times New Roman" w:hAnsi="Times New Roman" w:cs="Times New Roman"/>
          <w:b/>
          <w:sz w:val="24"/>
          <w:szCs w:val="24"/>
        </w:rPr>
      </w:pPr>
      <w:r w:rsidRPr="0072331C">
        <w:rPr>
          <w:rFonts w:ascii="Times New Roman" w:hAnsi="Times New Roman" w:cs="Times New Roman"/>
          <w:b/>
          <w:sz w:val="24"/>
          <w:szCs w:val="24"/>
        </w:rPr>
        <w:t>3.2</w:t>
      </w:r>
      <w:r w:rsidRPr="0072331C">
        <w:rPr>
          <w:rFonts w:ascii="Times New Roman" w:hAnsi="Times New Roman" w:cs="Times New Roman"/>
          <w:b/>
          <w:sz w:val="24"/>
          <w:szCs w:val="24"/>
        </w:rPr>
        <w:tab/>
        <w:t>Population and Sample</w:t>
      </w:r>
    </w:p>
    <w:p w:rsidR="00E632C2" w:rsidRPr="0072331C" w:rsidRDefault="00E632C2" w:rsidP="00E632C2">
      <w:pPr>
        <w:spacing w:after="0" w:line="360" w:lineRule="auto"/>
        <w:jc w:val="both"/>
        <w:rPr>
          <w:rFonts w:ascii="Times New Roman" w:hAnsi="Times New Roman" w:cs="Times New Roman"/>
          <w:sz w:val="24"/>
          <w:szCs w:val="24"/>
        </w:rPr>
      </w:pPr>
      <w:r w:rsidRPr="0072331C">
        <w:rPr>
          <w:rFonts w:ascii="Times New Roman" w:hAnsi="Times New Roman" w:cs="Times New Roman"/>
          <w:sz w:val="24"/>
          <w:szCs w:val="24"/>
        </w:rPr>
        <w:t>This section focuses on defining and justifying the study’s participants:</w:t>
      </w:r>
    </w:p>
    <w:p w:rsidR="00E632C2" w:rsidRPr="0072331C" w:rsidRDefault="00E632C2" w:rsidP="00E632C2">
      <w:pPr>
        <w:pStyle w:val="ListParagraph"/>
        <w:numPr>
          <w:ilvl w:val="0"/>
          <w:numId w:val="7"/>
        </w:numPr>
        <w:spacing w:after="0" w:line="360" w:lineRule="auto"/>
        <w:jc w:val="both"/>
        <w:rPr>
          <w:rFonts w:ascii="Times New Roman" w:hAnsi="Times New Roman" w:cs="Times New Roman"/>
          <w:sz w:val="24"/>
          <w:szCs w:val="24"/>
        </w:rPr>
      </w:pPr>
      <w:r w:rsidRPr="0072331C">
        <w:rPr>
          <w:rFonts w:ascii="Times New Roman" w:hAnsi="Times New Roman" w:cs="Times New Roman"/>
          <w:sz w:val="24"/>
          <w:szCs w:val="24"/>
        </w:rPr>
        <w:t xml:space="preserve">Define the target population (e.g., residents of </w:t>
      </w:r>
      <w:r>
        <w:rPr>
          <w:rFonts w:ascii="Times New Roman" w:hAnsi="Times New Roman" w:cs="Times New Roman"/>
          <w:sz w:val="24"/>
          <w:szCs w:val="24"/>
        </w:rPr>
        <w:t>Ilorin West</w:t>
      </w:r>
      <w:r w:rsidRPr="0072331C">
        <w:rPr>
          <w:rFonts w:ascii="Times New Roman" w:hAnsi="Times New Roman" w:cs="Times New Roman"/>
          <w:sz w:val="24"/>
          <w:szCs w:val="24"/>
        </w:rPr>
        <w:t xml:space="preserve"> </w:t>
      </w:r>
      <w:r>
        <w:rPr>
          <w:rFonts w:ascii="Times New Roman" w:hAnsi="Times New Roman" w:cs="Times New Roman"/>
          <w:sz w:val="24"/>
          <w:szCs w:val="24"/>
        </w:rPr>
        <w:t>Kwara</w:t>
      </w:r>
      <w:r w:rsidRPr="0072331C">
        <w:rPr>
          <w:rFonts w:ascii="Times New Roman" w:hAnsi="Times New Roman" w:cs="Times New Roman"/>
          <w:sz w:val="24"/>
          <w:szCs w:val="24"/>
        </w:rPr>
        <w:t xml:space="preserve"> State).</w:t>
      </w:r>
    </w:p>
    <w:p w:rsidR="00E632C2" w:rsidRPr="0072331C" w:rsidRDefault="00E632C2" w:rsidP="00E632C2">
      <w:pPr>
        <w:pStyle w:val="ListParagraph"/>
        <w:numPr>
          <w:ilvl w:val="0"/>
          <w:numId w:val="7"/>
        </w:numPr>
        <w:spacing w:after="0" w:line="360" w:lineRule="auto"/>
        <w:jc w:val="both"/>
        <w:rPr>
          <w:rFonts w:ascii="Times New Roman" w:hAnsi="Times New Roman" w:cs="Times New Roman"/>
          <w:sz w:val="24"/>
          <w:szCs w:val="24"/>
        </w:rPr>
      </w:pPr>
      <w:r w:rsidRPr="0072331C">
        <w:rPr>
          <w:rFonts w:ascii="Times New Roman" w:hAnsi="Times New Roman" w:cs="Times New Roman"/>
          <w:sz w:val="24"/>
          <w:szCs w:val="24"/>
        </w:rPr>
        <w:t>Describe the sampling method (e.g., random sampling, stratified sampling).</w:t>
      </w:r>
    </w:p>
    <w:p w:rsidR="00E632C2" w:rsidRPr="0072331C" w:rsidRDefault="00E632C2" w:rsidP="00E632C2">
      <w:pPr>
        <w:pStyle w:val="ListParagraph"/>
        <w:numPr>
          <w:ilvl w:val="0"/>
          <w:numId w:val="7"/>
        </w:numPr>
        <w:spacing w:after="0" w:line="360" w:lineRule="auto"/>
        <w:jc w:val="both"/>
        <w:rPr>
          <w:rFonts w:ascii="Times New Roman" w:hAnsi="Times New Roman" w:cs="Times New Roman"/>
          <w:sz w:val="24"/>
          <w:szCs w:val="24"/>
        </w:rPr>
      </w:pPr>
      <w:r w:rsidRPr="0072331C">
        <w:rPr>
          <w:rFonts w:ascii="Times New Roman" w:hAnsi="Times New Roman" w:cs="Times New Roman"/>
          <w:sz w:val="24"/>
          <w:szCs w:val="24"/>
        </w:rPr>
        <w:t>Provide rationale for the chosen sample size.</w:t>
      </w:r>
    </w:p>
    <w:p w:rsidR="00E632C2" w:rsidRPr="0072331C" w:rsidRDefault="00E632C2" w:rsidP="00E632C2">
      <w:pPr>
        <w:pStyle w:val="ListParagraph"/>
        <w:numPr>
          <w:ilvl w:val="0"/>
          <w:numId w:val="7"/>
        </w:numPr>
        <w:spacing w:after="0" w:line="360" w:lineRule="auto"/>
        <w:jc w:val="both"/>
        <w:rPr>
          <w:rFonts w:ascii="Times New Roman" w:hAnsi="Times New Roman" w:cs="Times New Roman"/>
          <w:sz w:val="24"/>
          <w:szCs w:val="24"/>
        </w:rPr>
      </w:pPr>
      <w:r w:rsidRPr="0072331C">
        <w:rPr>
          <w:rFonts w:ascii="Times New Roman" w:hAnsi="Times New Roman" w:cs="Times New Roman"/>
          <w:sz w:val="24"/>
          <w:szCs w:val="24"/>
        </w:rPr>
        <w:t xml:space="preserve">Target Population: Clearly define the population under study (e.g., </w:t>
      </w:r>
      <w:r>
        <w:rPr>
          <w:rFonts w:ascii="Times New Roman" w:hAnsi="Times New Roman" w:cs="Times New Roman"/>
          <w:sz w:val="24"/>
          <w:szCs w:val="24"/>
        </w:rPr>
        <w:t>Ilorin West</w:t>
      </w:r>
      <w:r w:rsidRPr="0072331C">
        <w:rPr>
          <w:rFonts w:ascii="Times New Roman" w:hAnsi="Times New Roman" w:cs="Times New Roman"/>
          <w:sz w:val="24"/>
          <w:szCs w:val="24"/>
        </w:rPr>
        <w:t xml:space="preserve"> </w:t>
      </w:r>
      <w:r>
        <w:rPr>
          <w:rFonts w:ascii="Times New Roman" w:hAnsi="Times New Roman" w:cs="Times New Roman"/>
          <w:sz w:val="24"/>
          <w:szCs w:val="24"/>
        </w:rPr>
        <w:t>Kwara</w:t>
      </w:r>
      <w:r w:rsidRPr="0072331C">
        <w:rPr>
          <w:rFonts w:ascii="Times New Roman" w:hAnsi="Times New Roman" w:cs="Times New Roman"/>
          <w:sz w:val="24"/>
          <w:szCs w:val="24"/>
        </w:rPr>
        <w:t xml:space="preserve"> State State).</w:t>
      </w:r>
    </w:p>
    <w:p w:rsidR="00E632C2" w:rsidRPr="0072331C" w:rsidRDefault="00E632C2" w:rsidP="00E632C2">
      <w:pPr>
        <w:pStyle w:val="ListParagraph"/>
        <w:numPr>
          <w:ilvl w:val="0"/>
          <w:numId w:val="7"/>
        </w:numPr>
        <w:spacing w:after="0" w:line="360" w:lineRule="auto"/>
        <w:jc w:val="both"/>
        <w:rPr>
          <w:rFonts w:ascii="Times New Roman" w:hAnsi="Times New Roman" w:cs="Times New Roman"/>
          <w:sz w:val="24"/>
          <w:szCs w:val="24"/>
        </w:rPr>
      </w:pPr>
      <w:r w:rsidRPr="0072331C">
        <w:rPr>
          <w:rFonts w:ascii="Times New Roman" w:hAnsi="Times New Roman" w:cs="Times New Roman"/>
          <w:sz w:val="24"/>
          <w:szCs w:val="24"/>
        </w:rPr>
        <w:t>Sampling Technique: Explain the method used for sampling (e.g., random sampling, stratified sampling) and justify the choice based on the study’s goals.</w:t>
      </w:r>
    </w:p>
    <w:p w:rsidR="00E632C2" w:rsidRPr="0072331C" w:rsidRDefault="00E632C2" w:rsidP="00E632C2">
      <w:pPr>
        <w:pStyle w:val="ListParagraph"/>
        <w:numPr>
          <w:ilvl w:val="0"/>
          <w:numId w:val="7"/>
        </w:numPr>
        <w:spacing w:after="0" w:line="360" w:lineRule="auto"/>
        <w:jc w:val="both"/>
        <w:rPr>
          <w:rFonts w:ascii="Times New Roman" w:hAnsi="Times New Roman" w:cs="Times New Roman"/>
          <w:sz w:val="24"/>
          <w:szCs w:val="24"/>
        </w:rPr>
      </w:pPr>
      <w:r w:rsidRPr="0072331C">
        <w:rPr>
          <w:rFonts w:ascii="Times New Roman" w:hAnsi="Times New Roman" w:cs="Times New Roman"/>
          <w:sz w:val="24"/>
          <w:szCs w:val="24"/>
        </w:rPr>
        <w:t>Sample Size Determination: Discuss how the sample size was determined, taking into account statistical power and practical constraints.</w:t>
      </w:r>
    </w:p>
    <w:p w:rsidR="00E632C2" w:rsidRPr="0072331C" w:rsidRDefault="00E632C2" w:rsidP="00E632C2">
      <w:pPr>
        <w:spacing w:after="0" w:line="360" w:lineRule="auto"/>
        <w:jc w:val="both"/>
        <w:rPr>
          <w:rFonts w:ascii="Times New Roman" w:hAnsi="Times New Roman" w:cs="Times New Roman"/>
          <w:b/>
          <w:sz w:val="24"/>
          <w:szCs w:val="24"/>
        </w:rPr>
      </w:pPr>
      <w:r w:rsidRPr="0072331C">
        <w:rPr>
          <w:rFonts w:ascii="Times New Roman" w:hAnsi="Times New Roman" w:cs="Times New Roman"/>
          <w:b/>
          <w:sz w:val="24"/>
          <w:szCs w:val="24"/>
        </w:rPr>
        <w:t>3.3</w:t>
      </w:r>
      <w:r w:rsidRPr="0072331C">
        <w:rPr>
          <w:rFonts w:ascii="Times New Roman" w:hAnsi="Times New Roman" w:cs="Times New Roman"/>
          <w:b/>
          <w:sz w:val="24"/>
          <w:szCs w:val="24"/>
        </w:rPr>
        <w:tab/>
        <w:t>Data Collection Methods</w:t>
      </w:r>
    </w:p>
    <w:p w:rsidR="00E632C2" w:rsidRPr="0072331C" w:rsidRDefault="00E632C2" w:rsidP="00E632C2">
      <w:pPr>
        <w:pStyle w:val="ListParagraph"/>
        <w:numPr>
          <w:ilvl w:val="0"/>
          <w:numId w:val="8"/>
        </w:numPr>
        <w:spacing w:after="0" w:line="360" w:lineRule="auto"/>
        <w:jc w:val="both"/>
        <w:rPr>
          <w:rFonts w:ascii="Times New Roman" w:hAnsi="Times New Roman" w:cs="Times New Roman"/>
          <w:sz w:val="24"/>
          <w:szCs w:val="24"/>
        </w:rPr>
      </w:pPr>
      <w:r w:rsidRPr="0072331C">
        <w:rPr>
          <w:rFonts w:ascii="Times New Roman" w:hAnsi="Times New Roman" w:cs="Times New Roman"/>
          <w:sz w:val="24"/>
          <w:szCs w:val="24"/>
        </w:rPr>
        <w:t>Detail the methods employed to gather data:</w:t>
      </w:r>
    </w:p>
    <w:p w:rsidR="00E632C2" w:rsidRPr="0072331C" w:rsidRDefault="00E632C2" w:rsidP="00E632C2">
      <w:pPr>
        <w:pStyle w:val="ListParagraph"/>
        <w:numPr>
          <w:ilvl w:val="0"/>
          <w:numId w:val="8"/>
        </w:numPr>
        <w:spacing w:after="0" w:line="360" w:lineRule="auto"/>
        <w:jc w:val="both"/>
        <w:rPr>
          <w:rFonts w:ascii="Times New Roman" w:hAnsi="Times New Roman" w:cs="Times New Roman"/>
          <w:sz w:val="24"/>
          <w:szCs w:val="24"/>
        </w:rPr>
      </w:pPr>
      <w:r w:rsidRPr="0072331C">
        <w:rPr>
          <w:rFonts w:ascii="Times New Roman" w:hAnsi="Times New Roman" w:cs="Times New Roman"/>
          <w:sz w:val="24"/>
          <w:szCs w:val="24"/>
        </w:rPr>
        <w:t>Data Collection Instruments: Explain the design and development of research instruments (e.g., surveys, interviews, observations) and their relevance to the research questions.</w:t>
      </w:r>
    </w:p>
    <w:p w:rsidR="00E632C2" w:rsidRPr="0072331C" w:rsidRDefault="00E632C2" w:rsidP="00E632C2">
      <w:pPr>
        <w:pStyle w:val="ListParagraph"/>
        <w:numPr>
          <w:ilvl w:val="0"/>
          <w:numId w:val="8"/>
        </w:numPr>
        <w:spacing w:after="0" w:line="360" w:lineRule="auto"/>
        <w:jc w:val="both"/>
        <w:rPr>
          <w:rFonts w:ascii="Times New Roman" w:hAnsi="Times New Roman" w:cs="Times New Roman"/>
          <w:sz w:val="24"/>
          <w:szCs w:val="24"/>
        </w:rPr>
      </w:pPr>
      <w:r w:rsidRPr="0072331C">
        <w:rPr>
          <w:rFonts w:ascii="Times New Roman" w:hAnsi="Times New Roman" w:cs="Times New Roman"/>
          <w:sz w:val="24"/>
          <w:szCs w:val="24"/>
        </w:rPr>
        <w:t>Pilot Testing: Describe any pilot testing conducted to refine the instruments and ensure their effectiveness.</w:t>
      </w:r>
    </w:p>
    <w:p w:rsidR="00E632C2" w:rsidRPr="0072331C" w:rsidRDefault="00E632C2" w:rsidP="00E632C2">
      <w:pPr>
        <w:spacing w:after="0" w:line="360" w:lineRule="auto"/>
        <w:jc w:val="both"/>
        <w:rPr>
          <w:rFonts w:ascii="Times New Roman" w:hAnsi="Times New Roman" w:cs="Times New Roman"/>
          <w:b/>
          <w:sz w:val="24"/>
          <w:szCs w:val="24"/>
        </w:rPr>
      </w:pPr>
      <w:r w:rsidRPr="0072331C">
        <w:rPr>
          <w:rFonts w:ascii="Times New Roman" w:hAnsi="Times New Roman" w:cs="Times New Roman"/>
          <w:b/>
          <w:sz w:val="24"/>
          <w:szCs w:val="24"/>
        </w:rPr>
        <w:t>3.4</w:t>
      </w:r>
      <w:r w:rsidRPr="0072331C">
        <w:rPr>
          <w:rFonts w:ascii="Times New Roman" w:hAnsi="Times New Roman" w:cs="Times New Roman"/>
          <w:b/>
          <w:sz w:val="24"/>
          <w:szCs w:val="24"/>
        </w:rPr>
        <w:tab/>
        <w:t>Data Analysis Techniques</w:t>
      </w:r>
    </w:p>
    <w:p w:rsidR="00E632C2" w:rsidRPr="0072331C" w:rsidRDefault="00E632C2" w:rsidP="00E632C2">
      <w:pPr>
        <w:spacing w:after="0" w:line="360" w:lineRule="auto"/>
        <w:jc w:val="both"/>
        <w:rPr>
          <w:rFonts w:ascii="Times New Roman" w:hAnsi="Times New Roman" w:cs="Times New Roman"/>
          <w:sz w:val="24"/>
          <w:szCs w:val="24"/>
        </w:rPr>
      </w:pPr>
      <w:r w:rsidRPr="0072331C">
        <w:rPr>
          <w:rFonts w:ascii="Times New Roman" w:hAnsi="Times New Roman" w:cs="Times New Roman"/>
          <w:sz w:val="24"/>
          <w:szCs w:val="24"/>
        </w:rPr>
        <w:t>Outline the analytical methods (e.g., statistical analyses, thematic analysis).</w:t>
      </w:r>
    </w:p>
    <w:p w:rsidR="00E632C2" w:rsidRPr="0072331C" w:rsidRDefault="00E632C2" w:rsidP="00E632C2">
      <w:pPr>
        <w:spacing w:after="0" w:line="360" w:lineRule="auto"/>
        <w:jc w:val="both"/>
        <w:rPr>
          <w:rFonts w:ascii="Times New Roman" w:hAnsi="Times New Roman" w:cs="Times New Roman"/>
          <w:sz w:val="24"/>
          <w:szCs w:val="24"/>
        </w:rPr>
      </w:pPr>
      <w:r w:rsidRPr="0072331C">
        <w:rPr>
          <w:rFonts w:ascii="Times New Roman" w:hAnsi="Times New Roman" w:cs="Times New Roman"/>
          <w:sz w:val="24"/>
          <w:szCs w:val="24"/>
        </w:rPr>
        <w:lastRenderedPageBreak/>
        <w:t>Explain how the chosen methods align with the research questions.</w:t>
      </w:r>
    </w:p>
    <w:p w:rsidR="00E632C2" w:rsidRPr="0072331C" w:rsidRDefault="00E632C2" w:rsidP="00E632C2">
      <w:pPr>
        <w:spacing w:after="0" w:line="360" w:lineRule="auto"/>
        <w:jc w:val="both"/>
        <w:rPr>
          <w:rFonts w:ascii="Times New Roman" w:hAnsi="Times New Roman" w:cs="Times New Roman"/>
          <w:sz w:val="24"/>
          <w:szCs w:val="24"/>
        </w:rPr>
      </w:pPr>
      <w:r w:rsidRPr="0072331C">
        <w:rPr>
          <w:rFonts w:ascii="Times New Roman" w:hAnsi="Times New Roman" w:cs="Times New Roman"/>
          <w:sz w:val="24"/>
          <w:szCs w:val="24"/>
        </w:rPr>
        <w:t>Discuss any software tools used for analysis.</w:t>
      </w:r>
    </w:p>
    <w:p w:rsidR="00E632C2" w:rsidRPr="0072331C" w:rsidRDefault="00E632C2" w:rsidP="00E632C2">
      <w:pPr>
        <w:spacing w:after="0" w:line="360" w:lineRule="auto"/>
        <w:jc w:val="both"/>
        <w:rPr>
          <w:rFonts w:ascii="Times New Roman" w:hAnsi="Times New Roman" w:cs="Times New Roman"/>
          <w:sz w:val="24"/>
          <w:szCs w:val="24"/>
        </w:rPr>
      </w:pPr>
      <w:r w:rsidRPr="0072331C">
        <w:rPr>
          <w:rFonts w:ascii="Times New Roman" w:hAnsi="Times New Roman" w:cs="Times New Roman"/>
          <w:sz w:val="24"/>
          <w:szCs w:val="24"/>
        </w:rPr>
        <w:t>Quantitative Analysis: Specify the statistical techniques (e.g., regression analysis, t-tests) and any software used.</w:t>
      </w:r>
    </w:p>
    <w:p w:rsidR="00E632C2" w:rsidRPr="0072331C" w:rsidRDefault="00E632C2" w:rsidP="00E632C2">
      <w:pPr>
        <w:spacing w:after="0" w:line="360" w:lineRule="auto"/>
        <w:jc w:val="both"/>
        <w:rPr>
          <w:rFonts w:ascii="Times New Roman" w:hAnsi="Times New Roman" w:cs="Times New Roman"/>
          <w:sz w:val="24"/>
          <w:szCs w:val="24"/>
        </w:rPr>
      </w:pPr>
      <w:r w:rsidRPr="0072331C">
        <w:rPr>
          <w:rFonts w:ascii="Times New Roman" w:hAnsi="Times New Roman" w:cs="Times New Roman"/>
          <w:sz w:val="24"/>
          <w:szCs w:val="24"/>
        </w:rPr>
        <w:t>Qualitative Analysis: Detail the qualitative analysis approach (e.g., thematic analysis, content analysis) and explain how themes or patterns will be identified.</w:t>
      </w:r>
    </w:p>
    <w:p w:rsidR="00E632C2" w:rsidRPr="0072331C" w:rsidRDefault="00E632C2" w:rsidP="00E632C2">
      <w:pPr>
        <w:spacing w:after="0" w:line="360" w:lineRule="auto"/>
        <w:jc w:val="both"/>
        <w:rPr>
          <w:rFonts w:ascii="Times New Roman" w:hAnsi="Times New Roman" w:cs="Times New Roman"/>
          <w:sz w:val="24"/>
          <w:szCs w:val="24"/>
        </w:rPr>
      </w:pPr>
      <w:r w:rsidRPr="0072331C">
        <w:rPr>
          <w:rFonts w:ascii="Times New Roman" w:hAnsi="Times New Roman" w:cs="Times New Roman"/>
          <w:b/>
          <w:sz w:val="24"/>
          <w:szCs w:val="24"/>
        </w:rPr>
        <w:t>3.5</w:t>
      </w:r>
      <w:r w:rsidRPr="0072331C">
        <w:rPr>
          <w:rFonts w:ascii="Times New Roman" w:hAnsi="Times New Roman" w:cs="Times New Roman"/>
          <w:b/>
          <w:sz w:val="24"/>
          <w:szCs w:val="24"/>
        </w:rPr>
        <w:tab/>
        <w:t>Ethical Considerations</w:t>
      </w:r>
      <w:r w:rsidRPr="0072331C">
        <w:rPr>
          <w:rFonts w:ascii="Times New Roman" w:hAnsi="Times New Roman" w:cs="Times New Roman"/>
          <w:sz w:val="24"/>
          <w:szCs w:val="24"/>
        </w:rPr>
        <w:t>:</w:t>
      </w:r>
    </w:p>
    <w:p w:rsidR="00E632C2" w:rsidRPr="0072331C" w:rsidRDefault="00E632C2" w:rsidP="00E632C2">
      <w:pPr>
        <w:spacing w:after="0" w:line="360" w:lineRule="auto"/>
        <w:jc w:val="both"/>
        <w:rPr>
          <w:rFonts w:ascii="Times New Roman" w:hAnsi="Times New Roman" w:cs="Times New Roman"/>
          <w:sz w:val="24"/>
          <w:szCs w:val="24"/>
        </w:rPr>
      </w:pPr>
      <w:r w:rsidRPr="0072331C">
        <w:rPr>
          <w:rFonts w:ascii="Times New Roman" w:hAnsi="Times New Roman" w:cs="Times New Roman"/>
          <w:sz w:val="24"/>
          <w:szCs w:val="24"/>
        </w:rPr>
        <w:t>Address ethical considerations, including participant consent and confidentiality.</w:t>
      </w:r>
    </w:p>
    <w:p w:rsidR="00E632C2" w:rsidRPr="00091608" w:rsidRDefault="00E632C2" w:rsidP="00E632C2">
      <w:pPr>
        <w:spacing w:after="0" w:line="360" w:lineRule="auto"/>
        <w:jc w:val="both"/>
        <w:rPr>
          <w:rFonts w:ascii="Times New Roman" w:hAnsi="Times New Roman" w:cs="Times New Roman"/>
          <w:sz w:val="24"/>
          <w:szCs w:val="24"/>
        </w:rPr>
      </w:pPr>
      <w:r w:rsidRPr="0072331C">
        <w:rPr>
          <w:rFonts w:ascii="Times New Roman" w:hAnsi="Times New Roman" w:cs="Times New Roman"/>
          <w:sz w:val="24"/>
          <w:szCs w:val="24"/>
        </w:rPr>
        <w:t>Detail steps taken to ensure the ethical conduct of the research.</w:t>
      </w:r>
    </w:p>
    <w:p w:rsidR="00E632C2" w:rsidRPr="00091608" w:rsidRDefault="00E632C2" w:rsidP="00E632C2">
      <w:pPr>
        <w:spacing w:after="0" w:line="360" w:lineRule="auto"/>
        <w:jc w:val="both"/>
        <w:rPr>
          <w:rFonts w:ascii="Times New Roman" w:hAnsi="Times New Roman" w:cs="Times New Roman"/>
          <w:sz w:val="24"/>
          <w:szCs w:val="24"/>
        </w:rPr>
      </w:pPr>
    </w:p>
    <w:p w:rsidR="00E632C2" w:rsidRPr="00091608" w:rsidRDefault="00E632C2" w:rsidP="00E632C2">
      <w:pPr>
        <w:spacing w:after="0" w:line="360" w:lineRule="auto"/>
        <w:jc w:val="both"/>
        <w:rPr>
          <w:rFonts w:ascii="Times New Roman" w:hAnsi="Times New Roman" w:cs="Times New Roman"/>
          <w:sz w:val="24"/>
          <w:szCs w:val="24"/>
        </w:rPr>
      </w:pPr>
    </w:p>
    <w:p w:rsidR="00E632C2" w:rsidRPr="00091608" w:rsidRDefault="00E632C2" w:rsidP="00E632C2">
      <w:pPr>
        <w:spacing w:after="0" w:line="360" w:lineRule="auto"/>
        <w:jc w:val="both"/>
        <w:rPr>
          <w:rFonts w:ascii="Times New Roman" w:hAnsi="Times New Roman" w:cs="Times New Roman"/>
          <w:sz w:val="24"/>
          <w:szCs w:val="24"/>
        </w:rPr>
      </w:pPr>
    </w:p>
    <w:p w:rsidR="00E632C2" w:rsidRPr="00091608" w:rsidRDefault="00E632C2" w:rsidP="00E632C2">
      <w:pPr>
        <w:spacing w:after="0" w:line="360" w:lineRule="auto"/>
        <w:jc w:val="both"/>
        <w:rPr>
          <w:rFonts w:ascii="Times New Roman" w:hAnsi="Times New Roman" w:cs="Times New Roman"/>
          <w:sz w:val="24"/>
          <w:szCs w:val="24"/>
        </w:rPr>
      </w:pPr>
    </w:p>
    <w:p w:rsidR="00E632C2" w:rsidRPr="00091608" w:rsidRDefault="00E632C2" w:rsidP="00E632C2">
      <w:pPr>
        <w:spacing w:after="0" w:line="360" w:lineRule="auto"/>
        <w:jc w:val="both"/>
        <w:rPr>
          <w:rFonts w:ascii="Times New Roman" w:hAnsi="Times New Roman" w:cs="Times New Roman"/>
          <w:sz w:val="24"/>
          <w:szCs w:val="24"/>
        </w:rPr>
      </w:pPr>
    </w:p>
    <w:p w:rsidR="00E632C2" w:rsidRPr="00091608" w:rsidRDefault="00E632C2" w:rsidP="00E632C2">
      <w:pPr>
        <w:spacing w:after="0" w:line="360" w:lineRule="auto"/>
        <w:jc w:val="both"/>
        <w:rPr>
          <w:rFonts w:ascii="Times New Roman" w:hAnsi="Times New Roman" w:cs="Times New Roman"/>
          <w:sz w:val="24"/>
          <w:szCs w:val="24"/>
        </w:rPr>
      </w:pPr>
    </w:p>
    <w:p w:rsidR="00E632C2" w:rsidRDefault="00E632C2" w:rsidP="00E632C2">
      <w:pPr>
        <w:spacing w:after="0" w:line="360" w:lineRule="auto"/>
        <w:jc w:val="both"/>
        <w:rPr>
          <w:rFonts w:ascii="Times New Roman" w:hAnsi="Times New Roman" w:cs="Times New Roman"/>
          <w:sz w:val="24"/>
          <w:szCs w:val="24"/>
        </w:rPr>
      </w:pPr>
    </w:p>
    <w:p w:rsidR="007237F2" w:rsidRDefault="007237F2" w:rsidP="00E632C2">
      <w:pPr>
        <w:spacing w:after="0" w:line="360" w:lineRule="auto"/>
        <w:jc w:val="both"/>
        <w:rPr>
          <w:rFonts w:ascii="Times New Roman" w:hAnsi="Times New Roman" w:cs="Times New Roman"/>
          <w:sz w:val="24"/>
          <w:szCs w:val="24"/>
        </w:rPr>
      </w:pPr>
    </w:p>
    <w:p w:rsidR="007237F2" w:rsidRDefault="007237F2" w:rsidP="00E632C2">
      <w:pPr>
        <w:spacing w:after="0" w:line="360" w:lineRule="auto"/>
        <w:jc w:val="both"/>
        <w:rPr>
          <w:rFonts w:ascii="Times New Roman" w:hAnsi="Times New Roman" w:cs="Times New Roman"/>
          <w:sz w:val="24"/>
          <w:szCs w:val="24"/>
        </w:rPr>
      </w:pPr>
    </w:p>
    <w:p w:rsidR="007237F2" w:rsidRDefault="007237F2" w:rsidP="00E632C2">
      <w:pPr>
        <w:spacing w:after="0" w:line="360" w:lineRule="auto"/>
        <w:jc w:val="both"/>
        <w:rPr>
          <w:rFonts w:ascii="Times New Roman" w:hAnsi="Times New Roman" w:cs="Times New Roman"/>
          <w:sz w:val="24"/>
          <w:szCs w:val="24"/>
        </w:rPr>
      </w:pPr>
    </w:p>
    <w:p w:rsidR="007237F2" w:rsidRDefault="007237F2" w:rsidP="00E632C2">
      <w:pPr>
        <w:spacing w:after="0" w:line="360" w:lineRule="auto"/>
        <w:jc w:val="both"/>
        <w:rPr>
          <w:rFonts w:ascii="Times New Roman" w:hAnsi="Times New Roman" w:cs="Times New Roman"/>
          <w:sz w:val="24"/>
          <w:szCs w:val="24"/>
        </w:rPr>
      </w:pPr>
    </w:p>
    <w:p w:rsidR="007237F2" w:rsidRDefault="007237F2" w:rsidP="00E632C2">
      <w:pPr>
        <w:spacing w:after="0" w:line="360" w:lineRule="auto"/>
        <w:jc w:val="both"/>
        <w:rPr>
          <w:rFonts w:ascii="Times New Roman" w:hAnsi="Times New Roman" w:cs="Times New Roman"/>
          <w:sz w:val="24"/>
          <w:szCs w:val="24"/>
        </w:rPr>
      </w:pPr>
    </w:p>
    <w:p w:rsidR="007237F2" w:rsidRDefault="007237F2" w:rsidP="00E632C2">
      <w:pPr>
        <w:spacing w:after="0" w:line="360" w:lineRule="auto"/>
        <w:jc w:val="both"/>
        <w:rPr>
          <w:rFonts w:ascii="Times New Roman" w:hAnsi="Times New Roman" w:cs="Times New Roman"/>
          <w:sz w:val="24"/>
          <w:szCs w:val="24"/>
        </w:rPr>
      </w:pPr>
    </w:p>
    <w:p w:rsidR="007237F2" w:rsidRDefault="007237F2" w:rsidP="00E632C2">
      <w:pPr>
        <w:spacing w:after="0" w:line="360" w:lineRule="auto"/>
        <w:jc w:val="both"/>
        <w:rPr>
          <w:rFonts w:ascii="Times New Roman" w:hAnsi="Times New Roman" w:cs="Times New Roman"/>
          <w:sz w:val="24"/>
          <w:szCs w:val="24"/>
        </w:rPr>
      </w:pPr>
    </w:p>
    <w:p w:rsidR="007237F2" w:rsidRDefault="007237F2" w:rsidP="00E632C2">
      <w:pPr>
        <w:spacing w:after="0" w:line="360" w:lineRule="auto"/>
        <w:jc w:val="both"/>
        <w:rPr>
          <w:rFonts w:ascii="Times New Roman" w:hAnsi="Times New Roman" w:cs="Times New Roman"/>
          <w:sz w:val="24"/>
          <w:szCs w:val="24"/>
        </w:rPr>
      </w:pPr>
    </w:p>
    <w:p w:rsidR="007237F2" w:rsidRDefault="007237F2" w:rsidP="00E632C2">
      <w:pPr>
        <w:spacing w:after="0" w:line="360" w:lineRule="auto"/>
        <w:jc w:val="both"/>
        <w:rPr>
          <w:rFonts w:ascii="Times New Roman" w:hAnsi="Times New Roman" w:cs="Times New Roman"/>
          <w:sz w:val="24"/>
          <w:szCs w:val="24"/>
        </w:rPr>
      </w:pPr>
    </w:p>
    <w:p w:rsidR="007237F2" w:rsidRDefault="007237F2" w:rsidP="00E632C2">
      <w:pPr>
        <w:spacing w:after="0" w:line="360" w:lineRule="auto"/>
        <w:jc w:val="both"/>
        <w:rPr>
          <w:rFonts w:ascii="Times New Roman" w:hAnsi="Times New Roman" w:cs="Times New Roman"/>
          <w:sz w:val="24"/>
          <w:szCs w:val="24"/>
        </w:rPr>
      </w:pPr>
    </w:p>
    <w:p w:rsidR="007237F2" w:rsidRDefault="007237F2" w:rsidP="00E632C2">
      <w:pPr>
        <w:spacing w:after="0" w:line="360" w:lineRule="auto"/>
        <w:jc w:val="both"/>
        <w:rPr>
          <w:rFonts w:ascii="Times New Roman" w:hAnsi="Times New Roman" w:cs="Times New Roman"/>
          <w:sz w:val="24"/>
          <w:szCs w:val="24"/>
        </w:rPr>
      </w:pPr>
    </w:p>
    <w:p w:rsidR="007237F2" w:rsidRDefault="007237F2" w:rsidP="00E632C2">
      <w:pPr>
        <w:spacing w:after="0" w:line="360" w:lineRule="auto"/>
        <w:jc w:val="both"/>
        <w:rPr>
          <w:rFonts w:ascii="Times New Roman" w:hAnsi="Times New Roman" w:cs="Times New Roman"/>
          <w:sz w:val="24"/>
          <w:szCs w:val="24"/>
        </w:rPr>
      </w:pPr>
    </w:p>
    <w:p w:rsidR="007237F2" w:rsidRDefault="007237F2" w:rsidP="00E632C2">
      <w:pPr>
        <w:spacing w:after="0" w:line="360" w:lineRule="auto"/>
        <w:jc w:val="both"/>
        <w:rPr>
          <w:rFonts w:ascii="Times New Roman" w:hAnsi="Times New Roman" w:cs="Times New Roman"/>
          <w:sz w:val="24"/>
          <w:szCs w:val="24"/>
        </w:rPr>
      </w:pPr>
    </w:p>
    <w:p w:rsidR="007237F2" w:rsidRDefault="007237F2" w:rsidP="00E632C2">
      <w:pPr>
        <w:spacing w:after="0" w:line="360" w:lineRule="auto"/>
        <w:jc w:val="both"/>
        <w:rPr>
          <w:rFonts w:ascii="Times New Roman" w:hAnsi="Times New Roman" w:cs="Times New Roman"/>
          <w:sz w:val="24"/>
          <w:szCs w:val="24"/>
        </w:rPr>
      </w:pPr>
    </w:p>
    <w:p w:rsidR="007237F2" w:rsidRDefault="007237F2" w:rsidP="00E632C2">
      <w:pPr>
        <w:spacing w:after="0" w:line="360" w:lineRule="auto"/>
        <w:jc w:val="both"/>
        <w:rPr>
          <w:rFonts w:ascii="Times New Roman" w:hAnsi="Times New Roman" w:cs="Times New Roman"/>
          <w:sz w:val="24"/>
          <w:szCs w:val="24"/>
        </w:rPr>
      </w:pPr>
    </w:p>
    <w:p w:rsidR="00ED6487" w:rsidRPr="00ED6487" w:rsidRDefault="00ED6487" w:rsidP="00ED6487">
      <w:pPr>
        <w:spacing w:after="0" w:line="480" w:lineRule="auto"/>
        <w:jc w:val="center"/>
        <w:rPr>
          <w:rFonts w:ascii="Times New Roman" w:hAnsi="Times New Roman" w:cs="Times New Roman"/>
          <w:b/>
          <w:sz w:val="24"/>
          <w:szCs w:val="24"/>
        </w:rPr>
      </w:pPr>
      <w:r w:rsidRPr="00ED6487">
        <w:rPr>
          <w:rFonts w:ascii="Times New Roman" w:hAnsi="Times New Roman" w:cs="Times New Roman"/>
          <w:b/>
          <w:sz w:val="24"/>
          <w:szCs w:val="24"/>
        </w:rPr>
        <w:lastRenderedPageBreak/>
        <w:t>CHAPTER FOUR</w:t>
      </w:r>
    </w:p>
    <w:p w:rsidR="007237F2" w:rsidRPr="00ED6487" w:rsidRDefault="007237F2" w:rsidP="00ED6487">
      <w:pPr>
        <w:spacing w:after="0" w:line="480" w:lineRule="auto"/>
        <w:jc w:val="center"/>
        <w:rPr>
          <w:rFonts w:ascii="Times New Roman" w:hAnsi="Times New Roman" w:cs="Times New Roman"/>
          <w:b/>
          <w:sz w:val="24"/>
          <w:szCs w:val="24"/>
        </w:rPr>
      </w:pPr>
      <w:r w:rsidRPr="00ED6487">
        <w:rPr>
          <w:rFonts w:ascii="Times New Roman" w:hAnsi="Times New Roman" w:cs="Times New Roman"/>
          <w:b/>
          <w:sz w:val="24"/>
          <w:szCs w:val="24"/>
        </w:rPr>
        <w:t>FIELD DATA PRESENTATION, ANALYSIS AND DISCUSSION OF FINDINGS</w:t>
      </w:r>
    </w:p>
    <w:p w:rsidR="009301B4" w:rsidRPr="00ED6487" w:rsidRDefault="009301B4" w:rsidP="00ED6487">
      <w:pPr>
        <w:spacing w:after="0" w:line="480" w:lineRule="auto"/>
        <w:ind w:firstLine="720"/>
        <w:jc w:val="both"/>
        <w:rPr>
          <w:rFonts w:ascii="Times New Roman" w:hAnsi="Times New Roman" w:cs="Times New Roman"/>
          <w:sz w:val="24"/>
          <w:szCs w:val="24"/>
        </w:rPr>
      </w:pPr>
      <w:r w:rsidRPr="00ED6487">
        <w:rPr>
          <w:rFonts w:ascii="Times New Roman" w:hAnsi="Times New Roman" w:cs="Times New Roman"/>
          <w:sz w:val="24"/>
          <w:szCs w:val="24"/>
        </w:rPr>
        <w:t xml:space="preserve">This chapter is aimed at carrying out a comprehensive analysis of generated data, using Statistical Package for Social Sciences (SPSS) computing software through coding, computation and analysis, and information generated later presented in tabular form for easy interpretation. For the purpose of this research, a research questionnaire was the major tool of generating information’s from the respondents; since the sample population is relatively small, systematic random sampling technique was adopted for fair representation. A total of two hundred (200) questionnaires were administered, retrieved and scrutinized for the research. </w:t>
      </w:r>
    </w:p>
    <w:p w:rsidR="007237F2" w:rsidRPr="00ED6487" w:rsidRDefault="009301B4" w:rsidP="00ED6487">
      <w:pPr>
        <w:spacing w:after="0" w:line="480" w:lineRule="auto"/>
        <w:jc w:val="both"/>
        <w:rPr>
          <w:rFonts w:ascii="Times New Roman" w:hAnsi="Times New Roman" w:cs="Times New Roman"/>
          <w:sz w:val="24"/>
          <w:szCs w:val="24"/>
        </w:rPr>
      </w:pPr>
      <w:r w:rsidRPr="00ED6487">
        <w:rPr>
          <w:rFonts w:ascii="Times New Roman" w:hAnsi="Times New Roman" w:cs="Times New Roman"/>
          <w:sz w:val="24"/>
          <w:szCs w:val="24"/>
        </w:rPr>
        <w:t>The analysis is divided into categories, the first category contains the demographic characteristics of the participant, while the other categories contains research questions aimed at providing answers to earlier postulated research questions. The generated tables that elucidate each question are presented as follows:</w:t>
      </w:r>
    </w:p>
    <w:p w:rsidR="009301B4" w:rsidRPr="00ED6487" w:rsidRDefault="009301B4" w:rsidP="00ED6487">
      <w:pPr>
        <w:pStyle w:val="Heading2"/>
        <w:spacing w:after="0" w:line="240" w:lineRule="auto"/>
        <w:rPr>
          <w:sz w:val="24"/>
          <w:szCs w:val="24"/>
        </w:rPr>
      </w:pPr>
      <w:r w:rsidRPr="00ED6487">
        <w:rPr>
          <w:sz w:val="24"/>
          <w:szCs w:val="24"/>
        </w:rPr>
        <w:t xml:space="preserve">4.1.1 Demographic Characteristics of Respondents </w:t>
      </w:r>
    </w:p>
    <w:tbl>
      <w:tblPr>
        <w:tblStyle w:val="TableGrid"/>
        <w:tblW w:w="5000" w:type="pct"/>
        <w:tblInd w:w="0" w:type="dxa"/>
        <w:tblCellMar>
          <w:top w:w="9" w:type="dxa"/>
          <w:left w:w="108" w:type="dxa"/>
          <w:right w:w="115" w:type="dxa"/>
        </w:tblCellMar>
        <w:tblLook w:val="04A0" w:firstRow="1" w:lastRow="0" w:firstColumn="1" w:lastColumn="0" w:noHBand="0" w:noVBand="1"/>
      </w:tblPr>
      <w:tblGrid>
        <w:gridCol w:w="3645"/>
        <w:gridCol w:w="2631"/>
        <w:gridCol w:w="3074"/>
      </w:tblGrid>
      <w:tr w:rsidR="00315A11" w:rsidRPr="00ED6487" w:rsidTr="00ED6487">
        <w:trPr>
          <w:trHeight w:val="425"/>
        </w:trPr>
        <w:tc>
          <w:tcPr>
            <w:tcW w:w="1949" w:type="pct"/>
            <w:tcBorders>
              <w:top w:val="single" w:sz="4" w:space="0" w:color="000000"/>
              <w:left w:val="single" w:sz="4" w:space="0" w:color="000000"/>
              <w:bottom w:val="single" w:sz="4" w:space="0" w:color="000000"/>
              <w:right w:val="single" w:sz="4" w:space="0" w:color="000000"/>
            </w:tcBorders>
          </w:tcPr>
          <w:p w:rsidR="00315A11" w:rsidRPr="00ED6487" w:rsidRDefault="00315A11" w:rsidP="00ED6487">
            <w:pPr>
              <w:spacing w:line="259" w:lineRule="auto"/>
              <w:rPr>
                <w:rFonts w:ascii="Times New Roman" w:hAnsi="Times New Roman" w:cs="Times New Roman"/>
                <w:sz w:val="24"/>
                <w:szCs w:val="24"/>
              </w:rPr>
            </w:pPr>
            <w:r w:rsidRPr="00ED6487">
              <w:rPr>
                <w:rFonts w:ascii="Times New Roman" w:eastAsia="Times New Roman" w:hAnsi="Times New Roman" w:cs="Times New Roman"/>
                <w:b/>
                <w:sz w:val="24"/>
                <w:szCs w:val="24"/>
              </w:rPr>
              <w:t xml:space="preserve">Variables </w:t>
            </w:r>
          </w:p>
        </w:tc>
        <w:tc>
          <w:tcPr>
            <w:tcW w:w="1407" w:type="pct"/>
            <w:tcBorders>
              <w:top w:val="single" w:sz="4" w:space="0" w:color="000000"/>
              <w:left w:val="single" w:sz="4" w:space="0" w:color="000000"/>
              <w:bottom w:val="single" w:sz="4" w:space="0" w:color="000000"/>
              <w:right w:val="single" w:sz="4" w:space="0" w:color="000000"/>
            </w:tcBorders>
          </w:tcPr>
          <w:p w:rsidR="00315A11" w:rsidRPr="00ED6487" w:rsidRDefault="00315A11" w:rsidP="00ED6487">
            <w:pPr>
              <w:spacing w:line="259" w:lineRule="auto"/>
              <w:rPr>
                <w:rFonts w:ascii="Times New Roman" w:hAnsi="Times New Roman" w:cs="Times New Roman"/>
                <w:sz w:val="24"/>
                <w:szCs w:val="24"/>
              </w:rPr>
            </w:pPr>
            <w:r w:rsidRPr="00ED6487">
              <w:rPr>
                <w:rFonts w:ascii="Times New Roman" w:eastAsia="Times New Roman" w:hAnsi="Times New Roman" w:cs="Times New Roman"/>
                <w:b/>
                <w:sz w:val="24"/>
                <w:szCs w:val="24"/>
              </w:rPr>
              <w:t xml:space="preserve">Frequency </w:t>
            </w:r>
          </w:p>
        </w:tc>
        <w:tc>
          <w:tcPr>
            <w:tcW w:w="1644" w:type="pct"/>
            <w:tcBorders>
              <w:top w:val="single" w:sz="4" w:space="0" w:color="000000"/>
              <w:left w:val="single" w:sz="4" w:space="0" w:color="000000"/>
              <w:bottom w:val="single" w:sz="4" w:space="0" w:color="000000"/>
              <w:right w:val="single" w:sz="4" w:space="0" w:color="000000"/>
            </w:tcBorders>
          </w:tcPr>
          <w:p w:rsidR="00315A11" w:rsidRPr="00ED6487" w:rsidRDefault="00315A11" w:rsidP="00ED6487">
            <w:pPr>
              <w:spacing w:line="259" w:lineRule="auto"/>
              <w:rPr>
                <w:rFonts w:ascii="Times New Roman" w:hAnsi="Times New Roman" w:cs="Times New Roman"/>
                <w:sz w:val="24"/>
                <w:szCs w:val="24"/>
              </w:rPr>
            </w:pPr>
            <w:r w:rsidRPr="00ED6487">
              <w:rPr>
                <w:rFonts w:ascii="Times New Roman" w:eastAsia="Times New Roman" w:hAnsi="Times New Roman" w:cs="Times New Roman"/>
                <w:b/>
                <w:sz w:val="24"/>
                <w:szCs w:val="24"/>
              </w:rPr>
              <w:t xml:space="preserve">Percent </w:t>
            </w:r>
          </w:p>
        </w:tc>
      </w:tr>
      <w:tr w:rsidR="00315A11" w:rsidRPr="00ED6487" w:rsidTr="00ED6487">
        <w:trPr>
          <w:trHeight w:val="423"/>
        </w:trPr>
        <w:tc>
          <w:tcPr>
            <w:tcW w:w="5000" w:type="pct"/>
            <w:gridSpan w:val="3"/>
            <w:tcBorders>
              <w:top w:val="single" w:sz="4" w:space="0" w:color="000000"/>
              <w:left w:val="single" w:sz="4" w:space="0" w:color="000000"/>
              <w:bottom w:val="single" w:sz="4" w:space="0" w:color="000000"/>
              <w:right w:val="single" w:sz="4" w:space="0" w:color="000000"/>
            </w:tcBorders>
          </w:tcPr>
          <w:p w:rsidR="00315A11" w:rsidRPr="00ED6487" w:rsidRDefault="00315A11" w:rsidP="00ED6487">
            <w:pPr>
              <w:spacing w:line="259" w:lineRule="auto"/>
              <w:rPr>
                <w:rFonts w:ascii="Times New Roman" w:hAnsi="Times New Roman" w:cs="Times New Roman"/>
                <w:sz w:val="24"/>
                <w:szCs w:val="24"/>
              </w:rPr>
            </w:pPr>
            <w:r w:rsidRPr="00ED6487">
              <w:rPr>
                <w:rFonts w:ascii="Times New Roman" w:eastAsia="Times New Roman" w:hAnsi="Times New Roman" w:cs="Times New Roman"/>
                <w:b/>
                <w:sz w:val="24"/>
                <w:szCs w:val="24"/>
              </w:rPr>
              <w:t xml:space="preserve">Age </w:t>
            </w:r>
          </w:p>
        </w:tc>
      </w:tr>
      <w:tr w:rsidR="00315A11" w:rsidRPr="00ED6487" w:rsidTr="00ED6487">
        <w:trPr>
          <w:trHeight w:val="425"/>
        </w:trPr>
        <w:tc>
          <w:tcPr>
            <w:tcW w:w="1949" w:type="pct"/>
            <w:tcBorders>
              <w:top w:val="single" w:sz="4" w:space="0" w:color="000000"/>
              <w:left w:val="single" w:sz="4" w:space="0" w:color="000000"/>
              <w:bottom w:val="single" w:sz="4" w:space="0" w:color="000000"/>
              <w:right w:val="single" w:sz="4" w:space="0" w:color="000000"/>
            </w:tcBorders>
          </w:tcPr>
          <w:p w:rsidR="00315A11" w:rsidRPr="00ED6487" w:rsidRDefault="00315A11"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Below 18 years </w:t>
            </w:r>
          </w:p>
        </w:tc>
        <w:tc>
          <w:tcPr>
            <w:tcW w:w="1407" w:type="pct"/>
            <w:tcBorders>
              <w:top w:val="single" w:sz="4" w:space="0" w:color="000000"/>
              <w:left w:val="single" w:sz="4" w:space="0" w:color="000000"/>
              <w:bottom w:val="single" w:sz="4" w:space="0" w:color="000000"/>
              <w:right w:val="single" w:sz="4" w:space="0" w:color="000000"/>
            </w:tcBorders>
          </w:tcPr>
          <w:p w:rsidR="00315A11" w:rsidRPr="00ED6487" w:rsidRDefault="00315A11"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29 </w:t>
            </w:r>
          </w:p>
        </w:tc>
        <w:tc>
          <w:tcPr>
            <w:tcW w:w="1644" w:type="pct"/>
            <w:tcBorders>
              <w:top w:val="single" w:sz="4" w:space="0" w:color="000000"/>
              <w:left w:val="single" w:sz="4" w:space="0" w:color="000000"/>
              <w:bottom w:val="single" w:sz="4" w:space="0" w:color="000000"/>
              <w:right w:val="single" w:sz="4" w:space="0" w:color="000000"/>
            </w:tcBorders>
          </w:tcPr>
          <w:p w:rsidR="00315A11" w:rsidRPr="00ED6487" w:rsidRDefault="00315A11"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14.5 </w:t>
            </w:r>
          </w:p>
        </w:tc>
      </w:tr>
      <w:tr w:rsidR="00315A11" w:rsidRPr="00ED6487" w:rsidTr="00ED6487">
        <w:trPr>
          <w:trHeight w:val="425"/>
        </w:trPr>
        <w:tc>
          <w:tcPr>
            <w:tcW w:w="1949" w:type="pct"/>
            <w:tcBorders>
              <w:top w:val="single" w:sz="4" w:space="0" w:color="000000"/>
              <w:left w:val="single" w:sz="4" w:space="0" w:color="000000"/>
              <w:bottom w:val="single" w:sz="4" w:space="0" w:color="000000"/>
              <w:right w:val="single" w:sz="4" w:space="0" w:color="000000"/>
            </w:tcBorders>
          </w:tcPr>
          <w:p w:rsidR="00315A11" w:rsidRPr="00ED6487" w:rsidRDefault="00315A11"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18-25 years </w:t>
            </w:r>
          </w:p>
        </w:tc>
        <w:tc>
          <w:tcPr>
            <w:tcW w:w="1407" w:type="pct"/>
            <w:tcBorders>
              <w:top w:val="single" w:sz="4" w:space="0" w:color="000000"/>
              <w:left w:val="single" w:sz="4" w:space="0" w:color="000000"/>
              <w:bottom w:val="single" w:sz="4" w:space="0" w:color="000000"/>
              <w:right w:val="single" w:sz="4" w:space="0" w:color="000000"/>
            </w:tcBorders>
          </w:tcPr>
          <w:p w:rsidR="00315A11" w:rsidRPr="00ED6487" w:rsidRDefault="00315A11"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43 </w:t>
            </w:r>
          </w:p>
        </w:tc>
        <w:tc>
          <w:tcPr>
            <w:tcW w:w="1644" w:type="pct"/>
            <w:tcBorders>
              <w:top w:val="single" w:sz="4" w:space="0" w:color="000000"/>
              <w:left w:val="single" w:sz="4" w:space="0" w:color="000000"/>
              <w:bottom w:val="single" w:sz="4" w:space="0" w:color="000000"/>
              <w:right w:val="single" w:sz="4" w:space="0" w:color="000000"/>
            </w:tcBorders>
          </w:tcPr>
          <w:p w:rsidR="00315A11" w:rsidRPr="00ED6487" w:rsidRDefault="00315A11"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21.5 </w:t>
            </w:r>
          </w:p>
        </w:tc>
      </w:tr>
      <w:tr w:rsidR="00315A11" w:rsidRPr="00ED6487" w:rsidTr="00ED6487">
        <w:trPr>
          <w:trHeight w:val="422"/>
        </w:trPr>
        <w:tc>
          <w:tcPr>
            <w:tcW w:w="1949" w:type="pct"/>
            <w:tcBorders>
              <w:top w:val="single" w:sz="4" w:space="0" w:color="000000"/>
              <w:left w:val="single" w:sz="4" w:space="0" w:color="000000"/>
              <w:bottom w:val="single" w:sz="4" w:space="0" w:color="000000"/>
              <w:right w:val="single" w:sz="4" w:space="0" w:color="000000"/>
            </w:tcBorders>
          </w:tcPr>
          <w:p w:rsidR="00315A11" w:rsidRPr="00ED6487" w:rsidRDefault="00315A11"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26-35 years </w:t>
            </w:r>
          </w:p>
        </w:tc>
        <w:tc>
          <w:tcPr>
            <w:tcW w:w="1407" w:type="pct"/>
            <w:tcBorders>
              <w:top w:val="single" w:sz="4" w:space="0" w:color="000000"/>
              <w:left w:val="single" w:sz="4" w:space="0" w:color="000000"/>
              <w:bottom w:val="single" w:sz="4" w:space="0" w:color="000000"/>
              <w:right w:val="single" w:sz="4" w:space="0" w:color="000000"/>
            </w:tcBorders>
          </w:tcPr>
          <w:p w:rsidR="00315A11" w:rsidRPr="00ED6487" w:rsidRDefault="00315A11"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71 </w:t>
            </w:r>
          </w:p>
        </w:tc>
        <w:tc>
          <w:tcPr>
            <w:tcW w:w="1644" w:type="pct"/>
            <w:tcBorders>
              <w:top w:val="single" w:sz="4" w:space="0" w:color="000000"/>
              <w:left w:val="single" w:sz="4" w:space="0" w:color="000000"/>
              <w:bottom w:val="single" w:sz="4" w:space="0" w:color="000000"/>
              <w:right w:val="single" w:sz="4" w:space="0" w:color="000000"/>
            </w:tcBorders>
          </w:tcPr>
          <w:p w:rsidR="00315A11" w:rsidRPr="00ED6487" w:rsidRDefault="00315A11"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35.5 </w:t>
            </w:r>
          </w:p>
        </w:tc>
      </w:tr>
      <w:tr w:rsidR="00315A11" w:rsidRPr="00ED6487" w:rsidTr="00ED6487">
        <w:trPr>
          <w:trHeight w:val="425"/>
        </w:trPr>
        <w:tc>
          <w:tcPr>
            <w:tcW w:w="1949" w:type="pct"/>
            <w:tcBorders>
              <w:top w:val="single" w:sz="4" w:space="0" w:color="000000"/>
              <w:left w:val="single" w:sz="4" w:space="0" w:color="000000"/>
              <w:bottom w:val="single" w:sz="4" w:space="0" w:color="000000"/>
              <w:right w:val="single" w:sz="4" w:space="0" w:color="000000"/>
            </w:tcBorders>
          </w:tcPr>
          <w:p w:rsidR="00315A11" w:rsidRPr="00ED6487" w:rsidRDefault="00315A11"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36-45 years </w:t>
            </w:r>
          </w:p>
        </w:tc>
        <w:tc>
          <w:tcPr>
            <w:tcW w:w="1407" w:type="pct"/>
            <w:tcBorders>
              <w:top w:val="single" w:sz="4" w:space="0" w:color="000000"/>
              <w:left w:val="single" w:sz="4" w:space="0" w:color="000000"/>
              <w:bottom w:val="single" w:sz="4" w:space="0" w:color="000000"/>
              <w:right w:val="single" w:sz="4" w:space="0" w:color="000000"/>
            </w:tcBorders>
          </w:tcPr>
          <w:p w:rsidR="00315A11" w:rsidRPr="00ED6487" w:rsidRDefault="00315A11"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22 </w:t>
            </w:r>
          </w:p>
        </w:tc>
        <w:tc>
          <w:tcPr>
            <w:tcW w:w="1644" w:type="pct"/>
            <w:tcBorders>
              <w:top w:val="single" w:sz="4" w:space="0" w:color="000000"/>
              <w:left w:val="single" w:sz="4" w:space="0" w:color="000000"/>
              <w:bottom w:val="single" w:sz="4" w:space="0" w:color="000000"/>
              <w:right w:val="single" w:sz="4" w:space="0" w:color="000000"/>
            </w:tcBorders>
          </w:tcPr>
          <w:p w:rsidR="00315A11" w:rsidRPr="00ED6487" w:rsidRDefault="00315A11"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11.0 </w:t>
            </w:r>
          </w:p>
        </w:tc>
      </w:tr>
      <w:tr w:rsidR="00315A11" w:rsidRPr="00ED6487" w:rsidTr="00ED6487">
        <w:trPr>
          <w:trHeight w:val="425"/>
        </w:trPr>
        <w:tc>
          <w:tcPr>
            <w:tcW w:w="1949" w:type="pct"/>
            <w:tcBorders>
              <w:top w:val="single" w:sz="4" w:space="0" w:color="000000"/>
              <w:left w:val="single" w:sz="4" w:space="0" w:color="000000"/>
              <w:bottom w:val="single" w:sz="4" w:space="0" w:color="000000"/>
              <w:right w:val="single" w:sz="4" w:space="0" w:color="000000"/>
            </w:tcBorders>
          </w:tcPr>
          <w:p w:rsidR="00315A11" w:rsidRPr="00ED6487" w:rsidRDefault="00315A11"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46-55 years </w:t>
            </w:r>
          </w:p>
        </w:tc>
        <w:tc>
          <w:tcPr>
            <w:tcW w:w="1407" w:type="pct"/>
            <w:tcBorders>
              <w:top w:val="single" w:sz="4" w:space="0" w:color="000000"/>
              <w:left w:val="single" w:sz="4" w:space="0" w:color="000000"/>
              <w:bottom w:val="single" w:sz="4" w:space="0" w:color="000000"/>
              <w:right w:val="single" w:sz="4" w:space="0" w:color="000000"/>
            </w:tcBorders>
          </w:tcPr>
          <w:p w:rsidR="00315A11" w:rsidRPr="00ED6487" w:rsidRDefault="00315A11"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27 </w:t>
            </w:r>
          </w:p>
        </w:tc>
        <w:tc>
          <w:tcPr>
            <w:tcW w:w="1644" w:type="pct"/>
            <w:tcBorders>
              <w:top w:val="single" w:sz="4" w:space="0" w:color="000000"/>
              <w:left w:val="single" w:sz="4" w:space="0" w:color="000000"/>
              <w:bottom w:val="single" w:sz="4" w:space="0" w:color="000000"/>
              <w:right w:val="single" w:sz="4" w:space="0" w:color="000000"/>
            </w:tcBorders>
          </w:tcPr>
          <w:p w:rsidR="00315A11" w:rsidRPr="00ED6487" w:rsidRDefault="00315A11"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13.5 </w:t>
            </w:r>
          </w:p>
        </w:tc>
      </w:tr>
      <w:tr w:rsidR="00315A11" w:rsidRPr="00ED6487" w:rsidTr="00ED6487">
        <w:trPr>
          <w:trHeight w:val="422"/>
        </w:trPr>
        <w:tc>
          <w:tcPr>
            <w:tcW w:w="1949" w:type="pct"/>
            <w:tcBorders>
              <w:top w:val="single" w:sz="4" w:space="0" w:color="000000"/>
              <w:left w:val="single" w:sz="4" w:space="0" w:color="000000"/>
              <w:bottom w:val="single" w:sz="4" w:space="0" w:color="000000"/>
              <w:right w:val="single" w:sz="4" w:space="0" w:color="000000"/>
            </w:tcBorders>
          </w:tcPr>
          <w:p w:rsidR="00315A11" w:rsidRPr="00ED6487" w:rsidRDefault="00315A11"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above 55 years </w:t>
            </w:r>
          </w:p>
        </w:tc>
        <w:tc>
          <w:tcPr>
            <w:tcW w:w="1407" w:type="pct"/>
            <w:tcBorders>
              <w:top w:val="single" w:sz="4" w:space="0" w:color="000000"/>
              <w:left w:val="single" w:sz="4" w:space="0" w:color="000000"/>
              <w:bottom w:val="single" w:sz="4" w:space="0" w:color="000000"/>
              <w:right w:val="single" w:sz="4" w:space="0" w:color="000000"/>
            </w:tcBorders>
          </w:tcPr>
          <w:p w:rsidR="00315A11" w:rsidRPr="00ED6487" w:rsidRDefault="00315A11"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8 </w:t>
            </w:r>
          </w:p>
        </w:tc>
        <w:tc>
          <w:tcPr>
            <w:tcW w:w="1644" w:type="pct"/>
            <w:tcBorders>
              <w:top w:val="single" w:sz="4" w:space="0" w:color="000000"/>
              <w:left w:val="single" w:sz="4" w:space="0" w:color="000000"/>
              <w:bottom w:val="single" w:sz="4" w:space="0" w:color="000000"/>
              <w:right w:val="single" w:sz="4" w:space="0" w:color="000000"/>
            </w:tcBorders>
          </w:tcPr>
          <w:p w:rsidR="00315A11" w:rsidRPr="00ED6487" w:rsidRDefault="00315A11"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4.0 </w:t>
            </w:r>
          </w:p>
        </w:tc>
      </w:tr>
      <w:tr w:rsidR="00315A11" w:rsidRPr="00ED6487" w:rsidTr="00ED6487">
        <w:trPr>
          <w:trHeight w:val="425"/>
        </w:trPr>
        <w:tc>
          <w:tcPr>
            <w:tcW w:w="1949" w:type="pct"/>
            <w:tcBorders>
              <w:top w:val="single" w:sz="4" w:space="0" w:color="000000"/>
              <w:left w:val="single" w:sz="4" w:space="0" w:color="000000"/>
              <w:bottom w:val="single" w:sz="4" w:space="0" w:color="000000"/>
              <w:right w:val="single" w:sz="4" w:space="0" w:color="000000"/>
            </w:tcBorders>
          </w:tcPr>
          <w:p w:rsidR="00315A11" w:rsidRPr="00ED6487" w:rsidRDefault="00315A11"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Total </w:t>
            </w:r>
          </w:p>
        </w:tc>
        <w:tc>
          <w:tcPr>
            <w:tcW w:w="1407" w:type="pct"/>
            <w:tcBorders>
              <w:top w:val="single" w:sz="4" w:space="0" w:color="000000"/>
              <w:left w:val="single" w:sz="4" w:space="0" w:color="000000"/>
              <w:bottom w:val="single" w:sz="4" w:space="0" w:color="000000"/>
              <w:right w:val="single" w:sz="4" w:space="0" w:color="000000"/>
            </w:tcBorders>
          </w:tcPr>
          <w:p w:rsidR="00315A11" w:rsidRPr="00ED6487" w:rsidRDefault="00315A11"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200 </w:t>
            </w:r>
          </w:p>
        </w:tc>
        <w:tc>
          <w:tcPr>
            <w:tcW w:w="1644" w:type="pct"/>
            <w:tcBorders>
              <w:top w:val="single" w:sz="4" w:space="0" w:color="000000"/>
              <w:left w:val="single" w:sz="4" w:space="0" w:color="000000"/>
              <w:bottom w:val="single" w:sz="4" w:space="0" w:color="000000"/>
              <w:right w:val="single" w:sz="4" w:space="0" w:color="000000"/>
            </w:tcBorders>
          </w:tcPr>
          <w:p w:rsidR="00315A11" w:rsidRPr="00ED6487" w:rsidRDefault="00315A11"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100.0 </w:t>
            </w:r>
          </w:p>
        </w:tc>
      </w:tr>
      <w:tr w:rsidR="00315A11" w:rsidRPr="00ED6487" w:rsidTr="00ED6487">
        <w:trPr>
          <w:trHeight w:val="425"/>
        </w:trPr>
        <w:tc>
          <w:tcPr>
            <w:tcW w:w="1949" w:type="pct"/>
            <w:tcBorders>
              <w:top w:val="single" w:sz="4" w:space="0" w:color="000000"/>
              <w:left w:val="single" w:sz="4" w:space="0" w:color="000000"/>
              <w:bottom w:val="single" w:sz="4" w:space="0" w:color="000000"/>
              <w:right w:val="single" w:sz="4" w:space="0" w:color="000000"/>
            </w:tcBorders>
          </w:tcPr>
          <w:p w:rsidR="00315A11" w:rsidRPr="00ED6487" w:rsidRDefault="00315A11" w:rsidP="00ED6487">
            <w:pPr>
              <w:spacing w:line="259" w:lineRule="auto"/>
              <w:rPr>
                <w:rFonts w:ascii="Times New Roman" w:hAnsi="Times New Roman" w:cs="Times New Roman"/>
                <w:sz w:val="24"/>
                <w:szCs w:val="24"/>
              </w:rPr>
            </w:pPr>
            <w:r w:rsidRPr="00ED6487">
              <w:rPr>
                <w:rFonts w:ascii="Times New Roman" w:eastAsia="Times New Roman" w:hAnsi="Times New Roman" w:cs="Times New Roman"/>
                <w:b/>
                <w:sz w:val="24"/>
                <w:szCs w:val="24"/>
              </w:rPr>
              <w:t xml:space="preserve">Sex </w:t>
            </w:r>
          </w:p>
        </w:tc>
        <w:tc>
          <w:tcPr>
            <w:tcW w:w="1407" w:type="pct"/>
            <w:tcBorders>
              <w:top w:val="single" w:sz="4" w:space="0" w:color="000000"/>
              <w:left w:val="single" w:sz="4" w:space="0" w:color="000000"/>
              <w:bottom w:val="single" w:sz="4" w:space="0" w:color="000000"/>
              <w:right w:val="single" w:sz="4" w:space="0" w:color="000000"/>
            </w:tcBorders>
          </w:tcPr>
          <w:p w:rsidR="00315A11" w:rsidRPr="00ED6487" w:rsidRDefault="00315A11"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 </w:t>
            </w:r>
          </w:p>
        </w:tc>
        <w:tc>
          <w:tcPr>
            <w:tcW w:w="1644" w:type="pct"/>
            <w:tcBorders>
              <w:top w:val="single" w:sz="4" w:space="0" w:color="000000"/>
              <w:left w:val="single" w:sz="4" w:space="0" w:color="000000"/>
              <w:bottom w:val="single" w:sz="4" w:space="0" w:color="000000"/>
              <w:right w:val="single" w:sz="4" w:space="0" w:color="000000"/>
            </w:tcBorders>
          </w:tcPr>
          <w:p w:rsidR="00315A11" w:rsidRPr="00ED6487" w:rsidRDefault="00315A11"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 </w:t>
            </w:r>
          </w:p>
        </w:tc>
      </w:tr>
      <w:tr w:rsidR="00315A11" w:rsidRPr="00ED6487" w:rsidTr="00ED6487">
        <w:trPr>
          <w:trHeight w:val="425"/>
        </w:trPr>
        <w:tc>
          <w:tcPr>
            <w:tcW w:w="1949" w:type="pct"/>
            <w:tcBorders>
              <w:top w:val="single" w:sz="4" w:space="0" w:color="000000"/>
              <w:left w:val="single" w:sz="4" w:space="0" w:color="000000"/>
              <w:bottom w:val="single" w:sz="4" w:space="0" w:color="000000"/>
              <w:right w:val="single" w:sz="4" w:space="0" w:color="000000"/>
            </w:tcBorders>
          </w:tcPr>
          <w:p w:rsidR="00315A11" w:rsidRPr="00ED6487" w:rsidRDefault="00315A11"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Male </w:t>
            </w:r>
          </w:p>
        </w:tc>
        <w:tc>
          <w:tcPr>
            <w:tcW w:w="1407" w:type="pct"/>
            <w:tcBorders>
              <w:top w:val="single" w:sz="4" w:space="0" w:color="000000"/>
              <w:left w:val="single" w:sz="4" w:space="0" w:color="000000"/>
              <w:bottom w:val="single" w:sz="4" w:space="0" w:color="000000"/>
              <w:right w:val="single" w:sz="4" w:space="0" w:color="000000"/>
            </w:tcBorders>
          </w:tcPr>
          <w:p w:rsidR="00315A11" w:rsidRPr="00ED6487" w:rsidRDefault="00315A11"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105 </w:t>
            </w:r>
          </w:p>
        </w:tc>
        <w:tc>
          <w:tcPr>
            <w:tcW w:w="1644" w:type="pct"/>
            <w:tcBorders>
              <w:top w:val="single" w:sz="4" w:space="0" w:color="000000"/>
              <w:left w:val="single" w:sz="4" w:space="0" w:color="000000"/>
              <w:bottom w:val="single" w:sz="4" w:space="0" w:color="000000"/>
              <w:right w:val="single" w:sz="4" w:space="0" w:color="000000"/>
            </w:tcBorders>
          </w:tcPr>
          <w:p w:rsidR="00315A11" w:rsidRPr="00ED6487" w:rsidRDefault="00315A11"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52.5 </w:t>
            </w:r>
          </w:p>
        </w:tc>
      </w:tr>
    </w:tbl>
    <w:p w:rsidR="007237F2" w:rsidRPr="00ED6487" w:rsidRDefault="007237F2" w:rsidP="009301B4">
      <w:pPr>
        <w:spacing w:after="0" w:line="360" w:lineRule="auto"/>
        <w:jc w:val="both"/>
        <w:rPr>
          <w:rFonts w:ascii="Times New Roman" w:hAnsi="Times New Roman" w:cs="Times New Roman"/>
          <w:sz w:val="24"/>
          <w:szCs w:val="24"/>
        </w:rPr>
      </w:pPr>
    </w:p>
    <w:tbl>
      <w:tblPr>
        <w:tblStyle w:val="TableGrid"/>
        <w:tblW w:w="5000" w:type="pct"/>
        <w:tblInd w:w="0" w:type="dxa"/>
        <w:tblCellMar>
          <w:top w:w="9" w:type="dxa"/>
          <w:left w:w="108" w:type="dxa"/>
          <w:right w:w="115" w:type="dxa"/>
        </w:tblCellMar>
        <w:tblLook w:val="04A0" w:firstRow="1" w:lastRow="0" w:firstColumn="1" w:lastColumn="0" w:noHBand="0" w:noVBand="1"/>
      </w:tblPr>
      <w:tblGrid>
        <w:gridCol w:w="3645"/>
        <w:gridCol w:w="2631"/>
        <w:gridCol w:w="3074"/>
      </w:tblGrid>
      <w:tr w:rsidR="00315A11" w:rsidRPr="00ED6487" w:rsidTr="00ED6487">
        <w:trPr>
          <w:trHeight w:val="425"/>
        </w:trPr>
        <w:tc>
          <w:tcPr>
            <w:tcW w:w="1949" w:type="pct"/>
            <w:tcBorders>
              <w:top w:val="single" w:sz="4" w:space="0" w:color="000000"/>
              <w:left w:val="single" w:sz="4" w:space="0" w:color="000000"/>
              <w:bottom w:val="single" w:sz="4" w:space="0" w:color="000000"/>
              <w:right w:val="single" w:sz="4" w:space="0" w:color="000000"/>
            </w:tcBorders>
          </w:tcPr>
          <w:p w:rsidR="00315A11" w:rsidRPr="00ED6487" w:rsidRDefault="00315A11"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lastRenderedPageBreak/>
              <w:t xml:space="preserve">Female </w:t>
            </w:r>
          </w:p>
        </w:tc>
        <w:tc>
          <w:tcPr>
            <w:tcW w:w="1407" w:type="pct"/>
            <w:tcBorders>
              <w:top w:val="single" w:sz="4" w:space="0" w:color="000000"/>
              <w:left w:val="single" w:sz="4" w:space="0" w:color="000000"/>
              <w:bottom w:val="single" w:sz="4" w:space="0" w:color="000000"/>
              <w:right w:val="single" w:sz="4" w:space="0" w:color="000000"/>
            </w:tcBorders>
          </w:tcPr>
          <w:p w:rsidR="00315A11" w:rsidRPr="00ED6487" w:rsidRDefault="00315A11"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95 </w:t>
            </w:r>
          </w:p>
        </w:tc>
        <w:tc>
          <w:tcPr>
            <w:tcW w:w="1644" w:type="pct"/>
            <w:tcBorders>
              <w:top w:val="single" w:sz="4" w:space="0" w:color="000000"/>
              <w:left w:val="single" w:sz="4" w:space="0" w:color="000000"/>
              <w:bottom w:val="single" w:sz="4" w:space="0" w:color="000000"/>
              <w:right w:val="single" w:sz="4" w:space="0" w:color="000000"/>
            </w:tcBorders>
          </w:tcPr>
          <w:p w:rsidR="00315A11" w:rsidRPr="00ED6487" w:rsidRDefault="00315A11"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47.5 </w:t>
            </w:r>
          </w:p>
        </w:tc>
      </w:tr>
      <w:tr w:rsidR="00315A11" w:rsidRPr="00ED6487" w:rsidTr="00ED6487">
        <w:trPr>
          <w:trHeight w:val="422"/>
        </w:trPr>
        <w:tc>
          <w:tcPr>
            <w:tcW w:w="1949" w:type="pct"/>
            <w:tcBorders>
              <w:top w:val="single" w:sz="4" w:space="0" w:color="000000"/>
              <w:left w:val="single" w:sz="4" w:space="0" w:color="000000"/>
              <w:bottom w:val="single" w:sz="4" w:space="0" w:color="000000"/>
              <w:right w:val="single" w:sz="4" w:space="0" w:color="000000"/>
            </w:tcBorders>
          </w:tcPr>
          <w:p w:rsidR="00315A11" w:rsidRPr="00ED6487" w:rsidRDefault="00315A11"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Total </w:t>
            </w:r>
          </w:p>
        </w:tc>
        <w:tc>
          <w:tcPr>
            <w:tcW w:w="1407" w:type="pct"/>
            <w:tcBorders>
              <w:top w:val="single" w:sz="4" w:space="0" w:color="000000"/>
              <w:left w:val="single" w:sz="4" w:space="0" w:color="000000"/>
              <w:bottom w:val="single" w:sz="4" w:space="0" w:color="000000"/>
              <w:right w:val="single" w:sz="4" w:space="0" w:color="000000"/>
            </w:tcBorders>
          </w:tcPr>
          <w:p w:rsidR="00315A11" w:rsidRPr="00ED6487" w:rsidRDefault="00315A11"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200 </w:t>
            </w:r>
          </w:p>
        </w:tc>
        <w:tc>
          <w:tcPr>
            <w:tcW w:w="1644" w:type="pct"/>
            <w:tcBorders>
              <w:top w:val="single" w:sz="4" w:space="0" w:color="000000"/>
              <w:left w:val="single" w:sz="4" w:space="0" w:color="000000"/>
              <w:bottom w:val="single" w:sz="4" w:space="0" w:color="000000"/>
              <w:right w:val="single" w:sz="4" w:space="0" w:color="000000"/>
            </w:tcBorders>
          </w:tcPr>
          <w:p w:rsidR="00315A11" w:rsidRPr="00ED6487" w:rsidRDefault="00315A11"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100.0 </w:t>
            </w:r>
          </w:p>
        </w:tc>
      </w:tr>
      <w:tr w:rsidR="00315A11" w:rsidRPr="00ED6487" w:rsidTr="00ED6487">
        <w:trPr>
          <w:trHeight w:val="425"/>
        </w:trPr>
        <w:tc>
          <w:tcPr>
            <w:tcW w:w="1949" w:type="pct"/>
            <w:tcBorders>
              <w:top w:val="single" w:sz="4" w:space="0" w:color="000000"/>
              <w:left w:val="single" w:sz="4" w:space="0" w:color="000000"/>
              <w:bottom w:val="single" w:sz="4" w:space="0" w:color="000000"/>
              <w:right w:val="nil"/>
            </w:tcBorders>
          </w:tcPr>
          <w:p w:rsidR="00315A11" w:rsidRPr="00ED6487" w:rsidRDefault="00315A11" w:rsidP="00ED6487">
            <w:pPr>
              <w:spacing w:line="259" w:lineRule="auto"/>
              <w:rPr>
                <w:rFonts w:ascii="Times New Roman" w:hAnsi="Times New Roman" w:cs="Times New Roman"/>
                <w:sz w:val="24"/>
                <w:szCs w:val="24"/>
              </w:rPr>
            </w:pPr>
            <w:r w:rsidRPr="00ED6487">
              <w:rPr>
                <w:rFonts w:ascii="Times New Roman" w:eastAsia="Times New Roman" w:hAnsi="Times New Roman" w:cs="Times New Roman"/>
                <w:b/>
                <w:sz w:val="24"/>
                <w:szCs w:val="24"/>
              </w:rPr>
              <w:t>Marital Status</w:t>
            </w:r>
            <w:r w:rsidRPr="00ED6487">
              <w:rPr>
                <w:rFonts w:ascii="Times New Roman" w:hAnsi="Times New Roman" w:cs="Times New Roman"/>
                <w:sz w:val="24"/>
                <w:szCs w:val="24"/>
              </w:rPr>
              <w:t xml:space="preserve"> </w:t>
            </w:r>
          </w:p>
        </w:tc>
        <w:tc>
          <w:tcPr>
            <w:tcW w:w="1407" w:type="pct"/>
            <w:tcBorders>
              <w:top w:val="single" w:sz="4" w:space="0" w:color="000000"/>
              <w:left w:val="nil"/>
              <w:bottom w:val="single" w:sz="4" w:space="0" w:color="000000"/>
              <w:right w:val="nil"/>
            </w:tcBorders>
          </w:tcPr>
          <w:p w:rsidR="00315A11" w:rsidRPr="00ED6487" w:rsidRDefault="00315A11" w:rsidP="00ED6487">
            <w:pPr>
              <w:spacing w:after="160" w:line="259" w:lineRule="auto"/>
              <w:rPr>
                <w:rFonts w:ascii="Times New Roman" w:hAnsi="Times New Roman" w:cs="Times New Roman"/>
                <w:sz w:val="24"/>
                <w:szCs w:val="24"/>
              </w:rPr>
            </w:pPr>
          </w:p>
        </w:tc>
        <w:tc>
          <w:tcPr>
            <w:tcW w:w="1644" w:type="pct"/>
            <w:tcBorders>
              <w:top w:val="single" w:sz="4" w:space="0" w:color="000000"/>
              <w:left w:val="nil"/>
              <w:bottom w:val="single" w:sz="4" w:space="0" w:color="000000"/>
              <w:right w:val="single" w:sz="4" w:space="0" w:color="000000"/>
            </w:tcBorders>
            <w:vAlign w:val="bottom"/>
          </w:tcPr>
          <w:p w:rsidR="00315A11" w:rsidRPr="00ED6487" w:rsidRDefault="00315A11" w:rsidP="00ED6487">
            <w:pPr>
              <w:spacing w:after="160" w:line="259" w:lineRule="auto"/>
              <w:rPr>
                <w:rFonts w:ascii="Times New Roman" w:hAnsi="Times New Roman" w:cs="Times New Roman"/>
                <w:sz w:val="24"/>
                <w:szCs w:val="24"/>
              </w:rPr>
            </w:pPr>
          </w:p>
        </w:tc>
      </w:tr>
      <w:tr w:rsidR="00315A11" w:rsidRPr="00ED6487" w:rsidTr="00ED6487">
        <w:trPr>
          <w:trHeight w:val="425"/>
        </w:trPr>
        <w:tc>
          <w:tcPr>
            <w:tcW w:w="1949" w:type="pct"/>
            <w:tcBorders>
              <w:top w:val="single" w:sz="4" w:space="0" w:color="000000"/>
              <w:left w:val="single" w:sz="4" w:space="0" w:color="000000"/>
              <w:bottom w:val="single" w:sz="4" w:space="0" w:color="000000"/>
              <w:right w:val="single" w:sz="4" w:space="0" w:color="000000"/>
            </w:tcBorders>
          </w:tcPr>
          <w:p w:rsidR="00315A11" w:rsidRPr="00ED6487" w:rsidRDefault="00315A11"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Single </w:t>
            </w:r>
          </w:p>
        </w:tc>
        <w:tc>
          <w:tcPr>
            <w:tcW w:w="1407" w:type="pct"/>
            <w:tcBorders>
              <w:top w:val="single" w:sz="4" w:space="0" w:color="000000"/>
              <w:left w:val="single" w:sz="4" w:space="0" w:color="000000"/>
              <w:bottom w:val="single" w:sz="4" w:space="0" w:color="000000"/>
              <w:right w:val="single" w:sz="4" w:space="0" w:color="000000"/>
            </w:tcBorders>
          </w:tcPr>
          <w:p w:rsidR="00315A11" w:rsidRPr="00ED6487" w:rsidRDefault="00315A11"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56 </w:t>
            </w:r>
          </w:p>
        </w:tc>
        <w:tc>
          <w:tcPr>
            <w:tcW w:w="1644" w:type="pct"/>
            <w:tcBorders>
              <w:top w:val="single" w:sz="4" w:space="0" w:color="000000"/>
              <w:left w:val="single" w:sz="4" w:space="0" w:color="000000"/>
              <w:bottom w:val="single" w:sz="4" w:space="0" w:color="000000"/>
              <w:right w:val="single" w:sz="4" w:space="0" w:color="000000"/>
            </w:tcBorders>
          </w:tcPr>
          <w:p w:rsidR="00315A11" w:rsidRPr="00ED6487" w:rsidRDefault="00315A11"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28.0 </w:t>
            </w:r>
          </w:p>
        </w:tc>
      </w:tr>
      <w:tr w:rsidR="00315A11" w:rsidRPr="00ED6487" w:rsidTr="00ED6487">
        <w:trPr>
          <w:trHeight w:val="422"/>
        </w:trPr>
        <w:tc>
          <w:tcPr>
            <w:tcW w:w="1949" w:type="pct"/>
            <w:tcBorders>
              <w:top w:val="single" w:sz="4" w:space="0" w:color="000000"/>
              <w:left w:val="single" w:sz="4" w:space="0" w:color="000000"/>
              <w:bottom w:val="single" w:sz="4" w:space="0" w:color="000000"/>
              <w:right w:val="single" w:sz="4" w:space="0" w:color="000000"/>
            </w:tcBorders>
          </w:tcPr>
          <w:p w:rsidR="00315A11" w:rsidRPr="00ED6487" w:rsidRDefault="00315A11"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Married </w:t>
            </w:r>
          </w:p>
        </w:tc>
        <w:tc>
          <w:tcPr>
            <w:tcW w:w="1407" w:type="pct"/>
            <w:tcBorders>
              <w:top w:val="single" w:sz="4" w:space="0" w:color="000000"/>
              <w:left w:val="single" w:sz="4" w:space="0" w:color="000000"/>
              <w:bottom w:val="single" w:sz="4" w:space="0" w:color="000000"/>
              <w:right w:val="single" w:sz="4" w:space="0" w:color="000000"/>
            </w:tcBorders>
          </w:tcPr>
          <w:p w:rsidR="00315A11" w:rsidRPr="00ED6487" w:rsidRDefault="00315A11"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123 </w:t>
            </w:r>
          </w:p>
        </w:tc>
        <w:tc>
          <w:tcPr>
            <w:tcW w:w="1644" w:type="pct"/>
            <w:tcBorders>
              <w:top w:val="single" w:sz="4" w:space="0" w:color="000000"/>
              <w:left w:val="single" w:sz="4" w:space="0" w:color="000000"/>
              <w:bottom w:val="single" w:sz="4" w:space="0" w:color="000000"/>
              <w:right w:val="single" w:sz="4" w:space="0" w:color="000000"/>
            </w:tcBorders>
          </w:tcPr>
          <w:p w:rsidR="00315A11" w:rsidRPr="00ED6487" w:rsidRDefault="00315A11"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61.5 </w:t>
            </w:r>
          </w:p>
        </w:tc>
      </w:tr>
      <w:tr w:rsidR="00315A11" w:rsidRPr="00ED6487" w:rsidTr="00ED6487">
        <w:trPr>
          <w:trHeight w:val="425"/>
        </w:trPr>
        <w:tc>
          <w:tcPr>
            <w:tcW w:w="1949" w:type="pct"/>
            <w:tcBorders>
              <w:top w:val="single" w:sz="4" w:space="0" w:color="000000"/>
              <w:left w:val="single" w:sz="4" w:space="0" w:color="000000"/>
              <w:bottom w:val="single" w:sz="4" w:space="0" w:color="000000"/>
              <w:right w:val="single" w:sz="4" w:space="0" w:color="000000"/>
            </w:tcBorders>
          </w:tcPr>
          <w:p w:rsidR="00315A11" w:rsidRPr="00ED6487" w:rsidRDefault="00315A11"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Divorced </w:t>
            </w:r>
          </w:p>
        </w:tc>
        <w:tc>
          <w:tcPr>
            <w:tcW w:w="1407" w:type="pct"/>
            <w:tcBorders>
              <w:top w:val="single" w:sz="4" w:space="0" w:color="000000"/>
              <w:left w:val="single" w:sz="4" w:space="0" w:color="000000"/>
              <w:bottom w:val="single" w:sz="4" w:space="0" w:color="000000"/>
              <w:right w:val="single" w:sz="4" w:space="0" w:color="000000"/>
            </w:tcBorders>
          </w:tcPr>
          <w:p w:rsidR="00315A11" w:rsidRPr="00ED6487" w:rsidRDefault="00315A11"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14 </w:t>
            </w:r>
          </w:p>
        </w:tc>
        <w:tc>
          <w:tcPr>
            <w:tcW w:w="1644" w:type="pct"/>
            <w:tcBorders>
              <w:top w:val="single" w:sz="4" w:space="0" w:color="000000"/>
              <w:left w:val="single" w:sz="4" w:space="0" w:color="000000"/>
              <w:bottom w:val="single" w:sz="4" w:space="0" w:color="000000"/>
              <w:right w:val="single" w:sz="4" w:space="0" w:color="000000"/>
            </w:tcBorders>
          </w:tcPr>
          <w:p w:rsidR="00315A11" w:rsidRPr="00ED6487" w:rsidRDefault="00315A11"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7.0 </w:t>
            </w:r>
          </w:p>
        </w:tc>
      </w:tr>
      <w:tr w:rsidR="00315A11" w:rsidRPr="00ED6487" w:rsidTr="00ED6487">
        <w:trPr>
          <w:trHeight w:val="425"/>
        </w:trPr>
        <w:tc>
          <w:tcPr>
            <w:tcW w:w="1949" w:type="pct"/>
            <w:tcBorders>
              <w:top w:val="single" w:sz="4" w:space="0" w:color="000000"/>
              <w:left w:val="single" w:sz="4" w:space="0" w:color="000000"/>
              <w:bottom w:val="single" w:sz="4" w:space="0" w:color="000000"/>
              <w:right w:val="single" w:sz="4" w:space="0" w:color="000000"/>
            </w:tcBorders>
          </w:tcPr>
          <w:p w:rsidR="00315A11" w:rsidRPr="00ED6487" w:rsidRDefault="00315A11"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Widow/Widower </w:t>
            </w:r>
          </w:p>
        </w:tc>
        <w:tc>
          <w:tcPr>
            <w:tcW w:w="1407" w:type="pct"/>
            <w:tcBorders>
              <w:top w:val="single" w:sz="4" w:space="0" w:color="000000"/>
              <w:left w:val="single" w:sz="4" w:space="0" w:color="000000"/>
              <w:bottom w:val="single" w:sz="4" w:space="0" w:color="000000"/>
              <w:right w:val="single" w:sz="4" w:space="0" w:color="000000"/>
            </w:tcBorders>
          </w:tcPr>
          <w:p w:rsidR="00315A11" w:rsidRPr="00ED6487" w:rsidRDefault="00315A11"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7 </w:t>
            </w:r>
          </w:p>
        </w:tc>
        <w:tc>
          <w:tcPr>
            <w:tcW w:w="1644" w:type="pct"/>
            <w:tcBorders>
              <w:top w:val="single" w:sz="4" w:space="0" w:color="000000"/>
              <w:left w:val="single" w:sz="4" w:space="0" w:color="000000"/>
              <w:bottom w:val="single" w:sz="4" w:space="0" w:color="000000"/>
              <w:right w:val="single" w:sz="4" w:space="0" w:color="000000"/>
            </w:tcBorders>
          </w:tcPr>
          <w:p w:rsidR="00315A11" w:rsidRPr="00ED6487" w:rsidRDefault="00315A11"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3.5 </w:t>
            </w:r>
          </w:p>
        </w:tc>
      </w:tr>
      <w:tr w:rsidR="00315A11" w:rsidRPr="00ED6487" w:rsidTr="00ED6487">
        <w:trPr>
          <w:trHeight w:val="423"/>
        </w:trPr>
        <w:tc>
          <w:tcPr>
            <w:tcW w:w="1949" w:type="pct"/>
            <w:tcBorders>
              <w:top w:val="single" w:sz="4" w:space="0" w:color="000000"/>
              <w:left w:val="single" w:sz="4" w:space="0" w:color="000000"/>
              <w:bottom w:val="single" w:sz="4" w:space="0" w:color="000000"/>
              <w:right w:val="single" w:sz="4" w:space="0" w:color="000000"/>
            </w:tcBorders>
          </w:tcPr>
          <w:p w:rsidR="00315A11" w:rsidRPr="00ED6487" w:rsidRDefault="00315A11"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Total </w:t>
            </w:r>
          </w:p>
        </w:tc>
        <w:tc>
          <w:tcPr>
            <w:tcW w:w="1407" w:type="pct"/>
            <w:tcBorders>
              <w:top w:val="single" w:sz="4" w:space="0" w:color="000000"/>
              <w:left w:val="single" w:sz="4" w:space="0" w:color="000000"/>
              <w:bottom w:val="single" w:sz="4" w:space="0" w:color="000000"/>
              <w:right w:val="single" w:sz="4" w:space="0" w:color="000000"/>
            </w:tcBorders>
          </w:tcPr>
          <w:p w:rsidR="00315A11" w:rsidRPr="00ED6487" w:rsidRDefault="00315A11"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200 </w:t>
            </w:r>
          </w:p>
        </w:tc>
        <w:tc>
          <w:tcPr>
            <w:tcW w:w="1644" w:type="pct"/>
            <w:tcBorders>
              <w:top w:val="single" w:sz="4" w:space="0" w:color="000000"/>
              <w:left w:val="single" w:sz="4" w:space="0" w:color="000000"/>
              <w:bottom w:val="single" w:sz="4" w:space="0" w:color="000000"/>
              <w:right w:val="single" w:sz="4" w:space="0" w:color="000000"/>
            </w:tcBorders>
          </w:tcPr>
          <w:p w:rsidR="00315A11" w:rsidRPr="00ED6487" w:rsidRDefault="00315A11"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100.0 </w:t>
            </w:r>
          </w:p>
        </w:tc>
      </w:tr>
      <w:tr w:rsidR="00315A11" w:rsidRPr="00ED6487" w:rsidTr="00ED6487">
        <w:trPr>
          <w:trHeight w:val="425"/>
        </w:trPr>
        <w:tc>
          <w:tcPr>
            <w:tcW w:w="1949" w:type="pct"/>
            <w:tcBorders>
              <w:top w:val="single" w:sz="4" w:space="0" w:color="000000"/>
              <w:left w:val="single" w:sz="4" w:space="0" w:color="000000"/>
              <w:bottom w:val="single" w:sz="4" w:space="0" w:color="000000"/>
              <w:right w:val="nil"/>
            </w:tcBorders>
          </w:tcPr>
          <w:p w:rsidR="00315A11" w:rsidRPr="00ED6487" w:rsidRDefault="00315A11" w:rsidP="00ED6487">
            <w:pPr>
              <w:spacing w:line="259" w:lineRule="auto"/>
              <w:rPr>
                <w:rFonts w:ascii="Times New Roman" w:hAnsi="Times New Roman" w:cs="Times New Roman"/>
                <w:sz w:val="24"/>
                <w:szCs w:val="24"/>
              </w:rPr>
            </w:pPr>
            <w:r w:rsidRPr="00ED6487">
              <w:rPr>
                <w:rFonts w:ascii="Times New Roman" w:eastAsia="Times New Roman" w:hAnsi="Times New Roman" w:cs="Times New Roman"/>
                <w:b/>
                <w:sz w:val="24"/>
                <w:szCs w:val="24"/>
              </w:rPr>
              <w:t>Occupation</w:t>
            </w:r>
            <w:r w:rsidRPr="00ED6487">
              <w:rPr>
                <w:rFonts w:ascii="Times New Roman" w:hAnsi="Times New Roman" w:cs="Times New Roman"/>
                <w:sz w:val="24"/>
                <w:szCs w:val="24"/>
              </w:rPr>
              <w:t xml:space="preserve"> </w:t>
            </w:r>
          </w:p>
        </w:tc>
        <w:tc>
          <w:tcPr>
            <w:tcW w:w="1407" w:type="pct"/>
            <w:tcBorders>
              <w:top w:val="single" w:sz="4" w:space="0" w:color="000000"/>
              <w:left w:val="nil"/>
              <w:bottom w:val="single" w:sz="4" w:space="0" w:color="000000"/>
              <w:right w:val="nil"/>
            </w:tcBorders>
            <w:vAlign w:val="center"/>
          </w:tcPr>
          <w:p w:rsidR="00315A11" w:rsidRPr="00ED6487" w:rsidRDefault="00315A11" w:rsidP="00ED6487">
            <w:pPr>
              <w:spacing w:after="160" w:line="259" w:lineRule="auto"/>
              <w:rPr>
                <w:rFonts w:ascii="Times New Roman" w:hAnsi="Times New Roman" w:cs="Times New Roman"/>
                <w:sz w:val="24"/>
                <w:szCs w:val="24"/>
              </w:rPr>
            </w:pPr>
          </w:p>
        </w:tc>
        <w:tc>
          <w:tcPr>
            <w:tcW w:w="1644" w:type="pct"/>
            <w:tcBorders>
              <w:top w:val="single" w:sz="4" w:space="0" w:color="000000"/>
              <w:left w:val="nil"/>
              <w:bottom w:val="single" w:sz="4" w:space="0" w:color="000000"/>
              <w:right w:val="single" w:sz="4" w:space="0" w:color="000000"/>
            </w:tcBorders>
            <w:vAlign w:val="bottom"/>
          </w:tcPr>
          <w:p w:rsidR="00315A11" w:rsidRPr="00ED6487" w:rsidRDefault="00315A11" w:rsidP="00ED6487">
            <w:pPr>
              <w:spacing w:after="160" w:line="259" w:lineRule="auto"/>
              <w:rPr>
                <w:rFonts w:ascii="Times New Roman" w:hAnsi="Times New Roman" w:cs="Times New Roman"/>
                <w:sz w:val="24"/>
                <w:szCs w:val="24"/>
              </w:rPr>
            </w:pPr>
          </w:p>
        </w:tc>
      </w:tr>
      <w:tr w:rsidR="00315A11" w:rsidRPr="00ED6487" w:rsidTr="00ED6487">
        <w:trPr>
          <w:trHeight w:val="425"/>
        </w:trPr>
        <w:tc>
          <w:tcPr>
            <w:tcW w:w="1949" w:type="pct"/>
            <w:tcBorders>
              <w:top w:val="single" w:sz="4" w:space="0" w:color="000000"/>
              <w:left w:val="single" w:sz="4" w:space="0" w:color="000000"/>
              <w:bottom w:val="single" w:sz="4" w:space="0" w:color="000000"/>
              <w:right w:val="single" w:sz="4" w:space="0" w:color="000000"/>
            </w:tcBorders>
          </w:tcPr>
          <w:p w:rsidR="00315A11" w:rsidRPr="00ED6487" w:rsidRDefault="00315A11"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Business </w:t>
            </w:r>
          </w:p>
        </w:tc>
        <w:tc>
          <w:tcPr>
            <w:tcW w:w="1407" w:type="pct"/>
            <w:tcBorders>
              <w:top w:val="single" w:sz="4" w:space="0" w:color="000000"/>
              <w:left w:val="single" w:sz="4" w:space="0" w:color="000000"/>
              <w:bottom w:val="single" w:sz="4" w:space="0" w:color="000000"/>
              <w:right w:val="single" w:sz="4" w:space="0" w:color="000000"/>
            </w:tcBorders>
          </w:tcPr>
          <w:p w:rsidR="00315A11" w:rsidRPr="00ED6487" w:rsidRDefault="00315A11"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70 </w:t>
            </w:r>
          </w:p>
        </w:tc>
        <w:tc>
          <w:tcPr>
            <w:tcW w:w="1644" w:type="pct"/>
            <w:tcBorders>
              <w:top w:val="single" w:sz="4" w:space="0" w:color="000000"/>
              <w:left w:val="single" w:sz="4" w:space="0" w:color="000000"/>
              <w:bottom w:val="single" w:sz="4" w:space="0" w:color="000000"/>
              <w:right w:val="single" w:sz="4" w:space="0" w:color="000000"/>
            </w:tcBorders>
          </w:tcPr>
          <w:p w:rsidR="00315A11" w:rsidRPr="00ED6487" w:rsidRDefault="00315A11"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35.0 </w:t>
            </w:r>
          </w:p>
        </w:tc>
      </w:tr>
      <w:tr w:rsidR="00315A11" w:rsidRPr="00ED6487" w:rsidTr="00ED6487">
        <w:trPr>
          <w:trHeight w:val="422"/>
        </w:trPr>
        <w:tc>
          <w:tcPr>
            <w:tcW w:w="1949" w:type="pct"/>
            <w:tcBorders>
              <w:top w:val="single" w:sz="4" w:space="0" w:color="000000"/>
              <w:left w:val="single" w:sz="4" w:space="0" w:color="000000"/>
              <w:bottom w:val="single" w:sz="4" w:space="0" w:color="000000"/>
              <w:right w:val="single" w:sz="4" w:space="0" w:color="000000"/>
            </w:tcBorders>
          </w:tcPr>
          <w:p w:rsidR="00315A11" w:rsidRPr="00ED6487" w:rsidRDefault="00315A11"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Trading </w:t>
            </w:r>
          </w:p>
        </w:tc>
        <w:tc>
          <w:tcPr>
            <w:tcW w:w="1407" w:type="pct"/>
            <w:tcBorders>
              <w:top w:val="single" w:sz="4" w:space="0" w:color="000000"/>
              <w:left w:val="single" w:sz="4" w:space="0" w:color="000000"/>
              <w:bottom w:val="single" w:sz="4" w:space="0" w:color="000000"/>
              <w:right w:val="single" w:sz="4" w:space="0" w:color="000000"/>
            </w:tcBorders>
          </w:tcPr>
          <w:p w:rsidR="00315A11" w:rsidRPr="00ED6487" w:rsidRDefault="00315A11"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62 </w:t>
            </w:r>
          </w:p>
        </w:tc>
        <w:tc>
          <w:tcPr>
            <w:tcW w:w="1644" w:type="pct"/>
            <w:tcBorders>
              <w:top w:val="single" w:sz="4" w:space="0" w:color="000000"/>
              <w:left w:val="single" w:sz="4" w:space="0" w:color="000000"/>
              <w:bottom w:val="single" w:sz="4" w:space="0" w:color="000000"/>
              <w:right w:val="single" w:sz="4" w:space="0" w:color="000000"/>
            </w:tcBorders>
          </w:tcPr>
          <w:p w:rsidR="00315A11" w:rsidRPr="00ED6487" w:rsidRDefault="00315A11"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31.0 </w:t>
            </w:r>
          </w:p>
        </w:tc>
      </w:tr>
      <w:tr w:rsidR="00315A11" w:rsidRPr="00ED6487" w:rsidTr="00ED6487">
        <w:trPr>
          <w:trHeight w:val="425"/>
        </w:trPr>
        <w:tc>
          <w:tcPr>
            <w:tcW w:w="1949" w:type="pct"/>
            <w:tcBorders>
              <w:top w:val="single" w:sz="4" w:space="0" w:color="000000"/>
              <w:left w:val="single" w:sz="4" w:space="0" w:color="000000"/>
              <w:bottom w:val="single" w:sz="4" w:space="0" w:color="000000"/>
              <w:right w:val="single" w:sz="4" w:space="0" w:color="000000"/>
            </w:tcBorders>
          </w:tcPr>
          <w:p w:rsidR="00315A11" w:rsidRPr="00ED6487" w:rsidRDefault="00315A11"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Civil servant </w:t>
            </w:r>
          </w:p>
        </w:tc>
        <w:tc>
          <w:tcPr>
            <w:tcW w:w="1407" w:type="pct"/>
            <w:tcBorders>
              <w:top w:val="single" w:sz="4" w:space="0" w:color="000000"/>
              <w:left w:val="single" w:sz="4" w:space="0" w:color="000000"/>
              <w:bottom w:val="single" w:sz="4" w:space="0" w:color="000000"/>
              <w:right w:val="single" w:sz="4" w:space="0" w:color="000000"/>
            </w:tcBorders>
          </w:tcPr>
          <w:p w:rsidR="00315A11" w:rsidRPr="00ED6487" w:rsidRDefault="00315A11"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25 </w:t>
            </w:r>
          </w:p>
        </w:tc>
        <w:tc>
          <w:tcPr>
            <w:tcW w:w="1644" w:type="pct"/>
            <w:tcBorders>
              <w:top w:val="single" w:sz="4" w:space="0" w:color="000000"/>
              <w:left w:val="single" w:sz="4" w:space="0" w:color="000000"/>
              <w:bottom w:val="single" w:sz="4" w:space="0" w:color="000000"/>
              <w:right w:val="single" w:sz="4" w:space="0" w:color="000000"/>
            </w:tcBorders>
          </w:tcPr>
          <w:p w:rsidR="00315A11" w:rsidRPr="00ED6487" w:rsidRDefault="00315A11"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12.5 </w:t>
            </w:r>
          </w:p>
        </w:tc>
      </w:tr>
      <w:tr w:rsidR="00315A11" w:rsidRPr="00ED6487" w:rsidTr="00ED6487">
        <w:trPr>
          <w:trHeight w:val="422"/>
        </w:trPr>
        <w:tc>
          <w:tcPr>
            <w:tcW w:w="1949" w:type="pct"/>
            <w:tcBorders>
              <w:top w:val="single" w:sz="4" w:space="0" w:color="000000"/>
              <w:left w:val="single" w:sz="4" w:space="0" w:color="000000"/>
              <w:bottom w:val="single" w:sz="4" w:space="0" w:color="000000"/>
              <w:right w:val="single" w:sz="4" w:space="0" w:color="000000"/>
            </w:tcBorders>
          </w:tcPr>
          <w:p w:rsidR="00315A11" w:rsidRPr="00ED6487" w:rsidRDefault="00315A11"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Students </w:t>
            </w:r>
          </w:p>
        </w:tc>
        <w:tc>
          <w:tcPr>
            <w:tcW w:w="1407" w:type="pct"/>
            <w:tcBorders>
              <w:top w:val="single" w:sz="4" w:space="0" w:color="000000"/>
              <w:left w:val="single" w:sz="4" w:space="0" w:color="000000"/>
              <w:bottom w:val="single" w:sz="4" w:space="0" w:color="000000"/>
              <w:right w:val="single" w:sz="4" w:space="0" w:color="000000"/>
            </w:tcBorders>
          </w:tcPr>
          <w:p w:rsidR="00315A11" w:rsidRPr="00ED6487" w:rsidRDefault="00315A11"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35 </w:t>
            </w:r>
          </w:p>
        </w:tc>
        <w:tc>
          <w:tcPr>
            <w:tcW w:w="1644" w:type="pct"/>
            <w:tcBorders>
              <w:top w:val="single" w:sz="4" w:space="0" w:color="000000"/>
              <w:left w:val="single" w:sz="4" w:space="0" w:color="000000"/>
              <w:bottom w:val="single" w:sz="4" w:space="0" w:color="000000"/>
              <w:right w:val="single" w:sz="4" w:space="0" w:color="000000"/>
            </w:tcBorders>
          </w:tcPr>
          <w:p w:rsidR="00315A11" w:rsidRPr="00ED6487" w:rsidRDefault="00315A11"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17.5 </w:t>
            </w:r>
          </w:p>
        </w:tc>
      </w:tr>
      <w:tr w:rsidR="00315A11" w:rsidRPr="00ED6487" w:rsidTr="00ED6487">
        <w:trPr>
          <w:trHeight w:val="425"/>
        </w:trPr>
        <w:tc>
          <w:tcPr>
            <w:tcW w:w="1949" w:type="pct"/>
            <w:tcBorders>
              <w:top w:val="single" w:sz="4" w:space="0" w:color="000000"/>
              <w:left w:val="single" w:sz="4" w:space="0" w:color="000000"/>
              <w:bottom w:val="single" w:sz="4" w:space="0" w:color="000000"/>
              <w:right w:val="single" w:sz="4" w:space="0" w:color="000000"/>
            </w:tcBorders>
          </w:tcPr>
          <w:p w:rsidR="00315A11" w:rsidRPr="00ED6487" w:rsidRDefault="00315A11"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Others </w:t>
            </w:r>
          </w:p>
        </w:tc>
        <w:tc>
          <w:tcPr>
            <w:tcW w:w="1407" w:type="pct"/>
            <w:tcBorders>
              <w:top w:val="single" w:sz="4" w:space="0" w:color="000000"/>
              <w:left w:val="single" w:sz="4" w:space="0" w:color="000000"/>
              <w:bottom w:val="single" w:sz="4" w:space="0" w:color="000000"/>
              <w:right w:val="single" w:sz="4" w:space="0" w:color="000000"/>
            </w:tcBorders>
          </w:tcPr>
          <w:p w:rsidR="00315A11" w:rsidRPr="00ED6487" w:rsidRDefault="00315A11"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8 </w:t>
            </w:r>
          </w:p>
        </w:tc>
        <w:tc>
          <w:tcPr>
            <w:tcW w:w="1644" w:type="pct"/>
            <w:tcBorders>
              <w:top w:val="single" w:sz="4" w:space="0" w:color="000000"/>
              <w:left w:val="single" w:sz="4" w:space="0" w:color="000000"/>
              <w:bottom w:val="single" w:sz="4" w:space="0" w:color="000000"/>
              <w:right w:val="single" w:sz="4" w:space="0" w:color="000000"/>
            </w:tcBorders>
          </w:tcPr>
          <w:p w:rsidR="00315A11" w:rsidRPr="00ED6487" w:rsidRDefault="00315A11"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4.0 </w:t>
            </w:r>
          </w:p>
        </w:tc>
      </w:tr>
      <w:tr w:rsidR="00315A11" w:rsidRPr="00ED6487" w:rsidTr="00ED6487">
        <w:trPr>
          <w:trHeight w:val="425"/>
        </w:trPr>
        <w:tc>
          <w:tcPr>
            <w:tcW w:w="1949" w:type="pct"/>
            <w:tcBorders>
              <w:top w:val="single" w:sz="4" w:space="0" w:color="000000"/>
              <w:left w:val="single" w:sz="4" w:space="0" w:color="000000"/>
              <w:bottom w:val="single" w:sz="4" w:space="0" w:color="000000"/>
              <w:right w:val="single" w:sz="4" w:space="0" w:color="000000"/>
            </w:tcBorders>
          </w:tcPr>
          <w:p w:rsidR="00315A11" w:rsidRPr="00ED6487" w:rsidRDefault="00315A11"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Total </w:t>
            </w:r>
          </w:p>
        </w:tc>
        <w:tc>
          <w:tcPr>
            <w:tcW w:w="1407" w:type="pct"/>
            <w:tcBorders>
              <w:top w:val="single" w:sz="4" w:space="0" w:color="000000"/>
              <w:left w:val="single" w:sz="4" w:space="0" w:color="000000"/>
              <w:bottom w:val="single" w:sz="4" w:space="0" w:color="000000"/>
              <w:right w:val="single" w:sz="4" w:space="0" w:color="000000"/>
            </w:tcBorders>
          </w:tcPr>
          <w:p w:rsidR="00315A11" w:rsidRPr="00ED6487" w:rsidRDefault="00315A11"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200 </w:t>
            </w:r>
          </w:p>
        </w:tc>
        <w:tc>
          <w:tcPr>
            <w:tcW w:w="1644" w:type="pct"/>
            <w:tcBorders>
              <w:top w:val="single" w:sz="4" w:space="0" w:color="000000"/>
              <w:left w:val="single" w:sz="4" w:space="0" w:color="000000"/>
              <w:bottom w:val="single" w:sz="4" w:space="0" w:color="000000"/>
              <w:right w:val="single" w:sz="4" w:space="0" w:color="000000"/>
            </w:tcBorders>
          </w:tcPr>
          <w:p w:rsidR="00315A11" w:rsidRPr="00ED6487" w:rsidRDefault="00315A11"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100.0 </w:t>
            </w:r>
          </w:p>
        </w:tc>
      </w:tr>
      <w:tr w:rsidR="00315A11" w:rsidRPr="00ED6487" w:rsidTr="00ED6487">
        <w:trPr>
          <w:trHeight w:val="423"/>
        </w:trPr>
        <w:tc>
          <w:tcPr>
            <w:tcW w:w="1949" w:type="pct"/>
            <w:tcBorders>
              <w:top w:val="single" w:sz="4" w:space="0" w:color="000000"/>
              <w:left w:val="single" w:sz="4" w:space="0" w:color="000000"/>
              <w:bottom w:val="single" w:sz="4" w:space="0" w:color="000000"/>
              <w:right w:val="nil"/>
            </w:tcBorders>
          </w:tcPr>
          <w:p w:rsidR="00315A11" w:rsidRPr="00ED6487" w:rsidRDefault="00315A11" w:rsidP="00ED6487">
            <w:pPr>
              <w:spacing w:line="259" w:lineRule="auto"/>
              <w:rPr>
                <w:rFonts w:ascii="Times New Roman" w:hAnsi="Times New Roman" w:cs="Times New Roman"/>
                <w:sz w:val="24"/>
                <w:szCs w:val="24"/>
              </w:rPr>
            </w:pPr>
            <w:r w:rsidRPr="00ED6487">
              <w:rPr>
                <w:rFonts w:ascii="Times New Roman" w:eastAsia="Times New Roman" w:hAnsi="Times New Roman" w:cs="Times New Roman"/>
                <w:b/>
                <w:sz w:val="24"/>
                <w:szCs w:val="24"/>
              </w:rPr>
              <w:t>Education level</w:t>
            </w:r>
            <w:r w:rsidRPr="00ED6487">
              <w:rPr>
                <w:rFonts w:ascii="Times New Roman" w:hAnsi="Times New Roman" w:cs="Times New Roman"/>
                <w:sz w:val="24"/>
                <w:szCs w:val="24"/>
              </w:rPr>
              <w:t xml:space="preserve"> </w:t>
            </w:r>
          </w:p>
        </w:tc>
        <w:tc>
          <w:tcPr>
            <w:tcW w:w="1407" w:type="pct"/>
            <w:tcBorders>
              <w:top w:val="single" w:sz="4" w:space="0" w:color="000000"/>
              <w:left w:val="nil"/>
              <w:bottom w:val="single" w:sz="4" w:space="0" w:color="000000"/>
              <w:right w:val="nil"/>
            </w:tcBorders>
          </w:tcPr>
          <w:p w:rsidR="00315A11" w:rsidRPr="00ED6487" w:rsidRDefault="00315A11" w:rsidP="00ED6487">
            <w:pPr>
              <w:spacing w:after="160" w:line="259" w:lineRule="auto"/>
              <w:rPr>
                <w:rFonts w:ascii="Times New Roman" w:hAnsi="Times New Roman" w:cs="Times New Roman"/>
                <w:sz w:val="24"/>
                <w:szCs w:val="24"/>
              </w:rPr>
            </w:pPr>
          </w:p>
        </w:tc>
        <w:tc>
          <w:tcPr>
            <w:tcW w:w="1644" w:type="pct"/>
            <w:tcBorders>
              <w:top w:val="single" w:sz="4" w:space="0" w:color="000000"/>
              <w:left w:val="nil"/>
              <w:bottom w:val="single" w:sz="4" w:space="0" w:color="000000"/>
              <w:right w:val="single" w:sz="4" w:space="0" w:color="000000"/>
            </w:tcBorders>
            <w:vAlign w:val="center"/>
          </w:tcPr>
          <w:p w:rsidR="00315A11" w:rsidRPr="00ED6487" w:rsidRDefault="00315A11" w:rsidP="00ED6487">
            <w:pPr>
              <w:spacing w:after="160" w:line="259" w:lineRule="auto"/>
              <w:rPr>
                <w:rFonts w:ascii="Times New Roman" w:hAnsi="Times New Roman" w:cs="Times New Roman"/>
                <w:sz w:val="24"/>
                <w:szCs w:val="24"/>
              </w:rPr>
            </w:pPr>
          </w:p>
        </w:tc>
      </w:tr>
      <w:tr w:rsidR="00315A11" w:rsidRPr="00ED6487" w:rsidTr="00ED6487">
        <w:trPr>
          <w:trHeight w:val="425"/>
        </w:trPr>
        <w:tc>
          <w:tcPr>
            <w:tcW w:w="1949" w:type="pct"/>
            <w:tcBorders>
              <w:top w:val="single" w:sz="4" w:space="0" w:color="000000"/>
              <w:left w:val="single" w:sz="4" w:space="0" w:color="000000"/>
              <w:bottom w:val="single" w:sz="4" w:space="0" w:color="000000"/>
              <w:right w:val="single" w:sz="4" w:space="0" w:color="000000"/>
            </w:tcBorders>
          </w:tcPr>
          <w:p w:rsidR="00315A11" w:rsidRPr="00ED6487" w:rsidRDefault="00315A11"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Primary 6 </w:t>
            </w:r>
          </w:p>
        </w:tc>
        <w:tc>
          <w:tcPr>
            <w:tcW w:w="1407" w:type="pct"/>
            <w:tcBorders>
              <w:top w:val="single" w:sz="4" w:space="0" w:color="000000"/>
              <w:left w:val="single" w:sz="4" w:space="0" w:color="000000"/>
              <w:bottom w:val="single" w:sz="4" w:space="0" w:color="000000"/>
              <w:right w:val="single" w:sz="4" w:space="0" w:color="000000"/>
            </w:tcBorders>
          </w:tcPr>
          <w:p w:rsidR="00315A11" w:rsidRPr="00ED6487" w:rsidRDefault="00315A11"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65 </w:t>
            </w:r>
          </w:p>
        </w:tc>
        <w:tc>
          <w:tcPr>
            <w:tcW w:w="1644" w:type="pct"/>
            <w:tcBorders>
              <w:top w:val="single" w:sz="4" w:space="0" w:color="000000"/>
              <w:left w:val="single" w:sz="4" w:space="0" w:color="000000"/>
              <w:bottom w:val="single" w:sz="4" w:space="0" w:color="000000"/>
              <w:right w:val="single" w:sz="4" w:space="0" w:color="000000"/>
            </w:tcBorders>
          </w:tcPr>
          <w:p w:rsidR="00315A11" w:rsidRPr="00ED6487" w:rsidRDefault="00315A11"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32.5 </w:t>
            </w:r>
          </w:p>
        </w:tc>
      </w:tr>
      <w:tr w:rsidR="00315A11" w:rsidRPr="00ED6487" w:rsidTr="00ED6487">
        <w:trPr>
          <w:trHeight w:val="425"/>
        </w:trPr>
        <w:tc>
          <w:tcPr>
            <w:tcW w:w="1949" w:type="pct"/>
            <w:tcBorders>
              <w:top w:val="single" w:sz="4" w:space="0" w:color="000000"/>
              <w:left w:val="single" w:sz="4" w:space="0" w:color="000000"/>
              <w:bottom w:val="single" w:sz="4" w:space="0" w:color="000000"/>
              <w:right w:val="single" w:sz="4" w:space="0" w:color="000000"/>
            </w:tcBorders>
          </w:tcPr>
          <w:p w:rsidR="00315A11" w:rsidRPr="00ED6487" w:rsidRDefault="00315A11"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WAEC </w:t>
            </w:r>
          </w:p>
        </w:tc>
        <w:tc>
          <w:tcPr>
            <w:tcW w:w="1407" w:type="pct"/>
            <w:tcBorders>
              <w:top w:val="single" w:sz="4" w:space="0" w:color="000000"/>
              <w:left w:val="single" w:sz="4" w:space="0" w:color="000000"/>
              <w:bottom w:val="single" w:sz="4" w:space="0" w:color="000000"/>
              <w:right w:val="single" w:sz="4" w:space="0" w:color="000000"/>
            </w:tcBorders>
          </w:tcPr>
          <w:p w:rsidR="00315A11" w:rsidRPr="00ED6487" w:rsidRDefault="00315A11"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76 </w:t>
            </w:r>
          </w:p>
        </w:tc>
        <w:tc>
          <w:tcPr>
            <w:tcW w:w="1644" w:type="pct"/>
            <w:tcBorders>
              <w:top w:val="single" w:sz="4" w:space="0" w:color="000000"/>
              <w:left w:val="single" w:sz="4" w:space="0" w:color="000000"/>
              <w:bottom w:val="single" w:sz="4" w:space="0" w:color="000000"/>
              <w:right w:val="single" w:sz="4" w:space="0" w:color="000000"/>
            </w:tcBorders>
          </w:tcPr>
          <w:p w:rsidR="00315A11" w:rsidRPr="00ED6487" w:rsidRDefault="00315A11"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38.0 </w:t>
            </w:r>
          </w:p>
        </w:tc>
      </w:tr>
      <w:tr w:rsidR="00315A11" w:rsidRPr="00ED6487" w:rsidTr="00ED6487">
        <w:trPr>
          <w:trHeight w:val="422"/>
        </w:trPr>
        <w:tc>
          <w:tcPr>
            <w:tcW w:w="1949" w:type="pct"/>
            <w:tcBorders>
              <w:top w:val="single" w:sz="4" w:space="0" w:color="000000"/>
              <w:left w:val="single" w:sz="4" w:space="0" w:color="000000"/>
              <w:bottom w:val="single" w:sz="4" w:space="0" w:color="000000"/>
              <w:right w:val="single" w:sz="4" w:space="0" w:color="000000"/>
            </w:tcBorders>
          </w:tcPr>
          <w:p w:rsidR="00315A11" w:rsidRPr="00ED6487" w:rsidRDefault="00315A11"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OND/NCE </w:t>
            </w:r>
          </w:p>
        </w:tc>
        <w:tc>
          <w:tcPr>
            <w:tcW w:w="1407" w:type="pct"/>
            <w:tcBorders>
              <w:top w:val="single" w:sz="4" w:space="0" w:color="000000"/>
              <w:left w:val="single" w:sz="4" w:space="0" w:color="000000"/>
              <w:bottom w:val="single" w:sz="4" w:space="0" w:color="000000"/>
              <w:right w:val="single" w:sz="4" w:space="0" w:color="000000"/>
            </w:tcBorders>
          </w:tcPr>
          <w:p w:rsidR="00315A11" w:rsidRPr="00ED6487" w:rsidRDefault="00315A11"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36 </w:t>
            </w:r>
          </w:p>
        </w:tc>
        <w:tc>
          <w:tcPr>
            <w:tcW w:w="1644" w:type="pct"/>
            <w:tcBorders>
              <w:top w:val="single" w:sz="4" w:space="0" w:color="000000"/>
              <w:left w:val="single" w:sz="4" w:space="0" w:color="000000"/>
              <w:bottom w:val="single" w:sz="4" w:space="0" w:color="000000"/>
              <w:right w:val="single" w:sz="4" w:space="0" w:color="000000"/>
            </w:tcBorders>
          </w:tcPr>
          <w:p w:rsidR="00315A11" w:rsidRPr="00ED6487" w:rsidRDefault="00315A11"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18.0 </w:t>
            </w:r>
          </w:p>
        </w:tc>
      </w:tr>
      <w:tr w:rsidR="00315A11" w:rsidRPr="00ED6487" w:rsidTr="00ED6487">
        <w:trPr>
          <w:trHeight w:val="425"/>
        </w:trPr>
        <w:tc>
          <w:tcPr>
            <w:tcW w:w="1949" w:type="pct"/>
            <w:tcBorders>
              <w:top w:val="single" w:sz="4" w:space="0" w:color="000000"/>
              <w:left w:val="single" w:sz="4" w:space="0" w:color="000000"/>
              <w:bottom w:val="single" w:sz="4" w:space="0" w:color="000000"/>
              <w:right w:val="single" w:sz="4" w:space="0" w:color="000000"/>
            </w:tcBorders>
          </w:tcPr>
          <w:p w:rsidR="00315A11" w:rsidRPr="00ED6487" w:rsidRDefault="00315A11"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HND/ BSC </w:t>
            </w:r>
          </w:p>
        </w:tc>
        <w:tc>
          <w:tcPr>
            <w:tcW w:w="1407" w:type="pct"/>
            <w:tcBorders>
              <w:top w:val="single" w:sz="4" w:space="0" w:color="000000"/>
              <w:left w:val="single" w:sz="4" w:space="0" w:color="000000"/>
              <w:bottom w:val="single" w:sz="4" w:space="0" w:color="000000"/>
              <w:right w:val="single" w:sz="4" w:space="0" w:color="000000"/>
            </w:tcBorders>
          </w:tcPr>
          <w:p w:rsidR="00315A11" w:rsidRPr="00ED6487" w:rsidRDefault="00315A11"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18 </w:t>
            </w:r>
          </w:p>
        </w:tc>
        <w:tc>
          <w:tcPr>
            <w:tcW w:w="1644" w:type="pct"/>
            <w:tcBorders>
              <w:top w:val="single" w:sz="4" w:space="0" w:color="000000"/>
              <w:left w:val="single" w:sz="4" w:space="0" w:color="000000"/>
              <w:bottom w:val="single" w:sz="4" w:space="0" w:color="000000"/>
              <w:right w:val="single" w:sz="4" w:space="0" w:color="000000"/>
            </w:tcBorders>
          </w:tcPr>
          <w:p w:rsidR="00315A11" w:rsidRPr="00ED6487" w:rsidRDefault="00315A11"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9.0 </w:t>
            </w:r>
          </w:p>
        </w:tc>
      </w:tr>
      <w:tr w:rsidR="00315A11" w:rsidRPr="00ED6487" w:rsidTr="00ED6487">
        <w:trPr>
          <w:trHeight w:val="425"/>
        </w:trPr>
        <w:tc>
          <w:tcPr>
            <w:tcW w:w="1949" w:type="pct"/>
            <w:tcBorders>
              <w:top w:val="single" w:sz="4" w:space="0" w:color="000000"/>
              <w:left w:val="single" w:sz="4" w:space="0" w:color="000000"/>
              <w:bottom w:val="single" w:sz="4" w:space="0" w:color="000000"/>
              <w:right w:val="single" w:sz="4" w:space="0" w:color="000000"/>
            </w:tcBorders>
          </w:tcPr>
          <w:p w:rsidR="00315A11" w:rsidRPr="00ED6487" w:rsidRDefault="00315A11"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Post Graduate/M.Sc. </w:t>
            </w:r>
          </w:p>
        </w:tc>
        <w:tc>
          <w:tcPr>
            <w:tcW w:w="1407" w:type="pct"/>
            <w:tcBorders>
              <w:top w:val="single" w:sz="4" w:space="0" w:color="000000"/>
              <w:left w:val="single" w:sz="4" w:space="0" w:color="000000"/>
              <w:bottom w:val="single" w:sz="4" w:space="0" w:color="000000"/>
              <w:right w:val="single" w:sz="4" w:space="0" w:color="000000"/>
            </w:tcBorders>
          </w:tcPr>
          <w:p w:rsidR="00315A11" w:rsidRPr="00ED6487" w:rsidRDefault="00315A11"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5 </w:t>
            </w:r>
          </w:p>
        </w:tc>
        <w:tc>
          <w:tcPr>
            <w:tcW w:w="1644" w:type="pct"/>
            <w:tcBorders>
              <w:top w:val="single" w:sz="4" w:space="0" w:color="000000"/>
              <w:left w:val="single" w:sz="4" w:space="0" w:color="000000"/>
              <w:bottom w:val="single" w:sz="4" w:space="0" w:color="000000"/>
              <w:right w:val="single" w:sz="4" w:space="0" w:color="000000"/>
            </w:tcBorders>
          </w:tcPr>
          <w:p w:rsidR="00315A11" w:rsidRPr="00ED6487" w:rsidRDefault="00315A11"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2.5 </w:t>
            </w:r>
          </w:p>
        </w:tc>
      </w:tr>
      <w:tr w:rsidR="00315A11" w:rsidRPr="00ED6487" w:rsidTr="00ED6487">
        <w:trPr>
          <w:trHeight w:val="422"/>
        </w:trPr>
        <w:tc>
          <w:tcPr>
            <w:tcW w:w="1949" w:type="pct"/>
            <w:tcBorders>
              <w:top w:val="single" w:sz="4" w:space="0" w:color="000000"/>
              <w:left w:val="single" w:sz="4" w:space="0" w:color="000000"/>
              <w:bottom w:val="single" w:sz="4" w:space="0" w:color="000000"/>
              <w:right w:val="single" w:sz="4" w:space="0" w:color="000000"/>
            </w:tcBorders>
          </w:tcPr>
          <w:p w:rsidR="00315A11" w:rsidRPr="00ED6487" w:rsidRDefault="00315A11"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Total </w:t>
            </w:r>
          </w:p>
        </w:tc>
        <w:tc>
          <w:tcPr>
            <w:tcW w:w="1407" w:type="pct"/>
            <w:tcBorders>
              <w:top w:val="single" w:sz="4" w:space="0" w:color="000000"/>
              <w:left w:val="single" w:sz="4" w:space="0" w:color="000000"/>
              <w:bottom w:val="single" w:sz="4" w:space="0" w:color="000000"/>
              <w:right w:val="single" w:sz="4" w:space="0" w:color="000000"/>
            </w:tcBorders>
          </w:tcPr>
          <w:p w:rsidR="00315A11" w:rsidRPr="00ED6487" w:rsidRDefault="00315A11"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200 </w:t>
            </w:r>
          </w:p>
        </w:tc>
        <w:tc>
          <w:tcPr>
            <w:tcW w:w="1644" w:type="pct"/>
            <w:tcBorders>
              <w:top w:val="single" w:sz="4" w:space="0" w:color="000000"/>
              <w:left w:val="single" w:sz="4" w:space="0" w:color="000000"/>
              <w:bottom w:val="single" w:sz="4" w:space="0" w:color="000000"/>
              <w:right w:val="single" w:sz="4" w:space="0" w:color="000000"/>
            </w:tcBorders>
          </w:tcPr>
          <w:p w:rsidR="00315A11" w:rsidRPr="00ED6487" w:rsidRDefault="00315A11"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100.0 </w:t>
            </w:r>
          </w:p>
        </w:tc>
      </w:tr>
      <w:tr w:rsidR="00315A11" w:rsidRPr="00ED6487" w:rsidTr="00ED6487">
        <w:trPr>
          <w:trHeight w:val="425"/>
        </w:trPr>
        <w:tc>
          <w:tcPr>
            <w:tcW w:w="1949" w:type="pct"/>
            <w:tcBorders>
              <w:top w:val="single" w:sz="4" w:space="0" w:color="000000"/>
              <w:left w:val="single" w:sz="4" w:space="0" w:color="000000"/>
              <w:bottom w:val="single" w:sz="4" w:space="0" w:color="000000"/>
              <w:right w:val="nil"/>
            </w:tcBorders>
          </w:tcPr>
          <w:p w:rsidR="00315A11" w:rsidRPr="00ED6487" w:rsidRDefault="00315A11" w:rsidP="00ED6487">
            <w:pPr>
              <w:spacing w:line="259" w:lineRule="auto"/>
              <w:rPr>
                <w:rFonts w:ascii="Times New Roman" w:hAnsi="Times New Roman" w:cs="Times New Roman"/>
                <w:sz w:val="24"/>
                <w:szCs w:val="24"/>
              </w:rPr>
            </w:pPr>
            <w:r w:rsidRPr="00ED6487">
              <w:rPr>
                <w:rFonts w:ascii="Times New Roman" w:eastAsia="Times New Roman" w:hAnsi="Times New Roman" w:cs="Times New Roman"/>
                <w:b/>
                <w:sz w:val="24"/>
                <w:szCs w:val="24"/>
              </w:rPr>
              <w:t>Income level monthly</w:t>
            </w:r>
            <w:r w:rsidRPr="00ED6487">
              <w:rPr>
                <w:rFonts w:ascii="Times New Roman" w:hAnsi="Times New Roman" w:cs="Times New Roman"/>
                <w:sz w:val="24"/>
                <w:szCs w:val="24"/>
              </w:rPr>
              <w:t xml:space="preserve"> </w:t>
            </w:r>
          </w:p>
        </w:tc>
        <w:tc>
          <w:tcPr>
            <w:tcW w:w="1407" w:type="pct"/>
            <w:tcBorders>
              <w:top w:val="single" w:sz="4" w:space="0" w:color="000000"/>
              <w:left w:val="nil"/>
              <w:bottom w:val="single" w:sz="4" w:space="0" w:color="000000"/>
              <w:right w:val="nil"/>
            </w:tcBorders>
            <w:vAlign w:val="center"/>
          </w:tcPr>
          <w:p w:rsidR="00315A11" w:rsidRPr="00ED6487" w:rsidRDefault="00315A11" w:rsidP="00ED6487">
            <w:pPr>
              <w:spacing w:after="160" w:line="259" w:lineRule="auto"/>
              <w:rPr>
                <w:rFonts w:ascii="Times New Roman" w:hAnsi="Times New Roman" w:cs="Times New Roman"/>
                <w:sz w:val="24"/>
                <w:szCs w:val="24"/>
              </w:rPr>
            </w:pPr>
          </w:p>
        </w:tc>
        <w:tc>
          <w:tcPr>
            <w:tcW w:w="1644" w:type="pct"/>
            <w:tcBorders>
              <w:top w:val="single" w:sz="4" w:space="0" w:color="000000"/>
              <w:left w:val="nil"/>
              <w:bottom w:val="single" w:sz="4" w:space="0" w:color="000000"/>
              <w:right w:val="single" w:sz="4" w:space="0" w:color="000000"/>
            </w:tcBorders>
            <w:vAlign w:val="center"/>
          </w:tcPr>
          <w:p w:rsidR="00315A11" w:rsidRPr="00ED6487" w:rsidRDefault="00315A11" w:rsidP="00ED6487">
            <w:pPr>
              <w:spacing w:after="160" w:line="259" w:lineRule="auto"/>
              <w:rPr>
                <w:rFonts w:ascii="Times New Roman" w:hAnsi="Times New Roman" w:cs="Times New Roman"/>
                <w:sz w:val="24"/>
                <w:szCs w:val="24"/>
              </w:rPr>
            </w:pPr>
          </w:p>
        </w:tc>
      </w:tr>
      <w:tr w:rsidR="00315A11" w:rsidRPr="00ED6487" w:rsidTr="00ED6487">
        <w:trPr>
          <w:trHeight w:val="425"/>
        </w:trPr>
        <w:tc>
          <w:tcPr>
            <w:tcW w:w="1949" w:type="pct"/>
            <w:tcBorders>
              <w:top w:val="single" w:sz="4" w:space="0" w:color="000000"/>
              <w:left w:val="single" w:sz="4" w:space="0" w:color="000000"/>
              <w:bottom w:val="single" w:sz="4" w:space="0" w:color="000000"/>
              <w:right w:val="single" w:sz="4" w:space="0" w:color="000000"/>
            </w:tcBorders>
          </w:tcPr>
          <w:p w:rsidR="00315A11" w:rsidRPr="00ED6487" w:rsidRDefault="00315A11"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Less than N50,000 </w:t>
            </w:r>
          </w:p>
        </w:tc>
        <w:tc>
          <w:tcPr>
            <w:tcW w:w="1407" w:type="pct"/>
            <w:tcBorders>
              <w:top w:val="single" w:sz="4" w:space="0" w:color="000000"/>
              <w:left w:val="single" w:sz="4" w:space="0" w:color="000000"/>
              <w:bottom w:val="single" w:sz="4" w:space="0" w:color="000000"/>
              <w:right w:val="single" w:sz="4" w:space="0" w:color="000000"/>
            </w:tcBorders>
          </w:tcPr>
          <w:p w:rsidR="00315A11" w:rsidRPr="00ED6487" w:rsidRDefault="00315A11"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39 </w:t>
            </w:r>
          </w:p>
        </w:tc>
        <w:tc>
          <w:tcPr>
            <w:tcW w:w="1644" w:type="pct"/>
            <w:tcBorders>
              <w:top w:val="single" w:sz="4" w:space="0" w:color="000000"/>
              <w:left w:val="single" w:sz="4" w:space="0" w:color="000000"/>
              <w:bottom w:val="single" w:sz="4" w:space="0" w:color="000000"/>
              <w:right w:val="single" w:sz="4" w:space="0" w:color="000000"/>
            </w:tcBorders>
          </w:tcPr>
          <w:p w:rsidR="00315A11" w:rsidRPr="00ED6487" w:rsidRDefault="00315A11"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19.5 </w:t>
            </w:r>
          </w:p>
        </w:tc>
      </w:tr>
      <w:tr w:rsidR="00315A11" w:rsidRPr="00ED6487" w:rsidTr="00ED6487">
        <w:trPr>
          <w:trHeight w:val="422"/>
        </w:trPr>
        <w:tc>
          <w:tcPr>
            <w:tcW w:w="1949" w:type="pct"/>
            <w:tcBorders>
              <w:top w:val="single" w:sz="4" w:space="0" w:color="000000"/>
              <w:left w:val="single" w:sz="4" w:space="0" w:color="000000"/>
              <w:bottom w:val="single" w:sz="4" w:space="0" w:color="000000"/>
              <w:right w:val="single" w:sz="4" w:space="0" w:color="000000"/>
            </w:tcBorders>
          </w:tcPr>
          <w:p w:rsidR="00315A11" w:rsidRPr="00ED6487" w:rsidRDefault="00315A11"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N51,000 – 100,000 </w:t>
            </w:r>
          </w:p>
        </w:tc>
        <w:tc>
          <w:tcPr>
            <w:tcW w:w="1407" w:type="pct"/>
            <w:tcBorders>
              <w:top w:val="single" w:sz="4" w:space="0" w:color="000000"/>
              <w:left w:val="single" w:sz="4" w:space="0" w:color="000000"/>
              <w:bottom w:val="single" w:sz="4" w:space="0" w:color="000000"/>
              <w:right w:val="single" w:sz="4" w:space="0" w:color="000000"/>
            </w:tcBorders>
          </w:tcPr>
          <w:p w:rsidR="00315A11" w:rsidRPr="00ED6487" w:rsidRDefault="00315A11"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59 </w:t>
            </w:r>
          </w:p>
        </w:tc>
        <w:tc>
          <w:tcPr>
            <w:tcW w:w="1644" w:type="pct"/>
            <w:tcBorders>
              <w:top w:val="single" w:sz="4" w:space="0" w:color="000000"/>
              <w:left w:val="single" w:sz="4" w:space="0" w:color="000000"/>
              <w:bottom w:val="single" w:sz="4" w:space="0" w:color="000000"/>
              <w:right w:val="single" w:sz="4" w:space="0" w:color="000000"/>
            </w:tcBorders>
          </w:tcPr>
          <w:p w:rsidR="00315A11" w:rsidRPr="00ED6487" w:rsidRDefault="00315A11"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29.5 </w:t>
            </w:r>
          </w:p>
        </w:tc>
      </w:tr>
      <w:tr w:rsidR="00315A11" w:rsidRPr="00ED6487" w:rsidTr="00ED6487">
        <w:trPr>
          <w:trHeight w:val="425"/>
        </w:trPr>
        <w:tc>
          <w:tcPr>
            <w:tcW w:w="1949" w:type="pct"/>
            <w:tcBorders>
              <w:top w:val="single" w:sz="4" w:space="0" w:color="000000"/>
              <w:left w:val="single" w:sz="4" w:space="0" w:color="000000"/>
              <w:bottom w:val="single" w:sz="4" w:space="0" w:color="000000"/>
              <w:right w:val="single" w:sz="4" w:space="0" w:color="000000"/>
            </w:tcBorders>
          </w:tcPr>
          <w:p w:rsidR="00315A11" w:rsidRPr="00ED6487" w:rsidRDefault="00315A11"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N101,000-150,000 </w:t>
            </w:r>
          </w:p>
        </w:tc>
        <w:tc>
          <w:tcPr>
            <w:tcW w:w="1407" w:type="pct"/>
            <w:tcBorders>
              <w:top w:val="single" w:sz="4" w:space="0" w:color="000000"/>
              <w:left w:val="single" w:sz="4" w:space="0" w:color="000000"/>
              <w:bottom w:val="single" w:sz="4" w:space="0" w:color="000000"/>
              <w:right w:val="single" w:sz="4" w:space="0" w:color="000000"/>
            </w:tcBorders>
          </w:tcPr>
          <w:p w:rsidR="00315A11" w:rsidRPr="00ED6487" w:rsidRDefault="00315A11"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62 </w:t>
            </w:r>
          </w:p>
        </w:tc>
        <w:tc>
          <w:tcPr>
            <w:tcW w:w="1644" w:type="pct"/>
            <w:tcBorders>
              <w:top w:val="single" w:sz="4" w:space="0" w:color="000000"/>
              <w:left w:val="single" w:sz="4" w:space="0" w:color="000000"/>
              <w:bottom w:val="single" w:sz="4" w:space="0" w:color="000000"/>
              <w:right w:val="single" w:sz="4" w:space="0" w:color="000000"/>
            </w:tcBorders>
          </w:tcPr>
          <w:p w:rsidR="00315A11" w:rsidRPr="00ED6487" w:rsidRDefault="00315A11"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31.0 </w:t>
            </w:r>
          </w:p>
        </w:tc>
      </w:tr>
      <w:tr w:rsidR="00315A11" w:rsidRPr="00ED6487" w:rsidTr="00ED6487">
        <w:trPr>
          <w:trHeight w:val="425"/>
        </w:trPr>
        <w:tc>
          <w:tcPr>
            <w:tcW w:w="1949" w:type="pct"/>
            <w:tcBorders>
              <w:top w:val="single" w:sz="4" w:space="0" w:color="000000"/>
              <w:left w:val="single" w:sz="4" w:space="0" w:color="000000"/>
              <w:bottom w:val="single" w:sz="4" w:space="0" w:color="000000"/>
              <w:right w:val="single" w:sz="4" w:space="0" w:color="000000"/>
            </w:tcBorders>
          </w:tcPr>
          <w:p w:rsidR="00315A11" w:rsidRPr="00ED6487" w:rsidRDefault="00315A11"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N151,000 – 200,000 </w:t>
            </w:r>
          </w:p>
        </w:tc>
        <w:tc>
          <w:tcPr>
            <w:tcW w:w="1407" w:type="pct"/>
            <w:tcBorders>
              <w:top w:val="single" w:sz="4" w:space="0" w:color="000000"/>
              <w:left w:val="single" w:sz="4" w:space="0" w:color="000000"/>
              <w:bottom w:val="single" w:sz="4" w:space="0" w:color="000000"/>
              <w:right w:val="single" w:sz="4" w:space="0" w:color="000000"/>
            </w:tcBorders>
          </w:tcPr>
          <w:p w:rsidR="00315A11" w:rsidRPr="00ED6487" w:rsidRDefault="00315A11"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25 </w:t>
            </w:r>
          </w:p>
        </w:tc>
        <w:tc>
          <w:tcPr>
            <w:tcW w:w="1644" w:type="pct"/>
            <w:tcBorders>
              <w:top w:val="single" w:sz="4" w:space="0" w:color="000000"/>
              <w:left w:val="single" w:sz="4" w:space="0" w:color="000000"/>
              <w:bottom w:val="single" w:sz="4" w:space="0" w:color="000000"/>
              <w:right w:val="single" w:sz="4" w:space="0" w:color="000000"/>
            </w:tcBorders>
          </w:tcPr>
          <w:p w:rsidR="00315A11" w:rsidRPr="00ED6487" w:rsidRDefault="00315A11"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12.5 </w:t>
            </w:r>
          </w:p>
        </w:tc>
      </w:tr>
      <w:tr w:rsidR="00315A11" w:rsidRPr="00ED6487" w:rsidTr="00ED6487">
        <w:trPr>
          <w:trHeight w:val="422"/>
        </w:trPr>
        <w:tc>
          <w:tcPr>
            <w:tcW w:w="1949" w:type="pct"/>
            <w:tcBorders>
              <w:top w:val="single" w:sz="4" w:space="0" w:color="000000"/>
              <w:left w:val="single" w:sz="4" w:space="0" w:color="000000"/>
              <w:bottom w:val="single" w:sz="4" w:space="0" w:color="000000"/>
              <w:right w:val="single" w:sz="4" w:space="0" w:color="000000"/>
            </w:tcBorders>
          </w:tcPr>
          <w:p w:rsidR="00315A11" w:rsidRPr="00ED6487" w:rsidRDefault="00315A11"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N201,000 – 250,000 </w:t>
            </w:r>
          </w:p>
        </w:tc>
        <w:tc>
          <w:tcPr>
            <w:tcW w:w="1407" w:type="pct"/>
            <w:tcBorders>
              <w:top w:val="single" w:sz="4" w:space="0" w:color="000000"/>
              <w:left w:val="single" w:sz="4" w:space="0" w:color="000000"/>
              <w:bottom w:val="single" w:sz="4" w:space="0" w:color="000000"/>
              <w:right w:val="single" w:sz="4" w:space="0" w:color="000000"/>
            </w:tcBorders>
          </w:tcPr>
          <w:p w:rsidR="00315A11" w:rsidRPr="00ED6487" w:rsidRDefault="00315A11"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6 </w:t>
            </w:r>
          </w:p>
        </w:tc>
        <w:tc>
          <w:tcPr>
            <w:tcW w:w="1644" w:type="pct"/>
            <w:tcBorders>
              <w:top w:val="single" w:sz="4" w:space="0" w:color="000000"/>
              <w:left w:val="single" w:sz="4" w:space="0" w:color="000000"/>
              <w:bottom w:val="single" w:sz="4" w:space="0" w:color="000000"/>
              <w:right w:val="single" w:sz="4" w:space="0" w:color="000000"/>
            </w:tcBorders>
          </w:tcPr>
          <w:p w:rsidR="00315A11" w:rsidRPr="00ED6487" w:rsidRDefault="00315A11"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3.0 </w:t>
            </w:r>
          </w:p>
        </w:tc>
      </w:tr>
      <w:tr w:rsidR="00315A11" w:rsidRPr="00ED6487" w:rsidTr="00ED6487">
        <w:trPr>
          <w:trHeight w:val="425"/>
        </w:trPr>
        <w:tc>
          <w:tcPr>
            <w:tcW w:w="1949" w:type="pct"/>
            <w:tcBorders>
              <w:top w:val="single" w:sz="4" w:space="0" w:color="000000"/>
              <w:left w:val="single" w:sz="4" w:space="0" w:color="000000"/>
              <w:bottom w:val="single" w:sz="4" w:space="0" w:color="000000"/>
              <w:right w:val="single" w:sz="4" w:space="0" w:color="000000"/>
            </w:tcBorders>
          </w:tcPr>
          <w:p w:rsidR="00315A11" w:rsidRPr="00ED6487" w:rsidRDefault="00315A11"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lastRenderedPageBreak/>
              <w:t xml:space="preserve">N251,000 – 300,000 </w:t>
            </w:r>
          </w:p>
        </w:tc>
        <w:tc>
          <w:tcPr>
            <w:tcW w:w="1407" w:type="pct"/>
            <w:tcBorders>
              <w:top w:val="single" w:sz="4" w:space="0" w:color="000000"/>
              <w:left w:val="single" w:sz="4" w:space="0" w:color="000000"/>
              <w:bottom w:val="single" w:sz="4" w:space="0" w:color="000000"/>
              <w:right w:val="single" w:sz="4" w:space="0" w:color="000000"/>
            </w:tcBorders>
          </w:tcPr>
          <w:p w:rsidR="00315A11" w:rsidRPr="00ED6487" w:rsidRDefault="00315A11"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6 </w:t>
            </w:r>
          </w:p>
        </w:tc>
        <w:tc>
          <w:tcPr>
            <w:tcW w:w="1644" w:type="pct"/>
            <w:tcBorders>
              <w:top w:val="single" w:sz="4" w:space="0" w:color="000000"/>
              <w:left w:val="single" w:sz="4" w:space="0" w:color="000000"/>
              <w:bottom w:val="single" w:sz="4" w:space="0" w:color="000000"/>
              <w:right w:val="single" w:sz="4" w:space="0" w:color="000000"/>
            </w:tcBorders>
          </w:tcPr>
          <w:p w:rsidR="00315A11" w:rsidRPr="00ED6487" w:rsidRDefault="00315A11"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3.0 </w:t>
            </w:r>
          </w:p>
        </w:tc>
      </w:tr>
      <w:tr w:rsidR="00315A11" w:rsidRPr="00ED6487" w:rsidTr="00ED6487">
        <w:trPr>
          <w:trHeight w:val="425"/>
        </w:trPr>
        <w:tc>
          <w:tcPr>
            <w:tcW w:w="1949" w:type="pct"/>
            <w:tcBorders>
              <w:top w:val="single" w:sz="4" w:space="0" w:color="000000"/>
              <w:left w:val="single" w:sz="4" w:space="0" w:color="000000"/>
              <w:bottom w:val="single" w:sz="4" w:space="0" w:color="000000"/>
              <w:right w:val="single" w:sz="4" w:space="0" w:color="000000"/>
            </w:tcBorders>
          </w:tcPr>
          <w:p w:rsidR="00315A11" w:rsidRPr="00ED6487" w:rsidRDefault="00315A11"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Over 300,000 </w:t>
            </w:r>
          </w:p>
        </w:tc>
        <w:tc>
          <w:tcPr>
            <w:tcW w:w="1407" w:type="pct"/>
            <w:tcBorders>
              <w:top w:val="single" w:sz="4" w:space="0" w:color="000000"/>
              <w:left w:val="single" w:sz="4" w:space="0" w:color="000000"/>
              <w:bottom w:val="single" w:sz="4" w:space="0" w:color="000000"/>
              <w:right w:val="single" w:sz="4" w:space="0" w:color="000000"/>
            </w:tcBorders>
          </w:tcPr>
          <w:p w:rsidR="00315A11" w:rsidRPr="00ED6487" w:rsidRDefault="00315A11"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3 </w:t>
            </w:r>
          </w:p>
        </w:tc>
        <w:tc>
          <w:tcPr>
            <w:tcW w:w="1644" w:type="pct"/>
            <w:tcBorders>
              <w:top w:val="single" w:sz="4" w:space="0" w:color="000000"/>
              <w:left w:val="single" w:sz="4" w:space="0" w:color="000000"/>
              <w:bottom w:val="single" w:sz="4" w:space="0" w:color="000000"/>
              <w:right w:val="single" w:sz="4" w:space="0" w:color="000000"/>
            </w:tcBorders>
          </w:tcPr>
          <w:p w:rsidR="00315A11" w:rsidRPr="00ED6487" w:rsidRDefault="00315A11"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1.5 </w:t>
            </w:r>
          </w:p>
        </w:tc>
      </w:tr>
      <w:tr w:rsidR="00315A11" w:rsidRPr="00ED6487" w:rsidTr="00ED6487">
        <w:trPr>
          <w:trHeight w:val="422"/>
        </w:trPr>
        <w:tc>
          <w:tcPr>
            <w:tcW w:w="1949" w:type="pct"/>
            <w:tcBorders>
              <w:top w:val="single" w:sz="4" w:space="0" w:color="000000"/>
              <w:left w:val="single" w:sz="4" w:space="0" w:color="000000"/>
              <w:bottom w:val="single" w:sz="4" w:space="0" w:color="000000"/>
              <w:right w:val="single" w:sz="4" w:space="0" w:color="000000"/>
            </w:tcBorders>
          </w:tcPr>
          <w:p w:rsidR="00315A11" w:rsidRPr="00ED6487" w:rsidRDefault="00315A11"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Total </w:t>
            </w:r>
          </w:p>
        </w:tc>
        <w:tc>
          <w:tcPr>
            <w:tcW w:w="1407" w:type="pct"/>
            <w:tcBorders>
              <w:top w:val="single" w:sz="4" w:space="0" w:color="000000"/>
              <w:left w:val="single" w:sz="4" w:space="0" w:color="000000"/>
              <w:bottom w:val="single" w:sz="4" w:space="0" w:color="000000"/>
              <w:right w:val="single" w:sz="4" w:space="0" w:color="000000"/>
            </w:tcBorders>
          </w:tcPr>
          <w:p w:rsidR="00315A11" w:rsidRPr="00ED6487" w:rsidRDefault="00315A11"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200 </w:t>
            </w:r>
          </w:p>
        </w:tc>
        <w:tc>
          <w:tcPr>
            <w:tcW w:w="1644" w:type="pct"/>
            <w:tcBorders>
              <w:top w:val="single" w:sz="4" w:space="0" w:color="000000"/>
              <w:left w:val="single" w:sz="4" w:space="0" w:color="000000"/>
              <w:bottom w:val="single" w:sz="4" w:space="0" w:color="000000"/>
              <w:right w:val="single" w:sz="4" w:space="0" w:color="000000"/>
            </w:tcBorders>
          </w:tcPr>
          <w:p w:rsidR="00315A11" w:rsidRPr="00ED6487" w:rsidRDefault="00315A11"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100.0 </w:t>
            </w:r>
          </w:p>
        </w:tc>
      </w:tr>
      <w:tr w:rsidR="00315A11" w:rsidRPr="00ED6487" w:rsidTr="00ED6487">
        <w:trPr>
          <w:trHeight w:val="425"/>
        </w:trPr>
        <w:tc>
          <w:tcPr>
            <w:tcW w:w="1949" w:type="pct"/>
            <w:tcBorders>
              <w:top w:val="single" w:sz="4" w:space="0" w:color="000000"/>
              <w:left w:val="single" w:sz="4" w:space="0" w:color="000000"/>
              <w:bottom w:val="single" w:sz="4" w:space="0" w:color="000000"/>
              <w:right w:val="nil"/>
            </w:tcBorders>
          </w:tcPr>
          <w:p w:rsidR="00315A11" w:rsidRPr="00ED6487" w:rsidRDefault="00315A11" w:rsidP="00ED6487">
            <w:pPr>
              <w:spacing w:line="259" w:lineRule="auto"/>
              <w:rPr>
                <w:rFonts w:ascii="Times New Roman" w:hAnsi="Times New Roman" w:cs="Times New Roman"/>
                <w:sz w:val="24"/>
                <w:szCs w:val="24"/>
              </w:rPr>
            </w:pPr>
            <w:r w:rsidRPr="00ED6487">
              <w:rPr>
                <w:rFonts w:ascii="Times New Roman" w:eastAsia="Times New Roman" w:hAnsi="Times New Roman" w:cs="Times New Roman"/>
                <w:b/>
                <w:sz w:val="24"/>
                <w:szCs w:val="24"/>
              </w:rPr>
              <w:t>Size of household:</w:t>
            </w:r>
            <w:r w:rsidRPr="00ED6487">
              <w:rPr>
                <w:rFonts w:ascii="Times New Roman" w:hAnsi="Times New Roman" w:cs="Times New Roman"/>
                <w:sz w:val="24"/>
                <w:szCs w:val="24"/>
              </w:rPr>
              <w:t xml:space="preserve"> </w:t>
            </w:r>
          </w:p>
        </w:tc>
        <w:tc>
          <w:tcPr>
            <w:tcW w:w="1407" w:type="pct"/>
            <w:tcBorders>
              <w:top w:val="single" w:sz="4" w:space="0" w:color="000000"/>
              <w:left w:val="nil"/>
              <w:bottom w:val="single" w:sz="4" w:space="0" w:color="000000"/>
              <w:right w:val="nil"/>
            </w:tcBorders>
            <w:vAlign w:val="center"/>
          </w:tcPr>
          <w:p w:rsidR="00315A11" w:rsidRPr="00ED6487" w:rsidRDefault="00315A11" w:rsidP="00ED6487">
            <w:pPr>
              <w:spacing w:after="160" w:line="259" w:lineRule="auto"/>
              <w:rPr>
                <w:rFonts w:ascii="Times New Roman" w:hAnsi="Times New Roman" w:cs="Times New Roman"/>
                <w:sz w:val="24"/>
                <w:szCs w:val="24"/>
              </w:rPr>
            </w:pPr>
          </w:p>
        </w:tc>
        <w:tc>
          <w:tcPr>
            <w:tcW w:w="1644" w:type="pct"/>
            <w:tcBorders>
              <w:top w:val="single" w:sz="4" w:space="0" w:color="000000"/>
              <w:left w:val="nil"/>
              <w:bottom w:val="single" w:sz="4" w:space="0" w:color="000000"/>
              <w:right w:val="single" w:sz="4" w:space="0" w:color="000000"/>
            </w:tcBorders>
            <w:vAlign w:val="center"/>
          </w:tcPr>
          <w:p w:rsidR="00315A11" w:rsidRPr="00ED6487" w:rsidRDefault="00315A11" w:rsidP="00ED6487">
            <w:pPr>
              <w:spacing w:after="160" w:line="259" w:lineRule="auto"/>
              <w:rPr>
                <w:rFonts w:ascii="Times New Roman" w:hAnsi="Times New Roman" w:cs="Times New Roman"/>
                <w:sz w:val="24"/>
                <w:szCs w:val="24"/>
              </w:rPr>
            </w:pPr>
          </w:p>
        </w:tc>
      </w:tr>
      <w:tr w:rsidR="00315A11" w:rsidRPr="00ED6487" w:rsidTr="00ED6487">
        <w:trPr>
          <w:trHeight w:val="425"/>
        </w:trPr>
        <w:tc>
          <w:tcPr>
            <w:tcW w:w="1949" w:type="pct"/>
            <w:tcBorders>
              <w:top w:val="single" w:sz="4" w:space="0" w:color="000000"/>
              <w:left w:val="single" w:sz="4" w:space="0" w:color="000000"/>
              <w:bottom w:val="single" w:sz="4" w:space="0" w:color="000000"/>
              <w:right w:val="single" w:sz="4" w:space="0" w:color="000000"/>
            </w:tcBorders>
          </w:tcPr>
          <w:p w:rsidR="00315A11" w:rsidRPr="00ED6487" w:rsidRDefault="00315A11"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1-5people’s </w:t>
            </w:r>
          </w:p>
        </w:tc>
        <w:tc>
          <w:tcPr>
            <w:tcW w:w="1407" w:type="pct"/>
            <w:tcBorders>
              <w:top w:val="single" w:sz="4" w:space="0" w:color="000000"/>
              <w:left w:val="single" w:sz="4" w:space="0" w:color="000000"/>
              <w:bottom w:val="single" w:sz="4" w:space="0" w:color="000000"/>
              <w:right w:val="single" w:sz="4" w:space="0" w:color="000000"/>
            </w:tcBorders>
          </w:tcPr>
          <w:p w:rsidR="00315A11" w:rsidRPr="00ED6487" w:rsidRDefault="00315A11"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84 </w:t>
            </w:r>
          </w:p>
        </w:tc>
        <w:tc>
          <w:tcPr>
            <w:tcW w:w="1644" w:type="pct"/>
            <w:tcBorders>
              <w:top w:val="single" w:sz="4" w:space="0" w:color="000000"/>
              <w:left w:val="single" w:sz="4" w:space="0" w:color="000000"/>
              <w:bottom w:val="single" w:sz="4" w:space="0" w:color="000000"/>
              <w:right w:val="single" w:sz="4" w:space="0" w:color="000000"/>
            </w:tcBorders>
          </w:tcPr>
          <w:p w:rsidR="00315A11" w:rsidRPr="00ED6487" w:rsidRDefault="00315A11"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42.0 </w:t>
            </w:r>
          </w:p>
        </w:tc>
      </w:tr>
      <w:tr w:rsidR="00315A11" w:rsidRPr="00ED6487" w:rsidTr="00ED6487">
        <w:trPr>
          <w:trHeight w:val="422"/>
        </w:trPr>
        <w:tc>
          <w:tcPr>
            <w:tcW w:w="1949" w:type="pct"/>
            <w:tcBorders>
              <w:top w:val="single" w:sz="4" w:space="0" w:color="000000"/>
              <w:left w:val="single" w:sz="4" w:space="0" w:color="000000"/>
              <w:bottom w:val="single" w:sz="4" w:space="0" w:color="000000"/>
              <w:right w:val="single" w:sz="4" w:space="0" w:color="000000"/>
            </w:tcBorders>
          </w:tcPr>
          <w:p w:rsidR="00315A11" w:rsidRPr="00ED6487" w:rsidRDefault="00315A11"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6-10people’s </w:t>
            </w:r>
          </w:p>
        </w:tc>
        <w:tc>
          <w:tcPr>
            <w:tcW w:w="1407" w:type="pct"/>
            <w:tcBorders>
              <w:top w:val="single" w:sz="4" w:space="0" w:color="000000"/>
              <w:left w:val="single" w:sz="4" w:space="0" w:color="000000"/>
              <w:bottom w:val="single" w:sz="4" w:space="0" w:color="000000"/>
              <w:right w:val="single" w:sz="4" w:space="0" w:color="000000"/>
            </w:tcBorders>
          </w:tcPr>
          <w:p w:rsidR="00315A11" w:rsidRPr="00ED6487" w:rsidRDefault="00315A11"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103 </w:t>
            </w:r>
          </w:p>
        </w:tc>
        <w:tc>
          <w:tcPr>
            <w:tcW w:w="1644" w:type="pct"/>
            <w:tcBorders>
              <w:top w:val="single" w:sz="4" w:space="0" w:color="000000"/>
              <w:left w:val="single" w:sz="4" w:space="0" w:color="000000"/>
              <w:bottom w:val="single" w:sz="4" w:space="0" w:color="000000"/>
              <w:right w:val="single" w:sz="4" w:space="0" w:color="000000"/>
            </w:tcBorders>
          </w:tcPr>
          <w:p w:rsidR="00315A11" w:rsidRPr="00ED6487" w:rsidRDefault="00315A11"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51.5 </w:t>
            </w:r>
          </w:p>
        </w:tc>
      </w:tr>
      <w:tr w:rsidR="00315A11" w:rsidRPr="00ED6487" w:rsidTr="00ED6487">
        <w:trPr>
          <w:trHeight w:val="425"/>
        </w:trPr>
        <w:tc>
          <w:tcPr>
            <w:tcW w:w="1949" w:type="pct"/>
            <w:tcBorders>
              <w:top w:val="single" w:sz="4" w:space="0" w:color="000000"/>
              <w:left w:val="single" w:sz="4" w:space="0" w:color="000000"/>
              <w:bottom w:val="single" w:sz="4" w:space="0" w:color="000000"/>
              <w:right w:val="single" w:sz="4" w:space="0" w:color="000000"/>
            </w:tcBorders>
          </w:tcPr>
          <w:p w:rsidR="00315A11" w:rsidRPr="00ED6487" w:rsidRDefault="00315A11"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11-15 people’s </w:t>
            </w:r>
          </w:p>
        </w:tc>
        <w:tc>
          <w:tcPr>
            <w:tcW w:w="1407" w:type="pct"/>
            <w:tcBorders>
              <w:top w:val="single" w:sz="4" w:space="0" w:color="000000"/>
              <w:left w:val="single" w:sz="4" w:space="0" w:color="000000"/>
              <w:bottom w:val="single" w:sz="4" w:space="0" w:color="000000"/>
              <w:right w:val="single" w:sz="4" w:space="0" w:color="000000"/>
            </w:tcBorders>
          </w:tcPr>
          <w:p w:rsidR="00315A11" w:rsidRPr="00ED6487" w:rsidRDefault="00315A11"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13 </w:t>
            </w:r>
          </w:p>
        </w:tc>
        <w:tc>
          <w:tcPr>
            <w:tcW w:w="1644" w:type="pct"/>
            <w:tcBorders>
              <w:top w:val="single" w:sz="4" w:space="0" w:color="000000"/>
              <w:left w:val="single" w:sz="4" w:space="0" w:color="000000"/>
              <w:bottom w:val="single" w:sz="4" w:space="0" w:color="000000"/>
              <w:right w:val="single" w:sz="4" w:space="0" w:color="000000"/>
            </w:tcBorders>
          </w:tcPr>
          <w:p w:rsidR="00315A11" w:rsidRPr="00ED6487" w:rsidRDefault="00315A11"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6.5 </w:t>
            </w:r>
          </w:p>
        </w:tc>
      </w:tr>
      <w:tr w:rsidR="00315A11" w:rsidRPr="00ED6487" w:rsidTr="00ED6487">
        <w:trPr>
          <w:trHeight w:val="425"/>
        </w:trPr>
        <w:tc>
          <w:tcPr>
            <w:tcW w:w="1949" w:type="pct"/>
            <w:tcBorders>
              <w:top w:val="single" w:sz="4" w:space="0" w:color="000000"/>
              <w:left w:val="single" w:sz="4" w:space="0" w:color="000000"/>
              <w:bottom w:val="single" w:sz="4" w:space="0" w:color="000000"/>
              <w:right w:val="single" w:sz="4" w:space="0" w:color="000000"/>
            </w:tcBorders>
          </w:tcPr>
          <w:p w:rsidR="00315A11" w:rsidRPr="00ED6487" w:rsidRDefault="00315A11"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Total </w:t>
            </w:r>
          </w:p>
        </w:tc>
        <w:tc>
          <w:tcPr>
            <w:tcW w:w="1407" w:type="pct"/>
            <w:tcBorders>
              <w:top w:val="single" w:sz="4" w:space="0" w:color="000000"/>
              <w:left w:val="single" w:sz="4" w:space="0" w:color="000000"/>
              <w:bottom w:val="single" w:sz="4" w:space="0" w:color="000000"/>
              <w:right w:val="single" w:sz="4" w:space="0" w:color="000000"/>
            </w:tcBorders>
          </w:tcPr>
          <w:p w:rsidR="00315A11" w:rsidRPr="00ED6487" w:rsidRDefault="00315A11"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200 </w:t>
            </w:r>
          </w:p>
        </w:tc>
        <w:tc>
          <w:tcPr>
            <w:tcW w:w="1644" w:type="pct"/>
            <w:tcBorders>
              <w:top w:val="single" w:sz="4" w:space="0" w:color="000000"/>
              <w:left w:val="single" w:sz="4" w:space="0" w:color="000000"/>
              <w:bottom w:val="single" w:sz="4" w:space="0" w:color="000000"/>
              <w:right w:val="single" w:sz="4" w:space="0" w:color="000000"/>
            </w:tcBorders>
          </w:tcPr>
          <w:p w:rsidR="00315A11" w:rsidRPr="00ED6487" w:rsidRDefault="00315A11"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100.0 </w:t>
            </w:r>
          </w:p>
        </w:tc>
      </w:tr>
    </w:tbl>
    <w:p w:rsidR="00ED6487" w:rsidRPr="00ED6487" w:rsidRDefault="00ED6487" w:rsidP="00ED6487">
      <w:pPr>
        <w:pStyle w:val="Heading2"/>
        <w:spacing w:after="0" w:line="480" w:lineRule="auto"/>
        <w:rPr>
          <w:i/>
          <w:sz w:val="24"/>
          <w:szCs w:val="24"/>
        </w:rPr>
      </w:pPr>
      <w:r w:rsidRPr="00ED6487">
        <w:rPr>
          <w:i/>
          <w:sz w:val="24"/>
          <w:szCs w:val="24"/>
        </w:rPr>
        <w:t>Source: Field work, 2024</w:t>
      </w:r>
    </w:p>
    <w:p w:rsidR="00ED6487" w:rsidRPr="00ED6487" w:rsidRDefault="00ED6487" w:rsidP="00ED6487">
      <w:pPr>
        <w:spacing w:after="0" w:line="360" w:lineRule="auto"/>
        <w:jc w:val="both"/>
        <w:rPr>
          <w:rFonts w:ascii="Times New Roman" w:hAnsi="Times New Roman" w:cs="Times New Roman"/>
          <w:sz w:val="24"/>
          <w:szCs w:val="24"/>
        </w:rPr>
      </w:pPr>
      <w:r w:rsidRPr="00ED6487">
        <w:rPr>
          <w:rFonts w:ascii="Times New Roman" w:hAnsi="Times New Roman" w:cs="Times New Roman"/>
          <w:sz w:val="24"/>
          <w:szCs w:val="24"/>
        </w:rPr>
        <w:t xml:space="preserve">The research reveals the age range of the respondents as follows, 14.5% are below 18 years, 21.5% are between 18-25 years, 35.5% are 26-35 years, 11% are between 36-45 years, 13.5% are between 46-55 years, while 4% are above 55 years respectively, the research therefore reveal larger percentage of respondents between 26-35 years, the research also reveal the sex of sampled respondents as follows, 52.5% are male while 47.5% are female respectively, the research thus reveal larger percentage of male respondents, the research reveal the marital status of respondents as follows, 28% are single, 61.5% are married, 7% are divorced while 3.5% are Widow/Widower respectively, the research however reveal larger percentage of married respondents. </w:t>
      </w:r>
    </w:p>
    <w:p w:rsidR="00ED6487" w:rsidRPr="00ED6487" w:rsidRDefault="00ED6487" w:rsidP="00ED6487">
      <w:pPr>
        <w:spacing w:after="0" w:line="360" w:lineRule="auto"/>
        <w:jc w:val="both"/>
        <w:rPr>
          <w:rFonts w:ascii="Times New Roman" w:hAnsi="Times New Roman" w:cs="Times New Roman"/>
          <w:sz w:val="24"/>
          <w:szCs w:val="24"/>
        </w:rPr>
      </w:pPr>
      <w:r w:rsidRPr="00ED6487">
        <w:rPr>
          <w:rFonts w:ascii="Times New Roman" w:hAnsi="Times New Roman" w:cs="Times New Roman"/>
          <w:sz w:val="24"/>
          <w:szCs w:val="24"/>
        </w:rPr>
        <w:t xml:space="preserve">The research is also aimed at revealing the occupation of the sampled respondents which are presented as follows, 35% are into business, 31% are into trading, 12.5% are civil servant, 17.5% are students while 4% engages in other form of businesses, the research thus reveal larger percentage of the respondents are into one form of business or the other, the research also reveal the education level of the respondents as follows, 32.5% has obtained Primary 6, 38% has obtained WAEC, 18% has obtained OND/NCE, 9% has obtained HND/ BSC while 2.5% has obtained Post Graduate/M.Sc. respectively, the research therefore reveal larger percentage of respondents that has obtained WAEC. The income level of the respondents on a monthly basis are presented as follows, 19.5% Less than N50,000, 29.5% between N51,000 – 100,000, 31% between N101,000-150,000, 12.5% between N151,000 – 200,000, 3% between N201,000 – 250,000, 3% also between N251,000 – 300,000, while 1.5% earn over 300,000 respectively. The household size of the sampled respondents are as follows, 42% are 1-5people’s, 51.5% are between 6-10people’s, 6.5% are between 11-15 people’s.  </w:t>
      </w:r>
    </w:p>
    <w:p w:rsidR="00315A11" w:rsidRPr="00ED6487" w:rsidRDefault="00ED6487" w:rsidP="00ED6487">
      <w:pPr>
        <w:spacing w:after="0" w:line="240" w:lineRule="auto"/>
        <w:jc w:val="both"/>
        <w:rPr>
          <w:rFonts w:ascii="Times New Roman" w:hAnsi="Times New Roman" w:cs="Times New Roman"/>
          <w:b/>
          <w:sz w:val="24"/>
          <w:szCs w:val="24"/>
        </w:rPr>
      </w:pPr>
      <w:r w:rsidRPr="00ED6487">
        <w:rPr>
          <w:rFonts w:ascii="Times New Roman" w:hAnsi="Times New Roman" w:cs="Times New Roman"/>
          <w:b/>
          <w:sz w:val="24"/>
          <w:szCs w:val="24"/>
        </w:rPr>
        <w:lastRenderedPageBreak/>
        <w:t>4.1.2 Housing conditions of Respondents</w:t>
      </w:r>
    </w:p>
    <w:tbl>
      <w:tblPr>
        <w:tblStyle w:val="TableGrid"/>
        <w:tblW w:w="5000" w:type="pct"/>
        <w:tblInd w:w="0" w:type="dxa"/>
        <w:tblCellMar>
          <w:top w:w="9" w:type="dxa"/>
          <w:left w:w="108" w:type="dxa"/>
          <w:right w:w="115" w:type="dxa"/>
        </w:tblCellMar>
        <w:tblLook w:val="04A0" w:firstRow="1" w:lastRow="0" w:firstColumn="1" w:lastColumn="0" w:noHBand="0" w:noVBand="1"/>
      </w:tblPr>
      <w:tblGrid>
        <w:gridCol w:w="3101"/>
        <w:gridCol w:w="3216"/>
        <w:gridCol w:w="3033"/>
      </w:tblGrid>
      <w:tr w:rsidR="00ED6487" w:rsidRPr="00ED6487" w:rsidTr="00ED6487">
        <w:trPr>
          <w:trHeight w:val="425"/>
        </w:trPr>
        <w:tc>
          <w:tcPr>
            <w:tcW w:w="3378" w:type="pct"/>
            <w:gridSpan w:val="2"/>
            <w:tcBorders>
              <w:top w:val="single" w:sz="4" w:space="0" w:color="000000"/>
              <w:left w:val="single" w:sz="4" w:space="0" w:color="000000"/>
              <w:bottom w:val="single" w:sz="4" w:space="0" w:color="000000"/>
              <w:right w:val="nil"/>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eastAsia="Times New Roman" w:hAnsi="Times New Roman" w:cs="Times New Roman"/>
                <w:b/>
                <w:sz w:val="24"/>
                <w:szCs w:val="24"/>
              </w:rPr>
              <w:t xml:space="preserve">House type occupied by Respondents: </w:t>
            </w:r>
          </w:p>
        </w:tc>
        <w:tc>
          <w:tcPr>
            <w:tcW w:w="1622" w:type="pct"/>
            <w:tcBorders>
              <w:top w:val="single" w:sz="4" w:space="0" w:color="000000"/>
              <w:left w:val="nil"/>
              <w:bottom w:val="single" w:sz="4" w:space="0" w:color="000000"/>
              <w:right w:val="single" w:sz="4" w:space="0" w:color="000000"/>
            </w:tcBorders>
          </w:tcPr>
          <w:p w:rsidR="00ED6487" w:rsidRPr="00ED6487" w:rsidRDefault="00ED6487" w:rsidP="00ED6487">
            <w:pPr>
              <w:spacing w:after="160" w:line="259" w:lineRule="auto"/>
              <w:rPr>
                <w:rFonts w:ascii="Times New Roman" w:hAnsi="Times New Roman" w:cs="Times New Roman"/>
                <w:sz w:val="24"/>
                <w:szCs w:val="24"/>
              </w:rPr>
            </w:pPr>
          </w:p>
        </w:tc>
      </w:tr>
      <w:tr w:rsidR="00ED6487" w:rsidRPr="00ED6487" w:rsidTr="00ED6487">
        <w:trPr>
          <w:trHeight w:val="425"/>
        </w:trPr>
        <w:tc>
          <w:tcPr>
            <w:tcW w:w="1658"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Bungalow Single Room </w:t>
            </w:r>
          </w:p>
        </w:tc>
        <w:tc>
          <w:tcPr>
            <w:tcW w:w="1719"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37 </w:t>
            </w:r>
          </w:p>
        </w:tc>
        <w:tc>
          <w:tcPr>
            <w:tcW w:w="1622"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18.5 </w:t>
            </w:r>
          </w:p>
        </w:tc>
      </w:tr>
      <w:tr w:rsidR="00ED6487" w:rsidRPr="00ED6487" w:rsidTr="00ED6487">
        <w:trPr>
          <w:trHeight w:val="423"/>
        </w:trPr>
        <w:tc>
          <w:tcPr>
            <w:tcW w:w="1658"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Room &amp; </w:t>
            </w:r>
            <w:proofErr w:type="spellStart"/>
            <w:r w:rsidRPr="00ED6487">
              <w:rPr>
                <w:rFonts w:ascii="Times New Roman" w:hAnsi="Times New Roman" w:cs="Times New Roman"/>
                <w:sz w:val="24"/>
                <w:szCs w:val="24"/>
              </w:rPr>
              <w:t>Parlour</w:t>
            </w:r>
            <w:proofErr w:type="spellEnd"/>
            <w:r w:rsidRPr="00ED6487">
              <w:rPr>
                <w:rFonts w:ascii="Times New Roman" w:hAnsi="Times New Roman" w:cs="Times New Roman"/>
                <w:sz w:val="24"/>
                <w:szCs w:val="24"/>
              </w:rPr>
              <w:t xml:space="preserve"> </w:t>
            </w:r>
          </w:p>
        </w:tc>
        <w:tc>
          <w:tcPr>
            <w:tcW w:w="1719"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75 </w:t>
            </w:r>
          </w:p>
        </w:tc>
        <w:tc>
          <w:tcPr>
            <w:tcW w:w="1622"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37.5 </w:t>
            </w:r>
          </w:p>
        </w:tc>
      </w:tr>
      <w:tr w:rsidR="00ED6487" w:rsidRPr="00ED6487" w:rsidTr="00ED6487">
        <w:trPr>
          <w:trHeight w:val="425"/>
        </w:trPr>
        <w:tc>
          <w:tcPr>
            <w:tcW w:w="1658"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Two Bedroom flat </w:t>
            </w:r>
          </w:p>
        </w:tc>
        <w:tc>
          <w:tcPr>
            <w:tcW w:w="1719"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52 </w:t>
            </w:r>
          </w:p>
        </w:tc>
        <w:tc>
          <w:tcPr>
            <w:tcW w:w="1622"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26.0 </w:t>
            </w:r>
          </w:p>
        </w:tc>
      </w:tr>
      <w:tr w:rsidR="00ED6487" w:rsidRPr="00ED6487" w:rsidTr="00ED6487">
        <w:trPr>
          <w:trHeight w:val="425"/>
        </w:trPr>
        <w:tc>
          <w:tcPr>
            <w:tcW w:w="1658"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Three Bedroom Flat </w:t>
            </w:r>
          </w:p>
        </w:tc>
        <w:tc>
          <w:tcPr>
            <w:tcW w:w="1719"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14 </w:t>
            </w:r>
          </w:p>
        </w:tc>
        <w:tc>
          <w:tcPr>
            <w:tcW w:w="1622"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7.0 </w:t>
            </w:r>
          </w:p>
        </w:tc>
      </w:tr>
      <w:tr w:rsidR="00ED6487" w:rsidRPr="00ED6487" w:rsidTr="00ED6487">
        <w:trPr>
          <w:trHeight w:val="422"/>
        </w:trPr>
        <w:tc>
          <w:tcPr>
            <w:tcW w:w="1658"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Four Bedroom flat </w:t>
            </w:r>
          </w:p>
        </w:tc>
        <w:tc>
          <w:tcPr>
            <w:tcW w:w="1719"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10 </w:t>
            </w:r>
          </w:p>
        </w:tc>
        <w:tc>
          <w:tcPr>
            <w:tcW w:w="1622"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5.0 </w:t>
            </w:r>
          </w:p>
        </w:tc>
      </w:tr>
      <w:tr w:rsidR="00ED6487" w:rsidRPr="00ED6487" w:rsidTr="00ED6487">
        <w:trPr>
          <w:trHeight w:val="425"/>
        </w:trPr>
        <w:tc>
          <w:tcPr>
            <w:tcW w:w="1658"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Five Bedroom flat </w:t>
            </w:r>
          </w:p>
        </w:tc>
        <w:tc>
          <w:tcPr>
            <w:tcW w:w="1719"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8 </w:t>
            </w:r>
          </w:p>
        </w:tc>
        <w:tc>
          <w:tcPr>
            <w:tcW w:w="1622"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4.0 </w:t>
            </w:r>
          </w:p>
        </w:tc>
      </w:tr>
      <w:tr w:rsidR="00ED6487" w:rsidRPr="00ED6487" w:rsidTr="00ED6487">
        <w:trPr>
          <w:trHeight w:val="422"/>
        </w:trPr>
        <w:tc>
          <w:tcPr>
            <w:tcW w:w="1658"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Duplex </w:t>
            </w:r>
          </w:p>
        </w:tc>
        <w:tc>
          <w:tcPr>
            <w:tcW w:w="1719"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4 </w:t>
            </w:r>
          </w:p>
        </w:tc>
        <w:tc>
          <w:tcPr>
            <w:tcW w:w="1622"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2.0 </w:t>
            </w:r>
          </w:p>
        </w:tc>
      </w:tr>
      <w:tr w:rsidR="00ED6487" w:rsidRPr="00ED6487" w:rsidTr="00ED6487">
        <w:trPr>
          <w:trHeight w:val="425"/>
        </w:trPr>
        <w:tc>
          <w:tcPr>
            <w:tcW w:w="1658"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Total </w:t>
            </w:r>
          </w:p>
        </w:tc>
        <w:tc>
          <w:tcPr>
            <w:tcW w:w="1719"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200 </w:t>
            </w:r>
          </w:p>
        </w:tc>
        <w:tc>
          <w:tcPr>
            <w:tcW w:w="1622"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100.0 </w:t>
            </w:r>
          </w:p>
        </w:tc>
      </w:tr>
      <w:tr w:rsidR="00ED6487" w:rsidRPr="00ED6487" w:rsidTr="00ED6487">
        <w:trPr>
          <w:trHeight w:val="425"/>
        </w:trPr>
        <w:tc>
          <w:tcPr>
            <w:tcW w:w="3378" w:type="pct"/>
            <w:gridSpan w:val="2"/>
            <w:tcBorders>
              <w:top w:val="single" w:sz="4" w:space="0" w:color="000000"/>
              <w:left w:val="single" w:sz="4" w:space="0" w:color="000000"/>
              <w:bottom w:val="single" w:sz="4" w:space="0" w:color="000000"/>
              <w:right w:val="nil"/>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eastAsia="Times New Roman" w:hAnsi="Times New Roman" w:cs="Times New Roman"/>
                <w:b/>
                <w:sz w:val="24"/>
                <w:szCs w:val="24"/>
              </w:rPr>
              <w:t>What is the Cost of your apartment annually:</w:t>
            </w:r>
            <w:r w:rsidRPr="00ED6487">
              <w:rPr>
                <w:rFonts w:ascii="Times New Roman" w:hAnsi="Times New Roman" w:cs="Times New Roman"/>
                <w:sz w:val="24"/>
                <w:szCs w:val="24"/>
              </w:rPr>
              <w:t xml:space="preserve"> </w:t>
            </w:r>
          </w:p>
        </w:tc>
        <w:tc>
          <w:tcPr>
            <w:tcW w:w="1622" w:type="pct"/>
            <w:tcBorders>
              <w:top w:val="single" w:sz="4" w:space="0" w:color="000000"/>
              <w:left w:val="nil"/>
              <w:bottom w:val="single" w:sz="4" w:space="0" w:color="000000"/>
              <w:right w:val="single" w:sz="4" w:space="0" w:color="000000"/>
            </w:tcBorders>
            <w:vAlign w:val="bottom"/>
          </w:tcPr>
          <w:p w:rsidR="00ED6487" w:rsidRPr="00ED6487" w:rsidRDefault="00ED6487" w:rsidP="00ED6487">
            <w:pPr>
              <w:spacing w:after="160" w:line="259" w:lineRule="auto"/>
              <w:rPr>
                <w:rFonts w:ascii="Times New Roman" w:hAnsi="Times New Roman" w:cs="Times New Roman"/>
                <w:sz w:val="24"/>
                <w:szCs w:val="24"/>
              </w:rPr>
            </w:pPr>
          </w:p>
        </w:tc>
      </w:tr>
      <w:tr w:rsidR="00ED6487" w:rsidRPr="00ED6487" w:rsidTr="00ED6487">
        <w:trPr>
          <w:trHeight w:val="423"/>
        </w:trPr>
        <w:tc>
          <w:tcPr>
            <w:tcW w:w="1658"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Below N1million </w:t>
            </w:r>
          </w:p>
        </w:tc>
        <w:tc>
          <w:tcPr>
            <w:tcW w:w="1719"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130 </w:t>
            </w:r>
          </w:p>
        </w:tc>
        <w:tc>
          <w:tcPr>
            <w:tcW w:w="1622"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65.0 </w:t>
            </w:r>
          </w:p>
        </w:tc>
      </w:tr>
      <w:tr w:rsidR="00ED6487" w:rsidRPr="00ED6487" w:rsidTr="00ED6487">
        <w:trPr>
          <w:trHeight w:val="425"/>
        </w:trPr>
        <w:tc>
          <w:tcPr>
            <w:tcW w:w="1658"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N 1,000,000-1.200,000 </w:t>
            </w:r>
          </w:p>
        </w:tc>
        <w:tc>
          <w:tcPr>
            <w:tcW w:w="1719"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42 </w:t>
            </w:r>
          </w:p>
        </w:tc>
        <w:tc>
          <w:tcPr>
            <w:tcW w:w="1622"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21.0 </w:t>
            </w:r>
          </w:p>
        </w:tc>
      </w:tr>
      <w:tr w:rsidR="00ED6487" w:rsidRPr="00ED6487" w:rsidTr="00ED6487">
        <w:trPr>
          <w:trHeight w:val="425"/>
        </w:trPr>
        <w:tc>
          <w:tcPr>
            <w:tcW w:w="1658"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N 1,201,000-1.300,000 </w:t>
            </w:r>
          </w:p>
        </w:tc>
        <w:tc>
          <w:tcPr>
            <w:tcW w:w="1719"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10 </w:t>
            </w:r>
          </w:p>
        </w:tc>
        <w:tc>
          <w:tcPr>
            <w:tcW w:w="1622"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5.0 </w:t>
            </w:r>
          </w:p>
        </w:tc>
      </w:tr>
      <w:tr w:rsidR="00ED6487" w:rsidRPr="00ED6487" w:rsidTr="00ED6487">
        <w:trPr>
          <w:trHeight w:val="422"/>
        </w:trPr>
        <w:tc>
          <w:tcPr>
            <w:tcW w:w="1658"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N 1,301,000-1,400,000 </w:t>
            </w:r>
          </w:p>
        </w:tc>
        <w:tc>
          <w:tcPr>
            <w:tcW w:w="1719"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7 </w:t>
            </w:r>
          </w:p>
        </w:tc>
        <w:tc>
          <w:tcPr>
            <w:tcW w:w="1622"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3.5 </w:t>
            </w:r>
          </w:p>
        </w:tc>
      </w:tr>
      <w:tr w:rsidR="00ED6487" w:rsidRPr="00ED6487" w:rsidTr="00ED6487">
        <w:trPr>
          <w:trHeight w:val="425"/>
        </w:trPr>
        <w:tc>
          <w:tcPr>
            <w:tcW w:w="1658"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N 1,401,000-1,500,000 </w:t>
            </w:r>
          </w:p>
        </w:tc>
        <w:tc>
          <w:tcPr>
            <w:tcW w:w="1719"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7 </w:t>
            </w:r>
          </w:p>
        </w:tc>
        <w:tc>
          <w:tcPr>
            <w:tcW w:w="1622"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3.5 </w:t>
            </w:r>
          </w:p>
        </w:tc>
      </w:tr>
      <w:tr w:rsidR="00ED6487" w:rsidRPr="00ED6487" w:rsidTr="00ED6487">
        <w:trPr>
          <w:trHeight w:val="425"/>
        </w:trPr>
        <w:tc>
          <w:tcPr>
            <w:tcW w:w="1658"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Above 1,500,000 </w:t>
            </w:r>
          </w:p>
        </w:tc>
        <w:tc>
          <w:tcPr>
            <w:tcW w:w="1719"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4 </w:t>
            </w:r>
          </w:p>
        </w:tc>
        <w:tc>
          <w:tcPr>
            <w:tcW w:w="1622"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2.0 </w:t>
            </w:r>
          </w:p>
        </w:tc>
      </w:tr>
      <w:tr w:rsidR="00ED6487" w:rsidRPr="00ED6487" w:rsidTr="00ED6487">
        <w:trPr>
          <w:trHeight w:val="422"/>
        </w:trPr>
        <w:tc>
          <w:tcPr>
            <w:tcW w:w="1658"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Total </w:t>
            </w:r>
          </w:p>
        </w:tc>
        <w:tc>
          <w:tcPr>
            <w:tcW w:w="1719"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200 </w:t>
            </w:r>
          </w:p>
        </w:tc>
        <w:tc>
          <w:tcPr>
            <w:tcW w:w="1622"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100.0 </w:t>
            </w:r>
          </w:p>
        </w:tc>
      </w:tr>
      <w:tr w:rsidR="00ED6487" w:rsidRPr="00ED6487" w:rsidTr="00ED6487">
        <w:trPr>
          <w:trHeight w:val="425"/>
        </w:trPr>
        <w:tc>
          <w:tcPr>
            <w:tcW w:w="3378" w:type="pct"/>
            <w:gridSpan w:val="2"/>
            <w:tcBorders>
              <w:top w:val="single" w:sz="4" w:space="0" w:color="000000"/>
              <w:left w:val="single" w:sz="4" w:space="0" w:color="000000"/>
              <w:bottom w:val="single" w:sz="4" w:space="0" w:color="000000"/>
              <w:right w:val="nil"/>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eastAsia="Times New Roman" w:hAnsi="Times New Roman" w:cs="Times New Roman"/>
                <w:b/>
                <w:sz w:val="24"/>
                <w:szCs w:val="24"/>
              </w:rPr>
              <w:t>Types of Housing Materials Used:</w:t>
            </w:r>
            <w:r w:rsidRPr="00ED6487">
              <w:rPr>
                <w:rFonts w:ascii="Times New Roman" w:hAnsi="Times New Roman" w:cs="Times New Roman"/>
                <w:sz w:val="24"/>
                <w:szCs w:val="24"/>
              </w:rPr>
              <w:t xml:space="preserve"> </w:t>
            </w:r>
          </w:p>
        </w:tc>
        <w:tc>
          <w:tcPr>
            <w:tcW w:w="1622" w:type="pct"/>
            <w:tcBorders>
              <w:top w:val="single" w:sz="4" w:space="0" w:color="000000"/>
              <w:left w:val="nil"/>
              <w:bottom w:val="single" w:sz="4" w:space="0" w:color="000000"/>
              <w:right w:val="single" w:sz="4" w:space="0" w:color="000000"/>
            </w:tcBorders>
            <w:vAlign w:val="center"/>
          </w:tcPr>
          <w:p w:rsidR="00ED6487" w:rsidRPr="00ED6487" w:rsidRDefault="00ED6487" w:rsidP="00ED6487">
            <w:pPr>
              <w:spacing w:after="160" w:line="259" w:lineRule="auto"/>
              <w:rPr>
                <w:rFonts w:ascii="Times New Roman" w:hAnsi="Times New Roman" w:cs="Times New Roman"/>
                <w:sz w:val="24"/>
                <w:szCs w:val="24"/>
              </w:rPr>
            </w:pPr>
          </w:p>
        </w:tc>
      </w:tr>
      <w:tr w:rsidR="00ED6487" w:rsidRPr="00ED6487" w:rsidTr="00ED6487">
        <w:trPr>
          <w:trHeight w:val="425"/>
        </w:trPr>
        <w:tc>
          <w:tcPr>
            <w:tcW w:w="1658"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Local </w:t>
            </w:r>
          </w:p>
        </w:tc>
        <w:tc>
          <w:tcPr>
            <w:tcW w:w="1719"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118 </w:t>
            </w:r>
          </w:p>
        </w:tc>
        <w:tc>
          <w:tcPr>
            <w:tcW w:w="1622"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59.0 </w:t>
            </w:r>
          </w:p>
        </w:tc>
      </w:tr>
      <w:tr w:rsidR="00ED6487" w:rsidRPr="00ED6487" w:rsidTr="00ED6487">
        <w:trPr>
          <w:trHeight w:val="422"/>
        </w:trPr>
        <w:tc>
          <w:tcPr>
            <w:tcW w:w="1658"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Imported </w:t>
            </w:r>
          </w:p>
        </w:tc>
        <w:tc>
          <w:tcPr>
            <w:tcW w:w="1719"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20 </w:t>
            </w:r>
          </w:p>
        </w:tc>
        <w:tc>
          <w:tcPr>
            <w:tcW w:w="1622"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10.0 </w:t>
            </w:r>
          </w:p>
        </w:tc>
      </w:tr>
      <w:tr w:rsidR="00ED6487" w:rsidRPr="00ED6487" w:rsidTr="00ED6487">
        <w:trPr>
          <w:trHeight w:val="425"/>
        </w:trPr>
        <w:tc>
          <w:tcPr>
            <w:tcW w:w="1658"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Local and imported </w:t>
            </w:r>
          </w:p>
        </w:tc>
        <w:tc>
          <w:tcPr>
            <w:tcW w:w="1719"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62 </w:t>
            </w:r>
          </w:p>
        </w:tc>
        <w:tc>
          <w:tcPr>
            <w:tcW w:w="1622"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31.0 </w:t>
            </w:r>
          </w:p>
        </w:tc>
      </w:tr>
      <w:tr w:rsidR="00ED6487" w:rsidRPr="00ED6487" w:rsidTr="00ED6487">
        <w:trPr>
          <w:trHeight w:val="425"/>
        </w:trPr>
        <w:tc>
          <w:tcPr>
            <w:tcW w:w="1658"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Total </w:t>
            </w:r>
          </w:p>
        </w:tc>
        <w:tc>
          <w:tcPr>
            <w:tcW w:w="1719"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200 </w:t>
            </w:r>
          </w:p>
        </w:tc>
        <w:tc>
          <w:tcPr>
            <w:tcW w:w="1622"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100.0 </w:t>
            </w:r>
          </w:p>
        </w:tc>
      </w:tr>
      <w:tr w:rsidR="00ED6487" w:rsidRPr="00ED6487" w:rsidTr="00ED6487">
        <w:trPr>
          <w:trHeight w:val="422"/>
        </w:trPr>
        <w:tc>
          <w:tcPr>
            <w:tcW w:w="3378" w:type="pct"/>
            <w:gridSpan w:val="2"/>
            <w:tcBorders>
              <w:top w:val="single" w:sz="4" w:space="0" w:color="000000"/>
              <w:left w:val="single" w:sz="4" w:space="0" w:color="000000"/>
              <w:bottom w:val="single" w:sz="4" w:space="0" w:color="000000"/>
              <w:right w:val="nil"/>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eastAsia="Times New Roman" w:hAnsi="Times New Roman" w:cs="Times New Roman"/>
                <w:b/>
                <w:sz w:val="24"/>
                <w:szCs w:val="24"/>
              </w:rPr>
              <w:t>Sources of Finance to the building Construction</w:t>
            </w:r>
            <w:r w:rsidRPr="00ED6487">
              <w:rPr>
                <w:rFonts w:ascii="Times New Roman" w:hAnsi="Times New Roman" w:cs="Times New Roman"/>
                <w:sz w:val="24"/>
                <w:szCs w:val="24"/>
              </w:rPr>
              <w:t xml:space="preserve"> </w:t>
            </w:r>
          </w:p>
        </w:tc>
        <w:tc>
          <w:tcPr>
            <w:tcW w:w="1622" w:type="pct"/>
            <w:tcBorders>
              <w:top w:val="single" w:sz="4" w:space="0" w:color="000000"/>
              <w:left w:val="nil"/>
              <w:bottom w:val="single" w:sz="4" w:space="0" w:color="000000"/>
              <w:right w:val="single" w:sz="4" w:space="0" w:color="000000"/>
            </w:tcBorders>
            <w:vAlign w:val="bottom"/>
          </w:tcPr>
          <w:p w:rsidR="00ED6487" w:rsidRPr="00ED6487" w:rsidRDefault="00ED6487" w:rsidP="00ED6487">
            <w:pPr>
              <w:spacing w:after="160" w:line="259" w:lineRule="auto"/>
              <w:rPr>
                <w:rFonts w:ascii="Times New Roman" w:hAnsi="Times New Roman" w:cs="Times New Roman"/>
                <w:sz w:val="24"/>
                <w:szCs w:val="24"/>
              </w:rPr>
            </w:pPr>
          </w:p>
        </w:tc>
      </w:tr>
      <w:tr w:rsidR="00ED6487" w:rsidRPr="00ED6487" w:rsidTr="00ED6487">
        <w:trPr>
          <w:trHeight w:val="425"/>
        </w:trPr>
        <w:tc>
          <w:tcPr>
            <w:tcW w:w="1658"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Mortgage Banks </w:t>
            </w:r>
          </w:p>
        </w:tc>
        <w:tc>
          <w:tcPr>
            <w:tcW w:w="1719"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19 </w:t>
            </w:r>
          </w:p>
        </w:tc>
        <w:tc>
          <w:tcPr>
            <w:tcW w:w="1622"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9.5 </w:t>
            </w:r>
          </w:p>
        </w:tc>
      </w:tr>
      <w:tr w:rsidR="00ED6487" w:rsidRPr="00ED6487" w:rsidTr="00ED6487">
        <w:trPr>
          <w:trHeight w:val="425"/>
        </w:trPr>
        <w:tc>
          <w:tcPr>
            <w:tcW w:w="1658"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Raised Loans </w:t>
            </w:r>
          </w:p>
        </w:tc>
        <w:tc>
          <w:tcPr>
            <w:tcW w:w="1719"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48 </w:t>
            </w:r>
          </w:p>
        </w:tc>
        <w:tc>
          <w:tcPr>
            <w:tcW w:w="1622"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24.0 </w:t>
            </w:r>
          </w:p>
        </w:tc>
      </w:tr>
      <w:tr w:rsidR="00ED6487" w:rsidRPr="00ED6487" w:rsidTr="00ED6487">
        <w:trPr>
          <w:trHeight w:val="423"/>
        </w:trPr>
        <w:tc>
          <w:tcPr>
            <w:tcW w:w="1658"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Individual source </w:t>
            </w:r>
          </w:p>
        </w:tc>
        <w:tc>
          <w:tcPr>
            <w:tcW w:w="1719"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133 </w:t>
            </w:r>
          </w:p>
        </w:tc>
        <w:tc>
          <w:tcPr>
            <w:tcW w:w="1622"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66.5 </w:t>
            </w:r>
          </w:p>
        </w:tc>
      </w:tr>
      <w:tr w:rsidR="00ED6487" w:rsidRPr="00ED6487" w:rsidTr="00ED6487">
        <w:trPr>
          <w:trHeight w:val="425"/>
        </w:trPr>
        <w:tc>
          <w:tcPr>
            <w:tcW w:w="1658"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Total </w:t>
            </w:r>
          </w:p>
        </w:tc>
        <w:tc>
          <w:tcPr>
            <w:tcW w:w="1719"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200 </w:t>
            </w:r>
          </w:p>
        </w:tc>
        <w:tc>
          <w:tcPr>
            <w:tcW w:w="1622"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100.0 </w:t>
            </w:r>
          </w:p>
        </w:tc>
      </w:tr>
      <w:tr w:rsidR="00ED6487" w:rsidRPr="00ED6487" w:rsidTr="00ED6487">
        <w:trPr>
          <w:trHeight w:val="425"/>
        </w:trPr>
        <w:tc>
          <w:tcPr>
            <w:tcW w:w="1658"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eastAsia="Times New Roman" w:hAnsi="Times New Roman" w:cs="Times New Roman"/>
                <w:b/>
                <w:sz w:val="24"/>
                <w:szCs w:val="24"/>
              </w:rPr>
              <w:t>Types of Door:</w:t>
            </w:r>
            <w:r w:rsidRPr="00ED6487">
              <w:rPr>
                <w:rFonts w:ascii="Times New Roman" w:hAnsi="Times New Roman" w:cs="Times New Roman"/>
                <w:sz w:val="24"/>
                <w:szCs w:val="24"/>
              </w:rPr>
              <w:t xml:space="preserve"> </w:t>
            </w:r>
          </w:p>
        </w:tc>
        <w:tc>
          <w:tcPr>
            <w:tcW w:w="1719"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 </w:t>
            </w:r>
          </w:p>
        </w:tc>
        <w:tc>
          <w:tcPr>
            <w:tcW w:w="1622"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 </w:t>
            </w:r>
          </w:p>
        </w:tc>
      </w:tr>
      <w:tr w:rsidR="00ED6487" w:rsidRPr="00ED6487" w:rsidTr="00ED6487">
        <w:trPr>
          <w:trHeight w:val="422"/>
        </w:trPr>
        <w:tc>
          <w:tcPr>
            <w:tcW w:w="1658"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lastRenderedPageBreak/>
              <w:t xml:space="preserve">Wood </w:t>
            </w:r>
          </w:p>
        </w:tc>
        <w:tc>
          <w:tcPr>
            <w:tcW w:w="1719"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19 </w:t>
            </w:r>
          </w:p>
        </w:tc>
        <w:tc>
          <w:tcPr>
            <w:tcW w:w="1622"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9.5 </w:t>
            </w:r>
          </w:p>
        </w:tc>
      </w:tr>
      <w:tr w:rsidR="00ED6487" w:rsidRPr="00ED6487" w:rsidTr="00ED6487">
        <w:trPr>
          <w:trHeight w:val="425"/>
        </w:trPr>
        <w:tc>
          <w:tcPr>
            <w:tcW w:w="1658"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proofErr w:type="spellStart"/>
            <w:r w:rsidRPr="00ED6487">
              <w:rPr>
                <w:rFonts w:ascii="Times New Roman" w:hAnsi="Times New Roman" w:cs="Times New Roman"/>
                <w:sz w:val="24"/>
                <w:szCs w:val="24"/>
              </w:rPr>
              <w:t>Aluminium</w:t>
            </w:r>
            <w:proofErr w:type="spellEnd"/>
            <w:r w:rsidRPr="00ED6487">
              <w:rPr>
                <w:rFonts w:ascii="Times New Roman" w:hAnsi="Times New Roman" w:cs="Times New Roman"/>
                <w:sz w:val="24"/>
                <w:szCs w:val="24"/>
              </w:rPr>
              <w:t xml:space="preserve"> </w:t>
            </w:r>
          </w:p>
        </w:tc>
        <w:tc>
          <w:tcPr>
            <w:tcW w:w="1719"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40 </w:t>
            </w:r>
          </w:p>
        </w:tc>
        <w:tc>
          <w:tcPr>
            <w:tcW w:w="1622"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20.0 </w:t>
            </w:r>
          </w:p>
        </w:tc>
      </w:tr>
      <w:tr w:rsidR="00ED6487" w:rsidRPr="00ED6487" w:rsidTr="00ED6487">
        <w:trPr>
          <w:trHeight w:val="425"/>
        </w:trPr>
        <w:tc>
          <w:tcPr>
            <w:tcW w:w="1658"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Steel </w:t>
            </w:r>
          </w:p>
        </w:tc>
        <w:tc>
          <w:tcPr>
            <w:tcW w:w="1719"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141 </w:t>
            </w:r>
          </w:p>
        </w:tc>
        <w:tc>
          <w:tcPr>
            <w:tcW w:w="1622"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70.5 </w:t>
            </w:r>
          </w:p>
        </w:tc>
      </w:tr>
      <w:tr w:rsidR="00ED6487" w:rsidRPr="00ED6487" w:rsidTr="00ED6487">
        <w:trPr>
          <w:trHeight w:val="422"/>
        </w:trPr>
        <w:tc>
          <w:tcPr>
            <w:tcW w:w="1658"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Total </w:t>
            </w:r>
          </w:p>
        </w:tc>
        <w:tc>
          <w:tcPr>
            <w:tcW w:w="1719"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200 </w:t>
            </w:r>
          </w:p>
        </w:tc>
        <w:tc>
          <w:tcPr>
            <w:tcW w:w="1622"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100.0 </w:t>
            </w:r>
          </w:p>
        </w:tc>
      </w:tr>
      <w:tr w:rsidR="00ED6487" w:rsidRPr="00ED6487" w:rsidTr="00ED6487">
        <w:trPr>
          <w:trHeight w:val="425"/>
        </w:trPr>
        <w:tc>
          <w:tcPr>
            <w:tcW w:w="1658" w:type="pct"/>
            <w:tcBorders>
              <w:top w:val="single" w:sz="4" w:space="0" w:color="000000"/>
              <w:left w:val="single" w:sz="4" w:space="0" w:color="000000"/>
              <w:bottom w:val="single" w:sz="4" w:space="0" w:color="000000"/>
              <w:right w:val="nil"/>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eastAsia="Times New Roman" w:hAnsi="Times New Roman" w:cs="Times New Roman"/>
                <w:b/>
                <w:sz w:val="24"/>
                <w:szCs w:val="24"/>
              </w:rPr>
              <w:t>Types of Window</w:t>
            </w:r>
            <w:r w:rsidRPr="00ED6487">
              <w:rPr>
                <w:rFonts w:ascii="Times New Roman" w:hAnsi="Times New Roman" w:cs="Times New Roman"/>
                <w:sz w:val="24"/>
                <w:szCs w:val="24"/>
              </w:rPr>
              <w:t xml:space="preserve"> </w:t>
            </w:r>
          </w:p>
        </w:tc>
        <w:tc>
          <w:tcPr>
            <w:tcW w:w="1719" w:type="pct"/>
            <w:tcBorders>
              <w:top w:val="single" w:sz="4" w:space="0" w:color="000000"/>
              <w:left w:val="nil"/>
              <w:bottom w:val="single" w:sz="4" w:space="0" w:color="000000"/>
              <w:right w:val="nil"/>
            </w:tcBorders>
          </w:tcPr>
          <w:p w:rsidR="00ED6487" w:rsidRPr="00ED6487" w:rsidRDefault="00ED6487" w:rsidP="00ED6487">
            <w:pPr>
              <w:spacing w:after="160" w:line="259" w:lineRule="auto"/>
              <w:rPr>
                <w:rFonts w:ascii="Times New Roman" w:hAnsi="Times New Roman" w:cs="Times New Roman"/>
                <w:sz w:val="24"/>
                <w:szCs w:val="24"/>
              </w:rPr>
            </w:pPr>
          </w:p>
        </w:tc>
        <w:tc>
          <w:tcPr>
            <w:tcW w:w="1622" w:type="pct"/>
            <w:tcBorders>
              <w:top w:val="single" w:sz="4" w:space="0" w:color="000000"/>
              <w:left w:val="nil"/>
              <w:bottom w:val="single" w:sz="4" w:space="0" w:color="000000"/>
              <w:right w:val="single" w:sz="4" w:space="0" w:color="000000"/>
            </w:tcBorders>
            <w:vAlign w:val="bottom"/>
          </w:tcPr>
          <w:p w:rsidR="00ED6487" w:rsidRPr="00ED6487" w:rsidRDefault="00ED6487" w:rsidP="00ED6487">
            <w:pPr>
              <w:spacing w:after="160" w:line="259" w:lineRule="auto"/>
              <w:rPr>
                <w:rFonts w:ascii="Times New Roman" w:hAnsi="Times New Roman" w:cs="Times New Roman"/>
                <w:sz w:val="24"/>
                <w:szCs w:val="24"/>
              </w:rPr>
            </w:pPr>
          </w:p>
        </w:tc>
      </w:tr>
      <w:tr w:rsidR="00ED6487" w:rsidRPr="00ED6487" w:rsidTr="00ED6487">
        <w:trPr>
          <w:trHeight w:val="425"/>
        </w:trPr>
        <w:tc>
          <w:tcPr>
            <w:tcW w:w="1658"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Wood </w:t>
            </w:r>
          </w:p>
        </w:tc>
        <w:tc>
          <w:tcPr>
            <w:tcW w:w="1719"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47 </w:t>
            </w:r>
          </w:p>
        </w:tc>
        <w:tc>
          <w:tcPr>
            <w:tcW w:w="1622"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23.5 </w:t>
            </w:r>
          </w:p>
        </w:tc>
      </w:tr>
      <w:tr w:rsidR="00ED6487" w:rsidRPr="00ED6487" w:rsidTr="00ED6487">
        <w:trPr>
          <w:trHeight w:val="423"/>
        </w:trPr>
        <w:tc>
          <w:tcPr>
            <w:tcW w:w="1658"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proofErr w:type="spellStart"/>
            <w:r w:rsidRPr="00ED6487">
              <w:rPr>
                <w:rFonts w:ascii="Times New Roman" w:hAnsi="Times New Roman" w:cs="Times New Roman"/>
                <w:sz w:val="24"/>
                <w:szCs w:val="24"/>
              </w:rPr>
              <w:t>Aluminium</w:t>
            </w:r>
            <w:proofErr w:type="spellEnd"/>
            <w:r w:rsidRPr="00ED6487">
              <w:rPr>
                <w:rFonts w:ascii="Times New Roman" w:hAnsi="Times New Roman" w:cs="Times New Roman"/>
                <w:sz w:val="24"/>
                <w:szCs w:val="24"/>
              </w:rPr>
              <w:t xml:space="preserve"> </w:t>
            </w:r>
          </w:p>
        </w:tc>
        <w:tc>
          <w:tcPr>
            <w:tcW w:w="1719"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134 </w:t>
            </w:r>
          </w:p>
        </w:tc>
        <w:tc>
          <w:tcPr>
            <w:tcW w:w="1622"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67.0 </w:t>
            </w:r>
          </w:p>
        </w:tc>
      </w:tr>
      <w:tr w:rsidR="00ED6487" w:rsidRPr="00ED6487" w:rsidTr="00ED6487">
        <w:trPr>
          <w:trHeight w:val="425"/>
        </w:trPr>
        <w:tc>
          <w:tcPr>
            <w:tcW w:w="1658"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Steel </w:t>
            </w:r>
          </w:p>
        </w:tc>
        <w:tc>
          <w:tcPr>
            <w:tcW w:w="1719"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19 </w:t>
            </w:r>
          </w:p>
        </w:tc>
        <w:tc>
          <w:tcPr>
            <w:tcW w:w="1622"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9.5 </w:t>
            </w:r>
          </w:p>
        </w:tc>
      </w:tr>
      <w:tr w:rsidR="00ED6487" w:rsidRPr="00ED6487" w:rsidTr="00ED6487">
        <w:trPr>
          <w:trHeight w:val="425"/>
        </w:trPr>
        <w:tc>
          <w:tcPr>
            <w:tcW w:w="1658"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Total </w:t>
            </w:r>
          </w:p>
        </w:tc>
        <w:tc>
          <w:tcPr>
            <w:tcW w:w="1719"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 </w:t>
            </w:r>
            <w:r w:rsidRPr="00ED6487">
              <w:rPr>
                <w:rFonts w:ascii="Times New Roman" w:hAnsi="Times New Roman" w:cs="Times New Roman"/>
                <w:sz w:val="24"/>
                <w:szCs w:val="24"/>
              </w:rPr>
              <w:tab/>
              <w:t xml:space="preserve"> </w:t>
            </w:r>
          </w:p>
        </w:tc>
        <w:tc>
          <w:tcPr>
            <w:tcW w:w="1622"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100.0 </w:t>
            </w:r>
          </w:p>
        </w:tc>
      </w:tr>
      <w:tr w:rsidR="00ED6487" w:rsidRPr="00ED6487" w:rsidTr="00ED6487">
        <w:trPr>
          <w:trHeight w:val="422"/>
        </w:trPr>
        <w:tc>
          <w:tcPr>
            <w:tcW w:w="1658" w:type="pct"/>
            <w:tcBorders>
              <w:top w:val="single" w:sz="4" w:space="0" w:color="000000"/>
              <w:left w:val="single" w:sz="4" w:space="0" w:color="000000"/>
              <w:bottom w:val="single" w:sz="4" w:space="0" w:color="000000"/>
              <w:right w:val="nil"/>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eastAsia="Times New Roman" w:hAnsi="Times New Roman" w:cs="Times New Roman"/>
                <w:b/>
                <w:sz w:val="24"/>
                <w:szCs w:val="24"/>
              </w:rPr>
              <w:t>Roofing Condition</w:t>
            </w:r>
            <w:r w:rsidRPr="00ED6487">
              <w:rPr>
                <w:rFonts w:ascii="Times New Roman" w:hAnsi="Times New Roman" w:cs="Times New Roman"/>
                <w:sz w:val="24"/>
                <w:szCs w:val="24"/>
              </w:rPr>
              <w:t xml:space="preserve"> </w:t>
            </w:r>
          </w:p>
        </w:tc>
        <w:tc>
          <w:tcPr>
            <w:tcW w:w="1719" w:type="pct"/>
            <w:tcBorders>
              <w:top w:val="single" w:sz="4" w:space="0" w:color="000000"/>
              <w:left w:val="nil"/>
              <w:bottom w:val="single" w:sz="4" w:space="0" w:color="000000"/>
              <w:right w:val="nil"/>
            </w:tcBorders>
          </w:tcPr>
          <w:p w:rsidR="00ED6487" w:rsidRPr="00ED6487" w:rsidRDefault="00ED6487" w:rsidP="00ED6487">
            <w:pPr>
              <w:spacing w:after="160" w:line="259" w:lineRule="auto"/>
              <w:rPr>
                <w:rFonts w:ascii="Times New Roman" w:hAnsi="Times New Roman" w:cs="Times New Roman"/>
                <w:sz w:val="24"/>
                <w:szCs w:val="24"/>
              </w:rPr>
            </w:pPr>
          </w:p>
        </w:tc>
        <w:tc>
          <w:tcPr>
            <w:tcW w:w="1622" w:type="pct"/>
            <w:tcBorders>
              <w:top w:val="single" w:sz="4" w:space="0" w:color="000000"/>
              <w:left w:val="nil"/>
              <w:bottom w:val="single" w:sz="4" w:space="0" w:color="000000"/>
              <w:right w:val="single" w:sz="4" w:space="0" w:color="000000"/>
            </w:tcBorders>
          </w:tcPr>
          <w:p w:rsidR="00ED6487" w:rsidRPr="00ED6487" w:rsidRDefault="00ED6487" w:rsidP="00ED6487">
            <w:pPr>
              <w:spacing w:after="160" w:line="259" w:lineRule="auto"/>
              <w:rPr>
                <w:rFonts w:ascii="Times New Roman" w:hAnsi="Times New Roman" w:cs="Times New Roman"/>
                <w:sz w:val="24"/>
                <w:szCs w:val="24"/>
              </w:rPr>
            </w:pPr>
          </w:p>
        </w:tc>
      </w:tr>
      <w:tr w:rsidR="00ED6487" w:rsidRPr="00ED6487" w:rsidTr="00ED6487">
        <w:trPr>
          <w:trHeight w:val="425"/>
        </w:trPr>
        <w:tc>
          <w:tcPr>
            <w:tcW w:w="1658"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Satisfactory </w:t>
            </w:r>
          </w:p>
        </w:tc>
        <w:tc>
          <w:tcPr>
            <w:tcW w:w="1719"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28 </w:t>
            </w:r>
          </w:p>
        </w:tc>
        <w:tc>
          <w:tcPr>
            <w:tcW w:w="1622"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14.0 </w:t>
            </w:r>
          </w:p>
        </w:tc>
      </w:tr>
      <w:tr w:rsidR="00ED6487" w:rsidRPr="00ED6487" w:rsidTr="00ED6487">
        <w:trPr>
          <w:trHeight w:val="422"/>
        </w:trPr>
        <w:tc>
          <w:tcPr>
            <w:tcW w:w="1658"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Good </w:t>
            </w:r>
          </w:p>
        </w:tc>
        <w:tc>
          <w:tcPr>
            <w:tcW w:w="1719"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48 </w:t>
            </w:r>
          </w:p>
        </w:tc>
        <w:tc>
          <w:tcPr>
            <w:tcW w:w="1622"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24.0 </w:t>
            </w:r>
          </w:p>
        </w:tc>
      </w:tr>
      <w:tr w:rsidR="00ED6487" w:rsidRPr="00ED6487" w:rsidTr="00ED6487">
        <w:trPr>
          <w:trHeight w:val="425"/>
        </w:trPr>
        <w:tc>
          <w:tcPr>
            <w:tcW w:w="1658"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Fair </w:t>
            </w:r>
          </w:p>
        </w:tc>
        <w:tc>
          <w:tcPr>
            <w:tcW w:w="1719"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63 </w:t>
            </w:r>
          </w:p>
        </w:tc>
        <w:tc>
          <w:tcPr>
            <w:tcW w:w="1622"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31.5 </w:t>
            </w:r>
          </w:p>
        </w:tc>
      </w:tr>
      <w:tr w:rsidR="00ED6487" w:rsidRPr="00ED6487" w:rsidTr="00ED6487">
        <w:trPr>
          <w:trHeight w:val="425"/>
        </w:trPr>
        <w:tc>
          <w:tcPr>
            <w:tcW w:w="1658"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poor </w:t>
            </w:r>
          </w:p>
        </w:tc>
        <w:tc>
          <w:tcPr>
            <w:tcW w:w="1719"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61 </w:t>
            </w:r>
          </w:p>
        </w:tc>
        <w:tc>
          <w:tcPr>
            <w:tcW w:w="1622"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30.5 </w:t>
            </w:r>
          </w:p>
        </w:tc>
      </w:tr>
      <w:tr w:rsidR="00ED6487" w:rsidRPr="00ED6487" w:rsidTr="00ED6487">
        <w:trPr>
          <w:trHeight w:val="423"/>
        </w:trPr>
        <w:tc>
          <w:tcPr>
            <w:tcW w:w="1658"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Total </w:t>
            </w:r>
          </w:p>
        </w:tc>
        <w:tc>
          <w:tcPr>
            <w:tcW w:w="1719"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200 </w:t>
            </w:r>
          </w:p>
        </w:tc>
        <w:tc>
          <w:tcPr>
            <w:tcW w:w="1622"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100.0 </w:t>
            </w:r>
          </w:p>
        </w:tc>
      </w:tr>
      <w:tr w:rsidR="00ED6487" w:rsidRPr="00ED6487" w:rsidTr="00ED6487">
        <w:trPr>
          <w:trHeight w:val="425"/>
        </w:trPr>
        <w:tc>
          <w:tcPr>
            <w:tcW w:w="1658" w:type="pct"/>
            <w:tcBorders>
              <w:top w:val="single" w:sz="4" w:space="0" w:color="000000"/>
              <w:left w:val="single" w:sz="4" w:space="0" w:color="000000"/>
              <w:bottom w:val="single" w:sz="4" w:space="0" w:color="000000"/>
              <w:right w:val="nil"/>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eastAsia="Times New Roman" w:hAnsi="Times New Roman" w:cs="Times New Roman"/>
                <w:b/>
                <w:sz w:val="24"/>
                <w:szCs w:val="24"/>
              </w:rPr>
              <w:t>Room Size</w:t>
            </w:r>
            <w:r w:rsidRPr="00ED6487">
              <w:rPr>
                <w:rFonts w:ascii="Times New Roman" w:hAnsi="Times New Roman" w:cs="Times New Roman"/>
                <w:sz w:val="24"/>
                <w:szCs w:val="24"/>
              </w:rPr>
              <w:t xml:space="preserve"> </w:t>
            </w:r>
          </w:p>
        </w:tc>
        <w:tc>
          <w:tcPr>
            <w:tcW w:w="1719" w:type="pct"/>
            <w:tcBorders>
              <w:top w:val="single" w:sz="4" w:space="0" w:color="000000"/>
              <w:left w:val="nil"/>
              <w:bottom w:val="single" w:sz="4" w:space="0" w:color="000000"/>
              <w:right w:val="nil"/>
            </w:tcBorders>
          </w:tcPr>
          <w:p w:rsidR="00ED6487" w:rsidRPr="00ED6487" w:rsidRDefault="00ED6487" w:rsidP="00ED6487">
            <w:pPr>
              <w:spacing w:after="160" w:line="259" w:lineRule="auto"/>
              <w:rPr>
                <w:rFonts w:ascii="Times New Roman" w:hAnsi="Times New Roman" w:cs="Times New Roman"/>
                <w:sz w:val="24"/>
                <w:szCs w:val="24"/>
              </w:rPr>
            </w:pPr>
          </w:p>
        </w:tc>
        <w:tc>
          <w:tcPr>
            <w:tcW w:w="1622" w:type="pct"/>
            <w:tcBorders>
              <w:top w:val="single" w:sz="4" w:space="0" w:color="000000"/>
              <w:left w:val="nil"/>
              <w:bottom w:val="single" w:sz="4" w:space="0" w:color="000000"/>
              <w:right w:val="single" w:sz="4" w:space="0" w:color="000000"/>
            </w:tcBorders>
          </w:tcPr>
          <w:p w:rsidR="00ED6487" w:rsidRPr="00ED6487" w:rsidRDefault="00ED6487" w:rsidP="00ED6487">
            <w:pPr>
              <w:spacing w:after="160" w:line="259" w:lineRule="auto"/>
              <w:rPr>
                <w:rFonts w:ascii="Times New Roman" w:hAnsi="Times New Roman" w:cs="Times New Roman"/>
                <w:sz w:val="24"/>
                <w:szCs w:val="24"/>
              </w:rPr>
            </w:pPr>
          </w:p>
        </w:tc>
      </w:tr>
      <w:tr w:rsidR="00ED6487" w:rsidRPr="00ED6487" w:rsidTr="00ED6487">
        <w:trPr>
          <w:trHeight w:val="425"/>
        </w:trPr>
        <w:tc>
          <w:tcPr>
            <w:tcW w:w="1658"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Small </w:t>
            </w:r>
          </w:p>
        </w:tc>
        <w:tc>
          <w:tcPr>
            <w:tcW w:w="1719"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92 </w:t>
            </w:r>
          </w:p>
        </w:tc>
        <w:tc>
          <w:tcPr>
            <w:tcW w:w="1622"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46.0 </w:t>
            </w:r>
          </w:p>
        </w:tc>
      </w:tr>
      <w:tr w:rsidR="00ED6487" w:rsidRPr="00ED6487" w:rsidTr="00ED6487">
        <w:trPr>
          <w:trHeight w:val="422"/>
        </w:trPr>
        <w:tc>
          <w:tcPr>
            <w:tcW w:w="1658"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Large </w:t>
            </w:r>
          </w:p>
        </w:tc>
        <w:tc>
          <w:tcPr>
            <w:tcW w:w="1719"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89 </w:t>
            </w:r>
          </w:p>
        </w:tc>
        <w:tc>
          <w:tcPr>
            <w:tcW w:w="1622"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44.5 </w:t>
            </w:r>
          </w:p>
        </w:tc>
      </w:tr>
      <w:tr w:rsidR="00ED6487" w:rsidRPr="00ED6487" w:rsidTr="00ED6487">
        <w:trPr>
          <w:trHeight w:val="425"/>
        </w:trPr>
        <w:tc>
          <w:tcPr>
            <w:tcW w:w="1658"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Very Large </w:t>
            </w:r>
          </w:p>
        </w:tc>
        <w:tc>
          <w:tcPr>
            <w:tcW w:w="1719"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19 </w:t>
            </w:r>
          </w:p>
        </w:tc>
        <w:tc>
          <w:tcPr>
            <w:tcW w:w="1622"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9.5 </w:t>
            </w:r>
          </w:p>
        </w:tc>
      </w:tr>
      <w:tr w:rsidR="00ED6487" w:rsidRPr="00ED6487" w:rsidTr="00ED6487">
        <w:trPr>
          <w:trHeight w:val="425"/>
        </w:trPr>
        <w:tc>
          <w:tcPr>
            <w:tcW w:w="1658"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Total </w:t>
            </w:r>
          </w:p>
        </w:tc>
        <w:tc>
          <w:tcPr>
            <w:tcW w:w="1719"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200 </w:t>
            </w:r>
          </w:p>
        </w:tc>
        <w:tc>
          <w:tcPr>
            <w:tcW w:w="1622"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100.0 </w:t>
            </w:r>
          </w:p>
        </w:tc>
      </w:tr>
      <w:tr w:rsidR="00ED6487" w:rsidRPr="00ED6487" w:rsidTr="00ED6487">
        <w:trPr>
          <w:trHeight w:val="422"/>
        </w:trPr>
        <w:tc>
          <w:tcPr>
            <w:tcW w:w="1658" w:type="pct"/>
            <w:tcBorders>
              <w:top w:val="single" w:sz="4" w:space="0" w:color="000000"/>
              <w:left w:val="single" w:sz="4" w:space="0" w:color="000000"/>
              <w:bottom w:val="single" w:sz="4" w:space="0" w:color="000000"/>
              <w:right w:val="nil"/>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eastAsia="Times New Roman" w:hAnsi="Times New Roman" w:cs="Times New Roman"/>
                <w:b/>
                <w:sz w:val="24"/>
                <w:szCs w:val="24"/>
              </w:rPr>
              <w:t>Plot size</w:t>
            </w:r>
            <w:r w:rsidRPr="00ED6487">
              <w:rPr>
                <w:rFonts w:ascii="Times New Roman" w:hAnsi="Times New Roman" w:cs="Times New Roman"/>
                <w:sz w:val="24"/>
                <w:szCs w:val="24"/>
              </w:rPr>
              <w:t xml:space="preserve"> </w:t>
            </w:r>
          </w:p>
        </w:tc>
        <w:tc>
          <w:tcPr>
            <w:tcW w:w="1719" w:type="pct"/>
            <w:tcBorders>
              <w:top w:val="single" w:sz="4" w:space="0" w:color="000000"/>
              <w:left w:val="nil"/>
              <w:bottom w:val="single" w:sz="4" w:space="0" w:color="000000"/>
              <w:right w:val="nil"/>
            </w:tcBorders>
          </w:tcPr>
          <w:p w:rsidR="00ED6487" w:rsidRPr="00ED6487" w:rsidRDefault="00ED6487" w:rsidP="00ED6487">
            <w:pPr>
              <w:spacing w:after="160" w:line="259" w:lineRule="auto"/>
              <w:rPr>
                <w:rFonts w:ascii="Times New Roman" w:hAnsi="Times New Roman" w:cs="Times New Roman"/>
                <w:sz w:val="24"/>
                <w:szCs w:val="24"/>
              </w:rPr>
            </w:pPr>
          </w:p>
        </w:tc>
        <w:tc>
          <w:tcPr>
            <w:tcW w:w="1622" w:type="pct"/>
            <w:tcBorders>
              <w:top w:val="single" w:sz="4" w:space="0" w:color="000000"/>
              <w:left w:val="nil"/>
              <w:bottom w:val="single" w:sz="4" w:space="0" w:color="000000"/>
              <w:right w:val="single" w:sz="4" w:space="0" w:color="000000"/>
            </w:tcBorders>
          </w:tcPr>
          <w:p w:rsidR="00ED6487" w:rsidRPr="00ED6487" w:rsidRDefault="00ED6487" w:rsidP="00ED6487">
            <w:pPr>
              <w:spacing w:after="160" w:line="259" w:lineRule="auto"/>
              <w:rPr>
                <w:rFonts w:ascii="Times New Roman" w:hAnsi="Times New Roman" w:cs="Times New Roman"/>
                <w:sz w:val="24"/>
                <w:szCs w:val="24"/>
              </w:rPr>
            </w:pPr>
          </w:p>
        </w:tc>
      </w:tr>
      <w:tr w:rsidR="00ED6487" w:rsidRPr="00ED6487" w:rsidTr="00ED6487">
        <w:trPr>
          <w:trHeight w:val="425"/>
        </w:trPr>
        <w:tc>
          <w:tcPr>
            <w:tcW w:w="1658"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A Plot </w:t>
            </w:r>
          </w:p>
        </w:tc>
        <w:tc>
          <w:tcPr>
            <w:tcW w:w="1719"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109 </w:t>
            </w:r>
          </w:p>
        </w:tc>
        <w:tc>
          <w:tcPr>
            <w:tcW w:w="1622"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54.5 </w:t>
            </w:r>
          </w:p>
        </w:tc>
      </w:tr>
      <w:tr w:rsidR="00ED6487" w:rsidRPr="00ED6487" w:rsidTr="00ED6487">
        <w:trPr>
          <w:trHeight w:val="425"/>
        </w:trPr>
        <w:tc>
          <w:tcPr>
            <w:tcW w:w="1658"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Half of a Plot </w:t>
            </w:r>
          </w:p>
        </w:tc>
        <w:tc>
          <w:tcPr>
            <w:tcW w:w="1719"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71 </w:t>
            </w:r>
          </w:p>
        </w:tc>
        <w:tc>
          <w:tcPr>
            <w:tcW w:w="1622"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35.5 </w:t>
            </w:r>
          </w:p>
        </w:tc>
      </w:tr>
      <w:tr w:rsidR="00ED6487" w:rsidRPr="00ED6487" w:rsidTr="00ED6487">
        <w:trPr>
          <w:trHeight w:val="422"/>
        </w:trPr>
        <w:tc>
          <w:tcPr>
            <w:tcW w:w="1658"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Quarter of a Plot </w:t>
            </w:r>
          </w:p>
        </w:tc>
        <w:tc>
          <w:tcPr>
            <w:tcW w:w="1719"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20 </w:t>
            </w:r>
          </w:p>
        </w:tc>
        <w:tc>
          <w:tcPr>
            <w:tcW w:w="1622"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10.0 </w:t>
            </w:r>
          </w:p>
        </w:tc>
      </w:tr>
      <w:tr w:rsidR="00ED6487" w:rsidRPr="00ED6487" w:rsidTr="00ED6487">
        <w:trPr>
          <w:trHeight w:val="425"/>
        </w:trPr>
        <w:tc>
          <w:tcPr>
            <w:tcW w:w="1658"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Total </w:t>
            </w:r>
          </w:p>
        </w:tc>
        <w:tc>
          <w:tcPr>
            <w:tcW w:w="1719"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200 </w:t>
            </w:r>
          </w:p>
        </w:tc>
        <w:tc>
          <w:tcPr>
            <w:tcW w:w="1622"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100.0 </w:t>
            </w:r>
          </w:p>
        </w:tc>
      </w:tr>
    </w:tbl>
    <w:p w:rsidR="00ED6487" w:rsidRPr="00ED6487" w:rsidRDefault="00ED6487" w:rsidP="00045D9F">
      <w:pPr>
        <w:pStyle w:val="Heading2"/>
        <w:spacing w:after="286"/>
        <w:rPr>
          <w:i/>
          <w:sz w:val="24"/>
          <w:szCs w:val="24"/>
        </w:rPr>
      </w:pPr>
      <w:r w:rsidRPr="00ED6487">
        <w:rPr>
          <w:i/>
          <w:sz w:val="24"/>
          <w:szCs w:val="24"/>
        </w:rPr>
        <w:t>Source: Field work, 2024</w:t>
      </w:r>
    </w:p>
    <w:p w:rsidR="00ED6487" w:rsidRPr="00ED6487" w:rsidRDefault="00ED6487" w:rsidP="00045D9F">
      <w:pPr>
        <w:spacing w:after="0" w:line="360" w:lineRule="auto"/>
        <w:jc w:val="both"/>
        <w:rPr>
          <w:rFonts w:ascii="Times New Roman" w:hAnsi="Times New Roman" w:cs="Times New Roman"/>
          <w:sz w:val="24"/>
          <w:szCs w:val="24"/>
        </w:rPr>
      </w:pPr>
      <w:r w:rsidRPr="00ED6487">
        <w:rPr>
          <w:rFonts w:ascii="Times New Roman" w:hAnsi="Times New Roman" w:cs="Times New Roman"/>
          <w:sz w:val="24"/>
          <w:szCs w:val="24"/>
        </w:rPr>
        <w:t xml:space="preserve">The research also reveal type occupied by the respondents, 18.5% occupies bungalow single room, 37.5% occupies room and </w:t>
      </w:r>
      <w:proofErr w:type="spellStart"/>
      <w:r w:rsidRPr="00ED6487">
        <w:rPr>
          <w:rFonts w:ascii="Times New Roman" w:hAnsi="Times New Roman" w:cs="Times New Roman"/>
          <w:sz w:val="24"/>
          <w:szCs w:val="24"/>
        </w:rPr>
        <w:t>parlour</w:t>
      </w:r>
      <w:proofErr w:type="spellEnd"/>
      <w:r w:rsidRPr="00ED6487">
        <w:rPr>
          <w:rFonts w:ascii="Times New Roman" w:hAnsi="Times New Roman" w:cs="Times New Roman"/>
          <w:sz w:val="24"/>
          <w:szCs w:val="24"/>
        </w:rPr>
        <w:t xml:space="preserve">, 26% two bedroom flat, 7% three bedroom flat, 5% four bedroom flat, 4% five bedroom flat, while 2% occupies Duplex, the cost of the respondents </w:t>
      </w:r>
      <w:r w:rsidRPr="00ED6487">
        <w:rPr>
          <w:rFonts w:ascii="Times New Roman" w:hAnsi="Times New Roman" w:cs="Times New Roman"/>
          <w:sz w:val="24"/>
          <w:szCs w:val="24"/>
        </w:rPr>
        <w:lastRenderedPageBreak/>
        <w:t xml:space="preserve">apartment on annual basis are as follows, 65% below 1million naira, 21% are between N 1,000,000-1.200,000, 5% are between N 1,201,000-1.300,000, 3.5% are between N 1,301,000-1,400,000 and N 1,401,000-1,500,000 respectively, while 2% are above 1,500,000 respectively.  </w:t>
      </w:r>
    </w:p>
    <w:p w:rsidR="00ED6487" w:rsidRPr="00ED6487" w:rsidRDefault="00ED6487" w:rsidP="00045D9F">
      <w:pPr>
        <w:spacing w:after="0" w:line="360" w:lineRule="auto"/>
        <w:jc w:val="both"/>
        <w:rPr>
          <w:rFonts w:ascii="Times New Roman" w:hAnsi="Times New Roman" w:cs="Times New Roman"/>
          <w:sz w:val="24"/>
          <w:szCs w:val="24"/>
        </w:rPr>
      </w:pPr>
      <w:r w:rsidRPr="00ED6487">
        <w:rPr>
          <w:rFonts w:ascii="Times New Roman" w:hAnsi="Times New Roman" w:cs="Times New Roman"/>
          <w:sz w:val="24"/>
          <w:szCs w:val="24"/>
        </w:rPr>
        <w:t xml:space="preserve">The materials used by the houses are as follows, 59% use local materials, 10% imported materials, 31% use local and imported material, the research also reveal the source of finance to the building construction, 9.5% are through mortgage banks, 24% are raised loan, 66.5% are individual source, the types of door used are as follows, 9.5% used wood, 20% </w:t>
      </w:r>
      <w:proofErr w:type="spellStart"/>
      <w:r w:rsidRPr="00ED6487">
        <w:rPr>
          <w:rFonts w:ascii="Times New Roman" w:hAnsi="Times New Roman" w:cs="Times New Roman"/>
          <w:sz w:val="24"/>
          <w:szCs w:val="24"/>
        </w:rPr>
        <w:t>aluminium</w:t>
      </w:r>
      <w:proofErr w:type="spellEnd"/>
      <w:r w:rsidRPr="00ED6487">
        <w:rPr>
          <w:rFonts w:ascii="Times New Roman" w:hAnsi="Times New Roman" w:cs="Times New Roman"/>
          <w:sz w:val="24"/>
          <w:szCs w:val="24"/>
        </w:rPr>
        <w:t xml:space="preserve">, 70% used steel, 23.5% used wood for their window, 67% used </w:t>
      </w:r>
      <w:proofErr w:type="spellStart"/>
      <w:r w:rsidRPr="00ED6487">
        <w:rPr>
          <w:rFonts w:ascii="Times New Roman" w:hAnsi="Times New Roman" w:cs="Times New Roman"/>
          <w:sz w:val="24"/>
          <w:szCs w:val="24"/>
        </w:rPr>
        <w:t>aluminium</w:t>
      </w:r>
      <w:proofErr w:type="spellEnd"/>
      <w:r w:rsidRPr="00ED6487">
        <w:rPr>
          <w:rFonts w:ascii="Times New Roman" w:hAnsi="Times New Roman" w:cs="Times New Roman"/>
          <w:sz w:val="24"/>
          <w:szCs w:val="24"/>
        </w:rPr>
        <w:t>, 9.5% used steel, 14% consider the roofing condition satisfactory, 24% good, 31.5% fair, 30.5% poor, 46% consider the room size to be small, 44.5% large, 9.5% very large, the plot size of various respondents are as follows, 54.5% a plot, 35.5% half a plot, while 10% are quarter of a plot respectively.</w:t>
      </w:r>
    </w:p>
    <w:p w:rsidR="00ED6487" w:rsidRPr="00045D9F" w:rsidRDefault="00ED6487" w:rsidP="00045D9F">
      <w:pPr>
        <w:spacing w:after="0" w:line="240" w:lineRule="auto"/>
        <w:rPr>
          <w:rFonts w:ascii="Times New Roman" w:hAnsi="Times New Roman" w:cs="Times New Roman"/>
          <w:b/>
          <w:sz w:val="24"/>
          <w:szCs w:val="24"/>
        </w:rPr>
      </w:pPr>
      <w:r w:rsidRPr="00045D9F">
        <w:rPr>
          <w:rFonts w:ascii="Times New Roman" w:hAnsi="Times New Roman" w:cs="Times New Roman"/>
          <w:b/>
          <w:sz w:val="24"/>
          <w:szCs w:val="24"/>
        </w:rPr>
        <w:t>4.1.3 Environmental Condition</w:t>
      </w:r>
    </w:p>
    <w:tbl>
      <w:tblPr>
        <w:tblStyle w:val="TableGrid"/>
        <w:tblW w:w="5000" w:type="pct"/>
        <w:tblInd w:w="0" w:type="dxa"/>
        <w:tblCellMar>
          <w:top w:w="9" w:type="dxa"/>
          <w:left w:w="108" w:type="dxa"/>
          <w:right w:w="115" w:type="dxa"/>
        </w:tblCellMar>
        <w:tblLook w:val="04A0" w:firstRow="1" w:lastRow="0" w:firstColumn="1" w:lastColumn="0" w:noHBand="0" w:noVBand="1"/>
      </w:tblPr>
      <w:tblGrid>
        <w:gridCol w:w="3189"/>
        <w:gridCol w:w="3072"/>
        <w:gridCol w:w="3089"/>
      </w:tblGrid>
      <w:tr w:rsidR="00ED6487" w:rsidRPr="00ED6487" w:rsidTr="00045D9F">
        <w:trPr>
          <w:trHeight w:val="425"/>
        </w:trPr>
        <w:tc>
          <w:tcPr>
            <w:tcW w:w="3348" w:type="pct"/>
            <w:gridSpan w:val="2"/>
            <w:tcBorders>
              <w:top w:val="single" w:sz="4" w:space="0" w:color="000000"/>
              <w:left w:val="single" w:sz="4" w:space="0" w:color="000000"/>
              <w:bottom w:val="single" w:sz="4" w:space="0" w:color="000000"/>
              <w:right w:val="nil"/>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eastAsia="Times New Roman" w:hAnsi="Times New Roman" w:cs="Times New Roman"/>
                <w:b/>
                <w:sz w:val="24"/>
                <w:szCs w:val="24"/>
              </w:rPr>
              <w:t xml:space="preserve">Availability of Drainage for flood control: </w:t>
            </w:r>
          </w:p>
        </w:tc>
        <w:tc>
          <w:tcPr>
            <w:tcW w:w="1652" w:type="pct"/>
            <w:tcBorders>
              <w:top w:val="single" w:sz="4" w:space="0" w:color="000000"/>
              <w:left w:val="nil"/>
              <w:bottom w:val="single" w:sz="4" w:space="0" w:color="000000"/>
              <w:right w:val="single" w:sz="4" w:space="0" w:color="000000"/>
            </w:tcBorders>
          </w:tcPr>
          <w:p w:rsidR="00ED6487" w:rsidRPr="00ED6487" w:rsidRDefault="00ED6487" w:rsidP="00ED6487">
            <w:pPr>
              <w:spacing w:after="160" w:line="259" w:lineRule="auto"/>
              <w:rPr>
                <w:rFonts w:ascii="Times New Roman" w:hAnsi="Times New Roman" w:cs="Times New Roman"/>
                <w:sz w:val="24"/>
                <w:szCs w:val="24"/>
              </w:rPr>
            </w:pPr>
          </w:p>
        </w:tc>
      </w:tr>
      <w:tr w:rsidR="00ED6487" w:rsidRPr="00ED6487" w:rsidTr="00045D9F">
        <w:trPr>
          <w:trHeight w:val="422"/>
        </w:trPr>
        <w:tc>
          <w:tcPr>
            <w:tcW w:w="1705"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Yes </w:t>
            </w:r>
          </w:p>
        </w:tc>
        <w:tc>
          <w:tcPr>
            <w:tcW w:w="1643"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153 </w:t>
            </w:r>
          </w:p>
        </w:tc>
        <w:tc>
          <w:tcPr>
            <w:tcW w:w="1652"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76.5 </w:t>
            </w:r>
          </w:p>
        </w:tc>
      </w:tr>
      <w:tr w:rsidR="00ED6487" w:rsidRPr="00ED6487" w:rsidTr="00045D9F">
        <w:trPr>
          <w:trHeight w:val="425"/>
        </w:trPr>
        <w:tc>
          <w:tcPr>
            <w:tcW w:w="1705"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No </w:t>
            </w:r>
          </w:p>
        </w:tc>
        <w:tc>
          <w:tcPr>
            <w:tcW w:w="1643"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47 </w:t>
            </w:r>
          </w:p>
        </w:tc>
        <w:tc>
          <w:tcPr>
            <w:tcW w:w="1652"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23.5 </w:t>
            </w:r>
          </w:p>
        </w:tc>
      </w:tr>
      <w:tr w:rsidR="00ED6487" w:rsidRPr="00ED6487" w:rsidTr="00045D9F">
        <w:trPr>
          <w:trHeight w:val="425"/>
        </w:trPr>
        <w:tc>
          <w:tcPr>
            <w:tcW w:w="1705"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Total </w:t>
            </w:r>
          </w:p>
        </w:tc>
        <w:tc>
          <w:tcPr>
            <w:tcW w:w="1643"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200 </w:t>
            </w:r>
          </w:p>
        </w:tc>
        <w:tc>
          <w:tcPr>
            <w:tcW w:w="1652"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100.0 </w:t>
            </w:r>
          </w:p>
        </w:tc>
      </w:tr>
      <w:tr w:rsidR="00ED6487" w:rsidRPr="00ED6487" w:rsidTr="00045D9F">
        <w:trPr>
          <w:trHeight w:val="422"/>
        </w:trPr>
        <w:tc>
          <w:tcPr>
            <w:tcW w:w="3348" w:type="pct"/>
            <w:gridSpan w:val="2"/>
            <w:tcBorders>
              <w:top w:val="single" w:sz="4" w:space="0" w:color="000000"/>
              <w:left w:val="single" w:sz="4" w:space="0" w:color="000000"/>
              <w:bottom w:val="single" w:sz="4" w:space="0" w:color="000000"/>
              <w:right w:val="nil"/>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eastAsia="Times New Roman" w:hAnsi="Times New Roman" w:cs="Times New Roman"/>
                <w:b/>
                <w:sz w:val="24"/>
                <w:szCs w:val="24"/>
              </w:rPr>
              <w:t xml:space="preserve">Waste Management facility </w:t>
            </w:r>
          </w:p>
        </w:tc>
        <w:tc>
          <w:tcPr>
            <w:tcW w:w="1652" w:type="pct"/>
            <w:tcBorders>
              <w:top w:val="single" w:sz="4" w:space="0" w:color="000000"/>
              <w:left w:val="nil"/>
              <w:bottom w:val="single" w:sz="4" w:space="0" w:color="000000"/>
              <w:right w:val="single" w:sz="4" w:space="0" w:color="000000"/>
            </w:tcBorders>
          </w:tcPr>
          <w:p w:rsidR="00ED6487" w:rsidRPr="00ED6487" w:rsidRDefault="00ED6487" w:rsidP="00ED6487">
            <w:pPr>
              <w:spacing w:after="160" w:line="259" w:lineRule="auto"/>
              <w:rPr>
                <w:rFonts w:ascii="Times New Roman" w:hAnsi="Times New Roman" w:cs="Times New Roman"/>
                <w:sz w:val="24"/>
                <w:szCs w:val="24"/>
              </w:rPr>
            </w:pPr>
          </w:p>
        </w:tc>
      </w:tr>
      <w:tr w:rsidR="00ED6487" w:rsidRPr="00ED6487" w:rsidTr="00045D9F">
        <w:trPr>
          <w:trHeight w:val="425"/>
        </w:trPr>
        <w:tc>
          <w:tcPr>
            <w:tcW w:w="1705"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Bin </w:t>
            </w:r>
          </w:p>
        </w:tc>
        <w:tc>
          <w:tcPr>
            <w:tcW w:w="1643"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11 </w:t>
            </w:r>
          </w:p>
        </w:tc>
        <w:tc>
          <w:tcPr>
            <w:tcW w:w="1652"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5.5 </w:t>
            </w:r>
          </w:p>
        </w:tc>
      </w:tr>
      <w:tr w:rsidR="00ED6487" w:rsidRPr="00ED6487" w:rsidTr="00045D9F">
        <w:trPr>
          <w:trHeight w:val="425"/>
        </w:trPr>
        <w:tc>
          <w:tcPr>
            <w:tcW w:w="1705"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Dino Bin </w:t>
            </w:r>
          </w:p>
        </w:tc>
        <w:tc>
          <w:tcPr>
            <w:tcW w:w="1643"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18 </w:t>
            </w:r>
          </w:p>
        </w:tc>
        <w:tc>
          <w:tcPr>
            <w:tcW w:w="1652"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9.0 </w:t>
            </w:r>
          </w:p>
        </w:tc>
      </w:tr>
      <w:tr w:rsidR="00ED6487" w:rsidRPr="00ED6487" w:rsidTr="00045D9F">
        <w:trPr>
          <w:trHeight w:val="422"/>
        </w:trPr>
        <w:tc>
          <w:tcPr>
            <w:tcW w:w="1705"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Dump site </w:t>
            </w:r>
          </w:p>
        </w:tc>
        <w:tc>
          <w:tcPr>
            <w:tcW w:w="1643"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27 </w:t>
            </w:r>
          </w:p>
        </w:tc>
        <w:tc>
          <w:tcPr>
            <w:tcW w:w="1652"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13.5 </w:t>
            </w:r>
          </w:p>
        </w:tc>
      </w:tr>
      <w:tr w:rsidR="00ED6487" w:rsidRPr="00ED6487" w:rsidTr="00045D9F">
        <w:trPr>
          <w:trHeight w:val="425"/>
        </w:trPr>
        <w:tc>
          <w:tcPr>
            <w:tcW w:w="1705"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LAWMA/PSP </w:t>
            </w:r>
          </w:p>
        </w:tc>
        <w:tc>
          <w:tcPr>
            <w:tcW w:w="1643"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110 </w:t>
            </w:r>
          </w:p>
        </w:tc>
        <w:tc>
          <w:tcPr>
            <w:tcW w:w="1652"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55.0 </w:t>
            </w:r>
          </w:p>
        </w:tc>
      </w:tr>
      <w:tr w:rsidR="00ED6487" w:rsidRPr="00ED6487" w:rsidTr="00045D9F">
        <w:trPr>
          <w:trHeight w:val="425"/>
        </w:trPr>
        <w:tc>
          <w:tcPr>
            <w:tcW w:w="1705"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Dispose in Lagoon/Drain </w:t>
            </w:r>
          </w:p>
        </w:tc>
        <w:tc>
          <w:tcPr>
            <w:tcW w:w="1643"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34 </w:t>
            </w:r>
          </w:p>
        </w:tc>
        <w:tc>
          <w:tcPr>
            <w:tcW w:w="1652"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17.0 </w:t>
            </w:r>
          </w:p>
        </w:tc>
      </w:tr>
      <w:tr w:rsidR="00ED6487" w:rsidRPr="00ED6487" w:rsidTr="00045D9F">
        <w:trPr>
          <w:trHeight w:val="423"/>
        </w:trPr>
        <w:tc>
          <w:tcPr>
            <w:tcW w:w="1705"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Total </w:t>
            </w:r>
          </w:p>
        </w:tc>
        <w:tc>
          <w:tcPr>
            <w:tcW w:w="1643"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200 </w:t>
            </w:r>
          </w:p>
        </w:tc>
        <w:tc>
          <w:tcPr>
            <w:tcW w:w="1652"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100.0 </w:t>
            </w:r>
          </w:p>
        </w:tc>
      </w:tr>
      <w:tr w:rsidR="00ED6487" w:rsidRPr="00ED6487" w:rsidTr="00045D9F">
        <w:trPr>
          <w:trHeight w:val="425"/>
        </w:trPr>
        <w:tc>
          <w:tcPr>
            <w:tcW w:w="3348" w:type="pct"/>
            <w:gridSpan w:val="2"/>
            <w:tcBorders>
              <w:top w:val="single" w:sz="4" w:space="0" w:color="000000"/>
              <w:left w:val="single" w:sz="4" w:space="0" w:color="000000"/>
              <w:bottom w:val="single" w:sz="4" w:space="0" w:color="000000"/>
              <w:right w:val="nil"/>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eastAsia="Times New Roman" w:hAnsi="Times New Roman" w:cs="Times New Roman"/>
                <w:b/>
                <w:sz w:val="24"/>
                <w:szCs w:val="24"/>
              </w:rPr>
              <w:t xml:space="preserve">Distance to the Bus-Stop: </w:t>
            </w:r>
          </w:p>
        </w:tc>
        <w:tc>
          <w:tcPr>
            <w:tcW w:w="1652" w:type="pct"/>
            <w:tcBorders>
              <w:top w:val="single" w:sz="4" w:space="0" w:color="000000"/>
              <w:left w:val="nil"/>
              <w:bottom w:val="single" w:sz="4" w:space="0" w:color="000000"/>
              <w:right w:val="single" w:sz="4" w:space="0" w:color="000000"/>
            </w:tcBorders>
          </w:tcPr>
          <w:p w:rsidR="00ED6487" w:rsidRPr="00ED6487" w:rsidRDefault="00ED6487" w:rsidP="00ED6487">
            <w:pPr>
              <w:spacing w:after="160" w:line="259" w:lineRule="auto"/>
              <w:rPr>
                <w:rFonts w:ascii="Times New Roman" w:hAnsi="Times New Roman" w:cs="Times New Roman"/>
                <w:sz w:val="24"/>
                <w:szCs w:val="24"/>
              </w:rPr>
            </w:pPr>
          </w:p>
        </w:tc>
      </w:tr>
      <w:tr w:rsidR="00ED6487" w:rsidRPr="00ED6487" w:rsidTr="00045D9F">
        <w:trPr>
          <w:trHeight w:val="425"/>
        </w:trPr>
        <w:tc>
          <w:tcPr>
            <w:tcW w:w="1705"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Below100meters </w:t>
            </w:r>
          </w:p>
        </w:tc>
        <w:tc>
          <w:tcPr>
            <w:tcW w:w="1643"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85 </w:t>
            </w:r>
          </w:p>
        </w:tc>
        <w:tc>
          <w:tcPr>
            <w:tcW w:w="1652"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42.5 </w:t>
            </w:r>
          </w:p>
        </w:tc>
      </w:tr>
      <w:tr w:rsidR="00ED6487" w:rsidRPr="00ED6487" w:rsidTr="00045D9F">
        <w:trPr>
          <w:trHeight w:val="422"/>
        </w:trPr>
        <w:tc>
          <w:tcPr>
            <w:tcW w:w="1705"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101-500meter </w:t>
            </w:r>
          </w:p>
        </w:tc>
        <w:tc>
          <w:tcPr>
            <w:tcW w:w="1643"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81 </w:t>
            </w:r>
          </w:p>
        </w:tc>
        <w:tc>
          <w:tcPr>
            <w:tcW w:w="1652"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40.5 </w:t>
            </w:r>
          </w:p>
        </w:tc>
      </w:tr>
      <w:tr w:rsidR="00ED6487" w:rsidRPr="00ED6487" w:rsidTr="00045D9F">
        <w:trPr>
          <w:trHeight w:val="425"/>
        </w:trPr>
        <w:tc>
          <w:tcPr>
            <w:tcW w:w="1705"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501meter-1kilometer </w:t>
            </w:r>
          </w:p>
        </w:tc>
        <w:tc>
          <w:tcPr>
            <w:tcW w:w="1643"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26 </w:t>
            </w:r>
          </w:p>
        </w:tc>
        <w:tc>
          <w:tcPr>
            <w:tcW w:w="1652"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13.0 </w:t>
            </w:r>
          </w:p>
        </w:tc>
      </w:tr>
      <w:tr w:rsidR="00ED6487" w:rsidRPr="00ED6487" w:rsidTr="00045D9F">
        <w:trPr>
          <w:trHeight w:val="425"/>
        </w:trPr>
        <w:tc>
          <w:tcPr>
            <w:tcW w:w="1705"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over 1kilometer </w:t>
            </w:r>
          </w:p>
        </w:tc>
        <w:tc>
          <w:tcPr>
            <w:tcW w:w="1643"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8 </w:t>
            </w:r>
          </w:p>
        </w:tc>
        <w:tc>
          <w:tcPr>
            <w:tcW w:w="1652"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4.0 </w:t>
            </w:r>
          </w:p>
        </w:tc>
      </w:tr>
      <w:tr w:rsidR="00ED6487" w:rsidRPr="00ED6487" w:rsidTr="00045D9F">
        <w:trPr>
          <w:trHeight w:val="422"/>
        </w:trPr>
        <w:tc>
          <w:tcPr>
            <w:tcW w:w="1705"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Total </w:t>
            </w:r>
          </w:p>
        </w:tc>
        <w:tc>
          <w:tcPr>
            <w:tcW w:w="1643"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200 </w:t>
            </w:r>
          </w:p>
        </w:tc>
        <w:tc>
          <w:tcPr>
            <w:tcW w:w="1652"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100.0 </w:t>
            </w:r>
          </w:p>
        </w:tc>
      </w:tr>
      <w:tr w:rsidR="00ED6487" w:rsidRPr="00ED6487" w:rsidTr="00045D9F">
        <w:trPr>
          <w:trHeight w:val="425"/>
        </w:trPr>
        <w:tc>
          <w:tcPr>
            <w:tcW w:w="3348" w:type="pct"/>
            <w:gridSpan w:val="2"/>
            <w:tcBorders>
              <w:top w:val="single" w:sz="4" w:space="0" w:color="000000"/>
              <w:left w:val="single" w:sz="4" w:space="0" w:color="000000"/>
              <w:bottom w:val="single" w:sz="4" w:space="0" w:color="000000"/>
              <w:right w:val="nil"/>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eastAsia="Times New Roman" w:hAnsi="Times New Roman" w:cs="Times New Roman"/>
                <w:b/>
                <w:sz w:val="24"/>
                <w:szCs w:val="24"/>
              </w:rPr>
              <w:t xml:space="preserve">Distance to Market </w:t>
            </w:r>
          </w:p>
        </w:tc>
        <w:tc>
          <w:tcPr>
            <w:tcW w:w="1652" w:type="pct"/>
            <w:tcBorders>
              <w:top w:val="single" w:sz="4" w:space="0" w:color="000000"/>
              <w:left w:val="nil"/>
              <w:bottom w:val="single" w:sz="4" w:space="0" w:color="000000"/>
              <w:right w:val="single" w:sz="4" w:space="0" w:color="000000"/>
            </w:tcBorders>
          </w:tcPr>
          <w:p w:rsidR="00ED6487" w:rsidRPr="00ED6487" w:rsidRDefault="00ED6487" w:rsidP="00ED6487">
            <w:pPr>
              <w:spacing w:after="160" w:line="259" w:lineRule="auto"/>
              <w:rPr>
                <w:rFonts w:ascii="Times New Roman" w:hAnsi="Times New Roman" w:cs="Times New Roman"/>
                <w:sz w:val="24"/>
                <w:szCs w:val="24"/>
              </w:rPr>
            </w:pPr>
          </w:p>
        </w:tc>
      </w:tr>
      <w:tr w:rsidR="00ED6487" w:rsidRPr="00ED6487" w:rsidTr="00045D9F">
        <w:trPr>
          <w:trHeight w:val="425"/>
        </w:trPr>
        <w:tc>
          <w:tcPr>
            <w:tcW w:w="1705"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lastRenderedPageBreak/>
              <w:t xml:space="preserve">Below100meters </w:t>
            </w:r>
          </w:p>
        </w:tc>
        <w:tc>
          <w:tcPr>
            <w:tcW w:w="1643"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58 </w:t>
            </w:r>
          </w:p>
        </w:tc>
        <w:tc>
          <w:tcPr>
            <w:tcW w:w="1652"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29.0 </w:t>
            </w:r>
          </w:p>
        </w:tc>
      </w:tr>
      <w:tr w:rsidR="00ED6487" w:rsidRPr="00ED6487" w:rsidTr="00045D9F">
        <w:trPr>
          <w:trHeight w:val="423"/>
        </w:trPr>
        <w:tc>
          <w:tcPr>
            <w:tcW w:w="1705"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101-500meter </w:t>
            </w:r>
          </w:p>
        </w:tc>
        <w:tc>
          <w:tcPr>
            <w:tcW w:w="1643"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58 </w:t>
            </w:r>
          </w:p>
        </w:tc>
        <w:tc>
          <w:tcPr>
            <w:tcW w:w="1652"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29.0 </w:t>
            </w:r>
          </w:p>
        </w:tc>
      </w:tr>
      <w:tr w:rsidR="00ED6487" w:rsidRPr="00ED6487" w:rsidTr="00045D9F">
        <w:trPr>
          <w:trHeight w:val="425"/>
        </w:trPr>
        <w:tc>
          <w:tcPr>
            <w:tcW w:w="1705"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501meter-1kilometer </w:t>
            </w:r>
          </w:p>
        </w:tc>
        <w:tc>
          <w:tcPr>
            <w:tcW w:w="1643"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57 </w:t>
            </w:r>
          </w:p>
        </w:tc>
        <w:tc>
          <w:tcPr>
            <w:tcW w:w="1652"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28.5 </w:t>
            </w:r>
          </w:p>
        </w:tc>
      </w:tr>
      <w:tr w:rsidR="00ED6487" w:rsidRPr="00ED6487" w:rsidTr="00045D9F">
        <w:trPr>
          <w:trHeight w:val="425"/>
        </w:trPr>
        <w:tc>
          <w:tcPr>
            <w:tcW w:w="1705"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over 1kilometer </w:t>
            </w:r>
          </w:p>
        </w:tc>
        <w:tc>
          <w:tcPr>
            <w:tcW w:w="1643"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27 </w:t>
            </w:r>
          </w:p>
        </w:tc>
        <w:tc>
          <w:tcPr>
            <w:tcW w:w="1652"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13.5 </w:t>
            </w:r>
          </w:p>
        </w:tc>
      </w:tr>
      <w:tr w:rsidR="00ED6487" w:rsidRPr="00ED6487" w:rsidTr="00045D9F">
        <w:trPr>
          <w:trHeight w:val="422"/>
        </w:trPr>
        <w:tc>
          <w:tcPr>
            <w:tcW w:w="1705"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Total </w:t>
            </w:r>
          </w:p>
        </w:tc>
        <w:tc>
          <w:tcPr>
            <w:tcW w:w="1643"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200 </w:t>
            </w:r>
          </w:p>
        </w:tc>
        <w:tc>
          <w:tcPr>
            <w:tcW w:w="1652"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100.0 </w:t>
            </w:r>
          </w:p>
        </w:tc>
      </w:tr>
      <w:tr w:rsidR="00ED6487" w:rsidRPr="00ED6487" w:rsidTr="00045D9F">
        <w:trPr>
          <w:trHeight w:val="425"/>
        </w:trPr>
        <w:tc>
          <w:tcPr>
            <w:tcW w:w="3348" w:type="pct"/>
            <w:gridSpan w:val="2"/>
            <w:tcBorders>
              <w:top w:val="single" w:sz="4" w:space="0" w:color="000000"/>
              <w:left w:val="single" w:sz="4" w:space="0" w:color="000000"/>
              <w:bottom w:val="single" w:sz="4" w:space="0" w:color="000000"/>
              <w:right w:val="nil"/>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eastAsia="Times New Roman" w:hAnsi="Times New Roman" w:cs="Times New Roman"/>
                <w:b/>
                <w:sz w:val="24"/>
                <w:szCs w:val="24"/>
              </w:rPr>
              <w:t xml:space="preserve">Distance to School </w:t>
            </w:r>
          </w:p>
        </w:tc>
        <w:tc>
          <w:tcPr>
            <w:tcW w:w="1652" w:type="pct"/>
            <w:tcBorders>
              <w:top w:val="single" w:sz="4" w:space="0" w:color="000000"/>
              <w:left w:val="nil"/>
              <w:bottom w:val="single" w:sz="4" w:space="0" w:color="000000"/>
              <w:right w:val="single" w:sz="4" w:space="0" w:color="000000"/>
            </w:tcBorders>
          </w:tcPr>
          <w:p w:rsidR="00ED6487" w:rsidRPr="00ED6487" w:rsidRDefault="00ED6487" w:rsidP="00ED6487">
            <w:pPr>
              <w:spacing w:after="160" w:line="259" w:lineRule="auto"/>
              <w:rPr>
                <w:rFonts w:ascii="Times New Roman" w:hAnsi="Times New Roman" w:cs="Times New Roman"/>
                <w:sz w:val="24"/>
                <w:szCs w:val="24"/>
              </w:rPr>
            </w:pPr>
          </w:p>
        </w:tc>
      </w:tr>
      <w:tr w:rsidR="00ED6487" w:rsidRPr="00ED6487" w:rsidTr="00045D9F">
        <w:trPr>
          <w:trHeight w:val="422"/>
        </w:trPr>
        <w:tc>
          <w:tcPr>
            <w:tcW w:w="1705"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Below100meters </w:t>
            </w:r>
          </w:p>
        </w:tc>
        <w:tc>
          <w:tcPr>
            <w:tcW w:w="1643"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71 </w:t>
            </w:r>
          </w:p>
        </w:tc>
        <w:tc>
          <w:tcPr>
            <w:tcW w:w="1652"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35.5 </w:t>
            </w:r>
          </w:p>
        </w:tc>
      </w:tr>
      <w:tr w:rsidR="00ED6487" w:rsidRPr="00ED6487" w:rsidTr="00045D9F">
        <w:trPr>
          <w:trHeight w:val="425"/>
        </w:trPr>
        <w:tc>
          <w:tcPr>
            <w:tcW w:w="1705"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101-500meter </w:t>
            </w:r>
          </w:p>
        </w:tc>
        <w:tc>
          <w:tcPr>
            <w:tcW w:w="1643"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84 </w:t>
            </w:r>
          </w:p>
        </w:tc>
        <w:tc>
          <w:tcPr>
            <w:tcW w:w="1652"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42.0 </w:t>
            </w:r>
          </w:p>
        </w:tc>
      </w:tr>
      <w:tr w:rsidR="00ED6487" w:rsidRPr="00ED6487" w:rsidTr="00045D9F">
        <w:trPr>
          <w:trHeight w:val="425"/>
        </w:trPr>
        <w:tc>
          <w:tcPr>
            <w:tcW w:w="1705"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501meter-1kilometer </w:t>
            </w:r>
          </w:p>
        </w:tc>
        <w:tc>
          <w:tcPr>
            <w:tcW w:w="1643"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37 </w:t>
            </w:r>
          </w:p>
        </w:tc>
        <w:tc>
          <w:tcPr>
            <w:tcW w:w="1652"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18.5 </w:t>
            </w:r>
          </w:p>
        </w:tc>
      </w:tr>
      <w:tr w:rsidR="00ED6487" w:rsidRPr="00ED6487" w:rsidTr="00045D9F">
        <w:trPr>
          <w:trHeight w:val="423"/>
        </w:trPr>
        <w:tc>
          <w:tcPr>
            <w:tcW w:w="1705"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over 1kilometer </w:t>
            </w:r>
          </w:p>
        </w:tc>
        <w:tc>
          <w:tcPr>
            <w:tcW w:w="1643"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8 </w:t>
            </w:r>
          </w:p>
        </w:tc>
        <w:tc>
          <w:tcPr>
            <w:tcW w:w="1652"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4.0 </w:t>
            </w:r>
          </w:p>
        </w:tc>
      </w:tr>
      <w:tr w:rsidR="00ED6487" w:rsidRPr="00ED6487" w:rsidTr="00045D9F">
        <w:trPr>
          <w:trHeight w:val="425"/>
        </w:trPr>
        <w:tc>
          <w:tcPr>
            <w:tcW w:w="1705"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Total </w:t>
            </w:r>
          </w:p>
        </w:tc>
        <w:tc>
          <w:tcPr>
            <w:tcW w:w="1643"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200 </w:t>
            </w:r>
          </w:p>
        </w:tc>
        <w:tc>
          <w:tcPr>
            <w:tcW w:w="1652"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100.0 </w:t>
            </w:r>
          </w:p>
        </w:tc>
      </w:tr>
      <w:tr w:rsidR="00ED6487" w:rsidRPr="00ED6487" w:rsidTr="00045D9F">
        <w:trPr>
          <w:trHeight w:val="425"/>
        </w:trPr>
        <w:tc>
          <w:tcPr>
            <w:tcW w:w="3348" w:type="pct"/>
            <w:gridSpan w:val="2"/>
            <w:tcBorders>
              <w:top w:val="single" w:sz="4" w:space="0" w:color="000000"/>
              <w:left w:val="single" w:sz="4" w:space="0" w:color="000000"/>
              <w:bottom w:val="single" w:sz="4" w:space="0" w:color="000000"/>
              <w:right w:val="nil"/>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eastAsia="Times New Roman" w:hAnsi="Times New Roman" w:cs="Times New Roman"/>
                <w:b/>
                <w:sz w:val="24"/>
                <w:szCs w:val="24"/>
              </w:rPr>
              <w:t xml:space="preserve">How secured is the </w:t>
            </w:r>
            <w:r w:rsidR="00045D9F" w:rsidRPr="00ED6487">
              <w:rPr>
                <w:rFonts w:ascii="Times New Roman" w:eastAsia="Times New Roman" w:hAnsi="Times New Roman" w:cs="Times New Roman"/>
                <w:b/>
                <w:sz w:val="24"/>
                <w:szCs w:val="24"/>
              </w:rPr>
              <w:t>neighborhood</w:t>
            </w:r>
            <w:r w:rsidRPr="00ED6487">
              <w:rPr>
                <w:rFonts w:ascii="Times New Roman" w:hAnsi="Times New Roman" w:cs="Times New Roman"/>
                <w:sz w:val="24"/>
                <w:szCs w:val="24"/>
              </w:rPr>
              <w:t xml:space="preserve"> </w:t>
            </w:r>
          </w:p>
        </w:tc>
        <w:tc>
          <w:tcPr>
            <w:tcW w:w="1652" w:type="pct"/>
            <w:tcBorders>
              <w:top w:val="single" w:sz="4" w:space="0" w:color="000000"/>
              <w:left w:val="nil"/>
              <w:bottom w:val="single" w:sz="4" w:space="0" w:color="000000"/>
              <w:right w:val="single" w:sz="4" w:space="0" w:color="000000"/>
            </w:tcBorders>
            <w:vAlign w:val="bottom"/>
          </w:tcPr>
          <w:p w:rsidR="00ED6487" w:rsidRPr="00ED6487" w:rsidRDefault="00ED6487" w:rsidP="00ED6487">
            <w:pPr>
              <w:spacing w:after="160" w:line="259" w:lineRule="auto"/>
              <w:rPr>
                <w:rFonts w:ascii="Times New Roman" w:hAnsi="Times New Roman" w:cs="Times New Roman"/>
                <w:sz w:val="24"/>
                <w:szCs w:val="24"/>
              </w:rPr>
            </w:pPr>
          </w:p>
        </w:tc>
      </w:tr>
      <w:tr w:rsidR="00ED6487" w:rsidRPr="00ED6487" w:rsidTr="00045D9F">
        <w:trPr>
          <w:trHeight w:val="422"/>
        </w:trPr>
        <w:tc>
          <w:tcPr>
            <w:tcW w:w="1705"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Highly secured </w:t>
            </w:r>
          </w:p>
        </w:tc>
        <w:tc>
          <w:tcPr>
            <w:tcW w:w="1643"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87 </w:t>
            </w:r>
          </w:p>
        </w:tc>
        <w:tc>
          <w:tcPr>
            <w:tcW w:w="1652"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43.5 </w:t>
            </w:r>
          </w:p>
        </w:tc>
      </w:tr>
      <w:tr w:rsidR="00ED6487" w:rsidRPr="00ED6487" w:rsidTr="00045D9F">
        <w:trPr>
          <w:trHeight w:val="425"/>
        </w:trPr>
        <w:tc>
          <w:tcPr>
            <w:tcW w:w="1705"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Fairly secured </w:t>
            </w:r>
          </w:p>
        </w:tc>
        <w:tc>
          <w:tcPr>
            <w:tcW w:w="1643"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81 </w:t>
            </w:r>
          </w:p>
        </w:tc>
        <w:tc>
          <w:tcPr>
            <w:tcW w:w="1652"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40.5 </w:t>
            </w:r>
          </w:p>
        </w:tc>
      </w:tr>
      <w:tr w:rsidR="00ED6487" w:rsidRPr="00ED6487" w:rsidTr="00045D9F">
        <w:trPr>
          <w:trHeight w:val="425"/>
        </w:trPr>
        <w:tc>
          <w:tcPr>
            <w:tcW w:w="1705"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Poorly secured </w:t>
            </w:r>
          </w:p>
        </w:tc>
        <w:tc>
          <w:tcPr>
            <w:tcW w:w="1643"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32 </w:t>
            </w:r>
          </w:p>
        </w:tc>
        <w:tc>
          <w:tcPr>
            <w:tcW w:w="1652"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16.0 </w:t>
            </w:r>
          </w:p>
        </w:tc>
      </w:tr>
      <w:tr w:rsidR="00ED6487" w:rsidRPr="00ED6487" w:rsidTr="00045D9F">
        <w:trPr>
          <w:trHeight w:val="425"/>
        </w:trPr>
        <w:tc>
          <w:tcPr>
            <w:tcW w:w="1705"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Total </w:t>
            </w:r>
          </w:p>
        </w:tc>
        <w:tc>
          <w:tcPr>
            <w:tcW w:w="1643"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200 </w:t>
            </w:r>
          </w:p>
        </w:tc>
        <w:tc>
          <w:tcPr>
            <w:tcW w:w="1652"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100.0 </w:t>
            </w:r>
          </w:p>
        </w:tc>
      </w:tr>
    </w:tbl>
    <w:p w:rsidR="00ED6487" w:rsidRPr="00ED6487" w:rsidRDefault="00ED6487" w:rsidP="00045D9F">
      <w:pPr>
        <w:pStyle w:val="Heading2"/>
        <w:spacing w:after="286"/>
        <w:rPr>
          <w:i/>
          <w:sz w:val="24"/>
          <w:szCs w:val="24"/>
        </w:rPr>
      </w:pPr>
      <w:r w:rsidRPr="00ED6487">
        <w:rPr>
          <w:i/>
          <w:sz w:val="24"/>
          <w:szCs w:val="24"/>
        </w:rPr>
        <w:t>Source: Field work, 2024</w:t>
      </w:r>
    </w:p>
    <w:p w:rsidR="00045D9F" w:rsidRDefault="00ED6487" w:rsidP="00045D9F">
      <w:pPr>
        <w:spacing w:after="0" w:line="360" w:lineRule="auto"/>
        <w:jc w:val="both"/>
        <w:rPr>
          <w:rFonts w:ascii="Times New Roman" w:hAnsi="Times New Roman" w:cs="Times New Roman"/>
          <w:sz w:val="24"/>
          <w:szCs w:val="24"/>
        </w:rPr>
      </w:pPr>
      <w:r w:rsidRPr="00ED6487">
        <w:rPr>
          <w:rFonts w:ascii="Times New Roman" w:hAnsi="Times New Roman" w:cs="Times New Roman"/>
          <w:sz w:val="24"/>
          <w:szCs w:val="24"/>
        </w:rPr>
        <w:t>The research is also aimed at revealing the availability of drainage for flood control, 76.5% said yes, while 23.5% said no, the research also reveal the waste management system adopted by the respondents, 5.5% use bin, 9% Dino bin, 13.5% dumpsite, 5</w:t>
      </w:r>
      <w:r w:rsidR="00045D9F">
        <w:rPr>
          <w:rFonts w:ascii="Times New Roman" w:hAnsi="Times New Roman" w:cs="Times New Roman"/>
          <w:sz w:val="24"/>
          <w:szCs w:val="24"/>
        </w:rPr>
        <w:t xml:space="preserve">5% LAWMA/PSP, while 17% dispose </w:t>
      </w:r>
      <w:proofErr w:type="spellStart"/>
      <w:r w:rsidR="00045D9F">
        <w:rPr>
          <w:rFonts w:ascii="Times New Roman" w:hAnsi="Times New Roman" w:cs="Times New Roman"/>
          <w:sz w:val="24"/>
          <w:szCs w:val="24"/>
        </w:rPr>
        <w:t>off</w:t>
      </w:r>
      <w:proofErr w:type="spellEnd"/>
      <w:r w:rsidR="00045D9F">
        <w:rPr>
          <w:rFonts w:ascii="Times New Roman" w:hAnsi="Times New Roman" w:cs="Times New Roman"/>
          <w:sz w:val="24"/>
          <w:szCs w:val="24"/>
        </w:rPr>
        <w:t xml:space="preserve"> into Lagoon/Drain.</w:t>
      </w:r>
    </w:p>
    <w:p w:rsidR="00ED6487" w:rsidRPr="00ED6487" w:rsidRDefault="00ED6487" w:rsidP="00045D9F">
      <w:pPr>
        <w:spacing w:after="0" w:line="360" w:lineRule="auto"/>
        <w:jc w:val="both"/>
        <w:rPr>
          <w:rFonts w:ascii="Times New Roman" w:hAnsi="Times New Roman" w:cs="Times New Roman"/>
          <w:sz w:val="24"/>
          <w:szCs w:val="24"/>
        </w:rPr>
      </w:pPr>
      <w:r w:rsidRPr="00ED6487">
        <w:rPr>
          <w:rFonts w:ascii="Times New Roman" w:hAnsi="Times New Roman" w:cs="Times New Roman"/>
          <w:sz w:val="24"/>
          <w:szCs w:val="24"/>
        </w:rPr>
        <w:t>The research reveal the distance of the responden</w:t>
      </w:r>
      <w:r w:rsidR="00045D9F">
        <w:rPr>
          <w:rFonts w:ascii="Times New Roman" w:hAnsi="Times New Roman" w:cs="Times New Roman"/>
          <w:sz w:val="24"/>
          <w:szCs w:val="24"/>
        </w:rPr>
        <w:t xml:space="preserve">ts to the bus-stop as follows, </w:t>
      </w:r>
      <w:r w:rsidRPr="00ED6487">
        <w:rPr>
          <w:rFonts w:ascii="Times New Roman" w:hAnsi="Times New Roman" w:cs="Times New Roman"/>
          <w:sz w:val="24"/>
          <w:szCs w:val="24"/>
        </w:rPr>
        <w:t>42.5% Below100meters, 40.5% 101-</w:t>
      </w:r>
      <w:r w:rsidR="00045D9F">
        <w:rPr>
          <w:rFonts w:ascii="Times New Roman" w:hAnsi="Times New Roman" w:cs="Times New Roman"/>
          <w:sz w:val="24"/>
          <w:szCs w:val="24"/>
        </w:rPr>
        <w:t>500meter, 13% between 501meter-</w:t>
      </w:r>
      <w:r w:rsidRPr="00ED6487">
        <w:rPr>
          <w:rFonts w:ascii="Times New Roman" w:hAnsi="Times New Roman" w:cs="Times New Roman"/>
          <w:sz w:val="24"/>
          <w:szCs w:val="24"/>
        </w:rPr>
        <w:t>1kilometer, 4% over 1kilometer, the distance to the market are also as follows, 29% over 1kilometer, 29% between 101-500met</w:t>
      </w:r>
      <w:r w:rsidR="00045D9F">
        <w:rPr>
          <w:rFonts w:ascii="Times New Roman" w:hAnsi="Times New Roman" w:cs="Times New Roman"/>
          <w:sz w:val="24"/>
          <w:szCs w:val="24"/>
        </w:rPr>
        <w:t xml:space="preserve">er, 28.5% 501meter-1kilometer, </w:t>
      </w:r>
      <w:r w:rsidRPr="00ED6487">
        <w:rPr>
          <w:rFonts w:ascii="Times New Roman" w:hAnsi="Times New Roman" w:cs="Times New Roman"/>
          <w:sz w:val="24"/>
          <w:szCs w:val="24"/>
        </w:rPr>
        <w:t>13.5% over 1kilometer, the distance to sch</w:t>
      </w:r>
      <w:r w:rsidR="00045D9F">
        <w:rPr>
          <w:rFonts w:ascii="Times New Roman" w:hAnsi="Times New Roman" w:cs="Times New Roman"/>
          <w:sz w:val="24"/>
          <w:szCs w:val="24"/>
        </w:rPr>
        <w:t xml:space="preserve">ool are also as follows, 35.5% </w:t>
      </w:r>
      <w:r w:rsidRPr="00ED6487">
        <w:rPr>
          <w:rFonts w:ascii="Times New Roman" w:hAnsi="Times New Roman" w:cs="Times New Roman"/>
          <w:sz w:val="24"/>
          <w:szCs w:val="24"/>
        </w:rPr>
        <w:t xml:space="preserve">Below100meters, 42% between 101-500meter, 18.5% between 501meter1kilometer, while 4% over 1kilometer, the research is also aimed at revealing how secured is the respondents </w:t>
      </w:r>
      <w:proofErr w:type="spellStart"/>
      <w:r w:rsidRPr="00ED6487">
        <w:rPr>
          <w:rFonts w:ascii="Times New Roman" w:hAnsi="Times New Roman" w:cs="Times New Roman"/>
          <w:sz w:val="24"/>
          <w:szCs w:val="24"/>
        </w:rPr>
        <w:t>neighbourho</w:t>
      </w:r>
      <w:r w:rsidR="00045D9F">
        <w:rPr>
          <w:rFonts w:ascii="Times New Roman" w:hAnsi="Times New Roman" w:cs="Times New Roman"/>
          <w:sz w:val="24"/>
          <w:szCs w:val="24"/>
        </w:rPr>
        <w:t>od</w:t>
      </w:r>
      <w:proofErr w:type="spellEnd"/>
      <w:r w:rsidR="00045D9F">
        <w:rPr>
          <w:rFonts w:ascii="Times New Roman" w:hAnsi="Times New Roman" w:cs="Times New Roman"/>
          <w:sz w:val="24"/>
          <w:szCs w:val="24"/>
        </w:rPr>
        <w:t xml:space="preserve">, 43.5% said highly secured, </w:t>
      </w:r>
      <w:r w:rsidRPr="00ED6487">
        <w:rPr>
          <w:rFonts w:ascii="Times New Roman" w:hAnsi="Times New Roman" w:cs="Times New Roman"/>
          <w:sz w:val="24"/>
          <w:szCs w:val="24"/>
        </w:rPr>
        <w:t>40.5% said fairly secured, while 16% said poorly secured.</w:t>
      </w:r>
    </w:p>
    <w:tbl>
      <w:tblPr>
        <w:tblStyle w:val="TableGrid"/>
        <w:tblW w:w="5000" w:type="pct"/>
        <w:tblInd w:w="0" w:type="dxa"/>
        <w:tblCellMar>
          <w:top w:w="9" w:type="dxa"/>
          <w:left w:w="108" w:type="dxa"/>
          <w:right w:w="46" w:type="dxa"/>
        </w:tblCellMar>
        <w:tblLook w:val="04A0" w:firstRow="1" w:lastRow="0" w:firstColumn="1" w:lastColumn="0" w:noHBand="0" w:noVBand="1"/>
      </w:tblPr>
      <w:tblGrid>
        <w:gridCol w:w="3115"/>
        <w:gridCol w:w="3114"/>
        <w:gridCol w:w="3121"/>
      </w:tblGrid>
      <w:tr w:rsidR="00ED6487" w:rsidRPr="00ED6487" w:rsidTr="00045D9F">
        <w:trPr>
          <w:trHeight w:val="425"/>
        </w:trPr>
        <w:tc>
          <w:tcPr>
            <w:tcW w:w="5000" w:type="pct"/>
            <w:gridSpan w:val="3"/>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eastAsia="Times New Roman" w:hAnsi="Times New Roman" w:cs="Times New Roman"/>
                <w:b/>
                <w:sz w:val="24"/>
                <w:szCs w:val="24"/>
              </w:rPr>
              <w:lastRenderedPageBreak/>
              <w:t>In your own opinion do you think this dwelling unit is affordable to you?</w:t>
            </w:r>
            <w:r w:rsidRPr="00ED6487">
              <w:rPr>
                <w:rFonts w:ascii="Times New Roman" w:hAnsi="Times New Roman" w:cs="Times New Roman"/>
                <w:sz w:val="24"/>
                <w:szCs w:val="24"/>
              </w:rPr>
              <w:t xml:space="preserve"> </w:t>
            </w:r>
          </w:p>
        </w:tc>
      </w:tr>
      <w:tr w:rsidR="00ED6487" w:rsidRPr="00ED6487" w:rsidTr="00045D9F">
        <w:trPr>
          <w:trHeight w:val="425"/>
        </w:trPr>
        <w:tc>
          <w:tcPr>
            <w:tcW w:w="1666"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Yes </w:t>
            </w:r>
          </w:p>
        </w:tc>
        <w:tc>
          <w:tcPr>
            <w:tcW w:w="1665"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ind w:right="60"/>
              <w:jc w:val="right"/>
              <w:rPr>
                <w:rFonts w:ascii="Times New Roman" w:hAnsi="Times New Roman" w:cs="Times New Roman"/>
                <w:sz w:val="24"/>
                <w:szCs w:val="24"/>
              </w:rPr>
            </w:pPr>
            <w:r w:rsidRPr="00ED6487">
              <w:rPr>
                <w:rFonts w:ascii="Times New Roman" w:hAnsi="Times New Roman" w:cs="Times New Roman"/>
                <w:sz w:val="24"/>
                <w:szCs w:val="24"/>
              </w:rPr>
              <w:t xml:space="preserve">29 </w:t>
            </w:r>
          </w:p>
        </w:tc>
        <w:tc>
          <w:tcPr>
            <w:tcW w:w="1668"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ind w:right="65"/>
              <w:jc w:val="right"/>
              <w:rPr>
                <w:rFonts w:ascii="Times New Roman" w:hAnsi="Times New Roman" w:cs="Times New Roman"/>
                <w:sz w:val="24"/>
                <w:szCs w:val="24"/>
              </w:rPr>
            </w:pPr>
            <w:r w:rsidRPr="00ED6487">
              <w:rPr>
                <w:rFonts w:ascii="Times New Roman" w:hAnsi="Times New Roman" w:cs="Times New Roman"/>
                <w:sz w:val="24"/>
                <w:szCs w:val="24"/>
              </w:rPr>
              <w:t xml:space="preserve">14.5 </w:t>
            </w:r>
          </w:p>
        </w:tc>
      </w:tr>
      <w:tr w:rsidR="00ED6487" w:rsidRPr="00ED6487" w:rsidTr="00045D9F">
        <w:trPr>
          <w:trHeight w:val="422"/>
        </w:trPr>
        <w:tc>
          <w:tcPr>
            <w:tcW w:w="1666"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No </w:t>
            </w:r>
          </w:p>
        </w:tc>
        <w:tc>
          <w:tcPr>
            <w:tcW w:w="1665"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ind w:right="60"/>
              <w:jc w:val="right"/>
              <w:rPr>
                <w:rFonts w:ascii="Times New Roman" w:hAnsi="Times New Roman" w:cs="Times New Roman"/>
                <w:sz w:val="24"/>
                <w:szCs w:val="24"/>
              </w:rPr>
            </w:pPr>
            <w:r w:rsidRPr="00ED6487">
              <w:rPr>
                <w:rFonts w:ascii="Times New Roman" w:hAnsi="Times New Roman" w:cs="Times New Roman"/>
                <w:sz w:val="24"/>
                <w:szCs w:val="24"/>
              </w:rPr>
              <w:t xml:space="preserve">171 </w:t>
            </w:r>
          </w:p>
        </w:tc>
        <w:tc>
          <w:tcPr>
            <w:tcW w:w="1668"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ind w:right="65"/>
              <w:jc w:val="right"/>
              <w:rPr>
                <w:rFonts w:ascii="Times New Roman" w:hAnsi="Times New Roman" w:cs="Times New Roman"/>
                <w:sz w:val="24"/>
                <w:szCs w:val="24"/>
              </w:rPr>
            </w:pPr>
            <w:r w:rsidRPr="00ED6487">
              <w:rPr>
                <w:rFonts w:ascii="Times New Roman" w:hAnsi="Times New Roman" w:cs="Times New Roman"/>
                <w:sz w:val="24"/>
                <w:szCs w:val="24"/>
              </w:rPr>
              <w:t xml:space="preserve">85.5 </w:t>
            </w:r>
          </w:p>
        </w:tc>
      </w:tr>
      <w:tr w:rsidR="00ED6487" w:rsidRPr="00ED6487" w:rsidTr="00045D9F">
        <w:trPr>
          <w:trHeight w:val="425"/>
        </w:trPr>
        <w:tc>
          <w:tcPr>
            <w:tcW w:w="1666"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Total </w:t>
            </w:r>
          </w:p>
        </w:tc>
        <w:tc>
          <w:tcPr>
            <w:tcW w:w="1665"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ind w:right="60"/>
              <w:jc w:val="right"/>
              <w:rPr>
                <w:rFonts w:ascii="Times New Roman" w:hAnsi="Times New Roman" w:cs="Times New Roman"/>
                <w:sz w:val="24"/>
                <w:szCs w:val="24"/>
              </w:rPr>
            </w:pPr>
            <w:r w:rsidRPr="00ED6487">
              <w:rPr>
                <w:rFonts w:ascii="Times New Roman" w:hAnsi="Times New Roman" w:cs="Times New Roman"/>
                <w:sz w:val="24"/>
                <w:szCs w:val="24"/>
              </w:rPr>
              <w:t xml:space="preserve">200 </w:t>
            </w:r>
          </w:p>
        </w:tc>
        <w:tc>
          <w:tcPr>
            <w:tcW w:w="1668"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ind w:right="65"/>
              <w:jc w:val="right"/>
              <w:rPr>
                <w:rFonts w:ascii="Times New Roman" w:hAnsi="Times New Roman" w:cs="Times New Roman"/>
                <w:sz w:val="24"/>
                <w:szCs w:val="24"/>
              </w:rPr>
            </w:pPr>
            <w:r w:rsidRPr="00ED6487">
              <w:rPr>
                <w:rFonts w:ascii="Times New Roman" w:hAnsi="Times New Roman" w:cs="Times New Roman"/>
                <w:sz w:val="24"/>
                <w:szCs w:val="24"/>
              </w:rPr>
              <w:t xml:space="preserve">100.0 </w:t>
            </w:r>
          </w:p>
        </w:tc>
      </w:tr>
      <w:tr w:rsidR="00ED6487" w:rsidRPr="00ED6487" w:rsidTr="00045D9F">
        <w:trPr>
          <w:trHeight w:val="425"/>
        </w:trPr>
        <w:tc>
          <w:tcPr>
            <w:tcW w:w="5000" w:type="pct"/>
            <w:gridSpan w:val="3"/>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eastAsia="Times New Roman" w:hAnsi="Times New Roman" w:cs="Times New Roman"/>
                <w:b/>
                <w:sz w:val="24"/>
                <w:szCs w:val="24"/>
              </w:rPr>
              <w:t>Did you get any financial help from the government towards building your house?</w:t>
            </w:r>
            <w:r w:rsidRPr="00ED6487">
              <w:rPr>
                <w:rFonts w:ascii="Times New Roman" w:hAnsi="Times New Roman" w:cs="Times New Roman"/>
                <w:sz w:val="24"/>
                <w:szCs w:val="24"/>
              </w:rPr>
              <w:t xml:space="preserve"> </w:t>
            </w:r>
          </w:p>
        </w:tc>
      </w:tr>
      <w:tr w:rsidR="00ED6487" w:rsidRPr="00ED6487" w:rsidTr="00045D9F">
        <w:trPr>
          <w:trHeight w:val="422"/>
        </w:trPr>
        <w:tc>
          <w:tcPr>
            <w:tcW w:w="1666"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Yes </w:t>
            </w:r>
          </w:p>
        </w:tc>
        <w:tc>
          <w:tcPr>
            <w:tcW w:w="1665"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ind w:right="60"/>
              <w:jc w:val="right"/>
              <w:rPr>
                <w:rFonts w:ascii="Times New Roman" w:hAnsi="Times New Roman" w:cs="Times New Roman"/>
                <w:sz w:val="24"/>
                <w:szCs w:val="24"/>
              </w:rPr>
            </w:pPr>
            <w:r w:rsidRPr="00ED6487">
              <w:rPr>
                <w:rFonts w:ascii="Times New Roman" w:hAnsi="Times New Roman" w:cs="Times New Roman"/>
                <w:sz w:val="24"/>
                <w:szCs w:val="24"/>
              </w:rPr>
              <w:t xml:space="preserve">5 </w:t>
            </w:r>
          </w:p>
        </w:tc>
        <w:tc>
          <w:tcPr>
            <w:tcW w:w="1668"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ind w:right="65"/>
              <w:jc w:val="right"/>
              <w:rPr>
                <w:rFonts w:ascii="Times New Roman" w:hAnsi="Times New Roman" w:cs="Times New Roman"/>
                <w:sz w:val="24"/>
                <w:szCs w:val="24"/>
              </w:rPr>
            </w:pPr>
            <w:r w:rsidRPr="00ED6487">
              <w:rPr>
                <w:rFonts w:ascii="Times New Roman" w:hAnsi="Times New Roman" w:cs="Times New Roman"/>
                <w:sz w:val="24"/>
                <w:szCs w:val="24"/>
              </w:rPr>
              <w:t xml:space="preserve">2.5 </w:t>
            </w:r>
          </w:p>
        </w:tc>
      </w:tr>
      <w:tr w:rsidR="00ED6487" w:rsidRPr="00ED6487" w:rsidTr="00045D9F">
        <w:trPr>
          <w:trHeight w:val="425"/>
        </w:trPr>
        <w:tc>
          <w:tcPr>
            <w:tcW w:w="1666"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No </w:t>
            </w:r>
          </w:p>
        </w:tc>
        <w:tc>
          <w:tcPr>
            <w:tcW w:w="1665"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ind w:right="60"/>
              <w:jc w:val="right"/>
              <w:rPr>
                <w:rFonts w:ascii="Times New Roman" w:hAnsi="Times New Roman" w:cs="Times New Roman"/>
                <w:sz w:val="24"/>
                <w:szCs w:val="24"/>
              </w:rPr>
            </w:pPr>
            <w:r w:rsidRPr="00ED6487">
              <w:rPr>
                <w:rFonts w:ascii="Times New Roman" w:hAnsi="Times New Roman" w:cs="Times New Roman"/>
                <w:sz w:val="24"/>
                <w:szCs w:val="24"/>
              </w:rPr>
              <w:t xml:space="preserve">195 </w:t>
            </w:r>
          </w:p>
        </w:tc>
        <w:tc>
          <w:tcPr>
            <w:tcW w:w="1668"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ind w:right="65"/>
              <w:jc w:val="right"/>
              <w:rPr>
                <w:rFonts w:ascii="Times New Roman" w:hAnsi="Times New Roman" w:cs="Times New Roman"/>
                <w:sz w:val="24"/>
                <w:szCs w:val="24"/>
              </w:rPr>
            </w:pPr>
            <w:r w:rsidRPr="00ED6487">
              <w:rPr>
                <w:rFonts w:ascii="Times New Roman" w:hAnsi="Times New Roman" w:cs="Times New Roman"/>
                <w:sz w:val="24"/>
                <w:szCs w:val="24"/>
              </w:rPr>
              <w:t xml:space="preserve">97.5 </w:t>
            </w:r>
          </w:p>
        </w:tc>
      </w:tr>
      <w:tr w:rsidR="00ED6487" w:rsidRPr="00ED6487" w:rsidTr="00045D9F">
        <w:trPr>
          <w:trHeight w:val="425"/>
        </w:trPr>
        <w:tc>
          <w:tcPr>
            <w:tcW w:w="1666"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Total </w:t>
            </w:r>
          </w:p>
        </w:tc>
        <w:tc>
          <w:tcPr>
            <w:tcW w:w="1665"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ind w:right="60"/>
              <w:jc w:val="right"/>
              <w:rPr>
                <w:rFonts w:ascii="Times New Roman" w:hAnsi="Times New Roman" w:cs="Times New Roman"/>
                <w:sz w:val="24"/>
                <w:szCs w:val="24"/>
              </w:rPr>
            </w:pPr>
            <w:r w:rsidRPr="00ED6487">
              <w:rPr>
                <w:rFonts w:ascii="Times New Roman" w:hAnsi="Times New Roman" w:cs="Times New Roman"/>
                <w:sz w:val="24"/>
                <w:szCs w:val="24"/>
              </w:rPr>
              <w:t xml:space="preserve">200 </w:t>
            </w:r>
          </w:p>
        </w:tc>
        <w:tc>
          <w:tcPr>
            <w:tcW w:w="1668"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ind w:right="65"/>
              <w:jc w:val="right"/>
              <w:rPr>
                <w:rFonts w:ascii="Times New Roman" w:hAnsi="Times New Roman" w:cs="Times New Roman"/>
                <w:sz w:val="24"/>
                <w:szCs w:val="24"/>
              </w:rPr>
            </w:pPr>
            <w:r w:rsidRPr="00ED6487">
              <w:rPr>
                <w:rFonts w:ascii="Times New Roman" w:hAnsi="Times New Roman" w:cs="Times New Roman"/>
                <w:sz w:val="24"/>
                <w:szCs w:val="24"/>
              </w:rPr>
              <w:t xml:space="preserve">100.0 </w:t>
            </w:r>
          </w:p>
        </w:tc>
      </w:tr>
      <w:tr w:rsidR="00ED6487" w:rsidRPr="00ED6487" w:rsidTr="00045D9F">
        <w:trPr>
          <w:trHeight w:val="423"/>
        </w:trPr>
        <w:tc>
          <w:tcPr>
            <w:tcW w:w="5000" w:type="pct"/>
            <w:gridSpan w:val="3"/>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eastAsia="Times New Roman" w:hAnsi="Times New Roman" w:cs="Times New Roman"/>
                <w:b/>
                <w:sz w:val="24"/>
                <w:szCs w:val="24"/>
              </w:rPr>
              <w:t>Government agencies responsible for building support</w:t>
            </w:r>
            <w:r w:rsidRPr="00ED6487">
              <w:rPr>
                <w:rFonts w:ascii="Times New Roman" w:hAnsi="Times New Roman" w:cs="Times New Roman"/>
                <w:sz w:val="24"/>
                <w:szCs w:val="24"/>
              </w:rPr>
              <w:t xml:space="preserve"> </w:t>
            </w:r>
          </w:p>
        </w:tc>
      </w:tr>
      <w:tr w:rsidR="00ED6487" w:rsidRPr="00ED6487" w:rsidTr="00045D9F">
        <w:trPr>
          <w:trHeight w:val="425"/>
        </w:trPr>
        <w:tc>
          <w:tcPr>
            <w:tcW w:w="1666"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Urban renewal agency </w:t>
            </w:r>
          </w:p>
        </w:tc>
        <w:tc>
          <w:tcPr>
            <w:tcW w:w="1665"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ind w:right="60"/>
              <w:jc w:val="right"/>
              <w:rPr>
                <w:rFonts w:ascii="Times New Roman" w:hAnsi="Times New Roman" w:cs="Times New Roman"/>
                <w:sz w:val="24"/>
                <w:szCs w:val="24"/>
              </w:rPr>
            </w:pPr>
            <w:r w:rsidRPr="00ED6487">
              <w:rPr>
                <w:rFonts w:ascii="Times New Roman" w:hAnsi="Times New Roman" w:cs="Times New Roman"/>
                <w:sz w:val="24"/>
                <w:szCs w:val="24"/>
              </w:rPr>
              <w:t xml:space="preserve">74 </w:t>
            </w:r>
          </w:p>
        </w:tc>
        <w:tc>
          <w:tcPr>
            <w:tcW w:w="1668"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ind w:right="65"/>
              <w:jc w:val="right"/>
              <w:rPr>
                <w:rFonts w:ascii="Times New Roman" w:hAnsi="Times New Roman" w:cs="Times New Roman"/>
                <w:sz w:val="24"/>
                <w:szCs w:val="24"/>
              </w:rPr>
            </w:pPr>
            <w:r w:rsidRPr="00ED6487">
              <w:rPr>
                <w:rFonts w:ascii="Times New Roman" w:hAnsi="Times New Roman" w:cs="Times New Roman"/>
                <w:sz w:val="24"/>
                <w:szCs w:val="24"/>
              </w:rPr>
              <w:t xml:space="preserve">37.0 </w:t>
            </w:r>
          </w:p>
        </w:tc>
      </w:tr>
      <w:tr w:rsidR="00ED6487" w:rsidRPr="00ED6487" w:rsidTr="00045D9F">
        <w:trPr>
          <w:trHeight w:val="838"/>
        </w:trPr>
        <w:tc>
          <w:tcPr>
            <w:tcW w:w="1666"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Lagos State Development and Property Corporation </w:t>
            </w:r>
          </w:p>
        </w:tc>
        <w:tc>
          <w:tcPr>
            <w:tcW w:w="1665"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ind w:right="60"/>
              <w:jc w:val="right"/>
              <w:rPr>
                <w:rFonts w:ascii="Times New Roman" w:hAnsi="Times New Roman" w:cs="Times New Roman"/>
                <w:sz w:val="24"/>
                <w:szCs w:val="24"/>
              </w:rPr>
            </w:pPr>
            <w:r w:rsidRPr="00ED6487">
              <w:rPr>
                <w:rFonts w:ascii="Times New Roman" w:hAnsi="Times New Roman" w:cs="Times New Roman"/>
                <w:sz w:val="24"/>
                <w:szCs w:val="24"/>
              </w:rPr>
              <w:t xml:space="preserve">91 </w:t>
            </w:r>
          </w:p>
        </w:tc>
        <w:tc>
          <w:tcPr>
            <w:tcW w:w="1668"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ind w:right="65"/>
              <w:jc w:val="right"/>
              <w:rPr>
                <w:rFonts w:ascii="Times New Roman" w:hAnsi="Times New Roman" w:cs="Times New Roman"/>
                <w:sz w:val="24"/>
                <w:szCs w:val="24"/>
              </w:rPr>
            </w:pPr>
            <w:r w:rsidRPr="00ED6487">
              <w:rPr>
                <w:rFonts w:ascii="Times New Roman" w:hAnsi="Times New Roman" w:cs="Times New Roman"/>
                <w:sz w:val="24"/>
                <w:szCs w:val="24"/>
              </w:rPr>
              <w:t xml:space="preserve">45.5 </w:t>
            </w:r>
          </w:p>
        </w:tc>
      </w:tr>
      <w:tr w:rsidR="00ED6487" w:rsidRPr="00ED6487" w:rsidTr="00045D9F">
        <w:trPr>
          <w:trHeight w:val="838"/>
        </w:trPr>
        <w:tc>
          <w:tcPr>
            <w:tcW w:w="1666"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The Federal Mortgage Bank of Nigeria </w:t>
            </w:r>
          </w:p>
        </w:tc>
        <w:tc>
          <w:tcPr>
            <w:tcW w:w="1665"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ind w:right="60"/>
              <w:jc w:val="right"/>
              <w:rPr>
                <w:rFonts w:ascii="Times New Roman" w:hAnsi="Times New Roman" w:cs="Times New Roman"/>
                <w:sz w:val="24"/>
                <w:szCs w:val="24"/>
              </w:rPr>
            </w:pPr>
            <w:r w:rsidRPr="00ED6487">
              <w:rPr>
                <w:rFonts w:ascii="Times New Roman" w:hAnsi="Times New Roman" w:cs="Times New Roman"/>
                <w:sz w:val="24"/>
                <w:szCs w:val="24"/>
              </w:rPr>
              <w:t xml:space="preserve">18 </w:t>
            </w:r>
          </w:p>
        </w:tc>
        <w:tc>
          <w:tcPr>
            <w:tcW w:w="1668"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ind w:right="65"/>
              <w:jc w:val="right"/>
              <w:rPr>
                <w:rFonts w:ascii="Times New Roman" w:hAnsi="Times New Roman" w:cs="Times New Roman"/>
                <w:sz w:val="24"/>
                <w:szCs w:val="24"/>
              </w:rPr>
            </w:pPr>
            <w:r w:rsidRPr="00ED6487">
              <w:rPr>
                <w:rFonts w:ascii="Times New Roman" w:hAnsi="Times New Roman" w:cs="Times New Roman"/>
                <w:sz w:val="24"/>
                <w:szCs w:val="24"/>
              </w:rPr>
              <w:t xml:space="preserve">9.0 </w:t>
            </w:r>
          </w:p>
        </w:tc>
      </w:tr>
      <w:tr w:rsidR="00ED6487" w:rsidRPr="00ED6487" w:rsidTr="00045D9F">
        <w:trPr>
          <w:trHeight w:val="838"/>
        </w:trPr>
        <w:tc>
          <w:tcPr>
            <w:tcW w:w="1666"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Ministry of Lands, Housing and Urban Development </w:t>
            </w:r>
          </w:p>
        </w:tc>
        <w:tc>
          <w:tcPr>
            <w:tcW w:w="1665"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ind w:right="60"/>
              <w:jc w:val="right"/>
              <w:rPr>
                <w:rFonts w:ascii="Times New Roman" w:hAnsi="Times New Roman" w:cs="Times New Roman"/>
                <w:sz w:val="24"/>
                <w:szCs w:val="24"/>
              </w:rPr>
            </w:pPr>
            <w:r w:rsidRPr="00ED6487">
              <w:rPr>
                <w:rFonts w:ascii="Times New Roman" w:hAnsi="Times New Roman" w:cs="Times New Roman"/>
                <w:sz w:val="24"/>
                <w:szCs w:val="24"/>
              </w:rPr>
              <w:t xml:space="preserve">17 </w:t>
            </w:r>
          </w:p>
        </w:tc>
        <w:tc>
          <w:tcPr>
            <w:tcW w:w="1668"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ind w:right="65"/>
              <w:jc w:val="right"/>
              <w:rPr>
                <w:rFonts w:ascii="Times New Roman" w:hAnsi="Times New Roman" w:cs="Times New Roman"/>
                <w:sz w:val="24"/>
                <w:szCs w:val="24"/>
              </w:rPr>
            </w:pPr>
            <w:r w:rsidRPr="00ED6487">
              <w:rPr>
                <w:rFonts w:ascii="Times New Roman" w:hAnsi="Times New Roman" w:cs="Times New Roman"/>
                <w:sz w:val="24"/>
                <w:szCs w:val="24"/>
              </w:rPr>
              <w:t xml:space="preserve">8.5 </w:t>
            </w:r>
          </w:p>
        </w:tc>
      </w:tr>
      <w:tr w:rsidR="00ED6487" w:rsidRPr="00ED6487" w:rsidTr="00045D9F">
        <w:trPr>
          <w:trHeight w:val="425"/>
        </w:trPr>
        <w:tc>
          <w:tcPr>
            <w:tcW w:w="1666"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Total </w:t>
            </w:r>
          </w:p>
        </w:tc>
        <w:tc>
          <w:tcPr>
            <w:tcW w:w="1665"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ind w:right="60"/>
              <w:jc w:val="right"/>
              <w:rPr>
                <w:rFonts w:ascii="Times New Roman" w:hAnsi="Times New Roman" w:cs="Times New Roman"/>
                <w:sz w:val="24"/>
                <w:szCs w:val="24"/>
              </w:rPr>
            </w:pPr>
            <w:r w:rsidRPr="00ED6487">
              <w:rPr>
                <w:rFonts w:ascii="Times New Roman" w:hAnsi="Times New Roman" w:cs="Times New Roman"/>
                <w:sz w:val="24"/>
                <w:szCs w:val="24"/>
              </w:rPr>
              <w:t xml:space="preserve">200 </w:t>
            </w:r>
          </w:p>
        </w:tc>
        <w:tc>
          <w:tcPr>
            <w:tcW w:w="1668"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ind w:right="65"/>
              <w:jc w:val="right"/>
              <w:rPr>
                <w:rFonts w:ascii="Times New Roman" w:hAnsi="Times New Roman" w:cs="Times New Roman"/>
                <w:sz w:val="24"/>
                <w:szCs w:val="24"/>
              </w:rPr>
            </w:pPr>
            <w:r w:rsidRPr="00ED6487">
              <w:rPr>
                <w:rFonts w:ascii="Times New Roman" w:hAnsi="Times New Roman" w:cs="Times New Roman"/>
                <w:sz w:val="24"/>
                <w:szCs w:val="24"/>
              </w:rPr>
              <w:t xml:space="preserve">100.0 </w:t>
            </w:r>
          </w:p>
        </w:tc>
      </w:tr>
      <w:tr w:rsidR="00ED6487" w:rsidRPr="00ED6487" w:rsidTr="00045D9F">
        <w:trPr>
          <w:trHeight w:val="425"/>
        </w:trPr>
        <w:tc>
          <w:tcPr>
            <w:tcW w:w="5000" w:type="pct"/>
            <w:gridSpan w:val="3"/>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eastAsia="Times New Roman" w:hAnsi="Times New Roman" w:cs="Times New Roman"/>
                <w:b/>
                <w:sz w:val="24"/>
                <w:szCs w:val="24"/>
              </w:rPr>
              <w:t>What percentage of total money you applied for did you get?</w:t>
            </w:r>
            <w:r w:rsidRPr="00ED6487">
              <w:rPr>
                <w:rFonts w:ascii="Times New Roman" w:hAnsi="Times New Roman" w:cs="Times New Roman"/>
                <w:sz w:val="24"/>
                <w:szCs w:val="24"/>
              </w:rPr>
              <w:t xml:space="preserve"> </w:t>
            </w:r>
          </w:p>
        </w:tc>
      </w:tr>
      <w:tr w:rsidR="00ED6487" w:rsidRPr="00ED6487" w:rsidTr="00045D9F">
        <w:trPr>
          <w:trHeight w:val="422"/>
        </w:trPr>
        <w:tc>
          <w:tcPr>
            <w:tcW w:w="1666"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100% and above </w:t>
            </w:r>
          </w:p>
        </w:tc>
        <w:tc>
          <w:tcPr>
            <w:tcW w:w="1665"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ind w:right="60"/>
              <w:jc w:val="right"/>
              <w:rPr>
                <w:rFonts w:ascii="Times New Roman" w:hAnsi="Times New Roman" w:cs="Times New Roman"/>
                <w:sz w:val="24"/>
                <w:szCs w:val="24"/>
              </w:rPr>
            </w:pPr>
            <w:r w:rsidRPr="00ED6487">
              <w:rPr>
                <w:rFonts w:ascii="Times New Roman" w:hAnsi="Times New Roman" w:cs="Times New Roman"/>
                <w:sz w:val="24"/>
                <w:szCs w:val="24"/>
              </w:rPr>
              <w:t xml:space="preserve">69 </w:t>
            </w:r>
          </w:p>
        </w:tc>
        <w:tc>
          <w:tcPr>
            <w:tcW w:w="1668"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ind w:right="65"/>
              <w:jc w:val="right"/>
              <w:rPr>
                <w:rFonts w:ascii="Times New Roman" w:hAnsi="Times New Roman" w:cs="Times New Roman"/>
                <w:sz w:val="24"/>
                <w:szCs w:val="24"/>
              </w:rPr>
            </w:pPr>
            <w:r w:rsidRPr="00ED6487">
              <w:rPr>
                <w:rFonts w:ascii="Times New Roman" w:hAnsi="Times New Roman" w:cs="Times New Roman"/>
                <w:sz w:val="24"/>
                <w:szCs w:val="24"/>
              </w:rPr>
              <w:t xml:space="preserve">34.5 </w:t>
            </w:r>
          </w:p>
        </w:tc>
      </w:tr>
      <w:tr w:rsidR="00ED6487" w:rsidRPr="00ED6487" w:rsidTr="00045D9F">
        <w:trPr>
          <w:trHeight w:val="425"/>
        </w:trPr>
        <w:tc>
          <w:tcPr>
            <w:tcW w:w="1666"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Less than 75% </w:t>
            </w:r>
          </w:p>
        </w:tc>
        <w:tc>
          <w:tcPr>
            <w:tcW w:w="1665"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ind w:right="60"/>
              <w:jc w:val="right"/>
              <w:rPr>
                <w:rFonts w:ascii="Times New Roman" w:hAnsi="Times New Roman" w:cs="Times New Roman"/>
                <w:sz w:val="24"/>
                <w:szCs w:val="24"/>
              </w:rPr>
            </w:pPr>
            <w:r w:rsidRPr="00ED6487">
              <w:rPr>
                <w:rFonts w:ascii="Times New Roman" w:hAnsi="Times New Roman" w:cs="Times New Roman"/>
                <w:sz w:val="24"/>
                <w:szCs w:val="24"/>
              </w:rPr>
              <w:t xml:space="preserve">77 </w:t>
            </w:r>
          </w:p>
        </w:tc>
        <w:tc>
          <w:tcPr>
            <w:tcW w:w="1668"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ind w:right="65"/>
              <w:jc w:val="right"/>
              <w:rPr>
                <w:rFonts w:ascii="Times New Roman" w:hAnsi="Times New Roman" w:cs="Times New Roman"/>
                <w:sz w:val="24"/>
                <w:szCs w:val="24"/>
              </w:rPr>
            </w:pPr>
            <w:r w:rsidRPr="00ED6487">
              <w:rPr>
                <w:rFonts w:ascii="Times New Roman" w:hAnsi="Times New Roman" w:cs="Times New Roman"/>
                <w:sz w:val="24"/>
                <w:szCs w:val="24"/>
              </w:rPr>
              <w:t xml:space="preserve">38.5 </w:t>
            </w:r>
          </w:p>
        </w:tc>
      </w:tr>
      <w:tr w:rsidR="00ED6487" w:rsidRPr="00ED6487" w:rsidTr="00045D9F">
        <w:trPr>
          <w:trHeight w:val="425"/>
        </w:trPr>
        <w:tc>
          <w:tcPr>
            <w:tcW w:w="1666"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Less than 50% </w:t>
            </w:r>
          </w:p>
        </w:tc>
        <w:tc>
          <w:tcPr>
            <w:tcW w:w="1665"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ind w:right="60"/>
              <w:jc w:val="right"/>
              <w:rPr>
                <w:rFonts w:ascii="Times New Roman" w:hAnsi="Times New Roman" w:cs="Times New Roman"/>
                <w:sz w:val="24"/>
                <w:szCs w:val="24"/>
              </w:rPr>
            </w:pPr>
            <w:r w:rsidRPr="00ED6487">
              <w:rPr>
                <w:rFonts w:ascii="Times New Roman" w:hAnsi="Times New Roman" w:cs="Times New Roman"/>
                <w:sz w:val="24"/>
                <w:szCs w:val="24"/>
              </w:rPr>
              <w:t xml:space="preserve">17 </w:t>
            </w:r>
          </w:p>
        </w:tc>
        <w:tc>
          <w:tcPr>
            <w:tcW w:w="1668"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ind w:right="65"/>
              <w:jc w:val="right"/>
              <w:rPr>
                <w:rFonts w:ascii="Times New Roman" w:hAnsi="Times New Roman" w:cs="Times New Roman"/>
                <w:sz w:val="24"/>
                <w:szCs w:val="24"/>
              </w:rPr>
            </w:pPr>
            <w:r w:rsidRPr="00ED6487">
              <w:rPr>
                <w:rFonts w:ascii="Times New Roman" w:hAnsi="Times New Roman" w:cs="Times New Roman"/>
                <w:sz w:val="24"/>
                <w:szCs w:val="24"/>
              </w:rPr>
              <w:t xml:space="preserve">8.5 </w:t>
            </w:r>
          </w:p>
        </w:tc>
      </w:tr>
      <w:tr w:rsidR="00ED6487" w:rsidRPr="00ED6487" w:rsidTr="00045D9F">
        <w:trPr>
          <w:trHeight w:val="422"/>
        </w:trPr>
        <w:tc>
          <w:tcPr>
            <w:tcW w:w="1666"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Less than 25% </w:t>
            </w:r>
          </w:p>
        </w:tc>
        <w:tc>
          <w:tcPr>
            <w:tcW w:w="1665"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ind w:right="60"/>
              <w:jc w:val="right"/>
              <w:rPr>
                <w:rFonts w:ascii="Times New Roman" w:hAnsi="Times New Roman" w:cs="Times New Roman"/>
                <w:sz w:val="24"/>
                <w:szCs w:val="24"/>
              </w:rPr>
            </w:pPr>
            <w:r w:rsidRPr="00ED6487">
              <w:rPr>
                <w:rFonts w:ascii="Times New Roman" w:hAnsi="Times New Roman" w:cs="Times New Roman"/>
                <w:sz w:val="24"/>
                <w:szCs w:val="24"/>
              </w:rPr>
              <w:t xml:space="preserve">13 </w:t>
            </w:r>
          </w:p>
        </w:tc>
        <w:tc>
          <w:tcPr>
            <w:tcW w:w="1668"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ind w:right="65"/>
              <w:jc w:val="right"/>
              <w:rPr>
                <w:rFonts w:ascii="Times New Roman" w:hAnsi="Times New Roman" w:cs="Times New Roman"/>
                <w:sz w:val="24"/>
                <w:szCs w:val="24"/>
              </w:rPr>
            </w:pPr>
            <w:r w:rsidRPr="00ED6487">
              <w:rPr>
                <w:rFonts w:ascii="Times New Roman" w:hAnsi="Times New Roman" w:cs="Times New Roman"/>
                <w:sz w:val="24"/>
                <w:szCs w:val="24"/>
              </w:rPr>
              <w:t xml:space="preserve">6.5 </w:t>
            </w:r>
          </w:p>
        </w:tc>
      </w:tr>
      <w:tr w:rsidR="00ED6487" w:rsidRPr="00ED6487" w:rsidTr="00045D9F">
        <w:trPr>
          <w:trHeight w:val="425"/>
        </w:trPr>
        <w:tc>
          <w:tcPr>
            <w:tcW w:w="1666"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Below 10% </w:t>
            </w:r>
          </w:p>
        </w:tc>
        <w:tc>
          <w:tcPr>
            <w:tcW w:w="1665"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ind w:right="60"/>
              <w:jc w:val="right"/>
              <w:rPr>
                <w:rFonts w:ascii="Times New Roman" w:hAnsi="Times New Roman" w:cs="Times New Roman"/>
                <w:sz w:val="24"/>
                <w:szCs w:val="24"/>
              </w:rPr>
            </w:pPr>
            <w:r w:rsidRPr="00ED6487">
              <w:rPr>
                <w:rFonts w:ascii="Times New Roman" w:hAnsi="Times New Roman" w:cs="Times New Roman"/>
                <w:sz w:val="24"/>
                <w:szCs w:val="24"/>
              </w:rPr>
              <w:t xml:space="preserve">24 </w:t>
            </w:r>
          </w:p>
        </w:tc>
        <w:tc>
          <w:tcPr>
            <w:tcW w:w="1668"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ind w:right="65"/>
              <w:jc w:val="right"/>
              <w:rPr>
                <w:rFonts w:ascii="Times New Roman" w:hAnsi="Times New Roman" w:cs="Times New Roman"/>
                <w:sz w:val="24"/>
                <w:szCs w:val="24"/>
              </w:rPr>
            </w:pPr>
            <w:r w:rsidRPr="00ED6487">
              <w:rPr>
                <w:rFonts w:ascii="Times New Roman" w:hAnsi="Times New Roman" w:cs="Times New Roman"/>
                <w:sz w:val="24"/>
                <w:szCs w:val="24"/>
              </w:rPr>
              <w:t xml:space="preserve">12.0 </w:t>
            </w:r>
          </w:p>
        </w:tc>
      </w:tr>
      <w:tr w:rsidR="00ED6487" w:rsidRPr="00ED6487" w:rsidTr="00045D9F">
        <w:trPr>
          <w:trHeight w:val="425"/>
        </w:trPr>
        <w:tc>
          <w:tcPr>
            <w:tcW w:w="1666"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Total </w:t>
            </w:r>
          </w:p>
        </w:tc>
        <w:tc>
          <w:tcPr>
            <w:tcW w:w="1665"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ind w:right="60"/>
              <w:jc w:val="right"/>
              <w:rPr>
                <w:rFonts w:ascii="Times New Roman" w:hAnsi="Times New Roman" w:cs="Times New Roman"/>
                <w:sz w:val="24"/>
                <w:szCs w:val="24"/>
              </w:rPr>
            </w:pPr>
            <w:r w:rsidRPr="00ED6487">
              <w:rPr>
                <w:rFonts w:ascii="Times New Roman" w:hAnsi="Times New Roman" w:cs="Times New Roman"/>
                <w:sz w:val="24"/>
                <w:szCs w:val="24"/>
              </w:rPr>
              <w:t xml:space="preserve">200 </w:t>
            </w:r>
          </w:p>
        </w:tc>
        <w:tc>
          <w:tcPr>
            <w:tcW w:w="1668"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ind w:right="65"/>
              <w:jc w:val="right"/>
              <w:rPr>
                <w:rFonts w:ascii="Times New Roman" w:hAnsi="Times New Roman" w:cs="Times New Roman"/>
                <w:sz w:val="24"/>
                <w:szCs w:val="24"/>
              </w:rPr>
            </w:pPr>
            <w:r w:rsidRPr="00ED6487">
              <w:rPr>
                <w:rFonts w:ascii="Times New Roman" w:hAnsi="Times New Roman" w:cs="Times New Roman"/>
                <w:sz w:val="24"/>
                <w:szCs w:val="24"/>
              </w:rPr>
              <w:t xml:space="preserve">100.0 </w:t>
            </w:r>
          </w:p>
        </w:tc>
      </w:tr>
      <w:tr w:rsidR="00ED6487" w:rsidRPr="00ED6487" w:rsidTr="00045D9F">
        <w:trPr>
          <w:trHeight w:val="423"/>
        </w:trPr>
        <w:tc>
          <w:tcPr>
            <w:tcW w:w="5000" w:type="pct"/>
            <w:gridSpan w:val="3"/>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eastAsia="Times New Roman" w:hAnsi="Times New Roman" w:cs="Times New Roman"/>
                <w:b/>
                <w:sz w:val="24"/>
                <w:szCs w:val="24"/>
              </w:rPr>
              <w:t>How long after your application did you get the fund?</w:t>
            </w:r>
            <w:r w:rsidRPr="00ED6487">
              <w:rPr>
                <w:rFonts w:ascii="Times New Roman" w:hAnsi="Times New Roman" w:cs="Times New Roman"/>
                <w:sz w:val="24"/>
                <w:szCs w:val="24"/>
              </w:rPr>
              <w:t xml:space="preserve"> </w:t>
            </w:r>
          </w:p>
        </w:tc>
      </w:tr>
      <w:tr w:rsidR="00ED6487" w:rsidRPr="00ED6487" w:rsidTr="00045D9F">
        <w:trPr>
          <w:trHeight w:val="425"/>
        </w:trPr>
        <w:tc>
          <w:tcPr>
            <w:tcW w:w="1666"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6 months -1 year </w:t>
            </w:r>
          </w:p>
        </w:tc>
        <w:tc>
          <w:tcPr>
            <w:tcW w:w="1665"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ind w:right="60"/>
              <w:jc w:val="right"/>
              <w:rPr>
                <w:rFonts w:ascii="Times New Roman" w:hAnsi="Times New Roman" w:cs="Times New Roman"/>
                <w:sz w:val="24"/>
                <w:szCs w:val="24"/>
              </w:rPr>
            </w:pPr>
            <w:r w:rsidRPr="00ED6487">
              <w:rPr>
                <w:rFonts w:ascii="Times New Roman" w:hAnsi="Times New Roman" w:cs="Times New Roman"/>
                <w:sz w:val="24"/>
                <w:szCs w:val="24"/>
              </w:rPr>
              <w:t xml:space="preserve">123 </w:t>
            </w:r>
          </w:p>
        </w:tc>
        <w:tc>
          <w:tcPr>
            <w:tcW w:w="1668"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ind w:right="65"/>
              <w:jc w:val="right"/>
              <w:rPr>
                <w:rFonts w:ascii="Times New Roman" w:hAnsi="Times New Roman" w:cs="Times New Roman"/>
                <w:sz w:val="24"/>
                <w:szCs w:val="24"/>
              </w:rPr>
            </w:pPr>
            <w:r w:rsidRPr="00ED6487">
              <w:rPr>
                <w:rFonts w:ascii="Times New Roman" w:hAnsi="Times New Roman" w:cs="Times New Roman"/>
                <w:sz w:val="24"/>
                <w:szCs w:val="24"/>
              </w:rPr>
              <w:t xml:space="preserve">61.5 </w:t>
            </w:r>
          </w:p>
        </w:tc>
      </w:tr>
      <w:tr w:rsidR="00ED6487" w:rsidRPr="00ED6487" w:rsidTr="00045D9F">
        <w:trPr>
          <w:trHeight w:val="425"/>
        </w:trPr>
        <w:tc>
          <w:tcPr>
            <w:tcW w:w="1666"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1 to &lt; 2 years </w:t>
            </w:r>
          </w:p>
        </w:tc>
        <w:tc>
          <w:tcPr>
            <w:tcW w:w="1665"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ind w:right="60"/>
              <w:jc w:val="right"/>
              <w:rPr>
                <w:rFonts w:ascii="Times New Roman" w:hAnsi="Times New Roman" w:cs="Times New Roman"/>
                <w:sz w:val="24"/>
                <w:szCs w:val="24"/>
              </w:rPr>
            </w:pPr>
            <w:r w:rsidRPr="00ED6487">
              <w:rPr>
                <w:rFonts w:ascii="Times New Roman" w:hAnsi="Times New Roman" w:cs="Times New Roman"/>
                <w:sz w:val="24"/>
                <w:szCs w:val="24"/>
              </w:rPr>
              <w:t xml:space="preserve">48 </w:t>
            </w:r>
          </w:p>
        </w:tc>
        <w:tc>
          <w:tcPr>
            <w:tcW w:w="1668"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ind w:right="65"/>
              <w:jc w:val="right"/>
              <w:rPr>
                <w:rFonts w:ascii="Times New Roman" w:hAnsi="Times New Roman" w:cs="Times New Roman"/>
                <w:sz w:val="24"/>
                <w:szCs w:val="24"/>
              </w:rPr>
            </w:pPr>
            <w:r w:rsidRPr="00ED6487">
              <w:rPr>
                <w:rFonts w:ascii="Times New Roman" w:hAnsi="Times New Roman" w:cs="Times New Roman"/>
                <w:sz w:val="24"/>
                <w:szCs w:val="24"/>
              </w:rPr>
              <w:t xml:space="preserve">24.0 </w:t>
            </w:r>
          </w:p>
        </w:tc>
      </w:tr>
      <w:tr w:rsidR="00ED6487" w:rsidRPr="00ED6487" w:rsidTr="00045D9F">
        <w:trPr>
          <w:trHeight w:val="422"/>
        </w:trPr>
        <w:tc>
          <w:tcPr>
            <w:tcW w:w="1666"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2 to &lt; 5 years </w:t>
            </w:r>
          </w:p>
        </w:tc>
        <w:tc>
          <w:tcPr>
            <w:tcW w:w="1665"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ind w:right="60"/>
              <w:jc w:val="right"/>
              <w:rPr>
                <w:rFonts w:ascii="Times New Roman" w:hAnsi="Times New Roman" w:cs="Times New Roman"/>
                <w:sz w:val="24"/>
                <w:szCs w:val="24"/>
              </w:rPr>
            </w:pPr>
            <w:r w:rsidRPr="00ED6487">
              <w:rPr>
                <w:rFonts w:ascii="Times New Roman" w:hAnsi="Times New Roman" w:cs="Times New Roman"/>
                <w:sz w:val="24"/>
                <w:szCs w:val="24"/>
              </w:rPr>
              <w:t xml:space="preserve">29 </w:t>
            </w:r>
          </w:p>
        </w:tc>
        <w:tc>
          <w:tcPr>
            <w:tcW w:w="1668"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ind w:right="65"/>
              <w:jc w:val="right"/>
              <w:rPr>
                <w:rFonts w:ascii="Times New Roman" w:hAnsi="Times New Roman" w:cs="Times New Roman"/>
                <w:sz w:val="24"/>
                <w:szCs w:val="24"/>
              </w:rPr>
            </w:pPr>
            <w:r w:rsidRPr="00ED6487">
              <w:rPr>
                <w:rFonts w:ascii="Times New Roman" w:hAnsi="Times New Roman" w:cs="Times New Roman"/>
                <w:sz w:val="24"/>
                <w:szCs w:val="24"/>
              </w:rPr>
              <w:t xml:space="preserve">14.5 </w:t>
            </w:r>
          </w:p>
        </w:tc>
      </w:tr>
      <w:tr w:rsidR="00ED6487" w:rsidRPr="00ED6487" w:rsidTr="00045D9F">
        <w:trPr>
          <w:trHeight w:val="425"/>
        </w:trPr>
        <w:tc>
          <w:tcPr>
            <w:tcW w:w="1666"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Total </w:t>
            </w:r>
          </w:p>
        </w:tc>
        <w:tc>
          <w:tcPr>
            <w:tcW w:w="1665"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ind w:right="60"/>
              <w:jc w:val="right"/>
              <w:rPr>
                <w:rFonts w:ascii="Times New Roman" w:hAnsi="Times New Roman" w:cs="Times New Roman"/>
                <w:sz w:val="24"/>
                <w:szCs w:val="24"/>
              </w:rPr>
            </w:pPr>
            <w:r w:rsidRPr="00ED6487">
              <w:rPr>
                <w:rFonts w:ascii="Times New Roman" w:hAnsi="Times New Roman" w:cs="Times New Roman"/>
                <w:sz w:val="24"/>
                <w:szCs w:val="24"/>
              </w:rPr>
              <w:t xml:space="preserve">200 </w:t>
            </w:r>
          </w:p>
        </w:tc>
        <w:tc>
          <w:tcPr>
            <w:tcW w:w="1668"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ind w:right="65"/>
              <w:jc w:val="right"/>
              <w:rPr>
                <w:rFonts w:ascii="Times New Roman" w:hAnsi="Times New Roman" w:cs="Times New Roman"/>
                <w:sz w:val="24"/>
                <w:szCs w:val="24"/>
              </w:rPr>
            </w:pPr>
            <w:r w:rsidRPr="00ED6487">
              <w:rPr>
                <w:rFonts w:ascii="Times New Roman" w:hAnsi="Times New Roman" w:cs="Times New Roman"/>
                <w:sz w:val="24"/>
                <w:szCs w:val="24"/>
              </w:rPr>
              <w:t xml:space="preserve">100.0 </w:t>
            </w:r>
          </w:p>
        </w:tc>
      </w:tr>
      <w:tr w:rsidR="00ED6487" w:rsidRPr="00ED6487" w:rsidTr="00045D9F">
        <w:trPr>
          <w:trHeight w:val="425"/>
        </w:trPr>
        <w:tc>
          <w:tcPr>
            <w:tcW w:w="5000" w:type="pct"/>
            <w:gridSpan w:val="3"/>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eastAsia="Times New Roman" w:hAnsi="Times New Roman" w:cs="Times New Roman"/>
                <w:b/>
                <w:sz w:val="24"/>
                <w:szCs w:val="24"/>
              </w:rPr>
              <w:lastRenderedPageBreak/>
              <w:t xml:space="preserve">How will you rate the fund allocation process?                                 </w:t>
            </w:r>
            <w:r w:rsidRPr="00ED6487">
              <w:rPr>
                <w:rFonts w:ascii="Times New Roman" w:hAnsi="Times New Roman" w:cs="Times New Roman"/>
                <w:sz w:val="24"/>
                <w:szCs w:val="24"/>
              </w:rPr>
              <w:t xml:space="preserve"> </w:t>
            </w:r>
          </w:p>
        </w:tc>
      </w:tr>
      <w:tr w:rsidR="00ED6487" w:rsidRPr="00ED6487" w:rsidTr="00045D9F">
        <w:trPr>
          <w:trHeight w:val="422"/>
        </w:trPr>
        <w:tc>
          <w:tcPr>
            <w:tcW w:w="1666"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Very Effective </w:t>
            </w:r>
          </w:p>
        </w:tc>
        <w:tc>
          <w:tcPr>
            <w:tcW w:w="1665"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ind w:right="60"/>
              <w:jc w:val="right"/>
              <w:rPr>
                <w:rFonts w:ascii="Times New Roman" w:hAnsi="Times New Roman" w:cs="Times New Roman"/>
                <w:sz w:val="24"/>
                <w:szCs w:val="24"/>
              </w:rPr>
            </w:pPr>
            <w:r w:rsidRPr="00ED6487">
              <w:rPr>
                <w:rFonts w:ascii="Times New Roman" w:hAnsi="Times New Roman" w:cs="Times New Roman"/>
                <w:sz w:val="24"/>
                <w:szCs w:val="24"/>
              </w:rPr>
              <w:t xml:space="preserve">67 </w:t>
            </w:r>
          </w:p>
        </w:tc>
        <w:tc>
          <w:tcPr>
            <w:tcW w:w="1668"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ind w:right="65"/>
              <w:jc w:val="right"/>
              <w:rPr>
                <w:rFonts w:ascii="Times New Roman" w:hAnsi="Times New Roman" w:cs="Times New Roman"/>
                <w:sz w:val="24"/>
                <w:szCs w:val="24"/>
              </w:rPr>
            </w:pPr>
            <w:r w:rsidRPr="00ED6487">
              <w:rPr>
                <w:rFonts w:ascii="Times New Roman" w:hAnsi="Times New Roman" w:cs="Times New Roman"/>
                <w:sz w:val="24"/>
                <w:szCs w:val="24"/>
              </w:rPr>
              <w:t xml:space="preserve">33.5 </w:t>
            </w:r>
          </w:p>
        </w:tc>
      </w:tr>
      <w:tr w:rsidR="00ED6487" w:rsidRPr="00ED6487" w:rsidTr="00045D9F">
        <w:trPr>
          <w:trHeight w:val="425"/>
        </w:trPr>
        <w:tc>
          <w:tcPr>
            <w:tcW w:w="1666"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Effective </w:t>
            </w:r>
          </w:p>
        </w:tc>
        <w:tc>
          <w:tcPr>
            <w:tcW w:w="1665"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ind w:right="60"/>
              <w:jc w:val="right"/>
              <w:rPr>
                <w:rFonts w:ascii="Times New Roman" w:hAnsi="Times New Roman" w:cs="Times New Roman"/>
                <w:sz w:val="24"/>
                <w:szCs w:val="24"/>
              </w:rPr>
            </w:pPr>
            <w:r w:rsidRPr="00ED6487">
              <w:rPr>
                <w:rFonts w:ascii="Times New Roman" w:hAnsi="Times New Roman" w:cs="Times New Roman"/>
                <w:sz w:val="24"/>
                <w:szCs w:val="24"/>
              </w:rPr>
              <w:t xml:space="preserve">72 </w:t>
            </w:r>
          </w:p>
        </w:tc>
        <w:tc>
          <w:tcPr>
            <w:tcW w:w="1668"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ind w:right="65"/>
              <w:jc w:val="right"/>
              <w:rPr>
                <w:rFonts w:ascii="Times New Roman" w:hAnsi="Times New Roman" w:cs="Times New Roman"/>
                <w:sz w:val="24"/>
                <w:szCs w:val="24"/>
              </w:rPr>
            </w:pPr>
            <w:r w:rsidRPr="00ED6487">
              <w:rPr>
                <w:rFonts w:ascii="Times New Roman" w:hAnsi="Times New Roman" w:cs="Times New Roman"/>
                <w:sz w:val="24"/>
                <w:szCs w:val="24"/>
              </w:rPr>
              <w:t xml:space="preserve">36.0 </w:t>
            </w:r>
          </w:p>
        </w:tc>
      </w:tr>
      <w:tr w:rsidR="00ED6487" w:rsidRPr="00ED6487" w:rsidTr="00045D9F">
        <w:trPr>
          <w:trHeight w:val="425"/>
        </w:trPr>
        <w:tc>
          <w:tcPr>
            <w:tcW w:w="1666"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Undecided </w:t>
            </w:r>
          </w:p>
        </w:tc>
        <w:tc>
          <w:tcPr>
            <w:tcW w:w="1665"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ind w:right="60"/>
              <w:jc w:val="right"/>
              <w:rPr>
                <w:rFonts w:ascii="Times New Roman" w:hAnsi="Times New Roman" w:cs="Times New Roman"/>
                <w:sz w:val="24"/>
                <w:szCs w:val="24"/>
              </w:rPr>
            </w:pPr>
            <w:r w:rsidRPr="00ED6487">
              <w:rPr>
                <w:rFonts w:ascii="Times New Roman" w:hAnsi="Times New Roman" w:cs="Times New Roman"/>
                <w:sz w:val="24"/>
                <w:szCs w:val="24"/>
              </w:rPr>
              <w:t xml:space="preserve">24 </w:t>
            </w:r>
          </w:p>
        </w:tc>
        <w:tc>
          <w:tcPr>
            <w:tcW w:w="1668"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ind w:right="65"/>
              <w:jc w:val="right"/>
              <w:rPr>
                <w:rFonts w:ascii="Times New Roman" w:hAnsi="Times New Roman" w:cs="Times New Roman"/>
                <w:sz w:val="24"/>
                <w:szCs w:val="24"/>
              </w:rPr>
            </w:pPr>
            <w:r w:rsidRPr="00ED6487">
              <w:rPr>
                <w:rFonts w:ascii="Times New Roman" w:hAnsi="Times New Roman" w:cs="Times New Roman"/>
                <w:sz w:val="24"/>
                <w:szCs w:val="24"/>
              </w:rPr>
              <w:t xml:space="preserve">12.0 </w:t>
            </w:r>
          </w:p>
        </w:tc>
      </w:tr>
      <w:tr w:rsidR="00ED6487" w:rsidRPr="00ED6487" w:rsidTr="00045D9F">
        <w:trPr>
          <w:trHeight w:val="423"/>
        </w:trPr>
        <w:tc>
          <w:tcPr>
            <w:tcW w:w="1666"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Ineffective </w:t>
            </w:r>
          </w:p>
        </w:tc>
        <w:tc>
          <w:tcPr>
            <w:tcW w:w="1665"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ind w:right="60"/>
              <w:jc w:val="right"/>
              <w:rPr>
                <w:rFonts w:ascii="Times New Roman" w:hAnsi="Times New Roman" w:cs="Times New Roman"/>
                <w:sz w:val="24"/>
                <w:szCs w:val="24"/>
              </w:rPr>
            </w:pPr>
            <w:r w:rsidRPr="00ED6487">
              <w:rPr>
                <w:rFonts w:ascii="Times New Roman" w:hAnsi="Times New Roman" w:cs="Times New Roman"/>
                <w:sz w:val="24"/>
                <w:szCs w:val="24"/>
              </w:rPr>
              <w:t xml:space="preserve">13 </w:t>
            </w:r>
          </w:p>
        </w:tc>
        <w:tc>
          <w:tcPr>
            <w:tcW w:w="1668"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ind w:right="65"/>
              <w:jc w:val="right"/>
              <w:rPr>
                <w:rFonts w:ascii="Times New Roman" w:hAnsi="Times New Roman" w:cs="Times New Roman"/>
                <w:sz w:val="24"/>
                <w:szCs w:val="24"/>
              </w:rPr>
            </w:pPr>
            <w:r w:rsidRPr="00ED6487">
              <w:rPr>
                <w:rFonts w:ascii="Times New Roman" w:hAnsi="Times New Roman" w:cs="Times New Roman"/>
                <w:sz w:val="24"/>
                <w:szCs w:val="24"/>
              </w:rPr>
              <w:t xml:space="preserve">6.5 </w:t>
            </w:r>
          </w:p>
        </w:tc>
      </w:tr>
      <w:tr w:rsidR="00ED6487" w:rsidRPr="00ED6487" w:rsidTr="00045D9F">
        <w:trPr>
          <w:trHeight w:val="425"/>
        </w:trPr>
        <w:tc>
          <w:tcPr>
            <w:tcW w:w="1666"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Poorly Effective </w:t>
            </w:r>
          </w:p>
        </w:tc>
        <w:tc>
          <w:tcPr>
            <w:tcW w:w="1665"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ind w:right="60"/>
              <w:jc w:val="right"/>
              <w:rPr>
                <w:rFonts w:ascii="Times New Roman" w:hAnsi="Times New Roman" w:cs="Times New Roman"/>
                <w:sz w:val="24"/>
                <w:szCs w:val="24"/>
              </w:rPr>
            </w:pPr>
            <w:r w:rsidRPr="00ED6487">
              <w:rPr>
                <w:rFonts w:ascii="Times New Roman" w:hAnsi="Times New Roman" w:cs="Times New Roman"/>
                <w:sz w:val="24"/>
                <w:szCs w:val="24"/>
              </w:rPr>
              <w:t xml:space="preserve">24 </w:t>
            </w:r>
          </w:p>
        </w:tc>
        <w:tc>
          <w:tcPr>
            <w:tcW w:w="1668"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ind w:right="65"/>
              <w:jc w:val="right"/>
              <w:rPr>
                <w:rFonts w:ascii="Times New Roman" w:hAnsi="Times New Roman" w:cs="Times New Roman"/>
                <w:sz w:val="24"/>
                <w:szCs w:val="24"/>
              </w:rPr>
            </w:pPr>
            <w:r w:rsidRPr="00ED6487">
              <w:rPr>
                <w:rFonts w:ascii="Times New Roman" w:hAnsi="Times New Roman" w:cs="Times New Roman"/>
                <w:sz w:val="24"/>
                <w:szCs w:val="24"/>
              </w:rPr>
              <w:t xml:space="preserve">12.0 </w:t>
            </w:r>
          </w:p>
        </w:tc>
      </w:tr>
      <w:tr w:rsidR="00ED6487" w:rsidRPr="00ED6487" w:rsidTr="00045D9F">
        <w:trPr>
          <w:trHeight w:val="425"/>
        </w:trPr>
        <w:tc>
          <w:tcPr>
            <w:tcW w:w="1666"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Total </w:t>
            </w:r>
          </w:p>
        </w:tc>
        <w:tc>
          <w:tcPr>
            <w:tcW w:w="1665"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ind w:right="60"/>
              <w:jc w:val="right"/>
              <w:rPr>
                <w:rFonts w:ascii="Times New Roman" w:hAnsi="Times New Roman" w:cs="Times New Roman"/>
                <w:sz w:val="24"/>
                <w:szCs w:val="24"/>
              </w:rPr>
            </w:pPr>
            <w:r w:rsidRPr="00ED6487">
              <w:rPr>
                <w:rFonts w:ascii="Times New Roman" w:hAnsi="Times New Roman" w:cs="Times New Roman"/>
                <w:sz w:val="24"/>
                <w:szCs w:val="24"/>
              </w:rPr>
              <w:t xml:space="preserve">200 </w:t>
            </w:r>
          </w:p>
        </w:tc>
        <w:tc>
          <w:tcPr>
            <w:tcW w:w="1668"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ind w:right="65"/>
              <w:jc w:val="right"/>
              <w:rPr>
                <w:rFonts w:ascii="Times New Roman" w:hAnsi="Times New Roman" w:cs="Times New Roman"/>
                <w:sz w:val="24"/>
                <w:szCs w:val="24"/>
              </w:rPr>
            </w:pPr>
            <w:r w:rsidRPr="00ED6487">
              <w:rPr>
                <w:rFonts w:ascii="Times New Roman" w:hAnsi="Times New Roman" w:cs="Times New Roman"/>
                <w:sz w:val="24"/>
                <w:szCs w:val="24"/>
              </w:rPr>
              <w:t xml:space="preserve">100.0 </w:t>
            </w:r>
          </w:p>
        </w:tc>
      </w:tr>
      <w:tr w:rsidR="00ED6487" w:rsidRPr="00ED6487" w:rsidTr="00045D9F">
        <w:trPr>
          <w:trHeight w:val="422"/>
        </w:trPr>
        <w:tc>
          <w:tcPr>
            <w:tcW w:w="5000" w:type="pct"/>
            <w:gridSpan w:val="3"/>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eastAsia="Times New Roman" w:hAnsi="Times New Roman" w:cs="Times New Roman"/>
                <w:b/>
                <w:sz w:val="24"/>
                <w:szCs w:val="24"/>
              </w:rPr>
              <w:t>How will you rate government agencies in the Provision of housing in the state?</w:t>
            </w:r>
            <w:r w:rsidRPr="00ED6487">
              <w:rPr>
                <w:rFonts w:ascii="Times New Roman" w:hAnsi="Times New Roman" w:cs="Times New Roman"/>
                <w:sz w:val="24"/>
                <w:szCs w:val="24"/>
              </w:rPr>
              <w:t xml:space="preserve"> </w:t>
            </w:r>
          </w:p>
        </w:tc>
      </w:tr>
      <w:tr w:rsidR="00ED6487" w:rsidRPr="00ED6487" w:rsidTr="00045D9F">
        <w:trPr>
          <w:trHeight w:val="425"/>
        </w:trPr>
        <w:tc>
          <w:tcPr>
            <w:tcW w:w="1666"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Very Effective </w:t>
            </w:r>
          </w:p>
        </w:tc>
        <w:tc>
          <w:tcPr>
            <w:tcW w:w="1665"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ind w:right="60"/>
              <w:jc w:val="right"/>
              <w:rPr>
                <w:rFonts w:ascii="Times New Roman" w:hAnsi="Times New Roman" w:cs="Times New Roman"/>
                <w:sz w:val="24"/>
                <w:szCs w:val="24"/>
              </w:rPr>
            </w:pPr>
            <w:r w:rsidRPr="00ED6487">
              <w:rPr>
                <w:rFonts w:ascii="Times New Roman" w:hAnsi="Times New Roman" w:cs="Times New Roman"/>
                <w:sz w:val="24"/>
                <w:szCs w:val="24"/>
              </w:rPr>
              <w:t xml:space="preserve">60 </w:t>
            </w:r>
          </w:p>
        </w:tc>
        <w:tc>
          <w:tcPr>
            <w:tcW w:w="1668"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ind w:right="65"/>
              <w:jc w:val="right"/>
              <w:rPr>
                <w:rFonts w:ascii="Times New Roman" w:hAnsi="Times New Roman" w:cs="Times New Roman"/>
                <w:sz w:val="24"/>
                <w:szCs w:val="24"/>
              </w:rPr>
            </w:pPr>
            <w:r w:rsidRPr="00ED6487">
              <w:rPr>
                <w:rFonts w:ascii="Times New Roman" w:hAnsi="Times New Roman" w:cs="Times New Roman"/>
                <w:sz w:val="24"/>
                <w:szCs w:val="24"/>
              </w:rPr>
              <w:t xml:space="preserve">30.0 </w:t>
            </w:r>
          </w:p>
        </w:tc>
      </w:tr>
      <w:tr w:rsidR="00ED6487" w:rsidRPr="00ED6487" w:rsidTr="00045D9F">
        <w:trPr>
          <w:trHeight w:val="422"/>
        </w:trPr>
        <w:tc>
          <w:tcPr>
            <w:tcW w:w="1666"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Effective </w:t>
            </w:r>
          </w:p>
        </w:tc>
        <w:tc>
          <w:tcPr>
            <w:tcW w:w="1665"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ind w:right="60"/>
              <w:jc w:val="right"/>
              <w:rPr>
                <w:rFonts w:ascii="Times New Roman" w:hAnsi="Times New Roman" w:cs="Times New Roman"/>
                <w:sz w:val="24"/>
                <w:szCs w:val="24"/>
              </w:rPr>
            </w:pPr>
            <w:r w:rsidRPr="00ED6487">
              <w:rPr>
                <w:rFonts w:ascii="Times New Roman" w:hAnsi="Times New Roman" w:cs="Times New Roman"/>
                <w:sz w:val="24"/>
                <w:szCs w:val="24"/>
              </w:rPr>
              <w:t xml:space="preserve">72 </w:t>
            </w:r>
          </w:p>
        </w:tc>
        <w:tc>
          <w:tcPr>
            <w:tcW w:w="1668"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ind w:right="65"/>
              <w:jc w:val="right"/>
              <w:rPr>
                <w:rFonts w:ascii="Times New Roman" w:hAnsi="Times New Roman" w:cs="Times New Roman"/>
                <w:sz w:val="24"/>
                <w:szCs w:val="24"/>
              </w:rPr>
            </w:pPr>
            <w:r w:rsidRPr="00ED6487">
              <w:rPr>
                <w:rFonts w:ascii="Times New Roman" w:hAnsi="Times New Roman" w:cs="Times New Roman"/>
                <w:sz w:val="24"/>
                <w:szCs w:val="24"/>
              </w:rPr>
              <w:t xml:space="preserve">36.0 </w:t>
            </w:r>
          </w:p>
        </w:tc>
      </w:tr>
      <w:tr w:rsidR="00ED6487" w:rsidRPr="00ED6487" w:rsidTr="00045D9F">
        <w:trPr>
          <w:trHeight w:val="425"/>
        </w:trPr>
        <w:tc>
          <w:tcPr>
            <w:tcW w:w="1666"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Undecided </w:t>
            </w:r>
          </w:p>
        </w:tc>
        <w:tc>
          <w:tcPr>
            <w:tcW w:w="1665"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ind w:right="60"/>
              <w:jc w:val="right"/>
              <w:rPr>
                <w:rFonts w:ascii="Times New Roman" w:hAnsi="Times New Roman" w:cs="Times New Roman"/>
                <w:sz w:val="24"/>
                <w:szCs w:val="24"/>
              </w:rPr>
            </w:pPr>
            <w:r w:rsidRPr="00ED6487">
              <w:rPr>
                <w:rFonts w:ascii="Times New Roman" w:hAnsi="Times New Roman" w:cs="Times New Roman"/>
                <w:sz w:val="24"/>
                <w:szCs w:val="24"/>
              </w:rPr>
              <w:t xml:space="preserve">26 </w:t>
            </w:r>
          </w:p>
        </w:tc>
        <w:tc>
          <w:tcPr>
            <w:tcW w:w="1668"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ind w:right="65"/>
              <w:jc w:val="right"/>
              <w:rPr>
                <w:rFonts w:ascii="Times New Roman" w:hAnsi="Times New Roman" w:cs="Times New Roman"/>
                <w:sz w:val="24"/>
                <w:szCs w:val="24"/>
              </w:rPr>
            </w:pPr>
            <w:r w:rsidRPr="00ED6487">
              <w:rPr>
                <w:rFonts w:ascii="Times New Roman" w:hAnsi="Times New Roman" w:cs="Times New Roman"/>
                <w:sz w:val="24"/>
                <w:szCs w:val="24"/>
              </w:rPr>
              <w:t xml:space="preserve">13.0 </w:t>
            </w:r>
          </w:p>
        </w:tc>
      </w:tr>
      <w:tr w:rsidR="00ED6487" w:rsidRPr="00ED6487" w:rsidTr="00045D9F">
        <w:trPr>
          <w:trHeight w:val="425"/>
        </w:trPr>
        <w:tc>
          <w:tcPr>
            <w:tcW w:w="1666"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Ineffective </w:t>
            </w:r>
          </w:p>
        </w:tc>
        <w:tc>
          <w:tcPr>
            <w:tcW w:w="1665"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ind w:right="60"/>
              <w:jc w:val="right"/>
              <w:rPr>
                <w:rFonts w:ascii="Times New Roman" w:hAnsi="Times New Roman" w:cs="Times New Roman"/>
                <w:sz w:val="24"/>
                <w:szCs w:val="24"/>
              </w:rPr>
            </w:pPr>
            <w:r w:rsidRPr="00ED6487">
              <w:rPr>
                <w:rFonts w:ascii="Times New Roman" w:hAnsi="Times New Roman" w:cs="Times New Roman"/>
                <w:sz w:val="24"/>
                <w:szCs w:val="24"/>
              </w:rPr>
              <w:t xml:space="preserve">20 </w:t>
            </w:r>
          </w:p>
        </w:tc>
        <w:tc>
          <w:tcPr>
            <w:tcW w:w="1668"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ind w:right="65"/>
              <w:jc w:val="right"/>
              <w:rPr>
                <w:rFonts w:ascii="Times New Roman" w:hAnsi="Times New Roman" w:cs="Times New Roman"/>
                <w:sz w:val="24"/>
                <w:szCs w:val="24"/>
              </w:rPr>
            </w:pPr>
            <w:r w:rsidRPr="00ED6487">
              <w:rPr>
                <w:rFonts w:ascii="Times New Roman" w:hAnsi="Times New Roman" w:cs="Times New Roman"/>
                <w:sz w:val="24"/>
                <w:szCs w:val="24"/>
              </w:rPr>
              <w:t xml:space="preserve">10.0 </w:t>
            </w:r>
          </w:p>
        </w:tc>
      </w:tr>
      <w:tr w:rsidR="00ED6487" w:rsidRPr="00ED6487" w:rsidTr="00045D9F">
        <w:trPr>
          <w:trHeight w:val="423"/>
        </w:trPr>
        <w:tc>
          <w:tcPr>
            <w:tcW w:w="1666"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Poorly Effective </w:t>
            </w:r>
          </w:p>
        </w:tc>
        <w:tc>
          <w:tcPr>
            <w:tcW w:w="1665"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ind w:right="60"/>
              <w:jc w:val="right"/>
              <w:rPr>
                <w:rFonts w:ascii="Times New Roman" w:hAnsi="Times New Roman" w:cs="Times New Roman"/>
                <w:sz w:val="24"/>
                <w:szCs w:val="24"/>
              </w:rPr>
            </w:pPr>
            <w:r w:rsidRPr="00ED6487">
              <w:rPr>
                <w:rFonts w:ascii="Times New Roman" w:hAnsi="Times New Roman" w:cs="Times New Roman"/>
                <w:sz w:val="24"/>
                <w:szCs w:val="24"/>
              </w:rPr>
              <w:t xml:space="preserve">22 </w:t>
            </w:r>
          </w:p>
        </w:tc>
        <w:tc>
          <w:tcPr>
            <w:tcW w:w="1668"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ind w:right="65"/>
              <w:jc w:val="right"/>
              <w:rPr>
                <w:rFonts w:ascii="Times New Roman" w:hAnsi="Times New Roman" w:cs="Times New Roman"/>
                <w:sz w:val="24"/>
                <w:szCs w:val="24"/>
              </w:rPr>
            </w:pPr>
            <w:r w:rsidRPr="00ED6487">
              <w:rPr>
                <w:rFonts w:ascii="Times New Roman" w:hAnsi="Times New Roman" w:cs="Times New Roman"/>
                <w:sz w:val="24"/>
                <w:szCs w:val="24"/>
              </w:rPr>
              <w:t xml:space="preserve">11.0 </w:t>
            </w:r>
          </w:p>
        </w:tc>
      </w:tr>
      <w:tr w:rsidR="00ED6487" w:rsidRPr="00ED6487" w:rsidTr="00045D9F">
        <w:trPr>
          <w:trHeight w:val="425"/>
        </w:trPr>
        <w:tc>
          <w:tcPr>
            <w:tcW w:w="1666"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Total </w:t>
            </w:r>
          </w:p>
        </w:tc>
        <w:tc>
          <w:tcPr>
            <w:tcW w:w="1665"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ind w:right="60"/>
              <w:jc w:val="right"/>
              <w:rPr>
                <w:rFonts w:ascii="Times New Roman" w:hAnsi="Times New Roman" w:cs="Times New Roman"/>
                <w:sz w:val="24"/>
                <w:szCs w:val="24"/>
              </w:rPr>
            </w:pPr>
            <w:r w:rsidRPr="00ED6487">
              <w:rPr>
                <w:rFonts w:ascii="Times New Roman" w:hAnsi="Times New Roman" w:cs="Times New Roman"/>
                <w:sz w:val="24"/>
                <w:szCs w:val="24"/>
              </w:rPr>
              <w:t xml:space="preserve">200 </w:t>
            </w:r>
          </w:p>
        </w:tc>
        <w:tc>
          <w:tcPr>
            <w:tcW w:w="1668"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ind w:right="65"/>
              <w:jc w:val="right"/>
              <w:rPr>
                <w:rFonts w:ascii="Times New Roman" w:hAnsi="Times New Roman" w:cs="Times New Roman"/>
                <w:sz w:val="24"/>
                <w:szCs w:val="24"/>
              </w:rPr>
            </w:pPr>
            <w:r w:rsidRPr="00ED6487">
              <w:rPr>
                <w:rFonts w:ascii="Times New Roman" w:hAnsi="Times New Roman" w:cs="Times New Roman"/>
                <w:sz w:val="24"/>
                <w:szCs w:val="24"/>
              </w:rPr>
              <w:t xml:space="preserve">100.0 </w:t>
            </w:r>
          </w:p>
        </w:tc>
      </w:tr>
      <w:tr w:rsidR="00ED6487" w:rsidRPr="00ED6487" w:rsidTr="00045D9F">
        <w:trPr>
          <w:trHeight w:val="425"/>
        </w:trPr>
        <w:tc>
          <w:tcPr>
            <w:tcW w:w="5000" w:type="pct"/>
            <w:gridSpan w:val="3"/>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eastAsia="Times New Roman" w:hAnsi="Times New Roman" w:cs="Times New Roman"/>
                <w:b/>
                <w:sz w:val="24"/>
                <w:szCs w:val="24"/>
              </w:rPr>
              <w:t>What is your assessment of the level of efficiency of these government agency?</w:t>
            </w:r>
            <w:r w:rsidRPr="00ED6487">
              <w:rPr>
                <w:rFonts w:ascii="Times New Roman" w:hAnsi="Times New Roman" w:cs="Times New Roman"/>
                <w:sz w:val="24"/>
                <w:szCs w:val="24"/>
              </w:rPr>
              <w:t xml:space="preserve"> </w:t>
            </w:r>
          </w:p>
        </w:tc>
      </w:tr>
      <w:tr w:rsidR="00ED6487" w:rsidRPr="00ED6487" w:rsidTr="00045D9F">
        <w:trPr>
          <w:trHeight w:val="422"/>
        </w:trPr>
        <w:tc>
          <w:tcPr>
            <w:tcW w:w="1666"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Very Effective </w:t>
            </w:r>
          </w:p>
        </w:tc>
        <w:tc>
          <w:tcPr>
            <w:tcW w:w="1665"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ind w:right="60"/>
              <w:jc w:val="right"/>
              <w:rPr>
                <w:rFonts w:ascii="Times New Roman" w:hAnsi="Times New Roman" w:cs="Times New Roman"/>
                <w:sz w:val="24"/>
                <w:szCs w:val="24"/>
              </w:rPr>
            </w:pPr>
            <w:r w:rsidRPr="00ED6487">
              <w:rPr>
                <w:rFonts w:ascii="Times New Roman" w:hAnsi="Times New Roman" w:cs="Times New Roman"/>
                <w:sz w:val="24"/>
                <w:szCs w:val="24"/>
              </w:rPr>
              <w:t xml:space="preserve">57 </w:t>
            </w:r>
          </w:p>
        </w:tc>
        <w:tc>
          <w:tcPr>
            <w:tcW w:w="1668"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ind w:right="65"/>
              <w:jc w:val="right"/>
              <w:rPr>
                <w:rFonts w:ascii="Times New Roman" w:hAnsi="Times New Roman" w:cs="Times New Roman"/>
                <w:sz w:val="24"/>
                <w:szCs w:val="24"/>
              </w:rPr>
            </w:pPr>
            <w:r w:rsidRPr="00ED6487">
              <w:rPr>
                <w:rFonts w:ascii="Times New Roman" w:hAnsi="Times New Roman" w:cs="Times New Roman"/>
                <w:sz w:val="24"/>
                <w:szCs w:val="24"/>
              </w:rPr>
              <w:t xml:space="preserve">28.5 </w:t>
            </w:r>
          </w:p>
        </w:tc>
      </w:tr>
      <w:tr w:rsidR="00ED6487" w:rsidRPr="00ED6487" w:rsidTr="00045D9F">
        <w:trPr>
          <w:trHeight w:val="425"/>
        </w:trPr>
        <w:tc>
          <w:tcPr>
            <w:tcW w:w="1666"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Effective </w:t>
            </w:r>
          </w:p>
        </w:tc>
        <w:tc>
          <w:tcPr>
            <w:tcW w:w="1665"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ind w:right="60"/>
              <w:jc w:val="right"/>
              <w:rPr>
                <w:rFonts w:ascii="Times New Roman" w:hAnsi="Times New Roman" w:cs="Times New Roman"/>
                <w:sz w:val="24"/>
                <w:szCs w:val="24"/>
              </w:rPr>
            </w:pPr>
            <w:r w:rsidRPr="00ED6487">
              <w:rPr>
                <w:rFonts w:ascii="Times New Roman" w:hAnsi="Times New Roman" w:cs="Times New Roman"/>
                <w:sz w:val="24"/>
                <w:szCs w:val="24"/>
              </w:rPr>
              <w:t xml:space="preserve">74 </w:t>
            </w:r>
          </w:p>
        </w:tc>
        <w:tc>
          <w:tcPr>
            <w:tcW w:w="1668"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ind w:right="65"/>
              <w:jc w:val="right"/>
              <w:rPr>
                <w:rFonts w:ascii="Times New Roman" w:hAnsi="Times New Roman" w:cs="Times New Roman"/>
                <w:sz w:val="24"/>
                <w:szCs w:val="24"/>
              </w:rPr>
            </w:pPr>
            <w:r w:rsidRPr="00ED6487">
              <w:rPr>
                <w:rFonts w:ascii="Times New Roman" w:hAnsi="Times New Roman" w:cs="Times New Roman"/>
                <w:sz w:val="24"/>
                <w:szCs w:val="24"/>
              </w:rPr>
              <w:t xml:space="preserve">37.0 </w:t>
            </w:r>
          </w:p>
        </w:tc>
      </w:tr>
      <w:tr w:rsidR="00ED6487" w:rsidRPr="00ED6487" w:rsidTr="00045D9F">
        <w:trPr>
          <w:trHeight w:val="425"/>
        </w:trPr>
        <w:tc>
          <w:tcPr>
            <w:tcW w:w="1666"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Undecided </w:t>
            </w:r>
          </w:p>
        </w:tc>
        <w:tc>
          <w:tcPr>
            <w:tcW w:w="1665"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ind w:right="60"/>
              <w:jc w:val="right"/>
              <w:rPr>
                <w:rFonts w:ascii="Times New Roman" w:hAnsi="Times New Roman" w:cs="Times New Roman"/>
                <w:sz w:val="24"/>
                <w:szCs w:val="24"/>
              </w:rPr>
            </w:pPr>
            <w:r w:rsidRPr="00ED6487">
              <w:rPr>
                <w:rFonts w:ascii="Times New Roman" w:hAnsi="Times New Roman" w:cs="Times New Roman"/>
                <w:sz w:val="24"/>
                <w:szCs w:val="24"/>
              </w:rPr>
              <w:t xml:space="preserve">19 </w:t>
            </w:r>
          </w:p>
        </w:tc>
        <w:tc>
          <w:tcPr>
            <w:tcW w:w="1668"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ind w:right="65"/>
              <w:jc w:val="right"/>
              <w:rPr>
                <w:rFonts w:ascii="Times New Roman" w:hAnsi="Times New Roman" w:cs="Times New Roman"/>
                <w:sz w:val="24"/>
                <w:szCs w:val="24"/>
              </w:rPr>
            </w:pPr>
            <w:r w:rsidRPr="00ED6487">
              <w:rPr>
                <w:rFonts w:ascii="Times New Roman" w:hAnsi="Times New Roman" w:cs="Times New Roman"/>
                <w:sz w:val="24"/>
                <w:szCs w:val="24"/>
              </w:rPr>
              <w:t xml:space="preserve">9.5 </w:t>
            </w:r>
          </w:p>
        </w:tc>
      </w:tr>
      <w:tr w:rsidR="00ED6487" w:rsidRPr="00ED6487" w:rsidTr="00045D9F">
        <w:trPr>
          <w:trHeight w:val="422"/>
        </w:trPr>
        <w:tc>
          <w:tcPr>
            <w:tcW w:w="1666"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Ineffective </w:t>
            </w:r>
          </w:p>
        </w:tc>
        <w:tc>
          <w:tcPr>
            <w:tcW w:w="1665"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ind w:right="60"/>
              <w:jc w:val="right"/>
              <w:rPr>
                <w:rFonts w:ascii="Times New Roman" w:hAnsi="Times New Roman" w:cs="Times New Roman"/>
                <w:sz w:val="24"/>
                <w:szCs w:val="24"/>
              </w:rPr>
            </w:pPr>
            <w:r w:rsidRPr="00ED6487">
              <w:rPr>
                <w:rFonts w:ascii="Times New Roman" w:hAnsi="Times New Roman" w:cs="Times New Roman"/>
                <w:sz w:val="24"/>
                <w:szCs w:val="24"/>
              </w:rPr>
              <w:t xml:space="preserve">23 </w:t>
            </w:r>
          </w:p>
        </w:tc>
        <w:tc>
          <w:tcPr>
            <w:tcW w:w="1668"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ind w:right="65"/>
              <w:jc w:val="right"/>
              <w:rPr>
                <w:rFonts w:ascii="Times New Roman" w:hAnsi="Times New Roman" w:cs="Times New Roman"/>
                <w:sz w:val="24"/>
                <w:szCs w:val="24"/>
              </w:rPr>
            </w:pPr>
            <w:r w:rsidRPr="00ED6487">
              <w:rPr>
                <w:rFonts w:ascii="Times New Roman" w:hAnsi="Times New Roman" w:cs="Times New Roman"/>
                <w:sz w:val="24"/>
                <w:szCs w:val="24"/>
              </w:rPr>
              <w:t xml:space="preserve">11.5 </w:t>
            </w:r>
          </w:p>
        </w:tc>
      </w:tr>
      <w:tr w:rsidR="00ED6487" w:rsidRPr="00ED6487" w:rsidTr="00045D9F">
        <w:trPr>
          <w:trHeight w:val="425"/>
        </w:trPr>
        <w:tc>
          <w:tcPr>
            <w:tcW w:w="1666"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Poorly Effective </w:t>
            </w:r>
          </w:p>
        </w:tc>
        <w:tc>
          <w:tcPr>
            <w:tcW w:w="1665"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ind w:right="60"/>
              <w:jc w:val="right"/>
              <w:rPr>
                <w:rFonts w:ascii="Times New Roman" w:hAnsi="Times New Roman" w:cs="Times New Roman"/>
                <w:sz w:val="24"/>
                <w:szCs w:val="24"/>
              </w:rPr>
            </w:pPr>
            <w:r w:rsidRPr="00ED6487">
              <w:rPr>
                <w:rFonts w:ascii="Times New Roman" w:hAnsi="Times New Roman" w:cs="Times New Roman"/>
                <w:sz w:val="24"/>
                <w:szCs w:val="24"/>
              </w:rPr>
              <w:t xml:space="preserve">27 </w:t>
            </w:r>
          </w:p>
        </w:tc>
        <w:tc>
          <w:tcPr>
            <w:tcW w:w="1668"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ind w:right="65"/>
              <w:jc w:val="right"/>
              <w:rPr>
                <w:rFonts w:ascii="Times New Roman" w:hAnsi="Times New Roman" w:cs="Times New Roman"/>
                <w:sz w:val="24"/>
                <w:szCs w:val="24"/>
              </w:rPr>
            </w:pPr>
            <w:r w:rsidRPr="00ED6487">
              <w:rPr>
                <w:rFonts w:ascii="Times New Roman" w:hAnsi="Times New Roman" w:cs="Times New Roman"/>
                <w:sz w:val="24"/>
                <w:szCs w:val="24"/>
              </w:rPr>
              <w:t xml:space="preserve">13.5 </w:t>
            </w:r>
          </w:p>
        </w:tc>
      </w:tr>
      <w:tr w:rsidR="00ED6487" w:rsidRPr="00ED6487" w:rsidTr="00045D9F">
        <w:trPr>
          <w:trHeight w:val="425"/>
        </w:trPr>
        <w:tc>
          <w:tcPr>
            <w:tcW w:w="1666"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rPr>
                <w:rFonts w:ascii="Times New Roman" w:hAnsi="Times New Roman" w:cs="Times New Roman"/>
                <w:sz w:val="24"/>
                <w:szCs w:val="24"/>
              </w:rPr>
            </w:pPr>
            <w:r w:rsidRPr="00ED6487">
              <w:rPr>
                <w:rFonts w:ascii="Times New Roman" w:hAnsi="Times New Roman" w:cs="Times New Roman"/>
                <w:sz w:val="24"/>
                <w:szCs w:val="24"/>
              </w:rPr>
              <w:t xml:space="preserve">Total </w:t>
            </w:r>
          </w:p>
        </w:tc>
        <w:tc>
          <w:tcPr>
            <w:tcW w:w="1665"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ind w:right="60"/>
              <w:jc w:val="right"/>
              <w:rPr>
                <w:rFonts w:ascii="Times New Roman" w:hAnsi="Times New Roman" w:cs="Times New Roman"/>
                <w:sz w:val="24"/>
                <w:szCs w:val="24"/>
              </w:rPr>
            </w:pPr>
            <w:r w:rsidRPr="00ED6487">
              <w:rPr>
                <w:rFonts w:ascii="Times New Roman" w:hAnsi="Times New Roman" w:cs="Times New Roman"/>
                <w:sz w:val="24"/>
                <w:szCs w:val="24"/>
              </w:rPr>
              <w:t xml:space="preserve">200 </w:t>
            </w:r>
          </w:p>
        </w:tc>
        <w:tc>
          <w:tcPr>
            <w:tcW w:w="1668" w:type="pct"/>
            <w:tcBorders>
              <w:top w:val="single" w:sz="4" w:space="0" w:color="000000"/>
              <w:left w:val="single" w:sz="4" w:space="0" w:color="000000"/>
              <w:bottom w:val="single" w:sz="4" w:space="0" w:color="000000"/>
              <w:right w:val="single" w:sz="4" w:space="0" w:color="000000"/>
            </w:tcBorders>
          </w:tcPr>
          <w:p w:rsidR="00ED6487" w:rsidRPr="00ED6487" w:rsidRDefault="00ED6487" w:rsidP="00ED6487">
            <w:pPr>
              <w:spacing w:line="259" w:lineRule="auto"/>
              <w:ind w:right="65"/>
              <w:jc w:val="right"/>
              <w:rPr>
                <w:rFonts w:ascii="Times New Roman" w:hAnsi="Times New Roman" w:cs="Times New Roman"/>
                <w:sz w:val="24"/>
                <w:szCs w:val="24"/>
              </w:rPr>
            </w:pPr>
            <w:r w:rsidRPr="00ED6487">
              <w:rPr>
                <w:rFonts w:ascii="Times New Roman" w:hAnsi="Times New Roman" w:cs="Times New Roman"/>
                <w:sz w:val="24"/>
                <w:szCs w:val="24"/>
              </w:rPr>
              <w:t xml:space="preserve">100.0 </w:t>
            </w:r>
          </w:p>
        </w:tc>
      </w:tr>
    </w:tbl>
    <w:p w:rsidR="00ED6487" w:rsidRPr="00ED6487" w:rsidRDefault="00ED6487" w:rsidP="00045D9F">
      <w:pPr>
        <w:pStyle w:val="Heading2"/>
        <w:spacing w:after="286"/>
        <w:rPr>
          <w:i/>
          <w:sz w:val="24"/>
          <w:szCs w:val="24"/>
        </w:rPr>
      </w:pPr>
      <w:r w:rsidRPr="00ED6487">
        <w:rPr>
          <w:i/>
          <w:sz w:val="24"/>
          <w:szCs w:val="24"/>
        </w:rPr>
        <w:t>Source: Field work, 2024</w:t>
      </w:r>
    </w:p>
    <w:p w:rsidR="00ED6487" w:rsidRPr="00ED6487" w:rsidRDefault="00ED6487" w:rsidP="00045D9F">
      <w:pPr>
        <w:spacing w:after="0" w:line="360" w:lineRule="auto"/>
        <w:jc w:val="both"/>
        <w:rPr>
          <w:rFonts w:ascii="Times New Roman" w:hAnsi="Times New Roman" w:cs="Times New Roman"/>
          <w:sz w:val="24"/>
          <w:szCs w:val="24"/>
        </w:rPr>
      </w:pPr>
      <w:r w:rsidRPr="00ED6487">
        <w:rPr>
          <w:rFonts w:ascii="Times New Roman" w:hAnsi="Times New Roman" w:cs="Times New Roman"/>
          <w:sz w:val="24"/>
          <w:szCs w:val="24"/>
        </w:rPr>
        <w:t xml:space="preserve">The research reveal if the dwellings are considered affordable by the respondents, 14.5% said yes while 85.5% said no, the housing units are therefore not considered affordable, it also reveals if the respondents gets financial help from the government towards the building of their houses, 2.5% said yes, while 97.5% said no, the Government agencies responsible for building support in their community are identified as follows, 37% Urban renewal agency, 45.5% </w:t>
      </w:r>
      <w:r w:rsidR="00045D9F">
        <w:rPr>
          <w:rFonts w:ascii="Times New Roman" w:hAnsi="Times New Roman" w:cs="Times New Roman"/>
          <w:sz w:val="24"/>
          <w:szCs w:val="24"/>
        </w:rPr>
        <w:t xml:space="preserve">Ilorin </w:t>
      </w:r>
      <w:r w:rsidR="008E6053">
        <w:rPr>
          <w:rFonts w:ascii="Times New Roman" w:hAnsi="Times New Roman" w:cs="Times New Roman"/>
          <w:sz w:val="24"/>
          <w:szCs w:val="24"/>
        </w:rPr>
        <w:t>West</w:t>
      </w:r>
      <w:r w:rsidR="00045D9F">
        <w:rPr>
          <w:rFonts w:ascii="Times New Roman" w:hAnsi="Times New Roman" w:cs="Times New Roman"/>
          <w:sz w:val="24"/>
          <w:szCs w:val="24"/>
        </w:rPr>
        <w:t xml:space="preserve"> Local Government, Kwara</w:t>
      </w:r>
      <w:r w:rsidRPr="00ED6487">
        <w:rPr>
          <w:rFonts w:ascii="Times New Roman" w:hAnsi="Times New Roman" w:cs="Times New Roman"/>
          <w:sz w:val="24"/>
          <w:szCs w:val="24"/>
        </w:rPr>
        <w:t xml:space="preserve"> State Development and Property Corporation, 9% The Federal Mortgage Bank of Nigeria, while 8.5% said Ministry of Lands, Housing and Urban Development, the </w:t>
      </w:r>
      <w:r w:rsidRPr="00ED6487">
        <w:rPr>
          <w:rFonts w:ascii="Times New Roman" w:hAnsi="Times New Roman" w:cs="Times New Roman"/>
          <w:sz w:val="24"/>
          <w:szCs w:val="24"/>
        </w:rPr>
        <w:lastRenderedPageBreak/>
        <w:t>research reveals the percentage of total money applied for by the respondents and how much was given, 34.5% said 100% and above, 38.5% Less than 75%, 8.5% Less than 50%, 6.5% Less than 25%, while 12% below 10% respectively. The research also reveals how long it took before the receipt of the loan application</w:t>
      </w:r>
      <w:r w:rsidR="00045D9F">
        <w:rPr>
          <w:rFonts w:ascii="Times New Roman" w:hAnsi="Times New Roman" w:cs="Times New Roman"/>
          <w:sz w:val="24"/>
          <w:szCs w:val="24"/>
        </w:rPr>
        <w:t xml:space="preserve"> </w:t>
      </w:r>
      <w:r w:rsidRPr="00ED6487">
        <w:rPr>
          <w:rFonts w:ascii="Times New Roman" w:hAnsi="Times New Roman" w:cs="Times New Roman"/>
          <w:sz w:val="24"/>
          <w:szCs w:val="24"/>
        </w:rPr>
        <w:t>61.5% said in 6-1 year, 24% said 1 to &lt; 2 years, 14.5</w:t>
      </w:r>
      <w:r w:rsidR="00045D9F">
        <w:rPr>
          <w:rFonts w:ascii="Times New Roman" w:hAnsi="Times New Roman" w:cs="Times New Roman"/>
          <w:sz w:val="24"/>
          <w:szCs w:val="24"/>
        </w:rPr>
        <w:t xml:space="preserve">% 2 to &lt; 5 years respectively. </w:t>
      </w:r>
    </w:p>
    <w:p w:rsidR="00ED6487" w:rsidRPr="00ED6487" w:rsidRDefault="00ED6487" w:rsidP="00045D9F">
      <w:pPr>
        <w:spacing w:after="0" w:line="360" w:lineRule="auto"/>
        <w:jc w:val="both"/>
        <w:rPr>
          <w:rFonts w:ascii="Times New Roman" w:hAnsi="Times New Roman" w:cs="Times New Roman"/>
          <w:sz w:val="24"/>
          <w:szCs w:val="24"/>
        </w:rPr>
      </w:pPr>
      <w:r w:rsidRPr="00ED6487">
        <w:rPr>
          <w:rFonts w:ascii="Times New Roman" w:hAnsi="Times New Roman" w:cs="Times New Roman"/>
          <w:sz w:val="24"/>
          <w:szCs w:val="24"/>
        </w:rPr>
        <w:t>The respondents rate the loan process as follows, 33.5% said very effective, 36% effective, 12% undecided, 6.5% ineffective, 12% said poorly effective, the respondents rate the role of government in the provision of housing in the state as follows, 30% very effective, 36% effective, 13% undecided, 10% ineffective while 11% poorly effective. The respondents rate the level of efficiency of the government agencies as follows, 28.5% very effective, 37% effective, 9.5% undecided, 11.5% ineffective while 13.5% poorly effective, the research therefore reveal poor efficiency on the part of government agencies saddled with the responsibility of providing houses in the community and state.</w:t>
      </w:r>
    </w:p>
    <w:p w:rsidR="00ED6487" w:rsidRDefault="00ED6487" w:rsidP="00045D9F">
      <w:pPr>
        <w:spacing w:after="0" w:line="360" w:lineRule="auto"/>
        <w:jc w:val="both"/>
        <w:rPr>
          <w:rFonts w:ascii="Times New Roman" w:hAnsi="Times New Roman" w:cs="Times New Roman"/>
          <w:sz w:val="24"/>
          <w:szCs w:val="24"/>
        </w:rPr>
      </w:pPr>
    </w:p>
    <w:p w:rsidR="002C376A" w:rsidRDefault="002C376A" w:rsidP="00045D9F">
      <w:pPr>
        <w:spacing w:after="0" w:line="360" w:lineRule="auto"/>
        <w:jc w:val="both"/>
        <w:rPr>
          <w:rFonts w:ascii="Times New Roman" w:hAnsi="Times New Roman" w:cs="Times New Roman"/>
          <w:sz w:val="24"/>
          <w:szCs w:val="24"/>
        </w:rPr>
      </w:pPr>
    </w:p>
    <w:p w:rsidR="002C376A" w:rsidRDefault="002C376A" w:rsidP="00045D9F">
      <w:pPr>
        <w:spacing w:after="0" w:line="360" w:lineRule="auto"/>
        <w:jc w:val="both"/>
        <w:rPr>
          <w:rFonts w:ascii="Times New Roman" w:hAnsi="Times New Roman" w:cs="Times New Roman"/>
          <w:sz w:val="24"/>
          <w:szCs w:val="24"/>
        </w:rPr>
      </w:pPr>
    </w:p>
    <w:p w:rsidR="002C376A" w:rsidRDefault="002C376A" w:rsidP="00045D9F">
      <w:pPr>
        <w:spacing w:after="0" w:line="360" w:lineRule="auto"/>
        <w:jc w:val="both"/>
        <w:rPr>
          <w:rFonts w:ascii="Times New Roman" w:hAnsi="Times New Roman" w:cs="Times New Roman"/>
          <w:sz w:val="24"/>
          <w:szCs w:val="24"/>
        </w:rPr>
      </w:pPr>
    </w:p>
    <w:p w:rsidR="002C376A" w:rsidRDefault="002C376A" w:rsidP="00045D9F">
      <w:pPr>
        <w:spacing w:after="0" w:line="360" w:lineRule="auto"/>
        <w:jc w:val="both"/>
        <w:rPr>
          <w:rFonts w:ascii="Times New Roman" w:hAnsi="Times New Roman" w:cs="Times New Roman"/>
          <w:sz w:val="24"/>
          <w:szCs w:val="24"/>
        </w:rPr>
      </w:pPr>
    </w:p>
    <w:p w:rsidR="002C376A" w:rsidRDefault="002C376A" w:rsidP="00045D9F">
      <w:pPr>
        <w:spacing w:after="0" w:line="360" w:lineRule="auto"/>
        <w:jc w:val="both"/>
        <w:rPr>
          <w:rFonts w:ascii="Times New Roman" w:hAnsi="Times New Roman" w:cs="Times New Roman"/>
          <w:sz w:val="24"/>
          <w:szCs w:val="24"/>
        </w:rPr>
      </w:pPr>
    </w:p>
    <w:p w:rsidR="002C376A" w:rsidRDefault="002C376A" w:rsidP="00045D9F">
      <w:pPr>
        <w:spacing w:after="0" w:line="360" w:lineRule="auto"/>
        <w:jc w:val="both"/>
        <w:rPr>
          <w:rFonts w:ascii="Times New Roman" w:hAnsi="Times New Roman" w:cs="Times New Roman"/>
          <w:sz w:val="24"/>
          <w:szCs w:val="24"/>
        </w:rPr>
      </w:pPr>
    </w:p>
    <w:p w:rsidR="002C376A" w:rsidRDefault="002C376A" w:rsidP="00045D9F">
      <w:pPr>
        <w:spacing w:after="0" w:line="360" w:lineRule="auto"/>
        <w:jc w:val="both"/>
        <w:rPr>
          <w:rFonts w:ascii="Times New Roman" w:hAnsi="Times New Roman" w:cs="Times New Roman"/>
          <w:sz w:val="24"/>
          <w:szCs w:val="24"/>
        </w:rPr>
      </w:pPr>
    </w:p>
    <w:p w:rsidR="002C376A" w:rsidRDefault="002C376A" w:rsidP="00045D9F">
      <w:pPr>
        <w:spacing w:after="0" w:line="360" w:lineRule="auto"/>
        <w:jc w:val="both"/>
        <w:rPr>
          <w:rFonts w:ascii="Times New Roman" w:hAnsi="Times New Roman" w:cs="Times New Roman"/>
          <w:sz w:val="24"/>
          <w:szCs w:val="24"/>
        </w:rPr>
      </w:pPr>
    </w:p>
    <w:p w:rsidR="002C376A" w:rsidRDefault="002C376A" w:rsidP="00045D9F">
      <w:pPr>
        <w:spacing w:after="0" w:line="360" w:lineRule="auto"/>
        <w:jc w:val="both"/>
        <w:rPr>
          <w:rFonts w:ascii="Times New Roman" w:hAnsi="Times New Roman" w:cs="Times New Roman"/>
          <w:sz w:val="24"/>
          <w:szCs w:val="24"/>
        </w:rPr>
      </w:pPr>
    </w:p>
    <w:p w:rsidR="002C376A" w:rsidRDefault="002C376A" w:rsidP="00045D9F">
      <w:pPr>
        <w:spacing w:after="0" w:line="360" w:lineRule="auto"/>
        <w:jc w:val="both"/>
        <w:rPr>
          <w:rFonts w:ascii="Times New Roman" w:hAnsi="Times New Roman" w:cs="Times New Roman"/>
          <w:sz w:val="24"/>
          <w:szCs w:val="24"/>
        </w:rPr>
      </w:pPr>
    </w:p>
    <w:p w:rsidR="002C376A" w:rsidRDefault="002C376A" w:rsidP="00045D9F">
      <w:pPr>
        <w:spacing w:after="0" w:line="360" w:lineRule="auto"/>
        <w:jc w:val="both"/>
        <w:rPr>
          <w:rFonts w:ascii="Times New Roman" w:hAnsi="Times New Roman" w:cs="Times New Roman"/>
          <w:sz w:val="24"/>
          <w:szCs w:val="24"/>
        </w:rPr>
      </w:pPr>
    </w:p>
    <w:p w:rsidR="002C376A" w:rsidRDefault="002C376A" w:rsidP="00045D9F">
      <w:pPr>
        <w:spacing w:after="0" w:line="360" w:lineRule="auto"/>
        <w:jc w:val="both"/>
        <w:rPr>
          <w:rFonts w:ascii="Times New Roman" w:hAnsi="Times New Roman" w:cs="Times New Roman"/>
          <w:sz w:val="24"/>
          <w:szCs w:val="24"/>
        </w:rPr>
      </w:pPr>
    </w:p>
    <w:p w:rsidR="002C376A" w:rsidRDefault="002C376A" w:rsidP="00045D9F">
      <w:pPr>
        <w:spacing w:after="0" w:line="360" w:lineRule="auto"/>
        <w:jc w:val="both"/>
        <w:rPr>
          <w:rFonts w:ascii="Times New Roman" w:hAnsi="Times New Roman" w:cs="Times New Roman"/>
          <w:sz w:val="24"/>
          <w:szCs w:val="24"/>
        </w:rPr>
      </w:pPr>
    </w:p>
    <w:p w:rsidR="002C376A" w:rsidRDefault="002C376A" w:rsidP="00045D9F">
      <w:pPr>
        <w:spacing w:after="0" w:line="360" w:lineRule="auto"/>
        <w:jc w:val="both"/>
        <w:rPr>
          <w:rFonts w:ascii="Times New Roman" w:hAnsi="Times New Roman" w:cs="Times New Roman"/>
          <w:sz w:val="24"/>
          <w:szCs w:val="24"/>
        </w:rPr>
      </w:pPr>
    </w:p>
    <w:p w:rsidR="002C376A" w:rsidRDefault="002C376A" w:rsidP="00045D9F">
      <w:pPr>
        <w:spacing w:after="0" w:line="360" w:lineRule="auto"/>
        <w:jc w:val="both"/>
        <w:rPr>
          <w:rFonts w:ascii="Times New Roman" w:hAnsi="Times New Roman" w:cs="Times New Roman"/>
          <w:sz w:val="24"/>
          <w:szCs w:val="24"/>
        </w:rPr>
      </w:pPr>
    </w:p>
    <w:p w:rsidR="002C376A" w:rsidRDefault="002C376A" w:rsidP="00045D9F">
      <w:pPr>
        <w:spacing w:after="0" w:line="360" w:lineRule="auto"/>
        <w:jc w:val="both"/>
        <w:rPr>
          <w:rFonts w:ascii="Times New Roman" w:hAnsi="Times New Roman" w:cs="Times New Roman"/>
          <w:sz w:val="24"/>
          <w:szCs w:val="24"/>
        </w:rPr>
      </w:pPr>
    </w:p>
    <w:p w:rsidR="002C376A" w:rsidRDefault="002C376A" w:rsidP="00045D9F">
      <w:pPr>
        <w:spacing w:after="0" w:line="360" w:lineRule="auto"/>
        <w:jc w:val="both"/>
        <w:rPr>
          <w:rFonts w:ascii="Times New Roman" w:hAnsi="Times New Roman" w:cs="Times New Roman"/>
          <w:sz w:val="24"/>
          <w:szCs w:val="24"/>
        </w:rPr>
      </w:pPr>
    </w:p>
    <w:p w:rsidR="002C376A" w:rsidRDefault="002C376A" w:rsidP="002C376A">
      <w:pPr>
        <w:spacing w:after="0" w:line="360" w:lineRule="auto"/>
        <w:jc w:val="center"/>
        <w:rPr>
          <w:rFonts w:ascii="Times New Roman" w:hAnsi="Times New Roman" w:cs="Times New Roman"/>
          <w:b/>
          <w:sz w:val="24"/>
          <w:szCs w:val="24"/>
        </w:rPr>
      </w:pPr>
      <w:r w:rsidRPr="002C376A">
        <w:rPr>
          <w:rFonts w:ascii="Times New Roman" w:hAnsi="Times New Roman" w:cs="Times New Roman"/>
          <w:b/>
          <w:sz w:val="24"/>
          <w:szCs w:val="24"/>
        </w:rPr>
        <w:lastRenderedPageBreak/>
        <w:t xml:space="preserve">CHAPTER FIVE </w:t>
      </w:r>
    </w:p>
    <w:p w:rsidR="002C376A" w:rsidRDefault="002C376A" w:rsidP="002C376A">
      <w:pPr>
        <w:spacing w:after="0" w:line="480" w:lineRule="auto"/>
        <w:jc w:val="center"/>
        <w:rPr>
          <w:rFonts w:ascii="Times New Roman" w:hAnsi="Times New Roman" w:cs="Times New Roman"/>
          <w:b/>
          <w:sz w:val="24"/>
          <w:szCs w:val="24"/>
        </w:rPr>
      </w:pPr>
      <w:r w:rsidRPr="002C376A">
        <w:rPr>
          <w:rFonts w:ascii="Times New Roman" w:hAnsi="Times New Roman" w:cs="Times New Roman"/>
          <w:b/>
          <w:sz w:val="24"/>
          <w:szCs w:val="24"/>
        </w:rPr>
        <w:t xml:space="preserve">SUMMARY, </w:t>
      </w:r>
      <w:r w:rsidR="008E6053" w:rsidRPr="002C376A">
        <w:rPr>
          <w:rFonts w:ascii="Times New Roman" w:hAnsi="Times New Roman" w:cs="Times New Roman"/>
          <w:b/>
          <w:sz w:val="24"/>
          <w:szCs w:val="24"/>
        </w:rPr>
        <w:t xml:space="preserve">CONCLUSION </w:t>
      </w:r>
      <w:r w:rsidR="008E6053">
        <w:rPr>
          <w:rFonts w:ascii="Times New Roman" w:hAnsi="Times New Roman" w:cs="Times New Roman"/>
          <w:b/>
          <w:sz w:val="24"/>
          <w:szCs w:val="24"/>
        </w:rPr>
        <w:t xml:space="preserve">AND </w:t>
      </w:r>
      <w:r w:rsidRPr="002C376A">
        <w:rPr>
          <w:rFonts w:ascii="Times New Roman" w:hAnsi="Times New Roman" w:cs="Times New Roman"/>
          <w:b/>
          <w:sz w:val="24"/>
          <w:szCs w:val="24"/>
        </w:rPr>
        <w:t xml:space="preserve">RECCOMMENDATION </w:t>
      </w:r>
    </w:p>
    <w:p w:rsidR="002C376A" w:rsidRPr="002C376A" w:rsidRDefault="008E6053" w:rsidP="002C376A">
      <w:pPr>
        <w:spacing w:after="0" w:line="360" w:lineRule="auto"/>
        <w:rPr>
          <w:rFonts w:ascii="Times New Roman" w:hAnsi="Times New Roman" w:cs="Times New Roman"/>
          <w:b/>
          <w:sz w:val="24"/>
          <w:szCs w:val="24"/>
        </w:rPr>
      </w:pPr>
      <w:r>
        <w:rPr>
          <w:rFonts w:ascii="Times New Roman" w:hAnsi="Times New Roman" w:cs="Times New Roman"/>
          <w:b/>
          <w:sz w:val="24"/>
          <w:szCs w:val="24"/>
        </w:rPr>
        <w:t>5.0</w:t>
      </w:r>
      <w:r w:rsidR="002C376A">
        <w:rPr>
          <w:rFonts w:ascii="Times New Roman" w:hAnsi="Times New Roman" w:cs="Times New Roman"/>
          <w:b/>
          <w:sz w:val="24"/>
          <w:szCs w:val="24"/>
        </w:rPr>
        <w:tab/>
      </w:r>
      <w:r w:rsidR="002C376A" w:rsidRPr="002C376A">
        <w:rPr>
          <w:rFonts w:ascii="Times New Roman" w:hAnsi="Times New Roman" w:cs="Times New Roman"/>
          <w:b/>
          <w:sz w:val="24"/>
          <w:szCs w:val="24"/>
        </w:rPr>
        <w:t>Introduction</w:t>
      </w:r>
    </w:p>
    <w:p w:rsidR="00ED6487" w:rsidRDefault="002C376A" w:rsidP="002C376A">
      <w:pPr>
        <w:spacing w:after="0" w:line="360" w:lineRule="auto"/>
        <w:ind w:firstLine="720"/>
        <w:jc w:val="both"/>
        <w:rPr>
          <w:rFonts w:ascii="Times New Roman" w:hAnsi="Times New Roman" w:cs="Times New Roman"/>
          <w:sz w:val="24"/>
          <w:szCs w:val="24"/>
        </w:rPr>
      </w:pPr>
      <w:r w:rsidRPr="002C376A">
        <w:rPr>
          <w:rFonts w:ascii="Times New Roman" w:hAnsi="Times New Roman" w:cs="Times New Roman"/>
          <w:sz w:val="24"/>
          <w:szCs w:val="24"/>
        </w:rPr>
        <w:t xml:space="preserve">This chapter is the final of the research write-up, it discusses the summary of the findings of the researcher in order to arrive at the conclusion based on collated and </w:t>
      </w:r>
      <w:proofErr w:type="spellStart"/>
      <w:r w:rsidRPr="002C376A">
        <w:rPr>
          <w:rFonts w:ascii="Times New Roman" w:hAnsi="Times New Roman" w:cs="Times New Roman"/>
          <w:sz w:val="24"/>
          <w:szCs w:val="24"/>
        </w:rPr>
        <w:t>analysed</w:t>
      </w:r>
      <w:proofErr w:type="spellEnd"/>
      <w:r w:rsidRPr="002C376A">
        <w:rPr>
          <w:rFonts w:ascii="Times New Roman" w:hAnsi="Times New Roman" w:cs="Times New Roman"/>
          <w:sz w:val="24"/>
          <w:szCs w:val="24"/>
        </w:rPr>
        <w:t xml:space="preserve"> research instrument. The Recommendations were also made based on the observation of the researcher respectively.</w:t>
      </w:r>
    </w:p>
    <w:p w:rsidR="008E6053" w:rsidRPr="008E6053" w:rsidRDefault="008E6053" w:rsidP="008E6053">
      <w:pPr>
        <w:spacing w:after="0" w:line="360" w:lineRule="auto"/>
        <w:jc w:val="both"/>
        <w:rPr>
          <w:rFonts w:ascii="Times New Roman" w:hAnsi="Times New Roman" w:cs="Times New Roman"/>
          <w:b/>
          <w:sz w:val="24"/>
          <w:szCs w:val="24"/>
        </w:rPr>
      </w:pPr>
      <w:r w:rsidRPr="008E6053">
        <w:rPr>
          <w:rFonts w:ascii="Times New Roman" w:hAnsi="Times New Roman" w:cs="Times New Roman"/>
          <w:b/>
          <w:sz w:val="24"/>
          <w:szCs w:val="24"/>
        </w:rPr>
        <w:t>5.1 Summary</w:t>
      </w:r>
    </w:p>
    <w:p w:rsidR="008E6053" w:rsidRDefault="008E6053" w:rsidP="008E6053">
      <w:pPr>
        <w:spacing w:after="0" w:line="360" w:lineRule="auto"/>
        <w:jc w:val="both"/>
        <w:rPr>
          <w:rFonts w:ascii="Times New Roman" w:hAnsi="Times New Roman" w:cs="Times New Roman"/>
          <w:sz w:val="24"/>
          <w:szCs w:val="24"/>
        </w:rPr>
      </w:pPr>
      <w:r w:rsidRPr="008E6053">
        <w:rPr>
          <w:rFonts w:ascii="Times New Roman" w:hAnsi="Times New Roman" w:cs="Times New Roman"/>
          <w:sz w:val="24"/>
          <w:szCs w:val="24"/>
        </w:rPr>
        <w:t>In summary, the appraisal of public housing delivery in Ilorin West Local Government Area reveals</w:t>
      </w:r>
      <w:r>
        <w:rPr>
          <w:rFonts w:ascii="Times New Roman" w:hAnsi="Times New Roman" w:cs="Times New Roman"/>
          <w:sz w:val="24"/>
          <w:szCs w:val="24"/>
        </w:rPr>
        <w:t xml:space="preserve">, </w:t>
      </w:r>
      <w:r w:rsidRPr="008E6053">
        <w:rPr>
          <w:rFonts w:ascii="Times New Roman" w:hAnsi="Times New Roman" w:cs="Times New Roman"/>
          <w:sz w:val="24"/>
          <w:szCs w:val="24"/>
        </w:rPr>
        <w:t xml:space="preserve">the main research question was to determine the appraisal of public housing delivery in Ilorin West Local Government Area in the poor housing outcome evident in the city. The background to the study revealed the existence of laudable housing policies, regulations and building bye-laws and numerous agencies and ministries of government with direct responsibility for the planning, development, administration and management of housing in the city.  </w:t>
      </w:r>
    </w:p>
    <w:p w:rsidR="008E6053" w:rsidRDefault="008E6053" w:rsidP="008E6053">
      <w:pPr>
        <w:spacing w:after="0" w:line="360" w:lineRule="auto"/>
        <w:jc w:val="both"/>
        <w:rPr>
          <w:rFonts w:ascii="Times New Roman" w:hAnsi="Times New Roman" w:cs="Times New Roman"/>
          <w:sz w:val="24"/>
          <w:szCs w:val="24"/>
        </w:rPr>
      </w:pPr>
      <w:r w:rsidRPr="008E6053">
        <w:rPr>
          <w:rFonts w:ascii="Times New Roman" w:hAnsi="Times New Roman" w:cs="Times New Roman"/>
          <w:sz w:val="24"/>
          <w:szCs w:val="24"/>
        </w:rPr>
        <w:t>An examination of the current housing stock in Ilorin West LGA indicates a shortage of adequate public housing units to meet the growing demand of residents.</w:t>
      </w:r>
      <w:r>
        <w:rPr>
          <w:rFonts w:ascii="Times New Roman" w:hAnsi="Times New Roman" w:cs="Times New Roman"/>
          <w:sz w:val="24"/>
          <w:szCs w:val="24"/>
        </w:rPr>
        <w:t xml:space="preserve"> </w:t>
      </w:r>
      <w:r w:rsidRPr="008E6053">
        <w:rPr>
          <w:rFonts w:ascii="Times New Roman" w:hAnsi="Times New Roman" w:cs="Times New Roman"/>
          <w:sz w:val="24"/>
          <w:szCs w:val="24"/>
        </w:rPr>
        <w:t>Many of the existing public housing units suffer from issues such as overcrowding, poor maintenance, and inadequate infrastructure, leading to substandard living conditions for residents.</w:t>
      </w:r>
      <w:r>
        <w:rPr>
          <w:rFonts w:ascii="Times New Roman" w:hAnsi="Times New Roman" w:cs="Times New Roman"/>
          <w:sz w:val="24"/>
          <w:szCs w:val="24"/>
        </w:rPr>
        <w:t xml:space="preserve"> </w:t>
      </w:r>
    </w:p>
    <w:p w:rsidR="008E6053" w:rsidRDefault="008E6053" w:rsidP="008E6053">
      <w:pPr>
        <w:spacing w:after="0" w:line="360" w:lineRule="auto"/>
        <w:jc w:val="both"/>
        <w:rPr>
          <w:rFonts w:ascii="Times New Roman" w:hAnsi="Times New Roman" w:cs="Times New Roman"/>
          <w:sz w:val="24"/>
          <w:szCs w:val="24"/>
        </w:rPr>
      </w:pPr>
      <w:r w:rsidRPr="008E6053">
        <w:rPr>
          <w:rFonts w:ascii="Times New Roman" w:hAnsi="Times New Roman" w:cs="Times New Roman"/>
          <w:sz w:val="24"/>
          <w:szCs w:val="24"/>
        </w:rPr>
        <w:t>Accessibility to public housing remains a challenge for low-income residents, with many unable to afford the high cost of private housing alternatives. This underscores the importance of affordable housing initiatives within the LGA.</w:t>
      </w:r>
      <w:r>
        <w:rPr>
          <w:rFonts w:ascii="Times New Roman" w:hAnsi="Times New Roman" w:cs="Times New Roman"/>
          <w:sz w:val="24"/>
          <w:szCs w:val="24"/>
        </w:rPr>
        <w:t xml:space="preserve"> </w:t>
      </w:r>
      <w:r w:rsidRPr="008E6053">
        <w:rPr>
          <w:rFonts w:ascii="Times New Roman" w:hAnsi="Times New Roman" w:cs="Times New Roman"/>
          <w:sz w:val="24"/>
          <w:szCs w:val="24"/>
        </w:rPr>
        <w:t>The lack of basic amenities such as water supply, electricity, and sanitation facilities in public housing compounds further exacerbates living conditions for residents.</w:t>
      </w:r>
      <w:r>
        <w:rPr>
          <w:rFonts w:ascii="Times New Roman" w:hAnsi="Times New Roman" w:cs="Times New Roman"/>
          <w:sz w:val="24"/>
          <w:szCs w:val="24"/>
        </w:rPr>
        <w:t xml:space="preserve"> </w:t>
      </w:r>
      <w:r w:rsidRPr="008E6053">
        <w:rPr>
          <w:rFonts w:ascii="Times New Roman" w:hAnsi="Times New Roman" w:cs="Times New Roman"/>
          <w:sz w:val="24"/>
          <w:szCs w:val="24"/>
        </w:rPr>
        <w:t>There is a need for increased community involvement in the planning and implementation of public housing projects to ensure that they meet the needs and preferences of residents.</w:t>
      </w:r>
      <w:r>
        <w:rPr>
          <w:rFonts w:ascii="Times New Roman" w:hAnsi="Times New Roman" w:cs="Times New Roman"/>
          <w:sz w:val="24"/>
          <w:szCs w:val="24"/>
        </w:rPr>
        <w:t xml:space="preserve"> </w:t>
      </w:r>
      <w:r w:rsidRPr="008E6053">
        <w:rPr>
          <w:rFonts w:ascii="Times New Roman" w:hAnsi="Times New Roman" w:cs="Times New Roman"/>
          <w:sz w:val="24"/>
          <w:szCs w:val="24"/>
        </w:rPr>
        <w:t>Overall, the appraisal underscores the importance of addressing the housing needs of residents in Ilorin West LGA through a comprehensive and inclusive approach that prioritizes affordability, accessibility, and quality of housing while leveraging partnerships and resources from both public and private sectors.</w:t>
      </w:r>
    </w:p>
    <w:p w:rsidR="008E6053" w:rsidRDefault="008E6053" w:rsidP="008E6053">
      <w:pPr>
        <w:spacing w:after="0" w:line="360" w:lineRule="auto"/>
        <w:jc w:val="both"/>
        <w:rPr>
          <w:rFonts w:ascii="Times New Roman" w:hAnsi="Times New Roman" w:cs="Times New Roman"/>
          <w:b/>
          <w:sz w:val="24"/>
          <w:szCs w:val="24"/>
        </w:rPr>
      </w:pPr>
      <w:r w:rsidRPr="008E6053">
        <w:rPr>
          <w:rFonts w:ascii="Times New Roman" w:hAnsi="Times New Roman" w:cs="Times New Roman"/>
          <w:b/>
          <w:sz w:val="24"/>
          <w:szCs w:val="24"/>
        </w:rPr>
        <w:t>5.2</w:t>
      </w:r>
      <w:r w:rsidRPr="008E6053">
        <w:rPr>
          <w:rFonts w:ascii="Times New Roman" w:hAnsi="Times New Roman" w:cs="Times New Roman"/>
          <w:b/>
          <w:sz w:val="24"/>
          <w:szCs w:val="24"/>
        </w:rPr>
        <w:tab/>
      </w:r>
      <w:r w:rsidR="00D93542" w:rsidRPr="002C376A">
        <w:rPr>
          <w:rFonts w:ascii="Times New Roman" w:hAnsi="Times New Roman" w:cs="Times New Roman"/>
          <w:b/>
          <w:sz w:val="24"/>
          <w:szCs w:val="24"/>
        </w:rPr>
        <w:t>Conclusion</w:t>
      </w:r>
    </w:p>
    <w:p w:rsidR="008E6053" w:rsidRDefault="008E6053" w:rsidP="00D93542">
      <w:pPr>
        <w:spacing w:after="0" w:line="360" w:lineRule="auto"/>
        <w:ind w:firstLine="720"/>
        <w:jc w:val="both"/>
        <w:rPr>
          <w:rFonts w:ascii="Times New Roman" w:hAnsi="Times New Roman" w:cs="Times New Roman"/>
          <w:sz w:val="24"/>
          <w:szCs w:val="24"/>
        </w:rPr>
      </w:pPr>
      <w:r w:rsidRPr="008E6053">
        <w:rPr>
          <w:rFonts w:ascii="Times New Roman" w:hAnsi="Times New Roman" w:cs="Times New Roman"/>
          <w:sz w:val="24"/>
          <w:szCs w:val="24"/>
        </w:rPr>
        <w:t xml:space="preserve">The research has undertaken a comprehensive view of the housing sector in the </w:t>
      </w:r>
      <w:r w:rsidR="006F0485" w:rsidRPr="008E6053">
        <w:rPr>
          <w:rFonts w:ascii="Times New Roman" w:hAnsi="Times New Roman" w:cs="Times New Roman"/>
          <w:sz w:val="24"/>
          <w:szCs w:val="24"/>
        </w:rPr>
        <w:t xml:space="preserve">Ilorin West Local </w:t>
      </w:r>
      <w:r w:rsidR="006F0485">
        <w:rPr>
          <w:rFonts w:ascii="Times New Roman" w:hAnsi="Times New Roman" w:cs="Times New Roman"/>
          <w:sz w:val="24"/>
          <w:szCs w:val="24"/>
        </w:rPr>
        <w:t>Government Area</w:t>
      </w:r>
      <w:r w:rsidRPr="008E6053">
        <w:rPr>
          <w:rFonts w:ascii="Times New Roman" w:hAnsi="Times New Roman" w:cs="Times New Roman"/>
          <w:sz w:val="24"/>
          <w:szCs w:val="24"/>
        </w:rPr>
        <w:t xml:space="preserve"> and has revealed several anomalies in the housing development process </w:t>
      </w:r>
      <w:r w:rsidRPr="008E6053">
        <w:rPr>
          <w:rFonts w:ascii="Times New Roman" w:hAnsi="Times New Roman" w:cs="Times New Roman"/>
          <w:sz w:val="24"/>
          <w:szCs w:val="24"/>
        </w:rPr>
        <w:lastRenderedPageBreak/>
        <w:t>in the city. These anomalies range from the lack of mortgage facilities for residents in the low-income cadre (those who need the facilities the most) and challenges in obtaining statutory building approvals to the problems of corruption in these age</w:t>
      </w:r>
      <w:r w:rsidR="005A7B5D">
        <w:rPr>
          <w:rFonts w:ascii="Times New Roman" w:hAnsi="Times New Roman" w:cs="Times New Roman"/>
          <w:sz w:val="24"/>
          <w:szCs w:val="24"/>
        </w:rPr>
        <w:t xml:space="preserve">ncies and the attendant ills. </w:t>
      </w:r>
      <w:r w:rsidRPr="008E6053">
        <w:rPr>
          <w:rFonts w:ascii="Times New Roman" w:hAnsi="Times New Roman" w:cs="Times New Roman"/>
          <w:sz w:val="24"/>
          <w:szCs w:val="24"/>
        </w:rPr>
        <w:t xml:space="preserve">There is an evident apathy to the plight of the poor low-income group in the population and neglect of this vulnerable group by successive governments of </w:t>
      </w:r>
      <w:proofErr w:type="spellStart"/>
      <w:r w:rsidR="006F0485">
        <w:rPr>
          <w:rFonts w:ascii="Times New Roman" w:hAnsi="Times New Roman" w:cs="Times New Roman"/>
          <w:sz w:val="24"/>
          <w:szCs w:val="24"/>
        </w:rPr>
        <w:t>Kwar</w:t>
      </w:r>
      <w:proofErr w:type="spellEnd"/>
      <w:r w:rsidRPr="008E6053">
        <w:rPr>
          <w:rFonts w:ascii="Times New Roman" w:hAnsi="Times New Roman" w:cs="Times New Roman"/>
          <w:sz w:val="24"/>
          <w:szCs w:val="24"/>
        </w:rPr>
        <w:t xml:space="preserve"> State. This is particularly palpable in the gargantuan housing inequalities in </w:t>
      </w:r>
      <w:r w:rsidR="006F0485">
        <w:rPr>
          <w:rFonts w:ascii="Times New Roman" w:hAnsi="Times New Roman" w:cs="Times New Roman"/>
          <w:sz w:val="24"/>
          <w:szCs w:val="24"/>
        </w:rPr>
        <w:t>Kwara State</w:t>
      </w:r>
      <w:r w:rsidRPr="008E6053">
        <w:rPr>
          <w:rFonts w:ascii="Times New Roman" w:hAnsi="Times New Roman" w:cs="Times New Roman"/>
          <w:sz w:val="24"/>
          <w:szCs w:val="24"/>
        </w:rPr>
        <w:t xml:space="preserve"> and the incessant and improper eviction of the poor from various parts of the city, even when they possess legal land titles</w:t>
      </w:r>
      <w:r w:rsidR="005A7B5D">
        <w:rPr>
          <w:rFonts w:ascii="Times New Roman" w:hAnsi="Times New Roman" w:cs="Times New Roman"/>
          <w:sz w:val="24"/>
          <w:szCs w:val="24"/>
        </w:rPr>
        <w:t>.</w:t>
      </w:r>
    </w:p>
    <w:p w:rsidR="005A7B5D" w:rsidRDefault="005A7B5D" w:rsidP="005A7B5D">
      <w:pPr>
        <w:spacing w:after="0" w:line="360" w:lineRule="auto"/>
        <w:ind w:firstLine="720"/>
        <w:jc w:val="both"/>
        <w:rPr>
          <w:rFonts w:ascii="Times New Roman" w:hAnsi="Times New Roman" w:cs="Times New Roman"/>
          <w:sz w:val="24"/>
          <w:szCs w:val="24"/>
        </w:rPr>
      </w:pPr>
      <w:r w:rsidRPr="005A7B5D">
        <w:rPr>
          <w:rFonts w:ascii="Times New Roman" w:hAnsi="Times New Roman" w:cs="Times New Roman"/>
          <w:sz w:val="24"/>
          <w:szCs w:val="24"/>
        </w:rPr>
        <w:t>The findings reveal a significant shortage of adequate public housing units to meet the growing demand of residents. Therefore, concerted efforts are required to increase the supply of affordable and accessible housing units within the LGA.</w:t>
      </w:r>
      <w:r>
        <w:rPr>
          <w:rFonts w:ascii="Times New Roman" w:hAnsi="Times New Roman" w:cs="Times New Roman"/>
          <w:sz w:val="24"/>
          <w:szCs w:val="24"/>
        </w:rPr>
        <w:t xml:space="preserve"> </w:t>
      </w:r>
      <w:r w:rsidRPr="005A7B5D">
        <w:rPr>
          <w:rFonts w:ascii="Times New Roman" w:hAnsi="Times New Roman" w:cs="Times New Roman"/>
          <w:sz w:val="24"/>
          <w:szCs w:val="24"/>
        </w:rPr>
        <w:t>The quality of existing public housing units is subpar, characterized by overcrowding, poor maintenance, and inadequate infrastructure. It is imperative to prioritize renovation and rehabilitation initiatives to improve living conditions for residents</w:t>
      </w:r>
      <w:r>
        <w:rPr>
          <w:rFonts w:ascii="Times New Roman" w:hAnsi="Times New Roman" w:cs="Times New Roman"/>
          <w:sz w:val="24"/>
          <w:szCs w:val="24"/>
        </w:rPr>
        <w:t xml:space="preserve">. </w:t>
      </w:r>
      <w:r w:rsidRPr="005A7B5D">
        <w:rPr>
          <w:rFonts w:ascii="Times New Roman" w:hAnsi="Times New Roman" w:cs="Times New Roman"/>
          <w:sz w:val="24"/>
          <w:szCs w:val="24"/>
        </w:rPr>
        <w:t>Access to public housing remains a challenge for low-income residents due to affordability constraints. Policy interventions and innovative financing mechanisms should be explored to ensure that housing options are accessible to all segments of the population.</w:t>
      </w:r>
      <w:r>
        <w:rPr>
          <w:rFonts w:ascii="Times New Roman" w:hAnsi="Times New Roman" w:cs="Times New Roman"/>
          <w:sz w:val="24"/>
          <w:szCs w:val="24"/>
        </w:rPr>
        <w:t xml:space="preserve"> </w:t>
      </w:r>
      <w:r w:rsidRPr="005A7B5D">
        <w:rPr>
          <w:rFonts w:ascii="Times New Roman" w:hAnsi="Times New Roman" w:cs="Times New Roman"/>
          <w:sz w:val="24"/>
          <w:szCs w:val="24"/>
        </w:rPr>
        <w:t>Basic amenities such as water supply, electricity, and sanitation facilities are lacking in many public housing compounds. Efforts should be directed towards the provision of essential infrastructure to enhance the livability of housing estates.</w:t>
      </w:r>
      <w:r>
        <w:rPr>
          <w:rFonts w:ascii="Times New Roman" w:hAnsi="Times New Roman" w:cs="Times New Roman"/>
          <w:sz w:val="24"/>
          <w:szCs w:val="24"/>
        </w:rPr>
        <w:t xml:space="preserve"> </w:t>
      </w:r>
      <w:r w:rsidRPr="005A7B5D">
        <w:rPr>
          <w:rFonts w:ascii="Times New Roman" w:hAnsi="Times New Roman" w:cs="Times New Roman"/>
          <w:sz w:val="24"/>
          <w:szCs w:val="24"/>
        </w:rPr>
        <w:t>Addressing the housing needs of residents in Ilorin West LGA requires a multifaceted approach that prioritizes affordability, accessibility, and quality while fostering community participation and leveraging partnerships across sectors. By implementing targeted interventions and reforms, it is possible to create inclusive and sustainable housing solutions that enhance the well-being and livelihoods of residents in the LGA</w:t>
      </w:r>
      <w:r w:rsidR="00D93542">
        <w:rPr>
          <w:rFonts w:ascii="Times New Roman" w:hAnsi="Times New Roman" w:cs="Times New Roman"/>
          <w:sz w:val="24"/>
          <w:szCs w:val="24"/>
        </w:rPr>
        <w:t>.</w:t>
      </w:r>
    </w:p>
    <w:p w:rsidR="00D93542" w:rsidRDefault="00D93542" w:rsidP="00D9354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5.3</w:t>
      </w:r>
      <w:r>
        <w:rPr>
          <w:rFonts w:ascii="Times New Roman" w:hAnsi="Times New Roman" w:cs="Times New Roman"/>
          <w:b/>
          <w:sz w:val="24"/>
          <w:szCs w:val="24"/>
        </w:rPr>
        <w:tab/>
      </w:r>
      <w:r w:rsidRPr="00D93542">
        <w:rPr>
          <w:rFonts w:ascii="Times New Roman" w:hAnsi="Times New Roman" w:cs="Times New Roman"/>
          <w:b/>
          <w:sz w:val="24"/>
          <w:szCs w:val="24"/>
        </w:rPr>
        <w:t>Recommendation</w:t>
      </w:r>
    </w:p>
    <w:p w:rsidR="00D93542" w:rsidRDefault="00D93542" w:rsidP="00D93542">
      <w:pPr>
        <w:spacing w:after="0" w:line="360" w:lineRule="auto"/>
        <w:ind w:firstLine="720"/>
        <w:jc w:val="both"/>
        <w:rPr>
          <w:rFonts w:ascii="Times New Roman" w:hAnsi="Times New Roman" w:cs="Times New Roman"/>
          <w:sz w:val="24"/>
          <w:szCs w:val="24"/>
        </w:rPr>
      </w:pPr>
      <w:r w:rsidRPr="00D93542">
        <w:rPr>
          <w:rFonts w:ascii="Times New Roman" w:hAnsi="Times New Roman" w:cs="Times New Roman"/>
          <w:sz w:val="24"/>
          <w:szCs w:val="24"/>
        </w:rPr>
        <w:t>Based on the appraisal conducted on public housing delivery in Ilorin West Local Government Area, the following recommendations are proposed:</w:t>
      </w:r>
    </w:p>
    <w:p w:rsidR="00D93542" w:rsidRPr="00D93542" w:rsidRDefault="00D93542" w:rsidP="00D93542">
      <w:pPr>
        <w:spacing w:after="0" w:line="360" w:lineRule="auto"/>
        <w:jc w:val="both"/>
        <w:rPr>
          <w:rFonts w:ascii="Times New Roman" w:hAnsi="Times New Roman" w:cs="Times New Roman"/>
          <w:sz w:val="24"/>
          <w:szCs w:val="24"/>
        </w:rPr>
      </w:pPr>
      <w:r w:rsidRPr="00D93542">
        <w:rPr>
          <w:rFonts w:ascii="Times New Roman" w:hAnsi="Times New Roman" w:cs="Times New Roman"/>
          <w:b/>
          <w:sz w:val="24"/>
          <w:szCs w:val="24"/>
        </w:rPr>
        <w:t>Increase Investment in Public Housing:</w:t>
      </w:r>
      <w:r w:rsidRPr="00D93542">
        <w:rPr>
          <w:rFonts w:ascii="Times New Roman" w:hAnsi="Times New Roman" w:cs="Times New Roman"/>
          <w:sz w:val="24"/>
          <w:szCs w:val="24"/>
        </w:rPr>
        <w:t xml:space="preserve"> Allocate more resources towards the construction and maintenance of public housing units to address the existing shortage. This can be achieved through budgetary allocations from the local government, as well as seeking funding support from state and federal government agencies.</w:t>
      </w:r>
    </w:p>
    <w:p w:rsidR="00D93542" w:rsidRPr="00D93542" w:rsidRDefault="00D93542" w:rsidP="00D93542">
      <w:pPr>
        <w:spacing w:after="0" w:line="360" w:lineRule="auto"/>
        <w:jc w:val="both"/>
        <w:rPr>
          <w:rFonts w:ascii="Times New Roman" w:hAnsi="Times New Roman" w:cs="Times New Roman"/>
          <w:sz w:val="24"/>
          <w:szCs w:val="24"/>
        </w:rPr>
      </w:pPr>
      <w:r w:rsidRPr="00D93542">
        <w:rPr>
          <w:rFonts w:ascii="Times New Roman" w:hAnsi="Times New Roman" w:cs="Times New Roman"/>
          <w:b/>
          <w:sz w:val="24"/>
          <w:szCs w:val="24"/>
        </w:rPr>
        <w:t>Improve Housing Quality:</w:t>
      </w:r>
      <w:r w:rsidRPr="00D93542">
        <w:rPr>
          <w:rFonts w:ascii="Times New Roman" w:hAnsi="Times New Roman" w:cs="Times New Roman"/>
          <w:sz w:val="24"/>
          <w:szCs w:val="24"/>
        </w:rPr>
        <w:t xml:space="preserve"> Implement renovation and rehabilitation programs to improve the quality of existing public housing units. This includes addressing issues such as overcrowding, </w:t>
      </w:r>
      <w:r w:rsidRPr="00D93542">
        <w:rPr>
          <w:rFonts w:ascii="Times New Roman" w:hAnsi="Times New Roman" w:cs="Times New Roman"/>
          <w:sz w:val="24"/>
          <w:szCs w:val="24"/>
        </w:rPr>
        <w:lastRenderedPageBreak/>
        <w:t>poor maintenance, and inadequate infrastructure to create more livable and sustainable housing environments.</w:t>
      </w:r>
    </w:p>
    <w:p w:rsidR="00D93542" w:rsidRPr="00D93542" w:rsidRDefault="00D93542" w:rsidP="00D93542">
      <w:pPr>
        <w:spacing w:after="0" w:line="360" w:lineRule="auto"/>
        <w:jc w:val="both"/>
        <w:rPr>
          <w:rFonts w:ascii="Times New Roman" w:hAnsi="Times New Roman" w:cs="Times New Roman"/>
          <w:sz w:val="24"/>
          <w:szCs w:val="24"/>
        </w:rPr>
      </w:pPr>
      <w:r w:rsidRPr="00D93542">
        <w:rPr>
          <w:rFonts w:ascii="Times New Roman" w:hAnsi="Times New Roman" w:cs="Times New Roman"/>
          <w:b/>
          <w:sz w:val="24"/>
          <w:szCs w:val="24"/>
        </w:rPr>
        <w:t>Promote Affordable Housing Initiatives:</w:t>
      </w:r>
      <w:r w:rsidRPr="00D93542">
        <w:rPr>
          <w:rFonts w:ascii="Times New Roman" w:hAnsi="Times New Roman" w:cs="Times New Roman"/>
          <w:sz w:val="24"/>
          <w:szCs w:val="24"/>
        </w:rPr>
        <w:t xml:space="preserve"> Develop policies and programs aimed at increasing the affordability of housing for low-income residents. This may involve providing subsidies, incentives for developers, or introducing rent control measures to make housing more accessible to vulnerable populations.</w:t>
      </w:r>
    </w:p>
    <w:p w:rsidR="00D93542" w:rsidRPr="00D93542" w:rsidRDefault="00D93542" w:rsidP="00D93542">
      <w:pPr>
        <w:spacing w:after="0" w:line="360" w:lineRule="auto"/>
        <w:jc w:val="both"/>
        <w:rPr>
          <w:rFonts w:ascii="Times New Roman" w:hAnsi="Times New Roman" w:cs="Times New Roman"/>
          <w:sz w:val="24"/>
          <w:szCs w:val="24"/>
        </w:rPr>
      </w:pPr>
      <w:r w:rsidRPr="00D93542">
        <w:rPr>
          <w:rFonts w:ascii="Times New Roman" w:hAnsi="Times New Roman" w:cs="Times New Roman"/>
          <w:b/>
          <w:sz w:val="24"/>
          <w:szCs w:val="24"/>
        </w:rPr>
        <w:t>Enhance Infrastructure Provision:</w:t>
      </w:r>
      <w:r w:rsidRPr="00D93542">
        <w:rPr>
          <w:rFonts w:ascii="Times New Roman" w:hAnsi="Times New Roman" w:cs="Times New Roman"/>
          <w:sz w:val="24"/>
          <w:szCs w:val="24"/>
        </w:rPr>
        <w:t xml:space="preserve"> Prioritize the provision of basic amenities such as water supply, electricity, and sanitation facilities in public housing estates. Collaborate with relevant stakeholders, including utility companies and community organizations, to ensure the timely delivery and maintenance of essential infrastructure.</w:t>
      </w:r>
    </w:p>
    <w:p w:rsidR="00D93542" w:rsidRPr="00D93542" w:rsidRDefault="00D93542" w:rsidP="00D93542">
      <w:pPr>
        <w:spacing w:after="0" w:line="360" w:lineRule="auto"/>
        <w:jc w:val="both"/>
        <w:rPr>
          <w:rFonts w:ascii="Times New Roman" w:hAnsi="Times New Roman" w:cs="Times New Roman"/>
          <w:sz w:val="24"/>
          <w:szCs w:val="24"/>
        </w:rPr>
      </w:pPr>
      <w:r w:rsidRPr="00D93542">
        <w:rPr>
          <w:rFonts w:ascii="Times New Roman" w:hAnsi="Times New Roman" w:cs="Times New Roman"/>
          <w:b/>
          <w:sz w:val="24"/>
          <w:szCs w:val="24"/>
        </w:rPr>
        <w:t>Foster Community Engagement:</w:t>
      </w:r>
      <w:r w:rsidRPr="00D93542">
        <w:rPr>
          <w:rFonts w:ascii="Times New Roman" w:hAnsi="Times New Roman" w:cs="Times New Roman"/>
          <w:sz w:val="24"/>
          <w:szCs w:val="24"/>
        </w:rPr>
        <w:t xml:space="preserve"> Encourage active participation of residents in the planning and implementation of public housing projects. Establish community forums, consultative meetings, and feedback mechanisms to solicit input from beneficiaries and involve them in decision-making processes.</w:t>
      </w:r>
    </w:p>
    <w:p w:rsidR="00D93542" w:rsidRPr="00D93542" w:rsidRDefault="00D93542" w:rsidP="00D93542">
      <w:pPr>
        <w:spacing w:after="0" w:line="360" w:lineRule="auto"/>
        <w:jc w:val="both"/>
        <w:rPr>
          <w:rFonts w:ascii="Times New Roman" w:hAnsi="Times New Roman" w:cs="Times New Roman"/>
          <w:sz w:val="24"/>
          <w:szCs w:val="24"/>
        </w:rPr>
      </w:pPr>
      <w:r w:rsidRPr="00D93542">
        <w:rPr>
          <w:rFonts w:ascii="Times New Roman" w:hAnsi="Times New Roman" w:cs="Times New Roman"/>
          <w:b/>
          <w:sz w:val="24"/>
          <w:szCs w:val="24"/>
        </w:rPr>
        <w:t xml:space="preserve">Streamline Policy and Governance Framework: </w:t>
      </w:r>
      <w:r w:rsidRPr="00D93542">
        <w:rPr>
          <w:rFonts w:ascii="Times New Roman" w:hAnsi="Times New Roman" w:cs="Times New Roman"/>
          <w:sz w:val="24"/>
          <w:szCs w:val="24"/>
        </w:rPr>
        <w:t>Review existing policies and regulations governing housing development to identify areas for improvement and streamlining. This includes addressing bureaucratic bottlenecks, enhancing transparency, and strengthening accountability mechanisms within the housing sector.</w:t>
      </w:r>
    </w:p>
    <w:p w:rsidR="00D93542" w:rsidRPr="00D93542" w:rsidRDefault="00D93542" w:rsidP="00D93542">
      <w:pPr>
        <w:spacing w:after="0" w:line="360" w:lineRule="auto"/>
        <w:jc w:val="both"/>
        <w:rPr>
          <w:rFonts w:ascii="Times New Roman" w:hAnsi="Times New Roman" w:cs="Times New Roman"/>
          <w:sz w:val="24"/>
          <w:szCs w:val="24"/>
        </w:rPr>
      </w:pPr>
      <w:r w:rsidRPr="00D93542">
        <w:rPr>
          <w:rFonts w:ascii="Times New Roman" w:hAnsi="Times New Roman" w:cs="Times New Roman"/>
          <w:b/>
          <w:sz w:val="24"/>
          <w:szCs w:val="24"/>
        </w:rPr>
        <w:t>Explore Public-Private Partnerships (PPPs):</w:t>
      </w:r>
      <w:r w:rsidRPr="00D93542">
        <w:rPr>
          <w:rFonts w:ascii="Times New Roman" w:hAnsi="Times New Roman" w:cs="Times New Roman"/>
          <w:sz w:val="24"/>
          <w:szCs w:val="24"/>
        </w:rPr>
        <w:t xml:space="preserve"> Collaborate with private sector developers and investors to leverage their expertise and resources in delivering public housing projects. PPPs can help expedite the construction process and improve the quality of housing while minimizing the financial burden on the government.</w:t>
      </w:r>
    </w:p>
    <w:p w:rsidR="00D93542" w:rsidRDefault="00D93542" w:rsidP="00D93542">
      <w:pPr>
        <w:spacing w:after="0" w:line="360" w:lineRule="auto"/>
        <w:jc w:val="both"/>
        <w:rPr>
          <w:rFonts w:ascii="Times New Roman" w:hAnsi="Times New Roman" w:cs="Times New Roman"/>
          <w:sz w:val="24"/>
          <w:szCs w:val="24"/>
        </w:rPr>
      </w:pPr>
      <w:r w:rsidRPr="00D93542">
        <w:rPr>
          <w:rFonts w:ascii="Times New Roman" w:hAnsi="Times New Roman" w:cs="Times New Roman"/>
          <w:b/>
          <w:sz w:val="24"/>
          <w:szCs w:val="24"/>
        </w:rPr>
        <w:t>Promote Sustainable Housing Practices:</w:t>
      </w:r>
      <w:r w:rsidRPr="00D93542">
        <w:rPr>
          <w:rFonts w:ascii="Times New Roman" w:hAnsi="Times New Roman" w:cs="Times New Roman"/>
          <w:sz w:val="24"/>
          <w:szCs w:val="24"/>
        </w:rPr>
        <w:t xml:space="preserve"> Incorporate sustainable design principles and technologies into public housing projects to minimize environmental impact and reduce operating costs. This includes utilizing energy-efficient building materials, implementing waste management systems, and promoting green spaces within housing estates.</w:t>
      </w:r>
    </w:p>
    <w:p w:rsidR="00A06B8E" w:rsidRDefault="00A06B8E" w:rsidP="00D93542">
      <w:pPr>
        <w:spacing w:after="0" w:line="360" w:lineRule="auto"/>
        <w:jc w:val="both"/>
        <w:rPr>
          <w:rFonts w:ascii="Times New Roman" w:hAnsi="Times New Roman" w:cs="Times New Roman"/>
          <w:sz w:val="24"/>
          <w:szCs w:val="24"/>
        </w:rPr>
      </w:pPr>
    </w:p>
    <w:p w:rsidR="00A06B8E" w:rsidRDefault="00A06B8E" w:rsidP="00D93542">
      <w:pPr>
        <w:spacing w:after="0" w:line="360" w:lineRule="auto"/>
        <w:jc w:val="both"/>
        <w:rPr>
          <w:rFonts w:ascii="Times New Roman" w:hAnsi="Times New Roman" w:cs="Times New Roman"/>
          <w:sz w:val="24"/>
          <w:szCs w:val="24"/>
        </w:rPr>
      </w:pPr>
    </w:p>
    <w:p w:rsidR="00A06B8E" w:rsidRDefault="00A06B8E" w:rsidP="00D93542">
      <w:pPr>
        <w:spacing w:after="0" w:line="360" w:lineRule="auto"/>
        <w:jc w:val="both"/>
        <w:rPr>
          <w:rFonts w:ascii="Times New Roman" w:hAnsi="Times New Roman" w:cs="Times New Roman"/>
          <w:sz w:val="24"/>
          <w:szCs w:val="24"/>
        </w:rPr>
      </w:pPr>
    </w:p>
    <w:p w:rsidR="00A06B8E" w:rsidRDefault="00A06B8E" w:rsidP="00D93542">
      <w:pPr>
        <w:spacing w:after="0" w:line="360" w:lineRule="auto"/>
        <w:jc w:val="both"/>
        <w:rPr>
          <w:rFonts w:ascii="Times New Roman" w:hAnsi="Times New Roman" w:cs="Times New Roman"/>
          <w:sz w:val="24"/>
          <w:szCs w:val="24"/>
        </w:rPr>
      </w:pPr>
    </w:p>
    <w:p w:rsidR="00A06B8E" w:rsidRDefault="00A06B8E" w:rsidP="00D93542">
      <w:pPr>
        <w:spacing w:after="0" w:line="360" w:lineRule="auto"/>
        <w:jc w:val="both"/>
        <w:rPr>
          <w:rFonts w:ascii="Times New Roman" w:hAnsi="Times New Roman" w:cs="Times New Roman"/>
          <w:sz w:val="24"/>
          <w:szCs w:val="24"/>
        </w:rPr>
      </w:pPr>
    </w:p>
    <w:p w:rsidR="00A06B8E" w:rsidRPr="003D12C8" w:rsidRDefault="00A06B8E" w:rsidP="00A06B8E">
      <w:pPr>
        <w:tabs>
          <w:tab w:val="center" w:pos="2487"/>
        </w:tabs>
        <w:spacing w:after="0" w:line="360" w:lineRule="auto"/>
        <w:jc w:val="center"/>
        <w:rPr>
          <w:rFonts w:ascii="Times New Roman" w:hAnsi="Times New Roman" w:cs="Times New Roman"/>
          <w:b/>
          <w:sz w:val="24"/>
          <w:szCs w:val="24"/>
        </w:rPr>
      </w:pPr>
      <w:r w:rsidRPr="003D12C8">
        <w:rPr>
          <w:rFonts w:ascii="Times New Roman" w:hAnsi="Times New Roman" w:cs="Times New Roman"/>
          <w:b/>
          <w:sz w:val="24"/>
          <w:szCs w:val="24"/>
        </w:rPr>
        <w:lastRenderedPageBreak/>
        <w:t>REFERENCES</w:t>
      </w:r>
    </w:p>
    <w:p w:rsidR="00A06B8E" w:rsidRDefault="00A06B8E" w:rsidP="00A06B8E">
      <w:pPr>
        <w:tabs>
          <w:tab w:val="center" w:pos="2487"/>
        </w:tabs>
        <w:spacing w:line="240" w:lineRule="auto"/>
        <w:ind w:left="720" w:hanging="720"/>
        <w:jc w:val="both"/>
        <w:rPr>
          <w:rFonts w:ascii="Times New Roman" w:hAnsi="Times New Roman" w:cs="Times New Roman"/>
          <w:sz w:val="24"/>
          <w:szCs w:val="24"/>
        </w:rPr>
      </w:pPr>
      <w:proofErr w:type="spellStart"/>
      <w:r w:rsidRPr="003D12C8">
        <w:rPr>
          <w:rFonts w:ascii="Times New Roman" w:hAnsi="Times New Roman" w:cs="Times New Roman"/>
          <w:sz w:val="24"/>
          <w:szCs w:val="24"/>
        </w:rPr>
        <w:t>Akshay</w:t>
      </w:r>
      <w:proofErr w:type="spellEnd"/>
      <w:r w:rsidRPr="003D12C8">
        <w:rPr>
          <w:rFonts w:ascii="Times New Roman" w:hAnsi="Times New Roman" w:cs="Times New Roman"/>
          <w:sz w:val="24"/>
          <w:szCs w:val="24"/>
        </w:rPr>
        <w:t xml:space="preserve"> </w:t>
      </w:r>
      <w:proofErr w:type="spellStart"/>
      <w:r w:rsidRPr="003D12C8">
        <w:rPr>
          <w:rFonts w:ascii="Times New Roman" w:hAnsi="Times New Roman" w:cs="Times New Roman"/>
          <w:sz w:val="24"/>
          <w:szCs w:val="24"/>
        </w:rPr>
        <w:t>Upadhyay</w:t>
      </w:r>
      <w:proofErr w:type="spellEnd"/>
      <w:r w:rsidRPr="003D12C8">
        <w:rPr>
          <w:rFonts w:ascii="Times New Roman" w:hAnsi="Times New Roman" w:cs="Times New Roman"/>
          <w:sz w:val="24"/>
          <w:szCs w:val="24"/>
        </w:rPr>
        <w:t>, early,</w:t>
      </w:r>
      <w:r>
        <w:rPr>
          <w:rFonts w:ascii="Times New Roman" w:hAnsi="Times New Roman" w:cs="Times New Roman"/>
          <w:sz w:val="24"/>
          <w:szCs w:val="24"/>
        </w:rPr>
        <w:t xml:space="preserve"> (</w:t>
      </w:r>
      <w:r w:rsidRPr="003D12C8">
        <w:rPr>
          <w:rFonts w:ascii="Times New Roman" w:hAnsi="Times New Roman" w:cs="Times New Roman"/>
          <w:sz w:val="24"/>
          <w:szCs w:val="24"/>
        </w:rPr>
        <w:t>2018</w:t>
      </w:r>
      <w:r>
        <w:rPr>
          <w:rFonts w:ascii="Times New Roman" w:hAnsi="Times New Roman" w:cs="Times New Roman"/>
          <w:sz w:val="24"/>
          <w:szCs w:val="24"/>
        </w:rPr>
        <w:t>).</w:t>
      </w:r>
      <w:r w:rsidRPr="003D12C8">
        <w:rPr>
          <w:rFonts w:ascii="Times New Roman" w:hAnsi="Times New Roman" w:cs="Times New Roman"/>
          <w:sz w:val="24"/>
          <w:szCs w:val="24"/>
        </w:rPr>
        <w:t xml:space="preserve"> Traffic Congestion modeling using GIS, </w:t>
      </w:r>
    </w:p>
    <w:p w:rsidR="00A06B8E" w:rsidRPr="003D12C8" w:rsidRDefault="00A06B8E" w:rsidP="00A06B8E">
      <w:pPr>
        <w:tabs>
          <w:tab w:val="center" w:pos="2487"/>
        </w:tabs>
        <w:spacing w:line="240" w:lineRule="auto"/>
        <w:ind w:left="720" w:hanging="720"/>
        <w:jc w:val="both"/>
        <w:rPr>
          <w:rFonts w:ascii="Times New Roman" w:hAnsi="Times New Roman" w:cs="Times New Roman"/>
          <w:sz w:val="24"/>
          <w:szCs w:val="24"/>
        </w:rPr>
      </w:pPr>
      <w:r w:rsidRPr="003D12C8">
        <w:rPr>
          <w:rFonts w:ascii="Times New Roman" w:hAnsi="Times New Roman" w:cs="Times New Roman"/>
          <w:sz w:val="24"/>
          <w:szCs w:val="24"/>
        </w:rPr>
        <w:t xml:space="preserve">American Heritage Dictionary </w:t>
      </w:r>
      <w:r>
        <w:rPr>
          <w:rFonts w:ascii="Times New Roman" w:hAnsi="Times New Roman" w:cs="Times New Roman"/>
          <w:sz w:val="24"/>
          <w:szCs w:val="24"/>
        </w:rPr>
        <w:t>(</w:t>
      </w:r>
      <w:r w:rsidRPr="003D12C8">
        <w:rPr>
          <w:rFonts w:ascii="Times New Roman" w:hAnsi="Times New Roman" w:cs="Times New Roman"/>
          <w:sz w:val="24"/>
          <w:szCs w:val="24"/>
        </w:rPr>
        <w:t>2011</w:t>
      </w:r>
      <w:r>
        <w:rPr>
          <w:rFonts w:ascii="Times New Roman" w:hAnsi="Times New Roman" w:cs="Times New Roman"/>
          <w:sz w:val="24"/>
          <w:szCs w:val="24"/>
        </w:rPr>
        <w:t>)</w:t>
      </w:r>
      <w:r w:rsidRPr="003D12C8">
        <w:rPr>
          <w:rFonts w:ascii="Times New Roman" w:hAnsi="Times New Roman" w:cs="Times New Roman"/>
          <w:sz w:val="24"/>
          <w:szCs w:val="24"/>
        </w:rPr>
        <w:t xml:space="preserve">. American Heritage Dictionary of the English Language, 5th edition. Chicago: Houghton Mifflin. </w:t>
      </w:r>
    </w:p>
    <w:p w:rsidR="00A06B8E" w:rsidRPr="003D12C8" w:rsidRDefault="00A06B8E" w:rsidP="00A06B8E">
      <w:pPr>
        <w:tabs>
          <w:tab w:val="center" w:pos="2487"/>
        </w:tabs>
        <w:spacing w:line="240" w:lineRule="auto"/>
        <w:ind w:left="720" w:hanging="720"/>
        <w:jc w:val="both"/>
        <w:rPr>
          <w:rFonts w:ascii="Times New Roman" w:hAnsi="Times New Roman" w:cs="Times New Roman"/>
          <w:sz w:val="24"/>
          <w:szCs w:val="24"/>
        </w:rPr>
      </w:pPr>
      <w:proofErr w:type="spellStart"/>
      <w:r w:rsidRPr="003D12C8">
        <w:rPr>
          <w:rFonts w:ascii="Times New Roman" w:hAnsi="Times New Roman" w:cs="Times New Roman"/>
          <w:sz w:val="24"/>
          <w:szCs w:val="24"/>
        </w:rPr>
        <w:t>Balchin</w:t>
      </w:r>
      <w:proofErr w:type="spellEnd"/>
      <w:r w:rsidRPr="003D12C8">
        <w:rPr>
          <w:rFonts w:ascii="Times New Roman" w:hAnsi="Times New Roman" w:cs="Times New Roman"/>
          <w:sz w:val="24"/>
          <w:szCs w:val="24"/>
        </w:rPr>
        <w:t>,</w:t>
      </w:r>
      <w:r>
        <w:rPr>
          <w:rFonts w:ascii="Times New Roman" w:hAnsi="Times New Roman" w:cs="Times New Roman"/>
          <w:sz w:val="24"/>
          <w:szCs w:val="24"/>
        </w:rPr>
        <w:t xml:space="preserve"> </w:t>
      </w:r>
      <w:r w:rsidRPr="003D12C8">
        <w:rPr>
          <w:rFonts w:ascii="Times New Roman" w:hAnsi="Times New Roman" w:cs="Times New Roman"/>
          <w:sz w:val="24"/>
          <w:szCs w:val="24"/>
        </w:rPr>
        <w:t xml:space="preserve">P.N. </w:t>
      </w:r>
      <w:proofErr w:type="spellStart"/>
      <w:r w:rsidRPr="003D12C8">
        <w:rPr>
          <w:rFonts w:ascii="Times New Roman" w:hAnsi="Times New Roman" w:cs="Times New Roman"/>
          <w:sz w:val="24"/>
          <w:szCs w:val="24"/>
        </w:rPr>
        <w:t>Kieve</w:t>
      </w:r>
      <w:proofErr w:type="spellEnd"/>
      <w:r w:rsidRPr="003D12C8">
        <w:rPr>
          <w:rFonts w:ascii="Times New Roman" w:hAnsi="Times New Roman" w:cs="Times New Roman"/>
          <w:sz w:val="24"/>
          <w:szCs w:val="24"/>
        </w:rPr>
        <w:t>, J.L. and G.H. Bull,</w:t>
      </w:r>
      <w:r>
        <w:rPr>
          <w:rFonts w:ascii="Times New Roman" w:hAnsi="Times New Roman" w:cs="Times New Roman"/>
          <w:sz w:val="24"/>
          <w:szCs w:val="24"/>
        </w:rPr>
        <w:t xml:space="preserve"> (1991).</w:t>
      </w:r>
      <w:r w:rsidRPr="003D12C8">
        <w:rPr>
          <w:rFonts w:ascii="Times New Roman" w:hAnsi="Times New Roman" w:cs="Times New Roman"/>
          <w:sz w:val="24"/>
          <w:szCs w:val="24"/>
        </w:rPr>
        <w:t xml:space="preserve"> Urban Land Economics and Public Policy (Fourth Ed.) (Hampshire: Macmillan Educational Limited, 1991). </w:t>
      </w:r>
    </w:p>
    <w:p w:rsidR="00A06B8E" w:rsidRPr="003D12C8" w:rsidRDefault="00A06B8E" w:rsidP="00A06B8E">
      <w:pPr>
        <w:tabs>
          <w:tab w:val="center" w:pos="2487"/>
        </w:tabs>
        <w:spacing w:line="240" w:lineRule="auto"/>
        <w:ind w:left="720" w:hanging="720"/>
        <w:jc w:val="both"/>
        <w:rPr>
          <w:rFonts w:ascii="Times New Roman" w:hAnsi="Times New Roman" w:cs="Times New Roman"/>
          <w:sz w:val="24"/>
          <w:szCs w:val="24"/>
        </w:rPr>
      </w:pPr>
      <w:r w:rsidRPr="003D12C8">
        <w:rPr>
          <w:rFonts w:ascii="Times New Roman" w:hAnsi="Times New Roman" w:cs="Times New Roman"/>
          <w:sz w:val="24"/>
          <w:szCs w:val="24"/>
        </w:rPr>
        <w:t xml:space="preserve">Bell M.G.H and R.E. </w:t>
      </w:r>
      <w:proofErr w:type="spellStart"/>
      <w:r w:rsidRPr="003D12C8">
        <w:rPr>
          <w:rFonts w:ascii="Times New Roman" w:hAnsi="Times New Roman" w:cs="Times New Roman"/>
          <w:sz w:val="24"/>
          <w:szCs w:val="24"/>
        </w:rPr>
        <w:t>Allsop</w:t>
      </w:r>
      <w:proofErr w:type="spellEnd"/>
      <w:r w:rsidRPr="003D12C8">
        <w:rPr>
          <w:rFonts w:ascii="Times New Roman" w:hAnsi="Times New Roman" w:cs="Times New Roman"/>
          <w:sz w:val="24"/>
          <w:szCs w:val="24"/>
        </w:rPr>
        <w:t xml:space="preserve">, </w:t>
      </w:r>
      <w:r>
        <w:rPr>
          <w:rFonts w:ascii="Times New Roman" w:hAnsi="Times New Roman" w:cs="Times New Roman"/>
          <w:sz w:val="24"/>
          <w:szCs w:val="24"/>
        </w:rPr>
        <w:t>(</w:t>
      </w:r>
      <w:r w:rsidRPr="003D12C8">
        <w:rPr>
          <w:rFonts w:ascii="Times New Roman" w:hAnsi="Times New Roman" w:cs="Times New Roman"/>
          <w:sz w:val="24"/>
          <w:szCs w:val="24"/>
        </w:rPr>
        <w:t>1998</w:t>
      </w:r>
      <w:r>
        <w:rPr>
          <w:rFonts w:ascii="Times New Roman" w:hAnsi="Times New Roman" w:cs="Times New Roman"/>
          <w:sz w:val="24"/>
          <w:szCs w:val="24"/>
        </w:rPr>
        <w:t xml:space="preserve">). </w:t>
      </w:r>
      <w:r w:rsidRPr="003D12C8">
        <w:rPr>
          <w:rFonts w:ascii="Times New Roman" w:hAnsi="Times New Roman" w:cs="Times New Roman"/>
          <w:sz w:val="24"/>
          <w:szCs w:val="24"/>
        </w:rPr>
        <w:t>Introduction. In M G H Bell (</w:t>
      </w:r>
      <w:proofErr w:type="spellStart"/>
      <w:proofErr w:type="gramStart"/>
      <w:r w:rsidRPr="003D12C8">
        <w:rPr>
          <w:rFonts w:ascii="Times New Roman" w:hAnsi="Times New Roman" w:cs="Times New Roman"/>
          <w:sz w:val="24"/>
          <w:szCs w:val="24"/>
        </w:rPr>
        <w:t>ed</w:t>
      </w:r>
      <w:proofErr w:type="spellEnd"/>
      <w:proofErr w:type="gramEnd"/>
      <w:r w:rsidRPr="003D12C8">
        <w:rPr>
          <w:rFonts w:ascii="Times New Roman" w:hAnsi="Times New Roman" w:cs="Times New Roman"/>
          <w:sz w:val="24"/>
          <w:szCs w:val="24"/>
        </w:rPr>
        <w:t xml:space="preserve">) Transportation Networks: Recent Methodological Advances. Oxford: Elsevier, </w:t>
      </w:r>
    </w:p>
    <w:p w:rsidR="00A06B8E" w:rsidRPr="003D12C8" w:rsidRDefault="00A06B8E" w:rsidP="00A06B8E">
      <w:pPr>
        <w:tabs>
          <w:tab w:val="center" w:pos="2487"/>
        </w:tabs>
        <w:spacing w:line="240" w:lineRule="auto"/>
        <w:ind w:left="720" w:hanging="720"/>
        <w:jc w:val="both"/>
        <w:rPr>
          <w:rFonts w:ascii="Times New Roman" w:hAnsi="Times New Roman" w:cs="Times New Roman"/>
          <w:sz w:val="24"/>
          <w:szCs w:val="24"/>
        </w:rPr>
      </w:pPr>
      <w:r w:rsidRPr="003D12C8">
        <w:rPr>
          <w:rFonts w:ascii="Times New Roman" w:hAnsi="Times New Roman" w:cs="Times New Roman"/>
          <w:sz w:val="24"/>
          <w:szCs w:val="24"/>
        </w:rPr>
        <w:t xml:space="preserve">Black, I.G. and J.G. </w:t>
      </w:r>
      <w:proofErr w:type="spellStart"/>
      <w:r w:rsidRPr="003D12C8">
        <w:rPr>
          <w:rFonts w:ascii="Times New Roman" w:hAnsi="Times New Roman" w:cs="Times New Roman"/>
          <w:sz w:val="24"/>
          <w:szCs w:val="24"/>
        </w:rPr>
        <w:t>Towriss</w:t>
      </w:r>
      <w:proofErr w:type="spellEnd"/>
      <w:r w:rsidRPr="003D12C8">
        <w:rPr>
          <w:rFonts w:ascii="Times New Roman" w:hAnsi="Times New Roman" w:cs="Times New Roman"/>
          <w:sz w:val="24"/>
          <w:szCs w:val="24"/>
        </w:rPr>
        <w:t>,</w:t>
      </w:r>
      <w:r>
        <w:rPr>
          <w:rFonts w:ascii="Times New Roman" w:hAnsi="Times New Roman" w:cs="Times New Roman"/>
          <w:sz w:val="24"/>
          <w:szCs w:val="24"/>
        </w:rPr>
        <w:t xml:space="preserve"> (1993).</w:t>
      </w:r>
      <w:r w:rsidRPr="003D12C8">
        <w:rPr>
          <w:rFonts w:ascii="Times New Roman" w:hAnsi="Times New Roman" w:cs="Times New Roman"/>
          <w:sz w:val="24"/>
          <w:szCs w:val="24"/>
        </w:rPr>
        <w:t xml:space="preserve"> Demand Effects of Travel Time Reliability. (London, England: United Kingdom Department of Transport, 1993. </w:t>
      </w:r>
    </w:p>
    <w:p w:rsidR="00A06B8E" w:rsidRPr="003D12C8" w:rsidRDefault="00A06B8E" w:rsidP="00A06B8E">
      <w:pPr>
        <w:tabs>
          <w:tab w:val="center" w:pos="2487"/>
        </w:tabs>
        <w:spacing w:line="240" w:lineRule="auto"/>
        <w:ind w:left="720" w:hanging="720"/>
        <w:jc w:val="both"/>
        <w:rPr>
          <w:rFonts w:ascii="Times New Roman" w:hAnsi="Times New Roman" w:cs="Times New Roman"/>
          <w:sz w:val="24"/>
          <w:szCs w:val="24"/>
        </w:rPr>
      </w:pPr>
      <w:proofErr w:type="spellStart"/>
      <w:r w:rsidRPr="003D12C8">
        <w:rPr>
          <w:rFonts w:ascii="Times New Roman" w:hAnsi="Times New Roman" w:cs="Times New Roman"/>
          <w:sz w:val="24"/>
          <w:szCs w:val="24"/>
        </w:rPr>
        <w:t>Chakravarthy</w:t>
      </w:r>
      <w:proofErr w:type="spellEnd"/>
      <w:r w:rsidRPr="003D12C8">
        <w:rPr>
          <w:rFonts w:ascii="Times New Roman" w:hAnsi="Times New Roman" w:cs="Times New Roman"/>
          <w:sz w:val="24"/>
          <w:szCs w:val="24"/>
        </w:rPr>
        <w:t>,</w:t>
      </w:r>
      <w:r>
        <w:rPr>
          <w:rFonts w:ascii="Times New Roman" w:hAnsi="Times New Roman" w:cs="Times New Roman"/>
          <w:sz w:val="24"/>
          <w:szCs w:val="24"/>
        </w:rPr>
        <w:t xml:space="preserve"> </w:t>
      </w:r>
      <w:r w:rsidRPr="003D12C8">
        <w:rPr>
          <w:rFonts w:ascii="Times New Roman" w:hAnsi="Times New Roman" w:cs="Times New Roman"/>
          <w:sz w:val="24"/>
          <w:szCs w:val="24"/>
        </w:rPr>
        <w:t>L. and A. Dash,</w:t>
      </w:r>
      <w:r>
        <w:rPr>
          <w:rFonts w:ascii="Times New Roman" w:hAnsi="Times New Roman" w:cs="Times New Roman"/>
          <w:sz w:val="24"/>
          <w:szCs w:val="24"/>
        </w:rPr>
        <w:t xml:space="preserve"> (2008).</w:t>
      </w:r>
      <w:r w:rsidRPr="003D12C8">
        <w:rPr>
          <w:rFonts w:ascii="Times New Roman" w:hAnsi="Times New Roman" w:cs="Times New Roman"/>
          <w:sz w:val="24"/>
          <w:szCs w:val="24"/>
        </w:rPr>
        <w:t xml:space="preserve"> Quality of Life in Urban India: A State Level Analysis of Socioeconomic Indicators. IC</w:t>
      </w:r>
      <w:bookmarkStart w:id="0" w:name="_GoBack"/>
      <w:bookmarkEnd w:id="0"/>
      <w:r w:rsidRPr="003D12C8">
        <w:rPr>
          <w:rFonts w:ascii="Times New Roman" w:hAnsi="Times New Roman" w:cs="Times New Roman"/>
          <w:sz w:val="24"/>
          <w:szCs w:val="24"/>
        </w:rPr>
        <w:t xml:space="preserve">FAI Journal of Urban Policy, 3(1), 2008. </w:t>
      </w:r>
    </w:p>
    <w:p w:rsidR="00A06B8E" w:rsidRPr="003D12C8" w:rsidRDefault="00A06B8E" w:rsidP="00A06B8E">
      <w:pPr>
        <w:tabs>
          <w:tab w:val="center" w:pos="2487"/>
        </w:tabs>
        <w:spacing w:line="240" w:lineRule="auto"/>
        <w:ind w:left="720" w:hanging="720"/>
        <w:jc w:val="both"/>
        <w:rPr>
          <w:rFonts w:ascii="Times New Roman" w:hAnsi="Times New Roman" w:cs="Times New Roman"/>
          <w:sz w:val="24"/>
          <w:szCs w:val="24"/>
        </w:rPr>
      </w:pPr>
      <w:r w:rsidRPr="003D12C8">
        <w:rPr>
          <w:rFonts w:ascii="Times New Roman" w:hAnsi="Times New Roman" w:cs="Times New Roman"/>
          <w:sz w:val="24"/>
          <w:szCs w:val="24"/>
        </w:rPr>
        <w:t xml:space="preserve">Das, S. and P. </w:t>
      </w:r>
      <w:proofErr w:type="spellStart"/>
      <w:r w:rsidRPr="003D12C8">
        <w:rPr>
          <w:rFonts w:ascii="Times New Roman" w:hAnsi="Times New Roman" w:cs="Times New Roman"/>
          <w:sz w:val="24"/>
          <w:szCs w:val="24"/>
        </w:rPr>
        <w:t>Roychowdhury</w:t>
      </w:r>
      <w:proofErr w:type="spellEnd"/>
      <w:r w:rsidRPr="003D12C8">
        <w:rPr>
          <w:rFonts w:ascii="Times New Roman" w:hAnsi="Times New Roman" w:cs="Times New Roman"/>
          <w:sz w:val="24"/>
          <w:szCs w:val="24"/>
        </w:rPr>
        <w:t xml:space="preserve">, </w:t>
      </w:r>
      <w:r>
        <w:rPr>
          <w:rFonts w:ascii="Times New Roman" w:hAnsi="Times New Roman" w:cs="Times New Roman"/>
          <w:sz w:val="24"/>
          <w:szCs w:val="24"/>
        </w:rPr>
        <w:t xml:space="preserve">(2013). </w:t>
      </w:r>
      <w:r w:rsidRPr="003D12C8">
        <w:rPr>
          <w:rFonts w:ascii="Times New Roman" w:hAnsi="Times New Roman" w:cs="Times New Roman"/>
          <w:sz w:val="24"/>
          <w:szCs w:val="24"/>
        </w:rPr>
        <w:t>Smart Urban Traffic Management System. Goh, 2013.</w:t>
      </w:r>
    </w:p>
    <w:p w:rsidR="00A06B8E" w:rsidRPr="003D12C8" w:rsidRDefault="00A06B8E" w:rsidP="00A06B8E">
      <w:pPr>
        <w:tabs>
          <w:tab w:val="center" w:pos="2487"/>
        </w:tabs>
        <w:spacing w:line="240" w:lineRule="auto"/>
        <w:ind w:left="720" w:hanging="720"/>
        <w:jc w:val="both"/>
        <w:rPr>
          <w:rFonts w:ascii="Times New Roman" w:hAnsi="Times New Roman" w:cs="Times New Roman"/>
          <w:sz w:val="24"/>
          <w:szCs w:val="24"/>
        </w:rPr>
      </w:pPr>
      <w:r w:rsidRPr="003D12C8">
        <w:rPr>
          <w:rFonts w:ascii="Times New Roman" w:hAnsi="Times New Roman" w:cs="Times New Roman"/>
          <w:sz w:val="24"/>
          <w:szCs w:val="24"/>
        </w:rPr>
        <w:t xml:space="preserve">Dickey, J.W. </w:t>
      </w:r>
      <w:r>
        <w:rPr>
          <w:rFonts w:ascii="Times New Roman" w:hAnsi="Times New Roman" w:cs="Times New Roman"/>
          <w:sz w:val="24"/>
          <w:szCs w:val="24"/>
        </w:rPr>
        <w:t xml:space="preserve">(1991). </w:t>
      </w:r>
      <w:r w:rsidRPr="003D12C8">
        <w:rPr>
          <w:rFonts w:ascii="Times New Roman" w:hAnsi="Times New Roman" w:cs="Times New Roman"/>
          <w:sz w:val="24"/>
          <w:szCs w:val="24"/>
        </w:rPr>
        <w:t>Metropolitan Transportation Planning. (</w:t>
      </w:r>
      <w:proofErr w:type="spellStart"/>
      <w:r w:rsidRPr="003D12C8">
        <w:rPr>
          <w:rFonts w:ascii="Times New Roman" w:hAnsi="Times New Roman" w:cs="Times New Roman"/>
          <w:sz w:val="24"/>
          <w:szCs w:val="24"/>
        </w:rPr>
        <w:t>Washinton</w:t>
      </w:r>
      <w:proofErr w:type="spellEnd"/>
      <w:r w:rsidRPr="003D12C8">
        <w:rPr>
          <w:rFonts w:ascii="Times New Roman" w:hAnsi="Times New Roman" w:cs="Times New Roman"/>
          <w:sz w:val="24"/>
          <w:szCs w:val="24"/>
        </w:rPr>
        <w:t xml:space="preserve"> D.C: </w:t>
      </w:r>
      <w:proofErr w:type="spellStart"/>
      <w:r w:rsidRPr="003D12C8">
        <w:rPr>
          <w:rFonts w:ascii="Times New Roman" w:hAnsi="Times New Roman" w:cs="Times New Roman"/>
          <w:sz w:val="24"/>
          <w:szCs w:val="24"/>
        </w:rPr>
        <w:t>Scripta</w:t>
      </w:r>
      <w:proofErr w:type="spellEnd"/>
      <w:r w:rsidRPr="003D12C8">
        <w:rPr>
          <w:rFonts w:ascii="Times New Roman" w:hAnsi="Times New Roman" w:cs="Times New Roman"/>
          <w:sz w:val="24"/>
          <w:szCs w:val="24"/>
        </w:rPr>
        <w:t xml:space="preserve"> books, 1975). </w:t>
      </w:r>
    </w:p>
    <w:p w:rsidR="00A06B8E" w:rsidRPr="003D12C8" w:rsidRDefault="00A06B8E" w:rsidP="00A06B8E">
      <w:pPr>
        <w:tabs>
          <w:tab w:val="center" w:pos="2487"/>
        </w:tabs>
        <w:spacing w:line="240" w:lineRule="auto"/>
        <w:ind w:left="720" w:hanging="720"/>
        <w:jc w:val="both"/>
        <w:rPr>
          <w:rFonts w:ascii="Times New Roman" w:hAnsi="Times New Roman" w:cs="Times New Roman"/>
          <w:sz w:val="24"/>
          <w:szCs w:val="24"/>
        </w:rPr>
      </w:pPr>
      <w:r w:rsidRPr="003D12C8">
        <w:rPr>
          <w:rFonts w:ascii="Times New Roman" w:hAnsi="Times New Roman" w:cs="Times New Roman"/>
          <w:sz w:val="24"/>
          <w:szCs w:val="24"/>
        </w:rPr>
        <w:t>European Conference of Ministers of Transport, (ECMT),</w:t>
      </w:r>
      <w:r>
        <w:rPr>
          <w:rFonts w:ascii="Times New Roman" w:hAnsi="Times New Roman" w:cs="Times New Roman"/>
          <w:sz w:val="24"/>
          <w:szCs w:val="24"/>
        </w:rPr>
        <w:t xml:space="preserve"> (1998).</w:t>
      </w:r>
      <w:r w:rsidRPr="003D12C8">
        <w:rPr>
          <w:rFonts w:ascii="Times New Roman" w:hAnsi="Times New Roman" w:cs="Times New Roman"/>
          <w:sz w:val="24"/>
          <w:szCs w:val="24"/>
        </w:rPr>
        <w:t xml:space="preserve"> Report of the Hundred and </w:t>
      </w:r>
      <w:r w:rsidR="002654AB">
        <w:rPr>
          <w:rFonts w:ascii="Times New Roman" w:hAnsi="Times New Roman" w:cs="Times New Roman"/>
          <w:sz w:val="24"/>
          <w:szCs w:val="24"/>
        </w:rPr>
        <w:t xml:space="preserve"> </w:t>
      </w:r>
      <w:r w:rsidRPr="003D12C8">
        <w:rPr>
          <w:rFonts w:ascii="Times New Roman" w:hAnsi="Times New Roman" w:cs="Times New Roman"/>
          <w:sz w:val="24"/>
          <w:szCs w:val="24"/>
        </w:rPr>
        <w:t xml:space="preserve">Tenth Round Table on Transport Economics held in Paris on 12 -13” March 1998 on The </w:t>
      </w:r>
      <w:proofErr w:type="gramStart"/>
      <w:r w:rsidRPr="003D12C8">
        <w:rPr>
          <w:rFonts w:ascii="Times New Roman" w:hAnsi="Times New Roman" w:cs="Times New Roman"/>
          <w:sz w:val="24"/>
          <w:szCs w:val="24"/>
        </w:rPr>
        <w:t>following</w:t>
      </w:r>
      <w:proofErr w:type="gramEnd"/>
      <w:r w:rsidRPr="003D12C8">
        <w:rPr>
          <w:rFonts w:ascii="Times New Roman" w:hAnsi="Times New Roman" w:cs="Times New Roman"/>
          <w:sz w:val="24"/>
          <w:szCs w:val="24"/>
        </w:rPr>
        <w:t xml:space="preserve"> topic: Traffic Congestion in Europe, Paris: (Economic Research Centre, European Conference of Ministers of Transport, 1999) </w:t>
      </w:r>
    </w:p>
    <w:p w:rsidR="00A06B8E" w:rsidRPr="003D12C8" w:rsidRDefault="00A06B8E" w:rsidP="00A06B8E">
      <w:pPr>
        <w:tabs>
          <w:tab w:val="center" w:pos="2487"/>
        </w:tabs>
        <w:spacing w:line="240" w:lineRule="auto"/>
        <w:ind w:left="720" w:hanging="720"/>
        <w:jc w:val="both"/>
        <w:rPr>
          <w:rFonts w:ascii="Times New Roman" w:hAnsi="Times New Roman" w:cs="Times New Roman"/>
          <w:sz w:val="24"/>
          <w:szCs w:val="24"/>
        </w:rPr>
      </w:pPr>
      <w:proofErr w:type="spellStart"/>
      <w:r w:rsidRPr="003D12C8">
        <w:rPr>
          <w:rFonts w:ascii="Times New Roman" w:hAnsi="Times New Roman" w:cs="Times New Roman"/>
          <w:sz w:val="24"/>
          <w:szCs w:val="24"/>
        </w:rPr>
        <w:t>Giuliano</w:t>
      </w:r>
      <w:proofErr w:type="spellEnd"/>
      <w:r w:rsidRPr="003D12C8">
        <w:rPr>
          <w:rFonts w:ascii="Times New Roman" w:hAnsi="Times New Roman" w:cs="Times New Roman"/>
          <w:sz w:val="24"/>
          <w:szCs w:val="24"/>
        </w:rPr>
        <w:t>,</w:t>
      </w:r>
      <w:r>
        <w:rPr>
          <w:rFonts w:ascii="Times New Roman" w:hAnsi="Times New Roman" w:cs="Times New Roman"/>
          <w:sz w:val="24"/>
          <w:szCs w:val="24"/>
        </w:rPr>
        <w:t xml:space="preserve"> </w:t>
      </w:r>
      <w:r w:rsidRPr="003D12C8">
        <w:rPr>
          <w:rFonts w:ascii="Times New Roman" w:hAnsi="Times New Roman" w:cs="Times New Roman"/>
          <w:sz w:val="24"/>
          <w:szCs w:val="24"/>
        </w:rPr>
        <w:t>G.</w:t>
      </w:r>
      <w:r>
        <w:rPr>
          <w:rFonts w:ascii="Times New Roman" w:hAnsi="Times New Roman" w:cs="Times New Roman"/>
          <w:sz w:val="24"/>
          <w:szCs w:val="24"/>
        </w:rPr>
        <w:t xml:space="preserve"> (1989).</w:t>
      </w:r>
      <w:r w:rsidRPr="003D12C8">
        <w:rPr>
          <w:rFonts w:ascii="Times New Roman" w:hAnsi="Times New Roman" w:cs="Times New Roman"/>
          <w:sz w:val="24"/>
          <w:szCs w:val="24"/>
        </w:rPr>
        <w:t xml:space="preserve"> Incident Characteristics, Frequency, and Duration on a High Volume Urban Freeway. (Transportation Research 23A: 1989, 387–396) </w:t>
      </w:r>
    </w:p>
    <w:p w:rsidR="00A06B8E" w:rsidRPr="003D12C8" w:rsidRDefault="00A06B8E" w:rsidP="00A06B8E">
      <w:pPr>
        <w:tabs>
          <w:tab w:val="center" w:pos="2487"/>
        </w:tabs>
        <w:spacing w:line="240" w:lineRule="auto"/>
        <w:ind w:left="720" w:hanging="720"/>
        <w:jc w:val="both"/>
        <w:rPr>
          <w:rFonts w:ascii="Times New Roman" w:hAnsi="Times New Roman" w:cs="Times New Roman"/>
          <w:sz w:val="24"/>
          <w:szCs w:val="24"/>
        </w:rPr>
      </w:pPr>
      <w:r w:rsidRPr="003D12C8">
        <w:rPr>
          <w:rFonts w:ascii="Times New Roman" w:hAnsi="Times New Roman" w:cs="Times New Roman"/>
          <w:sz w:val="24"/>
          <w:szCs w:val="24"/>
        </w:rPr>
        <w:t>Goldberg</w:t>
      </w:r>
      <w:r>
        <w:rPr>
          <w:rFonts w:ascii="Times New Roman" w:hAnsi="Times New Roman" w:cs="Times New Roman"/>
          <w:sz w:val="24"/>
          <w:szCs w:val="24"/>
        </w:rPr>
        <w:t xml:space="preserve"> </w:t>
      </w:r>
      <w:r w:rsidRPr="003D12C8">
        <w:rPr>
          <w:rFonts w:ascii="Times New Roman" w:hAnsi="Times New Roman" w:cs="Times New Roman"/>
          <w:sz w:val="24"/>
          <w:szCs w:val="24"/>
        </w:rPr>
        <w:t>M.A.</w:t>
      </w:r>
      <w:r>
        <w:rPr>
          <w:rFonts w:ascii="Times New Roman" w:hAnsi="Times New Roman" w:cs="Times New Roman"/>
          <w:sz w:val="24"/>
          <w:szCs w:val="24"/>
        </w:rPr>
        <w:t xml:space="preserve"> (1970).</w:t>
      </w:r>
      <w:r w:rsidRPr="003D12C8">
        <w:rPr>
          <w:rFonts w:ascii="Times New Roman" w:hAnsi="Times New Roman" w:cs="Times New Roman"/>
          <w:sz w:val="24"/>
          <w:szCs w:val="24"/>
        </w:rPr>
        <w:t xml:space="preserve"> Transportation, Urban Land Values, and Rents: A Synthesis Land Economics, 46, 2 (May), 1970, 153-162. </w:t>
      </w:r>
    </w:p>
    <w:p w:rsidR="00A06B8E" w:rsidRPr="003D12C8" w:rsidRDefault="00A06B8E" w:rsidP="00A06B8E">
      <w:pPr>
        <w:tabs>
          <w:tab w:val="center" w:pos="2487"/>
        </w:tabs>
        <w:spacing w:line="240" w:lineRule="auto"/>
        <w:ind w:left="720" w:hanging="720"/>
        <w:jc w:val="both"/>
        <w:rPr>
          <w:rFonts w:ascii="Times New Roman" w:hAnsi="Times New Roman" w:cs="Times New Roman"/>
          <w:sz w:val="24"/>
          <w:szCs w:val="24"/>
        </w:rPr>
      </w:pPr>
      <w:proofErr w:type="spellStart"/>
      <w:r w:rsidRPr="003D12C8">
        <w:rPr>
          <w:rFonts w:ascii="Times New Roman" w:hAnsi="Times New Roman" w:cs="Times New Roman"/>
          <w:sz w:val="24"/>
          <w:szCs w:val="24"/>
        </w:rPr>
        <w:t>Greibe</w:t>
      </w:r>
      <w:proofErr w:type="spellEnd"/>
      <w:r w:rsidRPr="003D12C8">
        <w:rPr>
          <w:rFonts w:ascii="Times New Roman" w:hAnsi="Times New Roman" w:cs="Times New Roman"/>
          <w:sz w:val="24"/>
          <w:szCs w:val="24"/>
        </w:rPr>
        <w:t xml:space="preserve">, P. Kristine P. </w:t>
      </w:r>
      <w:r>
        <w:rPr>
          <w:rFonts w:ascii="Times New Roman" w:hAnsi="Times New Roman" w:cs="Times New Roman"/>
          <w:sz w:val="24"/>
          <w:szCs w:val="24"/>
        </w:rPr>
        <w:t xml:space="preserve"> (1999). </w:t>
      </w:r>
      <w:r w:rsidRPr="003D12C8">
        <w:rPr>
          <w:rFonts w:ascii="Times New Roman" w:hAnsi="Times New Roman" w:cs="Times New Roman"/>
          <w:sz w:val="24"/>
          <w:szCs w:val="24"/>
        </w:rPr>
        <w:t xml:space="preserve">Nilsson and L. </w:t>
      </w:r>
      <w:proofErr w:type="spellStart"/>
      <w:r w:rsidRPr="003D12C8">
        <w:rPr>
          <w:rFonts w:ascii="Times New Roman" w:hAnsi="Times New Roman" w:cs="Times New Roman"/>
          <w:sz w:val="24"/>
          <w:szCs w:val="24"/>
        </w:rPr>
        <w:t>Herrstedt</w:t>
      </w:r>
      <w:proofErr w:type="spellEnd"/>
      <w:r w:rsidRPr="003D12C8">
        <w:rPr>
          <w:rFonts w:ascii="Times New Roman" w:hAnsi="Times New Roman" w:cs="Times New Roman"/>
          <w:sz w:val="24"/>
          <w:szCs w:val="24"/>
        </w:rPr>
        <w:t xml:space="preserve">, Speed Management in Urban Areas, A framework for the planning and evaluation process, Ministry of transport, Denmark, Report no. 168, 1999, </w:t>
      </w:r>
      <w:proofErr w:type="spellStart"/>
      <w:r w:rsidRPr="003D12C8">
        <w:rPr>
          <w:rFonts w:ascii="Times New Roman" w:hAnsi="Times New Roman" w:cs="Times New Roman"/>
          <w:sz w:val="24"/>
          <w:szCs w:val="24"/>
        </w:rPr>
        <w:t>pg</w:t>
      </w:r>
      <w:proofErr w:type="spellEnd"/>
      <w:r w:rsidRPr="003D12C8">
        <w:rPr>
          <w:rFonts w:ascii="Times New Roman" w:hAnsi="Times New Roman" w:cs="Times New Roman"/>
          <w:sz w:val="24"/>
          <w:szCs w:val="24"/>
        </w:rPr>
        <w:t xml:space="preserve"> 9,13.  </w:t>
      </w:r>
    </w:p>
    <w:p w:rsidR="00A06B8E" w:rsidRPr="003D12C8" w:rsidRDefault="00A06B8E" w:rsidP="00A06B8E">
      <w:pPr>
        <w:tabs>
          <w:tab w:val="center" w:pos="2487"/>
        </w:tabs>
        <w:spacing w:line="240" w:lineRule="auto"/>
        <w:ind w:left="720" w:hanging="720"/>
        <w:jc w:val="both"/>
        <w:rPr>
          <w:rFonts w:ascii="Times New Roman" w:hAnsi="Times New Roman" w:cs="Times New Roman"/>
          <w:sz w:val="24"/>
          <w:szCs w:val="24"/>
        </w:rPr>
      </w:pPr>
      <w:proofErr w:type="spellStart"/>
      <w:r w:rsidRPr="003D12C8">
        <w:rPr>
          <w:rFonts w:ascii="Times New Roman" w:hAnsi="Times New Roman" w:cs="Times New Roman"/>
          <w:sz w:val="24"/>
          <w:szCs w:val="24"/>
        </w:rPr>
        <w:t>Hensher</w:t>
      </w:r>
      <w:proofErr w:type="spellEnd"/>
      <w:r w:rsidRPr="003D12C8">
        <w:rPr>
          <w:rFonts w:ascii="Times New Roman" w:hAnsi="Times New Roman" w:cs="Times New Roman"/>
          <w:sz w:val="24"/>
          <w:szCs w:val="24"/>
        </w:rPr>
        <w:t>,</w:t>
      </w:r>
      <w:r>
        <w:rPr>
          <w:rFonts w:ascii="Times New Roman" w:hAnsi="Times New Roman" w:cs="Times New Roman"/>
          <w:sz w:val="24"/>
          <w:szCs w:val="24"/>
        </w:rPr>
        <w:t xml:space="preserve"> </w:t>
      </w:r>
      <w:r w:rsidRPr="003D12C8">
        <w:rPr>
          <w:rFonts w:ascii="Times New Roman" w:hAnsi="Times New Roman" w:cs="Times New Roman"/>
          <w:sz w:val="24"/>
          <w:szCs w:val="24"/>
        </w:rPr>
        <w:t xml:space="preserve">D.A. </w:t>
      </w:r>
      <w:r>
        <w:rPr>
          <w:rFonts w:ascii="Times New Roman" w:hAnsi="Times New Roman" w:cs="Times New Roman"/>
          <w:sz w:val="24"/>
          <w:szCs w:val="24"/>
        </w:rPr>
        <w:t>(1997).</w:t>
      </w:r>
      <w:r w:rsidRPr="003D12C8">
        <w:rPr>
          <w:rFonts w:ascii="Times New Roman" w:hAnsi="Times New Roman" w:cs="Times New Roman"/>
          <w:sz w:val="24"/>
          <w:szCs w:val="24"/>
        </w:rPr>
        <w:t xml:space="preserve"> Behavioral Value of Time Savings in Personal and Commercial Automobile Travel. The Full Costs and Benefits of Transportation. Berlin, Germany: Springer-</w:t>
      </w:r>
      <w:proofErr w:type="spellStart"/>
      <w:r w:rsidRPr="003D12C8">
        <w:rPr>
          <w:rFonts w:ascii="Times New Roman" w:hAnsi="Times New Roman" w:cs="Times New Roman"/>
          <w:sz w:val="24"/>
          <w:szCs w:val="24"/>
        </w:rPr>
        <w:t>Verlag</w:t>
      </w:r>
      <w:proofErr w:type="spellEnd"/>
      <w:r w:rsidRPr="003D12C8">
        <w:rPr>
          <w:rFonts w:ascii="Times New Roman" w:hAnsi="Times New Roman" w:cs="Times New Roman"/>
          <w:sz w:val="24"/>
          <w:szCs w:val="24"/>
        </w:rPr>
        <w:t xml:space="preserve">, 245–280, 1997. </w:t>
      </w:r>
    </w:p>
    <w:p w:rsidR="00A06B8E" w:rsidRPr="003D12C8" w:rsidRDefault="00A06B8E" w:rsidP="00A06B8E">
      <w:pPr>
        <w:tabs>
          <w:tab w:val="center" w:pos="2487"/>
        </w:tabs>
        <w:spacing w:line="240" w:lineRule="auto"/>
        <w:ind w:left="720" w:hanging="720"/>
        <w:jc w:val="both"/>
        <w:rPr>
          <w:rFonts w:ascii="Times New Roman" w:hAnsi="Times New Roman" w:cs="Times New Roman"/>
          <w:sz w:val="24"/>
          <w:szCs w:val="24"/>
        </w:rPr>
      </w:pPr>
      <w:r w:rsidRPr="003D12C8">
        <w:rPr>
          <w:rFonts w:ascii="Times New Roman" w:hAnsi="Times New Roman" w:cs="Times New Roman"/>
          <w:sz w:val="24"/>
          <w:szCs w:val="24"/>
        </w:rPr>
        <w:t>Jackson,</w:t>
      </w:r>
      <w:r>
        <w:rPr>
          <w:rFonts w:ascii="Times New Roman" w:hAnsi="Times New Roman" w:cs="Times New Roman"/>
          <w:sz w:val="24"/>
          <w:szCs w:val="24"/>
        </w:rPr>
        <w:t xml:space="preserve"> W.B.</w:t>
      </w:r>
      <w:r w:rsidRPr="003D12C8">
        <w:rPr>
          <w:rFonts w:ascii="Times New Roman" w:hAnsi="Times New Roman" w:cs="Times New Roman"/>
          <w:sz w:val="24"/>
          <w:szCs w:val="24"/>
        </w:rPr>
        <w:t xml:space="preserve"> and J.V. </w:t>
      </w:r>
      <w:proofErr w:type="spellStart"/>
      <w:r w:rsidRPr="003D12C8">
        <w:rPr>
          <w:rFonts w:ascii="Times New Roman" w:hAnsi="Times New Roman" w:cs="Times New Roman"/>
          <w:sz w:val="24"/>
          <w:szCs w:val="24"/>
        </w:rPr>
        <w:t>Jucker</w:t>
      </w:r>
      <w:proofErr w:type="spellEnd"/>
      <w:r w:rsidRPr="003D12C8">
        <w:rPr>
          <w:rFonts w:ascii="Times New Roman" w:hAnsi="Times New Roman" w:cs="Times New Roman"/>
          <w:sz w:val="24"/>
          <w:szCs w:val="24"/>
        </w:rPr>
        <w:t>,</w:t>
      </w:r>
      <w:r>
        <w:rPr>
          <w:rFonts w:ascii="Times New Roman" w:hAnsi="Times New Roman" w:cs="Times New Roman"/>
          <w:sz w:val="24"/>
          <w:szCs w:val="24"/>
        </w:rPr>
        <w:t xml:space="preserve"> (1982). </w:t>
      </w:r>
      <w:r w:rsidRPr="003D12C8">
        <w:rPr>
          <w:rFonts w:ascii="Times New Roman" w:hAnsi="Times New Roman" w:cs="Times New Roman"/>
          <w:sz w:val="24"/>
          <w:szCs w:val="24"/>
        </w:rPr>
        <w:t xml:space="preserve"> An Empirical Study of Travel Time Variability and Travel Choice Behavior. Transportation Science 16.4:460–475, 1982. </w:t>
      </w:r>
    </w:p>
    <w:p w:rsidR="00A06B8E" w:rsidRPr="003D12C8" w:rsidRDefault="00A06B8E" w:rsidP="00A06B8E">
      <w:pPr>
        <w:tabs>
          <w:tab w:val="center" w:pos="2487"/>
        </w:tabs>
        <w:spacing w:line="240" w:lineRule="auto"/>
        <w:ind w:left="720" w:hanging="720"/>
        <w:jc w:val="both"/>
        <w:rPr>
          <w:rFonts w:ascii="Times New Roman" w:hAnsi="Times New Roman" w:cs="Times New Roman"/>
          <w:sz w:val="24"/>
          <w:szCs w:val="24"/>
        </w:rPr>
      </w:pPr>
      <w:proofErr w:type="spellStart"/>
      <w:r w:rsidRPr="003D12C8">
        <w:rPr>
          <w:rFonts w:ascii="Times New Roman" w:hAnsi="Times New Roman" w:cs="Times New Roman"/>
          <w:sz w:val="24"/>
          <w:szCs w:val="24"/>
        </w:rPr>
        <w:t>Kalaga</w:t>
      </w:r>
      <w:proofErr w:type="spellEnd"/>
      <w:r w:rsidRPr="003D12C8">
        <w:rPr>
          <w:rFonts w:ascii="Times New Roman" w:hAnsi="Times New Roman" w:cs="Times New Roman"/>
          <w:sz w:val="24"/>
          <w:szCs w:val="24"/>
        </w:rPr>
        <w:t xml:space="preserve"> Rao,</w:t>
      </w:r>
      <w:r>
        <w:rPr>
          <w:rFonts w:ascii="Times New Roman" w:hAnsi="Times New Roman" w:cs="Times New Roman"/>
          <w:sz w:val="24"/>
          <w:szCs w:val="24"/>
        </w:rPr>
        <w:t xml:space="preserve"> R.</w:t>
      </w:r>
      <w:r w:rsidRPr="003D12C8">
        <w:rPr>
          <w:rFonts w:ascii="Times New Roman" w:hAnsi="Times New Roman" w:cs="Times New Roman"/>
          <w:sz w:val="24"/>
          <w:szCs w:val="24"/>
        </w:rPr>
        <w:t xml:space="preserve"> and Mohan Rao,</w:t>
      </w:r>
      <w:r>
        <w:rPr>
          <w:rFonts w:ascii="Times New Roman" w:hAnsi="Times New Roman" w:cs="Times New Roman"/>
          <w:sz w:val="24"/>
          <w:szCs w:val="24"/>
        </w:rPr>
        <w:t xml:space="preserve"> (</w:t>
      </w:r>
      <w:r w:rsidRPr="003D12C8">
        <w:rPr>
          <w:rFonts w:ascii="Times New Roman" w:hAnsi="Times New Roman" w:cs="Times New Roman"/>
          <w:sz w:val="24"/>
          <w:szCs w:val="24"/>
        </w:rPr>
        <w:t>2009</w:t>
      </w:r>
      <w:r>
        <w:rPr>
          <w:rFonts w:ascii="Times New Roman" w:hAnsi="Times New Roman" w:cs="Times New Roman"/>
          <w:sz w:val="24"/>
          <w:szCs w:val="24"/>
        </w:rPr>
        <w:t>).</w:t>
      </w:r>
      <w:r w:rsidRPr="003D12C8">
        <w:rPr>
          <w:rFonts w:ascii="Times New Roman" w:hAnsi="Times New Roman" w:cs="Times New Roman"/>
          <w:sz w:val="24"/>
          <w:szCs w:val="24"/>
        </w:rPr>
        <w:t xml:space="preserve"> “Application of GPS for Traffic studies” in Journal of Urban Transport Volume-8 No.1, </w:t>
      </w:r>
    </w:p>
    <w:p w:rsidR="00A06B8E" w:rsidRPr="003D12C8" w:rsidRDefault="00A06B8E" w:rsidP="00A06B8E">
      <w:pPr>
        <w:tabs>
          <w:tab w:val="center" w:pos="2487"/>
        </w:tabs>
        <w:spacing w:line="240" w:lineRule="auto"/>
        <w:ind w:left="720" w:hanging="720"/>
        <w:jc w:val="both"/>
        <w:rPr>
          <w:rFonts w:ascii="Times New Roman" w:hAnsi="Times New Roman" w:cs="Times New Roman"/>
          <w:sz w:val="24"/>
          <w:szCs w:val="24"/>
        </w:rPr>
      </w:pPr>
      <w:proofErr w:type="spellStart"/>
      <w:r w:rsidRPr="003D12C8">
        <w:rPr>
          <w:rFonts w:ascii="Times New Roman" w:hAnsi="Times New Roman" w:cs="Times New Roman"/>
          <w:sz w:val="24"/>
          <w:szCs w:val="24"/>
        </w:rPr>
        <w:t>Kwikiriza</w:t>
      </w:r>
      <w:proofErr w:type="spellEnd"/>
      <w:r w:rsidRPr="003D12C8">
        <w:rPr>
          <w:rFonts w:ascii="Times New Roman" w:hAnsi="Times New Roman" w:cs="Times New Roman"/>
          <w:sz w:val="24"/>
          <w:szCs w:val="24"/>
        </w:rPr>
        <w:t xml:space="preserve">, B.C. </w:t>
      </w:r>
      <w:r>
        <w:rPr>
          <w:rFonts w:ascii="Times New Roman" w:hAnsi="Times New Roman" w:cs="Times New Roman"/>
          <w:sz w:val="24"/>
          <w:szCs w:val="24"/>
        </w:rPr>
        <w:t xml:space="preserve">(2013). </w:t>
      </w:r>
      <w:r w:rsidRPr="003D12C8">
        <w:rPr>
          <w:rFonts w:ascii="Times New Roman" w:hAnsi="Times New Roman" w:cs="Times New Roman"/>
          <w:sz w:val="24"/>
          <w:szCs w:val="24"/>
        </w:rPr>
        <w:t xml:space="preserve">Causes and effects of traffic congestion in </w:t>
      </w:r>
      <w:proofErr w:type="spellStart"/>
      <w:r w:rsidRPr="003D12C8">
        <w:rPr>
          <w:rFonts w:ascii="Times New Roman" w:hAnsi="Times New Roman" w:cs="Times New Roman"/>
          <w:sz w:val="24"/>
          <w:szCs w:val="24"/>
        </w:rPr>
        <w:t>kamoala</w:t>
      </w:r>
      <w:proofErr w:type="spellEnd"/>
      <w:r w:rsidRPr="003D12C8">
        <w:rPr>
          <w:rFonts w:ascii="Times New Roman" w:hAnsi="Times New Roman" w:cs="Times New Roman"/>
          <w:sz w:val="24"/>
          <w:szCs w:val="24"/>
        </w:rPr>
        <w:t xml:space="preserve"> city, (December, 2016).</w:t>
      </w:r>
    </w:p>
    <w:p w:rsidR="00A06B8E" w:rsidRPr="003D12C8" w:rsidRDefault="00A06B8E" w:rsidP="00A06B8E">
      <w:pPr>
        <w:tabs>
          <w:tab w:val="center" w:pos="2487"/>
        </w:tabs>
        <w:spacing w:line="240" w:lineRule="auto"/>
        <w:ind w:left="720" w:hanging="720"/>
        <w:jc w:val="both"/>
        <w:rPr>
          <w:rFonts w:ascii="Times New Roman" w:hAnsi="Times New Roman" w:cs="Times New Roman"/>
          <w:sz w:val="24"/>
          <w:szCs w:val="24"/>
        </w:rPr>
      </w:pPr>
      <w:r w:rsidRPr="003D12C8">
        <w:rPr>
          <w:rFonts w:ascii="Times New Roman" w:hAnsi="Times New Roman" w:cs="Times New Roman"/>
          <w:sz w:val="24"/>
          <w:szCs w:val="24"/>
        </w:rPr>
        <w:t xml:space="preserve">Levinson, D. Mathieu, J.M. Gillen D., K. </w:t>
      </w:r>
      <w:proofErr w:type="spellStart"/>
      <w:r w:rsidRPr="003D12C8">
        <w:rPr>
          <w:rFonts w:ascii="Times New Roman" w:hAnsi="Times New Roman" w:cs="Times New Roman"/>
          <w:sz w:val="24"/>
          <w:szCs w:val="24"/>
        </w:rPr>
        <w:t>Adib</w:t>
      </w:r>
      <w:proofErr w:type="spellEnd"/>
      <w:r w:rsidRPr="003D12C8">
        <w:rPr>
          <w:rFonts w:ascii="Times New Roman" w:hAnsi="Times New Roman" w:cs="Times New Roman"/>
          <w:sz w:val="24"/>
          <w:szCs w:val="24"/>
        </w:rPr>
        <w:t xml:space="preserve">, </w:t>
      </w:r>
      <w:r>
        <w:rPr>
          <w:rFonts w:ascii="Times New Roman" w:hAnsi="Times New Roman" w:cs="Times New Roman"/>
          <w:sz w:val="24"/>
          <w:szCs w:val="24"/>
        </w:rPr>
        <w:t xml:space="preserve">(1997). </w:t>
      </w:r>
      <w:r w:rsidRPr="003D12C8">
        <w:rPr>
          <w:rFonts w:ascii="Times New Roman" w:hAnsi="Times New Roman" w:cs="Times New Roman"/>
          <w:sz w:val="24"/>
          <w:szCs w:val="24"/>
        </w:rPr>
        <w:t xml:space="preserve">The full cost of high speed rail: an engineering approach, Volume 31, Issue 2, 1997, pp189-215. </w:t>
      </w:r>
    </w:p>
    <w:p w:rsidR="00A06B8E" w:rsidRPr="003D12C8" w:rsidRDefault="00A06B8E" w:rsidP="00A06B8E">
      <w:pPr>
        <w:tabs>
          <w:tab w:val="center" w:pos="2487"/>
        </w:tabs>
        <w:spacing w:line="240" w:lineRule="auto"/>
        <w:ind w:left="720" w:hanging="720"/>
        <w:jc w:val="both"/>
        <w:rPr>
          <w:rFonts w:ascii="Times New Roman" w:hAnsi="Times New Roman" w:cs="Times New Roman"/>
          <w:sz w:val="24"/>
          <w:szCs w:val="24"/>
        </w:rPr>
      </w:pPr>
      <w:r w:rsidRPr="003D12C8">
        <w:rPr>
          <w:rFonts w:ascii="Times New Roman" w:hAnsi="Times New Roman" w:cs="Times New Roman"/>
          <w:sz w:val="24"/>
          <w:szCs w:val="24"/>
        </w:rPr>
        <w:lastRenderedPageBreak/>
        <w:t>Lindley,</w:t>
      </w:r>
      <w:r>
        <w:rPr>
          <w:rFonts w:ascii="Times New Roman" w:hAnsi="Times New Roman" w:cs="Times New Roman"/>
          <w:sz w:val="24"/>
          <w:szCs w:val="24"/>
        </w:rPr>
        <w:t xml:space="preserve"> </w:t>
      </w:r>
      <w:r w:rsidRPr="003D12C8">
        <w:rPr>
          <w:rFonts w:ascii="Times New Roman" w:hAnsi="Times New Roman" w:cs="Times New Roman"/>
          <w:sz w:val="24"/>
          <w:szCs w:val="24"/>
        </w:rPr>
        <w:t xml:space="preserve">J.A. </w:t>
      </w:r>
      <w:r>
        <w:rPr>
          <w:rFonts w:ascii="Times New Roman" w:hAnsi="Times New Roman" w:cs="Times New Roman"/>
          <w:sz w:val="24"/>
          <w:szCs w:val="24"/>
        </w:rPr>
        <w:t>(1987).</w:t>
      </w:r>
      <w:r w:rsidRPr="003D12C8">
        <w:rPr>
          <w:rFonts w:ascii="Times New Roman" w:hAnsi="Times New Roman" w:cs="Times New Roman"/>
          <w:sz w:val="24"/>
          <w:szCs w:val="24"/>
        </w:rPr>
        <w:t xml:space="preserve"> Urban Freeway Congestion: Quantification of the Problem and Effectiveness of Potential Solutions. Journal of the Institute of Traffic Engineers 57.1: 1987, 27–32.</w:t>
      </w:r>
    </w:p>
    <w:p w:rsidR="00A06B8E" w:rsidRPr="003D12C8" w:rsidRDefault="00A06B8E" w:rsidP="00A06B8E">
      <w:pPr>
        <w:tabs>
          <w:tab w:val="center" w:pos="2487"/>
        </w:tabs>
        <w:spacing w:line="240" w:lineRule="auto"/>
        <w:ind w:left="720" w:hanging="720"/>
        <w:jc w:val="both"/>
        <w:rPr>
          <w:rFonts w:ascii="Times New Roman" w:hAnsi="Times New Roman" w:cs="Times New Roman"/>
          <w:sz w:val="24"/>
          <w:szCs w:val="24"/>
        </w:rPr>
      </w:pPr>
      <w:r w:rsidRPr="003D12C8">
        <w:rPr>
          <w:rFonts w:ascii="Times New Roman" w:hAnsi="Times New Roman" w:cs="Times New Roman"/>
          <w:sz w:val="24"/>
          <w:szCs w:val="24"/>
        </w:rPr>
        <w:t>NIPOST</w:t>
      </w:r>
      <w:r>
        <w:rPr>
          <w:rFonts w:ascii="Times New Roman" w:hAnsi="Times New Roman" w:cs="Times New Roman"/>
          <w:sz w:val="24"/>
          <w:szCs w:val="24"/>
        </w:rPr>
        <w:t xml:space="preserve"> (</w:t>
      </w:r>
      <w:r w:rsidRPr="003D12C8">
        <w:rPr>
          <w:rFonts w:ascii="Times New Roman" w:hAnsi="Times New Roman" w:cs="Times New Roman"/>
          <w:sz w:val="24"/>
          <w:szCs w:val="24"/>
        </w:rPr>
        <w:t>2009</w:t>
      </w:r>
      <w:r>
        <w:rPr>
          <w:rFonts w:ascii="Times New Roman" w:hAnsi="Times New Roman" w:cs="Times New Roman"/>
          <w:sz w:val="24"/>
          <w:szCs w:val="24"/>
        </w:rPr>
        <w:t>)</w:t>
      </w:r>
      <w:r w:rsidRPr="003D12C8">
        <w:rPr>
          <w:rFonts w:ascii="Times New Roman" w:hAnsi="Times New Roman" w:cs="Times New Roman"/>
          <w:sz w:val="24"/>
          <w:szCs w:val="24"/>
        </w:rPr>
        <w:t>. Post offices-with map of LGA. NIPOST. Retrieved -10-20</w:t>
      </w:r>
    </w:p>
    <w:p w:rsidR="00A06B8E" w:rsidRPr="003D12C8" w:rsidRDefault="00A06B8E" w:rsidP="00A06B8E">
      <w:pPr>
        <w:tabs>
          <w:tab w:val="center" w:pos="2487"/>
        </w:tabs>
        <w:spacing w:line="240" w:lineRule="auto"/>
        <w:ind w:left="720" w:hanging="720"/>
        <w:jc w:val="both"/>
        <w:rPr>
          <w:rFonts w:ascii="Times New Roman" w:hAnsi="Times New Roman" w:cs="Times New Roman"/>
          <w:sz w:val="24"/>
          <w:szCs w:val="24"/>
        </w:rPr>
      </w:pPr>
      <w:proofErr w:type="spellStart"/>
      <w:r w:rsidRPr="003D12C8">
        <w:rPr>
          <w:rFonts w:ascii="Times New Roman" w:hAnsi="Times New Roman" w:cs="Times New Roman"/>
          <w:sz w:val="24"/>
          <w:szCs w:val="24"/>
        </w:rPr>
        <w:t>Owusu</w:t>
      </w:r>
      <w:proofErr w:type="spellEnd"/>
      <w:r w:rsidRPr="003D12C8">
        <w:rPr>
          <w:rFonts w:ascii="Times New Roman" w:hAnsi="Times New Roman" w:cs="Times New Roman"/>
          <w:sz w:val="24"/>
          <w:szCs w:val="24"/>
        </w:rPr>
        <w:t xml:space="preserve">, </w:t>
      </w:r>
      <w:r>
        <w:rPr>
          <w:rFonts w:ascii="Times New Roman" w:hAnsi="Times New Roman" w:cs="Times New Roman"/>
          <w:sz w:val="24"/>
          <w:szCs w:val="24"/>
        </w:rPr>
        <w:t xml:space="preserve">J. </w:t>
      </w:r>
      <w:proofErr w:type="spellStart"/>
      <w:r w:rsidRPr="003D12C8">
        <w:rPr>
          <w:rFonts w:ascii="Times New Roman" w:hAnsi="Times New Roman" w:cs="Times New Roman"/>
          <w:sz w:val="24"/>
          <w:szCs w:val="24"/>
        </w:rPr>
        <w:t>Afukaar</w:t>
      </w:r>
      <w:proofErr w:type="spellEnd"/>
      <w:r w:rsidRPr="003D12C8">
        <w:rPr>
          <w:rFonts w:ascii="Times New Roman" w:hAnsi="Times New Roman" w:cs="Times New Roman"/>
          <w:sz w:val="24"/>
          <w:szCs w:val="24"/>
        </w:rPr>
        <w:t xml:space="preserve"> </w:t>
      </w:r>
      <w:proofErr w:type="spellStart"/>
      <w:r w:rsidRPr="003D12C8">
        <w:rPr>
          <w:rFonts w:ascii="Times New Roman" w:hAnsi="Times New Roman" w:cs="Times New Roman"/>
          <w:sz w:val="24"/>
          <w:szCs w:val="24"/>
        </w:rPr>
        <w:t>F.and</w:t>
      </w:r>
      <w:proofErr w:type="spellEnd"/>
      <w:r w:rsidRPr="003D12C8">
        <w:rPr>
          <w:rFonts w:ascii="Times New Roman" w:hAnsi="Times New Roman" w:cs="Times New Roman"/>
          <w:sz w:val="24"/>
          <w:szCs w:val="24"/>
        </w:rPr>
        <w:t xml:space="preserve"> B.E.K </w:t>
      </w:r>
      <w:proofErr w:type="spellStart"/>
      <w:r w:rsidRPr="003D12C8">
        <w:rPr>
          <w:rFonts w:ascii="Times New Roman" w:hAnsi="Times New Roman" w:cs="Times New Roman"/>
          <w:sz w:val="24"/>
          <w:szCs w:val="24"/>
        </w:rPr>
        <w:t>Prah</w:t>
      </w:r>
      <w:proofErr w:type="spellEnd"/>
      <w:r w:rsidRPr="003D12C8">
        <w:rPr>
          <w:rFonts w:ascii="Times New Roman" w:hAnsi="Times New Roman" w:cs="Times New Roman"/>
          <w:sz w:val="24"/>
          <w:szCs w:val="24"/>
        </w:rPr>
        <w:t xml:space="preserve">, </w:t>
      </w:r>
      <w:r>
        <w:rPr>
          <w:rFonts w:ascii="Times New Roman" w:hAnsi="Times New Roman" w:cs="Times New Roman"/>
          <w:sz w:val="24"/>
          <w:szCs w:val="24"/>
        </w:rPr>
        <w:t>(</w:t>
      </w:r>
      <w:r w:rsidRPr="003D12C8">
        <w:rPr>
          <w:rFonts w:ascii="Times New Roman" w:hAnsi="Times New Roman" w:cs="Times New Roman"/>
          <w:sz w:val="24"/>
          <w:szCs w:val="24"/>
        </w:rPr>
        <w:t>2006</w:t>
      </w:r>
      <w:r>
        <w:rPr>
          <w:rFonts w:ascii="Times New Roman" w:hAnsi="Times New Roman" w:cs="Times New Roman"/>
          <w:sz w:val="24"/>
          <w:szCs w:val="24"/>
        </w:rPr>
        <w:t xml:space="preserve">). </w:t>
      </w:r>
      <w:r w:rsidRPr="003D12C8">
        <w:rPr>
          <w:rFonts w:ascii="Times New Roman" w:hAnsi="Times New Roman" w:cs="Times New Roman"/>
          <w:sz w:val="24"/>
          <w:szCs w:val="24"/>
        </w:rPr>
        <w:t xml:space="preserve">Urban Traffic Speed Management: the uses of GPS/GIS. Conference proceeding, </w:t>
      </w:r>
      <w:proofErr w:type="gramStart"/>
      <w:r w:rsidRPr="003D12C8">
        <w:rPr>
          <w:rFonts w:ascii="Times New Roman" w:hAnsi="Times New Roman" w:cs="Times New Roman"/>
          <w:sz w:val="24"/>
          <w:szCs w:val="24"/>
        </w:rPr>
        <w:t>Shaping</w:t>
      </w:r>
      <w:proofErr w:type="gramEnd"/>
      <w:r w:rsidRPr="003D12C8">
        <w:rPr>
          <w:rFonts w:ascii="Times New Roman" w:hAnsi="Times New Roman" w:cs="Times New Roman"/>
          <w:sz w:val="24"/>
          <w:szCs w:val="24"/>
        </w:rPr>
        <w:t xml:space="preserve"> the Change XXIII FIG congress Munich, Germ</w:t>
      </w:r>
      <w:r>
        <w:rPr>
          <w:rFonts w:ascii="Times New Roman" w:hAnsi="Times New Roman" w:cs="Times New Roman"/>
          <w:sz w:val="24"/>
          <w:szCs w:val="24"/>
        </w:rPr>
        <w:t>any, October 8-13</w:t>
      </w:r>
      <w:r w:rsidRPr="003D12C8">
        <w:rPr>
          <w:rFonts w:ascii="Times New Roman" w:hAnsi="Times New Roman" w:cs="Times New Roman"/>
          <w:sz w:val="24"/>
          <w:szCs w:val="24"/>
        </w:rPr>
        <w:t xml:space="preserve">). </w:t>
      </w:r>
    </w:p>
    <w:p w:rsidR="00A06B8E" w:rsidRPr="003D12C8" w:rsidRDefault="00A06B8E" w:rsidP="00A06B8E">
      <w:pPr>
        <w:tabs>
          <w:tab w:val="center" w:pos="2487"/>
        </w:tabs>
        <w:spacing w:line="240" w:lineRule="auto"/>
        <w:ind w:left="720" w:hanging="720"/>
        <w:jc w:val="both"/>
        <w:rPr>
          <w:rFonts w:ascii="Times New Roman" w:hAnsi="Times New Roman" w:cs="Times New Roman"/>
          <w:sz w:val="24"/>
          <w:szCs w:val="24"/>
        </w:rPr>
      </w:pPr>
      <w:proofErr w:type="spellStart"/>
      <w:r w:rsidRPr="003D12C8">
        <w:rPr>
          <w:rFonts w:ascii="Times New Roman" w:hAnsi="Times New Roman" w:cs="Times New Roman"/>
          <w:sz w:val="24"/>
          <w:szCs w:val="24"/>
        </w:rPr>
        <w:t>Polak</w:t>
      </w:r>
      <w:proofErr w:type="spellEnd"/>
      <w:r w:rsidRPr="003D12C8">
        <w:rPr>
          <w:rFonts w:ascii="Times New Roman" w:hAnsi="Times New Roman" w:cs="Times New Roman"/>
          <w:sz w:val="24"/>
          <w:szCs w:val="24"/>
        </w:rPr>
        <w:t xml:space="preserve">, J. </w:t>
      </w:r>
      <w:r>
        <w:rPr>
          <w:rFonts w:ascii="Times New Roman" w:hAnsi="Times New Roman" w:cs="Times New Roman"/>
          <w:sz w:val="24"/>
          <w:szCs w:val="24"/>
        </w:rPr>
        <w:t xml:space="preserve">(1987). </w:t>
      </w:r>
      <w:r w:rsidRPr="003D12C8">
        <w:rPr>
          <w:rFonts w:ascii="Times New Roman" w:hAnsi="Times New Roman" w:cs="Times New Roman"/>
          <w:sz w:val="24"/>
          <w:szCs w:val="24"/>
        </w:rPr>
        <w:t xml:space="preserve">Travel Time Variability and Travel Departure Time Choice: A Utility Theoretic Approach, discussion paper no. 15. (Polytechnic of Central London, 1987). </w:t>
      </w:r>
    </w:p>
    <w:p w:rsidR="00A06B8E" w:rsidRPr="003D12C8" w:rsidRDefault="00A06B8E" w:rsidP="00A06B8E">
      <w:pPr>
        <w:tabs>
          <w:tab w:val="center" w:pos="2487"/>
        </w:tabs>
        <w:spacing w:line="240" w:lineRule="auto"/>
        <w:ind w:left="720" w:hanging="720"/>
        <w:jc w:val="both"/>
        <w:rPr>
          <w:rFonts w:ascii="Times New Roman" w:hAnsi="Times New Roman" w:cs="Times New Roman"/>
          <w:sz w:val="24"/>
          <w:szCs w:val="24"/>
        </w:rPr>
      </w:pPr>
      <w:proofErr w:type="spellStart"/>
      <w:r w:rsidRPr="003D12C8">
        <w:rPr>
          <w:rFonts w:ascii="Times New Roman" w:hAnsi="Times New Roman" w:cs="Times New Roman"/>
          <w:sz w:val="24"/>
          <w:szCs w:val="24"/>
        </w:rPr>
        <w:t>Popoola</w:t>
      </w:r>
      <w:proofErr w:type="spellEnd"/>
      <w:r w:rsidRPr="003D12C8">
        <w:rPr>
          <w:rFonts w:ascii="Times New Roman" w:hAnsi="Times New Roman" w:cs="Times New Roman"/>
          <w:sz w:val="24"/>
          <w:szCs w:val="24"/>
        </w:rPr>
        <w:t xml:space="preserve">, M.O. </w:t>
      </w:r>
      <w:proofErr w:type="spellStart"/>
      <w:r w:rsidRPr="003D12C8">
        <w:rPr>
          <w:rFonts w:ascii="Times New Roman" w:hAnsi="Times New Roman" w:cs="Times New Roman"/>
          <w:sz w:val="24"/>
          <w:szCs w:val="24"/>
        </w:rPr>
        <w:t>Adeniji</w:t>
      </w:r>
      <w:proofErr w:type="spellEnd"/>
      <w:r w:rsidRPr="003D12C8">
        <w:rPr>
          <w:rFonts w:ascii="Times New Roman" w:hAnsi="Times New Roman" w:cs="Times New Roman"/>
          <w:sz w:val="24"/>
          <w:szCs w:val="24"/>
        </w:rPr>
        <w:t xml:space="preserve">, W.A. and S.O. </w:t>
      </w:r>
      <w:proofErr w:type="spellStart"/>
      <w:r w:rsidRPr="003D12C8">
        <w:rPr>
          <w:rFonts w:ascii="Times New Roman" w:hAnsi="Times New Roman" w:cs="Times New Roman"/>
          <w:sz w:val="24"/>
          <w:szCs w:val="24"/>
        </w:rPr>
        <w:t>Abiola</w:t>
      </w:r>
      <w:proofErr w:type="spellEnd"/>
      <w:r w:rsidRPr="003D12C8">
        <w:rPr>
          <w:rFonts w:ascii="Times New Roman" w:hAnsi="Times New Roman" w:cs="Times New Roman"/>
          <w:sz w:val="24"/>
          <w:szCs w:val="24"/>
        </w:rPr>
        <w:t>,</w:t>
      </w:r>
      <w:r>
        <w:rPr>
          <w:rFonts w:ascii="Times New Roman" w:hAnsi="Times New Roman" w:cs="Times New Roman"/>
          <w:sz w:val="24"/>
          <w:szCs w:val="24"/>
        </w:rPr>
        <w:t xml:space="preserve"> (2013).</w:t>
      </w:r>
      <w:r w:rsidRPr="003D12C8">
        <w:rPr>
          <w:rFonts w:ascii="Times New Roman" w:hAnsi="Times New Roman" w:cs="Times New Roman"/>
          <w:sz w:val="24"/>
          <w:szCs w:val="24"/>
        </w:rPr>
        <w:t xml:space="preserve"> Traffic Congestion on Highways in Nigeria Causes, Effect and Remedies. International Journal of Civil, Architectural Science and Engineering 7(11), 2013, pp, 528. Retrieved from waste.org/publications/17391. </w:t>
      </w:r>
    </w:p>
    <w:p w:rsidR="00A06B8E" w:rsidRPr="003D12C8" w:rsidRDefault="00A06B8E" w:rsidP="00A06B8E">
      <w:pPr>
        <w:tabs>
          <w:tab w:val="center" w:pos="2487"/>
        </w:tabs>
        <w:spacing w:line="240" w:lineRule="auto"/>
        <w:ind w:left="720" w:hanging="720"/>
        <w:jc w:val="both"/>
        <w:rPr>
          <w:rFonts w:ascii="Times New Roman" w:hAnsi="Times New Roman" w:cs="Times New Roman"/>
          <w:sz w:val="24"/>
          <w:szCs w:val="24"/>
        </w:rPr>
      </w:pPr>
      <w:proofErr w:type="spellStart"/>
      <w:r w:rsidRPr="003D12C8">
        <w:rPr>
          <w:rFonts w:ascii="Times New Roman" w:hAnsi="Times New Roman" w:cs="Times New Roman"/>
          <w:sz w:val="24"/>
          <w:szCs w:val="24"/>
        </w:rPr>
        <w:t>Shaopei</w:t>
      </w:r>
      <w:proofErr w:type="spellEnd"/>
      <w:r w:rsidRPr="003D12C8">
        <w:rPr>
          <w:rFonts w:ascii="Times New Roman" w:hAnsi="Times New Roman" w:cs="Times New Roman"/>
          <w:sz w:val="24"/>
          <w:szCs w:val="24"/>
        </w:rPr>
        <w:t xml:space="preserve"> Chen, Cyril Ray, </w:t>
      </w:r>
      <w:proofErr w:type="spellStart"/>
      <w:r w:rsidRPr="003D12C8">
        <w:rPr>
          <w:rFonts w:ascii="Times New Roman" w:hAnsi="Times New Roman" w:cs="Times New Roman"/>
          <w:sz w:val="24"/>
          <w:szCs w:val="24"/>
        </w:rPr>
        <w:t>Jianjun</w:t>
      </w:r>
      <w:proofErr w:type="spellEnd"/>
      <w:r w:rsidRPr="003D12C8">
        <w:rPr>
          <w:rFonts w:ascii="Times New Roman" w:hAnsi="Times New Roman" w:cs="Times New Roman"/>
          <w:sz w:val="24"/>
          <w:szCs w:val="24"/>
        </w:rPr>
        <w:t xml:space="preserve"> Tan, and Christophe </w:t>
      </w:r>
      <w:proofErr w:type="spellStart"/>
      <w:r w:rsidRPr="003D12C8">
        <w:rPr>
          <w:rFonts w:ascii="Times New Roman" w:hAnsi="Times New Roman" w:cs="Times New Roman"/>
          <w:sz w:val="24"/>
          <w:szCs w:val="24"/>
        </w:rPr>
        <w:t>Claramunt</w:t>
      </w:r>
      <w:proofErr w:type="spellEnd"/>
      <w:r w:rsidRPr="003D12C8">
        <w:rPr>
          <w:rFonts w:ascii="Times New Roman" w:hAnsi="Times New Roman" w:cs="Times New Roman"/>
          <w:sz w:val="24"/>
          <w:szCs w:val="24"/>
        </w:rPr>
        <w:t>,</w:t>
      </w:r>
      <w:r>
        <w:rPr>
          <w:rFonts w:ascii="Times New Roman" w:hAnsi="Times New Roman" w:cs="Times New Roman"/>
          <w:sz w:val="24"/>
          <w:szCs w:val="24"/>
        </w:rPr>
        <w:t xml:space="preserve"> (</w:t>
      </w:r>
      <w:r w:rsidRPr="003D12C8">
        <w:rPr>
          <w:rFonts w:ascii="Times New Roman" w:hAnsi="Times New Roman" w:cs="Times New Roman"/>
          <w:sz w:val="24"/>
          <w:szCs w:val="24"/>
        </w:rPr>
        <w:t>2006</w:t>
      </w:r>
      <w:r>
        <w:rPr>
          <w:rFonts w:ascii="Times New Roman" w:hAnsi="Times New Roman" w:cs="Times New Roman"/>
          <w:sz w:val="24"/>
          <w:szCs w:val="24"/>
        </w:rPr>
        <w:t>).</w:t>
      </w:r>
      <w:r w:rsidRPr="003D12C8">
        <w:rPr>
          <w:rFonts w:ascii="Times New Roman" w:hAnsi="Times New Roman" w:cs="Times New Roman"/>
          <w:sz w:val="24"/>
          <w:szCs w:val="24"/>
        </w:rPr>
        <w:t xml:space="preserve"> Analysis of an integrated Transportation GIS for the City </w:t>
      </w:r>
      <w:r>
        <w:rPr>
          <w:rFonts w:ascii="Times New Roman" w:hAnsi="Times New Roman" w:cs="Times New Roman"/>
          <w:sz w:val="24"/>
          <w:szCs w:val="24"/>
        </w:rPr>
        <w:t>of Guangzhou, China.</w:t>
      </w:r>
      <w:r w:rsidRPr="003D12C8">
        <w:rPr>
          <w:rFonts w:ascii="Times New Roman" w:hAnsi="Times New Roman" w:cs="Times New Roman"/>
          <w:sz w:val="24"/>
          <w:szCs w:val="24"/>
        </w:rPr>
        <w:t xml:space="preserve"> </w:t>
      </w:r>
    </w:p>
    <w:p w:rsidR="00A06B8E" w:rsidRPr="003D12C8" w:rsidRDefault="00A06B8E" w:rsidP="00A06B8E">
      <w:pPr>
        <w:tabs>
          <w:tab w:val="center" w:pos="2487"/>
        </w:tabs>
        <w:spacing w:line="240" w:lineRule="auto"/>
        <w:ind w:left="720" w:hanging="720"/>
        <w:jc w:val="both"/>
        <w:rPr>
          <w:rFonts w:ascii="Times New Roman" w:hAnsi="Times New Roman" w:cs="Times New Roman"/>
          <w:sz w:val="24"/>
          <w:szCs w:val="24"/>
        </w:rPr>
      </w:pPr>
      <w:r w:rsidRPr="003D12C8">
        <w:rPr>
          <w:rFonts w:ascii="Times New Roman" w:hAnsi="Times New Roman" w:cs="Times New Roman"/>
          <w:sz w:val="24"/>
          <w:szCs w:val="24"/>
        </w:rPr>
        <w:t xml:space="preserve">The department of transportation, U.S, Traffic congestion and reliability: Trends and advanced strategies for congestion mitigation, Office of Operations, (Texas Transportation Institute, Federal Highway Administration, 2005) </w:t>
      </w:r>
    </w:p>
    <w:p w:rsidR="00A06B8E" w:rsidRPr="003D12C8" w:rsidRDefault="00A06B8E" w:rsidP="00A06B8E">
      <w:pPr>
        <w:tabs>
          <w:tab w:val="center" w:pos="2487"/>
        </w:tabs>
        <w:spacing w:line="240" w:lineRule="auto"/>
        <w:ind w:left="720" w:hanging="720"/>
        <w:jc w:val="both"/>
        <w:rPr>
          <w:rFonts w:ascii="Times New Roman" w:hAnsi="Times New Roman" w:cs="Times New Roman"/>
          <w:sz w:val="24"/>
          <w:szCs w:val="24"/>
        </w:rPr>
      </w:pPr>
      <w:proofErr w:type="spellStart"/>
      <w:r w:rsidRPr="003D12C8">
        <w:rPr>
          <w:rFonts w:ascii="Times New Roman" w:hAnsi="Times New Roman" w:cs="Times New Roman"/>
          <w:sz w:val="24"/>
          <w:szCs w:val="24"/>
        </w:rPr>
        <w:t>Weisbrod</w:t>
      </w:r>
      <w:proofErr w:type="spellEnd"/>
      <w:r w:rsidRPr="003D12C8">
        <w:rPr>
          <w:rFonts w:ascii="Times New Roman" w:hAnsi="Times New Roman" w:cs="Times New Roman"/>
          <w:sz w:val="24"/>
          <w:szCs w:val="24"/>
        </w:rPr>
        <w:t>,</w:t>
      </w:r>
      <w:r>
        <w:rPr>
          <w:rFonts w:ascii="Times New Roman" w:hAnsi="Times New Roman" w:cs="Times New Roman"/>
          <w:sz w:val="24"/>
          <w:szCs w:val="24"/>
        </w:rPr>
        <w:t xml:space="preserve"> </w:t>
      </w:r>
      <w:r w:rsidRPr="003D12C8">
        <w:rPr>
          <w:rFonts w:ascii="Times New Roman" w:hAnsi="Times New Roman" w:cs="Times New Roman"/>
          <w:sz w:val="24"/>
          <w:szCs w:val="24"/>
        </w:rPr>
        <w:t>G. Vary</w:t>
      </w:r>
      <w:r>
        <w:rPr>
          <w:rFonts w:ascii="Times New Roman" w:hAnsi="Times New Roman" w:cs="Times New Roman"/>
          <w:sz w:val="24"/>
          <w:szCs w:val="24"/>
        </w:rPr>
        <w:t xml:space="preserve"> D. and G. </w:t>
      </w:r>
      <w:proofErr w:type="spellStart"/>
      <w:r w:rsidRPr="003D12C8">
        <w:rPr>
          <w:rFonts w:ascii="Times New Roman" w:hAnsi="Times New Roman" w:cs="Times New Roman"/>
          <w:sz w:val="24"/>
          <w:szCs w:val="24"/>
        </w:rPr>
        <w:t>Treyz</w:t>
      </w:r>
      <w:proofErr w:type="spellEnd"/>
      <w:r w:rsidRPr="003D12C8">
        <w:rPr>
          <w:rFonts w:ascii="Times New Roman" w:hAnsi="Times New Roman" w:cs="Times New Roman"/>
          <w:sz w:val="24"/>
          <w:szCs w:val="24"/>
        </w:rPr>
        <w:t>,</w:t>
      </w:r>
      <w:r>
        <w:rPr>
          <w:rFonts w:ascii="Times New Roman" w:hAnsi="Times New Roman" w:cs="Times New Roman"/>
          <w:sz w:val="24"/>
          <w:szCs w:val="24"/>
        </w:rPr>
        <w:t xml:space="preserve"> (2001).</w:t>
      </w:r>
      <w:r w:rsidRPr="003D12C8">
        <w:rPr>
          <w:rFonts w:ascii="Times New Roman" w:hAnsi="Times New Roman" w:cs="Times New Roman"/>
          <w:sz w:val="24"/>
          <w:szCs w:val="24"/>
        </w:rPr>
        <w:t xml:space="preserve"> Economic implication of congestion, National Cooperative Highway Research Program (NCHRP) Report 463, (Transportation Research Board, National Research Council, Washington D.C, 2001).</w:t>
      </w:r>
    </w:p>
    <w:p w:rsidR="00A06B8E" w:rsidRPr="003D12C8" w:rsidRDefault="00A06B8E" w:rsidP="00A06B8E">
      <w:pPr>
        <w:tabs>
          <w:tab w:val="center" w:pos="2487"/>
        </w:tabs>
        <w:spacing w:line="240" w:lineRule="auto"/>
        <w:ind w:left="720" w:hanging="720"/>
        <w:jc w:val="both"/>
        <w:rPr>
          <w:rFonts w:ascii="Times New Roman" w:hAnsi="Times New Roman" w:cs="Times New Roman"/>
          <w:sz w:val="24"/>
          <w:szCs w:val="24"/>
        </w:rPr>
      </w:pPr>
      <w:r w:rsidRPr="003D12C8">
        <w:rPr>
          <w:rFonts w:ascii="Times New Roman" w:hAnsi="Times New Roman" w:cs="Times New Roman"/>
          <w:sz w:val="24"/>
          <w:szCs w:val="24"/>
        </w:rPr>
        <w:t>Wikipedia contributors</w:t>
      </w:r>
      <w:r>
        <w:rPr>
          <w:rFonts w:ascii="Times New Roman" w:hAnsi="Times New Roman" w:cs="Times New Roman"/>
          <w:sz w:val="24"/>
          <w:szCs w:val="24"/>
        </w:rPr>
        <w:t xml:space="preserve"> (</w:t>
      </w:r>
      <w:r w:rsidRPr="003D12C8">
        <w:rPr>
          <w:rFonts w:ascii="Times New Roman" w:hAnsi="Times New Roman" w:cs="Times New Roman"/>
          <w:sz w:val="24"/>
          <w:szCs w:val="24"/>
        </w:rPr>
        <w:t>2008</w:t>
      </w:r>
      <w:r>
        <w:rPr>
          <w:rFonts w:ascii="Times New Roman" w:hAnsi="Times New Roman" w:cs="Times New Roman"/>
          <w:sz w:val="24"/>
          <w:szCs w:val="24"/>
        </w:rPr>
        <w:t>).</w:t>
      </w:r>
      <w:r w:rsidRPr="003D12C8">
        <w:rPr>
          <w:rFonts w:ascii="Times New Roman" w:hAnsi="Times New Roman" w:cs="Times New Roman"/>
          <w:sz w:val="24"/>
          <w:szCs w:val="24"/>
        </w:rPr>
        <w:t xml:space="preserve"> Arterial Roads in Wikipedia, </w:t>
      </w:r>
      <w:proofErr w:type="gramStart"/>
      <w:r w:rsidRPr="003D12C8">
        <w:rPr>
          <w:rFonts w:ascii="Times New Roman" w:hAnsi="Times New Roman" w:cs="Times New Roman"/>
          <w:sz w:val="24"/>
          <w:szCs w:val="24"/>
        </w:rPr>
        <w:t>Th</w:t>
      </w:r>
      <w:r>
        <w:rPr>
          <w:rFonts w:ascii="Times New Roman" w:hAnsi="Times New Roman" w:cs="Times New Roman"/>
          <w:sz w:val="24"/>
          <w:szCs w:val="24"/>
        </w:rPr>
        <w:t>e</w:t>
      </w:r>
      <w:proofErr w:type="gramEnd"/>
      <w:r>
        <w:rPr>
          <w:rFonts w:ascii="Times New Roman" w:hAnsi="Times New Roman" w:cs="Times New Roman"/>
          <w:sz w:val="24"/>
          <w:szCs w:val="24"/>
        </w:rPr>
        <w:t xml:space="preserve"> Free Encyclopedia</w:t>
      </w:r>
      <w:r w:rsidRPr="003D12C8">
        <w:rPr>
          <w:rFonts w:ascii="Times New Roman" w:hAnsi="Times New Roman" w:cs="Times New Roman"/>
          <w:sz w:val="24"/>
          <w:szCs w:val="24"/>
        </w:rPr>
        <w:t xml:space="preserve">. </w:t>
      </w:r>
    </w:p>
    <w:p w:rsidR="00A06B8E" w:rsidRPr="00D93542" w:rsidRDefault="00A06B8E" w:rsidP="00D93542">
      <w:pPr>
        <w:spacing w:after="0" w:line="360" w:lineRule="auto"/>
        <w:jc w:val="both"/>
        <w:rPr>
          <w:rFonts w:ascii="Times New Roman" w:hAnsi="Times New Roman" w:cs="Times New Roman"/>
          <w:sz w:val="24"/>
          <w:szCs w:val="24"/>
        </w:rPr>
      </w:pPr>
    </w:p>
    <w:sectPr w:rsidR="00A06B8E" w:rsidRPr="00D9354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1F55" w:rsidRDefault="00251F55" w:rsidP="002206F8">
      <w:pPr>
        <w:spacing w:after="0" w:line="240" w:lineRule="auto"/>
      </w:pPr>
      <w:r>
        <w:separator/>
      </w:r>
    </w:p>
  </w:endnote>
  <w:endnote w:type="continuationSeparator" w:id="0">
    <w:p w:rsidR="00251F55" w:rsidRDefault="00251F55" w:rsidP="00220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6723519"/>
      <w:docPartObj>
        <w:docPartGallery w:val="Page Numbers (Bottom of Page)"/>
        <w:docPartUnique/>
      </w:docPartObj>
    </w:sdtPr>
    <w:sdtEndPr>
      <w:rPr>
        <w:noProof/>
      </w:rPr>
    </w:sdtEndPr>
    <w:sdtContent>
      <w:p w:rsidR="002206F8" w:rsidRDefault="002206F8">
        <w:pPr>
          <w:pStyle w:val="Footer"/>
          <w:jc w:val="center"/>
        </w:pPr>
        <w:r>
          <w:fldChar w:fldCharType="begin"/>
        </w:r>
        <w:r>
          <w:instrText xml:space="preserve"> PAGE   \* MERGEFORMAT </w:instrText>
        </w:r>
        <w:r>
          <w:fldChar w:fldCharType="separate"/>
        </w:r>
        <w:r w:rsidR="002654AB">
          <w:rPr>
            <w:noProof/>
          </w:rPr>
          <w:t>39</w:t>
        </w:r>
        <w:r>
          <w:rPr>
            <w:noProof/>
          </w:rPr>
          <w:fldChar w:fldCharType="end"/>
        </w:r>
      </w:p>
    </w:sdtContent>
  </w:sdt>
  <w:p w:rsidR="002206F8" w:rsidRDefault="002206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1F55" w:rsidRDefault="00251F55" w:rsidP="002206F8">
      <w:pPr>
        <w:spacing w:after="0" w:line="240" w:lineRule="auto"/>
      </w:pPr>
      <w:r>
        <w:separator/>
      </w:r>
    </w:p>
  </w:footnote>
  <w:footnote w:type="continuationSeparator" w:id="0">
    <w:p w:rsidR="00251F55" w:rsidRDefault="00251F55" w:rsidP="002206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7314C1"/>
    <w:multiLevelType w:val="hybridMultilevel"/>
    <w:tmpl w:val="E10AE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C834B9"/>
    <w:multiLevelType w:val="hybridMultilevel"/>
    <w:tmpl w:val="C364441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A45F46"/>
    <w:multiLevelType w:val="hybridMultilevel"/>
    <w:tmpl w:val="7C7E51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1F44BE"/>
    <w:multiLevelType w:val="hybridMultilevel"/>
    <w:tmpl w:val="E9D88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4405CC0"/>
    <w:multiLevelType w:val="hybridMultilevel"/>
    <w:tmpl w:val="0DD87F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F985748"/>
    <w:multiLevelType w:val="multilevel"/>
    <w:tmpl w:val="3A5656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73B250CE"/>
    <w:multiLevelType w:val="hybridMultilevel"/>
    <w:tmpl w:val="702A6E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B456425"/>
    <w:multiLevelType w:val="hybridMultilevel"/>
    <w:tmpl w:val="451CCC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1"/>
  </w:num>
  <w:num w:numId="4">
    <w:abstractNumId w:val="0"/>
  </w:num>
  <w:num w:numId="5">
    <w:abstractNumId w:val="6"/>
  </w:num>
  <w:num w:numId="6">
    <w:abstractNumId w:val="7"/>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A97"/>
    <w:rsid w:val="00045D9F"/>
    <w:rsid w:val="00106607"/>
    <w:rsid w:val="001178DE"/>
    <w:rsid w:val="001462EE"/>
    <w:rsid w:val="0018299F"/>
    <w:rsid w:val="001C0DF9"/>
    <w:rsid w:val="001C3F80"/>
    <w:rsid w:val="002206F8"/>
    <w:rsid w:val="00251F55"/>
    <w:rsid w:val="002654AB"/>
    <w:rsid w:val="002C376A"/>
    <w:rsid w:val="00315A11"/>
    <w:rsid w:val="0032330A"/>
    <w:rsid w:val="00381657"/>
    <w:rsid w:val="003B7F2F"/>
    <w:rsid w:val="003C4EF8"/>
    <w:rsid w:val="00444D9D"/>
    <w:rsid w:val="004A5E13"/>
    <w:rsid w:val="004C719D"/>
    <w:rsid w:val="00596233"/>
    <w:rsid w:val="005A7B5D"/>
    <w:rsid w:val="006058FD"/>
    <w:rsid w:val="0064107C"/>
    <w:rsid w:val="00661C8C"/>
    <w:rsid w:val="006D103D"/>
    <w:rsid w:val="006F0485"/>
    <w:rsid w:val="0071547C"/>
    <w:rsid w:val="007237F2"/>
    <w:rsid w:val="007D1A97"/>
    <w:rsid w:val="008E6053"/>
    <w:rsid w:val="009301B4"/>
    <w:rsid w:val="009905E7"/>
    <w:rsid w:val="009F22B8"/>
    <w:rsid w:val="00A06B8E"/>
    <w:rsid w:val="00A6222E"/>
    <w:rsid w:val="00AD3F10"/>
    <w:rsid w:val="00AD7E15"/>
    <w:rsid w:val="00B05A4E"/>
    <w:rsid w:val="00B43DD5"/>
    <w:rsid w:val="00C52BAB"/>
    <w:rsid w:val="00CD3D44"/>
    <w:rsid w:val="00CF0DFB"/>
    <w:rsid w:val="00D3273D"/>
    <w:rsid w:val="00D93542"/>
    <w:rsid w:val="00E632C2"/>
    <w:rsid w:val="00ED6487"/>
    <w:rsid w:val="00F37FF5"/>
    <w:rsid w:val="00F61005"/>
    <w:rsid w:val="00F91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04505F-92DE-4871-B28E-472022984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A97"/>
  </w:style>
  <w:style w:type="paragraph" w:styleId="Heading1">
    <w:name w:val="heading 1"/>
    <w:basedOn w:val="Normal"/>
    <w:next w:val="Normal"/>
    <w:link w:val="Heading1Char"/>
    <w:uiPriority w:val="9"/>
    <w:qFormat/>
    <w:rsid w:val="002C376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next w:val="Normal"/>
    <w:link w:val="Heading2Char"/>
    <w:uiPriority w:val="9"/>
    <w:unhideWhenUsed/>
    <w:qFormat/>
    <w:rsid w:val="009301B4"/>
    <w:pPr>
      <w:keepNext/>
      <w:keepLines/>
      <w:spacing w:after="131"/>
      <w:ind w:left="79" w:hanging="10"/>
      <w:outlineLvl w:val="1"/>
    </w:pPr>
    <w:rPr>
      <w:rFonts w:ascii="Times New Roman" w:eastAsia="Times New Roman" w:hAnsi="Times New Roman" w:cs="Times New Roman"/>
      <w:b/>
      <w:color w:val="000000"/>
      <w:sz w:val="28"/>
    </w:rPr>
  </w:style>
  <w:style w:type="paragraph" w:styleId="Heading3">
    <w:name w:val="heading 3"/>
    <w:basedOn w:val="Normal"/>
    <w:next w:val="Normal"/>
    <w:link w:val="Heading3Char"/>
    <w:uiPriority w:val="9"/>
    <w:semiHidden/>
    <w:unhideWhenUsed/>
    <w:qFormat/>
    <w:rsid w:val="00ED648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1A97"/>
    <w:pPr>
      <w:ind w:left="720"/>
      <w:contextualSpacing/>
    </w:pPr>
  </w:style>
  <w:style w:type="paragraph" w:styleId="BalloonText">
    <w:name w:val="Balloon Text"/>
    <w:basedOn w:val="Normal"/>
    <w:link w:val="BalloonTextChar"/>
    <w:uiPriority w:val="99"/>
    <w:semiHidden/>
    <w:unhideWhenUsed/>
    <w:rsid w:val="001C0D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0DF9"/>
    <w:rPr>
      <w:rFonts w:ascii="Segoe UI" w:hAnsi="Segoe UI" w:cs="Segoe UI"/>
      <w:sz w:val="18"/>
      <w:szCs w:val="18"/>
    </w:rPr>
  </w:style>
  <w:style w:type="character" w:customStyle="1" w:styleId="Heading2Char">
    <w:name w:val="Heading 2 Char"/>
    <w:basedOn w:val="DefaultParagraphFont"/>
    <w:link w:val="Heading2"/>
    <w:rsid w:val="009301B4"/>
    <w:rPr>
      <w:rFonts w:ascii="Times New Roman" w:eastAsia="Times New Roman" w:hAnsi="Times New Roman" w:cs="Times New Roman"/>
      <w:b/>
      <w:color w:val="000000"/>
      <w:sz w:val="28"/>
    </w:rPr>
  </w:style>
  <w:style w:type="table" w:customStyle="1" w:styleId="TableGrid">
    <w:name w:val="TableGrid"/>
    <w:rsid w:val="009301B4"/>
    <w:pPr>
      <w:spacing w:after="0" w:line="240" w:lineRule="auto"/>
    </w:pPr>
    <w:rPr>
      <w:rFonts w:eastAsiaTheme="minorEastAsia"/>
    </w:rPr>
    <w:tblPr>
      <w:tblCellMar>
        <w:top w:w="0" w:type="dxa"/>
        <w:left w:w="0" w:type="dxa"/>
        <w:bottom w:w="0" w:type="dxa"/>
        <w:right w:w="0" w:type="dxa"/>
      </w:tblCellMar>
    </w:tblPr>
  </w:style>
  <w:style w:type="character" w:customStyle="1" w:styleId="Heading3Char">
    <w:name w:val="Heading 3 Char"/>
    <w:basedOn w:val="DefaultParagraphFont"/>
    <w:link w:val="Heading3"/>
    <w:uiPriority w:val="9"/>
    <w:semiHidden/>
    <w:rsid w:val="00ED6487"/>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2C376A"/>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206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06F8"/>
  </w:style>
  <w:style w:type="paragraph" w:styleId="Footer">
    <w:name w:val="footer"/>
    <w:basedOn w:val="Normal"/>
    <w:link w:val="FooterChar"/>
    <w:uiPriority w:val="99"/>
    <w:unhideWhenUsed/>
    <w:rsid w:val="002206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06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42826">
      <w:bodyDiv w:val="1"/>
      <w:marLeft w:val="0"/>
      <w:marRight w:val="0"/>
      <w:marTop w:val="0"/>
      <w:marBottom w:val="0"/>
      <w:divBdr>
        <w:top w:val="none" w:sz="0" w:space="0" w:color="auto"/>
        <w:left w:val="none" w:sz="0" w:space="0" w:color="auto"/>
        <w:bottom w:val="none" w:sz="0" w:space="0" w:color="auto"/>
        <w:right w:val="none" w:sz="0" w:space="0" w:color="auto"/>
      </w:divBdr>
    </w:div>
    <w:div w:id="308631778">
      <w:bodyDiv w:val="1"/>
      <w:marLeft w:val="0"/>
      <w:marRight w:val="0"/>
      <w:marTop w:val="0"/>
      <w:marBottom w:val="0"/>
      <w:divBdr>
        <w:top w:val="none" w:sz="0" w:space="0" w:color="auto"/>
        <w:left w:val="none" w:sz="0" w:space="0" w:color="auto"/>
        <w:bottom w:val="none" w:sz="0" w:space="0" w:color="auto"/>
        <w:right w:val="none" w:sz="0" w:space="0" w:color="auto"/>
      </w:divBdr>
      <w:divsChild>
        <w:div w:id="794833810">
          <w:marLeft w:val="360"/>
          <w:marRight w:val="0"/>
          <w:marTop w:val="200"/>
          <w:marBottom w:val="0"/>
          <w:divBdr>
            <w:top w:val="none" w:sz="0" w:space="0" w:color="auto"/>
            <w:left w:val="none" w:sz="0" w:space="0" w:color="auto"/>
            <w:bottom w:val="none" w:sz="0" w:space="0" w:color="auto"/>
            <w:right w:val="none" w:sz="0" w:space="0" w:color="auto"/>
          </w:divBdr>
        </w:div>
        <w:div w:id="2137675907">
          <w:marLeft w:val="360"/>
          <w:marRight w:val="0"/>
          <w:marTop w:val="200"/>
          <w:marBottom w:val="0"/>
          <w:divBdr>
            <w:top w:val="none" w:sz="0" w:space="0" w:color="auto"/>
            <w:left w:val="none" w:sz="0" w:space="0" w:color="auto"/>
            <w:bottom w:val="none" w:sz="0" w:space="0" w:color="auto"/>
            <w:right w:val="none" w:sz="0" w:space="0" w:color="auto"/>
          </w:divBdr>
        </w:div>
      </w:divsChild>
    </w:div>
    <w:div w:id="603195288">
      <w:bodyDiv w:val="1"/>
      <w:marLeft w:val="0"/>
      <w:marRight w:val="0"/>
      <w:marTop w:val="0"/>
      <w:marBottom w:val="0"/>
      <w:divBdr>
        <w:top w:val="none" w:sz="0" w:space="0" w:color="auto"/>
        <w:left w:val="none" w:sz="0" w:space="0" w:color="auto"/>
        <w:bottom w:val="none" w:sz="0" w:space="0" w:color="auto"/>
        <w:right w:val="none" w:sz="0" w:space="0" w:color="auto"/>
      </w:divBdr>
      <w:divsChild>
        <w:div w:id="185366425">
          <w:marLeft w:val="360"/>
          <w:marRight w:val="0"/>
          <w:marTop w:val="200"/>
          <w:marBottom w:val="0"/>
          <w:divBdr>
            <w:top w:val="none" w:sz="0" w:space="0" w:color="auto"/>
            <w:left w:val="none" w:sz="0" w:space="0" w:color="auto"/>
            <w:bottom w:val="none" w:sz="0" w:space="0" w:color="auto"/>
            <w:right w:val="none" w:sz="0" w:space="0" w:color="auto"/>
          </w:divBdr>
        </w:div>
        <w:div w:id="895506329">
          <w:marLeft w:val="360"/>
          <w:marRight w:val="0"/>
          <w:marTop w:val="200"/>
          <w:marBottom w:val="0"/>
          <w:divBdr>
            <w:top w:val="none" w:sz="0" w:space="0" w:color="auto"/>
            <w:left w:val="none" w:sz="0" w:space="0" w:color="auto"/>
            <w:bottom w:val="none" w:sz="0" w:space="0" w:color="auto"/>
            <w:right w:val="none" w:sz="0" w:space="0" w:color="auto"/>
          </w:divBdr>
        </w:div>
      </w:divsChild>
    </w:div>
    <w:div w:id="1023021931">
      <w:bodyDiv w:val="1"/>
      <w:marLeft w:val="0"/>
      <w:marRight w:val="0"/>
      <w:marTop w:val="0"/>
      <w:marBottom w:val="0"/>
      <w:divBdr>
        <w:top w:val="none" w:sz="0" w:space="0" w:color="auto"/>
        <w:left w:val="none" w:sz="0" w:space="0" w:color="auto"/>
        <w:bottom w:val="none" w:sz="0" w:space="0" w:color="auto"/>
        <w:right w:val="none" w:sz="0" w:space="0" w:color="auto"/>
      </w:divBdr>
    </w:div>
    <w:div w:id="1353914792">
      <w:bodyDiv w:val="1"/>
      <w:marLeft w:val="0"/>
      <w:marRight w:val="0"/>
      <w:marTop w:val="0"/>
      <w:marBottom w:val="0"/>
      <w:divBdr>
        <w:top w:val="none" w:sz="0" w:space="0" w:color="auto"/>
        <w:left w:val="none" w:sz="0" w:space="0" w:color="auto"/>
        <w:bottom w:val="none" w:sz="0" w:space="0" w:color="auto"/>
        <w:right w:val="none" w:sz="0" w:space="0" w:color="auto"/>
      </w:divBdr>
      <w:divsChild>
        <w:div w:id="191771232">
          <w:marLeft w:val="360"/>
          <w:marRight w:val="0"/>
          <w:marTop w:val="200"/>
          <w:marBottom w:val="0"/>
          <w:divBdr>
            <w:top w:val="none" w:sz="0" w:space="0" w:color="auto"/>
            <w:left w:val="none" w:sz="0" w:space="0" w:color="auto"/>
            <w:bottom w:val="none" w:sz="0" w:space="0" w:color="auto"/>
            <w:right w:val="none" w:sz="0" w:space="0" w:color="auto"/>
          </w:divBdr>
        </w:div>
        <w:div w:id="216432547">
          <w:marLeft w:val="360"/>
          <w:marRight w:val="0"/>
          <w:marTop w:val="200"/>
          <w:marBottom w:val="0"/>
          <w:divBdr>
            <w:top w:val="none" w:sz="0" w:space="0" w:color="auto"/>
            <w:left w:val="none" w:sz="0" w:space="0" w:color="auto"/>
            <w:bottom w:val="none" w:sz="0" w:space="0" w:color="auto"/>
            <w:right w:val="none" w:sz="0" w:space="0" w:color="auto"/>
          </w:divBdr>
        </w:div>
        <w:div w:id="626203713">
          <w:marLeft w:val="360"/>
          <w:marRight w:val="0"/>
          <w:marTop w:val="200"/>
          <w:marBottom w:val="0"/>
          <w:divBdr>
            <w:top w:val="none" w:sz="0" w:space="0" w:color="auto"/>
            <w:left w:val="none" w:sz="0" w:space="0" w:color="auto"/>
            <w:bottom w:val="none" w:sz="0" w:space="0" w:color="auto"/>
            <w:right w:val="none" w:sz="0" w:space="0" w:color="auto"/>
          </w:divBdr>
        </w:div>
        <w:div w:id="967316764">
          <w:marLeft w:val="360"/>
          <w:marRight w:val="0"/>
          <w:marTop w:val="200"/>
          <w:marBottom w:val="0"/>
          <w:divBdr>
            <w:top w:val="none" w:sz="0" w:space="0" w:color="auto"/>
            <w:left w:val="none" w:sz="0" w:space="0" w:color="auto"/>
            <w:bottom w:val="none" w:sz="0" w:space="0" w:color="auto"/>
            <w:right w:val="none" w:sz="0" w:space="0" w:color="auto"/>
          </w:divBdr>
        </w:div>
        <w:div w:id="1433358296">
          <w:marLeft w:val="360"/>
          <w:marRight w:val="0"/>
          <w:marTop w:val="200"/>
          <w:marBottom w:val="0"/>
          <w:divBdr>
            <w:top w:val="none" w:sz="0" w:space="0" w:color="auto"/>
            <w:left w:val="none" w:sz="0" w:space="0" w:color="auto"/>
            <w:bottom w:val="none" w:sz="0" w:space="0" w:color="auto"/>
            <w:right w:val="none" w:sz="0" w:space="0" w:color="auto"/>
          </w:divBdr>
        </w:div>
      </w:divsChild>
    </w:div>
    <w:div w:id="1703676215">
      <w:bodyDiv w:val="1"/>
      <w:marLeft w:val="0"/>
      <w:marRight w:val="0"/>
      <w:marTop w:val="0"/>
      <w:marBottom w:val="0"/>
      <w:divBdr>
        <w:top w:val="none" w:sz="0" w:space="0" w:color="auto"/>
        <w:left w:val="none" w:sz="0" w:space="0" w:color="auto"/>
        <w:bottom w:val="none" w:sz="0" w:space="0" w:color="auto"/>
        <w:right w:val="none" w:sz="0" w:space="0" w:color="auto"/>
      </w:divBdr>
    </w:div>
    <w:div w:id="1872718493">
      <w:bodyDiv w:val="1"/>
      <w:marLeft w:val="0"/>
      <w:marRight w:val="0"/>
      <w:marTop w:val="0"/>
      <w:marBottom w:val="0"/>
      <w:divBdr>
        <w:top w:val="none" w:sz="0" w:space="0" w:color="auto"/>
        <w:left w:val="none" w:sz="0" w:space="0" w:color="auto"/>
        <w:bottom w:val="none" w:sz="0" w:space="0" w:color="auto"/>
        <w:right w:val="none" w:sz="0" w:space="0" w:color="auto"/>
      </w:divBdr>
    </w:div>
    <w:div w:id="207180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527</TotalTime>
  <Pages>40</Pages>
  <Words>10580</Words>
  <Characters>60307</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17</cp:revision>
  <cp:lastPrinted>2025-05-23T12:45:00Z</cp:lastPrinted>
  <dcterms:created xsi:type="dcterms:W3CDTF">2024-03-01T10:51:00Z</dcterms:created>
  <dcterms:modified xsi:type="dcterms:W3CDTF">2025-05-23T12:50:00Z</dcterms:modified>
</cp:coreProperties>
</file>