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BB88" w14:textId="77777777" w:rsidR="00CE13FB" w:rsidRPr="00CE13FB" w:rsidRDefault="00CE13FB" w:rsidP="00CE13FB">
      <w:pPr>
        <w:pStyle w:val="Heading2"/>
        <w:spacing w:after="129" w:line="240" w:lineRule="auto"/>
        <w:jc w:val="center"/>
        <w:rPr>
          <w:color w:val="000000"/>
          <w:szCs w:val="28"/>
        </w:rPr>
      </w:pPr>
      <w:r w:rsidRPr="00CE13FB">
        <w:rPr>
          <w:color w:val="000000"/>
          <w:szCs w:val="28"/>
        </w:rPr>
        <w:t>KWARA STATE POLYTECHNIC, ILORIN.</w:t>
      </w:r>
    </w:p>
    <w:p w14:paraId="61EC570D"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INSTITUTE OF APPLIED SCIENCES </w:t>
      </w:r>
    </w:p>
    <w:p w14:paraId="42D4774C"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DEPARTMENT OF AGRICULTURAL TECHNOLOGY </w:t>
      </w:r>
    </w:p>
    <w:p w14:paraId="6BF175D3" w14:textId="77777777" w:rsidR="00CE13FB" w:rsidRPr="00CE13FB" w:rsidRDefault="00CE13FB" w:rsidP="00CE13FB">
      <w:pPr>
        <w:jc w:val="center"/>
        <w:rPr>
          <w:rFonts w:ascii="Times New Roman" w:hAnsi="Times New Roman"/>
          <w:b/>
          <w:color w:val="000000"/>
          <w:sz w:val="28"/>
        </w:rPr>
      </w:pPr>
      <w:r w:rsidRPr="00CE13FB">
        <w:rPr>
          <w:rFonts w:ascii="Times New Roman" w:hAnsi="Times New Roman"/>
          <w:b/>
          <w:color w:val="000000"/>
          <w:sz w:val="32"/>
          <w:szCs w:val="28"/>
        </w:rPr>
        <w:t>ANIMAL PRODUCTION UNIT</w:t>
      </w:r>
    </w:p>
    <w:p w14:paraId="294209FA" w14:textId="77777777" w:rsidR="00CE13FB" w:rsidRPr="00CE13FB" w:rsidRDefault="00CE13FB" w:rsidP="00CE13FB">
      <w:pPr>
        <w:rPr>
          <w:color w:val="000000"/>
        </w:rPr>
      </w:pPr>
    </w:p>
    <w:p w14:paraId="65858C11" w14:textId="77777777" w:rsidR="00CE13FB" w:rsidRPr="00CE13FB" w:rsidRDefault="00CE13FB" w:rsidP="00CE13FB">
      <w:pPr>
        <w:pStyle w:val="Heading2"/>
        <w:spacing w:after="129" w:line="240" w:lineRule="auto"/>
        <w:jc w:val="center"/>
        <w:rPr>
          <w:color w:val="000000"/>
          <w:sz w:val="36"/>
          <w:szCs w:val="44"/>
        </w:rPr>
      </w:pPr>
      <w:r w:rsidRPr="00CE13FB">
        <w:rPr>
          <w:color w:val="000000"/>
          <w:sz w:val="36"/>
          <w:szCs w:val="44"/>
        </w:rPr>
        <w:t xml:space="preserve">ECONOMIC ANALYSIS OF SMALL SCALE POULTRY PRODUCTION IN RURAL AREA IN KWARA STATE  </w:t>
      </w:r>
    </w:p>
    <w:p w14:paraId="4F5B569F" w14:textId="77777777" w:rsidR="00CE13FB" w:rsidRPr="00CE13FB" w:rsidRDefault="00CE13FB" w:rsidP="00CE13FB">
      <w:pPr>
        <w:spacing w:line="240" w:lineRule="auto"/>
        <w:jc w:val="center"/>
        <w:rPr>
          <w:rFonts w:ascii="Brush Script MT" w:hAnsi="Brush Script MT" w:cs="Tahoma"/>
          <w:b/>
          <w:i/>
          <w:color w:val="000000"/>
          <w:sz w:val="58"/>
          <w:szCs w:val="28"/>
        </w:rPr>
      </w:pPr>
    </w:p>
    <w:p w14:paraId="7E16E18F" w14:textId="77777777" w:rsidR="00CE13FB" w:rsidRPr="00CE13FB" w:rsidRDefault="00CE13FB" w:rsidP="00CE13FB">
      <w:pPr>
        <w:spacing w:line="240" w:lineRule="auto"/>
        <w:jc w:val="center"/>
        <w:rPr>
          <w:rFonts w:ascii="Brush Script MT" w:hAnsi="Brush Script MT" w:cs="Tahoma"/>
          <w:b/>
          <w:i/>
          <w:color w:val="000000"/>
          <w:sz w:val="58"/>
          <w:szCs w:val="28"/>
        </w:rPr>
      </w:pPr>
      <w:r w:rsidRPr="00CE13FB">
        <w:rPr>
          <w:rFonts w:ascii="Brush Script MT" w:hAnsi="Brush Script MT" w:cs="Tahoma"/>
          <w:b/>
          <w:i/>
          <w:color w:val="000000"/>
          <w:sz w:val="58"/>
          <w:szCs w:val="28"/>
        </w:rPr>
        <w:t>By:</w:t>
      </w:r>
    </w:p>
    <w:p w14:paraId="32A231A2" w14:textId="77777777" w:rsidR="00355E08" w:rsidRDefault="00355E08" w:rsidP="00CE13FB">
      <w:pPr>
        <w:spacing w:line="240" w:lineRule="auto"/>
        <w:jc w:val="center"/>
        <w:rPr>
          <w:rFonts w:ascii="Times New Roman" w:hAnsi="Times New Roman"/>
          <w:b/>
          <w:color w:val="000000"/>
          <w:sz w:val="38"/>
          <w:szCs w:val="28"/>
        </w:rPr>
      </w:pPr>
      <w:r w:rsidRPr="00355E08">
        <w:rPr>
          <w:rFonts w:ascii="Times New Roman" w:hAnsi="Times New Roman"/>
          <w:b/>
          <w:color w:val="000000"/>
          <w:sz w:val="38"/>
          <w:szCs w:val="28"/>
        </w:rPr>
        <w:t>AYANDA BLESSING OLUWAFUNMBI</w:t>
      </w:r>
    </w:p>
    <w:p w14:paraId="52CECD70" w14:textId="38EBCFC4" w:rsidR="00CE13FB" w:rsidRPr="00CE13FB" w:rsidRDefault="00CE13FB" w:rsidP="00CE13FB">
      <w:pPr>
        <w:spacing w:line="240" w:lineRule="auto"/>
        <w:jc w:val="center"/>
        <w:rPr>
          <w:rFonts w:ascii="Times New Roman" w:hAnsi="Times New Roman"/>
          <w:b/>
          <w:color w:val="000000"/>
          <w:sz w:val="36"/>
          <w:szCs w:val="36"/>
        </w:rPr>
      </w:pPr>
      <w:r w:rsidRPr="00CE13FB">
        <w:rPr>
          <w:rFonts w:ascii="Times New Roman" w:hAnsi="Times New Roman"/>
          <w:b/>
          <w:color w:val="000000"/>
          <w:sz w:val="36"/>
          <w:szCs w:val="36"/>
        </w:rPr>
        <w:t>HND/23/AGT/FT/0</w:t>
      </w:r>
      <w:r w:rsidR="003F24B6">
        <w:rPr>
          <w:rFonts w:ascii="Times New Roman" w:hAnsi="Times New Roman"/>
          <w:b/>
          <w:color w:val="000000"/>
          <w:sz w:val="36"/>
          <w:szCs w:val="36"/>
        </w:rPr>
        <w:t>118</w:t>
      </w:r>
    </w:p>
    <w:p w14:paraId="62AC2A6F" w14:textId="77777777" w:rsidR="00CE13FB" w:rsidRPr="00CE13FB" w:rsidRDefault="00CE13FB" w:rsidP="00CE13FB">
      <w:pPr>
        <w:spacing w:before="240"/>
        <w:jc w:val="center"/>
        <w:rPr>
          <w:rFonts w:ascii="Times New Roman" w:hAnsi="Times New Roman"/>
          <w:color w:val="000000"/>
          <w:szCs w:val="28"/>
        </w:rPr>
      </w:pPr>
      <w:r w:rsidRPr="00CE13FB">
        <w:rPr>
          <w:rFonts w:ascii="Times New Roman" w:hAnsi="Times New Roman"/>
          <w:b/>
          <w:color w:val="000000"/>
          <w:sz w:val="28"/>
          <w:szCs w:val="28"/>
        </w:rPr>
        <w:t xml:space="preserve">BEING A RESEARCH WORK SUBMITTED TO </w:t>
      </w:r>
      <w:r w:rsidRPr="00CE13FB">
        <w:rPr>
          <w:rFonts w:ascii="Times New Roman" w:hAnsi="Times New Roman"/>
          <w:b/>
          <w:color w:val="000000"/>
          <w:szCs w:val="28"/>
        </w:rPr>
        <w:t>THE DEPARTMENT OF AGRICULTURAL TECHNOLOGY, INSTITUTE OF APPLIED SCIENCES. KWARA STATE POLYTECHNIC, ILORIN KWARA STATE.</w:t>
      </w:r>
    </w:p>
    <w:p w14:paraId="01E4E1FC" w14:textId="77777777" w:rsidR="00CE13FB" w:rsidRPr="00CE13FB" w:rsidRDefault="00CE13FB" w:rsidP="00CE13FB">
      <w:pPr>
        <w:jc w:val="center"/>
        <w:rPr>
          <w:rFonts w:ascii="Arial Black" w:hAnsi="Arial Black" w:cs="Tahoma"/>
          <w:b/>
          <w:color w:val="000000"/>
          <w:sz w:val="10"/>
          <w:szCs w:val="28"/>
        </w:rPr>
      </w:pPr>
    </w:p>
    <w:p w14:paraId="44BE251D" w14:textId="77777777" w:rsidR="00CE13FB" w:rsidRPr="00CE13FB" w:rsidRDefault="00CE13FB" w:rsidP="00CE13FB">
      <w:pPr>
        <w:jc w:val="center"/>
        <w:rPr>
          <w:rFonts w:ascii="Times New Roman" w:hAnsi="Times New Roman"/>
          <w:b/>
          <w:color w:val="000000"/>
          <w:sz w:val="8"/>
          <w:szCs w:val="28"/>
        </w:rPr>
      </w:pPr>
      <w:r w:rsidRPr="00CE13FB">
        <w:rPr>
          <w:rFonts w:ascii="Times New Roman" w:hAnsi="Times New Roman"/>
          <w:b/>
          <w:color w:val="000000"/>
          <w:sz w:val="26"/>
          <w:szCs w:val="28"/>
        </w:rPr>
        <w:t>IN PARTIAL FULFILMENT OF THE REQUIREMENTS FOR THE AWARD OF HIGHER NATIONAL DIPLOMA. (HND) IN AGRICULTURAL TECHNOLOGY.</w:t>
      </w:r>
    </w:p>
    <w:p w14:paraId="4DA29597" w14:textId="77777777" w:rsidR="00CE13FB" w:rsidRPr="00CE13FB" w:rsidRDefault="00CE13FB" w:rsidP="00CE13FB">
      <w:pPr>
        <w:spacing w:line="360" w:lineRule="auto"/>
        <w:ind w:left="5040" w:firstLine="720"/>
        <w:rPr>
          <w:rFonts w:ascii="Arial Black" w:hAnsi="Arial Black" w:cs="Tahoma"/>
          <w:b/>
          <w:color w:val="000000"/>
          <w:sz w:val="32"/>
          <w:szCs w:val="28"/>
        </w:rPr>
      </w:pPr>
      <w:r w:rsidRPr="00CE13FB">
        <w:rPr>
          <w:rFonts w:ascii="Arial Black" w:hAnsi="Arial Black" w:cs="Tahoma"/>
          <w:b/>
          <w:color w:val="000000"/>
          <w:sz w:val="32"/>
          <w:szCs w:val="28"/>
        </w:rPr>
        <w:t xml:space="preserve">   </w:t>
      </w:r>
    </w:p>
    <w:p w14:paraId="71519A58" w14:textId="77777777" w:rsidR="00CE13FB" w:rsidRPr="00CE13FB" w:rsidRDefault="00CE13FB" w:rsidP="00CE13FB">
      <w:pPr>
        <w:spacing w:line="360" w:lineRule="auto"/>
        <w:ind w:left="5040"/>
        <w:rPr>
          <w:rFonts w:ascii="Times New Roman" w:hAnsi="Times New Roman"/>
          <w:b/>
          <w:color w:val="000000"/>
          <w:sz w:val="32"/>
          <w:szCs w:val="28"/>
        </w:rPr>
      </w:pPr>
      <w:r w:rsidRPr="00CE13FB">
        <w:rPr>
          <w:rFonts w:ascii="Arial Black" w:hAnsi="Arial Black" w:cs="Tahoma"/>
          <w:b/>
          <w:color w:val="000000"/>
          <w:sz w:val="32"/>
          <w:szCs w:val="28"/>
        </w:rPr>
        <w:t xml:space="preserve">                 </w:t>
      </w:r>
      <w:r w:rsidRPr="00CE13FB">
        <w:rPr>
          <w:rFonts w:ascii="Times New Roman" w:hAnsi="Times New Roman"/>
          <w:b/>
          <w:color w:val="000000"/>
          <w:sz w:val="32"/>
          <w:szCs w:val="28"/>
        </w:rPr>
        <w:t>JULY, 2025.</w:t>
      </w:r>
    </w:p>
    <w:p w14:paraId="629B0FA9" w14:textId="77777777" w:rsidR="00CE13FB" w:rsidRPr="00CE13FB" w:rsidRDefault="00CE13FB" w:rsidP="00CE13FB">
      <w:pPr>
        <w:spacing w:after="274"/>
        <w:ind w:left="4"/>
        <w:jc w:val="center"/>
        <w:rPr>
          <w:rFonts w:ascii="Times New Roman" w:hAnsi="Times New Roman"/>
          <w:color w:val="000000"/>
        </w:rPr>
      </w:pPr>
      <w:r w:rsidRPr="00CE13FB">
        <w:rPr>
          <w:rFonts w:ascii="Arial Black" w:hAnsi="Arial Black" w:cs="Tahoma"/>
          <w:b/>
          <w:color w:val="000000"/>
          <w:sz w:val="30"/>
          <w:szCs w:val="28"/>
        </w:rPr>
        <w:br w:type="page"/>
      </w:r>
      <w:r w:rsidRPr="00CE13FB">
        <w:rPr>
          <w:rFonts w:ascii="Times New Roman" w:hAnsi="Times New Roman"/>
          <w:b/>
          <w:color w:val="000000"/>
          <w:sz w:val="26"/>
        </w:rPr>
        <w:lastRenderedPageBreak/>
        <w:t xml:space="preserve">CERTIFICATION </w:t>
      </w:r>
    </w:p>
    <w:p w14:paraId="71B4C399" w14:textId="5BF1FDF8" w:rsidR="00CE13FB" w:rsidRPr="00CE13FB" w:rsidRDefault="00CE13FB" w:rsidP="00CE13FB">
      <w:pPr>
        <w:spacing w:after="159" w:line="480" w:lineRule="auto"/>
        <w:ind w:left="-15" w:firstLine="720"/>
        <w:jc w:val="both"/>
        <w:rPr>
          <w:rFonts w:ascii="Times New Roman" w:hAnsi="Times New Roman"/>
          <w:color w:val="000000"/>
        </w:rPr>
      </w:pPr>
      <w:r w:rsidRPr="00CE13FB">
        <w:rPr>
          <w:rFonts w:ascii="Times New Roman" w:hAnsi="Times New Roman"/>
          <w:color w:val="000000"/>
        </w:rPr>
        <w:t xml:space="preserve">This is to certify that this research study was conducted by </w:t>
      </w:r>
      <w:r w:rsidR="008F0C01">
        <w:rPr>
          <w:rFonts w:ascii="Times New Roman" w:hAnsi="Times New Roman"/>
          <w:b/>
          <w:color w:val="000000"/>
        </w:rPr>
        <w:t>AYANDA BLESSING OLUWAFUNMBI</w:t>
      </w:r>
      <w:r w:rsidR="002C205D">
        <w:rPr>
          <w:rFonts w:ascii="Times New Roman" w:hAnsi="Times New Roman"/>
          <w:b/>
          <w:color w:val="000000"/>
        </w:rPr>
        <w:t xml:space="preserve"> </w:t>
      </w:r>
      <w:r w:rsidRPr="00CE13FB">
        <w:rPr>
          <w:rFonts w:ascii="Times New Roman" w:hAnsi="Times New Roman"/>
          <w:b/>
          <w:color w:val="000000"/>
        </w:rPr>
        <w:t>(HND/23/AGT/FT/</w:t>
      </w:r>
      <w:r w:rsidR="00526A1D">
        <w:rPr>
          <w:rFonts w:ascii="Times New Roman" w:hAnsi="Times New Roman"/>
          <w:b/>
          <w:color w:val="000000"/>
        </w:rPr>
        <w:t>0118</w:t>
      </w:r>
      <w:r w:rsidRPr="00CE13FB">
        <w:rPr>
          <w:rFonts w:ascii="Times New Roman" w:hAnsi="Times New Roman"/>
          <w:b/>
          <w:color w:val="000000"/>
        </w:rPr>
        <w:t>)</w:t>
      </w:r>
      <w:r w:rsidRPr="00CE13FB">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14:paraId="3EC0B26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color w:val="000000"/>
          <w:sz w:val="2"/>
        </w:rPr>
      </w:pPr>
    </w:p>
    <w:p w14:paraId="0189E461"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2"/>
        </w:rPr>
      </w:pPr>
    </w:p>
    <w:p w14:paraId="220B1C7B"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1F5059D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O.M. SHUAIB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893C3E4" w14:textId="77777777" w:rsidR="00CE13FB" w:rsidRPr="00CE13FB" w:rsidRDefault="00CE13FB" w:rsidP="00CE13FB">
      <w:pPr>
        <w:spacing w:after="287"/>
        <w:ind w:left="-5" w:right="5850"/>
        <w:rPr>
          <w:rFonts w:ascii="Times New Roman" w:hAnsi="Times New Roman"/>
          <w:b/>
          <w:color w:val="000000"/>
        </w:rPr>
      </w:pPr>
      <w:r w:rsidRPr="00CE13FB">
        <w:rPr>
          <w:rFonts w:ascii="Times New Roman" w:hAnsi="Times New Roman"/>
          <w:b/>
          <w:color w:val="000000"/>
        </w:rPr>
        <w:t xml:space="preserve">Project </w:t>
      </w:r>
      <w:r>
        <w:rPr>
          <w:rFonts w:ascii="Times New Roman" w:hAnsi="Times New Roman"/>
          <w:b/>
          <w:color w:val="000000"/>
        </w:rPr>
        <w:t xml:space="preserve"> </w:t>
      </w:r>
      <w:r w:rsidRPr="00CE13FB">
        <w:rPr>
          <w:rFonts w:ascii="Times New Roman" w:hAnsi="Times New Roman"/>
          <w:b/>
          <w:color w:val="000000"/>
        </w:rPr>
        <w:t xml:space="preserve">Supervisor  </w:t>
      </w:r>
    </w:p>
    <w:p w14:paraId="07CEF329" w14:textId="77777777" w:rsidR="00CE13FB" w:rsidRPr="00CE13FB" w:rsidRDefault="00CE13FB" w:rsidP="00CE13FB">
      <w:pPr>
        <w:spacing w:after="273"/>
        <w:rPr>
          <w:rFonts w:ascii="Times New Roman" w:hAnsi="Times New Roman"/>
          <w:b/>
          <w:color w:val="000000"/>
          <w:sz w:val="8"/>
        </w:rPr>
      </w:pPr>
    </w:p>
    <w:p w14:paraId="2953284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763D61C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S.A. AHMED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2BDD8A74"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Unit  </w:t>
      </w:r>
    </w:p>
    <w:p w14:paraId="6D155895"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6"/>
        </w:rPr>
      </w:pPr>
    </w:p>
    <w:p w14:paraId="66F4412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4374DDD2"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I.K BANJOKO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756E9AE6"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Department  </w:t>
      </w:r>
    </w:p>
    <w:p w14:paraId="2F39730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10"/>
        </w:rPr>
      </w:pPr>
    </w:p>
    <w:p w14:paraId="49FF7930"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68D8FA81"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MOHAMMED S.B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70F1F6C"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Project Coordinator</w:t>
      </w:r>
    </w:p>
    <w:p w14:paraId="4A35560A"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p>
    <w:p w14:paraId="7B32955F"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5E995240" w14:textId="77777777" w:rsidR="00CE13FB" w:rsidRPr="002B1DD3" w:rsidRDefault="00CE13FB" w:rsidP="00CE13FB">
      <w:pPr>
        <w:tabs>
          <w:tab w:val="center" w:pos="3601"/>
          <w:tab w:val="center" w:pos="4321"/>
          <w:tab w:val="center" w:pos="5041"/>
          <w:tab w:val="center" w:pos="5761"/>
          <w:tab w:val="center" w:pos="6481"/>
          <w:tab w:val="center" w:pos="7520"/>
        </w:tabs>
        <w:ind w:left="-15"/>
        <w:rPr>
          <w:rFonts w:ascii="Times New Roman" w:hAnsi="Times New Roman"/>
          <w:b/>
        </w:rPr>
      </w:pPr>
      <w:r w:rsidRPr="002B1DD3">
        <w:rPr>
          <w:rFonts w:ascii="Times New Roman" w:hAnsi="Times New Roman"/>
          <w:b/>
        </w:rPr>
        <w:t xml:space="preserve"> External Examiner</w:t>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t xml:space="preserve">DATE </w:t>
      </w:r>
    </w:p>
    <w:p w14:paraId="3AF53AF1" w14:textId="77777777" w:rsidR="00CE13FB" w:rsidRDefault="00CE13FB" w:rsidP="00CE13FB">
      <w:pPr>
        <w:spacing w:after="200" w:line="276" w:lineRule="auto"/>
        <w:jc w:val="center"/>
        <w:rPr>
          <w:rFonts w:ascii="Times New Roman" w:hAnsi="Times New Roman"/>
          <w:b/>
        </w:rPr>
      </w:pPr>
      <w:r w:rsidRPr="002B1DD3">
        <w:rPr>
          <w:b/>
        </w:rPr>
        <w:br w:type="page"/>
      </w:r>
      <w:r w:rsidRPr="00405275">
        <w:rPr>
          <w:rFonts w:ascii="Times New Roman" w:hAnsi="Times New Roman"/>
          <w:b/>
        </w:rPr>
        <w:lastRenderedPageBreak/>
        <w:t>DEDICATION</w:t>
      </w:r>
    </w:p>
    <w:p w14:paraId="6CE2F349" w14:textId="77777777" w:rsidR="00CE13FB" w:rsidRPr="00405275" w:rsidRDefault="00CE13FB" w:rsidP="00CE13FB">
      <w:pPr>
        <w:spacing w:line="480" w:lineRule="auto"/>
        <w:jc w:val="both"/>
        <w:rPr>
          <w:rFonts w:ascii="Times New Roman" w:hAnsi="Times New Roman"/>
        </w:rPr>
      </w:pPr>
      <w:r w:rsidRPr="00405275">
        <w:rPr>
          <w:rFonts w:ascii="Times New Roman" w:hAnsi="Times New Roman"/>
        </w:rPr>
        <w:t>I dedicate this project to the Almighty God, who has been my source of strength, wisdom, and guidance throughout this journey. His divine favor and blessings have enabled me to complete this work. I give Him all the glory and honor for the gift of knowledge, perseverance, and determination that He has bestowed upon me.</w:t>
      </w:r>
    </w:p>
    <w:p w14:paraId="599C1926" w14:textId="77777777" w:rsidR="00CE13FB" w:rsidRDefault="00CE13FB" w:rsidP="00CE13FB">
      <w:pPr>
        <w:rPr>
          <w:rFonts w:ascii="Times New Roman" w:hAnsi="Times New Roman"/>
        </w:rPr>
      </w:pPr>
    </w:p>
    <w:p w14:paraId="547DBAB8" w14:textId="77777777" w:rsidR="00CE13FB" w:rsidRDefault="00CE13FB" w:rsidP="00CE13FB">
      <w:pPr>
        <w:spacing w:after="172" w:line="256" w:lineRule="auto"/>
        <w:ind w:left="130"/>
        <w:jc w:val="center"/>
      </w:pPr>
    </w:p>
    <w:p w14:paraId="7670FE9B" w14:textId="77777777" w:rsidR="00CE13FB" w:rsidRPr="0013660A" w:rsidRDefault="00CE13FB" w:rsidP="00CE13FB">
      <w:pPr>
        <w:spacing w:after="172" w:line="256" w:lineRule="auto"/>
        <w:ind w:left="130"/>
        <w:jc w:val="center"/>
        <w:rPr>
          <w:rFonts w:ascii="Times New Roman" w:hAnsi="Times New Roman"/>
          <w:b/>
        </w:rPr>
      </w:pPr>
      <w:r>
        <w:rPr>
          <w:rFonts w:ascii="Times New Roman" w:hAnsi="Times New Roman"/>
          <w:b/>
        </w:rPr>
        <w:br w:type="page"/>
      </w:r>
      <w:r w:rsidRPr="0013660A">
        <w:rPr>
          <w:rFonts w:ascii="Times New Roman" w:hAnsi="Times New Roman"/>
          <w:b/>
        </w:rPr>
        <w:lastRenderedPageBreak/>
        <w:t>ACKNOWLEDGEMENT</w:t>
      </w:r>
    </w:p>
    <w:p w14:paraId="67E4716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All praise and gratitude belong to Almighty </w:t>
      </w:r>
      <w:r>
        <w:rPr>
          <w:rFonts w:ascii="Times New Roman" w:hAnsi="Times New Roman"/>
        </w:rPr>
        <w:t>God, the Most Gracious</w:t>
      </w:r>
      <w:r w:rsidRPr="0013660A">
        <w:rPr>
          <w:rFonts w:ascii="Times New Roman" w:hAnsi="Times New Roman"/>
        </w:rPr>
        <w:t xml:space="preserve"> and the Most Merciful, whose divine guidance, mercy, and strength have been my pillar throughout the course of this academic journey. Without His boundless favor and blessings, the successful completion of my Higher National Diploma (HND) would not have been possible.</w:t>
      </w:r>
    </w:p>
    <w:p w14:paraId="41DE4D76" w14:textId="77777777" w:rsidR="00CE13FB" w:rsidRPr="00B44B79" w:rsidRDefault="00CE13FB" w:rsidP="00CE13FB">
      <w:pPr>
        <w:pStyle w:val="p1"/>
        <w:spacing w:line="360" w:lineRule="auto"/>
        <w:jc w:val="both"/>
        <w:rPr>
          <w:rStyle w:val="s1"/>
        </w:rPr>
      </w:pPr>
      <w:r w:rsidRPr="00B44B79">
        <w:rPr>
          <w:rStyle w:val="s1"/>
        </w:rPr>
        <w:t>To my project supervisor,</w:t>
      </w:r>
      <w:r w:rsidRPr="00F67F3F">
        <w:rPr>
          <w:rStyle w:val="s1"/>
          <w:b/>
        </w:rPr>
        <w:t xml:space="preserve"> Mr. O.M Shuaib</w:t>
      </w:r>
      <w:r w:rsidRPr="00B44B79">
        <w:rPr>
          <w:rStyle w:val="s1"/>
        </w:rPr>
        <w:t xml:space="preserve"> </w:t>
      </w:r>
      <w:r>
        <w:rPr>
          <w:rStyle w:val="s1"/>
        </w:rPr>
        <w:t xml:space="preserve">thank </w:t>
      </w:r>
      <w:r w:rsidRPr="00B44B79">
        <w:rPr>
          <w:rStyle w:val="s1"/>
        </w:rPr>
        <w:t xml:space="preserve">you for your professional insights, patience, and academic guidance. I also appreciate the collective dedication of the teaching and non-teaching staff of the </w:t>
      </w:r>
      <w:r>
        <w:rPr>
          <w:rStyle w:val="s1"/>
        </w:rPr>
        <w:t xml:space="preserve">Agricultural Technology </w:t>
      </w:r>
      <w:r w:rsidRPr="00B44B79">
        <w:rPr>
          <w:rStyle w:val="s1"/>
        </w:rPr>
        <w:t xml:space="preserve">Department whose support and contributions shaped my academic journey. </w:t>
      </w:r>
    </w:p>
    <w:p w14:paraId="084E7CB1" w14:textId="503C40C0" w:rsidR="00CE13FB" w:rsidRPr="0013660A" w:rsidRDefault="00CE13FB" w:rsidP="00CE13FB">
      <w:pPr>
        <w:spacing w:line="360" w:lineRule="auto"/>
        <w:jc w:val="both"/>
        <w:rPr>
          <w:rFonts w:ascii="Times New Roman" w:hAnsi="Times New Roman"/>
        </w:rPr>
      </w:pPr>
      <w:r w:rsidRPr="0013660A">
        <w:rPr>
          <w:rFonts w:ascii="Times New Roman" w:hAnsi="Times New Roman"/>
        </w:rPr>
        <w:t>I owe a profound debt of gratitude to my lovi</w:t>
      </w:r>
      <w:r>
        <w:rPr>
          <w:rFonts w:ascii="Times New Roman" w:hAnsi="Times New Roman"/>
        </w:rPr>
        <w:t>ng parents,</w:t>
      </w:r>
      <w:r>
        <w:rPr>
          <w:rFonts w:ascii="Times New Roman" w:hAnsi="Times New Roman"/>
          <w:b/>
        </w:rPr>
        <w:t xml:space="preserve"> Mr. and Mrs. </w:t>
      </w:r>
      <w:r w:rsidR="00355E08">
        <w:rPr>
          <w:rFonts w:ascii="Times New Roman" w:hAnsi="Times New Roman"/>
          <w:b/>
        </w:rPr>
        <w:t>Ayanda</w:t>
      </w:r>
      <w:r>
        <w:rPr>
          <w:rFonts w:ascii="Times New Roman" w:hAnsi="Times New Roman"/>
        </w:rPr>
        <w:t>, and also to my brothers and sister for t</w:t>
      </w:r>
      <w:r w:rsidRPr="0013660A">
        <w:rPr>
          <w:rFonts w:ascii="Times New Roman" w:hAnsi="Times New Roman"/>
        </w:rPr>
        <w:t>heir unceasing prayers, moral support, encouragement, and sacrifices—both seen and unseen</w:t>
      </w:r>
      <w:r>
        <w:rPr>
          <w:rFonts w:ascii="Times New Roman" w:hAnsi="Times New Roman"/>
        </w:rPr>
        <w:t xml:space="preserve"> </w:t>
      </w:r>
      <w:r w:rsidRPr="0013660A">
        <w:rPr>
          <w:rFonts w:ascii="Times New Roman" w:hAnsi="Times New Roman"/>
        </w:rPr>
        <w:t>have been instrumental in shaping the person I am today. Their dedication to my education and well-being has served as a foundation upon which I have built this accomplishment.</w:t>
      </w:r>
    </w:p>
    <w:p w14:paraId="46123717"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14:paraId="43D84E5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This project stands not only as a testament to my academic efforts but also as a reflection of the unwavering support system that has surrounded me. I am sincerely grateful to everyone who has played a role</w:t>
      </w:r>
      <w:r>
        <w:rPr>
          <w:rFonts w:ascii="Times New Roman" w:hAnsi="Times New Roman"/>
        </w:rPr>
        <w:t xml:space="preserve"> </w:t>
      </w:r>
      <w:r w:rsidRPr="0013660A">
        <w:rPr>
          <w:rFonts w:ascii="Times New Roman" w:hAnsi="Times New Roman"/>
        </w:rPr>
        <w:t>big or small</w:t>
      </w:r>
      <w:r>
        <w:rPr>
          <w:rFonts w:ascii="Times New Roman" w:hAnsi="Times New Roman"/>
        </w:rPr>
        <w:t xml:space="preserve"> </w:t>
      </w:r>
      <w:r w:rsidRPr="0013660A">
        <w:rPr>
          <w:rFonts w:ascii="Times New Roman" w:hAnsi="Times New Roman"/>
        </w:rPr>
        <w:t>in this journey.</w:t>
      </w:r>
    </w:p>
    <w:p w14:paraId="5C412E8C"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May Almighty </w:t>
      </w:r>
      <w:r>
        <w:rPr>
          <w:rFonts w:ascii="Times New Roman" w:hAnsi="Times New Roman"/>
        </w:rPr>
        <w:t>God</w:t>
      </w:r>
      <w:r w:rsidRPr="0013660A">
        <w:rPr>
          <w:rFonts w:ascii="Times New Roman" w:hAnsi="Times New Roman"/>
        </w:rPr>
        <w:t xml:space="preserve"> reward you all abundantly.</w:t>
      </w:r>
    </w:p>
    <w:p w14:paraId="4BA3A8BF" w14:textId="77777777" w:rsidR="00CE13FB" w:rsidRPr="003B160C" w:rsidRDefault="00CE13FB" w:rsidP="00CE13FB">
      <w:pPr>
        <w:spacing w:after="200" w:line="360" w:lineRule="auto"/>
        <w:jc w:val="center"/>
        <w:rPr>
          <w:rFonts w:ascii="Times New Roman" w:hAnsi="Times New Roman"/>
          <w:b/>
          <w:color w:val="000000"/>
        </w:rPr>
      </w:pPr>
      <w:r>
        <w:rPr>
          <w:rFonts w:ascii="Times New Roman" w:hAnsi="Times New Roman"/>
          <w:b/>
          <w:color w:val="000000"/>
        </w:rPr>
        <w:br w:type="page"/>
      </w:r>
      <w:r w:rsidRPr="003B160C">
        <w:rPr>
          <w:rFonts w:ascii="Times New Roman" w:hAnsi="Times New Roman"/>
          <w:b/>
          <w:color w:val="000000"/>
        </w:rPr>
        <w:lastRenderedPageBreak/>
        <w:t xml:space="preserve">TABLE OF CONTENTS </w:t>
      </w:r>
    </w:p>
    <w:p w14:paraId="608D72D6"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Title Page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w:t>
      </w:r>
    </w:p>
    <w:p w14:paraId="2D7B7893"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Certification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w:t>
      </w:r>
    </w:p>
    <w:p w14:paraId="74CD6A67"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Dedication</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iii</w:t>
      </w:r>
    </w:p>
    <w:p w14:paraId="0777EACE"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Acknowledgement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ab/>
        <w:t>iv</w:t>
      </w:r>
    </w:p>
    <w:p w14:paraId="1E779E34"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Table of Contents</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vi</w:t>
      </w:r>
    </w:p>
    <w:p w14:paraId="6DFD01A9" w14:textId="77777777" w:rsidR="00CE13FB" w:rsidRPr="003B160C" w:rsidRDefault="00CE13FB" w:rsidP="00CE13FB">
      <w:pPr>
        <w:spacing w:line="360" w:lineRule="auto"/>
        <w:rPr>
          <w:rFonts w:ascii="Times New Roman" w:hAnsi="Times New Roman"/>
          <w:b/>
          <w:color w:val="000000"/>
        </w:rPr>
      </w:pPr>
      <w:r w:rsidRPr="003B160C">
        <w:rPr>
          <w:rFonts w:ascii="Times New Roman" w:hAnsi="Times New Roman"/>
          <w:b/>
          <w:color w:val="000000"/>
        </w:rPr>
        <w:t>CHAPTER ONE:  INTRODUCTION</w:t>
      </w:r>
    </w:p>
    <w:p w14:paraId="1E35A942" w14:textId="77777777" w:rsidR="00CE13FB" w:rsidRPr="003B160C" w:rsidRDefault="00CE13FB" w:rsidP="00CE13FB">
      <w:pPr>
        <w:pStyle w:val="ListParagraph"/>
        <w:numPr>
          <w:ilvl w:val="1"/>
          <w:numId w:val="22"/>
        </w:numPr>
        <w:spacing w:after="200" w:line="360" w:lineRule="auto"/>
        <w:rPr>
          <w:color w:val="000000"/>
        </w:rPr>
      </w:pPr>
      <w:r w:rsidRPr="003B160C">
        <w:rPr>
          <w:color w:val="000000"/>
        </w:rPr>
        <w:t xml:space="preserve">Background to the Study  </w:t>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r>
      <w:r w:rsidRPr="003B160C">
        <w:rPr>
          <w:color w:val="000000"/>
        </w:rPr>
        <w:t>1</w:t>
      </w:r>
    </w:p>
    <w:p w14:paraId="0BAAFC02" w14:textId="77777777" w:rsidR="00CE13FB" w:rsidRPr="003B160C" w:rsidRDefault="00CE13FB" w:rsidP="00CE13FB">
      <w:pPr>
        <w:pStyle w:val="ListParagraph"/>
        <w:numPr>
          <w:ilvl w:val="1"/>
          <w:numId w:val="22"/>
        </w:numPr>
        <w:spacing w:after="0" w:line="360" w:lineRule="auto"/>
        <w:rPr>
          <w:color w:val="000000"/>
        </w:rPr>
      </w:pPr>
      <w:r>
        <w:rPr>
          <w:color w:val="000000"/>
        </w:rPr>
        <w:t>Problem  Statement</w:t>
      </w:r>
      <w:r>
        <w:rPr>
          <w:color w:val="000000"/>
        </w:rPr>
        <w:tab/>
        <w:t xml:space="preserve"> </w:t>
      </w:r>
      <w:r>
        <w:rPr>
          <w:color w:val="000000"/>
        </w:rPr>
        <w:tab/>
      </w:r>
      <w:r>
        <w:rPr>
          <w:color w:val="000000"/>
        </w:rPr>
        <w:tab/>
      </w:r>
      <w:r>
        <w:rPr>
          <w:color w:val="000000"/>
        </w:rPr>
        <w:tab/>
      </w:r>
      <w:r w:rsidRPr="003B160C">
        <w:rPr>
          <w:color w:val="000000"/>
        </w:rPr>
        <w:tab/>
      </w:r>
      <w:r w:rsidRPr="003B160C">
        <w:rPr>
          <w:color w:val="000000"/>
        </w:rPr>
        <w:tab/>
      </w:r>
      <w:r>
        <w:rPr>
          <w:color w:val="000000"/>
        </w:rPr>
        <w:tab/>
      </w:r>
      <w:r>
        <w:rPr>
          <w:color w:val="000000"/>
        </w:rPr>
        <w:tab/>
        <w:t>3</w:t>
      </w:r>
    </w:p>
    <w:p w14:paraId="39928097" w14:textId="77777777" w:rsidR="00CE13FB" w:rsidRPr="002B1DD3" w:rsidRDefault="00CE13FB" w:rsidP="00CE13FB">
      <w:pPr>
        <w:spacing w:after="0" w:line="276" w:lineRule="auto"/>
        <w:jc w:val="both"/>
        <w:rPr>
          <w:rFonts w:ascii="Times New Roman" w:hAnsi="Times New Roman"/>
          <w:bCs/>
        </w:rPr>
      </w:pPr>
      <w:r w:rsidRPr="002B1DD3">
        <w:rPr>
          <w:rFonts w:ascii="Times New Roman" w:hAnsi="Times New Roman"/>
          <w:bCs/>
        </w:rPr>
        <w:t xml:space="preserve">1.3 </w:t>
      </w:r>
      <w:r w:rsidRPr="002B1DD3">
        <w:rPr>
          <w:rFonts w:ascii="Times New Roman" w:hAnsi="Times New Roman"/>
          <w:bCs/>
        </w:rPr>
        <w:tab/>
        <w:t>Significance of the study</w:t>
      </w:r>
      <w:r>
        <w:rPr>
          <w:color w:val="000000"/>
        </w:rPr>
        <w:t xml:space="preserve"> </w:t>
      </w:r>
      <w:r>
        <w:rPr>
          <w:color w:val="000000"/>
        </w:rPr>
        <w:tab/>
      </w:r>
      <w:r>
        <w:rPr>
          <w:color w:val="000000"/>
        </w:rPr>
        <w:tab/>
      </w:r>
      <w:r w:rsidRPr="002B1DD3">
        <w:rPr>
          <w:color w:val="000000"/>
        </w:rPr>
        <w:tab/>
      </w:r>
      <w:r w:rsidRPr="002B1DD3">
        <w:rPr>
          <w:color w:val="000000"/>
        </w:rPr>
        <w:tab/>
      </w:r>
      <w:r w:rsidRPr="002B1DD3">
        <w:rPr>
          <w:color w:val="000000"/>
        </w:rPr>
        <w:tab/>
      </w:r>
      <w:r w:rsidRPr="002B1DD3">
        <w:rPr>
          <w:color w:val="000000"/>
        </w:rPr>
        <w:tab/>
      </w:r>
      <w:r>
        <w:rPr>
          <w:color w:val="000000"/>
        </w:rPr>
        <w:tab/>
      </w:r>
      <w:r w:rsidRPr="002B1DD3">
        <w:rPr>
          <w:color w:val="000000"/>
        </w:rPr>
        <w:t>4</w:t>
      </w:r>
      <w:r w:rsidRPr="002B1DD3">
        <w:rPr>
          <w:color w:val="000000"/>
        </w:rPr>
        <w:tab/>
      </w:r>
    </w:p>
    <w:p w14:paraId="445BEC9C" w14:textId="77777777" w:rsidR="00CE13FB" w:rsidRPr="002B1DD3" w:rsidRDefault="00CE13FB" w:rsidP="00CE13FB">
      <w:pPr>
        <w:spacing w:line="276" w:lineRule="auto"/>
        <w:jc w:val="both"/>
        <w:rPr>
          <w:rFonts w:ascii="Times New Roman" w:hAnsi="Times New Roman"/>
          <w:bCs/>
        </w:rPr>
      </w:pPr>
      <w:r w:rsidRPr="002B1DD3">
        <w:rPr>
          <w:rFonts w:ascii="Times New Roman" w:hAnsi="Times New Roman"/>
          <w:bCs/>
        </w:rPr>
        <w:t xml:space="preserve">1.4 </w:t>
      </w:r>
      <w:r w:rsidRPr="002B1DD3">
        <w:rPr>
          <w:rFonts w:ascii="Times New Roman" w:hAnsi="Times New Roman"/>
          <w:bCs/>
        </w:rPr>
        <w:tab/>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4</w:t>
      </w:r>
    </w:p>
    <w:p w14:paraId="1590E8A7" w14:textId="77777777" w:rsidR="00CE13FB" w:rsidRPr="002B1DD3" w:rsidRDefault="00CE13FB" w:rsidP="00CE13FB">
      <w:pPr>
        <w:numPr>
          <w:ilvl w:val="1"/>
          <w:numId w:val="23"/>
        </w:numPr>
        <w:spacing w:line="276" w:lineRule="auto"/>
        <w:jc w:val="both"/>
        <w:rPr>
          <w:rFonts w:ascii="Times New Roman" w:hAnsi="Times New Roman"/>
          <w:bCs/>
        </w:rPr>
      </w:pPr>
      <w:r w:rsidRPr="002B1DD3">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w:t>
      </w:r>
    </w:p>
    <w:p w14:paraId="733A092F" w14:textId="77777777" w:rsidR="00CE13FB" w:rsidRPr="003B160C" w:rsidRDefault="00CE13FB" w:rsidP="00CE13FB">
      <w:pPr>
        <w:pStyle w:val="ListParagraph"/>
        <w:spacing w:after="200" w:line="276" w:lineRule="auto"/>
        <w:ind w:left="0"/>
        <w:rPr>
          <w:b/>
          <w:color w:val="000000"/>
        </w:rPr>
      </w:pPr>
      <w:r w:rsidRPr="002B1DD3">
        <w:rPr>
          <w:color w:val="000000"/>
        </w:rPr>
        <w:t>1.6</w:t>
      </w:r>
      <w:r w:rsidRPr="002B1DD3">
        <w:rPr>
          <w:color w:val="000000"/>
        </w:rPr>
        <w:tab/>
        <w:t>Justification</w:t>
      </w:r>
      <w:r w:rsidRPr="002B1DD3">
        <w:rPr>
          <w:color w:val="000000"/>
        </w:rPr>
        <w:tab/>
      </w:r>
      <w:r w:rsidRPr="002B1DD3">
        <w:rPr>
          <w:color w:val="000000"/>
        </w:rPr>
        <w:tab/>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t>5</w:t>
      </w:r>
    </w:p>
    <w:p w14:paraId="147F4AF6" w14:textId="77777777" w:rsidR="00CE13FB" w:rsidRDefault="00CE13FB" w:rsidP="00CE13FB">
      <w:pPr>
        <w:pStyle w:val="ListParagraph"/>
        <w:spacing w:after="200" w:line="360" w:lineRule="auto"/>
        <w:ind w:left="0"/>
        <w:rPr>
          <w:b/>
          <w:color w:val="000000"/>
        </w:rPr>
      </w:pPr>
      <w:r>
        <w:rPr>
          <w:b/>
          <w:color w:val="000000"/>
        </w:rPr>
        <w:t>CHAPTER TWO</w:t>
      </w:r>
      <w:r w:rsidRPr="003B160C">
        <w:rPr>
          <w:b/>
          <w:color w:val="000000"/>
        </w:rPr>
        <w:t>:</w:t>
      </w:r>
      <w:r w:rsidRPr="003B160C">
        <w:rPr>
          <w:color w:val="000000"/>
        </w:rPr>
        <w:t xml:space="preserve"> </w:t>
      </w:r>
      <w:r w:rsidRPr="003B160C">
        <w:rPr>
          <w:b/>
          <w:color w:val="000000"/>
        </w:rPr>
        <w:t>LITERATURE REVIEW</w:t>
      </w:r>
    </w:p>
    <w:p w14:paraId="726B6EA5" w14:textId="77777777" w:rsidR="00CE13FB" w:rsidRPr="00F67F3F" w:rsidRDefault="00CE13FB" w:rsidP="00CE13FB">
      <w:pPr>
        <w:pStyle w:val="ListParagraph"/>
        <w:spacing w:after="200" w:line="276" w:lineRule="auto"/>
        <w:ind w:left="0"/>
        <w:rPr>
          <w:rFonts w:ascii="Times New Roman" w:hAnsi="Times New Roman"/>
          <w:bCs/>
        </w:rPr>
      </w:pPr>
      <w:r w:rsidRPr="00F67F3F">
        <w:rPr>
          <w:rFonts w:ascii="Times New Roman" w:hAnsi="Times New Roman"/>
          <w:bCs/>
        </w:rPr>
        <w:t xml:space="preserve">2.0 </w:t>
      </w:r>
      <w:r>
        <w:rPr>
          <w:bCs/>
        </w:rPr>
        <w:tab/>
      </w:r>
      <w:r w:rsidRPr="00F67F3F">
        <w:rPr>
          <w:bCs/>
        </w:rPr>
        <w:t xml:space="preserve">Poultry </w:t>
      </w:r>
      <w:r w:rsidRPr="00F67F3F">
        <w:rPr>
          <w:rFonts w:ascii="Times New Roman" w:hAnsi="Times New Roman"/>
          <w:bCs/>
        </w:rPr>
        <w:t>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bCs/>
        </w:rPr>
        <w:tab/>
      </w:r>
      <w:r>
        <w:rPr>
          <w:bCs/>
        </w:rPr>
        <w:tab/>
      </w:r>
      <w:r w:rsidRPr="00F67F3F">
        <w:rPr>
          <w:rFonts w:ascii="Times New Roman" w:hAnsi="Times New Roman"/>
          <w:bCs/>
        </w:rPr>
        <w:t>7</w:t>
      </w:r>
    </w:p>
    <w:p w14:paraId="1E80A16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2.1 </w:t>
      </w:r>
      <w:r>
        <w:rPr>
          <w:rFonts w:ascii="Times New Roman" w:hAnsi="Times New Roman"/>
          <w:bCs/>
        </w:rPr>
        <w:tab/>
      </w:r>
      <w:r w:rsidRPr="00F67F3F">
        <w:rPr>
          <w:rFonts w:ascii="Times New Roman" w:hAnsi="Times New Roman"/>
          <w:bCs/>
        </w:rPr>
        <w:t>Poultry management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9</w:t>
      </w:r>
    </w:p>
    <w:p w14:paraId="47BC06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2.2.0 </w:t>
      </w:r>
      <w:r>
        <w:rPr>
          <w:rFonts w:ascii="Times New Roman" w:hAnsi="Times New Roman"/>
          <w:bCs/>
        </w:rPr>
        <w:tab/>
      </w:r>
      <w:r w:rsidRPr="00F67F3F">
        <w:rPr>
          <w:rFonts w:ascii="Times New Roman" w:hAnsi="Times New Roman"/>
          <w:bCs/>
        </w:rPr>
        <w:t xml:space="preserve">Problem facing poultry production and possible </w:t>
      </w:r>
      <w:r w:rsidRPr="00F67F3F">
        <w:rPr>
          <w:rFonts w:ascii="Times New Roman" w:hAnsi="Times New Roman"/>
          <w:bCs/>
        </w:rPr>
        <w:tab/>
        <w:t>solutions</w:t>
      </w:r>
      <w:r w:rsidRPr="00F67F3F">
        <w:rPr>
          <w:rFonts w:ascii="Times New Roman" w:hAnsi="Times New Roman"/>
          <w:bCs/>
        </w:rPr>
        <w:tab/>
      </w:r>
      <w:r w:rsidRPr="00F67F3F">
        <w:rPr>
          <w:rFonts w:ascii="Times New Roman" w:hAnsi="Times New Roman"/>
          <w:bCs/>
        </w:rPr>
        <w:tab/>
        <w:t>14</w:t>
      </w:r>
    </w:p>
    <w:p w14:paraId="1355AE7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2.2.1 </w:t>
      </w:r>
      <w:r>
        <w:rPr>
          <w:rFonts w:ascii="Times New Roman" w:hAnsi="Times New Roman"/>
          <w:bCs/>
        </w:rPr>
        <w:tab/>
      </w:r>
      <w:r w:rsidRPr="00F67F3F">
        <w:rPr>
          <w:rFonts w:ascii="Times New Roman" w:hAnsi="Times New Roman"/>
          <w:bCs/>
        </w:rPr>
        <w:t>Site effects on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14</w:t>
      </w:r>
    </w:p>
    <w:p w14:paraId="5912DC60"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2.2.2 </w:t>
      </w:r>
      <w:r>
        <w:rPr>
          <w:rFonts w:ascii="Times New Roman" w:hAnsi="Times New Roman"/>
          <w:bCs/>
        </w:rPr>
        <w:tab/>
      </w:r>
      <w:r w:rsidRPr="00F67F3F">
        <w:rPr>
          <w:rFonts w:ascii="Times New Roman" w:hAnsi="Times New Roman"/>
          <w:bCs/>
        </w:rPr>
        <w:t>Chicken diseases and capacity of veterinary services</w:t>
      </w:r>
      <w:r w:rsidRPr="00F67F3F">
        <w:rPr>
          <w:rFonts w:ascii="Times New Roman" w:hAnsi="Times New Roman"/>
          <w:bCs/>
        </w:rPr>
        <w:tab/>
      </w:r>
      <w:r>
        <w:rPr>
          <w:rFonts w:ascii="Times New Roman" w:hAnsi="Times New Roman"/>
          <w:bCs/>
        </w:rPr>
        <w:tab/>
      </w:r>
      <w:r>
        <w:rPr>
          <w:rFonts w:ascii="Times New Roman" w:hAnsi="Times New Roman"/>
          <w:bCs/>
        </w:rPr>
        <w:tab/>
      </w:r>
      <w:r w:rsidR="00F706BE">
        <w:rPr>
          <w:rFonts w:ascii="Times New Roman" w:hAnsi="Times New Roman"/>
          <w:bCs/>
        </w:rPr>
        <w:tab/>
      </w:r>
      <w:r w:rsidRPr="00F67F3F">
        <w:rPr>
          <w:rFonts w:ascii="Times New Roman" w:hAnsi="Times New Roman"/>
          <w:bCs/>
        </w:rPr>
        <w:t>15</w:t>
      </w:r>
    </w:p>
    <w:p w14:paraId="439D4436"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2.2.3 </w:t>
      </w:r>
      <w:r>
        <w:rPr>
          <w:rFonts w:ascii="Times New Roman" w:hAnsi="Times New Roman"/>
          <w:bCs/>
        </w:rPr>
        <w:tab/>
      </w:r>
      <w:r w:rsidRPr="00F67F3F">
        <w:rPr>
          <w:rFonts w:ascii="Times New Roman" w:hAnsi="Times New Roman"/>
          <w:bCs/>
        </w:rPr>
        <w:t>Feeding and feed supply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034EB6B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2.2.4 </w:t>
      </w:r>
      <w:r>
        <w:rPr>
          <w:rFonts w:ascii="Times New Roman" w:hAnsi="Times New Roman"/>
          <w:bCs/>
        </w:rPr>
        <w:tab/>
      </w:r>
      <w:r w:rsidRPr="00F67F3F">
        <w:rPr>
          <w:rFonts w:ascii="Times New Roman" w:hAnsi="Times New Roman"/>
          <w:bCs/>
        </w:rPr>
        <w:t>Feeds</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7DC36D6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2.2.6 </w:t>
      </w:r>
      <w:r>
        <w:rPr>
          <w:rFonts w:ascii="Times New Roman" w:hAnsi="Times New Roman"/>
          <w:bCs/>
        </w:rPr>
        <w:tab/>
      </w:r>
      <w:r w:rsidRPr="00F67F3F">
        <w:rPr>
          <w:rFonts w:ascii="Times New Roman" w:hAnsi="Times New Roman"/>
          <w:bCs/>
        </w:rPr>
        <w:t>Choice of appropriate stock for each production system</w:t>
      </w:r>
      <w:r w:rsidRPr="00F67F3F">
        <w:rPr>
          <w:rFonts w:ascii="Times New Roman" w:hAnsi="Times New Roman"/>
          <w:bCs/>
        </w:rPr>
        <w:tab/>
      </w:r>
      <w:r w:rsidR="00F706BE">
        <w:rPr>
          <w:rFonts w:ascii="Times New Roman" w:hAnsi="Times New Roman"/>
          <w:bCs/>
        </w:rPr>
        <w:tab/>
      </w:r>
      <w:r w:rsidR="00F706BE">
        <w:rPr>
          <w:rFonts w:ascii="Times New Roman" w:hAnsi="Times New Roman"/>
          <w:bCs/>
        </w:rPr>
        <w:tab/>
      </w:r>
      <w:r w:rsidRPr="00F67F3F">
        <w:rPr>
          <w:rFonts w:ascii="Times New Roman" w:hAnsi="Times New Roman"/>
          <w:bCs/>
        </w:rPr>
        <w:t>18</w:t>
      </w:r>
    </w:p>
    <w:p w14:paraId="4D49F9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2.2.7 </w:t>
      </w:r>
      <w:r>
        <w:rPr>
          <w:rFonts w:ascii="Times New Roman" w:hAnsi="Times New Roman"/>
          <w:bCs/>
        </w:rPr>
        <w:tab/>
      </w:r>
      <w:r w:rsidRPr="00F67F3F">
        <w:rPr>
          <w:rFonts w:ascii="Times New Roman" w:hAnsi="Times New Roman"/>
          <w:bCs/>
        </w:rPr>
        <w:t>Biosecurity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19</w:t>
      </w:r>
    </w:p>
    <w:p w14:paraId="29F9048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2.2.8 </w:t>
      </w:r>
      <w:r>
        <w:rPr>
          <w:rFonts w:ascii="Times New Roman" w:hAnsi="Times New Roman"/>
          <w:bCs/>
        </w:rPr>
        <w:tab/>
      </w:r>
      <w:r w:rsidRPr="00F67F3F">
        <w:rPr>
          <w:rFonts w:ascii="Times New Roman" w:hAnsi="Times New Roman"/>
          <w:bCs/>
        </w:rPr>
        <w:t>Marketing and value chain development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20</w:t>
      </w:r>
    </w:p>
    <w:p w14:paraId="512F6D6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2.2.9 </w:t>
      </w:r>
      <w:r>
        <w:rPr>
          <w:rFonts w:ascii="Times New Roman" w:hAnsi="Times New Roman"/>
          <w:bCs/>
        </w:rPr>
        <w:tab/>
      </w:r>
      <w:r w:rsidRPr="00F67F3F">
        <w:rPr>
          <w:rFonts w:ascii="Times New Roman" w:hAnsi="Times New Roman"/>
          <w:bCs/>
        </w:rPr>
        <w:t>Inputs, outputs and efficiency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22</w:t>
      </w:r>
    </w:p>
    <w:p w14:paraId="2384273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 </w:t>
      </w:r>
      <w:r>
        <w:rPr>
          <w:rFonts w:ascii="Times New Roman" w:hAnsi="Times New Roman"/>
          <w:bCs/>
        </w:rPr>
        <w:tab/>
      </w:r>
      <w:r w:rsidRPr="00F67F3F">
        <w:rPr>
          <w:rFonts w:ascii="Times New Roman" w:hAnsi="Times New Roman"/>
          <w:bCs/>
        </w:rPr>
        <w:t>Economics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23</w:t>
      </w:r>
    </w:p>
    <w:p w14:paraId="1FE2127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2.3.1</w:t>
      </w:r>
      <w:r>
        <w:rPr>
          <w:rFonts w:ascii="Times New Roman" w:hAnsi="Times New Roman"/>
          <w:bCs/>
        </w:rPr>
        <w:tab/>
      </w:r>
      <w:r w:rsidRPr="00F67F3F">
        <w:rPr>
          <w:rFonts w:ascii="Times New Roman" w:hAnsi="Times New Roman"/>
          <w:bCs/>
        </w:rPr>
        <w:t>Cost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sidRPr="00F67F3F">
        <w:rPr>
          <w:rFonts w:ascii="Times New Roman" w:hAnsi="Times New Roman"/>
          <w:bCs/>
        </w:rPr>
        <w:t>23</w:t>
      </w:r>
    </w:p>
    <w:p w14:paraId="3EEA7D9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2.3.2 </w:t>
      </w:r>
      <w:r>
        <w:rPr>
          <w:rFonts w:ascii="Times New Roman" w:hAnsi="Times New Roman"/>
          <w:bCs/>
        </w:rPr>
        <w:tab/>
      </w:r>
      <w:r w:rsidRPr="00F67F3F">
        <w:rPr>
          <w:rFonts w:ascii="Times New Roman" w:hAnsi="Times New Roman"/>
          <w:bCs/>
        </w:rPr>
        <w:t>Revenue Generation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00F706BE">
        <w:rPr>
          <w:rFonts w:ascii="Times New Roman" w:hAnsi="Times New Roman"/>
          <w:bCs/>
        </w:rPr>
        <w:tab/>
      </w:r>
      <w:r w:rsidRPr="00F67F3F">
        <w:rPr>
          <w:rFonts w:ascii="Times New Roman" w:hAnsi="Times New Roman"/>
          <w:bCs/>
        </w:rPr>
        <w:t>24</w:t>
      </w:r>
    </w:p>
    <w:p w14:paraId="44E13CC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2.3.3 </w:t>
      </w:r>
      <w:r>
        <w:rPr>
          <w:rFonts w:ascii="Times New Roman" w:hAnsi="Times New Roman"/>
          <w:bCs/>
        </w:rPr>
        <w:tab/>
      </w:r>
      <w:r w:rsidRPr="00F67F3F">
        <w:rPr>
          <w:rFonts w:ascii="Times New Roman" w:hAnsi="Times New Roman"/>
          <w:bCs/>
        </w:rPr>
        <w:t>Profitability in Poultry Farming</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25</w:t>
      </w:r>
    </w:p>
    <w:p w14:paraId="0FE5BB9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lastRenderedPageBreak/>
        <w:t xml:space="preserve">2.3.4 </w:t>
      </w:r>
      <w:r>
        <w:rPr>
          <w:rFonts w:ascii="Times New Roman" w:hAnsi="Times New Roman"/>
          <w:bCs/>
        </w:rPr>
        <w:tab/>
      </w:r>
      <w:r w:rsidRPr="00F67F3F">
        <w:rPr>
          <w:rFonts w:ascii="Times New Roman" w:hAnsi="Times New Roman"/>
          <w:bCs/>
        </w:rPr>
        <w:t>Economic Challenges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27</w:t>
      </w:r>
    </w:p>
    <w:p w14:paraId="7B598DA0" w14:textId="77777777" w:rsidR="00CE13FB" w:rsidRPr="00F7553D" w:rsidRDefault="00CE13FB" w:rsidP="00CE13FB">
      <w:pPr>
        <w:spacing w:after="0" w:line="360" w:lineRule="auto"/>
        <w:jc w:val="both"/>
        <w:rPr>
          <w:rFonts w:ascii="Times New Roman" w:hAnsi="Times New Roman"/>
          <w:bCs/>
        </w:rPr>
      </w:pPr>
      <w:r w:rsidRPr="009E690C">
        <w:rPr>
          <w:rFonts w:ascii="Times New Roman" w:hAnsi="Times New Roman"/>
          <w:b/>
          <w:bCs/>
        </w:rPr>
        <w:t>CHAPTER THREE</w:t>
      </w:r>
      <w:r>
        <w:rPr>
          <w:rFonts w:ascii="Times New Roman" w:hAnsi="Times New Roman"/>
          <w:b/>
          <w:bCs/>
        </w:rPr>
        <w:t>:</w:t>
      </w:r>
      <w:r w:rsidRPr="00216F9F">
        <w:rPr>
          <w:rFonts w:ascii="Times New Roman" w:hAnsi="Times New Roman"/>
          <w:b/>
          <w:bCs/>
        </w:rPr>
        <w:t xml:space="preserve"> </w:t>
      </w:r>
      <w:r w:rsidRPr="009E690C">
        <w:rPr>
          <w:rFonts w:ascii="Times New Roman" w:hAnsi="Times New Roman"/>
          <w:b/>
          <w:bCs/>
        </w:rPr>
        <w:t>RESEARCH METHODOLOGY</w:t>
      </w:r>
    </w:p>
    <w:p w14:paraId="359B3F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Study Area</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1FD31AD5" w14:textId="77777777" w:rsidR="00CE13FB" w:rsidRPr="00F7553D" w:rsidRDefault="00CE13FB" w:rsidP="00CE13FB">
      <w:pPr>
        <w:pStyle w:val="ListParagraph"/>
        <w:numPr>
          <w:ilvl w:val="1"/>
          <w:numId w:val="24"/>
        </w:numPr>
        <w:spacing w:after="0" w:line="360" w:lineRule="auto"/>
        <w:jc w:val="both"/>
        <w:rPr>
          <w:rFonts w:ascii="Times New Roman" w:hAnsi="Times New Roman"/>
          <w:bCs/>
        </w:rPr>
      </w:pPr>
      <w:r>
        <w:rPr>
          <w:bCs/>
        </w:rPr>
        <w:t xml:space="preserve">     </w:t>
      </w:r>
      <w:r w:rsidRPr="00F7553D">
        <w:rPr>
          <w:rFonts w:ascii="Times New Roman" w:hAnsi="Times New Roman"/>
          <w:bCs/>
        </w:rPr>
        <w:t>Research Design</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00B9186D" w14:textId="77777777" w:rsidR="00CE13FB" w:rsidRPr="00F7553D" w:rsidRDefault="00CE13FB" w:rsidP="00CE13FB">
      <w:pPr>
        <w:pStyle w:val="ListParagraph"/>
        <w:numPr>
          <w:ilvl w:val="2"/>
          <w:numId w:val="24"/>
        </w:numPr>
        <w:spacing w:after="0" w:line="360" w:lineRule="auto"/>
        <w:jc w:val="both"/>
        <w:rPr>
          <w:bCs/>
        </w:rPr>
      </w:pPr>
      <w:r w:rsidRPr="00F7553D">
        <w:rPr>
          <w:rFonts w:ascii="Times New Roman" w:hAnsi="Times New Roman"/>
          <w:bCs/>
        </w:rPr>
        <w:t>Sampling population and Sample siz</w:t>
      </w:r>
      <w:r w:rsidRPr="00F7553D">
        <w:rPr>
          <w:bCs/>
        </w:rPr>
        <w:t>e</w:t>
      </w:r>
      <w:r w:rsidRPr="00F7553D">
        <w:rPr>
          <w:bCs/>
        </w:rPr>
        <w:tab/>
      </w:r>
      <w:r w:rsidRPr="00F7553D">
        <w:rPr>
          <w:bCs/>
        </w:rPr>
        <w:tab/>
      </w:r>
      <w:r w:rsidRPr="00F7553D">
        <w:rPr>
          <w:bCs/>
        </w:rPr>
        <w:tab/>
      </w:r>
      <w:r w:rsidRPr="00F7553D">
        <w:rPr>
          <w:bCs/>
        </w:rPr>
        <w:tab/>
      </w:r>
      <w:r w:rsidRPr="00F7553D">
        <w:rPr>
          <w:bCs/>
        </w:rPr>
        <w:tab/>
        <w:t>30</w:t>
      </w:r>
    </w:p>
    <w:p w14:paraId="57EAC6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Data Collection Methods</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31</w:t>
      </w:r>
    </w:p>
    <w:p w14:paraId="64C13EC7" w14:textId="77777777" w:rsidR="00CE13FB" w:rsidRPr="009E690C" w:rsidRDefault="00CE13FB" w:rsidP="00CE13FB">
      <w:pPr>
        <w:pStyle w:val="ListParagraph"/>
        <w:numPr>
          <w:ilvl w:val="1"/>
          <w:numId w:val="24"/>
        </w:numPr>
        <w:spacing w:after="0" w:line="360" w:lineRule="auto"/>
        <w:jc w:val="both"/>
        <w:rPr>
          <w:rFonts w:ascii="Times New Roman" w:hAnsi="Times New Roman"/>
          <w:b/>
          <w:bCs/>
        </w:rPr>
      </w:pPr>
      <w:r>
        <w:rPr>
          <w:bCs/>
        </w:rPr>
        <w:t xml:space="preserve">      </w:t>
      </w:r>
      <w:r w:rsidRPr="00F7553D">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t>31</w:t>
      </w:r>
    </w:p>
    <w:p w14:paraId="649257D2"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FOUR</w:t>
      </w:r>
      <w:r>
        <w:rPr>
          <w:rFonts w:ascii="Times New Roman" w:hAnsi="Times New Roman"/>
          <w:b/>
          <w:bCs/>
        </w:rPr>
        <w:t>: RESULT AND DICUSSION</w:t>
      </w:r>
    </w:p>
    <w:p w14:paraId="5D3FF2F9" w14:textId="77777777" w:rsidR="00CE13FB" w:rsidRPr="00F7553D" w:rsidRDefault="00CE13FB" w:rsidP="00CE13FB">
      <w:pPr>
        <w:spacing w:after="0" w:line="360" w:lineRule="auto"/>
        <w:ind w:left="-567" w:firstLine="567"/>
        <w:jc w:val="both"/>
        <w:rPr>
          <w:rFonts w:ascii="Times New Roman" w:hAnsi="Times New Roman"/>
          <w:bCs/>
        </w:rPr>
      </w:pPr>
      <w:r w:rsidRPr="00F7553D">
        <w:rPr>
          <w:rFonts w:ascii="Times New Roman" w:hAnsi="Times New Roman"/>
          <w:bCs/>
        </w:rPr>
        <w:t xml:space="preserve">4.1 </w:t>
      </w:r>
      <w:r>
        <w:rPr>
          <w:rFonts w:ascii="Times New Roman" w:hAnsi="Times New Roman"/>
          <w:bCs/>
        </w:rPr>
        <w:tab/>
      </w:r>
      <w:r w:rsidRPr="00F7553D">
        <w:rPr>
          <w:rFonts w:ascii="Times New Roman" w:hAnsi="Times New Roman"/>
          <w:bCs/>
        </w:rPr>
        <w:t xml:space="preserve">Socioeconomic characteristics of respondents </w:t>
      </w:r>
      <w:r w:rsidRPr="00F7553D">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32</w:t>
      </w:r>
    </w:p>
    <w:p w14:paraId="79591292"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4.2 </w:t>
      </w:r>
      <w:r>
        <w:rPr>
          <w:rFonts w:ascii="Times New Roman" w:hAnsi="Times New Roman"/>
          <w:bCs/>
        </w:rPr>
        <w:tab/>
      </w:r>
      <w:r w:rsidRPr="00F7553D">
        <w:rPr>
          <w:rFonts w:ascii="Times New Roman" w:hAnsi="Times New Roman"/>
          <w:bCs/>
        </w:rPr>
        <w:t>Input cost of respondents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Pr>
          <w:rFonts w:ascii="Times New Roman" w:hAnsi="Times New Roman"/>
          <w:bCs/>
        </w:rPr>
        <w:tab/>
      </w:r>
      <w:r w:rsidRPr="00F7553D">
        <w:rPr>
          <w:rFonts w:ascii="Times New Roman" w:hAnsi="Times New Roman"/>
          <w:bCs/>
        </w:rPr>
        <w:t>37</w:t>
      </w:r>
    </w:p>
    <w:p w14:paraId="692A5C4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4.3 </w:t>
      </w:r>
      <w:r>
        <w:rPr>
          <w:rFonts w:ascii="Times New Roman" w:hAnsi="Times New Roman"/>
          <w:bCs/>
        </w:rPr>
        <w:tab/>
      </w:r>
      <w:r w:rsidRPr="00F7553D">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37</w:t>
      </w:r>
    </w:p>
    <w:p w14:paraId="19221523"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4.4 </w:t>
      </w:r>
      <w:r>
        <w:rPr>
          <w:rFonts w:ascii="Times New Roman" w:hAnsi="Times New Roman"/>
          <w:bCs/>
        </w:rPr>
        <w:tab/>
      </w:r>
      <w:r w:rsidRPr="00F7553D">
        <w:rPr>
          <w:rFonts w:ascii="Times New Roman" w:hAnsi="Times New Roman"/>
          <w:bCs/>
        </w:rPr>
        <w:t>Impact of input cost on profitability of respondents</w:t>
      </w:r>
      <w:r w:rsidRPr="00F7553D">
        <w:rPr>
          <w:rFonts w:ascii="Times New Roman" w:hAnsi="Times New Roman"/>
          <w:bCs/>
        </w:rPr>
        <w:tab/>
      </w:r>
      <w:r w:rsidRPr="00F7553D">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46</w:t>
      </w:r>
      <w:r w:rsidRPr="00F7553D">
        <w:rPr>
          <w:rFonts w:ascii="Times New Roman" w:hAnsi="Times New Roman"/>
          <w:bCs/>
        </w:rPr>
        <w:tab/>
      </w:r>
    </w:p>
    <w:p w14:paraId="4B91AC4B" w14:textId="77777777" w:rsidR="00F706BE" w:rsidRDefault="00CE13FB" w:rsidP="00CE13FB">
      <w:pPr>
        <w:spacing w:after="0" w:line="360" w:lineRule="auto"/>
        <w:jc w:val="both"/>
        <w:rPr>
          <w:rFonts w:ascii="Times New Roman" w:hAnsi="Times New Roman"/>
          <w:bCs/>
        </w:rPr>
      </w:pPr>
      <w:r w:rsidRPr="00F7553D">
        <w:rPr>
          <w:rFonts w:ascii="Times New Roman" w:hAnsi="Times New Roman"/>
          <w:bCs/>
        </w:rPr>
        <w:t xml:space="preserve">4.5 </w:t>
      </w:r>
      <w:r>
        <w:rPr>
          <w:rFonts w:ascii="Times New Roman" w:hAnsi="Times New Roman"/>
          <w:bCs/>
        </w:rPr>
        <w:tab/>
      </w:r>
      <w:r w:rsidRPr="00F7553D">
        <w:rPr>
          <w:rFonts w:ascii="Times New Roman" w:hAnsi="Times New Roman"/>
          <w:bCs/>
        </w:rPr>
        <w:t>Challenges faced in poultry by the respondents</w:t>
      </w:r>
      <w:r>
        <w:rPr>
          <w:rFonts w:ascii="Times New Roman" w:hAnsi="Times New Roman"/>
          <w:bCs/>
        </w:rPr>
        <w:tab/>
      </w:r>
      <w:r w:rsidR="00F706BE">
        <w:rPr>
          <w:rFonts w:ascii="Times New Roman" w:hAnsi="Times New Roman"/>
          <w:bCs/>
        </w:rPr>
        <w:tab/>
      </w:r>
      <w:r w:rsidR="00F706BE">
        <w:rPr>
          <w:rFonts w:ascii="Times New Roman" w:hAnsi="Times New Roman"/>
          <w:bCs/>
        </w:rPr>
        <w:tab/>
      </w:r>
      <w:r w:rsidR="00F706BE">
        <w:rPr>
          <w:rFonts w:ascii="Times New Roman" w:hAnsi="Times New Roman"/>
          <w:bCs/>
        </w:rPr>
        <w:tab/>
        <w:t>50</w:t>
      </w:r>
    </w:p>
    <w:p w14:paraId="2E8B8526"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FIVE</w:t>
      </w:r>
      <w:r>
        <w:rPr>
          <w:rFonts w:ascii="Times New Roman" w:hAnsi="Times New Roman"/>
          <w:b/>
          <w:bCs/>
        </w:rPr>
        <w:t xml:space="preserve">: </w:t>
      </w:r>
      <w:r w:rsidRPr="009E690C">
        <w:rPr>
          <w:rFonts w:ascii="Times New Roman" w:hAnsi="Times New Roman"/>
          <w:b/>
          <w:bCs/>
        </w:rPr>
        <w:t>SUMMARY, CONCLUSION AND RECOMMENDATIONS</w:t>
      </w:r>
    </w:p>
    <w:p w14:paraId="397FDCB8"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5.1 </w:t>
      </w:r>
      <w:r>
        <w:rPr>
          <w:rFonts w:ascii="Times New Roman" w:hAnsi="Times New Roman"/>
          <w:bCs/>
        </w:rPr>
        <w:tab/>
      </w:r>
      <w:r w:rsidRPr="00F7553D">
        <w:rPr>
          <w:rFonts w:ascii="Times New Roman" w:hAnsi="Times New Roman"/>
          <w:bCs/>
        </w:rPr>
        <w:t xml:space="preserve">Summary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51</w:t>
      </w:r>
    </w:p>
    <w:p w14:paraId="7943577B"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5.2 </w:t>
      </w:r>
      <w:r>
        <w:rPr>
          <w:rFonts w:ascii="Times New Roman" w:hAnsi="Times New Roman"/>
          <w:bCs/>
        </w:rPr>
        <w:tab/>
      </w:r>
      <w:r w:rsidRPr="00F7553D">
        <w:rPr>
          <w:rFonts w:ascii="Times New Roman" w:hAnsi="Times New Roman"/>
          <w:bCs/>
        </w:rPr>
        <w:t xml:space="preserve">Conclusion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53</w:t>
      </w:r>
    </w:p>
    <w:p w14:paraId="2780055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5.3 </w:t>
      </w:r>
      <w:r>
        <w:rPr>
          <w:rFonts w:ascii="Times New Roman" w:hAnsi="Times New Roman"/>
          <w:bCs/>
        </w:rPr>
        <w:tab/>
      </w:r>
      <w:r w:rsidRPr="00F7553D">
        <w:rPr>
          <w:rFonts w:ascii="Times New Roman" w:hAnsi="Times New Roman"/>
          <w:bCs/>
        </w:rPr>
        <w:t>Recommendations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 xml:space="preserve">54 </w:t>
      </w:r>
    </w:p>
    <w:p w14:paraId="7558C30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55</w:t>
      </w:r>
    </w:p>
    <w:p w14:paraId="693EABC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Appendix: questionnaire</w:t>
      </w:r>
    </w:p>
    <w:p w14:paraId="2450A8AB" w14:textId="77777777" w:rsidR="00CE13FB" w:rsidRPr="009E690C" w:rsidRDefault="00CE13FB" w:rsidP="00CE13FB">
      <w:pPr>
        <w:spacing w:after="0" w:line="360" w:lineRule="auto"/>
        <w:jc w:val="both"/>
        <w:rPr>
          <w:rFonts w:ascii="Times New Roman" w:hAnsi="Times New Roman"/>
          <w:b/>
          <w:bCs/>
        </w:rPr>
      </w:pPr>
    </w:p>
    <w:p w14:paraId="45636483" w14:textId="77777777" w:rsidR="00CE13FB" w:rsidRPr="009E690C" w:rsidRDefault="00CE13FB" w:rsidP="00CE13FB">
      <w:pPr>
        <w:spacing w:after="0" w:line="480" w:lineRule="auto"/>
        <w:jc w:val="both"/>
        <w:rPr>
          <w:rFonts w:ascii="Times New Roman" w:hAnsi="Times New Roman"/>
          <w:b/>
          <w:bCs/>
        </w:rPr>
      </w:pPr>
    </w:p>
    <w:p w14:paraId="1113DEDE" w14:textId="77777777" w:rsidR="00CE13FB" w:rsidRPr="009E690C" w:rsidRDefault="00CE13FB" w:rsidP="00CE13FB">
      <w:pPr>
        <w:spacing w:line="360" w:lineRule="auto"/>
        <w:jc w:val="both"/>
        <w:rPr>
          <w:rFonts w:ascii="Times New Roman" w:hAnsi="Times New Roman"/>
          <w:b/>
          <w:bCs/>
        </w:rPr>
      </w:pPr>
    </w:p>
    <w:p w14:paraId="4259A5FE" w14:textId="77777777" w:rsidR="00CE13FB" w:rsidRPr="00F7553D" w:rsidRDefault="00CE13FB" w:rsidP="00CE13FB">
      <w:pPr>
        <w:spacing w:line="360" w:lineRule="auto"/>
        <w:jc w:val="center"/>
        <w:rPr>
          <w:rFonts w:ascii="Times New Roman" w:hAnsi="Times New Roman"/>
          <w:b/>
          <w:bCs/>
        </w:rPr>
      </w:pPr>
      <w:r>
        <w:rPr>
          <w:rFonts w:ascii="Times New Roman" w:hAnsi="Times New Roman"/>
          <w:b/>
          <w:bCs/>
        </w:rPr>
        <w:br w:type="page"/>
      </w:r>
      <w:r w:rsidRPr="00F7553D">
        <w:rPr>
          <w:rFonts w:ascii="Times New Roman" w:hAnsi="Times New Roman"/>
          <w:b/>
          <w:bCs/>
        </w:rPr>
        <w:lastRenderedPageBreak/>
        <w:t>ABSTRACT</w:t>
      </w:r>
    </w:p>
    <w:p w14:paraId="0441D5B9" w14:textId="77777777" w:rsidR="00CE13FB" w:rsidRPr="00F7553D" w:rsidRDefault="00CE13FB" w:rsidP="00CE13FB">
      <w:pPr>
        <w:spacing w:line="360" w:lineRule="auto"/>
        <w:jc w:val="both"/>
        <w:rPr>
          <w:rFonts w:ascii="Times New Roman" w:hAnsi="Times New Roman"/>
          <w:bCs/>
          <w:i/>
        </w:rPr>
      </w:pPr>
      <w:r w:rsidRPr="00F7553D">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sidRPr="00F7553D">
        <w:rPr>
          <w:rFonts w:ascii="Times New Roman" w:hAnsi="Times New Roman"/>
          <w:bCs/>
          <w:i/>
        </w:rPr>
        <w:t>poor extension service and Government policy regulations (0.8%). Recommendations were made for improving the economic viability of small scale poultry production in rural areas, including Subsidize Feed, improve Access to veterinary, Access to Finance, capacity building, e.t.c. The findings of this study can serve as a valuable resource for policymakers and stakeholders in the agricultural sector, as well as for small scale poultry farmers looking to improve their economic sustainability.</w:t>
      </w:r>
    </w:p>
    <w:p w14:paraId="6CB0C284" w14:textId="77777777" w:rsidR="00CE13FB" w:rsidRPr="009E690C" w:rsidRDefault="00CE13FB" w:rsidP="00CE13FB">
      <w:pPr>
        <w:spacing w:line="360" w:lineRule="auto"/>
        <w:jc w:val="both"/>
        <w:rPr>
          <w:rFonts w:ascii="Times New Roman" w:hAnsi="Times New Roman"/>
          <w:b/>
          <w:bCs/>
        </w:rPr>
      </w:pPr>
    </w:p>
    <w:p w14:paraId="54233784" w14:textId="77777777" w:rsidR="00CE13FB" w:rsidRPr="009E690C" w:rsidRDefault="00CE13FB" w:rsidP="00CE13FB">
      <w:pPr>
        <w:spacing w:line="480" w:lineRule="auto"/>
        <w:jc w:val="both"/>
        <w:rPr>
          <w:rFonts w:ascii="Times New Roman" w:hAnsi="Times New Roman"/>
          <w:b/>
          <w:bCs/>
        </w:rPr>
      </w:pPr>
    </w:p>
    <w:p w14:paraId="66159CA4" w14:textId="77777777" w:rsidR="00CE13FB" w:rsidRPr="009E690C" w:rsidRDefault="00CE13FB" w:rsidP="00CE13FB">
      <w:pPr>
        <w:spacing w:line="480" w:lineRule="auto"/>
        <w:jc w:val="both"/>
        <w:rPr>
          <w:rFonts w:ascii="Times New Roman" w:hAnsi="Times New Roman"/>
          <w:b/>
          <w:bCs/>
        </w:rPr>
      </w:pPr>
    </w:p>
    <w:p w14:paraId="662729AD" w14:textId="77777777" w:rsidR="00CE13FB" w:rsidRPr="009E690C" w:rsidRDefault="00CE13FB" w:rsidP="00CE13FB">
      <w:pPr>
        <w:spacing w:line="480" w:lineRule="auto"/>
        <w:jc w:val="both"/>
        <w:rPr>
          <w:rFonts w:ascii="Times New Roman" w:hAnsi="Times New Roman"/>
          <w:b/>
          <w:bCs/>
        </w:rPr>
      </w:pPr>
    </w:p>
    <w:p w14:paraId="0776B37C" w14:textId="77777777" w:rsidR="00CE13FB" w:rsidRPr="009E690C" w:rsidRDefault="00CE13FB" w:rsidP="00CE13FB">
      <w:pPr>
        <w:spacing w:line="480" w:lineRule="auto"/>
        <w:jc w:val="both"/>
        <w:rPr>
          <w:rFonts w:ascii="Times New Roman" w:hAnsi="Times New Roman"/>
          <w:b/>
          <w:bCs/>
        </w:rPr>
      </w:pPr>
    </w:p>
    <w:p w14:paraId="6FD04328" w14:textId="77777777" w:rsidR="00CE13FB" w:rsidRPr="009E690C" w:rsidRDefault="00CE13FB" w:rsidP="00CE13FB">
      <w:pPr>
        <w:spacing w:line="480" w:lineRule="auto"/>
        <w:jc w:val="both"/>
        <w:rPr>
          <w:rFonts w:ascii="Times New Roman" w:hAnsi="Times New Roman"/>
          <w:b/>
          <w:bCs/>
        </w:rPr>
      </w:pPr>
    </w:p>
    <w:p w14:paraId="23AD4EB1" w14:textId="77777777" w:rsidR="00CE13FB" w:rsidRPr="009E690C" w:rsidRDefault="00CE13FB" w:rsidP="00CE13FB">
      <w:pPr>
        <w:spacing w:line="480" w:lineRule="auto"/>
        <w:jc w:val="both"/>
        <w:rPr>
          <w:rFonts w:ascii="Times New Roman" w:hAnsi="Times New Roman"/>
          <w:b/>
          <w:bCs/>
        </w:rPr>
      </w:pPr>
    </w:p>
    <w:p w14:paraId="4AB0AB33" w14:textId="77777777" w:rsidR="00CE13FB" w:rsidRPr="009E690C" w:rsidRDefault="00CE13FB" w:rsidP="00CE13FB">
      <w:pPr>
        <w:spacing w:line="480" w:lineRule="auto"/>
        <w:jc w:val="both"/>
        <w:rPr>
          <w:rFonts w:ascii="Times New Roman" w:hAnsi="Times New Roman"/>
        </w:rPr>
      </w:pPr>
    </w:p>
    <w:p w14:paraId="76A4A7A1" w14:textId="77777777" w:rsidR="00CE13FB" w:rsidRPr="009E690C" w:rsidRDefault="00CE13FB" w:rsidP="00CE13FB">
      <w:pPr>
        <w:spacing w:line="480" w:lineRule="auto"/>
        <w:jc w:val="both"/>
        <w:rPr>
          <w:rFonts w:ascii="Times New Roman" w:hAnsi="Times New Roman"/>
          <w:b/>
          <w:bCs/>
        </w:rPr>
      </w:pPr>
    </w:p>
    <w:p w14:paraId="25BFBF1B" w14:textId="77777777" w:rsidR="00175888" w:rsidRPr="009E690C" w:rsidRDefault="00175888" w:rsidP="009E690C">
      <w:pPr>
        <w:spacing w:line="480" w:lineRule="auto"/>
        <w:jc w:val="center"/>
        <w:rPr>
          <w:rFonts w:ascii="Times New Roman" w:hAnsi="Times New Roman"/>
          <w:b/>
          <w:bCs/>
        </w:rPr>
      </w:pPr>
      <w:r w:rsidRPr="009E690C">
        <w:rPr>
          <w:rFonts w:ascii="Times New Roman" w:hAnsi="Times New Roman"/>
          <w:b/>
          <w:bCs/>
        </w:rPr>
        <w:t>CHAPTER ONE</w:t>
      </w:r>
    </w:p>
    <w:p w14:paraId="48132CC6"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rPr>
        <w:lastRenderedPageBreak/>
        <w:t xml:space="preserve">1.1 </w:t>
      </w:r>
      <w:r w:rsidR="009E690C">
        <w:rPr>
          <w:rFonts w:ascii="Times New Roman" w:hAnsi="Times New Roman"/>
          <w:b/>
        </w:rPr>
        <w:tab/>
      </w:r>
      <w:r w:rsidRPr="009E690C">
        <w:rPr>
          <w:rFonts w:ascii="Times New Roman" w:hAnsi="Times New Roman"/>
          <w:b/>
          <w:bCs/>
        </w:rPr>
        <w:t>Background of the study</w:t>
      </w:r>
    </w:p>
    <w:p w14:paraId="22A98A1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Malomo 2007)</w:t>
      </w:r>
    </w:p>
    <w:p w14:paraId="5D2345E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14:paraId="2D3CCB6A"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sidR="00DE4A3B" w:rsidRPr="009E690C">
        <w:rPr>
          <w:rFonts w:ascii="Times New Roman" w:hAnsi="Times New Roman"/>
        </w:rPr>
        <w:t xml:space="preserve">c activities are often centred </w:t>
      </w:r>
      <w:r w:rsidR="00CE217B" w:rsidRPr="009E690C">
        <w:rPr>
          <w:rFonts w:ascii="Times New Roman" w:hAnsi="Times New Roman"/>
        </w:rPr>
        <w:t>on</w:t>
      </w:r>
      <w:r w:rsidRPr="009E690C">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14:paraId="105472F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Small-scale poultry farming is an important agricultural activity, particularly in rural areas where it provides food, income, and employment opportunities. It plays a crucial role in alleviating poverty, enhancing food security, and fostering rural development. The activity is widely practiced in developing countries due to its low capital requirements, relatively fast returns, and adaptability to small-scale, low-input systems. According to the Food and </w:t>
      </w:r>
      <w:r w:rsidRPr="009E690C">
        <w:rPr>
          <w:rFonts w:ascii="Times New Roman" w:hAnsi="Times New Roman"/>
        </w:rPr>
        <w:lastRenderedPageBreak/>
        <w:t>Agriculture Organization (FAO), poultry farming contributes significantly to rural livelihoods by providing essential nutrients, particularly protein, in the form of eggs and meat, and generating supplementary income for households (FAO, 2014).</w:t>
      </w:r>
    </w:p>
    <w:p w14:paraId="12CAE57E"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Women’s involvement in poultry farming enhances their decision-making roles within households and provides them with an independent source of income (Kristjanson et al., 2014).</w:t>
      </w:r>
    </w:p>
    <w:p w14:paraId="0CD2C700"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14:paraId="0D2915A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It </w:t>
      </w:r>
      <w:r w:rsidR="00DE4A3B" w:rsidRPr="009E690C">
        <w:rPr>
          <w:rFonts w:ascii="Times New Roman" w:hAnsi="Times New Roman"/>
        </w:rPr>
        <w:t>was revealed</w:t>
      </w:r>
      <w:r w:rsidRPr="009E690C">
        <w:rPr>
          <w:rFonts w:ascii="Times New Roman" w:hAnsi="Times New Roman"/>
        </w:rPr>
        <w:t xml:space="preserve"> that 85% of rural families keep small ruminants and local fowls primarily as an investment and sources of manure or meat at home or for use during festivals (Okoli et al., 2004). This policy has encouraged many investments in poultry production in Nigeria. It has therefore, becomes a full time job for many and is considered to be a commercially viable enterprise. In spite of this, livestock production is still not keeping pace with the protein requirements of the rapidly increasing Nigeria population. Demand is more than supply.  Since the responsibility of any civilized government is to provide adequate food </w:t>
      </w:r>
      <w:r w:rsidRPr="009E690C">
        <w:rPr>
          <w:rFonts w:ascii="Times New Roman" w:hAnsi="Times New Roman"/>
        </w:rPr>
        <w:lastRenderedPageBreak/>
        <w:t>and assure an atmosphere free from hunger and malnutrition, the Federal Government of Nigeria placed a ban on importation of frozen chicken and turkey parts to encourage massive poultry production locally [Agricultural Transformation Agenda 2012].</w:t>
      </w:r>
    </w:p>
    <w:p w14:paraId="7C2F9807"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(Mottet</w:t>
      </w:r>
      <w:r w:rsidR="009E690C">
        <w:rPr>
          <w:rFonts w:ascii="Times New Roman" w:hAnsi="Times New Roman"/>
        </w:rPr>
        <w:t xml:space="preserve"> </w:t>
      </w:r>
      <w:r w:rsidRPr="009E690C">
        <w:rPr>
          <w:rFonts w:ascii="Times New Roman" w:hAnsi="Times New Roman"/>
        </w:rPr>
        <w:t>&amp;Tempio, 2017).</w:t>
      </w:r>
    </w:p>
    <w:p w14:paraId="48E83CE1"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1.2 </w:t>
      </w:r>
      <w:r w:rsidR="009E690C">
        <w:rPr>
          <w:rFonts w:ascii="Times New Roman" w:hAnsi="Times New Roman"/>
          <w:b/>
          <w:bCs/>
        </w:rPr>
        <w:tab/>
      </w:r>
      <w:r w:rsidRPr="009E690C">
        <w:rPr>
          <w:rFonts w:ascii="Times New Roman" w:hAnsi="Times New Roman"/>
          <w:b/>
          <w:bCs/>
        </w:rPr>
        <w:t xml:space="preserve">Problem of statement </w:t>
      </w:r>
    </w:p>
    <w:p w14:paraId="107452A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14:paraId="59931B51" w14:textId="77777777" w:rsidR="00E259CB" w:rsidRDefault="00E259CB" w:rsidP="009E690C">
      <w:pPr>
        <w:spacing w:line="480" w:lineRule="auto"/>
        <w:jc w:val="both"/>
        <w:rPr>
          <w:rFonts w:ascii="Times New Roman" w:hAnsi="Times New Roman"/>
          <w:b/>
          <w:bCs/>
        </w:rPr>
      </w:pPr>
    </w:p>
    <w:p w14:paraId="7B8BE60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1.3 </w:t>
      </w:r>
      <w:r w:rsidR="009E690C">
        <w:rPr>
          <w:rFonts w:ascii="Times New Roman" w:hAnsi="Times New Roman"/>
          <w:b/>
          <w:bCs/>
        </w:rPr>
        <w:tab/>
      </w:r>
      <w:r w:rsidR="009E690C" w:rsidRPr="009E690C">
        <w:rPr>
          <w:rFonts w:ascii="Times New Roman" w:hAnsi="Times New Roman"/>
          <w:b/>
          <w:bCs/>
        </w:rPr>
        <w:t xml:space="preserve">Significance </w:t>
      </w:r>
      <w:r w:rsidRPr="009E690C">
        <w:rPr>
          <w:rFonts w:ascii="Times New Roman" w:hAnsi="Times New Roman"/>
          <w:b/>
          <w:bCs/>
        </w:rPr>
        <w:t>of the study</w:t>
      </w:r>
    </w:p>
    <w:p w14:paraId="4104F1E3"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w:t>
      </w:r>
      <w:r w:rsidRPr="009E690C">
        <w:rPr>
          <w:rFonts w:ascii="Times New Roman" w:hAnsi="Times New Roman"/>
        </w:rPr>
        <w:lastRenderedPageBreak/>
        <w:t xml:space="preserve">study aims to improve the productivity and profitability of poultry farmers, particularly those from marginalized groups. This can lead to increased income, food security, and employment opportunities, contributing to poverty reduction and rural development. </w:t>
      </w:r>
    </w:p>
    <w:p w14:paraId="75C06CA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14:paraId="72151EAD"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1.4 </w:t>
      </w:r>
      <w:r w:rsidR="009E690C">
        <w:rPr>
          <w:rFonts w:ascii="Times New Roman" w:hAnsi="Times New Roman"/>
          <w:b/>
          <w:bCs/>
        </w:rPr>
        <w:tab/>
      </w:r>
      <w:r w:rsidRPr="009E690C">
        <w:rPr>
          <w:rFonts w:ascii="Times New Roman" w:hAnsi="Times New Roman"/>
          <w:b/>
          <w:bCs/>
        </w:rPr>
        <w:t xml:space="preserve">Research Questions </w:t>
      </w:r>
    </w:p>
    <w:p w14:paraId="2F46D52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study will address the following questions</w:t>
      </w:r>
    </w:p>
    <w:p w14:paraId="4B6BE7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1. What are the socioeconomic characteristics of small- scale poultry farmers in the study </w:t>
      </w:r>
      <w:r w:rsidR="00DE4A3B" w:rsidRPr="009E690C">
        <w:rPr>
          <w:rFonts w:ascii="Times New Roman" w:hAnsi="Times New Roman"/>
        </w:rPr>
        <w:t>area?</w:t>
      </w:r>
    </w:p>
    <w:p w14:paraId="05AA4F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What is the input cost in the study </w:t>
      </w:r>
      <w:r w:rsidR="00DE4A3B" w:rsidRPr="009E690C">
        <w:rPr>
          <w:rFonts w:ascii="Times New Roman" w:hAnsi="Times New Roman"/>
        </w:rPr>
        <w:t>area?</w:t>
      </w:r>
    </w:p>
    <w:p w14:paraId="71C7B26B"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3. What are the revenue streams in the study </w:t>
      </w:r>
      <w:r w:rsidR="00DE4A3B" w:rsidRPr="009E690C">
        <w:rPr>
          <w:rFonts w:ascii="Times New Roman" w:hAnsi="Times New Roman"/>
        </w:rPr>
        <w:t>area?</w:t>
      </w:r>
    </w:p>
    <w:p w14:paraId="1514B5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4. What is the impact of input cost on profitability in the study </w:t>
      </w:r>
      <w:r w:rsidR="00DE4A3B" w:rsidRPr="009E690C">
        <w:rPr>
          <w:rFonts w:ascii="Times New Roman" w:hAnsi="Times New Roman"/>
        </w:rPr>
        <w:t>area?</w:t>
      </w:r>
    </w:p>
    <w:p w14:paraId="56910CCA"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5. What are the challenges faced by poultry farmers in the area</w:t>
      </w:r>
      <w:r w:rsidR="00DE4A3B" w:rsidRPr="009E690C">
        <w:rPr>
          <w:rFonts w:ascii="Times New Roman" w:hAnsi="Times New Roman"/>
        </w:rPr>
        <w:t>?</w:t>
      </w:r>
    </w:p>
    <w:p w14:paraId="15A47BC0" w14:textId="77777777" w:rsidR="00E259CB" w:rsidRDefault="00E259CB" w:rsidP="009E690C">
      <w:pPr>
        <w:spacing w:line="480" w:lineRule="auto"/>
        <w:jc w:val="both"/>
        <w:rPr>
          <w:rFonts w:ascii="Times New Roman" w:hAnsi="Times New Roman"/>
          <w:b/>
          <w:bCs/>
        </w:rPr>
      </w:pPr>
    </w:p>
    <w:p w14:paraId="622C2A7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1.5 </w:t>
      </w:r>
      <w:r w:rsidR="009E690C">
        <w:rPr>
          <w:rFonts w:ascii="Times New Roman" w:hAnsi="Times New Roman"/>
          <w:b/>
          <w:bCs/>
        </w:rPr>
        <w:tab/>
      </w:r>
      <w:r w:rsidRPr="009E690C">
        <w:rPr>
          <w:rFonts w:ascii="Times New Roman" w:hAnsi="Times New Roman"/>
          <w:b/>
          <w:bCs/>
        </w:rPr>
        <w:t xml:space="preserve">Objectives of the study </w:t>
      </w:r>
    </w:p>
    <w:p w14:paraId="536646DD"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This study aims to fill these gaps by conducting an economic analysis of small-scale poultry production in some selected rural areas in Kwara State. The specific objectives include:</w:t>
      </w:r>
    </w:p>
    <w:p w14:paraId="15B95D23"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1. To determine the socioeconomic characteristics of small scale poultry farmers in the study area</w:t>
      </w:r>
    </w:p>
    <w:p w14:paraId="0336BAD2"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lastRenderedPageBreak/>
        <w:t xml:space="preserve">2. To </w:t>
      </w:r>
      <w:r w:rsidR="00DE4A3B" w:rsidRPr="009E690C">
        <w:rPr>
          <w:rFonts w:ascii="Times New Roman" w:hAnsi="Times New Roman"/>
        </w:rPr>
        <w:t>analyse</w:t>
      </w:r>
      <w:r w:rsidRPr="009E690C">
        <w:rPr>
          <w:rFonts w:ascii="Times New Roman" w:hAnsi="Times New Roman"/>
        </w:rPr>
        <w:t xml:space="preserve"> the input cost on poultry farming in the study area</w:t>
      </w:r>
    </w:p>
    <w:p w14:paraId="65A9B91E"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3. To identify revenue streams on poultry farming in the study area</w:t>
      </w:r>
    </w:p>
    <w:p w14:paraId="3B2FA1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4. To evaluate the impact of input cost on profitability of poultry farming in the study area</w:t>
      </w:r>
    </w:p>
    <w:p w14:paraId="2D62B18C"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5. To examine the challenges faced by small scale poultry farmers in the study area </w:t>
      </w:r>
    </w:p>
    <w:p w14:paraId="3E421C27"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b/>
          <w:bCs/>
        </w:rPr>
        <w:t xml:space="preserve">1.6 </w:t>
      </w:r>
      <w:r w:rsidR="00E259CB">
        <w:rPr>
          <w:rFonts w:ascii="Times New Roman" w:hAnsi="Times New Roman"/>
          <w:b/>
          <w:bCs/>
        </w:rPr>
        <w:tab/>
      </w:r>
      <w:r w:rsidRPr="009E690C">
        <w:rPr>
          <w:rFonts w:ascii="Times New Roman" w:hAnsi="Times New Roman"/>
          <w:b/>
          <w:bCs/>
        </w:rPr>
        <w:t>Justification of the study</w:t>
      </w:r>
    </w:p>
    <w:p w14:paraId="093EEB4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This study is justified as it aims to address these challenges by </w:t>
      </w:r>
      <w:r w:rsidR="00DE4A3B" w:rsidRPr="009E690C">
        <w:rPr>
          <w:rFonts w:ascii="Times New Roman" w:hAnsi="Times New Roman"/>
        </w:rPr>
        <w:t>analysing</w:t>
      </w:r>
      <w:r w:rsidRPr="009E690C">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14:paraId="4DD48D8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(Kristjanson et al., 2014). It also bridges existing research gaps by focusing on the unique challenges and opportunities in rural poultry systems, providing data-driven recommendations for policymakers, development organizations, and farmers (Ochieng et al., 2013). With its emphasis on sustainable and inclusive development, this research offers practical pathways for strengthening rural economies and fostering equitable growth, making it an essential contribution to the discourse on agricultural and rural development.</w:t>
      </w:r>
    </w:p>
    <w:p w14:paraId="6E458D17" w14:textId="77777777" w:rsidR="00175888" w:rsidRPr="009E690C" w:rsidRDefault="00175888" w:rsidP="009E690C">
      <w:pPr>
        <w:spacing w:line="480" w:lineRule="auto"/>
        <w:ind w:left="3600"/>
        <w:jc w:val="both"/>
        <w:rPr>
          <w:rFonts w:ascii="Times New Roman" w:hAnsi="Times New Roman"/>
          <w:b/>
          <w:bCs/>
        </w:rPr>
      </w:pPr>
    </w:p>
    <w:p w14:paraId="7D429587" w14:textId="77777777" w:rsidR="00CF3C16" w:rsidRPr="009E690C" w:rsidRDefault="00CF3C16" w:rsidP="009E690C">
      <w:pPr>
        <w:spacing w:line="480" w:lineRule="auto"/>
        <w:jc w:val="both"/>
        <w:rPr>
          <w:rFonts w:ascii="Times New Roman" w:hAnsi="Times New Roman"/>
          <w:b/>
          <w:bCs/>
        </w:rPr>
      </w:pPr>
    </w:p>
    <w:p w14:paraId="7E6F44B7" w14:textId="77777777" w:rsidR="00CF3C16" w:rsidRPr="009E690C" w:rsidRDefault="00CF3C16" w:rsidP="009E690C">
      <w:pPr>
        <w:spacing w:line="480" w:lineRule="auto"/>
        <w:jc w:val="both"/>
        <w:rPr>
          <w:rFonts w:ascii="Times New Roman" w:hAnsi="Times New Roman"/>
          <w:b/>
          <w:bCs/>
        </w:rPr>
      </w:pPr>
    </w:p>
    <w:p w14:paraId="0DAC173F" w14:textId="77777777" w:rsidR="00CF3C16" w:rsidRPr="009E690C" w:rsidRDefault="00CF3C16" w:rsidP="009E690C">
      <w:pPr>
        <w:spacing w:line="480" w:lineRule="auto"/>
        <w:ind w:left="3600"/>
        <w:jc w:val="both"/>
        <w:rPr>
          <w:rFonts w:ascii="Times New Roman" w:hAnsi="Times New Roman"/>
          <w:b/>
          <w:bCs/>
        </w:rPr>
      </w:pPr>
    </w:p>
    <w:p w14:paraId="1E047B9E" w14:textId="77777777" w:rsidR="00CF3C16" w:rsidRPr="009E690C" w:rsidRDefault="00CF3C16" w:rsidP="009E690C">
      <w:pPr>
        <w:spacing w:line="480" w:lineRule="auto"/>
        <w:ind w:left="3600"/>
        <w:jc w:val="both"/>
        <w:rPr>
          <w:rFonts w:ascii="Times New Roman" w:hAnsi="Times New Roman"/>
          <w:b/>
          <w:bCs/>
        </w:rPr>
      </w:pPr>
    </w:p>
    <w:p w14:paraId="2D072AED" w14:textId="77777777" w:rsidR="00CF3C16" w:rsidRPr="009E690C" w:rsidRDefault="00CF3C16" w:rsidP="009E690C">
      <w:pPr>
        <w:spacing w:line="480" w:lineRule="auto"/>
        <w:ind w:left="3600"/>
        <w:jc w:val="both"/>
        <w:rPr>
          <w:rFonts w:ascii="Times New Roman" w:hAnsi="Times New Roman"/>
          <w:b/>
          <w:bCs/>
        </w:rPr>
      </w:pPr>
    </w:p>
    <w:p w14:paraId="0706875D" w14:textId="77777777" w:rsidR="00CF3C16" w:rsidRPr="009E690C" w:rsidRDefault="00CF3C16" w:rsidP="009E690C">
      <w:pPr>
        <w:spacing w:line="480" w:lineRule="auto"/>
        <w:ind w:left="3600"/>
        <w:jc w:val="both"/>
        <w:rPr>
          <w:rFonts w:ascii="Times New Roman" w:hAnsi="Times New Roman"/>
          <w:b/>
          <w:bCs/>
        </w:rPr>
      </w:pPr>
    </w:p>
    <w:p w14:paraId="2083B648" w14:textId="77777777" w:rsidR="00CF3C16" w:rsidRPr="009E690C" w:rsidRDefault="00CF3C16" w:rsidP="009E690C">
      <w:pPr>
        <w:spacing w:line="480" w:lineRule="auto"/>
        <w:ind w:left="3600"/>
        <w:jc w:val="both"/>
        <w:rPr>
          <w:rFonts w:ascii="Times New Roman" w:hAnsi="Times New Roman"/>
          <w:b/>
          <w:bCs/>
        </w:rPr>
      </w:pPr>
    </w:p>
    <w:p w14:paraId="77F4A42C" w14:textId="77777777" w:rsidR="00CF3C16" w:rsidRPr="009E690C" w:rsidRDefault="009E690C" w:rsidP="00E259CB">
      <w:pPr>
        <w:jc w:val="center"/>
        <w:rPr>
          <w:rFonts w:ascii="Times New Roman" w:hAnsi="Times New Roman"/>
          <w:b/>
          <w:bCs/>
        </w:rPr>
      </w:pPr>
      <w:r>
        <w:rPr>
          <w:rFonts w:ascii="Times New Roman" w:hAnsi="Times New Roman"/>
          <w:b/>
          <w:bCs/>
        </w:rPr>
        <w:br w:type="page"/>
      </w:r>
      <w:r w:rsidR="00CF3C16" w:rsidRPr="009E690C">
        <w:rPr>
          <w:rFonts w:ascii="Times New Roman" w:hAnsi="Times New Roman"/>
          <w:b/>
          <w:bCs/>
        </w:rPr>
        <w:lastRenderedPageBreak/>
        <w:t>CHAPTER TWO</w:t>
      </w:r>
    </w:p>
    <w:p w14:paraId="7F4B18C7" w14:textId="77777777" w:rsidR="00CF3C16" w:rsidRPr="009E690C" w:rsidRDefault="00CF3C16" w:rsidP="009E690C">
      <w:pPr>
        <w:spacing w:line="480" w:lineRule="auto"/>
        <w:jc w:val="center"/>
        <w:rPr>
          <w:rFonts w:ascii="Times New Roman" w:hAnsi="Times New Roman"/>
          <w:b/>
          <w:bCs/>
        </w:rPr>
      </w:pPr>
      <w:r w:rsidRPr="009E690C">
        <w:rPr>
          <w:rFonts w:ascii="Times New Roman" w:hAnsi="Times New Roman"/>
          <w:b/>
          <w:bCs/>
        </w:rPr>
        <w:t>LITERATURE REVIEW</w:t>
      </w:r>
    </w:p>
    <w:p w14:paraId="7F02809A" w14:textId="77777777" w:rsidR="00CF3C16" w:rsidRPr="009E690C" w:rsidRDefault="00E259CB" w:rsidP="009E690C">
      <w:pPr>
        <w:spacing w:line="480" w:lineRule="auto"/>
        <w:jc w:val="both"/>
        <w:rPr>
          <w:rFonts w:ascii="Times New Roman" w:hAnsi="Times New Roman"/>
          <w:b/>
          <w:bCs/>
        </w:rPr>
      </w:pPr>
      <w:r>
        <w:rPr>
          <w:rFonts w:ascii="Times New Roman" w:hAnsi="Times New Roman"/>
          <w:b/>
          <w:bCs/>
        </w:rPr>
        <w:t xml:space="preserve">2.0  </w:t>
      </w:r>
      <w:r>
        <w:rPr>
          <w:rFonts w:ascii="Times New Roman" w:hAnsi="Times New Roman"/>
          <w:b/>
          <w:bCs/>
        </w:rPr>
        <w:tab/>
      </w:r>
      <w:r w:rsidR="00CF3C16" w:rsidRPr="009E690C">
        <w:rPr>
          <w:rFonts w:ascii="Times New Roman" w:hAnsi="Times New Roman"/>
          <w:b/>
          <w:bCs/>
        </w:rPr>
        <w:t>POULTRY PRODUCTION</w:t>
      </w:r>
    </w:p>
    <w:p w14:paraId="1E0C8C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term “poultry” in agriculture generally applies to a wide variety of birds of several species including chicken, guinea fowls, pigeons, ducks, geese, turkey, swans, peafowl, ostriches, pheasants, quails and other game birds kept for eggs or meat production (Alders, Robyn). Chicken (Gallus domesticus)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(Mgbakor Miriam Ngozi and E. NzeadachieChinonso 2013).</w:t>
      </w:r>
    </w:p>
    <w:p w14:paraId="628853F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(Ashagidigbi et al., (2011)).</w:t>
      </w:r>
    </w:p>
    <w:p w14:paraId="230A171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(Ashagidigbi, W.M, S.A. Sulaiman and A. Adesiyan (2011)). In areas where climate is hot and humid, commercial hybrids produce </w:t>
      </w:r>
      <w:r w:rsidRPr="009E690C">
        <w:rPr>
          <w:rFonts w:ascii="Times New Roman" w:hAnsi="Times New Roman"/>
        </w:rPr>
        <w:lastRenderedPageBreak/>
        <w:t>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(Spielman, D.J. &amp; Pandya-Lorch, R. 2009.).</w:t>
      </w:r>
    </w:p>
    <w:p w14:paraId="552426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After one year of production, layers are culled and used for meat purpose without exploiting their full inherent potential, which can be exploited up to second production cycle (Spielman, D.J. &amp; Pandya-Lorch, R. 2009). The factors like diseases and market rates usually reflect a miserable picture of annual flock replacement while rearing new pullets for profitable egg production.</w:t>
      </w:r>
    </w:p>
    <w:p w14:paraId="66F018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(Beutler, 2007). However, very little research work has been conducted under local climatic conditions in Pakistan to exploit the production potential of spent layers.</w:t>
      </w:r>
    </w:p>
    <w:p w14:paraId="23E8C48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33C8940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2.1   POULTRY MANAGEMENT </w:t>
      </w:r>
    </w:p>
    <w:p w14:paraId="30E3F6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The aim of management is to provide the conditions that ensure optimum performance of the birds (Alabi and Aruna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14:paraId="346380A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Housing management</w:t>
      </w:r>
    </w:p>
    <w:p w14:paraId="684B73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31968C4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Health management</w:t>
      </w:r>
    </w:p>
    <w:p w14:paraId="779189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Health management is an essential aspect of poultry farming, directly impacting the productivity, profitability, and sustainability of poultry operations. Effective health </w:t>
      </w:r>
      <w:r w:rsidRPr="009E690C">
        <w:rPr>
          <w:rFonts w:ascii="Times New Roman" w:hAnsi="Times New Roman"/>
        </w:rPr>
        <w:lastRenderedPageBreak/>
        <w:t>management practices help minimize disease outbreaks, reduce the use of antibiotics, and ensure the overall welfare of the birds.</w:t>
      </w:r>
    </w:p>
    <w:p w14:paraId="2550A13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14:paraId="214667D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Litter materials and management</w:t>
      </w:r>
    </w:p>
    <w:p w14:paraId="2509A1C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14:paraId="7D903BD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Management of lighting</w:t>
      </w:r>
    </w:p>
    <w:p w14:paraId="21556EB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14:paraId="65845B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21ACEB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 xml:space="preserve"> Lighting programmes for broilers:</w:t>
      </w:r>
      <w:r w:rsidRPr="009E690C">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w:t>
      </w:r>
      <w:r w:rsidRPr="009E690C">
        <w:rPr>
          <w:rFonts w:ascii="Times New Roman" w:hAnsi="Times New Roman"/>
        </w:rPr>
        <w:lastRenderedPageBreak/>
        <w:t>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01E4E3B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Lighting programmes for layers and breeders</w:t>
      </w:r>
      <w:r w:rsidRPr="009E690C">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14:paraId="4500581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Ventilation management</w:t>
      </w:r>
    </w:p>
    <w:p w14:paraId="3940532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All poultry houses need some form of ventilation to ensure an adequate supply of oxygen, while removing carbon dioxide, other waste gases and dust. In commercial operations, minimum ventilation is often practised in colder climates, but not generally in tropical ones (Glatz and Bolla,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t>
      </w:r>
      <w:r w:rsidRPr="009E690C">
        <w:rPr>
          <w:rFonts w:ascii="Times New Roman" w:hAnsi="Times New Roman"/>
        </w:rPr>
        <w:lastRenderedPageBreak/>
        <w:t>weather. Tunnel ventilation is the most effective ventilation system for large houses in hot weather.</w:t>
      </w:r>
    </w:p>
    <w:p w14:paraId="73C400F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Tunnel ventilation:</w:t>
      </w:r>
      <w:r w:rsidRPr="009E690C">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4166349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molting of laying hens, feed restriction, lighting programs, growth rates and resulting effects of chicken and turkey broilers, transportation, pre-slaughter management, slaughter, and handling (Ismat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08FB4591" w14:textId="77777777" w:rsidR="00490185" w:rsidRDefault="00CF3C16" w:rsidP="00F706BE">
      <w:pPr>
        <w:spacing w:line="360" w:lineRule="auto"/>
        <w:jc w:val="both"/>
        <w:rPr>
          <w:rFonts w:ascii="Times New Roman" w:hAnsi="Times New Roman"/>
          <w:b/>
          <w:bCs/>
        </w:rPr>
      </w:pPr>
      <w:r w:rsidRPr="009E690C">
        <w:rPr>
          <w:rFonts w:ascii="Times New Roman" w:hAnsi="Times New Roman"/>
          <w:b/>
          <w:bCs/>
        </w:rPr>
        <w:t xml:space="preserve">2.2.0   PROBLEM FACING POULTRY PRODUCTION AND POSSIBLE </w:t>
      </w:r>
    </w:p>
    <w:p w14:paraId="2AA88991" w14:textId="77777777" w:rsidR="00CF3C16" w:rsidRPr="009E690C" w:rsidRDefault="00490185" w:rsidP="00F706BE">
      <w:pPr>
        <w:spacing w:line="360" w:lineRule="auto"/>
        <w:jc w:val="both"/>
        <w:rPr>
          <w:rFonts w:ascii="Times New Roman" w:hAnsi="Times New Roman"/>
          <w:b/>
          <w:bCs/>
        </w:rPr>
      </w:pPr>
      <w:r>
        <w:rPr>
          <w:rFonts w:ascii="Times New Roman" w:hAnsi="Times New Roman"/>
          <w:b/>
          <w:bCs/>
        </w:rPr>
        <w:lastRenderedPageBreak/>
        <w:tab/>
      </w:r>
      <w:r w:rsidR="00CF3C16" w:rsidRPr="009E690C">
        <w:rPr>
          <w:rFonts w:ascii="Times New Roman" w:hAnsi="Times New Roman"/>
          <w:b/>
          <w:bCs/>
        </w:rPr>
        <w:t>SOLUTIONS</w:t>
      </w:r>
    </w:p>
    <w:p w14:paraId="1EB25ADE" w14:textId="77777777" w:rsidR="00CF3C16" w:rsidRPr="009E690C" w:rsidRDefault="00CF3C16" w:rsidP="00F706BE">
      <w:pPr>
        <w:spacing w:line="360" w:lineRule="auto"/>
        <w:jc w:val="both"/>
        <w:rPr>
          <w:rFonts w:ascii="Times New Roman" w:hAnsi="Times New Roman"/>
          <w:b/>
          <w:bCs/>
        </w:rPr>
      </w:pPr>
      <w:r w:rsidRPr="009E690C">
        <w:rPr>
          <w:rFonts w:ascii="Times New Roman" w:hAnsi="Times New Roman"/>
          <w:b/>
          <w:bCs/>
        </w:rPr>
        <w:t>2.2.1   SITE EFFECTS ON POULTRY PRODUCTION</w:t>
      </w:r>
    </w:p>
    <w:p w14:paraId="3B54AC4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3A62BB8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78C1BED3" w14:textId="77777777" w:rsidR="00F706BE" w:rsidRDefault="00F706BE" w:rsidP="009E690C">
      <w:pPr>
        <w:spacing w:line="480" w:lineRule="auto"/>
        <w:jc w:val="both"/>
        <w:rPr>
          <w:rFonts w:ascii="Times New Roman" w:hAnsi="Times New Roman"/>
          <w:b/>
          <w:bCs/>
        </w:rPr>
      </w:pPr>
    </w:p>
    <w:p w14:paraId="3BC2A41B" w14:textId="77777777" w:rsidR="00F706BE" w:rsidRDefault="00F706BE" w:rsidP="009E690C">
      <w:pPr>
        <w:spacing w:line="480" w:lineRule="auto"/>
        <w:jc w:val="both"/>
        <w:rPr>
          <w:rFonts w:ascii="Times New Roman" w:hAnsi="Times New Roman"/>
          <w:b/>
          <w:bCs/>
        </w:rPr>
      </w:pPr>
    </w:p>
    <w:p w14:paraId="351E789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2.2.2  CHICKEN DISEASES AND CAPACITY OF VETERINARY SERVICES</w:t>
      </w:r>
    </w:p>
    <w:p w14:paraId="6D0568C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w:t>
      </w:r>
      <w:r w:rsidRPr="009E690C">
        <w:rPr>
          <w:rFonts w:ascii="Times New Roman" w:hAnsi="Times New Roman"/>
        </w:rPr>
        <w:lastRenderedPageBreak/>
        <w:t>availability, animal health education, and sale and control of veterinary medicines at national, regional and village level. (Alders, R.G., Bagnol, B. &amp; Young, M.P. 2010).</w:t>
      </w:r>
    </w:p>
    <w:p w14:paraId="0391D3B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2.2.3  FEEDING AND FEED SUPPLY</w:t>
      </w:r>
    </w:p>
    <w:p w14:paraId="0C74E9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rising cost of poultry feed is a major challenge for small-scale farmers, as it directly affects profitability. Kondombo (2005) suggested the use of locally available feed resources and by-products to mitigate this issue.</w:t>
      </w:r>
    </w:p>
    <w:p w14:paraId="7C1E81E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(Sonaiya, E.B. 2006).</w:t>
      </w:r>
    </w:p>
    <w:p w14:paraId="396B3CE3"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2.2.4 </w:t>
      </w:r>
      <w:r w:rsidR="00490185">
        <w:rPr>
          <w:rFonts w:ascii="Times New Roman" w:hAnsi="Times New Roman"/>
          <w:b/>
          <w:bCs/>
        </w:rPr>
        <w:tab/>
      </w:r>
      <w:r w:rsidRPr="009E690C">
        <w:rPr>
          <w:rFonts w:ascii="Times New Roman" w:hAnsi="Times New Roman"/>
          <w:b/>
          <w:bCs/>
        </w:rPr>
        <w:t>FEEDS</w:t>
      </w:r>
    </w:p>
    <w:p w14:paraId="620B97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(Cahaner, A. 2008) and in Nigeria ((Olukosi, O.A. &amp;Sonaiya, E.B. 2003).</w:t>
      </w:r>
    </w:p>
    <w:p w14:paraId="71C2A45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Commercial feeds</w:t>
      </w:r>
    </w:p>
    <w:p w14:paraId="5327717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A common recommendation is to use commercially manufactured feed. However, many farmers find this too costly and the supply irregular. In Malaysia, small flocks of poultry are </w:t>
      </w:r>
      <w:r w:rsidRPr="009E690C">
        <w:rPr>
          <w:rFonts w:ascii="Times New Roman" w:hAnsi="Times New Roman"/>
        </w:rPr>
        <w:lastRenderedPageBreak/>
        <w:t>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plantains.(Olukosi, O.A. &amp;Sonaiya, E.B. 2003)</w:t>
      </w:r>
    </w:p>
    <w:p w14:paraId="2B382C8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2.2.5  Housing and other infrastructure</w:t>
      </w:r>
    </w:p>
    <w:p w14:paraId="2510480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w:t>
      </w:r>
      <w:r w:rsidRPr="009E690C">
        <w:rPr>
          <w:rFonts w:ascii="Times New Roman" w:hAnsi="Times New Roman"/>
        </w:rPr>
        <w:lastRenderedPageBreak/>
        <w:t xml:space="preserve">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waterers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w:t>
      </w:r>
      <w:r w:rsidRPr="009E690C">
        <w:rPr>
          <w:rFonts w:ascii="Times New Roman" w:hAnsi="Times New Roman"/>
        </w:rPr>
        <w:lastRenderedPageBreak/>
        <w:t>reduce the productivity of birds and cause immunosuppression in those that consume it. (Dolberg, F. 2008)</w:t>
      </w:r>
    </w:p>
    <w:p w14:paraId="7CA6FA7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2.2.6  CHOICE OF APPROPRIATE STOCK FOR EACH PRODUCTION SYSTEM</w:t>
      </w:r>
    </w:p>
    <w:p w14:paraId="2CE4B37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w:t>
      </w:r>
      <w:r w:rsidRPr="009E690C">
        <w:rPr>
          <w:rFonts w:ascii="Times New Roman" w:hAnsi="Times New Roman"/>
        </w:rPr>
        <w:lastRenderedPageBreak/>
        <w:t>lay more than 300 eggs per year, while indigenous hens often lay only 40 to 60 eggs (FAO, 2010a).</w:t>
      </w:r>
    </w:p>
    <w:p w14:paraId="5CC5306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To achieve a laying rate corresponding to more than 300 eggs per year, under confinement housing, a commercial layer hen requires something like 100-110 g per day of a high-quality layer diet containing 11.7 MJ metabolizable energy, 180 g crude protein and 35 g calcium per kg. The typical scavenge-able feed resource base would provide only a fraction of this, which means that these birds are unsuitable for un-supplemented extensive production systems, if reasonable productivity is required. (Cahaner, A. 2008)</w:t>
      </w:r>
    </w:p>
    <w:p w14:paraId="13DE88EE"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2.2.7  BIOSECURITY</w:t>
      </w:r>
    </w:p>
    <w:p w14:paraId="5B37DE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w:t>
      </w:r>
      <w:r w:rsidRPr="009E690C">
        <w:rPr>
          <w:rFonts w:ascii="Times New Roman" w:hAnsi="Times New Roman"/>
        </w:rPr>
        <w:lastRenderedPageBreak/>
        <w:t>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producer’s home. (Ahlers et al. (2009) and FAO (2008))</w:t>
      </w:r>
    </w:p>
    <w:p w14:paraId="094EF03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2.2.8 MARKETING AND VALUE CHAIN DEVELOPMENT</w:t>
      </w:r>
    </w:p>
    <w:p w14:paraId="3462571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Marketing</w:t>
      </w:r>
    </w:p>
    <w:p w14:paraId="3BB47A9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w:t>
      </w:r>
      <w:r w:rsidRPr="009E690C">
        <w:rPr>
          <w:rFonts w:ascii="Times New Roman" w:hAnsi="Times New Roman"/>
        </w:rPr>
        <w:lastRenderedPageBreak/>
        <w:t>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(Gausi, J.C.K., Safalaoh, A.C.L., Banda, J.W. &amp;Ng’ong’ola, D.H. 2004)</w:t>
      </w:r>
    </w:p>
    <w:p w14:paraId="15CF5C7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Value chain development</w:t>
      </w:r>
    </w:p>
    <w:p w14:paraId="4F1A9C1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4AE20E6B"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 xml:space="preserve">Further, establishment of a new value chain or changes to existing value chains requires the identification of companies and entrepreneurs able to overcome the financial and social costs. Development projects can contribute to this process, but should be careful not to </w:t>
      </w:r>
      <w:r w:rsidRPr="009E690C">
        <w:rPr>
          <w:rFonts w:ascii="Times New Roman" w:hAnsi="Times New Roman"/>
        </w:rPr>
        <w:lastRenderedPageBreak/>
        <w:t>crowd out entrepreneurial activity. Rigorous and multi-disciplinary value chain analysis plays an important role in ensuring the sustainability of such projects. (Saleque, M.A. 2007)</w:t>
      </w:r>
    </w:p>
    <w:p w14:paraId="5D4FFB5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2.2.9 </w:t>
      </w:r>
      <w:r w:rsidR="00F706BE">
        <w:rPr>
          <w:rFonts w:ascii="Times New Roman" w:hAnsi="Times New Roman"/>
          <w:b/>
          <w:bCs/>
        </w:rPr>
        <w:tab/>
      </w:r>
      <w:r w:rsidRPr="009E690C">
        <w:rPr>
          <w:rFonts w:ascii="Times New Roman" w:hAnsi="Times New Roman"/>
          <w:b/>
          <w:bCs/>
        </w:rPr>
        <w:t>INPUTS, OUTPUTS AND EFFICIENCY</w:t>
      </w:r>
    </w:p>
    <w:p w14:paraId="6069CB4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14:paraId="55A7ABF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1C7C3E4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 </w:t>
      </w:r>
      <w:r w:rsidR="00F706BE">
        <w:rPr>
          <w:rFonts w:ascii="Times New Roman" w:hAnsi="Times New Roman"/>
          <w:b/>
          <w:bCs/>
        </w:rPr>
        <w:tab/>
      </w:r>
      <w:r w:rsidRPr="009E690C">
        <w:rPr>
          <w:rFonts w:ascii="Times New Roman" w:hAnsi="Times New Roman"/>
          <w:b/>
          <w:bCs/>
        </w:rPr>
        <w:t>Economics of Poultry Production</w:t>
      </w:r>
    </w:p>
    <w:p w14:paraId="656D073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22BA033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lastRenderedPageBreak/>
        <w:t>2.3.1</w:t>
      </w:r>
      <w:r w:rsidR="00F706BE">
        <w:rPr>
          <w:rFonts w:ascii="Times New Roman" w:hAnsi="Times New Roman"/>
          <w:b/>
          <w:bCs/>
        </w:rPr>
        <w:tab/>
      </w:r>
      <w:r w:rsidRPr="009E690C">
        <w:rPr>
          <w:rFonts w:ascii="Times New Roman" w:hAnsi="Times New Roman"/>
          <w:b/>
          <w:bCs/>
        </w:rPr>
        <w:t>Cost of Poultry Production</w:t>
      </w:r>
    </w:p>
    <w:p w14:paraId="551A776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cost of poultry production is typically divided into fixed costs and variable costs. Understanding these costs is essential for determining the profitability of poultry farming.</w:t>
      </w:r>
    </w:p>
    <w:p w14:paraId="736462A4" w14:textId="77777777" w:rsidR="00CF3C16" w:rsidRPr="009E690C" w:rsidRDefault="00CF3C16" w:rsidP="00F706BE">
      <w:pPr>
        <w:pStyle w:val="ListParagraph"/>
        <w:numPr>
          <w:ilvl w:val="0"/>
          <w:numId w:val="4"/>
        </w:numPr>
        <w:spacing w:after="200" w:line="360" w:lineRule="auto"/>
        <w:jc w:val="both"/>
        <w:rPr>
          <w:rFonts w:ascii="Times New Roman" w:hAnsi="Times New Roman"/>
        </w:rPr>
      </w:pPr>
      <w:r w:rsidRPr="009E690C">
        <w:rPr>
          <w:rFonts w:ascii="Times New Roman" w:hAnsi="Times New Roman"/>
        </w:rPr>
        <w:t xml:space="preserve"> Fixed Costs</w:t>
      </w:r>
    </w:p>
    <w:p w14:paraId="6D2929CF"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Fixed costs are expenses that do not change with the scale of production, such as:</w:t>
      </w:r>
    </w:p>
    <w:p w14:paraId="5F35CA2E"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Infrastructure: This includes the cost of poultry housing, equipment (feeders, waterers, etc.), and other essential facilities.</w:t>
      </w:r>
    </w:p>
    <w:p w14:paraId="2D9A3AC7"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Depreciation: The wear and tear on buildings, equipment, and other assets that lose value over time.</w:t>
      </w:r>
    </w:p>
    <w:p w14:paraId="10CDA5A2"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Insurance: Costs related to insuring poultry flocks against diseases, accidents, or environmental factors.</w:t>
      </w:r>
    </w:p>
    <w:p w14:paraId="3C57FA50" w14:textId="77777777" w:rsidR="00CF3C16" w:rsidRPr="009E690C" w:rsidRDefault="00CF3C16" w:rsidP="00F706BE">
      <w:pPr>
        <w:pStyle w:val="ListParagraph"/>
        <w:numPr>
          <w:ilvl w:val="0"/>
          <w:numId w:val="5"/>
        </w:numPr>
        <w:spacing w:after="200" w:line="360" w:lineRule="auto"/>
        <w:jc w:val="both"/>
        <w:rPr>
          <w:rFonts w:ascii="Times New Roman" w:hAnsi="Times New Roman"/>
        </w:rPr>
      </w:pPr>
      <w:r w:rsidRPr="009E690C">
        <w:rPr>
          <w:rFonts w:ascii="Times New Roman" w:hAnsi="Times New Roman"/>
        </w:rPr>
        <w:t xml:space="preserve"> Variable Costs</w:t>
      </w:r>
    </w:p>
    <w:p w14:paraId="162AAD53"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Variable costs change with the scale of poultry production and include:</w:t>
      </w:r>
    </w:p>
    <w:p w14:paraId="7E480FF5"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Feed: Feed is the largest variable cost in poultry farming, accounting for 60-70% of the total production costs (Zhao et al., 2016).</w:t>
      </w:r>
    </w:p>
    <w:p w14:paraId="2D991CCC"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Labor: Wages paid to farm workers for managing daily operations.</w:t>
      </w:r>
    </w:p>
    <w:p w14:paraId="65F27C13"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Medication and Health Care: Costs associated with maintaining bird health, including vaccines, veterinary services, and other health-related expenses.</w:t>
      </w:r>
    </w:p>
    <w:p w14:paraId="228EC70F"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Utilities: Costs of electricity, water, and gas used to maintain proper environmental conditions in the poultry house.</w:t>
      </w:r>
    </w:p>
    <w:p w14:paraId="5A776257"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Transportation: Costs incurred in transporting feed, birds, and products to market.</w:t>
      </w:r>
    </w:p>
    <w:p w14:paraId="31047FEB" w14:textId="77777777" w:rsidR="00CF3C16" w:rsidRPr="009E690C" w:rsidRDefault="00CF3C16" w:rsidP="009E690C">
      <w:pPr>
        <w:pStyle w:val="ListParagraph"/>
        <w:numPr>
          <w:ilvl w:val="0"/>
          <w:numId w:val="8"/>
        </w:numPr>
        <w:spacing w:after="200" w:line="480" w:lineRule="auto"/>
        <w:jc w:val="both"/>
        <w:rPr>
          <w:rFonts w:ascii="Times New Roman" w:hAnsi="Times New Roman"/>
        </w:rPr>
      </w:pPr>
      <w:r w:rsidRPr="009E690C">
        <w:rPr>
          <w:rFonts w:ascii="Times New Roman" w:hAnsi="Times New Roman"/>
        </w:rPr>
        <w:t>Total Cost</w:t>
      </w:r>
    </w:p>
    <w:p w14:paraId="14AC2BD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2C19DBC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2.3.2 Revenue Generation in Poultry Production</w:t>
      </w:r>
    </w:p>
    <w:p w14:paraId="7711158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Revenue generation in poultry farming primarily comes from the sale of poultry products, including:</w:t>
      </w:r>
    </w:p>
    <w:p w14:paraId="657359F1"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Broilers: Meat production from broilers is the primary revenue stream. The revenue depends on the market price per kilogram of poultry meat.</w:t>
      </w:r>
    </w:p>
    <w:p w14:paraId="154E6F76"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Eggs: For egg-laying hens, the sale of eggs provides the primary income. Egg prices fluctuate based on supply and demand, local market conditions, and feed costs.</w:t>
      </w:r>
    </w:p>
    <w:p w14:paraId="7D16AD79"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By-products: Some farmers also generate income from selling poultry manure, feathers, and other by-products.</w:t>
      </w:r>
    </w:p>
    <w:p w14:paraId="6A09F03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1A51788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2.3.3  </w:t>
      </w:r>
      <w:r w:rsidR="00F706BE">
        <w:rPr>
          <w:rFonts w:ascii="Times New Roman" w:hAnsi="Times New Roman"/>
          <w:b/>
          <w:bCs/>
        </w:rPr>
        <w:tab/>
      </w:r>
      <w:r w:rsidRPr="009E690C">
        <w:rPr>
          <w:rFonts w:ascii="Times New Roman" w:hAnsi="Times New Roman"/>
          <w:b/>
          <w:bCs/>
        </w:rPr>
        <w:t>Pr</w:t>
      </w:r>
      <w:r w:rsidR="00F85E43">
        <w:rPr>
          <w:rFonts w:ascii="Times New Roman" w:hAnsi="Times New Roman"/>
          <w:b/>
          <w:bCs/>
        </w:rPr>
        <w:t>ofitability in Poultry Farming</w:t>
      </w:r>
    </w:p>
    <w:p w14:paraId="428980E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in poultry farming depends on several factors, including:</w:t>
      </w:r>
    </w:p>
    <w:p w14:paraId="3022D7B0" w14:textId="77777777" w:rsidR="00CF3C16" w:rsidRPr="009E690C" w:rsidRDefault="00CF3C16" w:rsidP="009E690C">
      <w:pPr>
        <w:pStyle w:val="ListParagraph"/>
        <w:numPr>
          <w:ilvl w:val="0"/>
          <w:numId w:val="10"/>
        </w:numPr>
        <w:spacing w:after="200" w:line="480" w:lineRule="auto"/>
        <w:jc w:val="both"/>
        <w:rPr>
          <w:rFonts w:ascii="Times New Roman" w:hAnsi="Times New Roman"/>
        </w:rPr>
      </w:pPr>
      <w:r w:rsidRPr="009E690C">
        <w:rPr>
          <w:rFonts w:ascii="Times New Roman" w:hAnsi="Times New Roman"/>
        </w:rPr>
        <w:t>Feed Conversion Efficiency (FCE)</w:t>
      </w:r>
    </w:p>
    <w:p w14:paraId="43B956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383844F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Broilers: A typical feed conversion ratio for broilers is about 1.7 to 2.0, meaning that it takes 1.7–2.0 kg of feed to produce 1 kg of body weight (Baucells et al., 2009).</w:t>
      </w:r>
    </w:p>
    <w:p w14:paraId="61BB8B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Layers: For egg production, feed conversion efficiency is measured by the number of eggs produced per kilogram of feed.</w:t>
      </w:r>
    </w:p>
    <w:p w14:paraId="72E790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Improving feed conversion and minimizing feed waste are key strategies to enhancing profitability.</w:t>
      </w:r>
    </w:p>
    <w:p w14:paraId="3891EFA6" w14:textId="77777777" w:rsidR="00CF3C16" w:rsidRPr="009E690C" w:rsidRDefault="00CF3C16" w:rsidP="009E690C">
      <w:pPr>
        <w:pStyle w:val="ListParagraph"/>
        <w:numPr>
          <w:ilvl w:val="0"/>
          <w:numId w:val="11"/>
        </w:numPr>
        <w:spacing w:after="200" w:line="480" w:lineRule="auto"/>
        <w:jc w:val="both"/>
        <w:rPr>
          <w:rFonts w:ascii="Times New Roman" w:hAnsi="Times New Roman"/>
          <w:b/>
          <w:bCs/>
        </w:rPr>
      </w:pPr>
      <w:r w:rsidRPr="009E690C">
        <w:rPr>
          <w:rFonts w:ascii="Times New Roman" w:hAnsi="Times New Roman"/>
          <w:b/>
          <w:bCs/>
        </w:rPr>
        <w:t>Market Prices and Demand</w:t>
      </w:r>
    </w:p>
    <w:p w14:paraId="51A398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0C0E43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Market prices are influenced by factors such as:</w:t>
      </w:r>
    </w:p>
    <w:p w14:paraId="1A3613F7"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Consumer Demand: Shifts in consumer preferences for poultry products can impact prices. For instance, organic or free-range poultry often commands a higher price.</w:t>
      </w:r>
    </w:p>
    <w:p w14:paraId="27A8A2EE"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Supply and Demand Imbalances: A shortage in poultry production (due to disease outbreaks, for example) can drive prices up, while oversupply can lead to price reductions.</w:t>
      </w:r>
    </w:p>
    <w:p w14:paraId="0B7F40C8" w14:textId="77777777" w:rsidR="00CF3C16" w:rsidRPr="009E690C" w:rsidRDefault="00CF3C16" w:rsidP="009E690C">
      <w:pPr>
        <w:pStyle w:val="ListParagraph"/>
        <w:numPr>
          <w:ilvl w:val="0"/>
          <w:numId w:val="12"/>
        </w:numPr>
        <w:spacing w:after="200" w:line="480" w:lineRule="auto"/>
        <w:jc w:val="both"/>
        <w:rPr>
          <w:rFonts w:ascii="Times New Roman" w:hAnsi="Times New Roman"/>
          <w:b/>
          <w:bCs/>
        </w:rPr>
      </w:pPr>
      <w:r w:rsidRPr="009E690C">
        <w:rPr>
          <w:rFonts w:ascii="Times New Roman" w:hAnsi="Times New Roman"/>
          <w:b/>
          <w:bCs/>
        </w:rPr>
        <w:t xml:space="preserve"> Economies of Scale</w:t>
      </w:r>
    </w:p>
    <w:p w14:paraId="2BE4F4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0988776A" w14:textId="77777777" w:rsidR="00F706BE" w:rsidRDefault="00F706BE" w:rsidP="009E690C">
      <w:pPr>
        <w:spacing w:line="480" w:lineRule="auto"/>
        <w:jc w:val="both"/>
        <w:rPr>
          <w:rFonts w:ascii="Times New Roman" w:hAnsi="Times New Roman"/>
          <w:b/>
          <w:bCs/>
        </w:rPr>
      </w:pPr>
    </w:p>
    <w:p w14:paraId="5359CB3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2.3.4 Economic Challenges in Poultry Production</w:t>
      </w:r>
    </w:p>
    <w:p w14:paraId="36D5CF2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Despite its potential for profitability, poultry production faces several economic challenges:</w:t>
      </w:r>
    </w:p>
    <w:p w14:paraId="4379D527" w14:textId="77777777" w:rsidR="00CF3C16" w:rsidRPr="009E690C" w:rsidRDefault="00CF3C16" w:rsidP="009E690C">
      <w:pPr>
        <w:pStyle w:val="ListParagraph"/>
        <w:numPr>
          <w:ilvl w:val="0"/>
          <w:numId w:val="14"/>
        </w:numPr>
        <w:spacing w:after="200" w:line="480" w:lineRule="auto"/>
        <w:jc w:val="both"/>
        <w:rPr>
          <w:rFonts w:ascii="Times New Roman" w:hAnsi="Times New Roman"/>
          <w:b/>
          <w:bCs/>
        </w:rPr>
      </w:pPr>
      <w:r w:rsidRPr="009E690C">
        <w:rPr>
          <w:rFonts w:ascii="Times New Roman" w:hAnsi="Times New Roman"/>
          <w:b/>
          <w:bCs/>
        </w:rPr>
        <w:t xml:space="preserve"> Feed Costs</w:t>
      </w:r>
    </w:p>
    <w:p w14:paraId="33F310E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14:paraId="0EDC8906" w14:textId="77777777" w:rsidR="00CF3C16" w:rsidRPr="009E690C" w:rsidRDefault="00CF3C16" w:rsidP="009E690C">
      <w:pPr>
        <w:pStyle w:val="ListParagraph"/>
        <w:numPr>
          <w:ilvl w:val="0"/>
          <w:numId w:val="13"/>
        </w:numPr>
        <w:spacing w:after="200" w:line="480" w:lineRule="auto"/>
        <w:jc w:val="both"/>
        <w:rPr>
          <w:rFonts w:ascii="Times New Roman" w:hAnsi="Times New Roman"/>
          <w:b/>
          <w:bCs/>
        </w:rPr>
      </w:pPr>
      <w:r w:rsidRPr="009E690C">
        <w:rPr>
          <w:rFonts w:ascii="Times New Roman" w:hAnsi="Times New Roman"/>
          <w:b/>
          <w:bCs/>
        </w:rPr>
        <w:t>Disease and Health Management</w:t>
      </w:r>
    </w:p>
    <w:p w14:paraId="3D815E8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271364F7" w14:textId="77777777" w:rsidR="00CF3C16" w:rsidRPr="009E690C" w:rsidRDefault="00CF3C16" w:rsidP="009E690C">
      <w:pPr>
        <w:pStyle w:val="ListParagraph"/>
        <w:numPr>
          <w:ilvl w:val="0"/>
          <w:numId w:val="15"/>
        </w:numPr>
        <w:spacing w:after="200" w:line="480" w:lineRule="auto"/>
        <w:jc w:val="both"/>
        <w:rPr>
          <w:rFonts w:ascii="Times New Roman" w:hAnsi="Times New Roman"/>
          <w:b/>
          <w:bCs/>
        </w:rPr>
      </w:pPr>
      <w:r w:rsidRPr="009E690C">
        <w:rPr>
          <w:rFonts w:ascii="Times New Roman" w:hAnsi="Times New Roman"/>
          <w:b/>
          <w:bCs/>
        </w:rPr>
        <w:t xml:space="preserve"> Environmental Factors</w:t>
      </w:r>
    </w:p>
    <w:p w14:paraId="2E151300" w14:textId="77777777" w:rsidR="00CF3C16" w:rsidRDefault="00CF3C16" w:rsidP="009E690C">
      <w:pPr>
        <w:spacing w:line="480" w:lineRule="auto"/>
        <w:jc w:val="both"/>
        <w:rPr>
          <w:rFonts w:ascii="Times New Roman" w:hAnsi="Times New Roman"/>
        </w:rPr>
      </w:pPr>
      <w:r w:rsidRPr="009E690C">
        <w:rPr>
          <w:rFonts w:ascii="Times New Roman" w:hAnsi="Times New Roman"/>
        </w:rPr>
        <w:lastRenderedPageBreak/>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7986B479" w14:textId="77777777" w:rsidR="00F706BE" w:rsidRPr="009E690C" w:rsidRDefault="00F706BE" w:rsidP="009E690C">
      <w:pPr>
        <w:spacing w:line="480" w:lineRule="auto"/>
        <w:jc w:val="both"/>
        <w:rPr>
          <w:rFonts w:ascii="Times New Roman" w:hAnsi="Times New Roman"/>
        </w:rPr>
      </w:pPr>
    </w:p>
    <w:p w14:paraId="3FC67F1E" w14:textId="77777777" w:rsidR="00CF3C16" w:rsidRPr="009E690C" w:rsidRDefault="00CF3C16" w:rsidP="009E690C">
      <w:pPr>
        <w:pStyle w:val="ListParagraph"/>
        <w:numPr>
          <w:ilvl w:val="0"/>
          <w:numId w:val="16"/>
        </w:numPr>
        <w:spacing w:after="200" w:line="480" w:lineRule="auto"/>
        <w:jc w:val="both"/>
        <w:rPr>
          <w:rFonts w:ascii="Times New Roman" w:hAnsi="Times New Roman"/>
          <w:b/>
          <w:bCs/>
        </w:rPr>
      </w:pPr>
      <w:r w:rsidRPr="009E690C">
        <w:rPr>
          <w:rFonts w:ascii="Times New Roman" w:hAnsi="Times New Roman"/>
          <w:b/>
          <w:bCs/>
        </w:rPr>
        <w:t xml:space="preserve"> Market Volatility</w:t>
      </w:r>
    </w:p>
    <w:p w14:paraId="3D0770C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617F2636" w14:textId="77777777" w:rsidR="00CF3C16" w:rsidRPr="009E690C" w:rsidRDefault="00F85E43" w:rsidP="009E690C">
      <w:pPr>
        <w:pStyle w:val="ListParagraph"/>
        <w:numPr>
          <w:ilvl w:val="0"/>
          <w:numId w:val="17"/>
        </w:numPr>
        <w:spacing w:after="200" w:line="480" w:lineRule="auto"/>
        <w:jc w:val="both"/>
        <w:rPr>
          <w:rFonts w:ascii="Times New Roman" w:hAnsi="Times New Roman"/>
          <w:b/>
          <w:bCs/>
        </w:rPr>
      </w:pPr>
      <w:r w:rsidRPr="009E690C">
        <w:rPr>
          <w:rFonts w:ascii="Times New Roman" w:hAnsi="Times New Roman"/>
          <w:b/>
          <w:bCs/>
        </w:rPr>
        <w:t>Labour</w:t>
      </w:r>
      <w:r w:rsidR="00CF3C16" w:rsidRPr="009E690C">
        <w:rPr>
          <w:rFonts w:ascii="Times New Roman" w:hAnsi="Times New Roman"/>
          <w:b/>
          <w:bCs/>
        </w:rPr>
        <w:t xml:space="preserve"> Costs</w:t>
      </w:r>
    </w:p>
    <w:p w14:paraId="65E9D93B" w14:textId="77777777" w:rsidR="00CF3C16" w:rsidRPr="009E690C" w:rsidRDefault="00F85E43" w:rsidP="009E690C">
      <w:pPr>
        <w:spacing w:line="480" w:lineRule="auto"/>
        <w:jc w:val="both"/>
        <w:rPr>
          <w:rFonts w:ascii="Times New Roman" w:hAnsi="Times New Roman"/>
        </w:rPr>
      </w:pPr>
      <w:r w:rsidRPr="009E690C">
        <w:rPr>
          <w:rFonts w:ascii="Times New Roman" w:hAnsi="Times New Roman"/>
        </w:rPr>
        <w:t>Labour</w:t>
      </w:r>
      <w:r w:rsidR="00CF3C16" w:rsidRPr="009E690C">
        <w:rPr>
          <w:rFonts w:ascii="Times New Roman" w:hAnsi="Times New Roman"/>
        </w:rPr>
        <w:t xml:space="preserve"> is another significant cost in poultry production. The need for skilled labor to manage day-to-day operations and maintain flock health is essential, but labor costs can be a burden, especially in labor-intensive production systems.</w:t>
      </w:r>
    </w:p>
    <w:p w14:paraId="573F90B0"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2.4 Analytical Techniques Used in Poultry Economics</w:t>
      </w:r>
    </w:p>
    <w:p w14:paraId="3C9E8B2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Several analytical techniques are used to assess the economics of poultry production, including:</w:t>
      </w:r>
    </w:p>
    <w:p w14:paraId="294C26A3" w14:textId="77777777" w:rsidR="00CF3C16" w:rsidRPr="009E690C" w:rsidRDefault="00CF3C16" w:rsidP="009E690C">
      <w:pPr>
        <w:pStyle w:val="ListParagraph"/>
        <w:numPr>
          <w:ilvl w:val="0"/>
          <w:numId w:val="18"/>
        </w:numPr>
        <w:spacing w:after="200" w:line="480" w:lineRule="auto"/>
        <w:jc w:val="both"/>
        <w:rPr>
          <w:rFonts w:ascii="Times New Roman" w:hAnsi="Times New Roman"/>
          <w:b/>
          <w:bCs/>
        </w:rPr>
      </w:pPr>
      <w:r w:rsidRPr="009E690C">
        <w:rPr>
          <w:rFonts w:ascii="Times New Roman" w:hAnsi="Times New Roman"/>
          <w:b/>
          <w:bCs/>
        </w:rPr>
        <w:t>Cost-Benefit Analysis (CBA)</w:t>
      </w:r>
    </w:p>
    <w:p w14:paraId="697317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14:paraId="7F4C0822" w14:textId="77777777" w:rsidR="00CF3C16" w:rsidRPr="009E690C" w:rsidRDefault="00CF3C16" w:rsidP="009E690C">
      <w:pPr>
        <w:pStyle w:val="ListParagraph"/>
        <w:numPr>
          <w:ilvl w:val="0"/>
          <w:numId w:val="19"/>
        </w:numPr>
        <w:spacing w:after="200" w:line="480" w:lineRule="auto"/>
        <w:jc w:val="both"/>
        <w:rPr>
          <w:rFonts w:ascii="Times New Roman" w:hAnsi="Times New Roman"/>
          <w:b/>
          <w:bCs/>
        </w:rPr>
      </w:pPr>
      <w:r w:rsidRPr="009E690C">
        <w:rPr>
          <w:rFonts w:ascii="Times New Roman" w:hAnsi="Times New Roman"/>
          <w:b/>
          <w:bCs/>
        </w:rPr>
        <w:lastRenderedPageBreak/>
        <w:t xml:space="preserve"> Break-even Analysis</w:t>
      </w:r>
    </w:p>
    <w:p w14:paraId="22E0FFC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2CC25AA1" w14:textId="77777777" w:rsidR="00CF3C16" w:rsidRPr="009E690C" w:rsidRDefault="00CF3C16" w:rsidP="009E690C">
      <w:pPr>
        <w:pStyle w:val="ListParagraph"/>
        <w:numPr>
          <w:ilvl w:val="0"/>
          <w:numId w:val="20"/>
        </w:numPr>
        <w:spacing w:after="200" w:line="480" w:lineRule="auto"/>
        <w:jc w:val="both"/>
        <w:rPr>
          <w:rFonts w:ascii="Times New Roman" w:hAnsi="Times New Roman"/>
          <w:b/>
          <w:bCs/>
        </w:rPr>
      </w:pPr>
      <w:r w:rsidRPr="009E690C">
        <w:rPr>
          <w:rFonts w:ascii="Times New Roman" w:hAnsi="Times New Roman"/>
          <w:b/>
          <w:bCs/>
        </w:rPr>
        <w:t>Profitability Ratios</w:t>
      </w:r>
    </w:p>
    <w:p w14:paraId="371B8F5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14:paraId="3756763D" w14:textId="77777777" w:rsidR="00CF3C16" w:rsidRPr="009E690C" w:rsidRDefault="00CF3C16" w:rsidP="009E690C">
      <w:pPr>
        <w:spacing w:line="480" w:lineRule="auto"/>
        <w:ind w:left="3600"/>
        <w:jc w:val="both"/>
        <w:rPr>
          <w:rFonts w:ascii="Times New Roman" w:hAnsi="Times New Roman"/>
          <w:b/>
          <w:bCs/>
        </w:rPr>
      </w:pPr>
    </w:p>
    <w:p w14:paraId="0B02CB25" w14:textId="77777777" w:rsidR="00CF3C16" w:rsidRPr="009E690C" w:rsidRDefault="00CF3C16" w:rsidP="009E690C">
      <w:pPr>
        <w:spacing w:line="480" w:lineRule="auto"/>
        <w:ind w:left="3600"/>
        <w:jc w:val="both"/>
        <w:rPr>
          <w:rFonts w:ascii="Times New Roman" w:hAnsi="Times New Roman"/>
          <w:b/>
          <w:bCs/>
        </w:rPr>
      </w:pPr>
    </w:p>
    <w:p w14:paraId="0537FAC6" w14:textId="77777777" w:rsidR="00CF3C16" w:rsidRPr="009E690C" w:rsidRDefault="00CF3C16" w:rsidP="009E690C">
      <w:pPr>
        <w:spacing w:line="480" w:lineRule="auto"/>
        <w:ind w:left="3600"/>
        <w:jc w:val="both"/>
        <w:rPr>
          <w:rFonts w:ascii="Times New Roman" w:hAnsi="Times New Roman"/>
          <w:b/>
          <w:bCs/>
        </w:rPr>
      </w:pPr>
    </w:p>
    <w:p w14:paraId="4F9C3779" w14:textId="77777777" w:rsidR="00CF3C16" w:rsidRPr="009E690C" w:rsidRDefault="00CF3C16" w:rsidP="009E690C">
      <w:pPr>
        <w:spacing w:line="480" w:lineRule="auto"/>
        <w:ind w:left="3600"/>
        <w:jc w:val="both"/>
        <w:rPr>
          <w:rFonts w:ascii="Times New Roman" w:hAnsi="Times New Roman"/>
          <w:b/>
          <w:bCs/>
        </w:rPr>
      </w:pPr>
    </w:p>
    <w:p w14:paraId="370909FB" w14:textId="77777777" w:rsidR="00CF3C16" w:rsidRPr="009E690C" w:rsidRDefault="00CF3C16" w:rsidP="009E690C">
      <w:pPr>
        <w:spacing w:line="480" w:lineRule="auto"/>
        <w:ind w:left="3600"/>
        <w:jc w:val="both"/>
        <w:rPr>
          <w:rFonts w:ascii="Times New Roman" w:hAnsi="Times New Roman"/>
          <w:b/>
          <w:bCs/>
        </w:rPr>
      </w:pPr>
    </w:p>
    <w:p w14:paraId="70D0A0AC" w14:textId="77777777" w:rsidR="00CF3C16" w:rsidRPr="009E690C" w:rsidRDefault="00CF3C16" w:rsidP="009E690C">
      <w:pPr>
        <w:spacing w:line="480" w:lineRule="auto"/>
        <w:ind w:left="3600"/>
        <w:jc w:val="both"/>
        <w:rPr>
          <w:rFonts w:ascii="Times New Roman" w:hAnsi="Times New Roman"/>
          <w:b/>
          <w:bCs/>
        </w:rPr>
      </w:pPr>
    </w:p>
    <w:p w14:paraId="0EB0D30F" w14:textId="77777777" w:rsidR="00CF3C16" w:rsidRPr="009E690C" w:rsidRDefault="00CF3C16" w:rsidP="009E690C">
      <w:pPr>
        <w:spacing w:line="480" w:lineRule="auto"/>
        <w:ind w:left="3600"/>
        <w:jc w:val="both"/>
        <w:rPr>
          <w:rFonts w:ascii="Times New Roman" w:hAnsi="Times New Roman"/>
          <w:b/>
          <w:bCs/>
        </w:rPr>
      </w:pPr>
    </w:p>
    <w:p w14:paraId="309DA192" w14:textId="77777777" w:rsidR="00CF3C16" w:rsidRPr="009E690C" w:rsidRDefault="00CF3C16" w:rsidP="009E690C">
      <w:pPr>
        <w:spacing w:line="480" w:lineRule="auto"/>
        <w:ind w:left="3600"/>
        <w:jc w:val="both"/>
        <w:rPr>
          <w:rFonts w:ascii="Times New Roman" w:hAnsi="Times New Roman"/>
          <w:b/>
          <w:bCs/>
        </w:rPr>
      </w:pPr>
    </w:p>
    <w:p w14:paraId="2A4C1D94" w14:textId="77777777" w:rsidR="00CF3C16" w:rsidRPr="009E690C" w:rsidRDefault="00CF3C16" w:rsidP="009E690C">
      <w:pPr>
        <w:spacing w:line="480" w:lineRule="auto"/>
        <w:ind w:left="3600"/>
        <w:jc w:val="both"/>
        <w:rPr>
          <w:rFonts w:ascii="Times New Roman" w:hAnsi="Times New Roman"/>
          <w:b/>
          <w:bCs/>
        </w:rPr>
      </w:pPr>
    </w:p>
    <w:p w14:paraId="451791CE" w14:textId="77777777" w:rsidR="00CF3C16" w:rsidRPr="009E690C" w:rsidRDefault="00CF3C16" w:rsidP="009E690C">
      <w:pPr>
        <w:spacing w:line="480" w:lineRule="auto"/>
        <w:ind w:left="3600"/>
        <w:jc w:val="both"/>
        <w:rPr>
          <w:rFonts w:ascii="Times New Roman" w:hAnsi="Times New Roman"/>
          <w:b/>
          <w:bCs/>
        </w:rPr>
      </w:pPr>
    </w:p>
    <w:p w14:paraId="344159EA" w14:textId="77777777" w:rsidR="00CF3C16" w:rsidRPr="009E690C" w:rsidRDefault="00CF3C16" w:rsidP="009E690C">
      <w:pPr>
        <w:spacing w:line="480" w:lineRule="auto"/>
        <w:ind w:left="3600"/>
        <w:jc w:val="both"/>
        <w:rPr>
          <w:rFonts w:ascii="Times New Roman" w:hAnsi="Times New Roman"/>
          <w:b/>
          <w:bCs/>
        </w:rPr>
      </w:pPr>
    </w:p>
    <w:p w14:paraId="4A2323D3" w14:textId="77777777" w:rsidR="00CF3C16" w:rsidRPr="009E690C" w:rsidRDefault="00CF3C16" w:rsidP="00F706BE">
      <w:pPr>
        <w:spacing w:line="480" w:lineRule="auto"/>
        <w:jc w:val="center"/>
        <w:rPr>
          <w:rFonts w:ascii="Times New Roman" w:hAnsi="Times New Roman"/>
          <w:b/>
          <w:bCs/>
        </w:rPr>
      </w:pPr>
      <w:r w:rsidRPr="009E690C">
        <w:rPr>
          <w:rFonts w:ascii="Times New Roman" w:hAnsi="Times New Roman"/>
          <w:b/>
          <w:bCs/>
        </w:rPr>
        <w:t>CHAPTER THREE</w:t>
      </w:r>
    </w:p>
    <w:p w14:paraId="412229D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RESEARCH METHODOLOGY</w:t>
      </w:r>
    </w:p>
    <w:p w14:paraId="56AD302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This chapter discusses the methods and procedures used to gather data on the challenges and profitability of small-scale poultry farming in rural areas of Kwara State. The research methodology is designed to ensure accuracy, validity, and reliability in analyzing the objectives of the study.</w:t>
      </w:r>
    </w:p>
    <w:p w14:paraId="4D1CD701"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Study Area</w:t>
      </w:r>
    </w:p>
    <w:p w14:paraId="667119D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The research focuses on rural areas in Kwara State, Nigeria. The study area is specifically located in selected villages in Ilorin metropolis. The surgery sites are oke-ose, oke-oyi, Ara, Eleko, Akuo and Lajolo. These areas are characterized by agricultural activities and are home to a significant number of small-scale poultry farmers. </w:t>
      </w:r>
    </w:p>
    <w:p w14:paraId="1BF9ADE5"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Research Design</w:t>
      </w:r>
    </w:p>
    <w:p w14:paraId="5490DAA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14:paraId="5421BFF7" w14:textId="77777777" w:rsidR="00CF3C16" w:rsidRPr="009E690C" w:rsidRDefault="00CF3C16" w:rsidP="00F706BE">
      <w:pPr>
        <w:pStyle w:val="ListParagraph"/>
        <w:numPr>
          <w:ilvl w:val="1"/>
          <w:numId w:val="6"/>
        </w:numPr>
        <w:spacing w:after="200" w:line="480" w:lineRule="auto"/>
        <w:ind w:hanging="1170"/>
        <w:jc w:val="both"/>
        <w:rPr>
          <w:rFonts w:ascii="Times New Roman" w:hAnsi="Times New Roman"/>
          <w:b/>
          <w:bCs/>
        </w:rPr>
      </w:pPr>
      <w:r w:rsidRPr="009E690C">
        <w:rPr>
          <w:rFonts w:ascii="Times New Roman" w:hAnsi="Times New Roman"/>
          <w:b/>
          <w:bCs/>
        </w:rPr>
        <w:t>Sampling population and Sample size</w:t>
      </w:r>
    </w:p>
    <w:p w14:paraId="2DCE4B8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target population will include small-scale poultry farmers operating in selected rural areas in Ilorin east local government area of Kwara state. The farmers engaged in rearing </w:t>
      </w:r>
      <w:r w:rsidRPr="009E690C">
        <w:rPr>
          <w:rFonts w:ascii="Times New Roman" w:hAnsi="Times New Roman"/>
        </w:rPr>
        <w:lastRenderedPageBreak/>
        <w:t>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14:paraId="5E339FD4"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Collection Methods</w:t>
      </w:r>
    </w:p>
    <w:p w14:paraId="7D876D8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Data were collected using the following instruments:</w:t>
      </w:r>
    </w:p>
    <w:p w14:paraId="4F824C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Structured Questionnaires: Contained closed- and open-ended questions designed to gather information on farming practices, challenges, and profitability.</w:t>
      </w:r>
    </w:p>
    <w:p w14:paraId="54AC97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Field Observations: Allowed first hand assessment of farm facilities, stock health, and farming techniques. </w:t>
      </w:r>
    </w:p>
    <w:p w14:paraId="7C471C81"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Analysis Techniques</w:t>
      </w:r>
    </w:p>
    <w:p w14:paraId="4F1D8D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Descriptive Statistics: Percentages, means, and frequency tables will be used to summarize demographic characteristics and key variables.</w:t>
      </w:r>
    </w:p>
    <w:p w14:paraId="3BB9263B" w14:textId="77777777" w:rsidR="00CF3C16" w:rsidRPr="009E690C" w:rsidRDefault="00CF3C16" w:rsidP="009E690C">
      <w:pPr>
        <w:spacing w:line="480" w:lineRule="auto"/>
        <w:ind w:left="3600"/>
        <w:jc w:val="both"/>
        <w:rPr>
          <w:rFonts w:ascii="Times New Roman" w:hAnsi="Times New Roman"/>
          <w:b/>
          <w:bCs/>
        </w:rPr>
      </w:pPr>
    </w:p>
    <w:p w14:paraId="48FC7E99" w14:textId="77777777" w:rsidR="00CF3C16" w:rsidRPr="009E690C" w:rsidRDefault="00CF3C16" w:rsidP="009E690C">
      <w:pPr>
        <w:spacing w:line="480" w:lineRule="auto"/>
        <w:ind w:left="3600"/>
        <w:jc w:val="both"/>
        <w:rPr>
          <w:rFonts w:ascii="Times New Roman" w:hAnsi="Times New Roman"/>
          <w:b/>
          <w:bCs/>
        </w:rPr>
      </w:pPr>
    </w:p>
    <w:p w14:paraId="19919345" w14:textId="77777777" w:rsidR="00CF3C16" w:rsidRPr="009E690C" w:rsidRDefault="00CF3C16" w:rsidP="009E690C">
      <w:pPr>
        <w:spacing w:line="480" w:lineRule="auto"/>
        <w:ind w:left="3600"/>
        <w:jc w:val="both"/>
        <w:rPr>
          <w:rFonts w:ascii="Times New Roman" w:hAnsi="Times New Roman"/>
          <w:b/>
          <w:bCs/>
        </w:rPr>
      </w:pPr>
    </w:p>
    <w:p w14:paraId="00CB6FD3" w14:textId="77777777" w:rsidR="00CF3C16" w:rsidRPr="009E690C" w:rsidRDefault="00CF3C16" w:rsidP="009E690C">
      <w:pPr>
        <w:spacing w:line="480" w:lineRule="auto"/>
        <w:ind w:left="3600"/>
        <w:jc w:val="both"/>
        <w:rPr>
          <w:rFonts w:ascii="Times New Roman" w:hAnsi="Times New Roman"/>
          <w:b/>
          <w:bCs/>
        </w:rPr>
      </w:pPr>
    </w:p>
    <w:p w14:paraId="178D9625" w14:textId="77777777" w:rsidR="00CF3C16" w:rsidRPr="009E690C" w:rsidRDefault="00CF3C16" w:rsidP="009E690C">
      <w:pPr>
        <w:spacing w:line="480" w:lineRule="auto"/>
        <w:ind w:left="3600"/>
        <w:jc w:val="both"/>
        <w:rPr>
          <w:rFonts w:ascii="Times New Roman" w:hAnsi="Times New Roman"/>
          <w:b/>
          <w:bCs/>
        </w:rPr>
      </w:pPr>
    </w:p>
    <w:p w14:paraId="2DC5CE87" w14:textId="77777777" w:rsidR="005E7D45" w:rsidRPr="009E690C" w:rsidRDefault="005E7D45" w:rsidP="00F706BE">
      <w:pPr>
        <w:spacing w:line="360" w:lineRule="auto"/>
        <w:jc w:val="center"/>
        <w:rPr>
          <w:rFonts w:ascii="Times New Roman" w:hAnsi="Times New Roman"/>
          <w:b/>
          <w:bCs/>
        </w:rPr>
      </w:pPr>
      <w:r w:rsidRPr="009E690C">
        <w:rPr>
          <w:rFonts w:ascii="Times New Roman" w:hAnsi="Times New Roman"/>
          <w:b/>
          <w:bCs/>
        </w:rPr>
        <w:t>CHAPTER FOUR</w:t>
      </w:r>
    </w:p>
    <w:p w14:paraId="1890E228" w14:textId="77777777" w:rsidR="005E7D45" w:rsidRPr="009E690C" w:rsidRDefault="000846E3" w:rsidP="00130B83">
      <w:pPr>
        <w:spacing w:line="360" w:lineRule="auto"/>
        <w:jc w:val="both"/>
        <w:rPr>
          <w:rFonts w:ascii="Times New Roman" w:hAnsi="Times New Roman"/>
          <w:b/>
          <w:bCs/>
        </w:rPr>
      </w:pPr>
      <w:r w:rsidRPr="009E690C">
        <w:rPr>
          <w:rFonts w:ascii="Times New Roman" w:hAnsi="Times New Roman"/>
          <w:b/>
          <w:bCs/>
        </w:rPr>
        <w:t xml:space="preserve">4.0 </w:t>
      </w:r>
      <w:r w:rsidR="00490185">
        <w:rPr>
          <w:rFonts w:ascii="Times New Roman" w:hAnsi="Times New Roman"/>
          <w:b/>
          <w:bCs/>
        </w:rPr>
        <w:tab/>
      </w:r>
      <w:r w:rsidR="00426029" w:rsidRPr="009E690C">
        <w:rPr>
          <w:rFonts w:ascii="Times New Roman" w:hAnsi="Times New Roman"/>
          <w:b/>
          <w:bCs/>
        </w:rPr>
        <w:t xml:space="preserve">RESULT AND DISCUSSION </w:t>
      </w:r>
    </w:p>
    <w:p w14:paraId="0940D0D8" w14:textId="77777777" w:rsidR="00426029" w:rsidRPr="009E690C" w:rsidRDefault="006A306F" w:rsidP="00130B83">
      <w:pPr>
        <w:spacing w:line="360" w:lineRule="auto"/>
        <w:ind w:left="-567" w:firstLine="567"/>
        <w:jc w:val="both"/>
        <w:rPr>
          <w:rFonts w:ascii="Times New Roman" w:hAnsi="Times New Roman"/>
          <w:b/>
          <w:bCs/>
        </w:rPr>
      </w:pPr>
      <w:r w:rsidRPr="009E690C">
        <w:rPr>
          <w:rFonts w:ascii="Times New Roman" w:hAnsi="Times New Roman"/>
          <w:b/>
          <w:bCs/>
        </w:rPr>
        <w:t>4.1</w:t>
      </w:r>
      <w:r w:rsidR="00175AF3" w:rsidRPr="009E690C">
        <w:rPr>
          <w:rFonts w:ascii="Times New Roman" w:hAnsi="Times New Roman"/>
          <w:b/>
          <w:bCs/>
        </w:rPr>
        <w:t xml:space="preserve"> </w:t>
      </w:r>
      <w:r w:rsidR="00490185">
        <w:rPr>
          <w:rFonts w:ascii="Times New Roman" w:hAnsi="Times New Roman"/>
          <w:b/>
          <w:bCs/>
        </w:rPr>
        <w:tab/>
      </w:r>
      <w:r w:rsidR="00175AF3" w:rsidRPr="009E690C">
        <w:rPr>
          <w:rFonts w:ascii="Times New Roman" w:hAnsi="Times New Roman"/>
          <w:b/>
          <w:bCs/>
        </w:rPr>
        <w:t xml:space="preserve">SOCIOECONOMIC CHARACTERISTICS OF RESPONDENTS </w:t>
      </w:r>
    </w:p>
    <w:p w14:paraId="1698A20F" w14:textId="77777777" w:rsidR="00175AF3" w:rsidRPr="009E690C" w:rsidRDefault="00175AF3" w:rsidP="00130B83">
      <w:pPr>
        <w:spacing w:line="360" w:lineRule="auto"/>
        <w:jc w:val="both"/>
        <w:rPr>
          <w:rFonts w:ascii="Times New Roman" w:hAnsi="Times New Roman"/>
          <w:b/>
          <w:bCs/>
        </w:rPr>
      </w:pPr>
      <w:r w:rsidRPr="009E690C">
        <w:rPr>
          <w:rFonts w:ascii="Times New Roman" w:hAnsi="Times New Roman"/>
          <w:b/>
          <w:bCs/>
        </w:rPr>
        <w:t xml:space="preserve">4.1.1 </w:t>
      </w:r>
      <w:r w:rsidR="00490185">
        <w:rPr>
          <w:rFonts w:ascii="Times New Roman" w:hAnsi="Times New Roman"/>
          <w:b/>
          <w:bCs/>
        </w:rPr>
        <w:tab/>
      </w:r>
      <w:r w:rsidR="00435C7E" w:rsidRPr="009E690C">
        <w:rPr>
          <w:rFonts w:ascii="Times New Roman" w:hAnsi="Times New Roman"/>
          <w:b/>
          <w:bCs/>
        </w:rPr>
        <w:t xml:space="preserve">Distribution of Respondents by Gender </w:t>
      </w:r>
    </w:p>
    <w:p w14:paraId="788DE264" w14:textId="77777777" w:rsidR="00B51E18" w:rsidRPr="009E690C" w:rsidRDefault="00A2466D"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Pr="009E690C">
        <w:rPr>
          <w:rFonts w:ascii="Times New Roman" w:hAnsi="Times New Roman"/>
        </w:rPr>
        <w:t>1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 xml:space="preserve">the distribution of </w:t>
      </w:r>
      <w:r w:rsidR="005C2D7F" w:rsidRPr="009E690C">
        <w:rPr>
          <w:rFonts w:ascii="Times New Roman" w:hAnsi="Times New Roman"/>
        </w:rPr>
        <w:t>r</w:t>
      </w:r>
      <w:r w:rsidRPr="009E690C">
        <w:rPr>
          <w:rFonts w:ascii="Times New Roman" w:hAnsi="Times New Roman"/>
        </w:rPr>
        <w:t xml:space="preserve">espondents by </w:t>
      </w:r>
      <w:r w:rsidR="00AF3885" w:rsidRPr="009E690C">
        <w:rPr>
          <w:rFonts w:ascii="Times New Roman" w:hAnsi="Times New Roman"/>
        </w:rPr>
        <w:t xml:space="preserve">Gender. The table below showed that </w:t>
      </w:r>
      <w:r w:rsidR="00B14EC2" w:rsidRPr="009E690C">
        <w:rPr>
          <w:rFonts w:ascii="Times New Roman" w:hAnsi="Times New Roman"/>
        </w:rPr>
        <w:t>56.7</w:t>
      </w:r>
      <w:r w:rsidR="00AF3885" w:rsidRPr="009E690C">
        <w:rPr>
          <w:rFonts w:ascii="Times New Roman" w:hAnsi="Times New Roman"/>
        </w:rPr>
        <w:t>%</w:t>
      </w:r>
      <w:r w:rsidR="00B14EC2" w:rsidRPr="009E690C">
        <w:rPr>
          <w:rFonts w:ascii="Times New Roman" w:hAnsi="Times New Roman"/>
        </w:rPr>
        <w:t xml:space="preserve"> of the </w:t>
      </w:r>
      <w:r w:rsidR="005C2D7F" w:rsidRPr="009E690C">
        <w:rPr>
          <w:rFonts w:ascii="Times New Roman" w:hAnsi="Times New Roman"/>
        </w:rPr>
        <w:t>re</w:t>
      </w:r>
      <w:r w:rsidR="00B14EC2" w:rsidRPr="009E690C">
        <w:rPr>
          <w:rFonts w:ascii="Times New Roman" w:hAnsi="Times New Roman"/>
        </w:rPr>
        <w:t xml:space="preserve">spondents are male while </w:t>
      </w:r>
      <w:r w:rsidR="005C2D7F" w:rsidRPr="009E690C">
        <w:rPr>
          <w:rFonts w:ascii="Times New Roman" w:hAnsi="Times New Roman"/>
        </w:rPr>
        <w:t>43.3</w:t>
      </w:r>
      <w:r w:rsidR="00AF3885" w:rsidRPr="009E690C">
        <w:rPr>
          <w:rFonts w:ascii="Times New Roman" w:hAnsi="Times New Roman"/>
        </w:rPr>
        <w:t>%</w:t>
      </w:r>
      <w:r w:rsidR="005C2D7F" w:rsidRPr="009E690C">
        <w:rPr>
          <w:rFonts w:ascii="Times New Roman" w:hAnsi="Times New Roman"/>
        </w:rPr>
        <w:t xml:space="preserve"> of the respondents are </w:t>
      </w:r>
      <w:r w:rsidR="0006543D" w:rsidRPr="009E690C">
        <w:rPr>
          <w:rFonts w:ascii="Times New Roman" w:hAnsi="Times New Roman"/>
        </w:rPr>
        <w:t>female. This indicates that male poultry farmers are more prevalent than female poultry farmers in the study area.</w:t>
      </w:r>
    </w:p>
    <w:p w14:paraId="7632FCB7" w14:textId="77777777" w:rsidR="0006543D" w:rsidRPr="009E690C" w:rsidRDefault="00CF7382"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Pr="009E690C">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903"/>
        <w:gridCol w:w="947"/>
        <w:gridCol w:w="1043"/>
        <w:gridCol w:w="947"/>
      </w:tblGrid>
      <w:tr w:rsidR="00B51E18" w:rsidRPr="00A16B08" w14:paraId="4448DAE6" w14:textId="77777777">
        <w:trPr>
          <w:divId w:val="284508510"/>
          <w:trHeight w:val="300"/>
        </w:trPr>
        <w:tc>
          <w:tcPr>
            <w:tcW w:w="1920" w:type="dxa"/>
            <w:gridSpan w:val="2"/>
            <w:tcBorders>
              <w:top w:val="nil"/>
              <w:left w:val="nil"/>
              <w:bottom w:val="single" w:sz="4" w:space="0" w:color="993300"/>
              <w:right w:val="nil"/>
            </w:tcBorders>
            <w:vAlign w:val="bottom"/>
            <w:hideMark/>
          </w:tcPr>
          <w:p w14:paraId="1D15ED99" w14:textId="77777777" w:rsidR="00B51E18" w:rsidRPr="00A16B08" w:rsidRDefault="00B51E18" w:rsidP="00F706BE">
            <w:pPr>
              <w:spacing w:line="276" w:lineRule="auto"/>
              <w:jc w:val="both"/>
              <w:rPr>
                <w:rFonts w:ascii="Times New Roman" w:hAnsi="Times New Roman"/>
                <w:b/>
                <w:bCs/>
                <w:kern w:val="0"/>
              </w:rPr>
            </w:pPr>
            <w:r w:rsidRPr="00A16B08">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14:paraId="6D48B67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14:paraId="198CA95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51E18" w:rsidRPr="00A16B08" w14:paraId="1DE1A554" w14:textId="77777777">
        <w:trPr>
          <w:divId w:val="284508510"/>
          <w:trHeight w:val="300"/>
        </w:trPr>
        <w:tc>
          <w:tcPr>
            <w:tcW w:w="960" w:type="dxa"/>
            <w:vMerge w:val="restart"/>
            <w:tcBorders>
              <w:top w:val="single" w:sz="4" w:space="0" w:color="993300"/>
              <w:left w:val="nil"/>
              <w:bottom w:val="single" w:sz="4" w:space="0" w:color="333399"/>
              <w:right w:val="nil"/>
            </w:tcBorders>
            <w:shd w:val="clear" w:color="000000" w:fill="CCCCFF"/>
            <w:hideMark/>
          </w:tcPr>
          <w:p w14:paraId="3A028C29"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14:paraId="0EC7DC3C"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458AD62"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9005C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56.7</w:t>
            </w:r>
          </w:p>
        </w:tc>
      </w:tr>
      <w:tr w:rsidR="00B51E18" w:rsidRPr="00A16B08" w14:paraId="10E7E89E"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7490598F"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14:paraId="60C8BF2E"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05B27B3"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0EA5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43.3</w:t>
            </w:r>
          </w:p>
        </w:tc>
      </w:tr>
      <w:tr w:rsidR="00B51E18" w:rsidRPr="00A16B08" w14:paraId="3749D4AB"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2BD3BBFC"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14:paraId="74DF6A11"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9F4FEDE"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6E26BAF"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6707186" w14:textId="77777777" w:rsidR="00435C7E" w:rsidRPr="00F706BE" w:rsidRDefault="00435C7E" w:rsidP="00F706BE">
      <w:pPr>
        <w:spacing w:line="276" w:lineRule="auto"/>
        <w:jc w:val="both"/>
        <w:rPr>
          <w:rFonts w:ascii="Times New Roman" w:hAnsi="Times New Roman"/>
          <w:b/>
          <w:bCs/>
          <w:sz w:val="12"/>
        </w:rPr>
      </w:pPr>
    </w:p>
    <w:p w14:paraId="42BFED82" w14:textId="77777777" w:rsidR="001C2EFE" w:rsidRPr="009E690C" w:rsidRDefault="004033C7" w:rsidP="00130B83">
      <w:pPr>
        <w:spacing w:line="360" w:lineRule="auto"/>
        <w:jc w:val="both"/>
        <w:rPr>
          <w:rFonts w:ascii="Times New Roman" w:hAnsi="Times New Roman"/>
          <w:b/>
          <w:bCs/>
        </w:rPr>
      </w:pPr>
      <w:r w:rsidRPr="009E690C">
        <w:rPr>
          <w:rFonts w:ascii="Times New Roman" w:hAnsi="Times New Roman"/>
          <w:b/>
          <w:bCs/>
        </w:rPr>
        <w:t>4.1.</w:t>
      </w:r>
      <w:r w:rsidR="00B10BAD" w:rsidRPr="009E690C">
        <w:rPr>
          <w:rFonts w:ascii="Times New Roman" w:hAnsi="Times New Roman"/>
          <w:b/>
          <w:bCs/>
        </w:rPr>
        <w:t>2</w:t>
      </w:r>
      <w:r w:rsidRPr="009E690C">
        <w:rPr>
          <w:rFonts w:ascii="Times New Roman" w:hAnsi="Times New Roman"/>
          <w:b/>
          <w:bCs/>
        </w:rPr>
        <w:t xml:space="preserve"> </w:t>
      </w:r>
      <w:r w:rsidR="00F706BE">
        <w:rPr>
          <w:rFonts w:ascii="Times New Roman" w:hAnsi="Times New Roman"/>
          <w:b/>
          <w:bCs/>
        </w:rPr>
        <w:tab/>
      </w:r>
      <w:r w:rsidRPr="009E690C">
        <w:rPr>
          <w:rFonts w:ascii="Times New Roman" w:hAnsi="Times New Roman"/>
          <w:b/>
          <w:bCs/>
        </w:rPr>
        <w:t>Distribution of Respondents by Age</w:t>
      </w:r>
    </w:p>
    <w:p w14:paraId="5807672C" w14:textId="77777777" w:rsidR="00797AA4" w:rsidRPr="009E690C" w:rsidRDefault="00797AA4" w:rsidP="00130B83">
      <w:pPr>
        <w:spacing w:line="360" w:lineRule="auto"/>
        <w:jc w:val="both"/>
        <w:rPr>
          <w:rFonts w:ascii="Times New Roman" w:hAnsi="Times New Roman"/>
        </w:rPr>
      </w:pPr>
      <w:r w:rsidRPr="009E690C">
        <w:rPr>
          <w:rFonts w:ascii="Times New Roman" w:hAnsi="Times New Roman"/>
        </w:rPr>
        <w:t>The table 4.2 below sho</w:t>
      </w:r>
      <w:r w:rsidR="00CE217B" w:rsidRPr="009E690C">
        <w:rPr>
          <w:rFonts w:ascii="Times New Roman" w:hAnsi="Times New Roman"/>
        </w:rPr>
        <w:t>ws</w:t>
      </w:r>
      <w:r w:rsidRPr="009E690C">
        <w:rPr>
          <w:rFonts w:ascii="Times New Roman" w:hAnsi="Times New Roman"/>
        </w:rPr>
        <w:t>the age distribution of respondents. The table revea</w:t>
      </w:r>
      <w:r w:rsidR="00504961" w:rsidRPr="009E690C">
        <w:rPr>
          <w:rFonts w:ascii="Times New Roman" w:hAnsi="Times New Roman"/>
        </w:rPr>
        <w:t xml:space="preserve">led </w:t>
      </w:r>
      <w:r w:rsidRPr="009E690C">
        <w:rPr>
          <w:rFonts w:ascii="Times New Roman" w:hAnsi="Times New Roman"/>
        </w:rPr>
        <w:t xml:space="preserve">that 35.8% of the respondents were aged 31–40 years, while another 35.8% were less than 30 years. In addition, 19.2% were aged 41–50 years, 3.3% were between 51–60 years, and 5.8% were above 60 years. </w:t>
      </w:r>
      <w:r w:rsidR="006F5CEB" w:rsidRPr="009E690C">
        <w:rPr>
          <w:rFonts w:ascii="Times New Roman" w:hAnsi="Times New Roman"/>
        </w:rPr>
        <w:t xml:space="preserve">The mean age of this distribution is </w:t>
      </w:r>
      <w:r w:rsidR="007A2E95" w:rsidRPr="009E690C">
        <w:rPr>
          <w:rFonts w:ascii="Times New Roman" w:hAnsi="Times New Roman"/>
        </w:rPr>
        <w:t xml:space="preserve">37 years. </w:t>
      </w:r>
      <w:r w:rsidRPr="009E690C">
        <w:rPr>
          <w:rFonts w:ascii="Times New Roman" w:hAnsi="Times New Roman"/>
        </w:rPr>
        <w:t>This indicates that the majority of the poultry farmers are within the active and youthful age brackets.</w:t>
      </w:r>
    </w:p>
    <w:p w14:paraId="2F0DDFBF" w14:textId="77777777" w:rsidR="004615BE" w:rsidRPr="009E690C" w:rsidRDefault="004615BE" w:rsidP="00130B83">
      <w:pPr>
        <w:spacing w:line="360" w:lineRule="auto"/>
        <w:jc w:val="both"/>
        <w:rPr>
          <w:rFonts w:ascii="Times New Roman" w:hAnsi="Times New Roman"/>
          <w:b/>
          <w:bCs/>
        </w:rPr>
      </w:pPr>
      <w:r w:rsidRPr="009E690C">
        <w:rPr>
          <w:rFonts w:ascii="Times New Roman" w:hAnsi="Times New Roman"/>
          <w:b/>
          <w:bCs/>
        </w:rPr>
        <w:t>Table 4</w:t>
      </w:r>
      <w:r w:rsidR="008E5C16" w:rsidRPr="009E690C">
        <w:rPr>
          <w:rFonts w:ascii="Times New Roman" w:hAnsi="Times New Roman"/>
          <w:b/>
          <w:bCs/>
        </w:rPr>
        <w:t xml:space="preserve">.2: </w:t>
      </w:r>
      <w:r w:rsidRPr="009E690C">
        <w:rPr>
          <w:rFonts w:ascii="Times New Roman" w:hAnsi="Times New Roman"/>
          <w:b/>
          <w:bCs/>
        </w:rPr>
        <w:t xml:space="preserve"> Frequency Distribution of Respondents by </w:t>
      </w:r>
      <w:r w:rsidR="008E5C16" w:rsidRPr="009E690C">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rsidR="00EF0EFB" w:rsidRPr="00A16B08" w14:paraId="6CDF4B59" w14:textId="77777777" w:rsidTr="00AD46B5">
        <w:trPr>
          <w:divId w:val="576985248"/>
          <w:trHeight w:val="461"/>
        </w:trPr>
        <w:tc>
          <w:tcPr>
            <w:tcW w:w="2682" w:type="dxa"/>
            <w:gridSpan w:val="2"/>
            <w:tcBorders>
              <w:top w:val="nil"/>
              <w:left w:val="nil"/>
              <w:bottom w:val="single" w:sz="4" w:space="0" w:color="993300"/>
              <w:right w:val="nil"/>
            </w:tcBorders>
            <w:vAlign w:val="bottom"/>
            <w:hideMark/>
          </w:tcPr>
          <w:p w14:paraId="424D7748" w14:textId="77777777" w:rsidR="00EF0EFB" w:rsidRPr="00A16B08" w:rsidRDefault="00EF0EFB" w:rsidP="00F706BE">
            <w:pPr>
              <w:spacing w:line="276" w:lineRule="auto"/>
              <w:jc w:val="both"/>
              <w:rPr>
                <w:rFonts w:ascii="Times New Roman" w:hAnsi="Times New Roman"/>
                <w:b/>
                <w:bCs/>
                <w:kern w:val="0"/>
              </w:rPr>
            </w:pPr>
            <w:r w:rsidRPr="00A16B08">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14:paraId="30E5D74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14:paraId="7C809BA0"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EF0EFB" w:rsidRPr="00A16B08" w14:paraId="7319E672" w14:textId="77777777" w:rsidTr="00AD46B5">
        <w:trPr>
          <w:divId w:val="576985248"/>
          <w:trHeight w:val="307"/>
        </w:trPr>
        <w:tc>
          <w:tcPr>
            <w:tcW w:w="1314" w:type="dxa"/>
            <w:vMerge w:val="restart"/>
            <w:tcBorders>
              <w:top w:val="single" w:sz="4" w:space="0" w:color="993300"/>
              <w:left w:val="nil"/>
              <w:bottom w:val="single" w:sz="4" w:space="0" w:color="333399"/>
              <w:right w:val="nil"/>
            </w:tcBorders>
            <w:shd w:val="clear" w:color="000000" w:fill="CCCCFF"/>
            <w:hideMark/>
          </w:tcPr>
          <w:p w14:paraId="4D5A89B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14:paraId="25614EF4"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11E9F97"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EDD1922"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4AC6BEF5"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3AA8CFD"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0EF9D3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6E9ED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5CFAA5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EF0EFB" w:rsidRPr="00A16B08" w14:paraId="2D9340DF"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5989C17"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AA8E51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6968D1"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2E6DC0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3.3</w:t>
            </w:r>
          </w:p>
        </w:tc>
      </w:tr>
      <w:tr w:rsidR="00EF0EFB" w:rsidRPr="00A16B08" w14:paraId="4692256C"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052C866E"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182DCE2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4A7DB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C6B8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5.8</w:t>
            </w:r>
          </w:p>
        </w:tc>
      </w:tr>
      <w:tr w:rsidR="00EF0EFB" w:rsidRPr="00A16B08" w14:paraId="77A2691B" w14:textId="77777777" w:rsidTr="00AD46B5">
        <w:trPr>
          <w:divId w:val="576985248"/>
          <w:trHeight w:val="461"/>
        </w:trPr>
        <w:tc>
          <w:tcPr>
            <w:tcW w:w="0" w:type="auto"/>
            <w:vMerge/>
            <w:tcBorders>
              <w:top w:val="single" w:sz="4" w:space="0" w:color="993300"/>
              <w:left w:val="nil"/>
              <w:bottom w:val="single" w:sz="4" w:space="0" w:color="333399"/>
              <w:right w:val="nil"/>
            </w:tcBorders>
            <w:vAlign w:val="center"/>
            <w:hideMark/>
          </w:tcPr>
          <w:p w14:paraId="6FB287DC"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2F12E4C8"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2DF88A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48B1B4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74F9C5E9"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2CA71A6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14:paraId="21ABF8E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D7834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7745550"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2A7268" w14:textId="77777777" w:rsidR="004033C7" w:rsidRPr="00F706BE" w:rsidRDefault="004033C7" w:rsidP="00F706BE">
      <w:pPr>
        <w:spacing w:line="276" w:lineRule="auto"/>
        <w:jc w:val="both"/>
        <w:rPr>
          <w:rFonts w:ascii="Times New Roman" w:hAnsi="Times New Roman"/>
          <w:b/>
          <w:bCs/>
          <w:sz w:val="14"/>
        </w:rPr>
      </w:pPr>
    </w:p>
    <w:p w14:paraId="5073D5E0" w14:textId="77777777" w:rsidR="00CE217B" w:rsidRPr="009E690C" w:rsidRDefault="00A23925" w:rsidP="00130B83">
      <w:pPr>
        <w:spacing w:line="360" w:lineRule="auto"/>
        <w:jc w:val="both"/>
        <w:rPr>
          <w:rFonts w:ascii="Times New Roman" w:hAnsi="Times New Roman"/>
          <w:b/>
          <w:bCs/>
        </w:rPr>
      </w:pPr>
      <w:r w:rsidRPr="009E690C">
        <w:rPr>
          <w:rFonts w:ascii="Times New Roman" w:hAnsi="Times New Roman"/>
          <w:b/>
          <w:bCs/>
        </w:rPr>
        <w:t xml:space="preserve">4.1.3 </w:t>
      </w:r>
      <w:r w:rsidR="00F706BE">
        <w:rPr>
          <w:rFonts w:ascii="Times New Roman" w:hAnsi="Times New Roman"/>
          <w:b/>
          <w:bCs/>
        </w:rPr>
        <w:tab/>
      </w:r>
      <w:r w:rsidRPr="009E690C">
        <w:rPr>
          <w:rFonts w:ascii="Times New Roman" w:hAnsi="Times New Roman"/>
          <w:b/>
          <w:bCs/>
        </w:rPr>
        <w:t xml:space="preserve">Distribution of Respondents by </w:t>
      </w:r>
      <w:r w:rsidR="004B72F9" w:rsidRPr="009E690C">
        <w:rPr>
          <w:rFonts w:ascii="Times New Roman" w:hAnsi="Times New Roman"/>
          <w:b/>
          <w:bCs/>
        </w:rPr>
        <w:t>Household Size</w:t>
      </w:r>
    </w:p>
    <w:p w14:paraId="06E0C0E7" w14:textId="77777777" w:rsidR="009E635B" w:rsidRPr="009E690C" w:rsidRDefault="00F85E43" w:rsidP="00130B83">
      <w:pPr>
        <w:spacing w:line="360" w:lineRule="auto"/>
        <w:jc w:val="both"/>
        <w:rPr>
          <w:rFonts w:ascii="Times New Roman" w:hAnsi="Times New Roman"/>
          <w:b/>
          <w:bCs/>
        </w:rPr>
      </w:pPr>
      <w:r>
        <w:t>The table 4.1.3</w:t>
      </w:r>
      <w:r w:rsidR="00CE217B" w:rsidRPr="009E690C">
        <w:t xml:space="preserve"> below shows</w:t>
      </w:r>
      <w:r w:rsidR="006D0E63" w:rsidRPr="009E690C">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14:paraId="77551F2D" w14:textId="77777777" w:rsidR="00A25014" w:rsidRPr="009E690C" w:rsidRDefault="00A25014" w:rsidP="00F706BE">
      <w:pPr>
        <w:pStyle w:val="NormalWeb"/>
        <w:spacing w:line="276" w:lineRule="auto"/>
        <w:jc w:val="both"/>
        <w:divId w:val="1003125612"/>
        <w:rPr>
          <w:b/>
          <w:bCs/>
        </w:rPr>
      </w:pPr>
      <w:r w:rsidRPr="009E690C">
        <w:rPr>
          <w:b/>
          <w:bCs/>
        </w:rPr>
        <w:t>Table 4.</w:t>
      </w:r>
      <w:r w:rsidR="00F85E43">
        <w:rPr>
          <w:b/>
          <w:bCs/>
        </w:rPr>
        <w:t>1.</w:t>
      </w:r>
      <w:r w:rsidRPr="009E690C">
        <w:rPr>
          <w:b/>
          <w:bCs/>
        </w:rPr>
        <w:t xml:space="preserve">3:  Frequency Distribution of Respondents by Household </w:t>
      </w:r>
      <w:r w:rsidR="00BE4771" w:rsidRPr="009E690C">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rsidR="009E635B" w:rsidRPr="00A16B08" w14:paraId="6181F10C" w14:textId="77777777" w:rsidTr="00492E10">
        <w:trPr>
          <w:divId w:val="220992758"/>
          <w:trHeight w:val="452"/>
        </w:trPr>
        <w:tc>
          <w:tcPr>
            <w:tcW w:w="2583" w:type="dxa"/>
            <w:gridSpan w:val="2"/>
            <w:tcBorders>
              <w:top w:val="nil"/>
              <w:left w:val="nil"/>
              <w:bottom w:val="single" w:sz="4" w:space="0" w:color="993300"/>
              <w:right w:val="nil"/>
            </w:tcBorders>
            <w:vAlign w:val="bottom"/>
            <w:hideMark/>
          </w:tcPr>
          <w:p w14:paraId="179A0992" w14:textId="77777777" w:rsidR="009E635B" w:rsidRPr="00A16B08" w:rsidRDefault="009E635B" w:rsidP="00F706BE">
            <w:pPr>
              <w:spacing w:line="276" w:lineRule="auto"/>
              <w:jc w:val="both"/>
              <w:rPr>
                <w:rFonts w:ascii="Times New Roman" w:hAnsi="Times New Roman"/>
                <w:b/>
                <w:bCs/>
                <w:kern w:val="0"/>
              </w:rPr>
            </w:pPr>
            <w:r w:rsidRPr="00A16B08">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14:paraId="0B6DE20F"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14:paraId="11861FE3"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9E635B" w:rsidRPr="00A16B08" w14:paraId="030DC279" w14:textId="77777777" w:rsidTr="00492E10">
        <w:trPr>
          <w:divId w:val="220992758"/>
          <w:trHeight w:val="301"/>
        </w:trPr>
        <w:tc>
          <w:tcPr>
            <w:tcW w:w="1255" w:type="dxa"/>
            <w:vMerge w:val="restart"/>
            <w:tcBorders>
              <w:top w:val="single" w:sz="4" w:space="0" w:color="993300"/>
              <w:left w:val="nil"/>
              <w:bottom w:val="single" w:sz="4" w:space="0" w:color="333399"/>
              <w:right w:val="nil"/>
            </w:tcBorders>
            <w:shd w:val="clear" w:color="000000" w:fill="CCCCFF"/>
            <w:hideMark/>
          </w:tcPr>
          <w:p w14:paraId="5109524B"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14:paraId="6DA6E78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70D0F8B"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B1A1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26.7</w:t>
            </w:r>
          </w:p>
        </w:tc>
      </w:tr>
      <w:tr w:rsidR="009E635B" w:rsidRPr="00A16B08" w14:paraId="0A351250"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41EA4565"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5374F854"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96787A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CCFDE5"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68.3</w:t>
            </w:r>
          </w:p>
        </w:tc>
      </w:tr>
      <w:tr w:rsidR="009E635B" w:rsidRPr="00A16B08" w14:paraId="6F755D8F"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310C2B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3AEFABAC"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799AB18"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D4587BD"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9E635B" w:rsidRPr="00A16B08" w14:paraId="0F7C428D"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049339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14:paraId="1F13A0C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4F0BC1D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1193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11DC7D" w14:textId="77777777" w:rsidR="008E5C16" w:rsidRPr="00F706BE" w:rsidRDefault="008E5C16" w:rsidP="00130B83">
      <w:pPr>
        <w:spacing w:line="360" w:lineRule="auto"/>
        <w:jc w:val="both"/>
        <w:rPr>
          <w:rFonts w:ascii="Times New Roman" w:hAnsi="Times New Roman"/>
          <w:b/>
          <w:bCs/>
          <w:sz w:val="8"/>
        </w:rPr>
      </w:pPr>
    </w:p>
    <w:p w14:paraId="214462E8" w14:textId="77777777" w:rsidR="00CF7382" w:rsidRPr="009E690C" w:rsidRDefault="00927BCC" w:rsidP="00130B83">
      <w:pPr>
        <w:spacing w:line="360" w:lineRule="auto"/>
        <w:jc w:val="both"/>
        <w:rPr>
          <w:rFonts w:ascii="Times New Roman" w:hAnsi="Times New Roman"/>
          <w:b/>
          <w:bCs/>
        </w:rPr>
      </w:pPr>
      <w:r w:rsidRPr="009E690C">
        <w:rPr>
          <w:rFonts w:ascii="Times New Roman" w:hAnsi="Times New Roman"/>
          <w:b/>
          <w:bCs/>
        </w:rPr>
        <w:t>4.1.</w:t>
      </w:r>
      <w:r w:rsidR="00BE4771" w:rsidRPr="009E690C">
        <w:rPr>
          <w:rFonts w:ascii="Times New Roman" w:hAnsi="Times New Roman"/>
          <w:b/>
          <w:bCs/>
        </w:rPr>
        <w:t>4</w:t>
      </w:r>
      <w:r w:rsidR="00F706BE">
        <w:rPr>
          <w:rFonts w:ascii="Times New Roman" w:hAnsi="Times New Roman"/>
          <w:b/>
          <w:bCs/>
        </w:rPr>
        <w:tab/>
      </w:r>
      <w:r w:rsidR="00195182" w:rsidRPr="009E690C">
        <w:rPr>
          <w:rFonts w:ascii="Times New Roman" w:hAnsi="Times New Roman"/>
          <w:b/>
          <w:bCs/>
        </w:rPr>
        <w:t xml:space="preserve">Distribution of Respondents by Level of Education </w:t>
      </w:r>
    </w:p>
    <w:p w14:paraId="57931A4C" w14:textId="77777777" w:rsidR="001E56E8" w:rsidRDefault="00A21A3E" w:rsidP="00130B83">
      <w:pPr>
        <w:spacing w:line="360" w:lineRule="auto"/>
        <w:jc w:val="both"/>
        <w:rPr>
          <w:rFonts w:ascii="Times New Roman" w:hAnsi="Times New Roman"/>
        </w:rPr>
      </w:pPr>
      <w:r w:rsidRPr="009E690C">
        <w:rPr>
          <w:rFonts w:ascii="Times New Roman" w:hAnsi="Times New Roman"/>
        </w:rPr>
        <w:t>The table 4.</w:t>
      </w:r>
      <w:r w:rsidR="000B00A3" w:rsidRPr="009E690C">
        <w:rPr>
          <w:rFonts w:ascii="Times New Roman" w:hAnsi="Times New Roman"/>
        </w:rPr>
        <w:t>4</w:t>
      </w:r>
      <w:r w:rsidRPr="009E690C">
        <w:rPr>
          <w:rFonts w:ascii="Times New Roman" w:hAnsi="Times New Roman"/>
        </w:rPr>
        <w:t xml:space="preserve"> below shows the distribution of respondents by Level of Education. The table showed that </w:t>
      </w:r>
      <w:r w:rsidR="00411402" w:rsidRPr="009E690C">
        <w:rPr>
          <w:rFonts w:ascii="Times New Roman" w:hAnsi="Times New Roman"/>
        </w:rPr>
        <w:t>4.1%</w:t>
      </w:r>
      <w:r w:rsidR="00B84D7B" w:rsidRPr="009E690C">
        <w:rPr>
          <w:rFonts w:ascii="Times New Roman" w:hAnsi="Times New Roman"/>
        </w:rPr>
        <w:t xml:space="preserve"> of the respondents had no formal education</w:t>
      </w:r>
      <w:r w:rsidR="007B7DBA" w:rsidRPr="009E690C">
        <w:rPr>
          <w:rFonts w:ascii="Times New Roman" w:hAnsi="Times New Roman"/>
        </w:rPr>
        <w:t>, while 9.2</w:t>
      </w:r>
      <w:r w:rsidR="00411402" w:rsidRPr="009E690C">
        <w:rPr>
          <w:rFonts w:ascii="Times New Roman" w:hAnsi="Times New Roman"/>
        </w:rPr>
        <w:t>%</w:t>
      </w:r>
      <w:r w:rsidR="007B7DBA" w:rsidRPr="009E690C">
        <w:rPr>
          <w:rFonts w:ascii="Times New Roman" w:hAnsi="Times New Roman"/>
        </w:rPr>
        <w:t xml:space="preserve"> had primary education, while 19.2</w:t>
      </w:r>
      <w:r w:rsidR="00411402" w:rsidRPr="009E690C">
        <w:rPr>
          <w:rFonts w:ascii="Times New Roman" w:hAnsi="Times New Roman"/>
        </w:rPr>
        <w:t>%</w:t>
      </w:r>
      <w:r w:rsidR="007B7DBA" w:rsidRPr="009E690C">
        <w:rPr>
          <w:rFonts w:ascii="Times New Roman" w:hAnsi="Times New Roman"/>
        </w:rPr>
        <w:t xml:space="preserve"> had secondary education, while </w:t>
      </w:r>
      <w:r w:rsidR="0073434E" w:rsidRPr="009E690C">
        <w:rPr>
          <w:rFonts w:ascii="Times New Roman" w:hAnsi="Times New Roman"/>
        </w:rPr>
        <w:t>67.5</w:t>
      </w:r>
      <w:r w:rsidR="00411402" w:rsidRPr="009E690C">
        <w:rPr>
          <w:rFonts w:ascii="Times New Roman" w:hAnsi="Times New Roman"/>
        </w:rPr>
        <w:t>%</w:t>
      </w:r>
      <w:r w:rsidR="0073434E" w:rsidRPr="009E690C">
        <w:rPr>
          <w:rFonts w:ascii="Times New Roman" w:hAnsi="Times New Roman"/>
        </w:rPr>
        <w:t xml:space="preserve"> had </w:t>
      </w:r>
      <w:r w:rsidR="000E113B" w:rsidRPr="009E690C">
        <w:rPr>
          <w:rFonts w:ascii="Times New Roman" w:hAnsi="Times New Roman"/>
        </w:rPr>
        <w:t xml:space="preserve">Tertiary </w:t>
      </w:r>
      <w:r w:rsidR="00944DAA" w:rsidRPr="009E690C">
        <w:rPr>
          <w:rFonts w:ascii="Times New Roman" w:hAnsi="Times New Roman"/>
        </w:rPr>
        <w:t>education. The data shows that poultry farming in the study area is mostly practiced by educated individuals, with over two-thirds (67.5%) having tertiary education.</w:t>
      </w:r>
    </w:p>
    <w:p w14:paraId="4164C268" w14:textId="77777777" w:rsidR="00F706BE" w:rsidRPr="009E690C" w:rsidRDefault="00F706BE" w:rsidP="00130B83">
      <w:pPr>
        <w:spacing w:line="360" w:lineRule="auto"/>
        <w:jc w:val="both"/>
        <w:rPr>
          <w:rFonts w:ascii="Times New Roman" w:hAnsi="Times New Roman"/>
        </w:rPr>
      </w:pPr>
    </w:p>
    <w:p w14:paraId="5182DFBB" w14:textId="77777777" w:rsidR="00195182" w:rsidRPr="009E690C" w:rsidRDefault="00944DAA" w:rsidP="00F706BE">
      <w:pPr>
        <w:spacing w:line="276" w:lineRule="auto"/>
        <w:jc w:val="both"/>
        <w:rPr>
          <w:rFonts w:ascii="Times New Roman" w:hAnsi="Times New Roman"/>
          <w:b/>
          <w:bCs/>
        </w:rPr>
      </w:pPr>
      <w:r w:rsidRPr="009E690C">
        <w:rPr>
          <w:rFonts w:ascii="Times New Roman" w:hAnsi="Times New Roman"/>
          <w:b/>
          <w:bCs/>
        </w:rPr>
        <w:t>Table 4</w:t>
      </w:r>
      <w:r w:rsidR="00BE4771" w:rsidRPr="009E690C">
        <w:rPr>
          <w:rFonts w:ascii="Times New Roman" w:hAnsi="Times New Roman"/>
          <w:b/>
          <w:bCs/>
        </w:rPr>
        <w:t>.</w:t>
      </w:r>
      <w:r w:rsidR="00F85E43">
        <w:rPr>
          <w:rFonts w:ascii="Times New Roman" w:hAnsi="Times New Roman"/>
          <w:b/>
          <w:bCs/>
        </w:rPr>
        <w:t>1.</w:t>
      </w:r>
      <w:r w:rsidR="00BE4771" w:rsidRPr="009E690C">
        <w:rPr>
          <w:rFonts w:ascii="Times New Roman" w:hAnsi="Times New Roman"/>
          <w:b/>
          <w:bCs/>
        </w:rPr>
        <w:t>4</w:t>
      </w:r>
      <w:r w:rsidRPr="009E690C">
        <w:rPr>
          <w:rFonts w:ascii="Times New Roman" w:hAnsi="Times New Roman"/>
          <w:b/>
          <w:bCs/>
        </w:rPr>
        <w:t xml:space="preserve">: </w:t>
      </w:r>
      <w:r w:rsidR="00230F79" w:rsidRPr="009E690C">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rsidR="00195182" w:rsidRPr="00A16B08" w14:paraId="58A4F5CC" w14:textId="77777777" w:rsidTr="00EF515D">
        <w:trPr>
          <w:divId w:val="532960747"/>
          <w:trHeight w:val="235"/>
        </w:trPr>
        <w:tc>
          <w:tcPr>
            <w:tcW w:w="2897" w:type="dxa"/>
            <w:gridSpan w:val="2"/>
            <w:tcBorders>
              <w:top w:val="nil"/>
              <w:left w:val="nil"/>
              <w:bottom w:val="single" w:sz="4" w:space="0" w:color="993300"/>
              <w:right w:val="nil"/>
            </w:tcBorders>
            <w:vAlign w:val="bottom"/>
            <w:hideMark/>
          </w:tcPr>
          <w:p w14:paraId="24CDDB82" w14:textId="77777777" w:rsidR="00195182" w:rsidRPr="00A16B08" w:rsidRDefault="00230F79" w:rsidP="00F706BE">
            <w:pPr>
              <w:spacing w:line="276" w:lineRule="auto"/>
              <w:jc w:val="both"/>
              <w:rPr>
                <w:rFonts w:ascii="Times New Roman" w:hAnsi="Times New Roman"/>
                <w:b/>
                <w:bCs/>
                <w:kern w:val="0"/>
              </w:rPr>
            </w:pPr>
            <w:r w:rsidRPr="00A16B08">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14:paraId="086AC426"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14:paraId="02F3A8F2"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95182" w:rsidRPr="00A16B08" w14:paraId="55048ECF" w14:textId="77777777" w:rsidTr="00EF515D">
        <w:trPr>
          <w:divId w:val="532960747"/>
          <w:trHeight w:val="354"/>
        </w:trPr>
        <w:tc>
          <w:tcPr>
            <w:tcW w:w="1278" w:type="dxa"/>
            <w:vMerge w:val="restart"/>
            <w:tcBorders>
              <w:top w:val="single" w:sz="4" w:space="0" w:color="993300"/>
              <w:left w:val="nil"/>
              <w:bottom w:val="single" w:sz="4" w:space="0" w:color="333399"/>
              <w:right w:val="nil"/>
            </w:tcBorders>
            <w:shd w:val="clear" w:color="000000" w:fill="CCCCFF"/>
            <w:hideMark/>
          </w:tcPr>
          <w:p w14:paraId="4B76818E"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14:paraId="1C550B6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5A2B6E6" w14:textId="77777777" w:rsidR="00195182" w:rsidRPr="009E690C" w:rsidRDefault="00C355C0" w:rsidP="00F706BE">
            <w:pPr>
              <w:spacing w:line="276"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E4F588A" w14:textId="77777777" w:rsidR="00195182" w:rsidRPr="009E690C" w:rsidRDefault="00561C8D" w:rsidP="00F706BE">
            <w:pPr>
              <w:spacing w:line="276" w:lineRule="auto"/>
              <w:jc w:val="both"/>
              <w:rPr>
                <w:rFonts w:ascii="Times New Roman" w:hAnsi="Times New Roman"/>
                <w:color w:val="333333"/>
              </w:rPr>
            </w:pPr>
            <w:r w:rsidRPr="009E690C">
              <w:rPr>
                <w:rFonts w:ascii="Times New Roman" w:hAnsi="Times New Roman"/>
                <w:color w:val="333333"/>
              </w:rPr>
              <w:t>4.</w:t>
            </w:r>
            <w:r w:rsidR="001E56E8" w:rsidRPr="009E690C">
              <w:rPr>
                <w:rFonts w:ascii="Times New Roman" w:hAnsi="Times New Roman"/>
                <w:color w:val="333333"/>
              </w:rPr>
              <w:t>1</w:t>
            </w:r>
          </w:p>
        </w:tc>
      </w:tr>
      <w:tr w:rsidR="00195182" w:rsidRPr="00A16B08" w14:paraId="13D70A01"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2AE76B86"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0B14C2B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67F4B9D"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C848B0B"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9.2</w:t>
            </w:r>
          </w:p>
        </w:tc>
      </w:tr>
      <w:tr w:rsidR="00195182" w:rsidRPr="00A16B08" w14:paraId="4D83FA2E"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3BA77625"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226C429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E4413FE"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BFCF6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195182" w:rsidRPr="00A16B08" w14:paraId="2DA9C09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5B21A228"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3456C481"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FBD58E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07D60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67.5</w:t>
            </w:r>
          </w:p>
        </w:tc>
      </w:tr>
      <w:tr w:rsidR="00195182" w:rsidRPr="00A16B08" w14:paraId="534F983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644E9E6C"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14:paraId="3720843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57C991A"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80A6EF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F8FC023" w14:textId="77777777" w:rsidR="00195182" w:rsidRPr="00F706BE" w:rsidRDefault="00195182" w:rsidP="00130B83">
      <w:pPr>
        <w:spacing w:line="360" w:lineRule="auto"/>
        <w:jc w:val="both"/>
        <w:rPr>
          <w:rFonts w:ascii="Times New Roman" w:hAnsi="Times New Roman"/>
          <w:b/>
          <w:bCs/>
          <w:sz w:val="8"/>
        </w:rPr>
      </w:pPr>
    </w:p>
    <w:p w14:paraId="38CADB1A" w14:textId="77777777" w:rsidR="00230F79" w:rsidRPr="009E690C" w:rsidRDefault="00895992" w:rsidP="00130B83">
      <w:pPr>
        <w:spacing w:line="360" w:lineRule="auto"/>
        <w:jc w:val="both"/>
        <w:rPr>
          <w:rFonts w:ascii="Times New Roman" w:hAnsi="Times New Roman"/>
          <w:b/>
          <w:bCs/>
        </w:rPr>
      </w:pPr>
      <w:r w:rsidRPr="009E690C">
        <w:rPr>
          <w:rFonts w:ascii="Times New Roman" w:hAnsi="Times New Roman"/>
          <w:b/>
          <w:bCs/>
        </w:rPr>
        <w:t>4.1.</w:t>
      </w:r>
      <w:r w:rsidR="00344E9F" w:rsidRPr="009E690C">
        <w:rPr>
          <w:rFonts w:ascii="Times New Roman" w:hAnsi="Times New Roman"/>
          <w:b/>
          <w:bCs/>
        </w:rPr>
        <w:t>5</w:t>
      </w:r>
      <w:r w:rsidR="00F85E43">
        <w:rPr>
          <w:rFonts w:ascii="Times New Roman" w:hAnsi="Times New Roman"/>
          <w:b/>
          <w:bCs/>
        </w:rPr>
        <w:t xml:space="preserve"> </w:t>
      </w:r>
      <w:r w:rsidR="00A725F5" w:rsidRPr="009E690C">
        <w:rPr>
          <w:rFonts w:ascii="Times New Roman" w:hAnsi="Times New Roman"/>
          <w:b/>
          <w:bCs/>
        </w:rPr>
        <w:t xml:space="preserve">Distribution of Respondents by Primary </w:t>
      </w:r>
      <w:r w:rsidR="00126904" w:rsidRPr="009E690C">
        <w:rPr>
          <w:rFonts w:ascii="Times New Roman" w:hAnsi="Times New Roman"/>
          <w:b/>
          <w:bCs/>
        </w:rPr>
        <w:t>Occupation</w:t>
      </w:r>
    </w:p>
    <w:p w14:paraId="59444CDC" w14:textId="77777777" w:rsidR="00126904" w:rsidRPr="009E690C" w:rsidRDefault="006E3B7C"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344E9F" w:rsidRPr="009E690C">
        <w:rPr>
          <w:rFonts w:ascii="Times New Roman" w:hAnsi="Times New Roman"/>
        </w:rPr>
        <w:t>5</w:t>
      </w:r>
      <w:r w:rsidRPr="009E690C">
        <w:rPr>
          <w:rFonts w:ascii="Times New Roman" w:hAnsi="Times New Roman"/>
        </w:rPr>
        <w:t xml:space="preserve"> below shows the primary occupation of the respondents. </w:t>
      </w:r>
      <w:r w:rsidR="0047644B" w:rsidRPr="009E690C">
        <w:rPr>
          <w:rFonts w:ascii="Times New Roman" w:hAnsi="Times New Roman"/>
        </w:rPr>
        <w:t>The table showed that 63.3%</w:t>
      </w:r>
      <w:r w:rsidR="00AC6D41" w:rsidRPr="009E690C">
        <w:rPr>
          <w:rFonts w:ascii="Times New Roman" w:hAnsi="Times New Roman"/>
        </w:rPr>
        <w:t xml:space="preserve"> of the </w:t>
      </w:r>
      <w:r w:rsidR="00F766E3" w:rsidRPr="009E690C">
        <w:rPr>
          <w:rFonts w:ascii="Times New Roman" w:hAnsi="Times New Roman"/>
        </w:rPr>
        <w:t>re</w:t>
      </w:r>
      <w:r w:rsidR="00AC6D41" w:rsidRPr="009E690C">
        <w:rPr>
          <w:rFonts w:ascii="Times New Roman" w:hAnsi="Times New Roman"/>
        </w:rPr>
        <w:t xml:space="preserve">spondents </w:t>
      </w:r>
      <w:r w:rsidR="00CA4E05" w:rsidRPr="009E690C">
        <w:rPr>
          <w:rFonts w:ascii="Times New Roman" w:hAnsi="Times New Roman"/>
        </w:rPr>
        <w:t>were</w:t>
      </w:r>
      <w:r w:rsidR="00AC6D41" w:rsidRPr="009E690C">
        <w:rPr>
          <w:rFonts w:ascii="Times New Roman" w:hAnsi="Times New Roman"/>
        </w:rPr>
        <w:t xml:space="preserve"> poultry farmer, while </w:t>
      </w:r>
      <w:r w:rsidR="00F766E3" w:rsidRPr="009E690C">
        <w:rPr>
          <w:rFonts w:ascii="Times New Roman" w:hAnsi="Times New Roman"/>
        </w:rPr>
        <w:t xml:space="preserve">10.8% of the respondents </w:t>
      </w:r>
      <w:r w:rsidR="00191E53" w:rsidRPr="009E690C">
        <w:rPr>
          <w:rFonts w:ascii="Times New Roman" w:hAnsi="Times New Roman"/>
        </w:rPr>
        <w:t>were</w:t>
      </w:r>
      <w:r w:rsidR="00F766E3" w:rsidRPr="009E690C">
        <w:rPr>
          <w:rFonts w:ascii="Times New Roman" w:hAnsi="Times New Roman"/>
        </w:rPr>
        <w:t xml:space="preserve"> crop farmers, whole 20.8% </w:t>
      </w:r>
      <w:r w:rsidR="00191E53" w:rsidRPr="009E690C">
        <w:rPr>
          <w:rFonts w:ascii="Times New Roman" w:hAnsi="Times New Roman"/>
        </w:rPr>
        <w:t>were</w:t>
      </w:r>
      <w:r w:rsidR="00F25A96" w:rsidRPr="009E690C">
        <w:rPr>
          <w:rFonts w:ascii="Times New Roman" w:hAnsi="Times New Roman"/>
        </w:rPr>
        <w:t xml:space="preserve"> into business and 5% </w:t>
      </w:r>
      <w:r w:rsidR="00191E53" w:rsidRPr="009E690C">
        <w:rPr>
          <w:rFonts w:ascii="Times New Roman" w:hAnsi="Times New Roman"/>
        </w:rPr>
        <w:t>were</w:t>
      </w:r>
      <w:r w:rsidR="00AC6D61" w:rsidRPr="009E690C">
        <w:rPr>
          <w:rFonts w:ascii="Times New Roman" w:hAnsi="Times New Roman"/>
        </w:rPr>
        <w:t xml:space="preserve"> salary</w:t>
      </w:r>
      <w:r w:rsidR="00486AB3" w:rsidRPr="009E690C">
        <w:rPr>
          <w:rFonts w:ascii="Times New Roman" w:hAnsi="Times New Roman"/>
        </w:rPr>
        <w:t xml:space="preserve"> and wages </w:t>
      </w:r>
      <w:r w:rsidR="007A67D0" w:rsidRPr="009E690C">
        <w:rPr>
          <w:rFonts w:ascii="Times New Roman" w:hAnsi="Times New Roman"/>
        </w:rPr>
        <w:t>employer. The data reveals that 63.3% of respondents are primarily engaged in poultry farming, making it the dominant occupation.</w:t>
      </w:r>
    </w:p>
    <w:p w14:paraId="2C457AA6" w14:textId="77777777" w:rsidR="007A67D0" w:rsidRPr="009E690C" w:rsidRDefault="00E71898"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344E9F" w:rsidRPr="009E690C">
        <w:rPr>
          <w:rFonts w:ascii="Times New Roman" w:hAnsi="Times New Roman"/>
          <w:b/>
          <w:bCs/>
        </w:rPr>
        <w:t>5</w:t>
      </w:r>
      <w:r w:rsidRPr="009E690C">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rsidR="00126904" w:rsidRPr="00A16B08" w14:paraId="0A1D1EDF" w14:textId="77777777" w:rsidTr="000A3753">
        <w:trPr>
          <w:divId w:val="1070882931"/>
          <w:trHeight w:val="438"/>
        </w:trPr>
        <w:tc>
          <w:tcPr>
            <w:tcW w:w="2735" w:type="dxa"/>
            <w:gridSpan w:val="2"/>
            <w:tcBorders>
              <w:top w:val="nil"/>
              <w:left w:val="nil"/>
              <w:bottom w:val="single" w:sz="4" w:space="0" w:color="993300"/>
              <w:right w:val="nil"/>
            </w:tcBorders>
            <w:vAlign w:val="bottom"/>
            <w:hideMark/>
          </w:tcPr>
          <w:p w14:paraId="007F0D46" w14:textId="77777777" w:rsidR="00126904" w:rsidRPr="00A16B08" w:rsidRDefault="00126904" w:rsidP="00F706BE">
            <w:pPr>
              <w:spacing w:line="276" w:lineRule="auto"/>
              <w:jc w:val="both"/>
              <w:rPr>
                <w:rFonts w:ascii="Times New Roman" w:hAnsi="Times New Roman"/>
                <w:b/>
                <w:bCs/>
                <w:kern w:val="0"/>
              </w:rPr>
            </w:pPr>
            <w:r w:rsidRPr="00A16B08">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14:paraId="252CD72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14:paraId="44479B49"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26904" w:rsidRPr="00A16B08" w14:paraId="7E20A07B" w14:textId="77777777" w:rsidTr="000A3753">
        <w:trPr>
          <w:divId w:val="1070882931"/>
          <w:trHeight w:val="658"/>
        </w:trPr>
        <w:tc>
          <w:tcPr>
            <w:tcW w:w="590" w:type="dxa"/>
            <w:vMerge w:val="restart"/>
            <w:tcBorders>
              <w:top w:val="single" w:sz="4" w:space="0" w:color="993300"/>
              <w:left w:val="nil"/>
              <w:bottom w:val="single" w:sz="4" w:space="0" w:color="333399"/>
              <w:right w:val="nil"/>
            </w:tcBorders>
            <w:shd w:val="clear" w:color="000000" w:fill="CCCCFF"/>
            <w:hideMark/>
          </w:tcPr>
          <w:p w14:paraId="1A35F6A1"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14:paraId="2343390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ED63E"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99E048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63.3</w:t>
            </w:r>
          </w:p>
        </w:tc>
      </w:tr>
      <w:tr w:rsidR="00126904" w:rsidRPr="00A16B08" w14:paraId="0ABD49F7" w14:textId="77777777" w:rsidTr="000A3753">
        <w:trPr>
          <w:divId w:val="1070882931"/>
          <w:trHeight w:val="658"/>
        </w:trPr>
        <w:tc>
          <w:tcPr>
            <w:tcW w:w="0" w:type="auto"/>
            <w:vMerge/>
            <w:tcBorders>
              <w:top w:val="single" w:sz="4" w:space="0" w:color="993300"/>
              <w:left w:val="nil"/>
              <w:bottom w:val="single" w:sz="4" w:space="0" w:color="333399"/>
              <w:right w:val="nil"/>
            </w:tcBorders>
            <w:vAlign w:val="center"/>
            <w:hideMark/>
          </w:tcPr>
          <w:p w14:paraId="44B98F09"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1DB12BF5"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F007C2"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366685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10.8</w:t>
            </w:r>
          </w:p>
        </w:tc>
      </w:tr>
      <w:tr w:rsidR="00126904" w:rsidRPr="00A16B08" w14:paraId="22A56044"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1ACB4E57"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04892FA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DF50D0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1A1B4"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20.8</w:t>
            </w:r>
          </w:p>
        </w:tc>
      </w:tr>
      <w:tr w:rsidR="00126904" w:rsidRPr="00A16B08" w14:paraId="5FE87D9A" w14:textId="77777777" w:rsidTr="000A3753">
        <w:trPr>
          <w:divId w:val="1070882931"/>
          <w:trHeight w:val="1253"/>
        </w:trPr>
        <w:tc>
          <w:tcPr>
            <w:tcW w:w="0" w:type="auto"/>
            <w:vMerge/>
            <w:tcBorders>
              <w:top w:val="single" w:sz="4" w:space="0" w:color="993300"/>
              <w:left w:val="nil"/>
              <w:bottom w:val="single" w:sz="4" w:space="0" w:color="333399"/>
              <w:right w:val="nil"/>
            </w:tcBorders>
            <w:vAlign w:val="center"/>
            <w:hideMark/>
          </w:tcPr>
          <w:p w14:paraId="3D6ADD6E"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47BD9EC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1F02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E694D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126904" w:rsidRPr="00A16B08" w14:paraId="128D9B5A"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75276F0F"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14:paraId="04DC84CB"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ADF1A4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BFF773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5D8D96D9" w14:textId="77777777" w:rsidR="00A725F5" w:rsidRPr="009E690C" w:rsidRDefault="00A725F5" w:rsidP="00130B83">
      <w:pPr>
        <w:spacing w:line="360" w:lineRule="auto"/>
        <w:jc w:val="both"/>
        <w:rPr>
          <w:rFonts w:ascii="Times New Roman" w:hAnsi="Times New Roman"/>
          <w:b/>
          <w:bCs/>
        </w:rPr>
      </w:pPr>
    </w:p>
    <w:p w14:paraId="1BE0E3CB" w14:textId="77777777" w:rsidR="00E71898" w:rsidRPr="009E690C" w:rsidRDefault="00806335" w:rsidP="00130B83">
      <w:pPr>
        <w:spacing w:line="360" w:lineRule="auto"/>
        <w:jc w:val="both"/>
        <w:rPr>
          <w:rFonts w:ascii="Times New Roman" w:hAnsi="Times New Roman"/>
          <w:b/>
          <w:bCs/>
        </w:rPr>
      </w:pPr>
      <w:r w:rsidRPr="009E690C">
        <w:rPr>
          <w:rFonts w:ascii="Times New Roman" w:hAnsi="Times New Roman"/>
          <w:b/>
          <w:bCs/>
        </w:rPr>
        <w:t>4.1.</w:t>
      </w:r>
      <w:r w:rsidR="000B00A3" w:rsidRPr="009E690C">
        <w:rPr>
          <w:rFonts w:ascii="Times New Roman" w:hAnsi="Times New Roman"/>
          <w:b/>
          <w:bCs/>
        </w:rPr>
        <w:t>6</w:t>
      </w:r>
      <w:r w:rsidRPr="009E690C">
        <w:rPr>
          <w:rFonts w:ascii="Times New Roman" w:hAnsi="Times New Roman"/>
          <w:b/>
          <w:bCs/>
        </w:rPr>
        <w:t xml:space="preserve">   Distribution of Respondents by </w:t>
      </w:r>
      <w:r w:rsidR="00DE7E9C" w:rsidRPr="009E690C">
        <w:rPr>
          <w:rFonts w:ascii="Times New Roman" w:hAnsi="Times New Roman"/>
          <w:b/>
          <w:bCs/>
        </w:rPr>
        <w:t>Years of Experience.</w:t>
      </w:r>
    </w:p>
    <w:p w14:paraId="1D8F97DF" w14:textId="77777777" w:rsidR="00E55134" w:rsidRPr="009E690C" w:rsidRDefault="00486446"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00A3" w:rsidRPr="009E690C">
        <w:rPr>
          <w:rFonts w:ascii="Times New Roman" w:hAnsi="Times New Roman"/>
        </w:rPr>
        <w:t>6</w:t>
      </w:r>
      <w:r w:rsidRPr="009E690C">
        <w:rPr>
          <w:rFonts w:ascii="Times New Roman" w:hAnsi="Times New Roman"/>
        </w:rPr>
        <w:t xml:space="preserve">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the years of experience of the respondents</w:t>
      </w:r>
      <w:r w:rsidR="007D1C72" w:rsidRPr="009E690C">
        <w:rPr>
          <w:rFonts w:ascii="Times New Roman" w:hAnsi="Times New Roman"/>
        </w:rPr>
        <w:t xml:space="preserve">. The table showed that </w:t>
      </w:r>
      <w:r w:rsidR="00D32BD9" w:rsidRPr="009E690C">
        <w:rPr>
          <w:rFonts w:ascii="Times New Roman" w:hAnsi="Times New Roman"/>
        </w:rPr>
        <w:t>52.5% of the respondents had a</w:t>
      </w:r>
      <w:r w:rsidR="00A27ED2" w:rsidRPr="009E690C">
        <w:rPr>
          <w:rFonts w:ascii="Times New Roman" w:hAnsi="Times New Roman"/>
        </w:rPr>
        <w:t xml:space="preserve">n </w:t>
      </w:r>
      <w:r w:rsidR="00D32BD9" w:rsidRPr="009E690C">
        <w:rPr>
          <w:rFonts w:ascii="Times New Roman" w:hAnsi="Times New Roman"/>
        </w:rPr>
        <w:t xml:space="preserve">experience less than </w:t>
      </w:r>
      <w:r w:rsidR="00A27ED2" w:rsidRPr="009E690C">
        <w:rPr>
          <w:rFonts w:ascii="Times New Roman" w:hAnsi="Times New Roman"/>
        </w:rPr>
        <w:t xml:space="preserve">5 years, while 28.3% of the respondents had an experience of about 5-10 years and 19.2% of the respondents had an </w:t>
      </w:r>
      <w:r w:rsidR="003C6250" w:rsidRPr="009E690C">
        <w:rPr>
          <w:rFonts w:ascii="Times New Roman" w:hAnsi="Times New Roman"/>
        </w:rPr>
        <w:t>experience that is above 10 years.</w:t>
      </w:r>
      <w:r w:rsidR="00E55134" w:rsidRPr="009E690C">
        <w:rPr>
          <w:rFonts w:ascii="Times New Roman" w:hAnsi="Times New Roman"/>
        </w:rPr>
        <w:t xml:space="preserve"> The majority of poultry farmers (52.5%) have less than 5 years of experience, indicating recent growth in the sector.</w:t>
      </w:r>
    </w:p>
    <w:p w14:paraId="28C21789" w14:textId="77777777" w:rsidR="006F4365" w:rsidRPr="009E690C" w:rsidRDefault="00A42707" w:rsidP="00F706BE">
      <w:pPr>
        <w:spacing w:line="276" w:lineRule="auto"/>
        <w:jc w:val="both"/>
        <w:rPr>
          <w:rFonts w:ascii="Times New Roman" w:hAnsi="Times New Roman"/>
          <w:b/>
          <w:bCs/>
        </w:rPr>
      </w:pPr>
      <w:r w:rsidRPr="009E690C">
        <w:rPr>
          <w:rFonts w:ascii="Times New Roman" w:hAnsi="Times New Roman"/>
          <w:b/>
          <w:bCs/>
        </w:rPr>
        <w:t>Table 4.</w:t>
      </w:r>
      <w:r w:rsidR="000B00A3" w:rsidRPr="009E690C">
        <w:rPr>
          <w:rFonts w:ascii="Times New Roman" w:hAnsi="Times New Roman"/>
          <w:b/>
          <w:bCs/>
        </w:rPr>
        <w:t>6</w:t>
      </w:r>
      <w:r w:rsidRPr="009E690C">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rsidR="00BE420A" w:rsidRPr="00A16B08" w14:paraId="7A23A3B6" w14:textId="77777777" w:rsidTr="000A3753">
        <w:trPr>
          <w:divId w:val="2034382648"/>
          <w:trHeight w:val="301"/>
        </w:trPr>
        <w:tc>
          <w:tcPr>
            <w:tcW w:w="2667" w:type="dxa"/>
            <w:gridSpan w:val="2"/>
            <w:tcBorders>
              <w:top w:val="nil"/>
              <w:left w:val="nil"/>
              <w:bottom w:val="single" w:sz="4" w:space="0" w:color="993300"/>
              <w:right w:val="nil"/>
            </w:tcBorders>
            <w:vAlign w:val="bottom"/>
            <w:hideMark/>
          </w:tcPr>
          <w:p w14:paraId="390DAE39" w14:textId="77777777" w:rsidR="00BE420A" w:rsidRPr="00A16B08" w:rsidRDefault="006F4365" w:rsidP="00F706BE">
            <w:pPr>
              <w:spacing w:line="276" w:lineRule="auto"/>
              <w:jc w:val="both"/>
              <w:rPr>
                <w:rFonts w:ascii="Times New Roman" w:hAnsi="Times New Roman"/>
                <w:b/>
                <w:bCs/>
                <w:kern w:val="0"/>
              </w:rPr>
            </w:pPr>
            <w:r w:rsidRPr="00A16B08">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14:paraId="5CE1972C"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14:paraId="5571645A"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E420A" w:rsidRPr="00A16B08" w14:paraId="1AADF98E" w14:textId="77777777" w:rsidTr="000A3753">
        <w:trPr>
          <w:divId w:val="2034382648"/>
          <w:trHeight w:val="451"/>
        </w:trPr>
        <w:tc>
          <w:tcPr>
            <w:tcW w:w="1292" w:type="dxa"/>
            <w:vMerge w:val="restart"/>
            <w:tcBorders>
              <w:top w:val="single" w:sz="4" w:space="0" w:color="993300"/>
              <w:left w:val="nil"/>
              <w:bottom w:val="single" w:sz="4" w:space="0" w:color="333399"/>
              <w:right w:val="nil"/>
            </w:tcBorders>
            <w:shd w:val="clear" w:color="000000" w:fill="CCCCFF"/>
            <w:hideMark/>
          </w:tcPr>
          <w:p w14:paraId="444C8736"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14:paraId="46EBF37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7F5B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1C982DC"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52.5</w:t>
            </w:r>
          </w:p>
        </w:tc>
      </w:tr>
      <w:tr w:rsidR="00BE420A" w:rsidRPr="00A16B08" w14:paraId="29988A45"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F4B88F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2FD13C8D"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0CAD2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5AEF3B"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28.3</w:t>
            </w:r>
          </w:p>
        </w:tc>
      </w:tr>
      <w:tr w:rsidR="00BE420A" w:rsidRPr="00A16B08" w14:paraId="2E3ABA53" w14:textId="77777777" w:rsidTr="000A3753">
        <w:trPr>
          <w:divId w:val="2034382648"/>
          <w:trHeight w:val="451"/>
        </w:trPr>
        <w:tc>
          <w:tcPr>
            <w:tcW w:w="0" w:type="auto"/>
            <w:vMerge/>
            <w:tcBorders>
              <w:top w:val="single" w:sz="4" w:space="0" w:color="993300"/>
              <w:left w:val="nil"/>
              <w:bottom w:val="single" w:sz="4" w:space="0" w:color="333399"/>
              <w:right w:val="nil"/>
            </w:tcBorders>
            <w:vAlign w:val="center"/>
            <w:hideMark/>
          </w:tcPr>
          <w:p w14:paraId="5BFD38C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1C772D1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309913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113C35E"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BE420A" w:rsidRPr="00A16B08" w14:paraId="055BCE0B"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E0ADF7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14:paraId="222AAB00"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9EED446"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A5260E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FC2CDA" w14:textId="77777777" w:rsidR="00DC60EB" w:rsidRPr="009E690C" w:rsidRDefault="00DC60EB" w:rsidP="00130B83">
      <w:pPr>
        <w:spacing w:line="360" w:lineRule="auto"/>
        <w:jc w:val="both"/>
        <w:rPr>
          <w:rFonts w:ascii="Times New Roman" w:hAnsi="Times New Roman"/>
          <w:b/>
          <w:bCs/>
        </w:rPr>
      </w:pPr>
    </w:p>
    <w:p w14:paraId="3E516B28" w14:textId="77777777" w:rsidR="00DC60EB" w:rsidRPr="009E690C" w:rsidRDefault="00DC60EB" w:rsidP="00130B83">
      <w:pPr>
        <w:spacing w:line="360" w:lineRule="auto"/>
        <w:jc w:val="both"/>
        <w:rPr>
          <w:rFonts w:ascii="Times New Roman" w:hAnsi="Times New Roman"/>
          <w:b/>
          <w:bCs/>
        </w:rPr>
      </w:pPr>
      <w:r w:rsidRPr="009E690C">
        <w:rPr>
          <w:rFonts w:ascii="Times New Roman" w:hAnsi="Times New Roman"/>
          <w:b/>
          <w:bCs/>
        </w:rPr>
        <w:t>4.1.</w:t>
      </w:r>
      <w:r w:rsidR="00EE56EF" w:rsidRPr="009E690C">
        <w:rPr>
          <w:rFonts w:ascii="Times New Roman" w:hAnsi="Times New Roman"/>
          <w:b/>
          <w:bCs/>
        </w:rPr>
        <w:t>7</w:t>
      </w:r>
      <w:r w:rsidRPr="009E690C">
        <w:rPr>
          <w:rFonts w:ascii="Times New Roman" w:hAnsi="Times New Roman"/>
          <w:b/>
          <w:bCs/>
        </w:rPr>
        <w:t xml:space="preserve">   Distribution of Respondents by Poultry Type</w:t>
      </w:r>
    </w:p>
    <w:p w14:paraId="5488ADB4" w14:textId="77777777" w:rsidR="004A595F" w:rsidRPr="009E690C" w:rsidRDefault="004A595F"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EE56EF" w:rsidRPr="009E690C">
        <w:rPr>
          <w:rFonts w:ascii="Times New Roman" w:hAnsi="Times New Roman"/>
        </w:rPr>
        <w:t xml:space="preserve">7 </w:t>
      </w:r>
      <w:r w:rsidRPr="009E690C">
        <w:rPr>
          <w:rFonts w:ascii="Times New Roman" w:hAnsi="Times New Roman"/>
        </w:rPr>
        <w:t>below show</w:t>
      </w:r>
      <w:r w:rsidR="00CE217B" w:rsidRPr="009E690C">
        <w:rPr>
          <w:rFonts w:ascii="Times New Roman" w:hAnsi="Times New Roman"/>
        </w:rPr>
        <w:t>s</w:t>
      </w:r>
      <w:r w:rsidR="00A835CB" w:rsidRPr="009E690C">
        <w:rPr>
          <w:rFonts w:ascii="Times New Roman" w:hAnsi="Times New Roman"/>
        </w:rPr>
        <w:t xml:space="preserve"> the distribution of respondents by the poultry type they raised. </w:t>
      </w:r>
      <w:r w:rsidR="00EE5A02" w:rsidRPr="009E690C">
        <w:rPr>
          <w:rFonts w:ascii="Times New Roman" w:hAnsi="Times New Roman"/>
        </w:rPr>
        <w:t xml:space="preserve">The table showed that 55% of </w:t>
      </w:r>
      <w:r w:rsidR="006A306F" w:rsidRPr="009E690C">
        <w:rPr>
          <w:rFonts w:ascii="Times New Roman" w:hAnsi="Times New Roman"/>
        </w:rPr>
        <w:t>the respondents raised broilers</w:t>
      </w:r>
      <w:r w:rsidR="00EE5A02" w:rsidRPr="009E690C">
        <w:rPr>
          <w:rFonts w:ascii="Times New Roman" w:hAnsi="Times New Roman"/>
        </w:rPr>
        <w:t xml:space="preserve">, while 32.5% of the respondents raised layers, while </w:t>
      </w:r>
      <w:r w:rsidR="00745E32" w:rsidRPr="009E690C">
        <w:rPr>
          <w:rFonts w:ascii="Times New Roman" w:hAnsi="Times New Roman"/>
        </w:rPr>
        <w:t>8.3% raised local breed and 4.2% raised Noilers.</w:t>
      </w:r>
      <w:r w:rsidR="0022364F" w:rsidRPr="009E690C">
        <w:rPr>
          <w:rFonts w:ascii="Times New Roman" w:hAnsi="Times New Roman"/>
        </w:rPr>
        <w:t xml:space="preserve"> The most commonly reared poultry bird is the broiler (55.0%). This shows that farmers in the study area </w:t>
      </w:r>
      <w:r w:rsidR="00780F93" w:rsidRPr="009E690C">
        <w:rPr>
          <w:rFonts w:ascii="Times New Roman" w:hAnsi="Times New Roman"/>
        </w:rPr>
        <w:t>favour</w:t>
      </w:r>
      <w:r w:rsidR="0022364F" w:rsidRPr="009E690C">
        <w:rPr>
          <w:rFonts w:ascii="Times New Roman" w:hAnsi="Times New Roman"/>
        </w:rPr>
        <w:t xml:space="preserve"> commercial breeds for faster returns, though some maintain local breeds for resilience and diversity.</w:t>
      </w:r>
    </w:p>
    <w:p w14:paraId="1A7CB9DF" w14:textId="77777777" w:rsidR="00364A31" w:rsidRPr="009E690C" w:rsidRDefault="00364A31" w:rsidP="00130B83">
      <w:pPr>
        <w:spacing w:line="360" w:lineRule="auto"/>
        <w:jc w:val="both"/>
        <w:rPr>
          <w:rFonts w:ascii="Times New Roman" w:hAnsi="Times New Roman"/>
        </w:rPr>
      </w:pPr>
      <w:r w:rsidRPr="009E690C">
        <w:rPr>
          <w:rFonts w:ascii="Times New Roman" w:hAnsi="Times New Roman"/>
          <w:b/>
          <w:bCs/>
        </w:rPr>
        <w:t>Table 4.</w:t>
      </w:r>
      <w:r w:rsidR="00F85E43">
        <w:rPr>
          <w:rFonts w:ascii="Times New Roman" w:hAnsi="Times New Roman"/>
          <w:b/>
          <w:bCs/>
        </w:rPr>
        <w:t>1.</w:t>
      </w:r>
      <w:r w:rsidR="00EE56EF" w:rsidRPr="009E690C">
        <w:rPr>
          <w:rFonts w:ascii="Times New Roman" w:hAnsi="Times New Roman"/>
          <w:b/>
          <w:bCs/>
        </w:rPr>
        <w:t>7</w:t>
      </w:r>
      <w:r w:rsidRPr="009E690C">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rsidR="00DC60EB" w:rsidRPr="00A16B08" w14:paraId="4CA1C506" w14:textId="77777777" w:rsidTr="002C254F">
        <w:trPr>
          <w:divId w:val="1952122365"/>
          <w:trHeight w:val="412"/>
        </w:trPr>
        <w:tc>
          <w:tcPr>
            <w:tcW w:w="2875" w:type="dxa"/>
            <w:gridSpan w:val="2"/>
            <w:tcBorders>
              <w:top w:val="nil"/>
              <w:left w:val="nil"/>
              <w:bottom w:val="single" w:sz="4" w:space="0" w:color="993300"/>
              <w:right w:val="nil"/>
            </w:tcBorders>
            <w:vAlign w:val="bottom"/>
            <w:hideMark/>
          </w:tcPr>
          <w:p w14:paraId="3DF34D92" w14:textId="77777777" w:rsidR="00DC60EB" w:rsidRPr="00A16B08" w:rsidRDefault="00DC60EB" w:rsidP="00130B83">
            <w:pPr>
              <w:spacing w:line="360" w:lineRule="auto"/>
              <w:jc w:val="both"/>
              <w:rPr>
                <w:rFonts w:ascii="Times New Roman" w:hAnsi="Times New Roman"/>
                <w:b/>
                <w:bCs/>
                <w:kern w:val="0"/>
              </w:rPr>
            </w:pPr>
            <w:r w:rsidRPr="00A16B08">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14:paraId="39F39E4D"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520CB5A8"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DC60EB" w:rsidRPr="00A16B08" w14:paraId="45943DE6" w14:textId="77777777" w:rsidTr="002C254F">
        <w:trPr>
          <w:divId w:val="1952122365"/>
          <w:trHeight w:val="412"/>
        </w:trPr>
        <w:tc>
          <w:tcPr>
            <w:tcW w:w="61" w:type="dxa"/>
            <w:vMerge w:val="restart"/>
            <w:tcBorders>
              <w:top w:val="single" w:sz="4" w:space="0" w:color="993300"/>
              <w:left w:val="nil"/>
              <w:bottom w:val="single" w:sz="4" w:space="0" w:color="333399"/>
              <w:right w:val="nil"/>
            </w:tcBorders>
            <w:shd w:val="clear" w:color="000000" w:fill="CCCCFF"/>
            <w:hideMark/>
          </w:tcPr>
          <w:p w14:paraId="75104C98"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14:paraId="0D57661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CF5735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F561C9C"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55.0</w:t>
            </w:r>
          </w:p>
        </w:tc>
      </w:tr>
      <w:tr w:rsidR="00DC60EB" w:rsidRPr="00A16B08" w14:paraId="6A8F68FD"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317875B"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18B08FFE"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890C642"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12BAA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DC60EB" w:rsidRPr="00A16B08" w14:paraId="47E13E3D" w14:textId="77777777" w:rsidTr="002C254F">
        <w:trPr>
          <w:divId w:val="1952122365"/>
          <w:trHeight w:val="887"/>
        </w:trPr>
        <w:tc>
          <w:tcPr>
            <w:tcW w:w="0" w:type="auto"/>
            <w:vMerge/>
            <w:tcBorders>
              <w:top w:val="single" w:sz="4" w:space="0" w:color="993300"/>
              <w:left w:val="nil"/>
              <w:bottom w:val="single" w:sz="4" w:space="0" w:color="333399"/>
              <w:right w:val="nil"/>
            </w:tcBorders>
            <w:vAlign w:val="center"/>
            <w:hideMark/>
          </w:tcPr>
          <w:p w14:paraId="1ABBA753"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2C0EE6D5" w14:textId="77777777" w:rsidR="00DC60EB" w:rsidRPr="009E690C" w:rsidRDefault="00745E32" w:rsidP="00130B83">
            <w:pPr>
              <w:spacing w:line="360" w:lineRule="auto"/>
              <w:jc w:val="both"/>
              <w:rPr>
                <w:rFonts w:ascii="Times New Roman" w:hAnsi="Times New Roman"/>
                <w:color w:val="993366"/>
              </w:rPr>
            </w:pPr>
            <w:r w:rsidRPr="009E690C">
              <w:rPr>
                <w:rFonts w:ascii="Times New Roman" w:hAnsi="Times New Roman"/>
                <w:color w:val="993366"/>
              </w:rPr>
              <w:t>Indigenous</w:t>
            </w:r>
            <w:r w:rsidR="00DC60EB" w:rsidRPr="009E690C">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2BA3E6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DF840F8"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8.3</w:t>
            </w:r>
          </w:p>
        </w:tc>
      </w:tr>
      <w:tr w:rsidR="00DC60EB" w:rsidRPr="00A16B08" w14:paraId="33E18074"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271D8354"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3243E6D6"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FB77D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31FDC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DC60EB" w:rsidRPr="00A16B08" w14:paraId="6DDA4531"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D09AEB7"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14:paraId="278094B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D73D61"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E5A6B7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99D5E36" w14:textId="77777777" w:rsidR="00DC60EB" w:rsidRPr="009E690C" w:rsidRDefault="00DC60EB" w:rsidP="00130B83">
      <w:pPr>
        <w:spacing w:line="360" w:lineRule="auto"/>
        <w:jc w:val="both"/>
        <w:rPr>
          <w:rFonts w:ascii="Times New Roman" w:hAnsi="Times New Roman"/>
          <w:b/>
          <w:bCs/>
        </w:rPr>
      </w:pPr>
    </w:p>
    <w:p w14:paraId="55342FBB" w14:textId="77777777" w:rsidR="0079521A" w:rsidRPr="009E690C" w:rsidRDefault="0079521A" w:rsidP="00130B83">
      <w:pPr>
        <w:spacing w:line="360" w:lineRule="auto"/>
        <w:jc w:val="both"/>
        <w:rPr>
          <w:rFonts w:ascii="Times New Roman" w:hAnsi="Times New Roman"/>
          <w:b/>
          <w:bCs/>
        </w:rPr>
      </w:pPr>
      <w:r w:rsidRPr="009E690C">
        <w:rPr>
          <w:rFonts w:ascii="Times New Roman" w:hAnsi="Times New Roman"/>
          <w:b/>
          <w:bCs/>
        </w:rPr>
        <w:t>4.1.</w:t>
      </w:r>
      <w:r w:rsidR="000B10E8" w:rsidRPr="009E690C">
        <w:rPr>
          <w:rFonts w:ascii="Times New Roman" w:hAnsi="Times New Roman"/>
          <w:b/>
          <w:bCs/>
        </w:rPr>
        <w:t>8</w:t>
      </w:r>
      <w:r w:rsidR="00F85E43">
        <w:rPr>
          <w:rFonts w:ascii="Times New Roman" w:hAnsi="Times New Roman"/>
          <w:b/>
          <w:bCs/>
        </w:rPr>
        <w:t xml:space="preserve"> </w:t>
      </w:r>
      <w:r w:rsidRPr="009E690C">
        <w:rPr>
          <w:rFonts w:ascii="Times New Roman" w:hAnsi="Times New Roman"/>
          <w:b/>
          <w:bCs/>
        </w:rPr>
        <w:t xml:space="preserve">Distribution of Respondents by </w:t>
      </w:r>
      <w:r w:rsidR="004F1F36" w:rsidRPr="009E690C">
        <w:rPr>
          <w:rFonts w:ascii="Times New Roman" w:hAnsi="Times New Roman"/>
          <w:b/>
          <w:bCs/>
        </w:rPr>
        <w:t xml:space="preserve">Flock size </w:t>
      </w:r>
    </w:p>
    <w:p w14:paraId="4E180B46" w14:textId="77777777" w:rsidR="004F1F36" w:rsidRPr="009E690C" w:rsidRDefault="0037099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10E8" w:rsidRPr="009E690C">
        <w:rPr>
          <w:rFonts w:ascii="Times New Roman" w:hAnsi="Times New Roman"/>
        </w:rPr>
        <w:t>8</w:t>
      </w:r>
      <w:r w:rsidR="00CE217B" w:rsidRPr="009E690C">
        <w:rPr>
          <w:rFonts w:ascii="Times New Roman" w:hAnsi="Times New Roman"/>
        </w:rPr>
        <w:t xml:space="preserve"> below shows</w:t>
      </w:r>
      <w:r w:rsidRPr="009E690C">
        <w:rPr>
          <w:rFonts w:ascii="Times New Roman" w:hAnsi="Times New Roman"/>
        </w:rPr>
        <w:t xml:space="preserve"> the distribution of respondents by Flock size. The table showed that </w:t>
      </w:r>
      <w:r w:rsidR="00C44928" w:rsidRPr="009E690C">
        <w:rPr>
          <w:rFonts w:ascii="Times New Roman" w:hAnsi="Times New Roman"/>
        </w:rPr>
        <w:t xml:space="preserve">48.3% of the respondents had a flock size lesser than </w:t>
      </w:r>
      <w:r w:rsidR="00DA7B86" w:rsidRPr="009E690C">
        <w:rPr>
          <w:rFonts w:ascii="Times New Roman" w:hAnsi="Times New Roman"/>
        </w:rPr>
        <w:t xml:space="preserve">100, while 38.3% of the respondents had a flock size that ranges from </w:t>
      </w:r>
      <w:r w:rsidR="004738D9" w:rsidRPr="009E690C">
        <w:rPr>
          <w:rFonts w:ascii="Times New Roman" w:hAnsi="Times New Roman"/>
        </w:rPr>
        <w:t>100-500 and 13.3% had a flock size of 501-100</w:t>
      </w:r>
      <w:r w:rsidR="008568EA" w:rsidRPr="009E690C">
        <w:rPr>
          <w:rFonts w:ascii="Times New Roman" w:hAnsi="Times New Roman"/>
        </w:rPr>
        <w:t>0.</w:t>
      </w:r>
      <w:r w:rsidR="00BF432D" w:rsidRPr="009E690C">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14:paraId="0B755D51" w14:textId="77777777" w:rsidR="004176EE" w:rsidRPr="009E690C" w:rsidRDefault="004176EE"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0B10E8" w:rsidRPr="009E690C">
        <w:rPr>
          <w:rFonts w:ascii="Times New Roman" w:hAnsi="Times New Roman"/>
          <w:b/>
          <w:bCs/>
        </w:rPr>
        <w:t>8</w:t>
      </w:r>
      <w:r w:rsidRPr="009E690C">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rsidR="004F1F36" w:rsidRPr="00A16B08" w14:paraId="030494B8" w14:textId="77777777" w:rsidTr="002C254F">
        <w:trPr>
          <w:divId w:val="334504746"/>
          <w:trHeight w:val="300"/>
        </w:trPr>
        <w:tc>
          <w:tcPr>
            <w:tcW w:w="2728" w:type="dxa"/>
            <w:gridSpan w:val="2"/>
            <w:tcBorders>
              <w:top w:val="nil"/>
              <w:left w:val="nil"/>
              <w:bottom w:val="single" w:sz="4" w:space="0" w:color="993300"/>
              <w:right w:val="nil"/>
            </w:tcBorders>
            <w:vAlign w:val="bottom"/>
            <w:hideMark/>
          </w:tcPr>
          <w:p w14:paraId="30899A95" w14:textId="77777777" w:rsidR="004F1F36" w:rsidRPr="00A16B08" w:rsidRDefault="004F1F36" w:rsidP="00130B83">
            <w:pPr>
              <w:spacing w:line="360" w:lineRule="auto"/>
              <w:jc w:val="both"/>
              <w:rPr>
                <w:rFonts w:ascii="Times New Roman" w:hAnsi="Times New Roman"/>
                <w:b/>
                <w:bCs/>
                <w:kern w:val="0"/>
              </w:rPr>
            </w:pPr>
            <w:r w:rsidRPr="00A16B08">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14:paraId="29FC1BC6"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14:paraId="47C2460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F1F36" w:rsidRPr="00A16B08" w14:paraId="207F7D7E" w14:textId="77777777" w:rsidTr="002C254F">
        <w:trPr>
          <w:divId w:val="334504746"/>
          <w:trHeight w:val="451"/>
        </w:trPr>
        <w:tc>
          <w:tcPr>
            <w:tcW w:w="1345" w:type="dxa"/>
            <w:vMerge w:val="restart"/>
            <w:tcBorders>
              <w:top w:val="single" w:sz="4" w:space="0" w:color="993300"/>
              <w:left w:val="nil"/>
              <w:bottom w:val="single" w:sz="4" w:space="0" w:color="333399"/>
              <w:right w:val="nil"/>
            </w:tcBorders>
            <w:shd w:val="clear" w:color="000000" w:fill="CCCCFF"/>
            <w:hideMark/>
          </w:tcPr>
          <w:p w14:paraId="61CA1016"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14:paraId="1FD8138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F7121D7"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22C171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48.3</w:t>
            </w:r>
          </w:p>
        </w:tc>
      </w:tr>
      <w:tr w:rsidR="004F1F36" w:rsidRPr="00A16B08" w14:paraId="2875C616"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55FE090A"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0DAD9C4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851FD61"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72500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38.3</w:t>
            </w:r>
          </w:p>
        </w:tc>
      </w:tr>
      <w:tr w:rsidR="004F1F36" w:rsidRPr="00A16B08" w14:paraId="027C7E64"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493CF8C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4320F2B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20D0D95"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9CEED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4F1F36" w:rsidRPr="00A16B08" w14:paraId="1AD89679"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7D0963F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14:paraId="6C4D104A"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376C6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EAC80DD"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21160ED" w14:textId="77777777" w:rsidR="006E4920" w:rsidRPr="009E690C" w:rsidRDefault="006E4920" w:rsidP="00130B83">
      <w:pPr>
        <w:spacing w:line="360" w:lineRule="auto"/>
        <w:jc w:val="both"/>
        <w:rPr>
          <w:rFonts w:ascii="Times New Roman" w:hAnsi="Times New Roman"/>
          <w:b/>
          <w:bCs/>
        </w:rPr>
      </w:pPr>
    </w:p>
    <w:p w14:paraId="6FC003B7" w14:textId="77777777" w:rsidR="003662F4" w:rsidRPr="009E690C" w:rsidRDefault="00285C2E" w:rsidP="00130B83">
      <w:pPr>
        <w:spacing w:line="360" w:lineRule="auto"/>
        <w:jc w:val="both"/>
        <w:rPr>
          <w:rFonts w:ascii="Times New Roman" w:hAnsi="Times New Roman"/>
          <w:b/>
          <w:bCs/>
        </w:rPr>
      </w:pPr>
      <w:r w:rsidRPr="009E690C">
        <w:rPr>
          <w:rFonts w:ascii="Times New Roman" w:hAnsi="Times New Roman"/>
          <w:b/>
          <w:bCs/>
        </w:rPr>
        <w:t>4.1.</w:t>
      </w:r>
      <w:r w:rsidR="005962FB" w:rsidRPr="009E690C">
        <w:rPr>
          <w:rFonts w:ascii="Times New Roman" w:hAnsi="Times New Roman"/>
          <w:b/>
          <w:bCs/>
        </w:rPr>
        <w:t>9</w:t>
      </w:r>
      <w:r w:rsidR="00F85E43">
        <w:rPr>
          <w:rFonts w:ascii="Times New Roman" w:hAnsi="Times New Roman"/>
          <w:b/>
          <w:bCs/>
        </w:rPr>
        <w:t xml:space="preserve"> </w:t>
      </w:r>
      <w:r w:rsidR="006A306F" w:rsidRPr="009E690C">
        <w:rPr>
          <w:rFonts w:ascii="Times New Roman" w:hAnsi="Times New Roman"/>
          <w:b/>
          <w:bCs/>
        </w:rPr>
        <w:t xml:space="preserve">Distribution of Respondents by </w:t>
      </w:r>
      <w:r w:rsidR="003662F4" w:rsidRPr="009E690C">
        <w:rPr>
          <w:rFonts w:ascii="Times New Roman" w:hAnsi="Times New Roman"/>
          <w:b/>
          <w:bCs/>
        </w:rPr>
        <w:t xml:space="preserve">Source of Labour </w:t>
      </w:r>
    </w:p>
    <w:p w14:paraId="345B7659" w14:textId="77777777" w:rsidR="00285C2E" w:rsidRPr="009E690C" w:rsidRDefault="00A61FB9" w:rsidP="00130B83">
      <w:pPr>
        <w:spacing w:line="360" w:lineRule="auto"/>
        <w:jc w:val="both"/>
        <w:rPr>
          <w:rFonts w:ascii="Times New Roman" w:hAnsi="Times New Roman"/>
        </w:rPr>
      </w:pPr>
      <w:r w:rsidRPr="009E690C">
        <w:rPr>
          <w:rFonts w:ascii="Times New Roman" w:hAnsi="Times New Roman"/>
        </w:rPr>
        <w:lastRenderedPageBreak/>
        <w:t>The table 4.</w:t>
      </w:r>
      <w:r w:rsidR="00F85E43">
        <w:rPr>
          <w:rFonts w:ascii="Times New Roman" w:hAnsi="Times New Roman"/>
        </w:rPr>
        <w:t>1.</w:t>
      </w:r>
      <w:r w:rsidR="005962FB" w:rsidRPr="009E690C">
        <w:rPr>
          <w:rFonts w:ascii="Times New Roman" w:hAnsi="Times New Roman"/>
        </w:rPr>
        <w:t>9</w:t>
      </w:r>
      <w:r w:rsidRPr="009E690C">
        <w:rPr>
          <w:rFonts w:ascii="Times New Roman" w:hAnsi="Times New Roman"/>
        </w:rPr>
        <w:t xml:space="preserve"> be</w:t>
      </w:r>
      <w:r w:rsidR="00CE217B" w:rsidRPr="009E690C">
        <w:rPr>
          <w:rFonts w:ascii="Times New Roman" w:hAnsi="Times New Roman"/>
        </w:rPr>
        <w:t>low shows</w:t>
      </w:r>
      <w:r w:rsidR="006A306F" w:rsidRPr="009E690C">
        <w:rPr>
          <w:rFonts w:ascii="Times New Roman" w:hAnsi="Times New Roman"/>
        </w:rPr>
        <w:t xml:space="preserve"> the distribution of </w:t>
      </w:r>
      <w:r w:rsidRPr="009E690C">
        <w:rPr>
          <w:rFonts w:ascii="Times New Roman" w:hAnsi="Times New Roman"/>
        </w:rPr>
        <w:t>respon</w:t>
      </w:r>
      <w:r w:rsidR="007D0991" w:rsidRPr="009E690C">
        <w:rPr>
          <w:rFonts w:ascii="Times New Roman" w:hAnsi="Times New Roman"/>
        </w:rPr>
        <w:t>dents by Source of Labou</w:t>
      </w:r>
      <w:r w:rsidR="007D0991" w:rsidRPr="009E690C">
        <w:rPr>
          <w:rFonts w:ascii="Times New Roman" w:hAnsi="Times New Roman"/>
          <w:b/>
          <w:bCs/>
        </w:rPr>
        <w:t>r.</w:t>
      </w:r>
      <w:r w:rsidR="00AC043F" w:rsidRPr="009E690C">
        <w:rPr>
          <w:rFonts w:ascii="Times New Roman" w:hAnsi="Times New Roman"/>
        </w:rPr>
        <w:t xml:space="preserve">The table </w:t>
      </w:r>
      <w:r w:rsidR="00E90BC5" w:rsidRPr="009E690C">
        <w:rPr>
          <w:rFonts w:ascii="Times New Roman" w:hAnsi="Times New Roman"/>
        </w:rPr>
        <w:t xml:space="preserve">showed that 51.7% of the respondents used family labour, while </w:t>
      </w:r>
      <w:r w:rsidR="004B06DE" w:rsidRPr="009E690C">
        <w:rPr>
          <w:rFonts w:ascii="Times New Roman" w:hAnsi="Times New Roman"/>
        </w:rPr>
        <w:t>30.8% used Hired labour and 17.5% used both family and hired labour.</w:t>
      </w:r>
      <w:r w:rsidR="009542DA" w:rsidRPr="009E690C">
        <w:rPr>
          <w:rFonts w:ascii="Times New Roman" w:hAnsi="Times New Roman"/>
        </w:rPr>
        <w:t xml:space="preserve"> This indicates that poultry farming in the area is predominantly small-scale and family-managed.</w:t>
      </w:r>
    </w:p>
    <w:p w14:paraId="33D81045" w14:textId="77777777" w:rsidR="009A4425" w:rsidRPr="009E690C" w:rsidRDefault="009A4425"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5962FB" w:rsidRPr="009E690C">
        <w:rPr>
          <w:rFonts w:ascii="Times New Roman" w:hAnsi="Times New Roman"/>
          <w:b/>
          <w:bCs/>
        </w:rPr>
        <w:t>9</w:t>
      </w:r>
      <w:r w:rsidRPr="009E690C">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rsidR="003662F4" w:rsidRPr="00A16B08" w14:paraId="168339F3" w14:textId="77777777" w:rsidTr="00E675F5">
        <w:trPr>
          <w:divId w:val="1355303967"/>
          <w:trHeight w:val="297"/>
        </w:trPr>
        <w:tc>
          <w:tcPr>
            <w:tcW w:w="2652" w:type="dxa"/>
            <w:gridSpan w:val="2"/>
            <w:tcBorders>
              <w:top w:val="nil"/>
              <w:left w:val="nil"/>
              <w:bottom w:val="single" w:sz="4" w:space="0" w:color="993300"/>
              <w:right w:val="nil"/>
            </w:tcBorders>
            <w:vAlign w:val="bottom"/>
            <w:hideMark/>
          </w:tcPr>
          <w:p w14:paraId="02F4FC0A" w14:textId="77777777" w:rsidR="003662F4" w:rsidRPr="00A16B08" w:rsidRDefault="003662F4" w:rsidP="00130B83">
            <w:pPr>
              <w:spacing w:line="360" w:lineRule="auto"/>
              <w:jc w:val="both"/>
              <w:rPr>
                <w:rFonts w:ascii="Times New Roman" w:hAnsi="Times New Roman"/>
                <w:b/>
                <w:bCs/>
                <w:kern w:val="0"/>
              </w:rPr>
            </w:pPr>
            <w:r w:rsidRPr="00A16B08">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14:paraId="0B75BE5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14:paraId="3F14A824"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662F4" w:rsidRPr="00A16B08" w14:paraId="430EE09F" w14:textId="77777777" w:rsidTr="00E675F5">
        <w:trPr>
          <w:divId w:val="1355303967"/>
          <w:trHeight w:val="297"/>
        </w:trPr>
        <w:tc>
          <w:tcPr>
            <w:tcW w:w="1294" w:type="dxa"/>
            <w:vMerge w:val="restart"/>
            <w:tcBorders>
              <w:top w:val="single" w:sz="4" w:space="0" w:color="993300"/>
              <w:left w:val="nil"/>
              <w:bottom w:val="single" w:sz="4" w:space="0" w:color="333399"/>
              <w:right w:val="nil"/>
            </w:tcBorders>
            <w:shd w:val="clear" w:color="000000" w:fill="CCCCFF"/>
            <w:hideMark/>
          </w:tcPr>
          <w:p w14:paraId="4352D168"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14:paraId="5B384A1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9801161"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1277DB8"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51.7</w:t>
            </w:r>
          </w:p>
        </w:tc>
      </w:tr>
      <w:tr w:rsidR="003662F4" w:rsidRPr="00A16B08" w14:paraId="4D48746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2CCC195E"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2CF5EA51"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2ADD9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4FF72"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3662F4" w:rsidRPr="00A16B08" w14:paraId="7D6B7C4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6FA78CC1"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09CFBE6E"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1C92E3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DFFE7C7"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17.5</w:t>
            </w:r>
          </w:p>
        </w:tc>
      </w:tr>
      <w:tr w:rsidR="003662F4" w:rsidRPr="00A16B08" w14:paraId="0F3CDD77"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1F8CCA54"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14:paraId="773AB415"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21B72FB"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16C980"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2D08C6EB" w14:textId="77777777" w:rsidR="00602123" w:rsidRPr="009E690C" w:rsidRDefault="00602123" w:rsidP="00130B83">
      <w:pPr>
        <w:spacing w:line="360" w:lineRule="auto"/>
        <w:jc w:val="both"/>
        <w:rPr>
          <w:rFonts w:ascii="Times New Roman" w:hAnsi="Times New Roman"/>
          <w:b/>
          <w:bCs/>
        </w:rPr>
      </w:pPr>
    </w:p>
    <w:p w14:paraId="44C3F10C" w14:textId="77777777" w:rsidR="003662F4" w:rsidRPr="009E690C" w:rsidRDefault="00602123" w:rsidP="00130B83">
      <w:pPr>
        <w:spacing w:line="360" w:lineRule="auto"/>
        <w:jc w:val="both"/>
        <w:rPr>
          <w:rFonts w:ascii="Times New Roman" w:hAnsi="Times New Roman"/>
          <w:b/>
          <w:bCs/>
        </w:rPr>
      </w:pPr>
      <w:r w:rsidRPr="009E690C">
        <w:rPr>
          <w:rFonts w:ascii="Times New Roman" w:hAnsi="Times New Roman"/>
          <w:b/>
          <w:bCs/>
        </w:rPr>
        <w:t xml:space="preserve">4.2 </w:t>
      </w:r>
      <w:r w:rsidR="00F706BE">
        <w:rPr>
          <w:rFonts w:ascii="Times New Roman" w:hAnsi="Times New Roman"/>
          <w:b/>
          <w:bCs/>
        </w:rPr>
        <w:tab/>
      </w:r>
      <w:r w:rsidR="009738F4" w:rsidRPr="009E690C">
        <w:rPr>
          <w:rFonts w:ascii="Times New Roman" w:hAnsi="Times New Roman"/>
          <w:b/>
          <w:bCs/>
        </w:rPr>
        <w:t xml:space="preserve">INPUT COST </w:t>
      </w:r>
      <w:r w:rsidRPr="009E690C">
        <w:rPr>
          <w:rFonts w:ascii="Times New Roman" w:hAnsi="Times New Roman"/>
          <w:b/>
          <w:bCs/>
        </w:rPr>
        <w:t>OF RESPONDENTS</w:t>
      </w:r>
    </w:p>
    <w:p w14:paraId="2C0344BC" w14:textId="77777777" w:rsidR="006102BB" w:rsidRPr="009E690C" w:rsidRDefault="008F52A7" w:rsidP="00130B83">
      <w:pPr>
        <w:spacing w:line="360" w:lineRule="auto"/>
        <w:jc w:val="both"/>
        <w:rPr>
          <w:rFonts w:ascii="Times New Roman" w:hAnsi="Times New Roman"/>
          <w:b/>
          <w:bCs/>
        </w:rPr>
      </w:pPr>
      <w:r w:rsidRPr="009E690C">
        <w:rPr>
          <w:rFonts w:ascii="Times New Roman" w:hAnsi="Times New Roman"/>
          <w:b/>
          <w:bCs/>
        </w:rPr>
        <w:t xml:space="preserve">4.2.1   </w:t>
      </w:r>
      <w:r w:rsidR="00F706BE">
        <w:rPr>
          <w:rFonts w:ascii="Times New Roman" w:hAnsi="Times New Roman"/>
          <w:b/>
          <w:bCs/>
        </w:rPr>
        <w:t xml:space="preserve">  </w:t>
      </w:r>
      <w:r w:rsidRPr="009E690C">
        <w:rPr>
          <w:rFonts w:ascii="Times New Roman" w:hAnsi="Times New Roman"/>
          <w:b/>
          <w:bCs/>
        </w:rPr>
        <w:t>Distribution of Respondents by Feed Cost</w:t>
      </w:r>
    </w:p>
    <w:p w14:paraId="14709EF1" w14:textId="77777777" w:rsidR="003244CE" w:rsidRPr="009E690C" w:rsidRDefault="00175888" w:rsidP="00130B83">
      <w:pPr>
        <w:spacing w:line="360" w:lineRule="auto"/>
        <w:jc w:val="both"/>
        <w:rPr>
          <w:rFonts w:ascii="Times New Roman" w:hAnsi="Times New Roman"/>
          <w:b/>
          <w:bCs/>
        </w:rPr>
      </w:pPr>
      <w:r w:rsidRPr="009E690C">
        <w:rPr>
          <w:rFonts w:ascii="Times New Roman" w:hAnsi="Times New Roman"/>
        </w:rPr>
        <w:t>The table 4.2.1</w:t>
      </w:r>
      <w:r w:rsidR="00CE217B" w:rsidRPr="009E690C">
        <w:rPr>
          <w:rFonts w:ascii="Times New Roman" w:hAnsi="Times New Roman"/>
        </w:rPr>
        <w:t xml:space="preserve"> below shows </w:t>
      </w:r>
      <w:r w:rsidR="006D0E63" w:rsidRPr="009E690C">
        <w:rPr>
          <w:rFonts w:ascii="Times New Roman" w:hAnsi="Times New Roman"/>
        </w:rPr>
        <w:t>the distribution of respondents by feed cost. The table revealed that 65.0% of the respondents spent N150</w:t>
      </w:r>
      <w:r w:rsidR="00CE217B" w:rsidRPr="009E690C">
        <w:rPr>
          <w:rFonts w:ascii="Times New Roman" w:hAnsi="Times New Roman"/>
        </w:rPr>
        <w:t>, 000</w:t>
      </w:r>
      <w:r w:rsidR="006D0E63" w:rsidRPr="009E690C">
        <w:rPr>
          <w:rFonts w:ascii="Times New Roman" w:hAnsi="Times New Roman"/>
        </w:rPr>
        <w:t xml:space="preserve"> or less on feed, while 35.0% spent above N400</w:t>
      </w:r>
      <w:r w:rsidR="00CE217B" w:rsidRPr="009E690C">
        <w:rPr>
          <w:rFonts w:ascii="Times New Roman" w:hAnsi="Times New Roman"/>
        </w:rPr>
        <w:t>, 000</w:t>
      </w:r>
      <w:r w:rsidR="006D0E63" w:rsidRPr="009E690C">
        <w:rPr>
          <w:rFonts w:ascii="Times New Roman" w:hAnsi="Times New Roman"/>
        </w:rPr>
        <w:t>. This indicates that a majority of the poultry farmers operate on a relatively low feed budget, suggesting small-scale production among most respondents.</w:t>
      </w:r>
      <w:r w:rsidR="009141FC" w:rsidRPr="009E690C">
        <w:rPr>
          <w:rFonts w:ascii="Times New Roman" w:hAnsi="Times New Roman"/>
        </w:rPr>
        <w:t xml:space="preserve"> The mean </w:t>
      </w:r>
      <w:r w:rsidR="003430CE" w:rsidRPr="009E690C">
        <w:rPr>
          <w:rFonts w:ascii="Times New Roman" w:hAnsi="Times New Roman"/>
        </w:rPr>
        <w:t>of the feed cost is N137</w:t>
      </w:r>
      <w:r w:rsidR="00CE217B" w:rsidRPr="009E690C">
        <w:rPr>
          <w:rFonts w:ascii="Times New Roman" w:hAnsi="Times New Roman"/>
        </w:rPr>
        <w:t>, 549</w:t>
      </w:r>
      <w:r w:rsidR="00B80CBF" w:rsidRPr="009E690C">
        <w:rPr>
          <w:rFonts w:ascii="Times New Roman" w:hAnsi="Times New Roman"/>
        </w:rPr>
        <w:t>.</w:t>
      </w:r>
    </w:p>
    <w:p w14:paraId="3F8E3155" w14:textId="77777777" w:rsidR="006102BB" w:rsidRPr="009E690C" w:rsidRDefault="00175888" w:rsidP="00130B83">
      <w:pPr>
        <w:pStyle w:val="NormalWeb"/>
        <w:spacing w:line="360" w:lineRule="auto"/>
        <w:jc w:val="both"/>
        <w:divId w:val="351954270"/>
        <w:rPr>
          <w:b/>
          <w:bCs/>
        </w:rPr>
      </w:pPr>
      <w:r w:rsidRPr="009E690C">
        <w:rPr>
          <w:b/>
          <w:bCs/>
        </w:rPr>
        <w:t>Table 4.2.1</w:t>
      </w:r>
      <w:r w:rsidR="00EC45FF" w:rsidRPr="009E690C">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rsidR="003244CE" w:rsidRPr="00A16B08" w14:paraId="50331C5E" w14:textId="77777777" w:rsidTr="0033496A">
        <w:trPr>
          <w:divId w:val="1503812125"/>
          <w:trHeight w:val="454"/>
        </w:trPr>
        <w:tc>
          <w:tcPr>
            <w:tcW w:w="3398" w:type="dxa"/>
            <w:gridSpan w:val="2"/>
            <w:tcBorders>
              <w:top w:val="nil"/>
              <w:left w:val="nil"/>
              <w:bottom w:val="single" w:sz="4" w:space="0" w:color="993300"/>
              <w:right w:val="nil"/>
            </w:tcBorders>
            <w:vAlign w:val="bottom"/>
            <w:hideMark/>
          </w:tcPr>
          <w:p w14:paraId="4D07630B" w14:textId="77777777" w:rsidR="003244CE" w:rsidRPr="00A16B08" w:rsidRDefault="003244CE" w:rsidP="00130B83">
            <w:pPr>
              <w:spacing w:line="360" w:lineRule="auto"/>
              <w:jc w:val="both"/>
              <w:rPr>
                <w:rFonts w:ascii="Times New Roman" w:hAnsi="Times New Roman"/>
                <w:b/>
                <w:bCs/>
                <w:kern w:val="0"/>
              </w:rPr>
            </w:pPr>
            <w:r w:rsidRPr="00A16B08">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14:paraId="2F6F7CAE"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14:paraId="630EF75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244CE" w:rsidRPr="00A16B08" w14:paraId="3387A6F7" w14:textId="77777777" w:rsidTr="0033496A">
        <w:trPr>
          <w:divId w:val="1503812125"/>
          <w:trHeight w:val="454"/>
        </w:trPr>
        <w:tc>
          <w:tcPr>
            <w:tcW w:w="1596" w:type="dxa"/>
            <w:vMerge w:val="restart"/>
            <w:tcBorders>
              <w:top w:val="single" w:sz="4" w:space="0" w:color="993300"/>
              <w:left w:val="nil"/>
              <w:bottom w:val="single" w:sz="4" w:space="0" w:color="333399"/>
              <w:right w:val="nil"/>
            </w:tcBorders>
            <w:shd w:val="clear" w:color="000000" w:fill="CCCCFF"/>
            <w:hideMark/>
          </w:tcPr>
          <w:p w14:paraId="53D42D98"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14:paraId="0DE60C32"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D6E83D3"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3C40F32"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3244CE" w:rsidRPr="00A16B08" w14:paraId="7EB1EAEE" w14:textId="77777777" w:rsidTr="0033496A">
        <w:trPr>
          <w:divId w:val="1503812125"/>
          <w:trHeight w:val="454"/>
        </w:trPr>
        <w:tc>
          <w:tcPr>
            <w:tcW w:w="0" w:type="auto"/>
            <w:vMerge/>
            <w:tcBorders>
              <w:top w:val="single" w:sz="4" w:space="0" w:color="993300"/>
              <w:left w:val="nil"/>
              <w:bottom w:val="single" w:sz="4" w:space="0" w:color="333399"/>
              <w:right w:val="nil"/>
            </w:tcBorders>
            <w:vAlign w:val="center"/>
            <w:hideMark/>
          </w:tcPr>
          <w:p w14:paraId="761D153D"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14:paraId="54C4B840"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DD491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49C90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3244CE" w:rsidRPr="00A16B08" w14:paraId="7D25454A" w14:textId="77777777" w:rsidTr="0033496A">
        <w:trPr>
          <w:divId w:val="1503812125"/>
          <w:trHeight w:val="303"/>
        </w:trPr>
        <w:tc>
          <w:tcPr>
            <w:tcW w:w="0" w:type="auto"/>
            <w:vMerge/>
            <w:tcBorders>
              <w:top w:val="single" w:sz="4" w:space="0" w:color="993300"/>
              <w:left w:val="nil"/>
              <w:bottom w:val="single" w:sz="4" w:space="0" w:color="333399"/>
              <w:right w:val="nil"/>
            </w:tcBorders>
            <w:vAlign w:val="center"/>
            <w:hideMark/>
          </w:tcPr>
          <w:p w14:paraId="0A8EA10E"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14:paraId="1CC53B7A"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587834C"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AC4DB7E"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E023E4" w14:textId="77777777" w:rsidR="00E96D19" w:rsidRPr="009E690C" w:rsidRDefault="00E96D19" w:rsidP="00130B83">
      <w:pPr>
        <w:spacing w:line="360" w:lineRule="auto"/>
        <w:jc w:val="both"/>
        <w:rPr>
          <w:rFonts w:ascii="Times New Roman" w:hAnsi="Times New Roman"/>
          <w:b/>
          <w:bCs/>
        </w:rPr>
      </w:pPr>
    </w:p>
    <w:p w14:paraId="46CDACFB" w14:textId="77777777" w:rsidR="00E96D19" w:rsidRPr="009E690C" w:rsidRDefault="008E7930" w:rsidP="00130B83">
      <w:pPr>
        <w:spacing w:line="360" w:lineRule="auto"/>
        <w:jc w:val="both"/>
        <w:rPr>
          <w:rFonts w:ascii="Times New Roman" w:hAnsi="Times New Roman"/>
          <w:b/>
          <w:bCs/>
        </w:rPr>
      </w:pPr>
      <w:r w:rsidRPr="009E690C">
        <w:rPr>
          <w:rFonts w:ascii="Times New Roman" w:hAnsi="Times New Roman"/>
          <w:b/>
          <w:bCs/>
        </w:rPr>
        <w:t>4.2.</w:t>
      </w:r>
      <w:r w:rsidR="00C6410B" w:rsidRPr="009E690C">
        <w:rPr>
          <w:rFonts w:ascii="Times New Roman" w:hAnsi="Times New Roman"/>
          <w:b/>
          <w:bCs/>
        </w:rPr>
        <w:t>2</w:t>
      </w:r>
      <w:r w:rsidRPr="009E690C">
        <w:rPr>
          <w:rFonts w:ascii="Times New Roman" w:hAnsi="Times New Roman"/>
          <w:b/>
          <w:bCs/>
        </w:rPr>
        <w:t xml:space="preserve">   Distribution of Respondents by</w:t>
      </w:r>
      <w:r w:rsidR="009112BF" w:rsidRPr="009E690C">
        <w:rPr>
          <w:rFonts w:ascii="Times New Roman" w:hAnsi="Times New Roman"/>
          <w:b/>
          <w:bCs/>
        </w:rPr>
        <w:t xml:space="preserve"> Foundation </w:t>
      </w:r>
      <w:r w:rsidR="006A10A4" w:rsidRPr="009E690C">
        <w:rPr>
          <w:rFonts w:ascii="Times New Roman" w:hAnsi="Times New Roman"/>
          <w:b/>
          <w:bCs/>
        </w:rPr>
        <w:t xml:space="preserve">Stock </w:t>
      </w:r>
      <w:r w:rsidRPr="009E690C">
        <w:rPr>
          <w:rFonts w:ascii="Times New Roman" w:hAnsi="Times New Roman"/>
          <w:b/>
          <w:bCs/>
        </w:rPr>
        <w:t>Cos</w:t>
      </w:r>
      <w:r w:rsidR="00C6410B" w:rsidRPr="009E690C">
        <w:rPr>
          <w:rFonts w:ascii="Times New Roman" w:hAnsi="Times New Roman"/>
          <w:b/>
          <w:bCs/>
        </w:rPr>
        <w:t>t</w:t>
      </w:r>
    </w:p>
    <w:p w14:paraId="5B71FA24" w14:textId="77777777" w:rsidR="00715544" w:rsidRPr="009E690C" w:rsidRDefault="00715544"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2.2</w:t>
      </w:r>
      <w:r w:rsidR="00CE217B" w:rsidRPr="009E690C">
        <w:rPr>
          <w:rFonts w:ascii="Times New Roman" w:hAnsi="Times New Roman"/>
        </w:rPr>
        <w:t xml:space="preserve"> below shows the</w:t>
      </w:r>
      <w:r w:rsidRPr="009E690C">
        <w:rPr>
          <w:rFonts w:ascii="Times New Roman" w:hAnsi="Times New Roman"/>
        </w:rPr>
        <w:t xml:space="preserve"> distribution of respondents by foundation stock cost. The table reve</w:t>
      </w:r>
      <w:r w:rsidR="008844A2" w:rsidRPr="009E690C">
        <w:rPr>
          <w:rFonts w:ascii="Times New Roman" w:hAnsi="Times New Roman"/>
        </w:rPr>
        <w:t xml:space="preserve">aled </w:t>
      </w:r>
      <w:r w:rsidRPr="009E690C">
        <w:rPr>
          <w:rFonts w:ascii="Times New Roman" w:hAnsi="Times New Roman"/>
        </w:rPr>
        <w:t>that 65.0% of the respondents spent N100</w:t>
      </w:r>
      <w:r w:rsidR="00CE217B" w:rsidRPr="009E690C">
        <w:rPr>
          <w:rFonts w:ascii="Times New Roman" w:hAnsi="Times New Roman"/>
        </w:rPr>
        <w:t>, 000</w:t>
      </w:r>
      <w:r w:rsidRPr="009E690C">
        <w:rPr>
          <w:rFonts w:ascii="Times New Roman" w:hAnsi="Times New Roman"/>
        </w:rPr>
        <w:t xml:space="preserve"> or less on foundation stock, while 1</w:t>
      </w:r>
      <w:r w:rsidR="0035169D" w:rsidRPr="009E690C">
        <w:rPr>
          <w:rFonts w:ascii="Times New Roman" w:hAnsi="Times New Roman"/>
        </w:rPr>
        <w:t>5</w:t>
      </w:r>
      <w:r w:rsidRPr="009E690C">
        <w:rPr>
          <w:rFonts w:ascii="Times New Roman" w:hAnsi="Times New Roman"/>
        </w:rPr>
        <w:t>% spent between N100</w:t>
      </w:r>
      <w:r w:rsidR="00CE217B" w:rsidRPr="009E690C">
        <w:rPr>
          <w:rFonts w:ascii="Times New Roman" w:hAnsi="Times New Roman"/>
        </w:rPr>
        <w:t>, 000</w:t>
      </w:r>
      <w:r w:rsidRPr="009E690C">
        <w:rPr>
          <w:rFonts w:ascii="Times New Roman" w:hAnsi="Times New Roman"/>
        </w:rPr>
        <w:t xml:space="preserve"> – N200</w:t>
      </w:r>
      <w:r w:rsidR="00CE217B" w:rsidRPr="009E690C">
        <w:rPr>
          <w:rFonts w:ascii="Times New Roman" w:hAnsi="Times New Roman"/>
        </w:rPr>
        <w:t>, 000</w:t>
      </w:r>
      <w:r w:rsidRPr="009E690C">
        <w:rPr>
          <w:rFonts w:ascii="Times New Roman" w:hAnsi="Times New Roman"/>
        </w:rPr>
        <w:t>, and 18.3% spent between N200</w:t>
      </w:r>
      <w:r w:rsidR="00CE217B" w:rsidRPr="009E690C">
        <w:rPr>
          <w:rFonts w:ascii="Times New Roman" w:hAnsi="Times New Roman"/>
        </w:rPr>
        <w:t>, 000</w:t>
      </w:r>
      <w:r w:rsidRPr="009E690C">
        <w:rPr>
          <w:rFonts w:ascii="Times New Roman" w:hAnsi="Times New Roman"/>
        </w:rPr>
        <w:t xml:space="preserve"> – N400</w:t>
      </w:r>
      <w:r w:rsidR="00CE217B" w:rsidRPr="009E690C">
        <w:rPr>
          <w:rFonts w:ascii="Times New Roman" w:hAnsi="Times New Roman"/>
        </w:rPr>
        <w:t>, 000</w:t>
      </w:r>
      <w:r w:rsidRPr="009E690C">
        <w:rPr>
          <w:rFonts w:ascii="Times New Roman" w:hAnsi="Times New Roman"/>
        </w:rPr>
        <w:t>. Additionally, 1.7% spent above N500</w:t>
      </w:r>
      <w:r w:rsidR="00CE217B" w:rsidRPr="009E690C">
        <w:rPr>
          <w:rFonts w:ascii="Times New Roman" w:hAnsi="Times New Roman"/>
        </w:rPr>
        <w:t>, 000</w:t>
      </w:r>
      <w:r w:rsidRPr="009E690C">
        <w:rPr>
          <w:rFonts w:ascii="Times New Roman" w:hAnsi="Times New Roman"/>
        </w:rPr>
        <w:t>. This indicates that the majority of poultry farmers invested minimally in acquiring their foundation stock.</w:t>
      </w:r>
      <w:r w:rsidR="00B80CBF" w:rsidRPr="009E690C">
        <w:rPr>
          <w:rFonts w:ascii="Times New Roman" w:hAnsi="Times New Roman"/>
        </w:rPr>
        <w:t xml:space="preserve"> The mean of </w:t>
      </w:r>
      <w:r w:rsidR="00182D25" w:rsidRPr="009E690C">
        <w:rPr>
          <w:rFonts w:ascii="Times New Roman" w:hAnsi="Times New Roman"/>
        </w:rPr>
        <w:t>this distribution is N124</w:t>
      </w:r>
      <w:r w:rsidR="00CE217B" w:rsidRPr="009E690C">
        <w:rPr>
          <w:rFonts w:ascii="Times New Roman" w:hAnsi="Times New Roman"/>
        </w:rPr>
        <w:t>, 000</w:t>
      </w:r>
      <w:r w:rsidR="00182D25" w:rsidRPr="009E690C">
        <w:rPr>
          <w:rFonts w:ascii="Times New Roman" w:hAnsi="Times New Roman"/>
        </w:rPr>
        <w:t>.</w:t>
      </w:r>
    </w:p>
    <w:p w14:paraId="3E961291" w14:textId="77777777" w:rsidR="00284CE4"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4.2.2</w:t>
      </w:r>
      <w:r w:rsidR="00284CE4" w:rsidRPr="009E690C">
        <w:rPr>
          <w:rFonts w:ascii="Times New Roman" w:hAnsi="Times New Roman"/>
          <w:b/>
          <w:bCs/>
        </w:rPr>
        <w:t xml:space="preserve">: Frequency Distribution of Respondents by </w:t>
      </w:r>
      <w:r w:rsidR="00F238E0" w:rsidRPr="009E690C">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2977"/>
        <w:gridCol w:w="1698"/>
        <w:gridCol w:w="1540"/>
      </w:tblGrid>
      <w:tr w:rsidR="00B70D45" w:rsidRPr="00A16B08" w14:paraId="46592DAC" w14:textId="77777777" w:rsidTr="0033496A">
        <w:trPr>
          <w:divId w:val="1450471467"/>
          <w:trHeight w:val="453"/>
        </w:trPr>
        <w:tc>
          <w:tcPr>
            <w:tcW w:w="3013" w:type="dxa"/>
            <w:gridSpan w:val="2"/>
            <w:tcBorders>
              <w:top w:val="nil"/>
              <w:left w:val="nil"/>
              <w:bottom w:val="single" w:sz="4" w:space="0" w:color="993300"/>
              <w:right w:val="nil"/>
            </w:tcBorders>
            <w:vAlign w:val="bottom"/>
            <w:hideMark/>
          </w:tcPr>
          <w:p w14:paraId="1E531633" w14:textId="77777777" w:rsidR="00B70D45" w:rsidRPr="00A16B08" w:rsidRDefault="006A10A4" w:rsidP="00130B83">
            <w:pPr>
              <w:spacing w:line="360" w:lineRule="auto"/>
              <w:jc w:val="both"/>
              <w:rPr>
                <w:rFonts w:ascii="Times New Roman" w:hAnsi="Times New Roman"/>
                <w:b/>
                <w:bCs/>
                <w:kern w:val="0"/>
              </w:rPr>
            </w:pPr>
            <w:r w:rsidRPr="00A16B08">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14:paraId="74876DFA"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14:paraId="0A930CA8"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B70D45" w:rsidRPr="00A16B08" w14:paraId="29ACB1E2" w14:textId="77777777" w:rsidTr="0033496A">
        <w:trPr>
          <w:divId w:val="1450471467"/>
          <w:trHeight w:val="453"/>
        </w:trPr>
        <w:tc>
          <w:tcPr>
            <w:tcW w:w="0" w:type="auto"/>
            <w:vMerge w:val="restart"/>
            <w:tcBorders>
              <w:top w:val="single" w:sz="4" w:space="0" w:color="993300"/>
              <w:left w:val="nil"/>
              <w:bottom w:val="single" w:sz="4" w:space="0" w:color="333399"/>
              <w:right w:val="nil"/>
            </w:tcBorders>
            <w:vAlign w:val="center"/>
            <w:hideMark/>
          </w:tcPr>
          <w:p w14:paraId="6639F281"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8192297"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50F1FE"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606FC5"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B70D45" w:rsidRPr="00A16B08" w14:paraId="7525AAF0" w14:textId="77777777" w:rsidTr="0033496A">
        <w:trPr>
          <w:divId w:val="1450471467"/>
          <w:trHeight w:val="453"/>
        </w:trPr>
        <w:tc>
          <w:tcPr>
            <w:tcW w:w="0" w:type="auto"/>
            <w:vMerge/>
            <w:tcBorders>
              <w:top w:val="single" w:sz="4" w:space="0" w:color="993300"/>
              <w:left w:val="nil"/>
              <w:bottom w:val="single" w:sz="4" w:space="0" w:color="333399"/>
              <w:right w:val="nil"/>
            </w:tcBorders>
            <w:vAlign w:val="center"/>
            <w:hideMark/>
          </w:tcPr>
          <w:p w14:paraId="6130F25B"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2DCE834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68FC63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B3EA0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1.7</w:t>
            </w:r>
          </w:p>
        </w:tc>
      </w:tr>
      <w:tr w:rsidR="00B70D45" w:rsidRPr="00A16B08" w14:paraId="1529C074"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411BB352"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EBB2D79"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CC6F3F"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w:t>
            </w:r>
            <w:r w:rsidR="00A61F3E"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6D49A21" w14:textId="77777777" w:rsidR="00B70D45" w:rsidRPr="009E690C" w:rsidRDefault="00653B45" w:rsidP="00130B83">
            <w:pPr>
              <w:spacing w:line="360" w:lineRule="auto"/>
              <w:jc w:val="both"/>
              <w:rPr>
                <w:rFonts w:ascii="Times New Roman" w:hAnsi="Times New Roman"/>
                <w:color w:val="333333"/>
              </w:rPr>
            </w:pPr>
            <w:r w:rsidRPr="009E690C">
              <w:rPr>
                <w:rFonts w:ascii="Times New Roman" w:hAnsi="Times New Roman"/>
                <w:color w:val="333333"/>
              </w:rPr>
              <w:t>1</w:t>
            </w:r>
            <w:r w:rsidR="00F024CB" w:rsidRPr="009E690C">
              <w:rPr>
                <w:rFonts w:ascii="Times New Roman" w:hAnsi="Times New Roman"/>
                <w:color w:val="333333"/>
              </w:rPr>
              <w:t>5</w:t>
            </w:r>
          </w:p>
        </w:tc>
      </w:tr>
      <w:tr w:rsidR="00B70D45" w:rsidRPr="00A16B08" w14:paraId="5C7B87FF"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7DC8DB28"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1D8C9681"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7687D7"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F4606B1"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B70D45" w:rsidRPr="00A16B08" w14:paraId="47D78E14" w14:textId="77777777" w:rsidTr="0033496A">
        <w:trPr>
          <w:divId w:val="1450471467"/>
          <w:trHeight w:val="302"/>
        </w:trPr>
        <w:tc>
          <w:tcPr>
            <w:tcW w:w="0" w:type="auto"/>
            <w:vMerge/>
            <w:tcBorders>
              <w:top w:val="single" w:sz="4" w:space="0" w:color="993300"/>
              <w:left w:val="nil"/>
              <w:bottom w:val="single" w:sz="4" w:space="0" w:color="333399"/>
              <w:right w:val="nil"/>
            </w:tcBorders>
            <w:vAlign w:val="center"/>
            <w:hideMark/>
          </w:tcPr>
          <w:p w14:paraId="0A1D175C"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14:paraId="1915D01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4DD71AC"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E5ED9D4"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3727D0B" w14:textId="77777777" w:rsidR="009112BF" w:rsidRPr="009E690C" w:rsidRDefault="009112BF" w:rsidP="00130B83">
      <w:pPr>
        <w:spacing w:line="360" w:lineRule="auto"/>
        <w:jc w:val="both"/>
        <w:rPr>
          <w:rFonts w:ascii="Times New Roman" w:hAnsi="Times New Roman"/>
          <w:b/>
          <w:bCs/>
        </w:rPr>
      </w:pPr>
    </w:p>
    <w:p w14:paraId="4A33D86D" w14:textId="77777777" w:rsidR="0067619B" w:rsidRPr="009E690C" w:rsidRDefault="00C6410B" w:rsidP="00130B83">
      <w:pPr>
        <w:spacing w:line="360" w:lineRule="auto"/>
        <w:jc w:val="both"/>
        <w:rPr>
          <w:rFonts w:ascii="Times New Roman" w:hAnsi="Times New Roman"/>
          <w:b/>
          <w:bCs/>
        </w:rPr>
      </w:pPr>
      <w:r w:rsidRPr="009E690C">
        <w:rPr>
          <w:rFonts w:ascii="Times New Roman" w:hAnsi="Times New Roman"/>
          <w:b/>
          <w:bCs/>
        </w:rPr>
        <w:t xml:space="preserve">4.2.3   Distribution of Respondents by </w:t>
      </w:r>
      <w:r w:rsidR="00245F9C" w:rsidRPr="009E690C">
        <w:rPr>
          <w:rFonts w:ascii="Times New Roman" w:hAnsi="Times New Roman"/>
          <w:b/>
          <w:bCs/>
        </w:rPr>
        <w:t>Vaccin</w:t>
      </w:r>
      <w:r w:rsidR="004646C8" w:rsidRPr="009E690C">
        <w:rPr>
          <w:rFonts w:ascii="Times New Roman" w:hAnsi="Times New Roman"/>
          <w:b/>
          <w:bCs/>
        </w:rPr>
        <w:t>ation Cost</w:t>
      </w:r>
    </w:p>
    <w:p w14:paraId="4202A7BD" w14:textId="77777777" w:rsidR="00815623" w:rsidRPr="009E690C" w:rsidRDefault="00175888" w:rsidP="00130B83">
      <w:pPr>
        <w:spacing w:line="360" w:lineRule="auto"/>
        <w:jc w:val="both"/>
        <w:rPr>
          <w:rFonts w:ascii="Times New Roman" w:hAnsi="Times New Roman"/>
        </w:rPr>
      </w:pPr>
      <w:r w:rsidRPr="009E690C">
        <w:rPr>
          <w:rFonts w:ascii="Times New Roman" w:hAnsi="Times New Roman"/>
        </w:rPr>
        <w:t>The table 4.2.3</w:t>
      </w:r>
      <w:r w:rsidR="00CE217B" w:rsidRPr="009E690C">
        <w:rPr>
          <w:rFonts w:ascii="Times New Roman" w:hAnsi="Times New Roman"/>
        </w:rPr>
        <w:t xml:space="preserve"> below shows</w:t>
      </w:r>
      <w:r w:rsidR="00815623" w:rsidRPr="009E690C">
        <w:rPr>
          <w:rFonts w:ascii="Times New Roman" w:hAnsi="Times New Roman"/>
        </w:rPr>
        <w:t xml:space="preserve"> the distribution of respondents by vaccination cost. The table revealed that 83.3% of the respondents spent between N10</w:t>
      </w:r>
      <w:r w:rsidR="00CE217B" w:rsidRPr="009E690C">
        <w:rPr>
          <w:rFonts w:ascii="Times New Roman" w:hAnsi="Times New Roman"/>
        </w:rPr>
        <w:t>, 000</w:t>
      </w:r>
      <w:r w:rsidR="00815623" w:rsidRPr="009E690C">
        <w:rPr>
          <w:rFonts w:ascii="Times New Roman" w:hAnsi="Times New Roman"/>
        </w:rPr>
        <w:t xml:space="preserve"> – N30</w:t>
      </w:r>
      <w:r w:rsidR="00CE217B" w:rsidRPr="009E690C">
        <w:rPr>
          <w:rFonts w:ascii="Times New Roman" w:hAnsi="Times New Roman"/>
        </w:rPr>
        <w:t>, 000</w:t>
      </w:r>
      <w:r w:rsidR="00815623" w:rsidRPr="009E690C">
        <w:rPr>
          <w:rFonts w:ascii="Times New Roman" w:hAnsi="Times New Roman"/>
        </w:rPr>
        <w:t xml:space="preserve"> on vaccination, while 9.2% spent between N5</w:t>
      </w:r>
      <w:r w:rsidR="00CE217B" w:rsidRPr="009E690C">
        <w:rPr>
          <w:rFonts w:ascii="Times New Roman" w:hAnsi="Times New Roman"/>
        </w:rPr>
        <w:t>, 000</w:t>
      </w:r>
      <w:r w:rsidR="00815623" w:rsidRPr="009E690C">
        <w:rPr>
          <w:rFonts w:ascii="Times New Roman" w:hAnsi="Times New Roman"/>
        </w:rPr>
        <w:t xml:space="preserve"> – N10</w:t>
      </w:r>
      <w:r w:rsidR="00CE217B" w:rsidRPr="009E690C">
        <w:rPr>
          <w:rFonts w:ascii="Times New Roman" w:hAnsi="Times New Roman"/>
        </w:rPr>
        <w:t>, 000</w:t>
      </w:r>
      <w:r w:rsidR="00815623" w:rsidRPr="009E690C">
        <w:rPr>
          <w:rFonts w:ascii="Times New Roman" w:hAnsi="Times New Roman"/>
        </w:rPr>
        <w:t>. In addition, 4.2% spent above N30</w:t>
      </w:r>
      <w:r w:rsidR="00CE217B" w:rsidRPr="009E690C">
        <w:rPr>
          <w:rFonts w:ascii="Times New Roman" w:hAnsi="Times New Roman"/>
        </w:rPr>
        <w:t>, 000</w:t>
      </w:r>
      <w:r w:rsidR="00815623" w:rsidRPr="009E690C">
        <w:rPr>
          <w:rFonts w:ascii="Times New Roman" w:hAnsi="Times New Roman"/>
        </w:rPr>
        <w:t>, and 3.3% spent N5</w:t>
      </w:r>
      <w:r w:rsidR="00CE217B" w:rsidRPr="009E690C">
        <w:rPr>
          <w:rFonts w:ascii="Times New Roman" w:hAnsi="Times New Roman"/>
        </w:rPr>
        <w:t>, 000</w:t>
      </w:r>
      <w:r w:rsidR="00815623" w:rsidRPr="009E690C">
        <w:rPr>
          <w:rFonts w:ascii="Times New Roman" w:hAnsi="Times New Roman"/>
        </w:rPr>
        <w:t xml:space="preserve"> or less. This indicates that the majority of poultry farmers incur a moderate vaccination cost, suggesting efforts to maintain flock health within a manageable budget.</w:t>
      </w:r>
      <w:r w:rsidR="00182D25" w:rsidRPr="009E690C">
        <w:rPr>
          <w:rFonts w:ascii="Times New Roman" w:hAnsi="Times New Roman"/>
        </w:rPr>
        <w:t xml:space="preserve"> The mean of this distribution is </w:t>
      </w:r>
      <w:r w:rsidR="0038595A" w:rsidRPr="009E690C">
        <w:rPr>
          <w:rFonts w:ascii="Times New Roman" w:hAnsi="Times New Roman"/>
        </w:rPr>
        <w:t>N14</w:t>
      </w:r>
      <w:r w:rsidR="00CE217B" w:rsidRPr="009E690C">
        <w:rPr>
          <w:rFonts w:ascii="Times New Roman" w:hAnsi="Times New Roman"/>
        </w:rPr>
        <w:t>, 365</w:t>
      </w:r>
      <w:r w:rsidR="0038595A" w:rsidRPr="009E690C">
        <w:rPr>
          <w:rFonts w:ascii="Times New Roman" w:hAnsi="Times New Roman"/>
        </w:rPr>
        <w:t>.</w:t>
      </w:r>
    </w:p>
    <w:p w14:paraId="7AE9C4D7" w14:textId="77777777" w:rsidR="0067619B" w:rsidRPr="009E690C" w:rsidRDefault="00175888" w:rsidP="00130B83">
      <w:pPr>
        <w:spacing w:line="360" w:lineRule="auto"/>
        <w:jc w:val="both"/>
        <w:rPr>
          <w:rFonts w:ascii="Times New Roman" w:hAnsi="Times New Roman"/>
          <w:b/>
          <w:bCs/>
        </w:rPr>
      </w:pPr>
      <w:r w:rsidRPr="009E690C">
        <w:rPr>
          <w:rFonts w:ascii="Times New Roman" w:hAnsi="Times New Roman"/>
          <w:b/>
          <w:bCs/>
        </w:rPr>
        <w:lastRenderedPageBreak/>
        <w:t>Table 4.2.3</w:t>
      </w:r>
      <w:r w:rsidR="00235C22" w:rsidRPr="009E690C">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rsidR="004646C8" w:rsidRPr="00A16B08" w14:paraId="3AC98D15" w14:textId="77777777" w:rsidTr="00E93649">
        <w:trPr>
          <w:divId w:val="1629622203"/>
          <w:trHeight w:val="541"/>
        </w:trPr>
        <w:tc>
          <w:tcPr>
            <w:tcW w:w="3187" w:type="dxa"/>
            <w:gridSpan w:val="2"/>
            <w:tcBorders>
              <w:top w:val="nil"/>
              <w:left w:val="nil"/>
              <w:bottom w:val="single" w:sz="4" w:space="0" w:color="993300"/>
              <w:right w:val="nil"/>
            </w:tcBorders>
            <w:vAlign w:val="bottom"/>
            <w:hideMark/>
          </w:tcPr>
          <w:p w14:paraId="75315B5F" w14:textId="77777777" w:rsidR="004646C8" w:rsidRPr="00A16B08" w:rsidRDefault="004646C8" w:rsidP="00130B83">
            <w:pPr>
              <w:spacing w:line="360" w:lineRule="auto"/>
              <w:jc w:val="both"/>
              <w:rPr>
                <w:rFonts w:ascii="Times New Roman" w:hAnsi="Times New Roman"/>
                <w:b/>
                <w:bCs/>
                <w:kern w:val="0"/>
              </w:rPr>
            </w:pPr>
            <w:r w:rsidRPr="00A16B08">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14:paraId="018B41A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14:paraId="56634E8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646C8" w:rsidRPr="00A16B08" w14:paraId="483BD055" w14:textId="77777777" w:rsidTr="00E93649">
        <w:trPr>
          <w:divId w:val="1629622203"/>
          <w:trHeight w:val="359"/>
        </w:trPr>
        <w:tc>
          <w:tcPr>
            <w:tcW w:w="996" w:type="dxa"/>
            <w:vMerge w:val="restart"/>
            <w:tcBorders>
              <w:top w:val="single" w:sz="4" w:space="0" w:color="993300"/>
              <w:left w:val="nil"/>
              <w:bottom w:val="single" w:sz="4" w:space="0" w:color="333399"/>
              <w:right w:val="nil"/>
            </w:tcBorders>
            <w:shd w:val="clear" w:color="000000" w:fill="CCCCFF"/>
            <w:hideMark/>
          </w:tcPr>
          <w:p w14:paraId="6136285B"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75B7211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D7C8C9A"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E2ABA58"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3.3</w:t>
            </w:r>
          </w:p>
        </w:tc>
      </w:tr>
      <w:tr w:rsidR="004646C8" w:rsidRPr="00A16B08" w14:paraId="38AE6D0F"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9B42B37"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FEAAAC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A59CC7"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7C895D"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4646C8" w:rsidRPr="00A16B08" w14:paraId="657E690B"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169A9BB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455597B" w14:textId="77777777" w:rsidR="004646C8" w:rsidRPr="009E690C" w:rsidRDefault="00DE4A3B" w:rsidP="00130B83">
            <w:pPr>
              <w:spacing w:line="360" w:lineRule="auto"/>
              <w:jc w:val="both"/>
              <w:rPr>
                <w:rFonts w:ascii="Times New Roman" w:hAnsi="Times New Roman"/>
                <w:color w:val="993366"/>
              </w:rPr>
            </w:pPr>
            <w:r w:rsidRPr="009E690C">
              <w:rPr>
                <w:rFonts w:ascii="Times New Roman" w:hAnsi="Times New Roman"/>
                <w:color w:val="993366"/>
              </w:rPr>
              <w:t>N10,000 -</w:t>
            </w:r>
            <w:r w:rsidR="004646C8" w:rsidRPr="009E690C">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56A9E3"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CC03A0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83.3</w:t>
            </w:r>
          </w:p>
        </w:tc>
      </w:tr>
      <w:tr w:rsidR="004646C8" w:rsidRPr="00A16B08" w14:paraId="42C4C795"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D90B0A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2D6A2FA"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3751A0"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84323E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9.2</w:t>
            </w:r>
          </w:p>
        </w:tc>
      </w:tr>
      <w:tr w:rsidR="004646C8" w:rsidRPr="00A16B08" w14:paraId="180CD471" w14:textId="77777777" w:rsidTr="00E93649">
        <w:trPr>
          <w:divId w:val="1629622203"/>
          <w:trHeight w:val="359"/>
        </w:trPr>
        <w:tc>
          <w:tcPr>
            <w:tcW w:w="0" w:type="auto"/>
            <w:vMerge/>
            <w:tcBorders>
              <w:top w:val="single" w:sz="4" w:space="0" w:color="993300"/>
              <w:left w:val="nil"/>
              <w:bottom w:val="single" w:sz="4" w:space="0" w:color="333399"/>
              <w:right w:val="nil"/>
            </w:tcBorders>
            <w:vAlign w:val="center"/>
            <w:hideMark/>
          </w:tcPr>
          <w:p w14:paraId="12296C3C"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5A29E9C0"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4F94E2F"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B3915F9"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F3EA481" w14:textId="77777777" w:rsidR="00BD422F" w:rsidRPr="009E690C" w:rsidRDefault="00BD422F" w:rsidP="00130B83">
      <w:pPr>
        <w:spacing w:line="360" w:lineRule="auto"/>
        <w:jc w:val="both"/>
        <w:rPr>
          <w:rFonts w:ascii="Times New Roman" w:hAnsi="Times New Roman"/>
          <w:b/>
          <w:bCs/>
        </w:rPr>
      </w:pPr>
    </w:p>
    <w:p w14:paraId="6139BE34" w14:textId="77777777" w:rsidR="00BD422F" w:rsidRPr="009E690C" w:rsidRDefault="00F85E43" w:rsidP="00130B83">
      <w:pPr>
        <w:spacing w:line="360" w:lineRule="auto"/>
        <w:jc w:val="both"/>
        <w:rPr>
          <w:rFonts w:ascii="Times New Roman" w:hAnsi="Times New Roman"/>
          <w:b/>
          <w:bCs/>
        </w:rPr>
      </w:pPr>
      <w:r>
        <w:rPr>
          <w:rFonts w:ascii="Times New Roman" w:hAnsi="Times New Roman"/>
          <w:b/>
          <w:bCs/>
        </w:rPr>
        <w:t>4.2.4</w:t>
      </w:r>
      <w:r w:rsidR="00BD422F" w:rsidRPr="009E690C">
        <w:rPr>
          <w:rFonts w:ascii="Times New Roman" w:hAnsi="Times New Roman"/>
          <w:b/>
          <w:bCs/>
        </w:rPr>
        <w:t xml:space="preserve">   Distribution of Respondents by </w:t>
      </w:r>
      <w:r w:rsidR="00FB35C6" w:rsidRPr="009E690C">
        <w:rPr>
          <w:rFonts w:ascii="Times New Roman" w:hAnsi="Times New Roman"/>
          <w:b/>
          <w:bCs/>
        </w:rPr>
        <w:t>Labour Cost</w:t>
      </w:r>
    </w:p>
    <w:p w14:paraId="7F42CCD2" w14:textId="77777777" w:rsidR="00D92DB4" w:rsidRPr="009E690C" w:rsidRDefault="00F85E43" w:rsidP="00130B83">
      <w:pPr>
        <w:spacing w:line="360" w:lineRule="auto"/>
        <w:jc w:val="both"/>
        <w:rPr>
          <w:rFonts w:ascii="Times New Roman" w:hAnsi="Times New Roman"/>
        </w:rPr>
      </w:pPr>
      <w:r>
        <w:rPr>
          <w:rFonts w:ascii="Times New Roman" w:hAnsi="Times New Roman"/>
        </w:rPr>
        <w:t>The table 4.2.4</w:t>
      </w:r>
      <w:r w:rsidR="00CE217B" w:rsidRPr="009E690C">
        <w:rPr>
          <w:rFonts w:ascii="Times New Roman" w:hAnsi="Times New Roman"/>
        </w:rPr>
        <w:t xml:space="preserve"> below shows</w:t>
      </w:r>
      <w:r w:rsidR="00D92DB4" w:rsidRPr="009E690C">
        <w:rPr>
          <w:rFonts w:ascii="Times New Roman" w:hAnsi="Times New Roman"/>
        </w:rPr>
        <w:t xml:space="preserve"> the distribution of respondents by labour cost. The table revealed that 53.3% of the respondents spent between N10</w:t>
      </w:r>
      <w:r w:rsidR="00CE217B" w:rsidRPr="009E690C">
        <w:rPr>
          <w:rFonts w:ascii="Times New Roman" w:hAnsi="Times New Roman"/>
        </w:rPr>
        <w:t>, 000</w:t>
      </w:r>
      <w:r w:rsidR="00D92DB4" w:rsidRPr="009E690C">
        <w:rPr>
          <w:rFonts w:ascii="Times New Roman" w:hAnsi="Times New Roman"/>
        </w:rPr>
        <w:t xml:space="preserve"> – N30</w:t>
      </w:r>
      <w:r w:rsidR="00CE217B" w:rsidRPr="009E690C">
        <w:rPr>
          <w:rFonts w:ascii="Times New Roman" w:hAnsi="Times New Roman"/>
        </w:rPr>
        <w:t>, 000</w:t>
      </w:r>
      <w:r w:rsidR="00D92DB4" w:rsidRPr="009E690C">
        <w:rPr>
          <w:rFonts w:ascii="Times New Roman" w:hAnsi="Times New Roman"/>
        </w:rPr>
        <w:t xml:space="preserve"> on labour, while 23.3% spent N5</w:t>
      </w:r>
      <w:r w:rsidR="00CE217B" w:rsidRPr="009E690C">
        <w:rPr>
          <w:rFonts w:ascii="Times New Roman" w:hAnsi="Times New Roman"/>
        </w:rPr>
        <w:t>, 000</w:t>
      </w:r>
      <w:r w:rsidR="00D92DB4" w:rsidRPr="009E690C">
        <w:rPr>
          <w:rFonts w:ascii="Times New Roman" w:hAnsi="Times New Roman"/>
        </w:rPr>
        <w:t xml:space="preserve"> or less, and 19.2% spent above N30</w:t>
      </w:r>
      <w:r w:rsidR="00CE217B" w:rsidRPr="009E690C">
        <w:rPr>
          <w:rFonts w:ascii="Times New Roman" w:hAnsi="Times New Roman"/>
        </w:rPr>
        <w:t>, 000</w:t>
      </w:r>
      <w:r w:rsidR="00D92DB4" w:rsidRPr="009E690C">
        <w:rPr>
          <w:rFonts w:ascii="Times New Roman" w:hAnsi="Times New Roman"/>
        </w:rPr>
        <w:t>. Additionally, 4.2% spent between N5</w:t>
      </w:r>
      <w:r w:rsidR="006E7FB4" w:rsidRPr="009E690C">
        <w:rPr>
          <w:rFonts w:ascii="Times New Roman" w:hAnsi="Times New Roman"/>
        </w:rPr>
        <w:t>, 000</w:t>
      </w:r>
      <w:r w:rsidR="00D92DB4" w:rsidRPr="009E690C">
        <w:rPr>
          <w:rFonts w:ascii="Times New Roman" w:hAnsi="Times New Roman"/>
        </w:rPr>
        <w:t xml:space="preserve"> – N10</w:t>
      </w:r>
      <w:r w:rsidR="006E7FB4" w:rsidRPr="009E690C">
        <w:rPr>
          <w:rFonts w:ascii="Times New Roman" w:hAnsi="Times New Roman"/>
        </w:rPr>
        <w:t>, 000</w:t>
      </w:r>
      <w:r w:rsidR="00D92DB4" w:rsidRPr="009E690C">
        <w:rPr>
          <w:rFonts w:ascii="Times New Roman" w:hAnsi="Times New Roman"/>
        </w:rPr>
        <w:t>. This indicates that the majority of poultry farmers incur moderate labour costs.</w:t>
      </w:r>
      <w:r w:rsidR="0038595A" w:rsidRPr="009E690C">
        <w:rPr>
          <w:rFonts w:ascii="Times New Roman" w:hAnsi="Times New Roman"/>
        </w:rPr>
        <w:t xml:space="preserve"> The mean of this distribution is N</w:t>
      </w:r>
      <w:r w:rsidR="006A306F" w:rsidRPr="009E690C">
        <w:rPr>
          <w:rFonts w:ascii="Times New Roman" w:hAnsi="Times New Roman"/>
        </w:rPr>
        <w:t>20</w:t>
      </w:r>
      <w:r w:rsidR="006E7FB4" w:rsidRPr="009E690C">
        <w:rPr>
          <w:rFonts w:ascii="Times New Roman" w:hAnsi="Times New Roman"/>
        </w:rPr>
        <w:t>, 750</w:t>
      </w:r>
      <w:r w:rsidR="009F477C" w:rsidRPr="009E690C">
        <w:rPr>
          <w:rFonts w:ascii="Times New Roman" w:hAnsi="Times New Roman"/>
        </w:rPr>
        <w:t>.</w:t>
      </w:r>
    </w:p>
    <w:p w14:paraId="40B87EC3" w14:textId="77777777" w:rsidR="00D92DB4" w:rsidRPr="009E690C" w:rsidRDefault="00F85E43" w:rsidP="00130B83">
      <w:pPr>
        <w:spacing w:line="360" w:lineRule="auto"/>
        <w:jc w:val="both"/>
        <w:rPr>
          <w:rFonts w:ascii="Times New Roman" w:hAnsi="Times New Roman"/>
        </w:rPr>
      </w:pPr>
      <w:r>
        <w:rPr>
          <w:rFonts w:ascii="Times New Roman" w:hAnsi="Times New Roman"/>
          <w:b/>
          <w:bCs/>
        </w:rPr>
        <w:t>Table 4.2.4</w:t>
      </w:r>
      <w:r w:rsidR="00DF790F" w:rsidRPr="009E690C">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rsidR="007E7ABA" w:rsidRPr="00A16B08" w14:paraId="5A9C9E39" w14:textId="77777777" w:rsidTr="0023125E">
        <w:trPr>
          <w:divId w:val="125513970"/>
          <w:trHeight w:val="466"/>
        </w:trPr>
        <w:tc>
          <w:tcPr>
            <w:tcW w:w="4123" w:type="dxa"/>
            <w:gridSpan w:val="2"/>
            <w:tcBorders>
              <w:top w:val="nil"/>
              <w:left w:val="nil"/>
              <w:bottom w:val="single" w:sz="4" w:space="0" w:color="993300"/>
              <w:right w:val="nil"/>
            </w:tcBorders>
            <w:vAlign w:val="bottom"/>
            <w:hideMark/>
          </w:tcPr>
          <w:p w14:paraId="00E3DD07" w14:textId="77777777" w:rsidR="007E7ABA" w:rsidRPr="00A16B08" w:rsidRDefault="007E7ABA" w:rsidP="00130B83">
            <w:pPr>
              <w:spacing w:line="360" w:lineRule="auto"/>
              <w:jc w:val="both"/>
              <w:rPr>
                <w:rFonts w:ascii="Times New Roman" w:hAnsi="Times New Roman"/>
                <w:b/>
                <w:bCs/>
                <w:kern w:val="0"/>
              </w:rPr>
            </w:pPr>
            <w:r w:rsidRPr="00A16B08">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14:paraId="40A31562"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14:paraId="4B782126"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E7ABA" w:rsidRPr="00A16B08" w14:paraId="6CD0E6E3" w14:textId="77777777" w:rsidTr="0023125E">
        <w:trPr>
          <w:divId w:val="125513970"/>
          <w:trHeight w:val="310"/>
        </w:trPr>
        <w:tc>
          <w:tcPr>
            <w:tcW w:w="1997" w:type="dxa"/>
            <w:vMerge w:val="restart"/>
            <w:tcBorders>
              <w:top w:val="single" w:sz="4" w:space="0" w:color="993300"/>
              <w:left w:val="nil"/>
              <w:bottom w:val="single" w:sz="4" w:space="0" w:color="333399"/>
              <w:right w:val="nil"/>
            </w:tcBorders>
            <w:shd w:val="clear" w:color="000000" w:fill="CCCCFF"/>
            <w:hideMark/>
          </w:tcPr>
          <w:p w14:paraId="456ECE5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14:paraId="46EFC7EF"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7D6093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92C8AA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7E7ABA" w:rsidRPr="00A16B08" w14:paraId="13AE5A3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5367CB7"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65B41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5F3C22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6CE58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7E7ABA" w:rsidRPr="00A16B08" w14:paraId="16E172E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2C6BDBA"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D695D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E3C0FF8"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13D4734"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53.3</w:t>
            </w:r>
          </w:p>
        </w:tc>
      </w:tr>
      <w:tr w:rsidR="007E7ABA" w:rsidRPr="00A16B08" w14:paraId="66FEB332"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6200E52C"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5764B51B"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84AAC5"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9818D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7E7ABA" w:rsidRPr="00A16B08" w14:paraId="2EA019AA" w14:textId="77777777" w:rsidTr="0023125E">
        <w:trPr>
          <w:divId w:val="125513970"/>
          <w:trHeight w:val="310"/>
        </w:trPr>
        <w:tc>
          <w:tcPr>
            <w:tcW w:w="0" w:type="auto"/>
            <w:vMerge/>
            <w:tcBorders>
              <w:top w:val="single" w:sz="4" w:space="0" w:color="993300"/>
              <w:left w:val="nil"/>
              <w:bottom w:val="single" w:sz="4" w:space="0" w:color="333399"/>
              <w:right w:val="nil"/>
            </w:tcBorders>
            <w:vAlign w:val="center"/>
            <w:hideMark/>
          </w:tcPr>
          <w:p w14:paraId="542D67F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14:paraId="6CFB6B83"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458848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2E1770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F056B98" w14:textId="77777777" w:rsidR="00DF790F" w:rsidRPr="009E690C" w:rsidRDefault="00DF790F" w:rsidP="00130B83">
      <w:pPr>
        <w:spacing w:line="360" w:lineRule="auto"/>
        <w:jc w:val="both"/>
        <w:rPr>
          <w:rFonts w:ascii="Times New Roman" w:hAnsi="Times New Roman"/>
          <w:b/>
          <w:bCs/>
        </w:rPr>
      </w:pPr>
    </w:p>
    <w:p w14:paraId="1DFD8215" w14:textId="77777777" w:rsidR="00F706BE" w:rsidRDefault="00F706BE" w:rsidP="00130B83">
      <w:pPr>
        <w:spacing w:line="360" w:lineRule="auto"/>
        <w:jc w:val="both"/>
        <w:rPr>
          <w:rFonts w:ascii="Times New Roman" w:hAnsi="Times New Roman"/>
          <w:b/>
          <w:bCs/>
        </w:rPr>
      </w:pPr>
    </w:p>
    <w:p w14:paraId="21742DA2" w14:textId="77777777" w:rsidR="00DF790F" w:rsidRPr="009E690C" w:rsidRDefault="00F85E43" w:rsidP="00130B83">
      <w:pPr>
        <w:spacing w:line="360" w:lineRule="auto"/>
        <w:jc w:val="both"/>
        <w:rPr>
          <w:rFonts w:ascii="Times New Roman" w:hAnsi="Times New Roman"/>
          <w:b/>
          <w:bCs/>
        </w:rPr>
      </w:pPr>
      <w:r>
        <w:rPr>
          <w:rFonts w:ascii="Times New Roman" w:hAnsi="Times New Roman"/>
          <w:b/>
          <w:bCs/>
        </w:rPr>
        <w:t xml:space="preserve">4.2.5 </w:t>
      </w:r>
      <w:r w:rsidR="00F706BE">
        <w:rPr>
          <w:rFonts w:ascii="Times New Roman" w:hAnsi="Times New Roman"/>
          <w:b/>
          <w:bCs/>
        </w:rPr>
        <w:tab/>
      </w:r>
      <w:r w:rsidR="004E5A9A" w:rsidRPr="009E690C">
        <w:rPr>
          <w:rFonts w:ascii="Times New Roman" w:hAnsi="Times New Roman"/>
          <w:b/>
          <w:bCs/>
        </w:rPr>
        <w:t>Distribution of Respondents by Utilities Cost</w:t>
      </w:r>
    </w:p>
    <w:p w14:paraId="010756B4" w14:textId="77777777" w:rsidR="00566781" w:rsidRPr="009E690C" w:rsidRDefault="00566781"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16336" w:rsidRPr="009E690C">
        <w:rPr>
          <w:rFonts w:ascii="Times New Roman" w:hAnsi="Times New Roman"/>
        </w:rPr>
        <w:t xml:space="preserve">4 </w:t>
      </w:r>
      <w:r w:rsidRPr="009E690C">
        <w:rPr>
          <w:rFonts w:ascii="Times New Roman" w:hAnsi="Times New Roman"/>
        </w:rPr>
        <w:t>below show</w:t>
      </w:r>
      <w:r w:rsidR="006E7FB4" w:rsidRPr="009E690C">
        <w:rPr>
          <w:rFonts w:ascii="Times New Roman" w:hAnsi="Times New Roman"/>
        </w:rPr>
        <w:t>s</w:t>
      </w:r>
      <w:r w:rsidRPr="009E690C">
        <w:rPr>
          <w:rFonts w:ascii="Times New Roman" w:hAnsi="Times New Roman"/>
        </w:rPr>
        <w:t xml:space="preserve"> the distribution of respondents by utilities cost. The table reve</w:t>
      </w:r>
      <w:r w:rsidR="00F16336" w:rsidRPr="009E690C">
        <w:rPr>
          <w:rFonts w:ascii="Times New Roman" w:hAnsi="Times New Roman"/>
        </w:rPr>
        <w:t xml:space="preserve">aled </w:t>
      </w:r>
      <w:r w:rsidRPr="009E690C">
        <w:rPr>
          <w:rFonts w:ascii="Times New Roman" w:hAnsi="Times New Roman"/>
        </w:rPr>
        <w:t>that 41.7% of the respondents spent between N10</w:t>
      </w:r>
      <w:r w:rsidR="006E7FB4" w:rsidRPr="009E690C">
        <w:rPr>
          <w:rFonts w:ascii="Times New Roman" w:hAnsi="Times New Roman"/>
        </w:rPr>
        <w:t>, 000</w:t>
      </w:r>
      <w:r w:rsidRPr="009E690C">
        <w:rPr>
          <w:rFonts w:ascii="Times New Roman" w:hAnsi="Times New Roman"/>
        </w:rPr>
        <w:t xml:space="preserve"> – N20</w:t>
      </w:r>
      <w:r w:rsidR="006E7FB4" w:rsidRPr="009E690C">
        <w:rPr>
          <w:rFonts w:ascii="Times New Roman" w:hAnsi="Times New Roman"/>
        </w:rPr>
        <w:t>, 000</w:t>
      </w:r>
      <w:r w:rsidRPr="009E690C">
        <w:rPr>
          <w:rFonts w:ascii="Times New Roman" w:hAnsi="Times New Roman"/>
        </w:rPr>
        <w:t>, while 40.0% spent between N20</w:t>
      </w:r>
      <w:r w:rsidR="006E7FB4" w:rsidRPr="009E690C">
        <w:rPr>
          <w:rFonts w:ascii="Times New Roman" w:hAnsi="Times New Roman"/>
        </w:rPr>
        <w:t>, 000</w:t>
      </w:r>
      <w:r w:rsidRPr="009E690C">
        <w:rPr>
          <w:rFonts w:ascii="Times New Roman" w:hAnsi="Times New Roman"/>
        </w:rPr>
        <w:t xml:space="preserve"> – N50</w:t>
      </w:r>
      <w:r w:rsidR="006E7FB4" w:rsidRPr="009E690C">
        <w:rPr>
          <w:rFonts w:ascii="Times New Roman" w:hAnsi="Times New Roman"/>
        </w:rPr>
        <w:t>, 000</w:t>
      </w:r>
      <w:r w:rsidRPr="009E690C">
        <w:rPr>
          <w:rFonts w:ascii="Times New Roman" w:hAnsi="Times New Roman"/>
        </w:rPr>
        <w:t>. In addition, 13.3% spent N10</w:t>
      </w:r>
      <w:r w:rsidR="006E7FB4" w:rsidRPr="009E690C">
        <w:rPr>
          <w:rFonts w:ascii="Times New Roman" w:hAnsi="Times New Roman"/>
        </w:rPr>
        <w:t>, 000</w:t>
      </w:r>
      <w:r w:rsidRPr="009E690C">
        <w:rPr>
          <w:rFonts w:ascii="Times New Roman" w:hAnsi="Times New Roman"/>
        </w:rPr>
        <w:t xml:space="preserve"> or less, and 5.0% spent above N50</w:t>
      </w:r>
      <w:r w:rsidR="006E7FB4" w:rsidRPr="009E690C">
        <w:rPr>
          <w:rFonts w:ascii="Times New Roman" w:hAnsi="Times New Roman"/>
        </w:rPr>
        <w:t>, 000</w:t>
      </w:r>
      <w:r w:rsidRPr="009E690C">
        <w:rPr>
          <w:rFonts w:ascii="Times New Roman" w:hAnsi="Times New Roman"/>
        </w:rPr>
        <w:t>. This indicates that most poultry farmers incur moderate utility expenses, reflecting a relatively balanced cost structure for electricity, water, and other essential services.</w:t>
      </w:r>
    </w:p>
    <w:p w14:paraId="1195E95F" w14:textId="77777777" w:rsidR="00566781" w:rsidRPr="009E690C" w:rsidRDefault="00175888" w:rsidP="00F706BE">
      <w:pPr>
        <w:spacing w:line="276" w:lineRule="auto"/>
        <w:jc w:val="both"/>
        <w:rPr>
          <w:rFonts w:ascii="Times New Roman" w:hAnsi="Times New Roman"/>
          <w:b/>
          <w:bCs/>
        </w:rPr>
      </w:pPr>
      <w:r w:rsidRPr="009E690C">
        <w:rPr>
          <w:rFonts w:ascii="Times New Roman" w:hAnsi="Times New Roman"/>
          <w:b/>
          <w:bCs/>
        </w:rPr>
        <w:t>Table 4.2.</w:t>
      </w:r>
      <w:r w:rsidR="00306722" w:rsidRPr="009E690C">
        <w:rPr>
          <w:rFonts w:ascii="Times New Roman" w:hAnsi="Times New Roman"/>
          <w:b/>
          <w:bCs/>
        </w:rPr>
        <w:t xml:space="preserve">4: Frequency Distribution of Respondents by </w:t>
      </w:r>
      <w:r w:rsidR="0054724D" w:rsidRPr="009E690C">
        <w:rPr>
          <w:rFonts w:ascii="Times New Roman" w:hAnsi="Times New Roman"/>
          <w:b/>
          <w:bCs/>
        </w:rPr>
        <w:t xml:space="preserve">Utilities </w:t>
      </w:r>
      <w:r w:rsidR="00306722" w:rsidRPr="009E690C">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rsidR="00A4373A" w:rsidRPr="00A16B08" w14:paraId="02A17AB7" w14:textId="77777777" w:rsidTr="00B70C71">
        <w:trPr>
          <w:divId w:val="1654873356"/>
          <w:trHeight w:val="646"/>
        </w:trPr>
        <w:tc>
          <w:tcPr>
            <w:tcW w:w="3645" w:type="dxa"/>
            <w:gridSpan w:val="2"/>
            <w:tcBorders>
              <w:top w:val="nil"/>
              <w:left w:val="nil"/>
              <w:bottom w:val="single" w:sz="4" w:space="0" w:color="993300"/>
              <w:right w:val="nil"/>
            </w:tcBorders>
            <w:vAlign w:val="bottom"/>
            <w:hideMark/>
          </w:tcPr>
          <w:p w14:paraId="3F269AE9" w14:textId="77777777" w:rsidR="00A4373A" w:rsidRPr="00A16B08" w:rsidRDefault="00A4373A" w:rsidP="00F706BE">
            <w:pPr>
              <w:spacing w:line="276" w:lineRule="auto"/>
              <w:jc w:val="both"/>
              <w:rPr>
                <w:rFonts w:ascii="Times New Roman" w:hAnsi="Times New Roman"/>
                <w:b/>
                <w:bCs/>
                <w:kern w:val="0"/>
              </w:rPr>
            </w:pPr>
            <w:r w:rsidRPr="00A16B08">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14:paraId="4711A0DE"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14:paraId="0A553A12"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A4373A" w:rsidRPr="00A16B08" w14:paraId="56BB8496" w14:textId="77777777" w:rsidTr="00B70C71">
        <w:trPr>
          <w:divId w:val="1654873356"/>
          <w:trHeight w:val="646"/>
        </w:trPr>
        <w:tc>
          <w:tcPr>
            <w:tcW w:w="1306" w:type="dxa"/>
            <w:vMerge w:val="restart"/>
            <w:tcBorders>
              <w:top w:val="single" w:sz="4" w:space="0" w:color="993300"/>
              <w:left w:val="nil"/>
              <w:bottom w:val="single" w:sz="4" w:space="0" w:color="333399"/>
              <w:right w:val="nil"/>
            </w:tcBorders>
            <w:shd w:val="clear" w:color="000000" w:fill="CCCCFF"/>
            <w:hideMark/>
          </w:tcPr>
          <w:p w14:paraId="07ED7E7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14:paraId="3D19A015"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B1F11F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2014B8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13.3</w:t>
            </w:r>
          </w:p>
        </w:tc>
      </w:tr>
      <w:tr w:rsidR="00A4373A" w:rsidRPr="00A16B08" w14:paraId="61EAE04E"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2DA42B5"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A3E2040"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C6812E2"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FA96DE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A4373A" w:rsidRPr="00A16B08" w14:paraId="6FB7E372"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0AAC0DEB"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059EB456"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478F10E"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C46733"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41.7</w:t>
            </w:r>
          </w:p>
        </w:tc>
      </w:tr>
      <w:tr w:rsidR="00A4373A" w:rsidRPr="00A16B08" w14:paraId="6FE81D83"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C9D770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FEC8064"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F065A5C"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C57A0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40.0</w:t>
            </w:r>
          </w:p>
        </w:tc>
      </w:tr>
      <w:tr w:rsidR="00A4373A" w:rsidRPr="00A16B08" w14:paraId="4DFA57A0" w14:textId="77777777" w:rsidTr="00B70C71">
        <w:trPr>
          <w:divId w:val="1654873356"/>
          <w:trHeight w:val="431"/>
        </w:trPr>
        <w:tc>
          <w:tcPr>
            <w:tcW w:w="0" w:type="auto"/>
            <w:vMerge/>
            <w:tcBorders>
              <w:top w:val="single" w:sz="4" w:space="0" w:color="993300"/>
              <w:left w:val="nil"/>
              <w:bottom w:val="single" w:sz="4" w:space="0" w:color="333399"/>
              <w:right w:val="nil"/>
            </w:tcBorders>
            <w:vAlign w:val="center"/>
            <w:hideMark/>
          </w:tcPr>
          <w:p w14:paraId="36C10DCC"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14:paraId="273B1178"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019F194"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E556B1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18008226" w14:textId="77777777" w:rsidR="004E5A9A" w:rsidRPr="009E690C" w:rsidRDefault="004E5A9A" w:rsidP="00F706BE">
      <w:pPr>
        <w:spacing w:line="276" w:lineRule="auto"/>
        <w:jc w:val="both"/>
        <w:rPr>
          <w:rFonts w:ascii="Times New Roman" w:hAnsi="Times New Roman"/>
          <w:b/>
          <w:bCs/>
        </w:rPr>
      </w:pPr>
    </w:p>
    <w:p w14:paraId="668DAA4B" w14:textId="77777777" w:rsidR="00011A78" w:rsidRPr="009E690C" w:rsidRDefault="00011A78" w:rsidP="00130B83">
      <w:pPr>
        <w:spacing w:line="360" w:lineRule="auto"/>
        <w:jc w:val="both"/>
        <w:rPr>
          <w:rFonts w:ascii="Times New Roman" w:hAnsi="Times New Roman"/>
          <w:b/>
          <w:bCs/>
        </w:rPr>
      </w:pPr>
      <w:r w:rsidRPr="009E690C">
        <w:rPr>
          <w:rFonts w:ascii="Times New Roman" w:hAnsi="Times New Roman"/>
          <w:b/>
          <w:bCs/>
        </w:rPr>
        <w:t>4.</w:t>
      </w:r>
      <w:r w:rsidR="0054724D"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6 </w:t>
      </w:r>
      <w:r w:rsidR="00F706BE">
        <w:rPr>
          <w:rFonts w:ascii="Times New Roman" w:hAnsi="Times New Roman"/>
          <w:b/>
          <w:bCs/>
        </w:rPr>
        <w:t xml:space="preserve"> </w:t>
      </w:r>
      <w:r w:rsidRPr="009E690C">
        <w:rPr>
          <w:rFonts w:ascii="Times New Roman" w:hAnsi="Times New Roman"/>
          <w:b/>
          <w:bCs/>
        </w:rPr>
        <w:t xml:space="preserve">Distribution of Respondents by </w:t>
      </w:r>
      <w:r w:rsidR="00116117" w:rsidRPr="009E690C">
        <w:rPr>
          <w:rFonts w:ascii="Times New Roman" w:hAnsi="Times New Roman"/>
          <w:b/>
          <w:bCs/>
        </w:rPr>
        <w:t>Access</w:t>
      </w:r>
      <w:r w:rsidR="001278CC" w:rsidRPr="009E690C">
        <w:rPr>
          <w:rFonts w:ascii="Times New Roman" w:hAnsi="Times New Roman"/>
          <w:b/>
          <w:bCs/>
        </w:rPr>
        <w:t xml:space="preserve"> to </w:t>
      </w:r>
      <w:r w:rsidR="00116117" w:rsidRPr="009E690C">
        <w:rPr>
          <w:rFonts w:ascii="Times New Roman" w:hAnsi="Times New Roman"/>
          <w:b/>
          <w:bCs/>
        </w:rPr>
        <w:t xml:space="preserve">Credit </w:t>
      </w:r>
    </w:p>
    <w:p w14:paraId="63CAEBD1" w14:textId="77777777" w:rsidR="001278CC" w:rsidRPr="009E690C" w:rsidRDefault="001278CC"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6 </w:t>
      </w:r>
      <w:r w:rsidR="006E7FB4" w:rsidRPr="009E690C">
        <w:rPr>
          <w:rFonts w:ascii="Times New Roman" w:hAnsi="Times New Roman"/>
        </w:rPr>
        <w:t>below shows</w:t>
      </w:r>
      <w:r w:rsidR="002F2548" w:rsidRPr="009E690C">
        <w:rPr>
          <w:rFonts w:ascii="Times New Roman" w:hAnsi="Times New Roman"/>
        </w:rPr>
        <w:t xml:space="preserve"> the distribution of respondents by Access to credit</w:t>
      </w:r>
      <w:r w:rsidR="00B46522" w:rsidRPr="009E690C">
        <w:rPr>
          <w:rFonts w:ascii="Times New Roman" w:hAnsi="Times New Roman"/>
        </w:rPr>
        <w:t xml:space="preserve">. The table showed that 40% of the respondents </w:t>
      </w:r>
      <w:r w:rsidR="00F41447" w:rsidRPr="009E690C">
        <w:rPr>
          <w:rFonts w:ascii="Times New Roman" w:hAnsi="Times New Roman"/>
        </w:rPr>
        <w:t xml:space="preserve">had access to </w:t>
      </w:r>
      <w:r w:rsidR="003A344D" w:rsidRPr="009E690C">
        <w:rPr>
          <w:rFonts w:ascii="Times New Roman" w:hAnsi="Times New Roman"/>
        </w:rPr>
        <w:t xml:space="preserve">credit while </w:t>
      </w:r>
      <w:r w:rsidR="008F62EE" w:rsidRPr="009E690C">
        <w:rPr>
          <w:rFonts w:ascii="Times New Roman" w:hAnsi="Times New Roman"/>
        </w:rPr>
        <w:t xml:space="preserve">60% of the respondents did not </w:t>
      </w:r>
      <w:r w:rsidR="003E33FB" w:rsidRPr="009E690C">
        <w:rPr>
          <w:rFonts w:ascii="Times New Roman" w:hAnsi="Times New Roman"/>
        </w:rPr>
        <w:t>have access to</w:t>
      </w:r>
      <w:r w:rsidR="008F62EE" w:rsidRPr="009E690C">
        <w:rPr>
          <w:rFonts w:ascii="Times New Roman" w:hAnsi="Times New Roman"/>
        </w:rPr>
        <w:t xml:space="preserve"> credit. </w:t>
      </w:r>
      <w:r w:rsidR="00B830ED" w:rsidRPr="009E690C">
        <w:rPr>
          <w:rFonts w:ascii="Times New Roman" w:hAnsi="Times New Roman"/>
        </w:rPr>
        <w:t>This indicates that most farmers are self-financing their operations, which may limit their ability to expand, invest in quality inputs, or adopt modern practices.</w:t>
      </w:r>
    </w:p>
    <w:p w14:paraId="7AC59254" w14:textId="77777777" w:rsidR="00DE54B9" w:rsidRDefault="00DE54B9" w:rsidP="00130B83">
      <w:pPr>
        <w:spacing w:line="360" w:lineRule="auto"/>
        <w:jc w:val="both"/>
        <w:rPr>
          <w:rFonts w:ascii="Times New Roman" w:hAnsi="Times New Roman"/>
          <w:b/>
          <w:bCs/>
        </w:rPr>
      </w:pPr>
    </w:p>
    <w:p w14:paraId="088BA5D1" w14:textId="77777777" w:rsidR="00DE54B9" w:rsidRDefault="00DE54B9" w:rsidP="00130B83">
      <w:pPr>
        <w:spacing w:line="360" w:lineRule="auto"/>
        <w:jc w:val="both"/>
        <w:rPr>
          <w:rFonts w:ascii="Times New Roman" w:hAnsi="Times New Roman"/>
          <w:b/>
          <w:bCs/>
        </w:rPr>
      </w:pPr>
    </w:p>
    <w:p w14:paraId="7064FBCB" w14:textId="77777777" w:rsidR="00E51415" w:rsidRPr="009E690C" w:rsidRDefault="00F835CF" w:rsidP="00130B83">
      <w:pPr>
        <w:spacing w:line="360" w:lineRule="auto"/>
        <w:jc w:val="both"/>
        <w:rPr>
          <w:rFonts w:ascii="Times New Roman" w:hAnsi="Times New Roman"/>
          <w:b/>
          <w:bCs/>
        </w:rPr>
      </w:pPr>
      <w:r w:rsidRPr="009E690C">
        <w:rPr>
          <w:rFonts w:ascii="Times New Roman" w:hAnsi="Times New Roman"/>
          <w:b/>
          <w:bCs/>
        </w:rPr>
        <w:lastRenderedPageBreak/>
        <w:t>Table 4.</w:t>
      </w:r>
      <w:r w:rsidR="00175888" w:rsidRPr="009E690C">
        <w:rPr>
          <w:rFonts w:ascii="Times New Roman" w:hAnsi="Times New Roman"/>
          <w:b/>
          <w:bCs/>
        </w:rPr>
        <w:t>2.</w:t>
      </w:r>
      <w:r w:rsidR="00F85E43">
        <w:rPr>
          <w:rFonts w:ascii="Times New Roman" w:hAnsi="Times New Roman"/>
          <w:b/>
          <w:bCs/>
        </w:rPr>
        <w:t>6</w:t>
      </w:r>
      <w:r w:rsidRPr="009E690C">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rsidR="002F0D40" w:rsidRPr="00A16B08" w14:paraId="07845C4E" w14:textId="77777777" w:rsidTr="00B70C71">
        <w:trPr>
          <w:divId w:val="1328289122"/>
          <w:trHeight w:val="306"/>
        </w:trPr>
        <w:tc>
          <w:tcPr>
            <w:tcW w:w="2662" w:type="dxa"/>
            <w:gridSpan w:val="2"/>
            <w:tcBorders>
              <w:top w:val="nil"/>
              <w:left w:val="nil"/>
              <w:bottom w:val="single" w:sz="4" w:space="0" w:color="993300"/>
              <w:right w:val="nil"/>
            </w:tcBorders>
            <w:vAlign w:val="bottom"/>
            <w:hideMark/>
          </w:tcPr>
          <w:p w14:paraId="6D1C95C7" w14:textId="77777777" w:rsidR="002F0D40" w:rsidRPr="00A16B08" w:rsidRDefault="00116117" w:rsidP="00130B83">
            <w:pPr>
              <w:spacing w:line="360" w:lineRule="auto"/>
              <w:jc w:val="both"/>
              <w:rPr>
                <w:rFonts w:ascii="Times New Roman" w:hAnsi="Times New Roman"/>
                <w:b/>
                <w:bCs/>
                <w:kern w:val="0"/>
              </w:rPr>
            </w:pPr>
            <w:r w:rsidRPr="00A16B08">
              <w:rPr>
                <w:rFonts w:ascii="Times New Roman" w:hAnsi="Times New Roman"/>
                <w:b/>
                <w:bCs/>
                <w:kern w:val="0"/>
              </w:rPr>
              <w:t xml:space="preserve">Access </w:t>
            </w:r>
            <w:r w:rsidR="001278CC" w:rsidRPr="00A16B08">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14:paraId="7CAAD6DF"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14:paraId="41021249"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2F0D40" w:rsidRPr="00A16B08" w14:paraId="1BF7BC27" w14:textId="77777777" w:rsidTr="00B70C71">
        <w:trPr>
          <w:divId w:val="1328289122"/>
          <w:trHeight w:val="306"/>
        </w:trPr>
        <w:tc>
          <w:tcPr>
            <w:tcW w:w="1310" w:type="dxa"/>
            <w:vMerge w:val="restart"/>
            <w:tcBorders>
              <w:top w:val="single" w:sz="4" w:space="0" w:color="993300"/>
              <w:left w:val="nil"/>
              <w:bottom w:val="single" w:sz="4" w:space="0" w:color="333399"/>
              <w:right w:val="nil"/>
            </w:tcBorders>
            <w:shd w:val="clear" w:color="000000" w:fill="CCCCFF"/>
            <w:hideMark/>
          </w:tcPr>
          <w:p w14:paraId="7BD5D162"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14:paraId="54CE8D84"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317F6F8"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96A3ECB"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2F0D40" w:rsidRPr="00A16B08" w14:paraId="6EEFC024"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09F9E5CF"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14:paraId="52F1EE2B"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64ADBC3"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DD9026"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2F0D40" w:rsidRPr="00A16B08" w14:paraId="0CD64831"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7EAB2A13"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14:paraId="077A04A1"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F10535A"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05A8CBE"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39C3A3F" w14:textId="77777777" w:rsidR="00285C2E" w:rsidRPr="009E690C" w:rsidRDefault="00285C2E" w:rsidP="00130B83">
      <w:pPr>
        <w:spacing w:line="360" w:lineRule="auto"/>
        <w:jc w:val="both"/>
        <w:rPr>
          <w:rFonts w:ascii="Times New Roman" w:hAnsi="Times New Roman"/>
          <w:b/>
          <w:bCs/>
        </w:rPr>
      </w:pPr>
    </w:p>
    <w:p w14:paraId="6B73506F" w14:textId="77777777" w:rsidR="00C913F7" w:rsidRPr="009E690C" w:rsidRDefault="00C913F7" w:rsidP="00130B83">
      <w:pPr>
        <w:spacing w:line="360" w:lineRule="auto"/>
        <w:jc w:val="both"/>
        <w:rPr>
          <w:rFonts w:ascii="Times New Roman" w:hAnsi="Times New Roman"/>
          <w:b/>
          <w:bCs/>
        </w:rPr>
      </w:pPr>
      <w:r w:rsidRPr="009E690C">
        <w:rPr>
          <w:rFonts w:ascii="Times New Roman" w:hAnsi="Times New Roman"/>
          <w:b/>
          <w:bCs/>
        </w:rPr>
        <w:t>4.</w:t>
      </w:r>
      <w:r w:rsidR="00B84BE3"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7 </w:t>
      </w:r>
      <w:r w:rsidRPr="009E690C">
        <w:rPr>
          <w:rFonts w:ascii="Times New Roman" w:hAnsi="Times New Roman"/>
          <w:b/>
          <w:bCs/>
        </w:rPr>
        <w:t>Distribution of Respondents by</w:t>
      </w:r>
      <w:r w:rsidR="00A00F87" w:rsidRPr="009E690C">
        <w:rPr>
          <w:rFonts w:ascii="Times New Roman" w:hAnsi="Times New Roman"/>
          <w:b/>
          <w:bCs/>
        </w:rPr>
        <w:t xml:space="preserve"> Source of Capital </w:t>
      </w:r>
    </w:p>
    <w:p w14:paraId="41E1B274" w14:textId="77777777" w:rsidR="00751404" w:rsidRPr="009E690C" w:rsidRDefault="00751404" w:rsidP="00130B83">
      <w:pPr>
        <w:spacing w:line="360" w:lineRule="auto"/>
        <w:jc w:val="both"/>
        <w:rPr>
          <w:rFonts w:ascii="Times New Roman" w:hAnsi="Times New Roman"/>
        </w:rPr>
      </w:pPr>
      <w:r w:rsidRPr="009E690C">
        <w:rPr>
          <w:rFonts w:ascii="Times New Roman" w:hAnsi="Times New Roman"/>
        </w:rPr>
        <w:t xml:space="preserve">The table </w:t>
      </w:r>
      <w:r w:rsidR="002671EA" w:rsidRPr="009E690C">
        <w:rPr>
          <w:rFonts w:ascii="Times New Roman" w:hAnsi="Times New Roman"/>
        </w:rPr>
        <w:t>4.</w:t>
      </w:r>
      <w:r w:rsidR="00F85E43">
        <w:rPr>
          <w:rFonts w:ascii="Times New Roman" w:hAnsi="Times New Roman"/>
        </w:rPr>
        <w:t>2.7</w:t>
      </w:r>
      <w:r w:rsidR="006E7FB4" w:rsidRPr="009E690C">
        <w:rPr>
          <w:rFonts w:ascii="Times New Roman" w:hAnsi="Times New Roman"/>
        </w:rPr>
        <w:t xml:space="preserve"> below shows</w:t>
      </w:r>
      <w:r w:rsidR="002671EA" w:rsidRPr="009E690C">
        <w:rPr>
          <w:rFonts w:ascii="Times New Roman" w:hAnsi="Times New Roman"/>
        </w:rPr>
        <w:t xml:space="preserve"> the distribution of respondents by Source of Capital. </w:t>
      </w:r>
      <w:r w:rsidR="00C543F8" w:rsidRPr="009E690C">
        <w:rPr>
          <w:rFonts w:ascii="Times New Roman" w:hAnsi="Times New Roman"/>
        </w:rPr>
        <w:t xml:space="preserve">The table showed that 58.3% </w:t>
      </w:r>
      <w:r w:rsidR="009724A0" w:rsidRPr="009E690C">
        <w:rPr>
          <w:rFonts w:ascii="Times New Roman" w:hAnsi="Times New Roman"/>
        </w:rPr>
        <w:t xml:space="preserve">used personal savings </w:t>
      </w:r>
      <w:r w:rsidR="00EF67A1" w:rsidRPr="009E690C">
        <w:rPr>
          <w:rFonts w:ascii="Times New Roman" w:hAnsi="Times New Roman"/>
        </w:rPr>
        <w:t xml:space="preserve">to fund </w:t>
      </w:r>
      <w:r w:rsidR="00C013A0" w:rsidRPr="009E690C">
        <w:rPr>
          <w:rFonts w:ascii="Times New Roman" w:hAnsi="Times New Roman"/>
        </w:rPr>
        <w:t>their</w:t>
      </w:r>
      <w:r w:rsidR="00EF67A1" w:rsidRPr="009E690C">
        <w:rPr>
          <w:rFonts w:ascii="Times New Roman" w:hAnsi="Times New Roman"/>
        </w:rPr>
        <w:t xml:space="preserve"> business</w:t>
      </w:r>
      <w:r w:rsidR="00C013A0" w:rsidRPr="009E690C">
        <w:rPr>
          <w:rFonts w:ascii="Times New Roman" w:hAnsi="Times New Roman"/>
        </w:rPr>
        <w:t xml:space="preserve">, while 12.5% used bank loan, while </w:t>
      </w:r>
      <w:r w:rsidR="00DA007E" w:rsidRPr="009E690C">
        <w:rPr>
          <w:rFonts w:ascii="Times New Roman" w:hAnsi="Times New Roman"/>
        </w:rPr>
        <w:t>10.8% used Government grants and 18.3% used cooperative to fund their business.</w:t>
      </w:r>
      <w:r w:rsidR="00F85E43">
        <w:rPr>
          <w:rFonts w:ascii="Times New Roman" w:hAnsi="Times New Roman"/>
        </w:rPr>
        <w:t xml:space="preserve"> The finding </w:t>
      </w:r>
      <w:r w:rsidR="004769E5" w:rsidRPr="009E690C">
        <w:rPr>
          <w:rFonts w:ascii="Times New Roman" w:hAnsi="Times New Roman"/>
        </w:rPr>
        <w:t>show</w:t>
      </w:r>
      <w:r w:rsidR="0003540B" w:rsidRPr="009E690C">
        <w:rPr>
          <w:rFonts w:ascii="Times New Roman" w:hAnsi="Times New Roman"/>
        </w:rPr>
        <w:t xml:space="preserve">s </w:t>
      </w:r>
      <w:r w:rsidR="004769E5" w:rsidRPr="009E690C">
        <w:rPr>
          <w:rFonts w:ascii="Times New Roman" w:hAnsi="Times New Roman"/>
        </w:rPr>
        <w:t>that personal savings are the primary source of capital for most poultry farmers (58.3%), suggesting a strong reliance on self-funding</w:t>
      </w:r>
      <w:r w:rsidR="0003540B" w:rsidRPr="009E690C">
        <w:rPr>
          <w:rFonts w:ascii="Times New Roman" w:hAnsi="Times New Roman"/>
        </w:rPr>
        <w:t>.</w:t>
      </w:r>
    </w:p>
    <w:p w14:paraId="0A87D6D9" w14:textId="77777777" w:rsidR="00751404" w:rsidRPr="009E690C" w:rsidRDefault="00EA2D6C"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7</w:t>
      </w:r>
      <w:r w:rsidRPr="009E690C">
        <w:rPr>
          <w:rFonts w:ascii="Times New Roman" w:hAnsi="Times New Roman"/>
          <w:b/>
          <w:bCs/>
        </w:rPr>
        <w:t xml:space="preserve">: Frequency Distribution of Respondents </w:t>
      </w:r>
      <w:r w:rsidR="00ED5BF4" w:rsidRPr="009E690C">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rsidR="00751404" w:rsidRPr="00A16B08" w14:paraId="70C51D13" w14:textId="77777777" w:rsidTr="0023156A">
        <w:trPr>
          <w:divId w:val="1991666903"/>
          <w:trHeight w:val="393"/>
        </w:trPr>
        <w:tc>
          <w:tcPr>
            <w:tcW w:w="3371" w:type="dxa"/>
            <w:gridSpan w:val="2"/>
            <w:tcBorders>
              <w:top w:val="nil"/>
              <w:left w:val="nil"/>
              <w:bottom w:val="single" w:sz="4" w:space="0" w:color="993300"/>
              <w:right w:val="nil"/>
            </w:tcBorders>
            <w:vAlign w:val="bottom"/>
            <w:hideMark/>
          </w:tcPr>
          <w:p w14:paraId="1849F9FB" w14:textId="77777777" w:rsidR="00751404" w:rsidRPr="00A16B08" w:rsidRDefault="00751404" w:rsidP="00130B83">
            <w:pPr>
              <w:spacing w:line="360" w:lineRule="auto"/>
              <w:jc w:val="both"/>
              <w:rPr>
                <w:rFonts w:ascii="Times New Roman" w:hAnsi="Times New Roman"/>
                <w:b/>
                <w:bCs/>
                <w:kern w:val="0"/>
              </w:rPr>
            </w:pPr>
            <w:r w:rsidRPr="00A16B08">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14:paraId="6907E008"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14:paraId="6E2A888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51404" w:rsidRPr="00A16B08" w14:paraId="028D77C7" w14:textId="77777777" w:rsidTr="0023156A">
        <w:trPr>
          <w:divId w:val="1991666903"/>
          <w:trHeight w:val="589"/>
        </w:trPr>
        <w:tc>
          <w:tcPr>
            <w:tcW w:w="1086" w:type="dxa"/>
            <w:vMerge w:val="restart"/>
            <w:tcBorders>
              <w:top w:val="single" w:sz="4" w:space="0" w:color="993300"/>
              <w:left w:val="nil"/>
              <w:bottom w:val="single" w:sz="4" w:space="0" w:color="333399"/>
              <w:right w:val="nil"/>
            </w:tcBorders>
            <w:shd w:val="clear" w:color="000000" w:fill="CCCCFF"/>
            <w:hideMark/>
          </w:tcPr>
          <w:p w14:paraId="54F96759"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14:paraId="7EFEAE8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B79574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9169636"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751404" w:rsidRPr="00A16B08" w14:paraId="23AB4225"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0838BED3"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03FD5A9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989AE6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1F3DE7E"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12.5</w:t>
            </w:r>
          </w:p>
        </w:tc>
      </w:tr>
      <w:tr w:rsidR="00751404" w:rsidRPr="00A16B08" w14:paraId="1AEB448A"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7C154C05"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5812601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FC369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DC6B3C5"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751404" w:rsidRPr="00A16B08" w14:paraId="56A00193"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4EB12FE8"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7E87C5F2"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9C1DFF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BA7ED1"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751404" w:rsidRPr="00A16B08" w14:paraId="487BDCB7"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53694296"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14:paraId="082C5AB3"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8A02F37"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4400E9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2CF44FA" w14:textId="77777777" w:rsidR="00ED5BF4" w:rsidRDefault="00ED5BF4" w:rsidP="00130B83">
      <w:pPr>
        <w:spacing w:line="360" w:lineRule="auto"/>
        <w:jc w:val="both"/>
        <w:rPr>
          <w:rFonts w:ascii="Times New Roman" w:hAnsi="Times New Roman"/>
          <w:b/>
          <w:bCs/>
        </w:rPr>
      </w:pPr>
    </w:p>
    <w:p w14:paraId="74960542" w14:textId="77777777" w:rsidR="00DE54B9" w:rsidRDefault="00DE54B9" w:rsidP="00130B83">
      <w:pPr>
        <w:spacing w:line="360" w:lineRule="auto"/>
        <w:jc w:val="both"/>
        <w:rPr>
          <w:rFonts w:ascii="Times New Roman" w:hAnsi="Times New Roman"/>
          <w:b/>
          <w:bCs/>
        </w:rPr>
      </w:pPr>
    </w:p>
    <w:p w14:paraId="3A549808" w14:textId="77777777" w:rsidR="00DE54B9" w:rsidRPr="009E690C" w:rsidRDefault="00DE54B9" w:rsidP="00130B83">
      <w:pPr>
        <w:spacing w:line="360" w:lineRule="auto"/>
        <w:jc w:val="both"/>
        <w:rPr>
          <w:rFonts w:ascii="Times New Roman" w:hAnsi="Times New Roman"/>
          <w:b/>
          <w:bCs/>
        </w:rPr>
      </w:pPr>
    </w:p>
    <w:p w14:paraId="5A5949B0" w14:textId="77777777" w:rsidR="00ED5BF4" w:rsidRPr="009E690C" w:rsidRDefault="00ED5BF4" w:rsidP="00130B83">
      <w:pPr>
        <w:spacing w:line="360" w:lineRule="auto"/>
        <w:jc w:val="both"/>
        <w:rPr>
          <w:rFonts w:ascii="Times New Roman" w:hAnsi="Times New Roman"/>
          <w:b/>
          <w:bCs/>
        </w:rPr>
      </w:pPr>
      <w:r w:rsidRPr="009E690C">
        <w:rPr>
          <w:rFonts w:ascii="Times New Roman" w:hAnsi="Times New Roman"/>
          <w:b/>
          <w:bCs/>
        </w:rPr>
        <w:lastRenderedPageBreak/>
        <w:t>4.</w:t>
      </w:r>
      <w:r w:rsidR="000C4B6A"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8 </w:t>
      </w:r>
      <w:r w:rsidRPr="009E690C">
        <w:rPr>
          <w:rFonts w:ascii="Times New Roman" w:hAnsi="Times New Roman"/>
          <w:b/>
          <w:bCs/>
        </w:rPr>
        <w:t>Distribution of Respondents</w:t>
      </w:r>
      <w:r w:rsidR="00186EE2" w:rsidRPr="009E690C">
        <w:rPr>
          <w:rFonts w:ascii="Times New Roman" w:hAnsi="Times New Roman"/>
          <w:b/>
          <w:bCs/>
        </w:rPr>
        <w:t xml:space="preserve"> by </w:t>
      </w:r>
      <w:r w:rsidR="00BF3E02" w:rsidRPr="009E690C">
        <w:rPr>
          <w:rFonts w:ascii="Times New Roman" w:hAnsi="Times New Roman"/>
          <w:b/>
          <w:bCs/>
        </w:rPr>
        <w:t>increas</w:t>
      </w:r>
      <w:r w:rsidR="004D2A45" w:rsidRPr="009E690C">
        <w:rPr>
          <w:rFonts w:ascii="Times New Roman" w:hAnsi="Times New Roman"/>
          <w:b/>
          <w:bCs/>
        </w:rPr>
        <w:t>e in</w:t>
      </w:r>
      <w:r w:rsidR="00F85E43">
        <w:rPr>
          <w:rFonts w:ascii="Times New Roman" w:hAnsi="Times New Roman"/>
          <w:b/>
          <w:bCs/>
        </w:rPr>
        <w:t xml:space="preserve"> </w:t>
      </w:r>
      <w:r w:rsidR="00F70E30" w:rsidRPr="009E690C">
        <w:rPr>
          <w:rFonts w:ascii="Times New Roman" w:hAnsi="Times New Roman"/>
          <w:b/>
          <w:bCs/>
        </w:rPr>
        <w:t xml:space="preserve">input cost </w:t>
      </w:r>
    </w:p>
    <w:p w14:paraId="2E6CDC86" w14:textId="77777777" w:rsidR="00F70E30" w:rsidRPr="009E690C" w:rsidRDefault="004C6C49"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8 </w:t>
      </w:r>
      <w:r w:rsidR="006E7FB4" w:rsidRPr="009E690C">
        <w:rPr>
          <w:rFonts w:ascii="Times New Roman" w:hAnsi="Times New Roman"/>
        </w:rPr>
        <w:t>below shows</w:t>
      </w:r>
      <w:r w:rsidR="008130D2" w:rsidRPr="009E690C">
        <w:rPr>
          <w:rFonts w:ascii="Times New Roman" w:hAnsi="Times New Roman"/>
        </w:rPr>
        <w:t xml:space="preserve"> the distribution of respondents by increased in input cost. The table showed that </w:t>
      </w:r>
      <w:r w:rsidR="009470AE" w:rsidRPr="009E690C">
        <w:rPr>
          <w:rFonts w:ascii="Times New Roman" w:hAnsi="Times New Roman"/>
        </w:rPr>
        <w:t>95.8%</w:t>
      </w:r>
      <w:r w:rsidR="00390B08" w:rsidRPr="009E690C">
        <w:rPr>
          <w:rFonts w:ascii="Times New Roman" w:hAnsi="Times New Roman"/>
        </w:rPr>
        <w:t xml:space="preserve"> of the </w:t>
      </w:r>
      <w:r w:rsidR="00175888" w:rsidRPr="009E690C">
        <w:rPr>
          <w:rFonts w:ascii="Times New Roman" w:hAnsi="Times New Roman"/>
        </w:rPr>
        <w:t>respondents reported</w:t>
      </w:r>
      <w:r w:rsidR="00A26913" w:rsidRPr="009E690C">
        <w:rPr>
          <w:rFonts w:ascii="Times New Roman" w:hAnsi="Times New Roman"/>
        </w:rPr>
        <w:t>an increased in input cost while 4.2% of the respondents reported a decreased in input cost.</w:t>
      </w:r>
      <w:r w:rsidR="00D81AE8" w:rsidRPr="009E690C">
        <w:rPr>
          <w:rFonts w:ascii="Times New Roman" w:hAnsi="Times New Roman"/>
        </w:rPr>
        <w:t xml:space="preserve"> This indicates that most poultry farmers (95.8%) have experienced a rise in input costs, indicating a widespread challenge in the poultry sector.</w:t>
      </w:r>
    </w:p>
    <w:p w14:paraId="2154D6A0" w14:textId="77777777" w:rsidR="00C52922" w:rsidRPr="009E690C" w:rsidRDefault="00C52922"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8</w:t>
      </w:r>
      <w:r w:rsidRPr="009E690C">
        <w:rPr>
          <w:rFonts w:ascii="Times New Roman" w:hAnsi="Times New Roman"/>
          <w:b/>
          <w:bCs/>
        </w:rPr>
        <w:t>: Frequency Distribution of Respondents</w:t>
      </w:r>
      <w:r w:rsidR="004D2A45" w:rsidRPr="009E690C">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rsidR="00F70E30" w:rsidRPr="00A16B08" w14:paraId="2CFA7918" w14:textId="77777777" w:rsidTr="00344EE7">
        <w:trPr>
          <w:divId w:val="2076850415"/>
          <w:trHeight w:val="298"/>
        </w:trPr>
        <w:tc>
          <w:tcPr>
            <w:tcW w:w="2516" w:type="dxa"/>
            <w:gridSpan w:val="2"/>
            <w:tcBorders>
              <w:top w:val="nil"/>
              <w:left w:val="nil"/>
              <w:bottom w:val="single" w:sz="4" w:space="0" w:color="993300"/>
              <w:right w:val="nil"/>
            </w:tcBorders>
            <w:vAlign w:val="bottom"/>
            <w:hideMark/>
          </w:tcPr>
          <w:p w14:paraId="4EBA78B6" w14:textId="77777777" w:rsidR="00F70E30" w:rsidRPr="00A16B08" w:rsidRDefault="00BF3E02" w:rsidP="00130B83">
            <w:pPr>
              <w:spacing w:line="360" w:lineRule="auto"/>
              <w:jc w:val="both"/>
              <w:rPr>
                <w:rFonts w:ascii="Times New Roman" w:hAnsi="Times New Roman"/>
                <w:kern w:val="0"/>
              </w:rPr>
            </w:pPr>
            <w:r w:rsidRPr="00A16B08">
              <w:rPr>
                <w:rFonts w:ascii="Times New Roman" w:hAnsi="Times New Roman"/>
                <w:kern w:val="0"/>
              </w:rPr>
              <w:t>I</w:t>
            </w:r>
            <w:r w:rsidRPr="00A16B08">
              <w:rPr>
                <w:rFonts w:ascii="Times New Roman" w:hAnsi="Times New Roman"/>
                <w:b/>
                <w:bCs/>
                <w:kern w:val="0"/>
              </w:rPr>
              <w:t>nput cost increase</w:t>
            </w:r>
            <w:r w:rsidR="004C6C49" w:rsidRPr="00A16B08">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14:paraId="62B5CDFC"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73AC1DA7"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F70E30" w:rsidRPr="00A16B08" w14:paraId="78BE4E43" w14:textId="77777777" w:rsidTr="00344EE7">
        <w:trPr>
          <w:divId w:val="2076850415"/>
          <w:trHeight w:val="298"/>
        </w:trPr>
        <w:tc>
          <w:tcPr>
            <w:tcW w:w="1235" w:type="dxa"/>
            <w:vMerge w:val="restart"/>
            <w:tcBorders>
              <w:top w:val="single" w:sz="4" w:space="0" w:color="993300"/>
              <w:left w:val="nil"/>
              <w:bottom w:val="single" w:sz="4" w:space="0" w:color="333399"/>
              <w:right w:val="nil"/>
            </w:tcBorders>
            <w:shd w:val="clear" w:color="000000" w:fill="CCCCFF"/>
            <w:hideMark/>
          </w:tcPr>
          <w:p w14:paraId="20045713"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14:paraId="618D4712"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3EC6F3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0730CC9"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95.8</w:t>
            </w:r>
          </w:p>
        </w:tc>
      </w:tr>
      <w:tr w:rsidR="00F70E30" w:rsidRPr="00A16B08" w14:paraId="124314EA"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7CD58FA"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14:paraId="5BDB333A"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49320F"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A1211D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F70E30" w:rsidRPr="00A16B08" w14:paraId="2D1C9AE3"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2861B24"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14:paraId="5DCC0E84"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855C101"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CDA4884"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D6ED360" w14:textId="77777777" w:rsidR="00ED5BF4" w:rsidRPr="009E690C" w:rsidRDefault="00ED5BF4" w:rsidP="00130B83">
      <w:pPr>
        <w:spacing w:line="360" w:lineRule="auto"/>
        <w:jc w:val="both"/>
        <w:rPr>
          <w:rFonts w:ascii="Times New Roman" w:hAnsi="Times New Roman"/>
          <w:b/>
          <w:bCs/>
        </w:rPr>
      </w:pPr>
    </w:p>
    <w:p w14:paraId="5FAFECB4" w14:textId="77777777" w:rsidR="00240F04" w:rsidRPr="009E690C" w:rsidRDefault="00240F04" w:rsidP="00130B83">
      <w:pPr>
        <w:spacing w:line="360" w:lineRule="auto"/>
        <w:jc w:val="both"/>
        <w:rPr>
          <w:rFonts w:ascii="Times New Roman" w:hAnsi="Times New Roman"/>
          <w:b/>
          <w:bCs/>
        </w:rPr>
      </w:pPr>
      <w:r w:rsidRPr="009E690C">
        <w:rPr>
          <w:rFonts w:ascii="Times New Roman" w:hAnsi="Times New Roman"/>
          <w:b/>
          <w:bCs/>
        </w:rPr>
        <w:t>4.</w:t>
      </w:r>
      <w:r w:rsidR="001B31AF"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9</w:t>
      </w:r>
      <w:r w:rsidRPr="009E690C">
        <w:rPr>
          <w:rFonts w:ascii="Times New Roman" w:hAnsi="Times New Roman"/>
          <w:b/>
          <w:bCs/>
        </w:rPr>
        <w:t xml:space="preserve"> Frequency Distribution of Respondents by </w:t>
      </w:r>
      <w:r w:rsidR="009359BD" w:rsidRPr="009E690C">
        <w:rPr>
          <w:rFonts w:ascii="Times New Roman" w:hAnsi="Times New Roman"/>
          <w:b/>
          <w:bCs/>
        </w:rPr>
        <w:t xml:space="preserve">Highest increased input </w:t>
      </w:r>
    </w:p>
    <w:p w14:paraId="7B18A5A1" w14:textId="77777777" w:rsidR="00F825E2" w:rsidRPr="009E690C" w:rsidRDefault="00F825E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9</w:t>
      </w:r>
      <w:r w:rsidRPr="009E690C">
        <w:rPr>
          <w:rFonts w:ascii="Times New Roman" w:hAnsi="Times New Roman"/>
        </w:rPr>
        <w:t xml:space="preserve"> below </w:t>
      </w:r>
      <w:r w:rsidR="006E7FB4" w:rsidRPr="009E690C">
        <w:rPr>
          <w:rFonts w:ascii="Times New Roman" w:hAnsi="Times New Roman"/>
        </w:rPr>
        <w:t>shows</w:t>
      </w:r>
      <w:r w:rsidR="007C43C3" w:rsidRPr="009E690C">
        <w:rPr>
          <w:rFonts w:ascii="Times New Roman" w:hAnsi="Times New Roman"/>
        </w:rPr>
        <w:t xml:space="preserve"> the distribution of respondents by highest increased input. </w:t>
      </w:r>
      <w:r w:rsidR="00BB124B" w:rsidRPr="009E690C">
        <w:rPr>
          <w:rFonts w:ascii="Times New Roman" w:hAnsi="Times New Roman"/>
        </w:rPr>
        <w:t xml:space="preserve">The table showed that 79.2% of the respondents reported an increased in feed, while </w:t>
      </w:r>
      <w:r w:rsidR="00F2541B" w:rsidRPr="009E690C">
        <w:rPr>
          <w:rFonts w:ascii="Times New Roman" w:hAnsi="Times New Roman"/>
        </w:rPr>
        <w:t xml:space="preserve">6.7% reported </w:t>
      </w:r>
      <w:r w:rsidR="00F85E43" w:rsidRPr="009E690C">
        <w:rPr>
          <w:rFonts w:ascii="Times New Roman" w:hAnsi="Times New Roman"/>
        </w:rPr>
        <w:t>increased</w:t>
      </w:r>
      <w:r w:rsidR="00F2541B" w:rsidRPr="009E690C">
        <w:rPr>
          <w:rFonts w:ascii="Times New Roman" w:hAnsi="Times New Roman"/>
        </w:rPr>
        <w:t xml:space="preserve"> in electricity while 7.5% reported an increased in vaccine and </w:t>
      </w:r>
      <w:r w:rsidR="00B14068" w:rsidRPr="009E690C">
        <w:rPr>
          <w:rFonts w:ascii="Times New Roman" w:hAnsi="Times New Roman"/>
        </w:rPr>
        <w:t>6.7% reported an increased in labour.</w:t>
      </w:r>
      <w:r w:rsidR="002E450D" w:rsidRPr="009E690C">
        <w:rPr>
          <w:rFonts w:ascii="Times New Roman" w:hAnsi="Times New Roman"/>
        </w:rPr>
        <w:t xml:space="preserve"> The cost of feed is the highest increased input among poultry farmers</w:t>
      </w:r>
      <w:r w:rsidR="00FA093C" w:rsidRPr="009E690C">
        <w:rPr>
          <w:rFonts w:ascii="Times New Roman" w:hAnsi="Times New Roman"/>
        </w:rPr>
        <w:t>.</w:t>
      </w:r>
      <w:r w:rsidR="002E450D" w:rsidRPr="009E690C">
        <w:rPr>
          <w:rFonts w:ascii="Times New Roman" w:hAnsi="Times New Roman"/>
        </w:rPr>
        <w:t xml:space="preserve"> This sharp rise in feed prices poses a major financial burden, making feed the most critical area needing cost-management solutions or policy support</w:t>
      </w:r>
      <w:r w:rsidR="00BF3582" w:rsidRPr="009E690C">
        <w:rPr>
          <w:rFonts w:ascii="Times New Roman" w:hAnsi="Times New Roman"/>
        </w:rPr>
        <w:t>.</w:t>
      </w:r>
    </w:p>
    <w:p w14:paraId="7B97156F" w14:textId="77777777" w:rsidR="00BF3582" w:rsidRPr="009E690C" w:rsidRDefault="00BF3582"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9</w:t>
      </w:r>
      <w:r w:rsidRPr="009E690C">
        <w:rPr>
          <w:rFonts w:ascii="Times New Roman" w:hAnsi="Times New Roman"/>
          <w:b/>
          <w:bCs/>
        </w:rPr>
        <w:t>: Frequency Distribution of Respondents by Highest increasedinput</w:t>
      </w:r>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rsidR="00A90ABC" w:rsidRPr="00A16B08" w14:paraId="3267A19E" w14:textId="77777777" w:rsidTr="00DD46B2">
        <w:trPr>
          <w:divId w:val="1926918835"/>
          <w:trHeight w:val="454"/>
        </w:trPr>
        <w:tc>
          <w:tcPr>
            <w:tcW w:w="2865" w:type="dxa"/>
            <w:gridSpan w:val="2"/>
            <w:tcBorders>
              <w:top w:val="nil"/>
              <w:left w:val="nil"/>
              <w:bottom w:val="single" w:sz="4" w:space="0" w:color="993300"/>
              <w:right w:val="nil"/>
            </w:tcBorders>
            <w:vAlign w:val="bottom"/>
            <w:hideMark/>
          </w:tcPr>
          <w:p w14:paraId="6E1E3E94" w14:textId="77777777" w:rsidR="00A90ABC" w:rsidRPr="00A16B08" w:rsidRDefault="00B36840" w:rsidP="00130B83">
            <w:pPr>
              <w:spacing w:line="360" w:lineRule="auto"/>
              <w:jc w:val="both"/>
              <w:rPr>
                <w:rFonts w:ascii="Times New Roman" w:hAnsi="Times New Roman"/>
                <w:b/>
                <w:bCs/>
                <w:kern w:val="0"/>
              </w:rPr>
            </w:pPr>
            <w:r w:rsidRPr="00A16B08">
              <w:rPr>
                <w:rFonts w:ascii="Times New Roman" w:hAnsi="Times New Roman"/>
                <w:b/>
                <w:bCs/>
                <w:kern w:val="0"/>
              </w:rPr>
              <w:t xml:space="preserve">Highest </w:t>
            </w:r>
            <w:r w:rsidR="00F825E2" w:rsidRPr="00A16B08">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14:paraId="1953AC54"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14:paraId="3A06D008"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90ABC" w:rsidRPr="00A16B08" w14:paraId="092D52C0" w14:textId="77777777" w:rsidTr="00DD46B2">
        <w:trPr>
          <w:divId w:val="1926918835"/>
          <w:trHeight w:val="302"/>
        </w:trPr>
        <w:tc>
          <w:tcPr>
            <w:tcW w:w="1191" w:type="dxa"/>
            <w:vMerge w:val="restart"/>
            <w:tcBorders>
              <w:top w:val="single" w:sz="4" w:space="0" w:color="993300"/>
              <w:left w:val="nil"/>
              <w:bottom w:val="single" w:sz="4" w:space="0" w:color="333399"/>
              <w:right w:val="nil"/>
            </w:tcBorders>
            <w:shd w:val="clear" w:color="000000" w:fill="CCCCFF"/>
            <w:hideMark/>
          </w:tcPr>
          <w:p w14:paraId="4CAFF4A7"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14:paraId="154984BC"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075E083"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532CE9F"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79.2</w:t>
            </w:r>
          </w:p>
        </w:tc>
      </w:tr>
      <w:tr w:rsidR="00A90ABC" w:rsidRPr="00A16B08" w14:paraId="715D7B93"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CC50F0"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B49E212" w14:textId="77777777" w:rsidR="00A90ABC" w:rsidRPr="009E690C" w:rsidRDefault="00205D60" w:rsidP="00130B83">
            <w:pPr>
              <w:spacing w:line="360" w:lineRule="auto"/>
              <w:jc w:val="both"/>
              <w:rPr>
                <w:rFonts w:ascii="Times New Roman" w:hAnsi="Times New Roman"/>
                <w:b/>
                <w:bCs/>
                <w:color w:val="993366"/>
              </w:rPr>
            </w:pPr>
            <w:r w:rsidRPr="009E690C">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C72D96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0B30D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3A2F134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5A9D9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15C153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4A813F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F12AACB"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A90ABC" w:rsidRPr="00A16B08" w14:paraId="275DBFA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3B034311"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0730A677"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06EDB0D"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7D667EC"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2056D2CC"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528E00E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2CC536D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4D6CF2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1</w:t>
            </w:r>
            <w:r w:rsidR="00D349B0" w:rsidRPr="009E690C">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FD598E1" w14:textId="77777777" w:rsidR="00A90ABC" w:rsidRPr="009E690C" w:rsidRDefault="00D349B0" w:rsidP="00130B83">
            <w:pPr>
              <w:spacing w:line="360" w:lineRule="auto"/>
              <w:jc w:val="both"/>
              <w:rPr>
                <w:rFonts w:ascii="Times New Roman" w:hAnsi="Times New Roman"/>
                <w:color w:val="333333"/>
              </w:rPr>
            </w:pPr>
            <w:r w:rsidRPr="009E690C">
              <w:rPr>
                <w:rFonts w:ascii="Times New Roman" w:hAnsi="Times New Roman"/>
                <w:color w:val="333333"/>
              </w:rPr>
              <w:t>100</w:t>
            </w:r>
          </w:p>
        </w:tc>
      </w:tr>
    </w:tbl>
    <w:p w14:paraId="3DE19488" w14:textId="77777777" w:rsidR="00ED5BF4" w:rsidRPr="009E690C" w:rsidRDefault="00ED5BF4" w:rsidP="00130B83">
      <w:pPr>
        <w:spacing w:line="360" w:lineRule="auto"/>
        <w:jc w:val="both"/>
        <w:rPr>
          <w:rFonts w:ascii="Times New Roman" w:hAnsi="Times New Roman"/>
          <w:b/>
          <w:bCs/>
        </w:rPr>
      </w:pPr>
    </w:p>
    <w:p w14:paraId="120BF6A2" w14:textId="77777777" w:rsidR="00C10D34" w:rsidRPr="009E690C" w:rsidRDefault="00C10D34"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00DE54B9">
        <w:rPr>
          <w:rFonts w:ascii="Times New Roman" w:hAnsi="Times New Roman"/>
          <w:b/>
          <w:bCs/>
        </w:rPr>
        <w:tab/>
      </w:r>
      <w:r w:rsidR="00933FB5" w:rsidRPr="009E690C">
        <w:rPr>
          <w:rFonts w:ascii="Times New Roman" w:hAnsi="Times New Roman"/>
          <w:b/>
          <w:bCs/>
        </w:rPr>
        <w:t xml:space="preserve">REVENUE STREAMS </w:t>
      </w:r>
      <w:r w:rsidRPr="009E690C">
        <w:rPr>
          <w:rFonts w:ascii="Times New Roman" w:hAnsi="Times New Roman"/>
          <w:b/>
          <w:bCs/>
        </w:rPr>
        <w:t>OF RESPONDENTS</w:t>
      </w:r>
    </w:p>
    <w:p w14:paraId="7001546E" w14:textId="77777777" w:rsidR="00ED5BF4" w:rsidRPr="009E690C" w:rsidRDefault="00AD657E"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Pr="009E690C">
        <w:rPr>
          <w:rFonts w:ascii="Times New Roman" w:hAnsi="Times New Roman"/>
          <w:b/>
          <w:bCs/>
        </w:rPr>
        <w:t>.</w:t>
      </w:r>
      <w:r w:rsidR="00DA3F04"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w:t>
      </w:r>
      <w:r w:rsidR="007C0EF7" w:rsidRPr="009E690C">
        <w:rPr>
          <w:rFonts w:ascii="Times New Roman" w:hAnsi="Times New Roman"/>
          <w:b/>
          <w:bCs/>
        </w:rPr>
        <w:t xml:space="preserve">by </w:t>
      </w:r>
      <w:r w:rsidR="008B4B1A" w:rsidRPr="009E690C">
        <w:rPr>
          <w:rFonts w:ascii="Times New Roman" w:hAnsi="Times New Roman"/>
          <w:b/>
          <w:bCs/>
        </w:rPr>
        <w:t>Main Revenue</w:t>
      </w:r>
      <w:r w:rsidR="006B7012" w:rsidRPr="009E690C">
        <w:rPr>
          <w:rFonts w:ascii="Times New Roman" w:hAnsi="Times New Roman"/>
          <w:b/>
          <w:bCs/>
        </w:rPr>
        <w:t xml:space="preserve"> Source </w:t>
      </w:r>
    </w:p>
    <w:p w14:paraId="7E10E6E9" w14:textId="77777777" w:rsidR="006B7012" w:rsidRPr="009E690C" w:rsidRDefault="00CF4037"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3.1</w:t>
      </w:r>
      <w:r w:rsidRPr="009E690C">
        <w:rPr>
          <w:rFonts w:ascii="Times New Roman" w:hAnsi="Times New Roman"/>
        </w:rPr>
        <w:t xml:space="preserve"> below </w:t>
      </w:r>
      <w:r w:rsidR="006E7FB4" w:rsidRPr="009E690C">
        <w:rPr>
          <w:rFonts w:ascii="Times New Roman" w:hAnsi="Times New Roman"/>
        </w:rPr>
        <w:t>shows</w:t>
      </w:r>
      <w:r w:rsidR="00F85E43">
        <w:rPr>
          <w:rFonts w:ascii="Times New Roman" w:hAnsi="Times New Roman"/>
        </w:rPr>
        <w:t xml:space="preserve"> </w:t>
      </w:r>
      <w:r w:rsidRPr="009E690C">
        <w:rPr>
          <w:rFonts w:ascii="Times New Roman" w:hAnsi="Times New Roman"/>
        </w:rPr>
        <w:t xml:space="preserve">the </w:t>
      </w:r>
      <w:r w:rsidR="007C0EF7" w:rsidRPr="009E690C">
        <w:rPr>
          <w:rFonts w:ascii="Times New Roman" w:hAnsi="Times New Roman"/>
        </w:rPr>
        <w:t xml:space="preserve">distribution of respondents by Source of </w:t>
      </w:r>
      <w:r w:rsidR="00887A59" w:rsidRPr="009E690C">
        <w:rPr>
          <w:rFonts w:ascii="Times New Roman" w:hAnsi="Times New Roman"/>
        </w:rPr>
        <w:t>M</w:t>
      </w:r>
      <w:r w:rsidR="007C0EF7" w:rsidRPr="009E690C">
        <w:rPr>
          <w:rFonts w:ascii="Times New Roman" w:hAnsi="Times New Roman"/>
        </w:rPr>
        <w:t>ain Revenue</w:t>
      </w:r>
      <w:r w:rsidR="00887A59" w:rsidRPr="009E690C">
        <w:rPr>
          <w:rFonts w:ascii="Times New Roman" w:hAnsi="Times New Roman"/>
        </w:rPr>
        <w:t>.  The table showed that 35.8% of the respondents</w:t>
      </w:r>
      <w:r w:rsidR="00787DDD" w:rsidRPr="009E690C">
        <w:rPr>
          <w:rFonts w:ascii="Times New Roman" w:hAnsi="Times New Roman"/>
        </w:rPr>
        <w:t>earned their</w:t>
      </w:r>
      <w:r w:rsidR="000846E3" w:rsidRPr="009E690C">
        <w:rPr>
          <w:rFonts w:ascii="Times New Roman" w:hAnsi="Times New Roman"/>
        </w:rPr>
        <w:t xml:space="preserve"> main revenue from sales of eggs</w:t>
      </w:r>
      <w:r w:rsidR="00787DDD" w:rsidRPr="009E690C">
        <w:rPr>
          <w:rFonts w:ascii="Times New Roman" w:hAnsi="Times New Roman"/>
        </w:rPr>
        <w:t xml:space="preserve">, while </w:t>
      </w:r>
      <w:r w:rsidR="00923AAC" w:rsidRPr="009E690C">
        <w:rPr>
          <w:rFonts w:ascii="Times New Roman" w:hAnsi="Times New Roman"/>
        </w:rPr>
        <w:t xml:space="preserve">52.5% earned their </w:t>
      </w:r>
      <w:r w:rsidR="000846E3" w:rsidRPr="009E690C">
        <w:rPr>
          <w:rFonts w:ascii="Times New Roman" w:hAnsi="Times New Roman"/>
        </w:rPr>
        <w:t>revenue from sales of live birds</w:t>
      </w:r>
      <w:r w:rsidR="009B2E98" w:rsidRPr="009E690C">
        <w:rPr>
          <w:rFonts w:ascii="Times New Roman" w:hAnsi="Times New Roman"/>
        </w:rPr>
        <w:t xml:space="preserve">, while </w:t>
      </w:r>
      <w:r w:rsidR="006835D4" w:rsidRPr="009E690C">
        <w:rPr>
          <w:rFonts w:ascii="Times New Roman" w:hAnsi="Times New Roman"/>
        </w:rPr>
        <w:t>10.8% from sales of manure and 0.8% from others.</w:t>
      </w:r>
      <w:r w:rsidR="00642161" w:rsidRPr="009E690C">
        <w:rPr>
          <w:rFonts w:ascii="Times New Roman" w:hAnsi="Times New Roman"/>
        </w:rPr>
        <w:t xml:space="preserve">  This shows that poultry farming in the area is primarily meat-oriented, though eggs and by</w:t>
      </w:r>
      <w:r w:rsidR="00175888" w:rsidRPr="009E690C">
        <w:rPr>
          <w:rFonts w:ascii="Times New Roman" w:hAnsi="Times New Roman"/>
        </w:rPr>
        <w:t>h</w:t>
      </w:r>
      <w:r w:rsidR="00642161" w:rsidRPr="009E690C">
        <w:rPr>
          <w:rFonts w:ascii="Times New Roman" w:hAnsi="Times New Roman"/>
        </w:rPr>
        <w:t>-products also contribute significantly to income.</w:t>
      </w:r>
    </w:p>
    <w:p w14:paraId="69776883" w14:textId="77777777" w:rsidR="00642161" w:rsidRPr="009E690C" w:rsidRDefault="00A8410C"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3.1</w:t>
      </w:r>
      <w:r w:rsidR="008814E3" w:rsidRPr="009E690C">
        <w:rPr>
          <w:rFonts w:ascii="Times New Roman" w:hAnsi="Times New Roman"/>
          <w:b/>
          <w:bCs/>
        </w:rPr>
        <w:t xml:space="preserve">:  </w:t>
      </w:r>
      <w:r w:rsidRPr="009E690C">
        <w:rPr>
          <w:rFonts w:ascii="Times New Roman" w:hAnsi="Times New Roman"/>
          <w:b/>
          <w:bCs/>
        </w:rPr>
        <w:t>Frequency Distribution of Respondents by Sourceof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rsidR="006B7012" w:rsidRPr="00A16B08" w14:paraId="0A7230A0" w14:textId="77777777" w:rsidTr="00764819">
        <w:trPr>
          <w:divId w:val="1070731297"/>
          <w:trHeight w:val="444"/>
        </w:trPr>
        <w:tc>
          <w:tcPr>
            <w:tcW w:w="3864" w:type="dxa"/>
            <w:gridSpan w:val="2"/>
            <w:tcBorders>
              <w:top w:val="nil"/>
              <w:left w:val="nil"/>
              <w:bottom w:val="single" w:sz="4" w:space="0" w:color="993300"/>
              <w:right w:val="nil"/>
            </w:tcBorders>
            <w:vAlign w:val="bottom"/>
            <w:hideMark/>
          </w:tcPr>
          <w:p w14:paraId="24F14AC6" w14:textId="77777777" w:rsidR="006B7012" w:rsidRPr="00A16B08" w:rsidRDefault="000B2B76" w:rsidP="00130B83">
            <w:pPr>
              <w:spacing w:line="360" w:lineRule="auto"/>
              <w:jc w:val="both"/>
              <w:rPr>
                <w:rFonts w:ascii="Times New Roman" w:hAnsi="Times New Roman"/>
                <w:b/>
                <w:bCs/>
                <w:kern w:val="0"/>
              </w:rPr>
            </w:pPr>
            <w:r w:rsidRPr="00A16B08">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14:paraId="57CE57F5"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14:paraId="22113D87"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6B7012" w:rsidRPr="00A16B08" w14:paraId="5178F4CA" w14:textId="77777777" w:rsidTr="00764819">
        <w:trPr>
          <w:divId w:val="1070731297"/>
          <w:trHeight w:val="444"/>
        </w:trPr>
        <w:tc>
          <w:tcPr>
            <w:tcW w:w="1881" w:type="dxa"/>
            <w:vMerge w:val="restart"/>
            <w:tcBorders>
              <w:top w:val="single" w:sz="4" w:space="0" w:color="993300"/>
              <w:left w:val="nil"/>
              <w:bottom w:val="single" w:sz="4" w:space="0" w:color="333399"/>
              <w:right w:val="nil"/>
            </w:tcBorders>
            <w:shd w:val="clear" w:color="000000" w:fill="CCCCFF"/>
            <w:hideMark/>
          </w:tcPr>
          <w:p w14:paraId="59C00FAA"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14:paraId="3825C6AC"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C438D2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689D9E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6B7012" w:rsidRPr="00A16B08" w14:paraId="47EBA885"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2853D7F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33916F8F"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717D57"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5E25BE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52.5</w:t>
            </w:r>
          </w:p>
        </w:tc>
      </w:tr>
      <w:tr w:rsidR="006B7012" w:rsidRPr="00A16B08" w14:paraId="2F5C022E"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36ACD1B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1EF6BD7D"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AD033FB"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6720A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6B7012" w:rsidRPr="00A16B08" w14:paraId="1B870ADC"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77CC66F0"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77960948"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1EF1859"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85FEA6"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6B7012" w:rsidRPr="00A16B08" w14:paraId="6CB7A2E1"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26B86A9F"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14:paraId="0BDF214B"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0CF152"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D929DAC"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BF071F2" w14:textId="77777777" w:rsidR="008B4B1A" w:rsidRPr="009E690C" w:rsidRDefault="008B4B1A" w:rsidP="00130B83">
      <w:pPr>
        <w:spacing w:line="360" w:lineRule="auto"/>
        <w:jc w:val="both"/>
        <w:rPr>
          <w:rFonts w:ascii="Times New Roman" w:hAnsi="Times New Roman"/>
          <w:b/>
          <w:bCs/>
        </w:rPr>
      </w:pPr>
    </w:p>
    <w:p w14:paraId="32503372" w14:textId="77777777" w:rsidR="004F3735" w:rsidRPr="009E690C" w:rsidRDefault="00A0103D"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E073E8" w:rsidRPr="009E690C">
        <w:rPr>
          <w:rFonts w:ascii="Times New Roman" w:hAnsi="Times New Roman"/>
          <w:b/>
          <w:bCs/>
        </w:rPr>
        <w:t>2</w:t>
      </w:r>
      <w:r w:rsidRPr="009E690C">
        <w:rPr>
          <w:rFonts w:ascii="Times New Roman" w:hAnsi="Times New Roman"/>
          <w:b/>
          <w:bCs/>
        </w:rPr>
        <w:t xml:space="preserve"> Distribution of Respondents by </w:t>
      </w:r>
      <w:r w:rsidR="005B2B00" w:rsidRPr="009E690C">
        <w:rPr>
          <w:rFonts w:ascii="Times New Roman" w:hAnsi="Times New Roman"/>
          <w:b/>
          <w:bCs/>
        </w:rPr>
        <w:t xml:space="preserve">Average </w:t>
      </w:r>
      <w:r w:rsidR="007505AC" w:rsidRPr="009E690C">
        <w:rPr>
          <w:rFonts w:ascii="Times New Roman" w:hAnsi="Times New Roman"/>
          <w:b/>
          <w:bCs/>
        </w:rPr>
        <w:t>M</w:t>
      </w:r>
      <w:r w:rsidR="005B2B00" w:rsidRPr="009E690C">
        <w:rPr>
          <w:rFonts w:ascii="Times New Roman" w:hAnsi="Times New Roman"/>
          <w:b/>
          <w:bCs/>
        </w:rPr>
        <w:t xml:space="preserve">onthly </w:t>
      </w:r>
      <w:r w:rsidR="007505AC" w:rsidRPr="009E690C">
        <w:rPr>
          <w:rFonts w:ascii="Times New Roman" w:hAnsi="Times New Roman"/>
          <w:b/>
          <w:bCs/>
        </w:rPr>
        <w:t>In</w:t>
      </w:r>
      <w:r w:rsidR="005B2B00" w:rsidRPr="009E690C">
        <w:rPr>
          <w:rFonts w:ascii="Times New Roman" w:hAnsi="Times New Roman"/>
          <w:b/>
          <w:bCs/>
        </w:rPr>
        <w:t xml:space="preserve">come </w:t>
      </w:r>
    </w:p>
    <w:p w14:paraId="49D270C8" w14:textId="77777777" w:rsidR="00A42610" w:rsidRPr="009E690C" w:rsidRDefault="00A42610" w:rsidP="00130B83">
      <w:pPr>
        <w:spacing w:line="360" w:lineRule="auto"/>
        <w:jc w:val="both"/>
        <w:rPr>
          <w:rFonts w:ascii="Times New Roman" w:hAnsi="Times New Roman"/>
        </w:rPr>
      </w:pPr>
      <w:r w:rsidRPr="009E690C">
        <w:rPr>
          <w:rFonts w:ascii="Times New Roman" w:hAnsi="Times New Roman"/>
        </w:rPr>
        <w:t xml:space="preserve">The table </w:t>
      </w:r>
      <w:r w:rsidR="00175888" w:rsidRPr="009E690C">
        <w:rPr>
          <w:rFonts w:ascii="Times New Roman" w:hAnsi="Times New Roman"/>
        </w:rPr>
        <w:t>4.3.2</w:t>
      </w:r>
      <w:r w:rsidR="006E7FB4" w:rsidRPr="009E690C">
        <w:rPr>
          <w:rFonts w:ascii="Times New Roman" w:hAnsi="Times New Roman"/>
        </w:rPr>
        <w:t xml:space="preserve"> below shows</w:t>
      </w:r>
      <w:r w:rsidR="00D56C65" w:rsidRPr="009E690C">
        <w:rPr>
          <w:rFonts w:ascii="Times New Roman" w:hAnsi="Times New Roman"/>
        </w:rPr>
        <w:t xml:space="preserve"> the distribution of respondents by Average Monthly Income. </w:t>
      </w:r>
      <w:r w:rsidR="00A679FD" w:rsidRPr="009E690C">
        <w:rPr>
          <w:rFonts w:ascii="Times New Roman" w:hAnsi="Times New Roman"/>
        </w:rPr>
        <w:t xml:space="preserve">The table </w:t>
      </w:r>
      <w:r w:rsidR="00504EBE" w:rsidRPr="009E690C">
        <w:rPr>
          <w:rFonts w:ascii="Times New Roman" w:hAnsi="Times New Roman"/>
        </w:rPr>
        <w:t xml:space="preserve">revealed </w:t>
      </w:r>
      <w:r w:rsidR="00A679FD" w:rsidRPr="009E690C">
        <w:rPr>
          <w:rFonts w:ascii="Times New Roman" w:hAnsi="Times New Roman"/>
        </w:rPr>
        <w:t>that 34.2%</w:t>
      </w:r>
      <w:r w:rsidR="00504EBE" w:rsidRPr="009E690C">
        <w:rPr>
          <w:rFonts w:ascii="Times New Roman" w:hAnsi="Times New Roman"/>
        </w:rPr>
        <w:t>, 57.5%,</w:t>
      </w:r>
      <w:r w:rsidR="00214AC7" w:rsidRPr="009E690C">
        <w:rPr>
          <w:rFonts w:ascii="Times New Roman" w:hAnsi="Times New Roman"/>
        </w:rPr>
        <w:t xml:space="preserve"> 7.5%, 0.8% </w:t>
      </w:r>
      <w:r w:rsidR="000305FA" w:rsidRPr="009E690C">
        <w:rPr>
          <w:rFonts w:ascii="Times New Roman" w:hAnsi="Times New Roman"/>
        </w:rPr>
        <w:t>of the respondents average monthly income were b</w:t>
      </w:r>
      <w:r w:rsidR="00EA5C8D" w:rsidRPr="009E690C">
        <w:rPr>
          <w:rFonts w:ascii="Times New Roman" w:hAnsi="Times New Roman"/>
        </w:rPr>
        <w:t>elow #100,000, between #100,000-</w:t>
      </w:r>
      <w:r w:rsidR="00634EF1" w:rsidRPr="009E690C">
        <w:rPr>
          <w:rFonts w:ascii="Times New Roman" w:hAnsi="Times New Roman"/>
        </w:rPr>
        <w:t>#500,000, #500,000-#1</w:t>
      </w:r>
      <w:r w:rsidR="00A13D45" w:rsidRPr="009E690C">
        <w:rPr>
          <w:rFonts w:ascii="Times New Roman" w:hAnsi="Times New Roman"/>
        </w:rPr>
        <w:t xml:space="preserve">,000,000 and </w:t>
      </w:r>
      <w:r w:rsidR="00A13D45" w:rsidRPr="009E690C">
        <w:rPr>
          <w:rFonts w:ascii="Times New Roman" w:hAnsi="Times New Roman"/>
        </w:rPr>
        <w:lastRenderedPageBreak/>
        <w:t>above #1,000,000 respectively.</w:t>
      </w:r>
      <w:r w:rsidR="00CF2CB3" w:rsidRPr="009E690C">
        <w:rPr>
          <w:rFonts w:ascii="Times New Roman" w:hAnsi="Times New Roman"/>
        </w:rPr>
        <w:t xml:space="preserve"> This indicates that high-income poultry farming is rare, and most farmers operate within modest profit margins, potentially limited by scale, access to markets, or resources.</w:t>
      </w:r>
    </w:p>
    <w:p w14:paraId="293D96BA" w14:textId="77777777" w:rsidR="00A42610" w:rsidRPr="009E690C" w:rsidRDefault="00FB3F86"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3.2</w:t>
      </w:r>
      <w:r w:rsidR="000846E3" w:rsidRPr="009E690C">
        <w:rPr>
          <w:rFonts w:ascii="Times New Roman" w:hAnsi="Times New Roman"/>
          <w:b/>
          <w:bCs/>
        </w:rPr>
        <w:t>:</w:t>
      </w:r>
      <w:r w:rsidR="00F85E43">
        <w:rPr>
          <w:rFonts w:ascii="Times New Roman" w:hAnsi="Times New Roman"/>
          <w:b/>
          <w:bCs/>
        </w:rPr>
        <w:t xml:space="preserve"> </w:t>
      </w:r>
      <w:r w:rsidRPr="009E690C">
        <w:rPr>
          <w:rFonts w:ascii="Times New Roman" w:hAnsi="Times New Roman"/>
          <w:b/>
          <w:bCs/>
        </w:rPr>
        <w:t>Frequency Distribution of Respondents b</w:t>
      </w:r>
      <w:r w:rsidR="008F05FB" w:rsidRPr="009E690C">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rsidR="005B2B00" w:rsidRPr="00A16B08" w14:paraId="00101704" w14:textId="77777777" w:rsidTr="00764819">
        <w:trPr>
          <w:divId w:val="1079133119"/>
          <w:trHeight w:val="469"/>
        </w:trPr>
        <w:tc>
          <w:tcPr>
            <w:tcW w:w="3759" w:type="dxa"/>
            <w:gridSpan w:val="2"/>
            <w:tcBorders>
              <w:top w:val="nil"/>
              <w:left w:val="nil"/>
              <w:bottom w:val="single" w:sz="4" w:space="0" w:color="993300"/>
              <w:right w:val="nil"/>
            </w:tcBorders>
            <w:vAlign w:val="bottom"/>
            <w:hideMark/>
          </w:tcPr>
          <w:p w14:paraId="3ACC30E4" w14:textId="77777777" w:rsidR="005B2B00" w:rsidRPr="00A16B08" w:rsidRDefault="005B2B00" w:rsidP="00130B83">
            <w:pPr>
              <w:spacing w:line="360" w:lineRule="auto"/>
              <w:jc w:val="both"/>
              <w:rPr>
                <w:rFonts w:ascii="Times New Roman" w:hAnsi="Times New Roman"/>
                <w:b/>
                <w:bCs/>
                <w:kern w:val="0"/>
              </w:rPr>
            </w:pPr>
            <w:r w:rsidRPr="00A16B08">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14:paraId="467C7411"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14:paraId="2F7D96D4"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B2B00" w:rsidRPr="00A16B08" w14:paraId="6BCC2799" w14:textId="77777777" w:rsidTr="00764819">
        <w:trPr>
          <w:divId w:val="1079133119"/>
          <w:trHeight w:val="469"/>
        </w:trPr>
        <w:tc>
          <w:tcPr>
            <w:tcW w:w="1539" w:type="dxa"/>
            <w:vMerge w:val="restart"/>
            <w:tcBorders>
              <w:top w:val="single" w:sz="4" w:space="0" w:color="993300"/>
              <w:left w:val="nil"/>
              <w:bottom w:val="single" w:sz="4" w:space="0" w:color="333399"/>
              <w:right w:val="nil"/>
            </w:tcBorders>
            <w:shd w:val="clear" w:color="000000" w:fill="CCCCFF"/>
            <w:hideMark/>
          </w:tcPr>
          <w:p w14:paraId="044F995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14:paraId="7CB9A05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84981B7"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7023C32"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34.2</w:t>
            </w:r>
          </w:p>
        </w:tc>
      </w:tr>
      <w:tr w:rsidR="005B2B00" w:rsidRPr="00A16B08" w14:paraId="60A49170" w14:textId="77777777" w:rsidTr="00764819">
        <w:trPr>
          <w:divId w:val="1079133119"/>
          <w:trHeight w:val="469"/>
        </w:trPr>
        <w:tc>
          <w:tcPr>
            <w:tcW w:w="0" w:type="auto"/>
            <w:vMerge/>
            <w:tcBorders>
              <w:top w:val="single" w:sz="4" w:space="0" w:color="993300"/>
              <w:left w:val="nil"/>
              <w:bottom w:val="single" w:sz="4" w:space="0" w:color="333399"/>
              <w:right w:val="nil"/>
            </w:tcBorders>
            <w:vAlign w:val="center"/>
            <w:hideMark/>
          </w:tcPr>
          <w:p w14:paraId="121805D5"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3EA4696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46CC1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B427C3B"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57.5</w:t>
            </w:r>
          </w:p>
        </w:tc>
      </w:tr>
      <w:tr w:rsidR="005B2B00" w:rsidRPr="00A16B08" w14:paraId="4AC69269"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246C63C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6D3BDCCB"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C9257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52DD810"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5B2B00" w:rsidRPr="00A16B08" w14:paraId="322F99FB"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3EEBB39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73567655"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069516"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29250B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5B2B00" w:rsidRPr="00A16B08" w14:paraId="7505176F" w14:textId="77777777" w:rsidTr="00764819">
        <w:trPr>
          <w:divId w:val="1079133119"/>
          <w:trHeight w:val="312"/>
        </w:trPr>
        <w:tc>
          <w:tcPr>
            <w:tcW w:w="0" w:type="auto"/>
            <w:vMerge/>
            <w:tcBorders>
              <w:top w:val="single" w:sz="4" w:space="0" w:color="993300"/>
              <w:left w:val="nil"/>
              <w:bottom w:val="single" w:sz="4" w:space="0" w:color="333399"/>
              <w:right w:val="nil"/>
            </w:tcBorders>
            <w:vAlign w:val="center"/>
            <w:hideMark/>
          </w:tcPr>
          <w:p w14:paraId="673304A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14:paraId="2B476087"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C4EE24C"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94C73D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F60E1BA" w14:textId="77777777" w:rsidR="003148C4" w:rsidRPr="009E690C" w:rsidRDefault="003148C4" w:rsidP="00130B83">
      <w:pPr>
        <w:spacing w:line="360" w:lineRule="auto"/>
        <w:jc w:val="both"/>
        <w:rPr>
          <w:rFonts w:ascii="Times New Roman" w:hAnsi="Times New Roman"/>
          <w:b/>
          <w:bCs/>
        </w:rPr>
      </w:pPr>
    </w:p>
    <w:p w14:paraId="22C085B2" w14:textId="77777777" w:rsidR="00204C1B" w:rsidRPr="009E690C" w:rsidRDefault="00770F7B"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3</w:t>
      </w:r>
      <w:r w:rsidRPr="009E690C">
        <w:rPr>
          <w:rFonts w:ascii="Times New Roman" w:hAnsi="Times New Roman"/>
          <w:b/>
          <w:bCs/>
        </w:rPr>
        <w:t xml:space="preserve"> Distribution of Respondents by </w:t>
      </w:r>
      <w:r w:rsidR="00DF7231" w:rsidRPr="009E690C">
        <w:rPr>
          <w:rFonts w:ascii="Times New Roman" w:hAnsi="Times New Roman"/>
          <w:b/>
          <w:bCs/>
        </w:rPr>
        <w:t>Sales Frequency</w:t>
      </w:r>
    </w:p>
    <w:p w14:paraId="4ED5D16F" w14:textId="77777777" w:rsidR="00552D3B" w:rsidRPr="009E690C" w:rsidRDefault="00E801F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3.3</w:t>
      </w:r>
      <w:r w:rsidR="006E7FB4" w:rsidRPr="009E690C">
        <w:rPr>
          <w:rFonts w:ascii="Times New Roman" w:hAnsi="Times New Roman"/>
        </w:rPr>
        <w:t xml:space="preserve"> below shows</w:t>
      </w:r>
      <w:r w:rsidR="006D4078" w:rsidRPr="009E690C">
        <w:rPr>
          <w:rFonts w:ascii="Times New Roman" w:hAnsi="Times New Roman"/>
        </w:rPr>
        <w:t xml:space="preserve"> the distribution of respondents by Sales Frequency. The table revealed that 19.2</w:t>
      </w:r>
      <w:r w:rsidR="002226F3" w:rsidRPr="009E690C">
        <w:rPr>
          <w:rFonts w:ascii="Times New Roman" w:hAnsi="Times New Roman"/>
        </w:rPr>
        <w:t>% of the respondents s</w:t>
      </w:r>
      <w:r w:rsidR="004611ED" w:rsidRPr="009E690C">
        <w:rPr>
          <w:rFonts w:ascii="Times New Roman" w:hAnsi="Times New Roman"/>
        </w:rPr>
        <w:t xml:space="preserve">ell on a </w:t>
      </w:r>
      <w:r w:rsidR="002226F3" w:rsidRPr="009E690C">
        <w:rPr>
          <w:rFonts w:ascii="Times New Roman" w:hAnsi="Times New Roman"/>
        </w:rPr>
        <w:t>Daily</w:t>
      </w:r>
      <w:r w:rsidR="004611ED" w:rsidRPr="009E690C">
        <w:rPr>
          <w:rFonts w:ascii="Times New Roman" w:hAnsi="Times New Roman"/>
        </w:rPr>
        <w:t xml:space="preserve"> basis</w:t>
      </w:r>
      <w:r w:rsidR="006E7FB4" w:rsidRPr="009E690C">
        <w:rPr>
          <w:rFonts w:ascii="Times New Roman" w:hAnsi="Times New Roman"/>
        </w:rPr>
        <w:t>, while</w:t>
      </w:r>
      <w:r w:rsidR="00152563" w:rsidRPr="009E690C">
        <w:rPr>
          <w:rFonts w:ascii="Times New Roman" w:hAnsi="Times New Roman"/>
        </w:rPr>
        <w:t>55.8% s</w:t>
      </w:r>
      <w:r w:rsidR="00F15455" w:rsidRPr="009E690C">
        <w:rPr>
          <w:rFonts w:ascii="Times New Roman" w:hAnsi="Times New Roman"/>
        </w:rPr>
        <w:t xml:space="preserve">ell on a </w:t>
      </w:r>
      <w:r w:rsidR="00152563" w:rsidRPr="009E690C">
        <w:rPr>
          <w:rFonts w:ascii="Times New Roman" w:hAnsi="Times New Roman"/>
        </w:rPr>
        <w:t>weekly</w:t>
      </w:r>
      <w:r w:rsidR="006E7FB4" w:rsidRPr="009E690C">
        <w:rPr>
          <w:rFonts w:ascii="Times New Roman" w:hAnsi="Times New Roman"/>
        </w:rPr>
        <w:t>basis and</w:t>
      </w:r>
      <w:r w:rsidR="00152563" w:rsidRPr="009E690C">
        <w:rPr>
          <w:rFonts w:ascii="Times New Roman" w:hAnsi="Times New Roman"/>
        </w:rPr>
        <w:t xml:space="preserve"> 25% s</w:t>
      </w:r>
      <w:r w:rsidR="00F15455" w:rsidRPr="009E690C">
        <w:rPr>
          <w:rFonts w:ascii="Times New Roman" w:hAnsi="Times New Roman"/>
        </w:rPr>
        <w:t xml:space="preserve">ell on a </w:t>
      </w:r>
      <w:r w:rsidR="00152563" w:rsidRPr="009E690C">
        <w:rPr>
          <w:rFonts w:ascii="Times New Roman" w:hAnsi="Times New Roman"/>
        </w:rPr>
        <w:t>monthly</w:t>
      </w:r>
      <w:r w:rsidR="00F15455" w:rsidRPr="009E690C">
        <w:rPr>
          <w:rFonts w:ascii="Times New Roman" w:hAnsi="Times New Roman"/>
        </w:rPr>
        <w:t xml:space="preserve"> basis. </w:t>
      </w:r>
      <w:r w:rsidR="00552D3B" w:rsidRPr="009E690C">
        <w:rPr>
          <w:rFonts w:ascii="Times New Roman" w:hAnsi="Times New Roman"/>
        </w:rPr>
        <w:t>This indicates a steady and frequent sales pattern for the majority, reflecting ongoing market demand and production flow, especially for eggs and meat.</w:t>
      </w:r>
    </w:p>
    <w:p w14:paraId="7BD06C02" w14:textId="77777777" w:rsidR="002E1C95" w:rsidRPr="009E690C" w:rsidRDefault="002E1C95"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3.3</w:t>
      </w:r>
      <w:r w:rsidRPr="009E690C">
        <w:rPr>
          <w:rFonts w:ascii="Times New Roman" w:hAnsi="Times New Roman"/>
          <w:b/>
          <w:bCs/>
        </w:rPr>
        <w:t xml:space="preserve">:  Frequency Distribution of Respondents </w:t>
      </w:r>
      <w:r w:rsidR="00CE7565" w:rsidRPr="009E690C">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rsidR="009464C4" w:rsidRPr="00A16B08" w14:paraId="35EA0802" w14:textId="77777777" w:rsidTr="00B91EC7">
        <w:trPr>
          <w:divId w:val="1206144106"/>
          <w:trHeight w:val="467"/>
        </w:trPr>
        <w:tc>
          <w:tcPr>
            <w:tcW w:w="2602" w:type="dxa"/>
            <w:gridSpan w:val="2"/>
            <w:tcBorders>
              <w:top w:val="nil"/>
              <w:left w:val="nil"/>
              <w:bottom w:val="single" w:sz="4" w:space="0" w:color="993300"/>
              <w:right w:val="nil"/>
            </w:tcBorders>
            <w:vAlign w:val="center"/>
            <w:hideMark/>
          </w:tcPr>
          <w:p w14:paraId="05CC7D05" w14:textId="77777777" w:rsidR="009464C4" w:rsidRPr="00A16B08" w:rsidRDefault="00251915" w:rsidP="00130B83">
            <w:pPr>
              <w:spacing w:line="360" w:lineRule="auto"/>
              <w:jc w:val="both"/>
              <w:rPr>
                <w:rFonts w:ascii="Times New Roman" w:hAnsi="Times New Roman"/>
                <w:b/>
                <w:bCs/>
                <w:kern w:val="0"/>
              </w:rPr>
            </w:pPr>
            <w:r w:rsidRPr="00A16B08">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14:paraId="10E4D8B3"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14:paraId="365A0120"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9464C4" w:rsidRPr="00A16B08" w14:paraId="608A4202" w14:textId="77777777" w:rsidTr="00B91EC7">
        <w:trPr>
          <w:divId w:val="1206144106"/>
          <w:trHeight w:val="311"/>
        </w:trPr>
        <w:tc>
          <w:tcPr>
            <w:tcW w:w="1259" w:type="dxa"/>
            <w:vMerge w:val="restart"/>
            <w:tcBorders>
              <w:top w:val="single" w:sz="4" w:space="0" w:color="993300"/>
              <w:left w:val="nil"/>
              <w:bottom w:val="single" w:sz="4" w:space="0" w:color="333399"/>
              <w:right w:val="nil"/>
            </w:tcBorders>
            <w:shd w:val="clear" w:color="000000" w:fill="CCCCFF"/>
            <w:vAlign w:val="center"/>
            <w:hideMark/>
          </w:tcPr>
          <w:p w14:paraId="6E42175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14:paraId="7885F337"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45D06F01"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683F5419"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9464C4" w:rsidRPr="00A16B08" w14:paraId="3C996A2D"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33133B6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03DA3E0E"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68B409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7394F07"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55.8</w:t>
            </w:r>
          </w:p>
        </w:tc>
      </w:tr>
      <w:tr w:rsidR="009464C4" w:rsidRPr="00A16B08" w14:paraId="3B2645C0"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648B27BF"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4980BDB3" w14:textId="77777777" w:rsidR="009464C4" w:rsidRPr="009E690C" w:rsidRDefault="00B91EC7" w:rsidP="00130B83">
            <w:pPr>
              <w:spacing w:line="360" w:lineRule="auto"/>
              <w:jc w:val="both"/>
              <w:rPr>
                <w:rFonts w:ascii="Times New Roman" w:hAnsi="Times New Roman"/>
                <w:color w:val="993366"/>
              </w:rPr>
            </w:pPr>
            <w:r w:rsidRPr="009E690C">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AFA6AC5"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23DEF33E"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25.0</w:t>
            </w:r>
          </w:p>
        </w:tc>
      </w:tr>
      <w:tr w:rsidR="009464C4" w:rsidRPr="00A16B08" w14:paraId="74747311"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464EA161"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14:paraId="5191DCC8"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63CFB6A0"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329E0D6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26F46CB" w14:textId="77777777" w:rsidR="00AA7815" w:rsidRPr="009E690C" w:rsidRDefault="00AA7815" w:rsidP="00130B83">
      <w:pPr>
        <w:spacing w:line="360" w:lineRule="auto"/>
        <w:jc w:val="both"/>
        <w:rPr>
          <w:rFonts w:ascii="Times New Roman" w:hAnsi="Times New Roman"/>
          <w:b/>
          <w:bCs/>
        </w:rPr>
      </w:pPr>
    </w:p>
    <w:p w14:paraId="71FB97B6" w14:textId="77777777" w:rsidR="00AA7815" w:rsidRPr="009E690C" w:rsidRDefault="00AA7815" w:rsidP="00130B83">
      <w:pPr>
        <w:spacing w:line="360" w:lineRule="auto"/>
        <w:jc w:val="both"/>
        <w:rPr>
          <w:rFonts w:ascii="Times New Roman" w:hAnsi="Times New Roman"/>
          <w:b/>
          <w:bCs/>
        </w:rPr>
      </w:pPr>
      <w:r w:rsidRPr="009E690C">
        <w:rPr>
          <w:rFonts w:ascii="Times New Roman" w:hAnsi="Times New Roman"/>
          <w:b/>
          <w:bCs/>
        </w:rPr>
        <w:t>4.</w:t>
      </w:r>
      <w:r w:rsidR="002E2195"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4</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 xml:space="preserve">Distribution of Respondents by </w:t>
      </w:r>
      <w:r w:rsidR="001F7D60" w:rsidRPr="009E690C">
        <w:rPr>
          <w:rFonts w:ascii="Times New Roman" w:hAnsi="Times New Roman"/>
          <w:b/>
          <w:bCs/>
        </w:rPr>
        <w:t xml:space="preserve">Access </w:t>
      </w:r>
      <w:r w:rsidR="006E7FB4" w:rsidRPr="009E690C">
        <w:rPr>
          <w:rFonts w:ascii="Times New Roman" w:hAnsi="Times New Roman"/>
          <w:b/>
          <w:bCs/>
        </w:rPr>
        <w:t>to</w:t>
      </w:r>
      <w:r w:rsidR="001F7D60" w:rsidRPr="009E690C">
        <w:rPr>
          <w:rFonts w:ascii="Times New Roman" w:hAnsi="Times New Roman"/>
          <w:b/>
          <w:bCs/>
        </w:rPr>
        <w:t xml:space="preserve"> Grant</w:t>
      </w:r>
    </w:p>
    <w:p w14:paraId="5BF80346" w14:textId="77777777" w:rsidR="003F03CC" w:rsidRPr="009E690C" w:rsidRDefault="003F03CC"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22</w:t>
      </w:r>
      <w:r w:rsidR="006E7FB4" w:rsidRPr="009E690C">
        <w:rPr>
          <w:rFonts w:ascii="Times New Roman" w:hAnsi="Times New Roman"/>
        </w:rPr>
        <w:t xml:space="preserve"> below shows</w:t>
      </w:r>
      <w:r w:rsidRPr="009E690C">
        <w:rPr>
          <w:rFonts w:ascii="Times New Roman" w:hAnsi="Times New Roman"/>
        </w:rPr>
        <w:t xml:space="preserve"> the distribution </w:t>
      </w:r>
      <w:r w:rsidR="00F10476" w:rsidRPr="009E690C">
        <w:rPr>
          <w:rFonts w:ascii="Times New Roman" w:hAnsi="Times New Roman"/>
        </w:rPr>
        <w:t xml:space="preserve">of respondents by Access to Grant.  The table indicated that </w:t>
      </w:r>
      <w:r w:rsidR="009F6B9F" w:rsidRPr="009E690C">
        <w:rPr>
          <w:rFonts w:ascii="Times New Roman" w:hAnsi="Times New Roman"/>
        </w:rPr>
        <w:t>40% of the respondents received Grant while 60% did not have access to Grant.</w:t>
      </w:r>
      <w:r w:rsidR="00697CBD" w:rsidRPr="009E690C">
        <w:rPr>
          <w:rFonts w:ascii="Times New Roman" w:hAnsi="Times New Roman"/>
        </w:rPr>
        <w:t xml:space="preserve"> This indicates that grant accessibility is limited, potentially due to lack of awareness, complex application processes, or inadequate funding programs</w:t>
      </w:r>
      <w:r w:rsidR="00006D52" w:rsidRPr="009E690C">
        <w:rPr>
          <w:rFonts w:ascii="Times New Roman" w:hAnsi="Times New Roman"/>
        </w:rPr>
        <w:t>.</w:t>
      </w:r>
    </w:p>
    <w:p w14:paraId="54A26C52" w14:textId="77777777" w:rsidR="00006D52" w:rsidRPr="009E690C" w:rsidRDefault="00006D52" w:rsidP="00130B83">
      <w:pPr>
        <w:spacing w:line="360" w:lineRule="auto"/>
        <w:jc w:val="both"/>
        <w:rPr>
          <w:rFonts w:ascii="Times New Roman" w:hAnsi="Times New Roman"/>
          <w:b/>
          <w:bCs/>
        </w:rPr>
      </w:pPr>
      <w:r w:rsidRPr="009E690C">
        <w:rPr>
          <w:rFonts w:ascii="Times New Roman" w:hAnsi="Times New Roman"/>
          <w:b/>
          <w:bCs/>
        </w:rPr>
        <w:t>Table 4.</w:t>
      </w:r>
      <w:r w:rsidR="00906FAB" w:rsidRPr="009E690C">
        <w:rPr>
          <w:rFonts w:ascii="Times New Roman" w:hAnsi="Times New Roman"/>
          <w:b/>
          <w:bCs/>
        </w:rPr>
        <w:t>2</w:t>
      </w:r>
      <w:r w:rsidR="00F85E43">
        <w:rPr>
          <w:rFonts w:ascii="Times New Roman" w:hAnsi="Times New Roman"/>
          <w:b/>
          <w:bCs/>
        </w:rPr>
        <w:t>.</w:t>
      </w:r>
      <w:r w:rsidR="00906FAB" w:rsidRPr="009E690C">
        <w:rPr>
          <w:rFonts w:ascii="Times New Roman" w:hAnsi="Times New Roman"/>
          <w:b/>
          <w:bCs/>
        </w:rPr>
        <w:t>2</w:t>
      </w:r>
      <w:r w:rsidR="006E7FB4" w:rsidRPr="009E690C">
        <w:rPr>
          <w:rFonts w:ascii="Times New Roman" w:hAnsi="Times New Roman"/>
          <w:b/>
          <w:bCs/>
        </w:rPr>
        <w:t>: Frequency</w:t>
      </w:r>
      <w:r w:rsidRPr="009E690C">
        <w:rPr>
          <w:rFonts w:ascii="Times New Roman" w:hAnsi="Times New Roman"/>
          <w:b/>
          <w:bCs/>
        </w:rPr>
        <w:t xml:space="preserve"> Distribution of Respondents</w:t>
      </w:r>
      <w:r w:rsidR="00AD0958" w:rsidRPr="009E690C">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rsidR="003F03CC" w:rsidRPr="00A16B08" w14:paraId="4A1B184E" w14:textId="77777777" w:rsidTr="007A25D6">
        <w:trPr>
          <w:divId w:val="276833774"/>
          <w:trHeight w:val="464"/>
        </w:trPr>
        <w:tc>
          <w:tcPr>
            <w:tcW w:w="2599" w:type="dxa"/>
            <w:gridSpan w:val="2"/>
            <w:tcBorders>
              <w:top w:val="nil"/>
              <w:left w:val="nil"/>
              <w:bottom w:val="single" w:sz="4" w:space="0" w:color="993300"/>
              <w:right w:val="nil"/>
            </w:tcBorders>
            <w:vAlign w:val="bottom"/>
            <w:hideMark/>
          </w:tcPr>
          <w:p w14:paraId="76226219" w14:textId="77777777" w:rsidR="003F03CC" w:rsidRPr="00A16B08" w:rsidRDefault="003F03CC" w:rsidP="00130B83">
            <w:pPr>
              <w:spacing w:line="360" w:lineRule="auto"/>
              <w:jc w:val="both"/>
              <w:rPr>
                <w:rFonts w:ascii="Times New Roman" w:hAnsi="Times New Roman"/>
                <w:b/>
                <w:bCs/>
                <w:kern w:val="0"/>
              </w:rPr>
            </w:pPr>
            <w:r w:rsidRPr="00A16B08">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14:paraId="201A50E5"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14:paraId="2C9E25C1"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F03CC" w:rsidRPr="00A16B08" w14:paraId="1760202B" w14:textId="77777777" w:rsidTr="007A25D6">
        <w:trPr>
          <w:divId w:val="276833774"/>
          <w:trHeight w:val="309"/>
        </w:trPr>
        <w:tc>
          <w:tcPr>
            <w:tcW w:w="1279" w:type="dxa"/>
            <w:vMerge w:val="restart"/>
            <w:tcBorders>
              <w:top w:val="single" w:sz="4" w:space="0" w:color="993300"/>
              <w:left w:val="nil"/>
              <w:bottom w:val="single" w:sz="4" w:space="0" w:color="333399"/>
              <w:right w:val="nil"/>
            </w:tcBorders>
            <w:shd w:val="clear" w:color="000000" w:fill="CCCCFF"/>
            <w:hideMark/>
          </w:tcPr>
          <w:p w14:paraId="0C805536"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14:paraId="3251A92C"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1D3CB70"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53041FC"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3F03CC" w:rsidRPr="00A16B08" w14:paraId="75B263A1"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DBEBDE7"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14:paraId="79882E2A"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600CFF"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7DF89B3"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3F03CC" w:rsidRPr="00A16B08" w14:paraId="662CBF4D"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7A4FBE4"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14:paraId="6F6042F3"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F55E69"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33BED5"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DB3E994" w14:textId="77777777" w:rsidR="00AA7815" w:rsidRPr="009E690C" w:rsidRDefault="00AA7815" w:rsidP="00130B83">
      <w:pPr>
        <w:spacing w:line="360" w:lineRule="auto"/>
        <w:jc w:val="both"/>
        <w:rPr>
          <w:rFonts w:ascii="Times New Roman" w:hAnsi="Times New Roman"/>
          <w:b/>
          <w:bCs/>
        </w:rPr>
      </w:pPr>
    </w:p>
    <w:p w14:paraId="5A14AF3A" w14:textId="77777777" w:rsidR="00DF7231" w:rsidRPr="009E690C" w:rsidRDefault="00FC7A5E" w:rsidP="00130B83">
      <w:pPr>
        <w:spacing w:line="360" w:lineRule="auto"/>
        <w:jc w:val="both"/>
        <w:rPr>
          <w:rFonts w:ascii="Times New Roman" w:hAnsi="Times New Roman"/>
          <w:b/>
          <w:bCs/>
        </w:rPr>
      </w:pPr>
      <w:r w:rsidRPr="009E690C">
        <w:rPr>
          <w:rFonts w:ascii="Times New Roman" w:hAnsi="Times New Roman"/>
          <w:b/>
          <w:bCs/>
        </w:rPr>
        <w:t>4.</w:t>
      </w:r>
      <w:r w:rsidR="00625A61" w:rsidRPr="009E690C">
        <w:rPr>
          <w:rFonts w:ascii="Times New Roman" w:hAnsi="Times New Roman"/>
          <w:b/>
          <w:bCs/>
        </w:rPr>
        <w:t>3</w:t>
      </w:r>
      <w:r w:rsidRPr="009E690C">
        <w:rPr>
          <w:rFonts w:ascii="Times New Roman" w:hAnsi="Times New Roman"/>
          <w:b/>
          <w:bCs/>
        </w:rPr>
        <w:t>.</w:t>
      </w:r>
      <w:r w:rsidR="00625A61" w:rsidRPr="009E690C">
        <w:rPr>
          <w:rFonts w:ascii="Times New Roman" w:hAnsi="Times New Roman"/>
          <w:b/>
          <w:bCs/>
        </w:rPr>
        <w:t>5</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Distribution of Respondents by</w:t>
      </w:r>
      <w:r w:rsidR="00F85E43">
        <w:rPr>
          <w:rFonts w:ascii="Times New Roman" w:hAnsi="Times New Roman"/>
          <w:b/>
          <w:bCs/>
        </w:rPr>
        <w:t xml:space="preserve"> </w:t>
      </w:r>
      <w:r w:rsidR="00F50476" w:rsidRPr="009E690C">
        <w:rPr>
          <w:rFonts w:ascii="Times New Roman" w:hAnsi="Times New Roman"/>
          <w:b/>
          <w:bCs/>
        </w:rPr>
        <w:t xml:space="preserve">Other </w:t>
      </w:r>
      <w:r w:rsidR="000F0364" w:rsidRPr="009E690C">
        <w:rPr>
          <w:rFonts w:ascii="Times New Roman" w:hAnsi="Times New Roman"/>
          <w:b/>
          <w:bCs/>
        </w:rPr>
        <w:t>Inco</w:t>
      </w:r>
      <w:r w:rsidR="00F50476" w:rsidRPr="009E690C">
        <w:rPr>
          <w:rFonts w:ascii="Times New Roman" w:hAnsi="Times New Roman"/>
          <w:b/>
          <w:bCs/>
        </w:rPr>
        <w:t>me</w:t>
      </w:r>
      <w:r w:rsidR="00F85E43">
        <w:rPr>
          <w:rFonts w:ascii="Times New Roman" w:hAnsi="Times New Roman"/>
          <w:b/>
          <w:bCs/>
        </w:rPr>
        <w:t xml:space="preserve"> </w:t>
      </w:r>
      <w:r w:rsidR="000F0364" w:rsidRPr="009E690C">
        <w:rPr>
          <w:rFonts w:ascii="Times New Roman" w:hAnsi="Times New Roman"/>
          <w:b/>
          <w:bCs/>
        </w:rPr>
        <w:t>Stream</w:t>
      </w:r>
    </w:p>
    <w:p w14:paraId="66932374" w14:textId="77777777" w:rsidR="000F0364" w:rsidRPr="009E690C" w:rsidRDefault="009F2E93"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3</w:t>
      </w:r>
      <w:r w:rsidR="00175888" w:rsidRPr="009E690C">
        <w:rPr>
          <w:rFonts w:ascii="Times New Roman" w:hAnsi="Times New Roman"/>
        </w:rPr>
        <w:t>.5</w:t>
      </w:r>
      <w:r w:rsidR="006E7FB4" w:rsidRPr="009E690C">
        <w:rPr>
          <w:rFonts w:ascii="Times New Roman" w:hAnsi="Times New Roman"/>
        </w:rPr>
        <w:t xml:space="preserve"> below shows</w:t>
      </w:r>
      <w:r w:rsidRPr="009E690C">
        <w:rPr>
          <w:rFonts w:ascii="Times New Roman" w:hAnsi="Times New Roman"/>
        </w:rPr>
        <w:t xml:space="preserve"> the distribution of respondents </w:t>
      </w:r>
      <w:r w:rsidR="00020080" w:rsidRPr="009E690C">
        <w:rPr>
          <w:rFonts w:ascii="Times New Roman" w:hAnsi="Times New Roman"/>
        </w:rPr>
        <w:t xml:space="preserve">by other Income Stream. The table revealed </w:t>
      </w:r>
      <w:r w:rsidR="00AB01BA" w:rsidRPr="009E690C">
        <w:rPr>
          <w:rFonts w:ascii="Times New Roman" w:hAnsi="Times New Roman"/>
        </w:rPr>
        <w:t xml:space="preserve">35% of the </w:t>
      </w:r>
      <w:r w:rsidR="008A5B0C" w:rsidRPr="009E690C">
        <w:rPr>
          <w:rFonts w:ascii="Times New Roman" w:hAnsi="Times New Roman"/>
        </w:rPr>
        <w:t xml:space="preserve">respondents have other Income Stream while 78% of the respondents </w:t>
      </w:r>
      <w:r w:rsidR="00926C75" w:rsidRPr="009E690C">
        <w:rPr>
          <w:rFonts w:ascii="Times New Roman" w:hAnsi="Times New Roman"/>
        </w:rPr>
        <w:t>had no income stream.</w:t>
      </w:r>
      <w:r w:rsidR="00FF576A" w:rsidRPr="009E690C">
        <w:rPr>
          <w:rFonts w:ascii="Times New Roman" w:hAnsi="Times New Roman"/>
        </w:rPr>
        <w:t xml:space="preserve"> This indicates th</w:t>
      </w:r>
      <w:r w:rsidR="006F20A9" w:rsidRPr="009E690C">
        <w:rPr>
          <w:rFonts w:ascii="Times New Roman" w:hAnsi="Times New Roman"/>
        </w:rPr>
        <w:t xml:space="preserve">at </w:t>
      </w:r>
      <w:r w:rsidR="00FF576A" w:rsidRPr="009E690C">
        <w:rPr>
          <w:rFonts w:ascii="Times New Roman" w:hAnsi="Times New Roman"/>
        </w:rPr>
        <w:t>majority depend entirely on poultry, a significant portion diversifies their income to enhance financial stability.</w:t>
      </w:r>
    </w:p>
    <w:p w14:paraId="35C3FBBF" w14:textId="77777777" w:rsidR="00AB0C1B" w:rsidRPr="009E690C" w:rsidRDefault="00AB0C1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3.5</w:t>
      </w:r>
      <w:r w:rsidRPr="009E690C">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rsidR="000F0364" w:rsidRPr="00A16B08" w14:paraId="487318CA" w14:textId="77777777" w:rsidTr="007A25D6">
        <w:trPr>
          <w:divId w:val="2112898816"/>
          <w:trHeight w:val="481"/>
        </w:trPr>
        <w:tc>
          <w:tcPr>
            <w:tcW w:w="2419" w:type="dxa"/>
            <w:gridSpan w:val="2"/>
            <w:tcBorders>
              <w:top w:val="nil"/>
              <w:left w:val="nil"/>
              <w:bottom w:val="single" w:sz="4" w:space="0" w:color="993300"/>
              <w:right w:val="nil"/>
            </w:tcBorders>
            <w:vAlign w:val="bottom"/>
            <w:hideMark/>
          </w:tcPr>
          <w:p w14:paraId="3A9DA9BA" w14:textId="77777777" w:rsidR="000F0364" w:rsidRPr="00A16B08" w:rsidRDefault="000F0364" w:rsidP="00130B83">
            <w:pPr>
              <w:spacing w:line="360" w:lineRule="auto"/>
              <w:jc w:val="both"/>
              <w:rPr>
                <w:rFonts w:ascii="Times New Roman" w:hAnsi="Times New Roman"/>
                <w:b/>
                <w:bCs/>
                <w:kern w:val="0"/>
              </w:rPr>
            </w:pPr>
            <w:r w:rsidRPr="00A16B08">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14:paraId="4D850828"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14:paraId="0396BA3B"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0F0364" w:rsidRPr="00A16B08" w14:paraId="3E00ED28" w14:textId="77777777" w:rsidTr="007A25D6">
        <w:trPr>
          <w:divId w:val="2112898816"/>
          <w:trHeight w:val="321"/>
        </w:trPr>
        <w:tc>
          <w:tcPr>
            <w:tcW w:w="1189" w:type="dxa"/>
            <w:vMerge w:val="restart"/>
            <w:tcBorders>
              <w:top w:val="single" w:sz="4" w:space="0" w:color="993300"/>
              <w:left w:val="nil"/>
              <w:bottom w:val="single" w:sz="4" w:space="0" w:color="333399"/>
              <w:right w:val="nil"/>
            </w:tcBorders>
            <w:shd w:val="clear" w:color="000000" w:fill="CCCCFF"/>
            <w:hideMark/>
          </w:tcPr>
          <w:p w14:paraId="028ACF6F"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14:paraId="224484D5"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9A8990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40279A2"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0F0364" w:rsidRPr="00A16B08" w14:paraId="3F80815B"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4496DEF0"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14:paraId="6AF37AFF"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C2725D"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AA18A6"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0F0364" w:rsidRPr="00A16B08" w14:paraId="5E55DB44"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3FEF4CDC"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14:paraId="5A6474BA"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DEF77C"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6C929D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EC99D37" w14:textId="77777777" w:rsidR="000F0364" w:rsidRPr="009E690C" w:rsidRDefault="000F0364" w:rsidP="00130B83">
      <w:pPr>
        <w:spacing w:line="360" w:lineRule="auto"/>
        <w:jc w:val="both"/>
        <w:rPr>
          <w:rFonts w:ascii="Times New Roman" w:hAnsi="Times New Roman"/>
          <w:b/>
          <w:bCs/>
        </w:rPr>
      </w:pPr>
    </w:p>
    <w:p w14:paraId="37A114D5" w14:textId="77777777" w:rsidR="000E6A5D" w:rsidRPr="009E690C" w:rsidRDefault="002B3058" w:rsidP="00130B83">
      <w:pPr>
        <w:spacing w:line="360" w:lineRule="auto"/>
        <w:jc w:val="both"/>
        <w:rPr>
          <w:rFonts w:ascii="Times New Roman" w:hAnsi="Times New Roman"/>
          <w:b/>
          <w:bCs/>
        </w:rPr>
      </w:pPr>
      <w:r w:rsidRPr="009E690C">
        <w:rPr>
          <w:rFonts w:ascii="Times New Roman" w:hAnsi="Times New Roman"/>
          <w:b/>
          <w:bCs/>
        </w:rPr>
        <w:t>4.</w:t>
      </w:r>
      <w:r w:rsidR="008D5BB0" w:rsidRPr="009E690C">
        <w:rPr>
          <w:rFonts w:ascii="Times New Roman" w:hAnsi="Times New Roman"/>
          <w:b/>
          <w:bCs/>
        </w:rPr>
        <w:t>4</w:t>
      </w:r>
      <w:r w:rsidRPr="009E690C">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IMPACT OF INPUT COST ON PROFITABILITY OF RESPONDENTS</w:t>
      </w:r>
    </w:p>
    <w:p w14:paraId="39A8FEA7" w14:textId="77777777" w:rsidR="00D42F09" w:rsidRPr="009E690C" w:rsidRDefault="006403B3" w:rsidP="00130B83">
      <w:pPr>
        <w:spacing w:line="360" w:lineRule="auto"/>
        <w:jc w:val="both"/>
        <w:rPr>
          <w:rFonts w:ascii="Times New Roman" w:hAnsi="Times New Roman"/>
        </w:rPr>
      </w:pPr>
      <w:r w:rsidRPr="009E690C">
        <w:rPr>
          <w:rFonts w:ascii="Times New Roman" w:hAnsi="Times New Roman"/>
        </w:rPr>
        <w:t>The table</w:t>
      </w:r>
      <w:r w:rsidR="00175888" w:rsidRPr="009E690C">
        <w:rPr>
          <w:rFonts w:ascii="Times New Roman" w:hAnsi="Times New Roman"/>
        </w:rPr>
        <w:t xml:space="preserve"> 4.4 </w:t>
      </w:r>
      <w:r w:rsidRPr="009E690C">
        <w:rPr>
          <w:rFonts w:ascii="Times New Roman" w:hAnsi="Times New Roman"/>
        </w:rPr>
        <w:t>below</w:t>
      </w:r>
      <w:r w:rsidR="006E7FB4" w:rsidRPr="009E690C">
        <w:rPr>
          <w:rFonts w:ascii="Times New Roman" w:hAnsi="Times New Roman"/>
        </w:rPr>
        <w:t xml:space="preserve"> shows</w:t>
      </w:r>
      <w:r w:rsidR="006A306F" w:rsidRPr="009E690C">
        <w:rPr>
          <w:rFonts w:ascii="Times New Roman" w:hAnsi="Times New Roman"/>
        </w:rPr>
        <w:t>the</w:t>
      </w:r>
      <w:r w:rsidR="00D42F09" w:rsidRPr="009E690C">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14:paraId="233E2D41"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Electricity and other utilities rank lowest, with mean scores of 2.4 and 2.21 respectively, indicating that these are less financially demanding.</w:t>
      </w:r>
    </w:p>
    <w:p w14:paraId="235ACF43"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14:paraId="6DCDFD1A" w14:textId="77777777" w:rsidR="00D42F09" w:rsidRPr="009E690C" w:rsidRDefault="006403B3"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rsidR="007F4ED1" w:rsidRPr="00DE54B9" w14:paraId="0A3300B3" w14:textId="77777777" w:rsidTr="006E7FB4">
        <w:trPr>
          <w:divId w:val="1852834953"/>
          <w:trHeight w:val="968"/>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273BE64" w14:textId="77777777" w:rsidR="007F4ED1" w:rsidRPr="00DE54B9" w:rsidRDefault="007F4ED1" w:rsidP="00DE54B9">
            <w:pPr>
              <w:spacing w:line="276" w:lineRule="auto"/>
              <w:jc w:val="both"/>
              <w:rPr>
                <w:rFonts w:ascii="Times New Roman" w:hAnsi="Times New Roman"/>
                <w:color w:val="000000"/>
                <w:kern w:val="0"/>
                <w:sz w:val="20"/>
              </w:rPr>
            </w:pPr>
            <w:r w:rsidRPr="00DE54B9">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D5BC40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47C98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B03F8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6E3F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A7975F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0B034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EBC6B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Rank</w:t>
            </w:r>
          </w:p>
        </w:tc>
      </w:tr>
      <w:tr w:rsidR="007F4ED1" w:rsidRPr="00DE54B9" w14:paraId="0353C9D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1AE7891" w14:textId="77777777" w:rsidR="007F4ED1" w:rsidRPr="00DE54B9" w:rsidRDefault="007F4ED1" w:rsidP="00DE54B9">
            <w:pPr>
              <w:spacing w:line="276" w:lineRule="auto"/>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7D542C9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3F757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A8B5E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6FB46A4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775D0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4664AE64" w14:textId="77777777" w:rsidR="007F4ED1" w:rsidRPr="00DE54B9" w:rsidRDefault="007F4ED1" w:rsidP="00DE54B9">
            <w:pPr>
              <w:spacing w:line="276" w:lineRule="auto"/>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F83189C" w14:textId="77777777" w:rsidR="007F4ED1" w:rsidRPr="00DE54B9" w:rsidRDefault="007F4ED1" w:rsidP="00DE54B9">
            <w:pPr>
              <w:spacing w:line="276" w:lineRule="auto"/>
              <w:jc w:val="both"/>
              <w:rPr>
                <w:rFonts w:ascii="Times New Roman" w:hAnsi="Times New Roman"/>
                <w:sz w:val="20"/>
              </w:rPr>
            </w:pPr>
          </w:p>
        </w:tc>
      </w:tr>
      <w:tr w:rsidR="007F4ED1" w:rsidRPr="00DE54B9" w14:paraId="29A63FEA"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07283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42B121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362491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C99A7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DBEBE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799FC16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0CBFC3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C96A0D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w:t>
            </w:r>
          </w:p>
        </w:tc>
      </w:tr>
      <w:tr w:rsidR="007F4ED1" w:rsidRPr="00DE54B9" w14:paraId="5C83633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9EEBC2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06B3FE1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42278E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028520D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4848EA09"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24 (20</w:t>
            </w:r>
            <w:r w:rsidR="007F4ED1" w:rsidRPr="00DE54B9">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30473BA2"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r w:rsidR="007F4ED1" w:rsidRPr="00DE54B9">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37C7709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93760A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w:t>
            </w:r>
          </w:p>
        </w:tc>
      </w:tr>
      <w:tr w:rsidR="007F4ED1" w:rsidRPr="00DE54B9" w14:paraId="4D31687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824DE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CF3B31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C2981B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F61606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5BD42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8B9F4B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0EDFCA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5035DC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w:t>
            </w:r>
          </w:p>
        </w:tc>
      </w:tr>
      <w:tr w:rsidR="007F4ED1" w:rsidRPr="00DE54B9" w14:paraId="04ACB9F0"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7B81A0E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705B70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714C22F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0E7701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19C4324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16CA3E7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67CB1F3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6786A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w:t>
            </w:r>
          </w:p>
        </w:tc>
      </w:tr>
      <w:tr w:rsidR="007F4ED1" w:rsidRPr="00DE54B9" w14:paraId="68061D03"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165D9D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B6218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D5367E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3C4FA2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6BE8F9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96E4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2CBC40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E2B2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w:t>
            </w:r>
          </w:p>
        </w:tc>
      </w:tr>
      <w:tr w:rsidR="007F4ED1" w:rsidRPr="00DE54B9" w14:paraId="6CF4E30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4D93EDC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F14F40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E1C3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6D27F9B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31A43F5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051EE6A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0D83DD7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6D4635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w:t>
            </w:r>
          </w:p>
        </w:tc>
      </w:tr>
    </w:tbl>
    <w:p w14:paraId="09B5F071" w14:textId="77777777" w:rsidR="00946CCF" w:rsidRPr="00DE54B9" w:rsidRDefault="00946CCF" w:rsidP="00DE54B9">
      <w:pPr>
        <w:spacing w:line="276" w:lineRule="auto"/>
        <w:jc w:val="both"/>
        <w:rPr>
          <w:rFonts w:ascii="Times New Roman" w:hAnsi="Times New Roman"/>
          <w:b/>
          <w:bCs/>
          <w:sz w:val="20"/>
        </w:rPr>
      </w:pPr>
    </w:p>
    <w:p w14:paraId="23D5C664" w14:textId="77777777" w:rsidR="00E70050" w:rsidRPr="009E690C" w:rsidRDefault="00E70050"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w:t>
      </w:r>
      <w:r w:rsidR="00092FE6" w:rsidRPr="009E690C">
        <w:rPr>
          <w:rFonts w:ascii="Times New Roman" w:hAnsi="Times New Roman"/>
          <w:b/>
          <w:bCs/>
        </w:rPr>
        <w:t xml:space="preserve">Profitability </w:t>
      </w:r>
      <w:r w:rsidR="002D0D71" w:rsidRPr="009E690C">
        <w:rPr>
          <w:rFonts w:ascii="Times New Roman" w:hAnsi="Times New Roman"/>
          <w:b/>
          <w:bCs/>
        </w:rPr>
        <w:t>Level</w:t>
      </w:r>
    </w:p>
    <w:p w14:paraId="5B28ABAA" w14:textId="77777777" w:rsidR="000C5077" w:rsidRPr="009E690C" w:rsidRDefault="000C5077" w:rsidP="00130B83">
      <w:pPr>
        <w:spacing w:line="360" w:lineRule="auto"/>
        <w:jc w:val="both"/>
        <w:rPr>
          <w:rFonts w:ascii="Times New Roman" w:hAnsi="Times New Roman"/>
        </w:rPr>
      </w:pPr>
      <w:r w:rsidRPr="009E690C">
        <w:rPr>
          <w:rFonts w:ascii="Times New Roman" w:hAnsi="Times New Roman"/>
        </w:rPr>
        <w:lastRenderedPageBreak/>
        <w:t>The</w:t>
      </w:r>
      <w:r w:rsidR="00F85E43">
        <w:rPr>
          <w:rFonts w:ascii="Times New Roman" w:hAnsi="Times New Roman"/>
        </w:rPr>
        <w:t xml:space="preserve"> </w:t>
      </w:r>
      <w:r w:rsidRPr="009E690C">
        <w:rPr>
          <w:rFonts w:ascii="Times New Roman" w:hAnsi="Times New Roman"/>
        </w:rPr>
        <w:t>table 4.</w:t>
      </w:r>
      <w:r w:rsidR="00175888" w:rsidRPr="009E690C">
        <w:rPr>
          <w:rFonts w:ascii="Times New Roman" w:hAnsi="Times New Roman"/>
        </w:rPr>
        <w:t>4.1</w:t>
      </w:r>
      <w:r w:rsidRPr="009E690C">
        <w:rPr>
          <w:rFonts w:ascii="Times New Roman" w:hAnsi="Times New Roman"/>
        </w:rPr>
        <w:t xml:space="preserve"> below sho</w:t>
      </w:r>
      <w:r w:rsidR="006E7FB4" w:rsidRPr="009E690C">
        <w:rPr>
          <w:rFonts w:ascii="Times New Roman" w:hAnsi="Times New Roman"/>
        </w:rPr>
        <w:t>ws</w:t>
      </w:r>
      <w:r w:rsidR="00F85E43">
        <w:rPr>
          <w:rFonts w:ascii="Times New Roman" w:hAnsi="Times New Roman"/>
        </w:rPr>
        <w:t xml:space="preserve"> </w:t>
      </w:r>
      <w:r w:rsidRPr="009E690C">
        <w:rPr>
          <w:rFonts w:ascii="Times New Roman" w:hAnsi="Times New Roman"/>
        </w:rPr>
        <w:t>the distribution of respondents by profitability level. The table re</w:t>
      </w:r>
      <w:r w:rsidR="000B1FFA" w:rsidRPr="009E690C">
        <w:rPr>
          <w:rFonts w:ascii="Times New Roman" w:hAnsi="Times New Roman"/>
        </w:rPr>
        <w:t xml:space="preserve">vealed </w:t>
      </w:r>
      <w:r w:rsidRPr="009E690C">
        <w:rPr>
          <w:rFonts w:ascii="Times New Roman" w:hAnsi="Times New Roman"/>
        </w:rPr>
        <w:t xml:space="preserve">that 58.3% of the respondents considered their poultry farming profitable, while 30.0% rated it as very profitable. In addition, 10.8% reported it as barely </w:t>
      </w:r>
      <w:r w:rsidR="00F85E43" w:rsidRPr="009E690C">
        <w:rPr>
          <w:rFonts w:ascii="Times New Roman" w:hAnsi="Times New Roman"/>
        </w:rPr>
        <w:t>profitable</w:t>
      </w:r>
      <w:r w:rsidRPr="009E690C">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14:paraId="424E8195" w14:textId="77777777" w:rsidR="000C5077" w:rsidRPr="009E690C" w:rsidRDefault="00025810"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4.1</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rsidR="001733E6" w:rsidRPr="00A16B08" w14:paraId="77C3AE67" w14:textId="77777777" w:rsidTr="005C3CF0">
        <w:trPr>
          <w:divId w:val="398744681"/>
          <w:trHeight w:val="529"/>
        </w:trPr>
        <w:tc>
          <w:tcPr>
            <w:tcW w:w="3420" w:type="dxa"/>
            <w:gridSpan w:val="2"/>
            <w:tcBorders>
              <w:top w:val="nil"/>
              <w:left w:val="nil"/>
              <w:bottom w:val="single" w:sz="4" w:space="0" w:color="993300"/>
              <w:right w:val="nil"/>
            </w:tcBorders>
            <w:vAlign w:val="bottom"/>
            <w:hideMark/>
          </w:tcPr>
          <w:p w14:paraId="58CE0F63" w14:textId="77777777" w:rsidR="001733E6" w:rsidRPr="00A16B08" w:rsidRDefault="001733E6" w:rsidP="00130B83">
            <w:pPr>
              <w:spacing w:line="360" w:lineRule="auto"/>
              <w:jc w:val="both"/>
              <w:rPr>
                <w:rFonts w:ascii="Times New Roman" w:hAnsi="Times New Roman"/>
                <w:b/>
                <w:bCs/>
                <w:kern w:val="0"/>
              </w:rPr>
            </w:pPr>
            <w:r w:rsidRPr="00A16B08">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14:paraId="74313622"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14:paraId="1EF6A92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1733E6" w:rsidRPr="00A16B08" w14:paraId="1681EEC7" w14:textId="77777777" w:rsidTr="005C3CF0">
        <w:trPr>
          <w:divId w:val="398744681"/>
          <w:trHeight w:val="529"/>
        </w:trPr>
        <w:tc>
          <w:tcPr>
            <w:tcW w:w="1625" w:type="dxa"/>
            <w:vMerge w:val="restart"/>
            <w:tcBorders>
              <w:top w:val="single" w:sz="4" w:space="0" w:color="993300"/>
              <w:left w:val="nil"/>
              <w:bottom w:val="single" w:sz="4" w:space="0" w:color="333399"/>
              <w:right w:val="nil"/>
            </w:tcBorders>
            <w:shd w:val="clear" w:color="000000" w:fill="CCCCFF"/>
            <w:hideMark/>
          </w:tcPr>
          <w:p w14:paraId="2906ADF0"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14:paraId="004BA81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17BE393"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8D67637"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30.0</w:t>
            </w:r>
          </w:p>
        </w:tc>
      </w:tr>
      <w:tr w:rsidR="001733E6" w:rsidRPr="00A16B08" w14:paraId="75622F36"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11B2171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782DB70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D3A5A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E86687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1733E6" w:rsidRPr="00A16B08" w14:paraId="25691599"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52BA1B3C"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48B3A6EF"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 xml:space="preserve">Barely </w:t>
            </w:r>
            <w:r w:rsidR="00352E77"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180C5F"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89F616B"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1733E6" w:rsidRPr="00A16B08" w14:paraId="48BEB021"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4B6E4C3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616FF98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FC4BEC9"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D7D978"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1733E6" w:rsidRPr="00A16B08" w14:paraId="3FD71EA8"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5677AC2B"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14:paraId="4814C0B7"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F32172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FB00C5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ABFE8D3" w14:textId="77777777" w:rsidR="000245BF" w:rsidRPr="009E690C" w:rsidRDefault="000245BF" w:rsidP="00130B83">
      <w:pPr>
        <w:spacing w:line="360" w:lineRule="auto"/>
        <w:jc w:val="both"/>
        <w:rPr>
          <w:rFonts w:ascii="Times New Roman" w:hAnsi="Times New Roman"/>
          <w:b/>
          <w:bCs/>
        </w:rPr>
      </w:pPr>
    </w:p>
    <w:p w14:paraId="6F53BFAA" w14:textId="77777777" w:rsidR="00025810" w:rsidRPr="009E690C" w:rsidRDefault="00B72D28"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2</w:t>
      </w:r>
      <w:r w:rsidR="00F85E43">
        <w:rPr>
          <w:rFonts w:ascii="Times New Roman" w:hAnsi="Times New Roman"/>
          <w:b/>
          <w:bCs/>
        </w:rPr>
        <w:t xml:space="preserve"> </w:t>
      </w:r>
      <w:r w:rsidR="00191831" w:rsidRPr="009E690C">
        <w:rPr>
          <w:rFonts w:ascii="Times New Roman" w:hAnsi="Times New Roman"/>
          <w:b/>
          <w:bCs/>
        </w:rPr>
        <w:t xml:space="preserve">Distribution of Respondents by Cost Management </w:t>
      </w:r>
    </w:p>
    <w:p w14:paraId="7AECD4DD" w14:textId="77777777" w:rsidR="00B05935" w:rsidRPr="009E690C" w:rsidRDefault="00B05935"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4.2</w:t>
      </w:r>
      <w:r w:rsidRPr="009E690C">
        <w:rPr>
          <w:rFonts w:ascii="Times New Roman" w:hAnsi="Times New Roman"/>
        </w:rPr>
        <w:t>below sh</w:t>
      </w:r>
      <w:r w:rsidR="006E7FB4" w:rsidRPr="009E690C">
        <w:rPr>
          <w:rFonts w:ascii="Times New Roman" w:hAnsi="Times New Roman"/>
        </w:rPr>
        <w:t>ows</w:t>
      </w:r>
      <w:r w:rsidRPr="009E690C">
        <w:rPr>
          <w:rFonts w:ascii="Times New Roman" w:hAnsi="Times New Roman"/>
        </w:rPr>
        <w:t>the distribution of respondents by cost management strategies. The table re</w:t>
      </w:r>
      <w:r w:rsidR="000B1FFA" w:rsidRPr="009E690C">
        <w:rPr>
          <w:rFonts w:ascii="Times New Roman" w:hAnsi="Times New Roman"/>
        </w:rPr>
        <w:t xml:space="preserve">vealed </w:t>
      </w:r>
      <w:r w:rsidRPr="009E690C">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14:paraId="6AAF2914" w14:textId="77777777" w:rsidR="00DE54B9" w:rsidRDefault="00DE54B9" w:rsidP="00130B83">
      <w:pPr>
        <w:spacing w:line="360" w:lineRule="auto"/>
        <w:jc w:val="both"/>
        <w:rPr>
          <w:rFonts w:ascii="Times New Roman" w:hAnsi="Times New Roman"/>
          <w:b/>
          <w:bCs/>
        </w:rPr>
      </w:pPr>
    </w:p>
    <w:p w14:paraId="5CC7DBC6" w14:textId="77777777" w:rsidR="00DE54B9" w:rsidRDefault="00DE54B9" w:rsidP="00130B83">
      <w:pPr>
        <w:spacing w:line="360" w:lineRule="auto"/>
        <w:jc w:val="both"/>
        <w:rPr>
          <w:rFonts w:ascii="Times New Roman" w:hAnsi="Times New Roman"/>
          <w:b/>
          <w:bCs/>
        </w:rPr>
      </w:pPr>
    </w:p>
    <w:p w14:paraId="7A473044" w14:textId="77777777" w:rsidR="00B05935" w:rsidRPr="009E690C" w:rsidRDefault="00535239"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4.2</w:t>
      </w:r>
      <w:r w:rsidRPr="009E690C">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rsidR="005929D9" w:rsidRPr="00A16B08" w14:paraId="6FB2B0D7" w14:textId="77777777" w:rsidTr="00136032">
        <w:trPr>
          <w:divId w:val="492453388"/>
          <w:trHeight w:val="476"/>
        </w:trPr>
        <w:tc>
          <w:tcPr>
            <w:tcW w:w="3777" w:type="dxa"/>
            <w:gridSpan w:val="2"/>
            <w:tcBorders>
              <w:top w:val="nil"/>
              <w:left w:val="nil"/>
              <w:bottom w:val="single" w:sz="4" w:space="0" w:color="993300"/>
              <w:right w:val="nil"/>
            </w:tcBorders>
            <w:vAlign w:val="center"/>
            <w:hideMark/>
          </w:tcPr>
          <w:p w14:paraId="18138BC7" w14:textId="77777777" w:rsidR="005929D9" w:rsidRPr="00A16B08" w:rsidRDefault="005929D9" w:rsidP="00130B83">
            <w:pPr>
              <w:spacing w:line="360" w:lineRule="auto"/>
              <w:jc w:val="both"/>
              <w:rPr>
                <w:rFonts w:ascii="Times New Roman" w:hAnsi="Times New Roman"/>
                <w:b/>
                <w:bCs/>
                <w:kern w:val="0"/>
              </w:rPr>
            </w:pPr>
            <w:r w:rsidRPr="00A16B08">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14:paraId="40E61A80"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14:paraId="569365BC"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929D9" w:rsidRPr="00A16B08" w14:paraId="1F894045" w14:textId="77777777" w:rsidTr="00136032">
        <w:trPr>
          <w:divId w:val="492453388"/>
          <w:trHeight w:val="476"/>
        </w:trPr>
        <w:tc>
          <w:tcPr>
            <w:tcW w:w="1838" w:type="dxa"/>
            <w:vMerge w:val="restart"/>
            <w:tcBorders>
              <w:top w:val="single" w:sz="4" w:space="0" w:color="993300"/>
              <w:left w:val="nil"/>
              <w:bottom w:val="single" w:sz="4" w:space="0" w:color="333399"/>
              <w:right w:val="nil"/>
            </w:tcBorders>
            <w:shd w:val="clear" w:color="000000" w:fill="CCCCFF"/>
            <w:vAlign w:val="center"/>
            <w:hideMark/>
          </w:tcPr>
          <w:p w14:paraId="3537164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14:paraId="1D5D6F8B"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248CD64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4A043C47"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5929D9" w:rsidRPr="00A16B08" w14:paraId="35B56CAD"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6F734DB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357842BD"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1A5126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4C070D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33.3</w:t>
            </w:r>
          </w:p>
        </w:tc>
      </w:tr>
      <w:tr w:rsidR="005929D9" w:rsidRPr="00A16B08" w14:paraId="7EF4CE96"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0C1705C3"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6A44C64E"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B788E94"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B02A15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20.8</w:t>
            </w:r>
          </w:p>
        </w:tc>
      </w:tr>
      <w:tr w:rsidR="005929D9" w:rsidRPr="00A16B08" w14:paraId="171D2704"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10A648FB"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564A7BA8"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0276B7E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F799A32"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w:t>
            </w:r>
          </w:p>
        </w:tc>
      </w:tr>
      <w:tr w:rsidR="005929D9" w:rsidRPr="00A16B08" w14:paraId="33D66CFB"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546E8D6F"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14:paraId="3034B204"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709E235C"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7DBF6D70"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41FA66F" w14:textId="77777777" w:rsidR="005929D9" w:rsidRPr="009E690C" w:rsidRDefault="005929D9" w:rsidP="00130B83">
      <w:pPr>
        <w:spacing w:line="360" w:lineRule="auto"/>
        <w:jc w:val="both"/>
        <w:rPr>
          <w:rFonts w:ascii="Times New Roman" w:hAnsi="Times New Roman"/>
          <w:b/>
          <w:bCs/>
        </w:rPr>
      </w:pPr>
    </w:p>
    <w:p w14:paraId="0D40D495" w14:textId="77777777" w:rsidR="001472E5" w:rsidRPr="009E690C" w:rsidRDefault="001472E5" w:rsidP="00130B83">
      <w:pPr>
        <w:spacing w:line="360" w:lineRule="auto"/>
        <w:jc w:val="both"/>
        <w:rPr>
          <w:rFonts w:ascii="Times New Roman" w:hAnsi="Times New Roman"/>
          <w:b/>
          <w:bCs/>
        </w:rPr>
      </w:pPr>
      <w:r w:rsidRPr="009E690C">
        <w:rPr>
          <w:rFonts w:ascii="Times New Roman" w:hAnsi="Times New Roman"/>
          <w:b/>
          <w:bCs/>
        </w:rPr>
        <w:t xml:space="preserve">4.5 </w:t>
      </w:r>
      <w:r w:rsidR="00DE54B9">
        <w:rPr>
          <w:rFonts w:ascii="Times New Roman" w:hAnsi="Times New Roman"/>
          <w:b/>
          <w:bCs/>
        </w:rPr>
        <w:tab/>
      </w:r>
      <w:r w:rsidR="000D12F7" w:rsidRPr="009E690C">
        <w:rPr>
          <w:rFonts w:ascii="Times New Roman" w:hAnsi="Times New Roman"/>
          <w:b/>
          <w:bCs/>
        </w:rPr>
        <w:t>CHALLENGES FACED IN POULTRY</w:t>
      </w:r>
      <w:r w:rsidR="00194F42" w:rsidRPr="009E690C">
        <w:rPr>
          <w:rFonts w:ascii="Times New Roman" w:hAnsi="Times New Roman"/>
          <w:b/>
          <w:bCs/>
        </w:rPr>
        <w:t xml:space="preserve"> BY THE </w:t>
      </w:r>
      <w:r w:rsidRPr="009E690C">
        <w:rPr>
          <w:rFonts w:ascii="Times New Roman" w:hAnsi="Times New Roman"/>
          <w:b/>
          <w:bCs/>
        </w:rPr>
        <w:t>RESPONDENTS</w:t>
      </w:r>
    </w:p>
    <w:p w14:paraId="0B280CF5" w14:textId="77777777" w:rsidR="00191831" w:rsidRPr="009E690C" w:rsidRDefault="00191831" w:rsidP="00130B83">
      <w:pPr>
        <w:spacing w:line="360" w:lineRule="auto"/>
        <w:jc w:val="both"/>
        <w:rPr>
          <w:rFonts w:ascii="Times New Roman" w:hAnsi="Times New Roman"/>
          <w:b/>
          <w:bCs/>
        </w:rPr>
      </w:pPr>
      <w:r w:rsidRPr="009E690C">
        <w:rPr>
          <w:rFonts w:ascii="Times New Roman" w:hAnsi="Times New Roman"/>
          <w:b/>
          <w:bCs/>
        </w:rPr>
        <w:t>4.5</w:t>
      </w:r>
      <w:r w:rsidR="0044747A" w:rsidRPr="009E690C">
        <w:rPr>
          <w:rFonts w:ascii="Times New Roman" w:hAnsi="Times New Roman"/>
          <w:b/>
          <w:bCs/>
        </w:rPr>
        <w:t>.</w:t>
      </w:r>
      <w:r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Major Constraints </w:t>
      </w:r>
    </w:p>
    <w:p w14:paraId="1A85C8A8" w14:textId="77777777" w:rsidR="009D3F5F" w:rsidRPr="009E690C" w:rsidRDefault="009D3F5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 xml:space="preserve">5.1 </w:t>
      </w:r>
      <w:r w:rsidRPr="009E690C">
        <w:rPr>
          <w:rFonts w:ascii="Times New Roman" w:hAnsi="Times New Roman"/>
        </w:rPr>
        <w:t>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major constraints faced in poultry farming. The table rev</w:t>
      </w:r>
      <w:r w:rsidR="007C5737" w:rsidRPr="009E690C">
        <w:rPr>
          <w:rFonts w:ascii="Times New Roman" w:hAnsi="Times New Roman"/>
        </w:rPr>
        <w:t xml:space="preserve">ealed </w:t>
      </w:r>
      <w:r w:rsidRPr="009E690C">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14:paraId="196F8A9C" w14:textId="77777777" w:rsidR="007C5737" w:rsidRPr="009E690C" w:rsidRDefault="0044747A"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5.1</w:t>
      </w:r>
      <w:r w:rsidRPr="009E690C">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rsidR="00A33B22" w:rsidRPr="00A16B08" w14:paraId="7F269D29" w14:textId="77777777" w:rsidTr="00B667BD">
        <w:trPr>
          <w:divId w:val="790049291"/>
          <w:trHeight w:val="454"/>
        </w:trPr>
        <w:tc>
          <w:tcPr>
            <w:tcW w:w="3389" w:type="dxa"/>
            <w:gridSpan w:val="2"/>
            <w:tcBorders>
              <w:top w:val="nil"/>
              <w:left w:val="nil"/>
              <w:bottom w:val="single" w:sz="4" w:space="0" w:color="993300"/>
              <w:right w:val="nil"/>
            </w:tcBorders>
            <w:vAlign w:val="bottom"/>
            <w:hideMark/>
          </w:tcPr>
          <w:p w14:paraId="67253146" w14:textId="77777777" w:rsidR="00A33B22" w:rsidRPr="00A16B08" w:rsidRDefault="00173CA1" w:rsidP="00130B83">
            <w:pPr>
              <w:spacing w:line="360" w:lineRule="auto"/>
              <w:jc w:val="both"/>
              <w:rPr>
                <w:rFonts w:ascii="Times New Roman" w:hAnsi="Times New Roman"/>
                <w:b/>
                <w:bCs/>
                <w:kern w:val="0"/>
              </w:rPr>
            </w:pPr>
            <w:r w:rsidRPr="00A16B08">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14:paraId="18E049E3"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14:paraId="6F7F3BD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33B22" w:rsidRPr="00A16B08" w14:paraId="79AEB108" w14:textId="77777777" w:rsidTr="00B667BD">
        <w:trPr>
          <w:divId w:val="790049291"/>
          <w:trHeight w:val="454"/>
        </w:trPr>
        <w:tc>
          <w:tcPr>
            <w:tcW w:w="1197" w:type="dxa"/>
            <w:vMerge w:val="restart"/>
            <w:tcBorders>
              <w:top w:val="single" w:sz="4" w:space="0" w:color="993300"/>
              <w:left w:val="nil"/>
              <w:bottom w:val="single" w:sz="4" w:space="0" w:color="333399"/>
              <w:right w:val="nil"/>
            </w:tcBorders>
            <w:shd w:val="clear" w:color="000000" w:fill="CCCCFF"/>
            <w:hideMark/>
          </w:tcPr>
          <w:p w14:paraId="07681ED1"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4072E136"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236B1AE"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74B2A9D"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29.2</w:t>
            </w:r>
          </w:p>
        </w:tc>
      </w:tr>
      <w:tr w:rsidR="00A33B22" w:rsidRPr="00A16B08" w14:paraId="4EB0F3E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3DCA849B"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D4DFC29"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CF802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A74D23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A33B22" w:rsidRPr="00A16B08" w14:paraId="682454AB"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589A4AE"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3C7F9728"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5D69B3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50E7ED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22.5</w:t>
            </w:r>
          </w:p>
        </w:tc>
      </w:tr>
      <w:tr w:rsidR="00A33B22" w:rsidRPr="00A16B08" w14:paraId="12AFB3F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54D1132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3D9137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9CBA01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3C90ACA"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14.2</w:t>
            </w:r>
          </w:p>
        </w:tc>
      </w:tr>
      <w:tr w:rsidR="00A33B22" w:rsidRPr="00A16B08" w14:paraId="7B017055"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997B044"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B5220FB"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8C815D3"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FA14E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B34C836" w14:textId="77777777" w:rsidTr="00B667BD">
        <w:trPr>
          <w:divId w:val="790049291"/>
          <w:trHeight w:val="863"/>
        </w:trPr>
        <w:tc>
          <w:tcPr>
            <w:tcW w:w="0" w:type="auto"/>
            <w:vMerge/>
            <w:tcBorders>
              <w:top w:val="single" w:sz="4" w:space="0" w:color="993300"/>
              <w:left w:val="nil"/>
              <w:bottom w:val="single" w:sz="4" w:space="0" w:color="333399"/>
              <w:right w:val="nil"/>
            </w:tcBorders>
            <w:vAlign w:val="center"/>
            <w:hideMark/>
          </w:tcPr>
          <w:p w14:paraId="013F5B7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6A50EB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317F0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E430E6"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F38F3FF" w14:textId="77777777" w:rsidTr="00B667BD">
        <w:trPr>
          <w:divId w:val="790049291"/>
          <w:trHeight w:val="303"/>
        </w:trPr>
        <w:tc>
          <w:tcPr>
            <w:tcW w:w="0" w:type="auto"/>
            <w:vMerge/>
            <w:tcBorders>
              <w:top w:val="single" w:sz="4" w:space="0" w:color="993300"/>
              <w:left w:val="nil"/>
              <w:bottom w:val="single" w:sz="4" w:space="0" w:color="333399"/>
              <w:right w:val="nil"/>
            </w:tcBorders>
            <w:vAlign w:val="center"/>
            <w:hideMark/>
          </w:tcPr>
          <w:p w14:paraId="72F1A598"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3B6A9A3A"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3AB6D07"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28263B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6F5492B" w14:textId="77777777" w:rsidR="00C63492" w:rsidRPr="009E690C" w:rsidRDefault="00C63492" w:rsidP="00130B83">
      <w:pPr>
        <w:spacing w:line="360" w:lineRule="auto"/>
        <w:jc w:val="both"/>
        <w:rPr>
          <w:rFonts w:ascii="Times New Roman" w:hAnsi="Times New Roman"/>
          <w:b/>
          <w:bCs/>
        </w:rPr>
      </w:pPr>
    </w:p>
    <w:p w14:paraId="0B04ADB2" w14:textId="77777777" w:rsidR="0044747A" w:rsidRPr="009E690C" w:rsidRDefault="009238B2" w:rsidP="00130B83">
      <w:pPr>
        <w:spacing w:line="360" w:lineRule="auto"/>
        <w:jc w:val="both"/>
        <w:rPr>
          <w:rFonts w:ascii="Times New Roman" w:hAnsi="Times New Roman"/>
          <w:b/>
          <w:bCs/>
        </w:rPr>
      </w:pPr>
      <w:r>
        <w:rPr>
          <w:rFonts w:ascii="Times New Roman" w:hAnsi="Times New Roman"/>
          <w:b/>
          <w:bCs/>
        </w:rPr>
        <w:t xml:space="preserve">4.5.2 </w:t>
      </w:r>
      <w:r w:rsidR="00FF64FC" w:rsidRPr="009E690C">
        <w:rPr>
          <w:rFonts w:ascii="Times New Roman" w:hAnsi="Times New Roman"/>
          <w:b/>
          <w:bCs/>
        </w:rPr>
        <w:t xml:space="preserve">Distribution of Respondents by Measures </w:t>
      </w:r>
      <w:r w:rsidR="00EA5E8E" w:rsidRPr="009E690C">
        <w:rPr>
          <w:rFonts w:ascii="Times New Roman" w:hAnsi="Times New Roman"/>
          <w:b/>
          <w:bCs/>
        </w:rPr>
        <w:t>Taken</w:t>
      </w:r>
    </w:p>
    <w:p w14:paraId="4D884C8C" w14:textId="77777777" w:rsidR="008B1952" w:rsidRPr="009E690C" w:rsidRDefault="008B195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5.2</w:t>
      </w:r>
      <w:r w:rsidRPr="009E690C">
        <w:rPr>
          <w:rFonts w:ascii="Times New Roman" w:hAnsi="Times New Roman"/>
        </w:rPr>
        <w:t xml:space="preserve"> 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measures taken to address challenges in poultry farming. The table rev</w:t>
      </w:r>
      <w:r w:rsidR="0078507B" w:rsidRPr="009E690C">
        <w:rPr>
          <w:rFonts w:ascii="Times New Roman" w:hAnsi="Times New Roman"/>
        </w:rPr>
        <w:t xml:space="preserve">ealed </w:t>
      </w:r>
      <w:r w:rsidRPr="009E690C">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14:paraId="00ED6A42" w14:textId="77777777" w:rsidR="008B1952" w:rsidRPr="009E690C" w:rsidRDefault="0078507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5.2</w:t>
      </w:r>
      <w:r w:rsidR="000846E3" w:rsidRPr="009E690C">
        <w:rPr>
          <w:rFonts w:ascii="Times New Roman" w:hAnsi="Times New Roman"/>
          <w:b/>
          <w:bCs/>
        </w:rPr>
        <w:t xml:space="preserve">: </w:t>
      </w:r>
      <w:r w:rsidRPr="009E690C">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rsidR="00CC1C15" w:rsidRPr="00A16B08" w14:paraId="6A163849" w14:textId="77777777" w:rsidTr="00326E05">
        <w:trPr>
          <w:divId w:val="1719014963"/>
          <w:trHeight w:val="504"/>
        </w:trPr>
        <w:tc>
          <w:tcPr>
            <w:tcW w:w="4551" w:type="dxa"/>
            <w:gridSpan w:val="2"/>
            <w:tcBorders>
              <w:top w:val="nil"/>
              <w:left w:val="nil"/>
              <w:bottom w:val="single" w:sz="4" w:space="0" w:color="993300"/>
              <w:right w:val="nil"/>
            </w:tcBorders>
            <w:vAlign w:val="bottom"/>
            <w:hideMark/>
          </w:tcPr>
          <w:p w14:paraId="2F121FD3" w14:textId="77777777" w:rsidR="00CC1C15" w:rsidRPr="00A16B08" w:rsidRDefault="00CC1C15" w:rsidP="00130B83">
            <w:pPr>
              <w:spacing w:line="360" w:lineRule="auto"/>
              <w:jc w:val="both"/>
              <w:rPr>
                <w:rFonts w:ascii="Times New Roman" w:hAnsi="Times New Roman"/>
                <w:b/>
                <w:bCs/>
                <w:kern w:val="0"/>
              </w:rPr>
            </w:pPr>
            <w:r w:rsidRPr="00A16B08">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14:paraId="655B9DD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14:paraId="06C2612A"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C1C15" w:rsidRPr="00A16B08" w14:paraId="2980961E" w14:textId="77777777" w:rsidTr="00326E05">
        <w:trPr>
          <w:divId w:val="1719014963"/>
          <w:trHeight w:val="725"/>
        </w:trPr>
        <w:tc>
          <w:tcPr>
            <w:tcW w:w="1467" w:type="dxa"/>
            <w:vMerge w:val="restart"/>
            <w:tcBorders>
              <w:top w:val="single" w:sz="4" w:space="0" w:color="993300"/>
              <w:left w:val="nil"/>
              <w:bottom w:val="single" w:sz="4" w:space="0" w:color="333399"/>
              <w:right w:val="nil"/>
            </w:tcBorders>
            <w:shd w:val="clear" w:color="000000" w:fill="CCCCFF"/>
            <w:hideMark/>
          </w:tcPr>
          <w:p w14:paraId="717A32EA"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14:paraId="7800388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B84DD0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31FE42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26.7</w:t>
            </w:r>
          </w:p>
        </w:tc>
      </w:tr>
      <w:tr w:rsidR="00CC1C15" w:rsidRPr="00A16B08" w14:paraId="11028D9D"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50BD098"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714E2CEF"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F1EC53B"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A8164BE"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CC1C15" w:rsidRPr="00A16B08" w14:paraId="47F2A822"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29FF898B"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4B4C543D"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A48919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5F0C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CC1C15" w:rsidRPr="00A16B08" w14:paraId="4EBD5769"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328EFC7"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14836D74"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10AAB8C"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63DA5F"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CC1C15" w:rsidRPr="00A16B08" w14:paraId="23309086" w14:textId="77777777" w:rsidTr="00326E05">
        <w:trPr>
          <w:divId w:val="1719014963"/>
          <w:trHeight w:val="337"/>
        </w:trPr>
        <w:tc>
          <w:tcPr>
            <w:tcW w:w="0" w:type="auto"/>
            <w:vMerge/>
            <w:tcBorders>
              <w:top w:val="single" w:sz="4" w:space="0" w:color="993300"/>
              <w:left w:val="nil"/>
              <w:bottom w:val="single" w:sz="4" w:space="0" w:color="333399"/>
              <w:right w:val="nil"/>
            </w:tcBorders>
            <w:vAlign w:val="center"/>
            <w:hideMark/>
          </w:tcPr>
          <w:p w14:paraId="50CF3C5F"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14:paraId="394BF190"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17EEE1D"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D81AF5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251828" w14:textId="77777777" w:rsidR="00EA5E8E" w:rsidRPr="009E690C" w:rsidRDefault="00EA5E8E" w:rsidP="00130B83">
      <w:pPr>
        <w:spacing w:line="360" w:lineRule="auto"/>
        <w:jc w:val="both"/>
        <w:rPr>
          <w:rFonts w:ascii="Times New Roman" w:hAnsi="Times New Roman"/>
          <w:b/>
          <w:bCs/>
        </w:rPr>
      </w:pPr>
    </w:p>
    <w:p w14:paraId="3F1C8834" w14:textId="77777777" w:rsidR="008262E9" w:rsidRPr="009E690C" w:rsidRDefault="008262E9" w:rsidP="00130B83">
      <w:pPr>
        <w:spacing w:line="360" w:lineRule="auto"/>
        <w:jc w:val="both"/>
        <w:rPr>
          <w:rFonts w:ascii="Times New Roman" w:hAnsi="Times New Roman"/>
          <w:b/>
          <w:bCs/>
        </w:rPr>
      </w:pPr>
      <w:r w:rsidRPr="009E690C">
        <w:rPr>
          <w:rFonts w:ascii="Times New Roman" w:hAnsi="Times New Roman"/>
          <w:b/>
          <w:bCs/>
        </w:rPr>
        <w:t>4.5.</w:t>
      </w:r>
      <w:r w:rsidR="0067709D" w:rsidRPr="009E690C">
        <w:rPr>
          <w:rFonts w:ascii="Times New Roman" w:hAnsi="Times New Roman"/>
          <w:b/>
          <w:bCs/>
        </w:rPr>
        <w:t>3</w:t>
      </w:r>
      <w:r w:rsidR="009238B2">
        <w:rPr>
          <w:rFonts w:ascii="Times New Roman" w:hAnsi="Times New Roman"/>
          <w:b/>
          <w:bCs/>
        </w:rPr>
        <w:t xml:space="preserve"> </w:t>
      </w:r>
      <w:r w:rsidRPr="009E690C">
        <w:rPr>
          <w:rFonts w:ascii="Times New Roman" w:hAnsi="Times New Roman"/>
          <w:b/>
          <w:bCs/>
        </w:rPr>
        <w:t>Distribution of Respondents by Support</w:t>
      </w:r>
      <w:r w:rsidR="0067709D" w:rsidRPr="009E690C">
        <w:rPr>
          <w:rFonts w:ascii="Times New Roman" w:hAnsi="Times New Roman"/>
          <w:b/>
          <w:bCs/>
        </w:rPr>
        <w:t xml:space="preserve"> Needed</w:t>
      </w:r>
    </w:p>
    <w:p w14:paraId="44A20C48" w14:textId="77777777" w:rsidR="00500E62" w:rsidRPr="009E690C" w:rsidRDefault="00500E6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5.3</w:t>
      </w:r>
      <w:r w:rsidRPr="009E690C">
        <w:rPr>
          <w:rFonts w:ascii="Times New Roman" w:hAnsi="Times New Roman"/>
        </w:rPr>
        <w:t xml:space="preserve"> below </w:t>
      </w:r>
      <w:r w:rsidR="006E7FB4" w:rsidRPr="009E690C">
        <w:rPr>
          <w:rFonts w:ascii="Times New Roman" w:hAnsi="Times New Roman"/>
        </w:rPr>
        <w:t>shows the</w:t>
      </w:r>
      <w:r w:rsidRPr="009E690C">
        <w:rPr>
          <w:rFonts w:ascii="Times New Roman" w:hAnsi="Times New Roman"/>
        </w:rPr>
        <w:t xml:space="preserve"> distribution of respondents by type of support needed to enhance poultry farming. The table reve</w:t>
      </w:r>
      <w:r w:rsidR="00752C7D" w:rsidRPr="009E690C">
        <w:rPr>
          <w:rFonts w:ascii="Times New Roman" w:hAnsi="Times New Roman"/>
        </w:rPr>
        <w:t xml:space="preserve">aled </w:t>
      </w:r>
      <w:r w:rsidRPr="009E690C">
        <w:rPr>
          <w:rFonts w:ascii="Times New Roman" w:hAnsi="Times New Roman"/>
        </w:rPr>
        <w:t xml:space="preserve">that 35.0% of the respondents expressed the </w:t>
      </w:r>
      <w:r w:rsidRPr="009E690C">
        <w:rPr>
          <w:rFonts w:ascii="Times New Roman" w:hAnsi="Times New Roman"/>
        </w:rPr>
        <w:lastRenderedPageBreak/>
        <w:t>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14:paraId="17BDF462" w14:textId="77777777" w:rsidR="00500E62" w:rsidRPr="009E690C" w:rsidRDefault="00752C7D"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5.3</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rsidR="00CF3EA9" w:rsidRPr="00A16B08" w14:paraId="586F80C3" w14:textId="77777777" w:rsidTr="00326E05">
        <w:trPr>
          <w:divId w:val="1421441788"/>
          <w:trHeight w:val="435"/>
        </w:trPr>
        <w:tc>
          <w:tcPr>
            <w:tcW w:w="4987" w:type="dxa"/>
            <w:gridSpan w:val="2"/>
            <w:tcBorders>
              <w:top w:val="nil"/>
              <w:left w:val="nil"/>
              <w:bottom w:val="single" w:sz="4" w:space="0" w:color="993300"/>
              <w:right w:val="nil"/>
            </w:tcBorders>
            <w:vAlign w:val="bottom"/>
            <w:hideMark/>
          </w:tcPr>
          <w:p w14:paraId="6D551F5A" w14:textId="77777777" w:rsidR="00CF3EA9" w:rsidRPr="00A16B08" w:rsidRDefault="00CF3EA9" w:rsidP="00130B83">
            <w:pPr>
              <w:spacing w:line="360" w:lineRule="auto"/>
              <w:jc w:val="both"/>
              <w:rPr>
                <w:rFonts w:ascii="Times New Roman" w:hAnsi="Times New Roman"/>
                <w:b/>
                <w:bCs/>
                <w:kern w:val="0"/>
              </w:rPr>
            </w:pPr>
            <w:r w:rsidRPr="00A16B08">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14:paraId="75A0B20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14:paraId="30DAE42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F3EA9" w:rsidRPr="00A16B08" w14:paraId="6E6A3167" w14:textId="77777777" w:rsidTr="00326E05">
        <w:trPr>
          <w:divId w:val="1421441788"/>
          <w:trHeight w:val="435"/>
        </w:trPr>
        <w:tc>
          <w:tcPr>
            <w:tcW w:w="1762" w:type="dxa"/>
            <w:vMerge w:val="restart"/>
            <w:tcBorders>
              <w:top w:val="single" w:sz="4" w:space="0" w:color="993300"/>
              <w:left w:val="nil"/>
              <w:bottom w:val="single" w:sz="4" w:space="0" w:color="333399"/>
              <w:right w:val="nil"/>
            </w:tcBorders>
            <w:shd w:val="clear" w:color="000000" w:fill="CCCCFF"/>
            <w:hideMark/>
          </w:tcPr>
          <w:p w14:paraId="48AB9573"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14:paraId="79914A1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5D47B7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390A080"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CF3EA9" w:rsidRPr="00A16B08" w14:paraId="374D8B52"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7AF633A0"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5227810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DC5C7"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9E9542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24.2</w:t>
            </w:r>
          </w:p>
        </w:tc>
      </w:tr>
      <w:tr w:rsidR="00CF3EA9" w:rsidRPr="00A16B08" w14:paraId="79D20FFB" w14:textId="77777777" w:rsidTr="00326E05">
        <w:trPr>
          <w:divId w:val="1421441788"/>
          <w:trHeight w:val="827"/>
        </w:trPr>
        <w:tc>
          <w:tcPr>
            <w:tcW w:w="0" w:type="auto"/>
            <w:vMerge/>
            <w:tcBorders>
              <w:top w:val="single" w:sz="4" w:space="0" w:color="993300"/>
              <w:left w:val="nil"/>
              <w:bottom w:val="single" w:sz="4" w:space="0" w:color="333399"/>
              <w:right w:val="nil"/>
            </w:tcBorders>
            <w:vAlign w:val="center"/>
            <w:hideMark/>
          </w:tcPr>
          <w:p w14:paraId="34E6A30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0F082B84"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77A2BBD"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ECC1C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15.8</w:t>
            </w:r>
          </w:p>
        </w:tc>
      </w:tr>
      <w:tr w:rsidR="00CF3EA9" w:rsidRPr="00A16B08" w14:paraId="788DA3F1" w14:textId="77777777" w:rsidTr="00326E05">
        <w:trPr>
          <w:divId w:val="1421441788"/>
          <w:trHeight w:val="435"/>
        </w:trPr>
        <w:tc>
          <w:tcPr>
            <w:tcW w:w="0" w:type="auto"/>
            <w:vMerge/>
            <w:tcBorders>
              <w:top w:val="single" w:sz="4" w:space="0" w:color="993300"/>
              <w:left w:val="nil"/>
              <w:bottom w:val="single" w:sz="4" w:space="0" w:color="333399"/>
              <w:right w:val="nil"/>
            </w:tcBorders>
            <w:vAlign w:val="center"/>
            <w:hideMark/>
          </w:tcPr>
          <w:p w14:paraId="0ABC0E97"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6B887AD0"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DC7419"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5ECA8F"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11.7</w:t>
            </w:r>
          </w:p>
        </w:tc>
      </w:tr>
      <w:tr w:rsidR="00CF3EA9" w:rsidRPr="00A16B08" w14:paraId="119C8434"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6CD74624"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19AABB02"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5D4ECCE"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D73B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CF3EA9" w:rsidRPr="00A16B08" w14:paraId="56433B22" w14:textId="77777777" w:rsidTr="00326E05">
        <w:trPr>
          <w:divId w:val="1421441788"/>
          <w:trHeight w:val="290"/>
        </w:trPr>
        <w:tc>
          <w:tcPr>
            <w:tcW w:w="0" w:type="auto"/>
            <w:vMerge/>
            <w:tcBorders>
              <w:top w:val="single" w:sz="4" w:space="0" w:color="993300"/>
              <w:left w:val="nil"/>
              <w:bottom w:val="single" w:sz="4" w:space="0" w:color="333399"/>
              <w:right w:val="nil"/>
            </w:tcBorders>
            <w:vAlign w:val="center"/>
            <w:hideMark/>
          </w:tcPr>
          <w:p w14:paraId="3C88812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14:paraId="5BCE985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FB73B2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3649F61"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C405A98" w14:textId="77777777" w:rsidR="0067709D" w:rsidRPr="009E690C" w:rsidRDefault="0067709D" w:rsidP="00130B83">
      <w:pPr>
        <w:spacing w:line="360" w:lineRule="auto"/>
        <w:jc w:val="both"/>
        <w:rPr>
          <w:rFonts w:ascii="Times New Roman" w:hAnsi="Times New Roman"/>
          <w:b/>
          <w:bCs/>
        </w:rPr>
      </w:pPr>
    </w:p>
    <w:p w14:paraId="7BE071DA" w14:textId="77777777" w:rsidR="00E67664" w:rsidRPr="009E690C" w:rsidRDefault="00E67664" w:rsidP="00130B83">
      <w:pPr>
        <w:spacing w:line="360" w:lineRule="auto"/>
        <w:jc w:val="both"/>
        <w:rPr>
          <w:rFonts w:ascii="Times New Roman" w:hAnsi="Times New Roman"/>
          <w:b/>
          <w:bCs/>
        </w:rPr>
      </w:pPr>
    </w:p>
    <w:p w14:paraId="6C7CA2F7" w14:textId="77777777" w:rsidR="001E6772" w:rsidRPr="009E690C" w:rsidRDefault="001E6772" w:rsidP="009E690C">
      <w:pPr>
        <w:spacing w:line="480" w:lineRule="auto"/>
        <w:jc w:val="both"/>
        <w:rPr>
          <w:rFonts w:ascii="Times New Roman" w:hAnsi="Times New Roman"/>
          <w:b/>
          <w:bCs/>
        </w:rPr>
      </w:pPr>
    </w:p>
    <w:p w14:paraId="0484D7CB" w14:textId="77777777" w:rsidR="009427F0" w:rsidRPr="009E690C" w:rsidRDefault="009427F0" w:rsidP="009E690C">
      <w:pPr>
        <w:spacing w:line="480" w:lineRule="auto"/>
        <w:ind w:left="3600"/>
        <w:jc w:val="both"/>
        <w:rPr>
          <w:rFonts w:ascii="Times New Roman" w:hAnsi="Times New Roman"/>
          <w:b/>
          <w:bCs/>
        </w:rPr>
      </w:pPr>
    </w:p>
    <w:p w14:paraId="7757362C" w14:textId="77777777" w:rsidR="00D812BA" w:rsidRPr="009E690C" w:rsidRDefault="00D812BA" w:rsidP="009E690C">
      <w:pPr>
        <w:spacing w:line="480" w:lineRule="auto"/>
        <w:jc w:val="both"/>
        <w:rPr>
          <w:rFonts w:ascii="Times New Roman" w:hAnsi="Times New Roman"/>
          <w:b/>
          <w:bCs/>
        </w:rPr>
      </w:pPr>
    </w:p>
    <w:p w14:paraId="67C6355C" w14:textId="77777777" w:rsidR="00D812BA" w:rsidRPr="009E690C" w:rsidRDefault="00D812BA" w:rsidP="009E690C">
      <w:pPr>
        <w:spacing w:line="480" w:lineRule="auto"/>
        <w:jc w:val="both"/>
        <w:rPr>
          <w:rFonts w:ascii="Times New Roman" w:hAnsi="Times New Roman"/>
          <w:b/>
          <w:bCs/>
        </w:rPr>
      </w:pPr>
    </w:p>
    <w:p w14:paraId="39FA0288" w14:textId="77777777" w:rsidR="00D812BA" w:rsidRPr="009E690C" w:rsidRDefault="00D812BA" w:rsidP="009E690C">
      <w:pPr>
        <w:spacing w:line="480" w:lineRule="auto"/>
        <w:jc w:val="both"/>
        <w:rPr>
          <w:rFonts w:ascii="Times New Roman" w:hAnsi="Times New Roman"/>
          <w:b/>
          <w:bCs/>
        </w:rPr>
      </w:pPr>
    </w:p>
    <w:p w14:paraId="473FFBC4" w14:textId="77777777" w:rsidR="00130B83" w:rsidRDefault="00130B83">
      <w:pPr>
        <w:rPr>
          <w:rFonts w:ascii="Times New Roman" w:hAnsi="Times New Roman"/>
          <w:b/>
          <w:bCs/>
        </w:rPr>
      </w:pPr>
      <w:r>
        <w:rPr>
          <w:rFonts w:ascii="Times New Roman" w:hAnsi="Times New Roman"/>
          <w:b/>
          <w:bCs/>
        </w:rPr>
        <w:br w:type="page"/>
      </w:r>
    </w:p>
    <w:p w14:paraId="7CAA584E" w14:textId="77777777" w:rsidR="001E6772" w:rsidRPr="009E690C" w:rsidRDefault="001E6772" w:rsidP="009E690C">
      <w:pPr>
        <w:spacing w:line="480" w:lineRule="auto"/>
        <w:ind w:left="3600"/>
        <w:jc w:val="both"/>
        <w:rPr>
          <w:rFonts w:ascii="Times New Roman" w:hAnsi="Times New Roman"/>
          <w:b/>
          <w:bCs/>
        </w:rPr>
      </w:pPr>
      <w:r w:rsidRPr="009E690C">
        <w:rPr>
          <w:rFonts w:ascii="Times New Roman" w:hAnsi="Times New Roman"/>
          <w:b/>
          <w:bCs/>
        </w:rPr>
        <w:lastRenderedPageBreak/>
        <w:t>CH</w:t>
      </w:r>
      <w:r w:rsidR="00836A58" w:rsidRPr="009E690C">
        <w:rPr>
          <w:rFonts w:ascii="Times New Roman" w:hAnsi="Times New Roman"/>
          <w:b/>
          <w:bCs/>
        </w:rPr>
        <w:t>APTER FIVE</w:t>
      </w:r>
    </w:p>
    <w:p w14:paraId="2E0A9AD4" w14:textId="77777777" w:rsidR="00836A58" w:rsidRPr="009E690C" w:rsidRDefault="000846E3" w:rsidP="009E690C">
      <w:pPr>
        <w:spacing w:line="480" w:lineRule="auto"/>
        <w:jc w:val="both"/>
        <w:rPr>
          <w:rFonts w:ascii="Times New Roman" w:hAnsi="Times New Roman"/>
          <w:b/>
          <w:bCs/>
        </w:rPr>
      </w:pPr>
      <w:r w:rsidRPr="009E690C">
        <w:rPr>
          <w:rFonts w:ascii="Times New Roman" w:hAnsi="Times New Roman"/>
          <w:b/>
          <w:bCs/>
        </w:rPr>
        <w:t>5.0</w:t>
      </w:r>
      <w:r w:rsidR="006B4022" w:rsidRPr="009E690C">
        <w:rPr>
          <w:rFonts w:ascii="Times New Roman" w:hAnsi="Times New Roman"/>
          <w:b/>
          <w:bCs/>
        </w:rPr>
        <w:t xml:space="preserve"> </w:t>
      </w:r>
      <w:r w:rsidR="00DE54B9">
        <w:rPr>
          <w:rFonts w:ascii="Times New Roman" w:hAnsi="Times New Roman"/>
          <w:b/>
          <w:bCs/>
        </w:rPr>
        <w:tab/>
      </w:r>
      <w:r w:rsidR="006B4022" w:rsidRPr="009E690C">
        <w:rPr>
          <w:rFonts w:ascii="Times New Roman" w:hAnsi="Times New Roman"/>
          <w:b/>
          <w:bCs/>
        </w:rPr>
        <w:t xml:space="preserve">SUMMARY, CONCLUSION AND RECOMMENDATIONS </w:t>
      </w:r>
    </w:p>
    <w:p w14:paraId="67E27F78" w14:textId="77777777" w:rsidR="006B4022"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5.1 </w:t>
      </w:r>
      <w:r w:rsidR="00DE54B9">
        <w:rPr>
          <w:rFonts w:ascii="Times New Roman" w:hAnsi="Times New Roman"/>
          <w:b/>
          <w:bCs/>
        </w:rPr>
        <w:tab/>
      </w:r>
      <w:r w:rsidR="00022D1E" w:rsidRPr="009E690C">
        <w:rPr>
          <w:rFonts w:ascii="Times New Roman" w:hAnsi="Times New Roman"/>
          <w:b/>
          <w:bCs/>
        </w:rPr>
        <w:t xml:space="preserve">SUMMARY </w:t>
      </w:r>
    </w:p>
    <w:p w14:paraId="7741113B" w14:textId="77777777" w:rsidR="00E63DFC" w:rsidRPr="009E690C" w:rsidRDefault="00E63DFC" w:rsidP="009E690C">
      <w:pPr>
        <w:spacing w:line="480" w:lineRule="auto"/>
        <w:jc w:val="both"/>
        <w:rPr>
          <w:rFonts w:ascii="Times New Roman" w:hAnsi="Times New Roman"/>
        </w:rPr>
      </w:pPr>
      <w:r w:rsidRPr="009E690C">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14:paraId="163F0131" w14:textId="77777777" w:rsidR="00E63DFC" w:rsidRPr="009E690C" w:rsidRDefault="00E63DFC" w:rsidP="009E690C">
      <w:pPr>
        <w:spacing w:line="480" w:lineRule="auto"/>
        <w:jc w:val="both"/>
        <w:rPr>
          <w:rFonts w:ascii="Times New Roman" w:hAnsi="Times New Roman"/>
          <w:b/>
          <w:bCs/>
        </w:rPr>
      </w:pPr>
      <w:r w:rsidRPr="009E690C">
        <w:rPr>
          <w:rFonts w:ascii="Times New Roman" w:hAnsi="Times New Roman"/>
          <w:b/>
          <w:bCs/>
        </w:rPr>
        <w:t>Key findings include:</w:t>
      </w:r>
    </w:p>
    <w:p w14:paraId="0A1D78EA"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Socioeconomic Profile</w:t>
      </w:r>
      <w:r w:rsidRPr="009E690C">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14:paraId="27B460C2"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Poultry Production Characteristic</w:t>
      </w:r>
      <w:r w:rsidRPr="009E690C">
        <w:rPr>
          <w:rFonts w:ascii="Times New Roman" w:hAnsi="Times New Roman"/>
        </w:rPr>
        <w:t>s: The majority raised broilers (55%) and kept flock sizes below 100 birds (48.3%). Family labour was the most common labour source (51.7%).</w:t>
      </w:r>
    </w:p>
    <w:p w14:paraId="4DF0AB59"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Input Costs:</w:t>
      </w:r>
      <w:r w:rsidRPr="009E690C">
        <w:rPr>
          <w:rFonts w:ascii="Times New Roman" w:hAnsi="Times New Roman"/>
        </w:rPr>
        <w:t xml:space="preserve"> The greatest financial burden was feed (mean = 3.46), followed by foundation stock and labour. 95.8% of farmers reported an increase in input costs, with feed being the most affected.</w:t>
      </w:r>
    </w:p>
    <w:p w14:paraId="24EA4A01"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Revenue Streams</w:t>
      </w:r>
      <w:r w:rsidRPr="009E690C">
        <w:rPr>
          <w:rFonts w:ascii="Times New Roman" w:hAnsi="Times New Roman"/>
        </w:rPr>
        <w:t>: Most farmers earned revenue from the sale of live birds (52.5%) and eggs (35.8%). Only 7.5% earned above ₦500,000 monthly. Sales were mostly on a weekly basis (55.8%).</w:t>
      </w:r>
    </w:p>
    <w:p w14:paraId="4B25C59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lastRenderedPageBreak/>
        <w:t>Profitability</w:t>
      </w:r>
      <w:r w:rsidRPr="009E690C">
        <w:rPr>
          <w:rFonts w:ascii="Times New Roman" w:hAnsi="Times New Roman"/>
        </w:rPr>
        <w:t>: A total of 88.3% found poultry farming profitable to very profitable. However, profitability was constrained by rising costs.</w:t>
      </w:r>
    </w:p>
    <w:p w14:paraId="0319A7F8"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Challenges</w:t>
      </w:r>
      <w:r w:rsidRPr="009E690C">
        <w:rPr>
          <w:rFonts w:ascii="Times New Roman" w:hAnsi="Times New Roman"/>
        </w:rPr>
        <w:t>: The most critical challenges were disease outbreaks (32.5%) and high cost of feed (29.2%). Other constraints included poor market access, lack of capital, and weak extension services.</w:t>
      </w:r>
    </w:p>
    <w:p w14:paraId="0A4D8979" w14:textId="77777777" w:rsidR="00C600DD"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Support Needs</w:t>
      </w:r>
      <w:r w:rsidRPr="009E690C">
        <w:rPr>
          <w:rFonts w:ascii="Times New Roman" w:hAnsi="Times New Roman"/>
        </w:rPr>
        <w:t>: Respondents identified the need for subsidized feed (35%), veterinary services (24.2%), and training (15.8%) as top priorities.</w:t>
      </w:r>
    </w:p>
    <w:p w14:paraId="5B9F9929" w14:textId="77777777" w:rsidR="00E029A8" w:rsidRPr="009E690C" w:rsidRDefault="000846E3" w:rsidP="009E690C">
      <w:pPr>
        <w:spacing w:line="480" w:lineRule="auto"/>
        <w:jc w:val="both"/>
        <w:rPr>
          <w:rFonts w:ascii="Times New Roman" w:hAnsi="Times New Roman"/>
          <w:b/>
          <w:bCs/>
        </w:rPr>
      </w:pPr>
      <w:r w:rsidRPr="009E690C">
        <w:rPr>
          <w:rFonts w:ascii="Times New Roman" w:hAnsi="Times New Roman"/>
          <w:b/>
          <w:bCs/>
        </w:rPr>
        <w:t>5.2</w:t>
      </w:r>
      <w:r w:rsidR="00E029A8" w:rsidRPr="009E690C">
        <w:rPr>
          <w:rFonts w:ascii="Times New Roman" w:hAnsi="Times New Roman"/>
          <w:b/>
          <w:bCs/>
        </w:rPr>
        <w:t xml:space="preserve"> </w:t>
      </w:r>
      <w:r w:rsidR="00DE54B9">
        <w:rPr>
          <w:rFonts w:ascii="Times New Roman" w:hAnsi="Times New Roman"/>
          <w:b/>
          <w:bCs/>
        </w:rPr>
        <w:tab/>
      </w:r>
      <w:r w:rsidR="00E029A8" w:rsidRPr="009E690C">
        <w:rPr>
          <w:rFonts w:ascii="Times New Roman" w:hAnsi="Times New Roman"/>
          <w:b/>
          <w:bCs/>
        </w:rPr>
        <w:t xml:space="preserve">CONCLUSION </w:t>
      </w:r>
    </w:p>
    <w:p w14:paraId="14C39F31" w14:textId="77777777" w:rsidR="000A75B5" w:rsidRPr="009E690C" w:rsidRDefault="000A75B5" w:rsidP="009E690C">
      <w:pPr>
        <w:spacing w:line="480" w:lineRule="auto"/>
        <w:jc w:val="both"/>
        <w:rPr>
          <w:rFonts w:ascii="Times New Roman" w:hAnsi="Times New Roman"/>
        </w:rPr>
      </w:pPr>
      <w:r w:rsidRPr="009E690C">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14:paraId="2FBED52C" w14:textId="77777777" w:rsidR="00022D1E" w:rsidRPr="009E690C" w:rsidRDefault="000A75B5" w:rsidP="009E690C">
      <w:pPr>
        <w:spacing w:line="480" w:lineRule="auto"/>
        <w:jc w:val="both"/>
        <w:rPr>
          <w:rFonts w:ascii="Times New Roman" w:hAnsi="Times New Roman"/>
        </w:rPr>
      </w:pPr>
      <w:r w:rsidRPr="009E690C">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14:paraId="4704BF91" w14:textId="77777777" w:rsidR="000A75B5"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5.3 </w:t>
      </w:r>
      <w:r w:rsidR="00130B83">
        <w:rPr>
          <w:rFonts w:ascii="Times New Roman" w:hAnsi="Times New Roman"/>
          <w:b/>
          <w:bCs/>
        </w:rPr>
        <w:tab/>
      </w:r>
      <w:r w:rsidR="006A79C5" w:rsidRPr="009E690C">
        <w:rPr>
          <w:rFonts w:ascii="Times New Roman" w:hAnsi="Times New Roman"/>
          <w:b/>
          <w:bCs/>
        </w:rPr>
        <w:t xml:space="preserve">RECOMMENDATIONS </w:t>
      </w:r>
    </w:p>
    <w:p w14:paraId="1C35FB90"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Based on the findings of this study, the following recommendations are made to improve the productivity and profitability of small-scale poultry farming in the study area:</w:t>
      </w:r>
    </w:p>
    <w:p w14:paraId="5E008DA4"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Subsidize Feed and Key Inputs</w:t>
      </w:r>
    </w:p>
    <w:p w14:paraId="5646AD9C"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14:paraId="707F1C20"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Improve Access to Veterinary Services</w:t>
      </w:r>
    </w:p>
    <w:p w14:paraId="5766EB63"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Veterinary extension services should be expanded in rural areas to reduce mortality from disease outbreaks. Mobile vet clinics and subsidized vaccines can also be considered.</w:t>
      </w:r>
    </w:p>
    <w:p w14:paraId="2261273C"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Access to Finance and Credit Facilities</w:t>
      </w:r>
    </w:p>
    <w:p w14:paraId="042ADC5A"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Most farmers rely on personal savings. Microfinance institutions and cooperatives should be supported to provide low-interest loans and grants tailored to small-scale poultry operations.</w:t>
      </w:r>
    </w:p>
    <w:p w14:paraId="7B541AF8"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Capacity Building and Training</w:t>
      </w:r>
    </w:p>
    <w:p w14:paraId="649B97B9" w14:textId="77777777" w:rsidR="006041BD" w:rsidRDefault="006041BD" w:rsidP="009E690C">
      <w:pPr>
        <w:spacing w:line="480" w:lineRule="auto"/>
        <w:jc w:val="both"/>
        <w:rPr>
          <w:rFonts w:ascii="Times New Roman" w:hAnsi="Times New Roman"/>
        </w:rPr>
      </w:pPr>
      <w:r w:rsidRPr="009E690C">
        <w:rPr>
          <w:rFonts w:ascii="Times New Roman" w:hAnsi="Times New Roman"/>
        </w:rPr>
        <w:t>Organize periodic training for poultry farmers on improved husbandry, disease prevention, and cost-effective feeding practices to increase efficiency.</w:t>
      </w:r>
    </w:p>
    <w:p w14:paraId="4018892C" w14:textId="77777777" w:rsidR="00DE54B9" w:rsidRDefault="00DE54B9" w:rsidP="009E690C">
      <w:pPr>
        <w:spacing w:line="480" w:lineRule="auto"/>
        <w:jc w:val="both"/>
        <w:rPr>
          <w:rFonts w:ascii="Times New Roman" w:hAnsi="Times New Roman"/>
        </w:rPr>
      </w:pPr>
    </w:p>
    <w:p w14:paraId="08532538" w14:textId="77777777" w:rsidR="00DE54B9" w:rsidRPr="009E690C" w:rsidRDefault="00DE54B9" w:rsidP="009E690C">
      <w:pPr>
        <w:spacing w:line="480" w:lineRule="auto"/>
        <w:jc w:val="both"/>
        <w:rPr>
          <w:rFonts w:ascii="Times New Roman" w:hAnsi="Times New Roman"/>
        </w:rPr>
      </w:pPr>
    </w:p>
    <w:p w14:paraId="78C78CB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Enhance Market Access and Value Chain Linkages</w:t>
      </w:r>
    </w:p>
    <w:p w14:paraId="1A6E2B3D"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Establish market linkages through cooperatives or digital platforms to reduce exploitation by middlemen and ensure better pricing for eggs and poultry.</w:t>
      </w:r>
    </w:p>
    <w:p w14:paraId="0F7D8613"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Support for Cooperatives and Farmer Groups</w:t>
      </w:r>
    </w:p>
    <w:p w14:paraId="5D8D423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Encourage farmers to form or join cooperatives for better access to bulk inputs, training, and negotiation power in the market.</w:t>
      </w:r>
    </w:p>
    <w:p w14:paraId="0F333F5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Implement Biosecurity Measures</w:t>
      </w:r>
    </w:p>
    <w:p w14:paraId="3C116E8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Introduce and enforce biosecurity protocols and provide infrastructure to limit disease outbreaks and improve flock survival rates</w:t>
      </w:r>
    </w:p>
    <w:p w14:paraId="03CB0CCA" w14:textId="77777777" w:rsidR="00DE4A3B" w:rsidRPr="009E690C" w:rsidRDefault="00DE4A3B" w:rsidP="009E690C">
      <w:pPr>
        <w:spacing w:line="480" w:lineRule="auto"/>
        <w:jc w:val="both"/>
        <w:rPr>
          <w:rFonts w:ascii="Times New Roman" w:hAnsi="Times New Roman"/>
          <w:b/>
          <w:bCs/>
        </w:rPr>
      </w:pPr>
    </w:p>
    <w:p w14:paraId="1FB654A3" w14:textId="77777777" w:rsidR="00D812BA" w:rsidRPr="009E690C" w:rsidRDefault="00D812BA" w:rsidP="009E690C">
      <w:pPr>
        <w:spacing w:line="480" w:lineRule="auto"/>
        <w:jc w:val="both"/>
        <w:rPr>
          <w:rFonts w:ascii="Times New Roman" w:hAnsi="Times New Roman"/>
          <w:b/>
          <w:bCs/>
        </w:rPr>
      </w:pPr>
    </w:p>
    <w:p w14:paraId="30D9ADFC" w14:textId="77777777" w:rsidR="00D812BA" w:rsidRPr="009E690C" w:rsidRDefault="00D812BA" w:rsidP="009E690C">
      <w:pPr>
        <w:spacing w:line="480" w:lineRule="auto"/>
        <w:jc w:val="both"/>
        <w:rPr>
          <w:rFonts w:ascii="Times New Roman" w:hAnsi="Times New Roman"/>
          <w:b/>
          <w:bCs/>
          <w:i/>
        </w:rPr>
      </w:pPr>
    </w:p>
    <w:p w14:paraId="29F45BF0" w14:textId="77777777" w:rsidR="00D812BA" w:rsidRPr="009E690C" w:rsidRDefault="00D812BA" w:rsidP="009E690C">
      <w:pPr>
        <w:spacing w:line="480" w:lineRule="auto"/>
        <w:jc w:val="both"/>
        <w:rPr>
          <w:rFonts w:ascii="Times New Roman" w:hAnsi="Times New Roman"/>
          <w:b/>
          <w:bCs/>
          <w:i/>
        </w:rPr>
      </w:pPr>
    </w:p>
    <w:p w14:paraId="1E77D34B" w14:textId="77777777" w:rsidR="00D812BA" w:rsidRPr="009E690C" w:rsidRDefault="00D812BA" w:rsidP="009E690C">
      <w:pPr>
        <w:spacing w:line="480" w:lineRule="auto"/>
        <w:jc w:val="both"/>
        <w:rPr>
          <w:rFonts w:ascii="Times New Roman" w:hAnsi="Times New Roman"/>
          <w:b/>
          <w:bCs/>
          <w:i/>
        </w:rPr>
      </w:pPr>
    </w:p>
    <w:p w14:paraId="75F19432" w14:textId="77777777" w:rsidR="00D812BA" w:rsidRPr="009E690C" w:rsidRDefault="00D812BA" w:rsidP="009E690C">
      <w:pPr>
        <w:spacing w:line="480" w:lineRule="auto"/>
        <w:jc w:val="both"/>
        <w:rPr>
          <w:rFonts w:ascii="Times New Roman" w:hAnsi="Times New Roman"/>
          <w:b/>
          <w:bCs/>
          <w:i/>
        </w:rPr>
      </w:pPr>
    </w:p>
    <w:p w14:paraId="4FCF4BF5" w14:textId="77777777" w:rsidR="00D812BA" w:rsidRPr="009E690C" w:rsidRDefault="00D812BA" w:rsidP="009E690C">
      <w:pPr>
        <w:spacing w:line="480" w:lineRule="auto"/>
        <w:jc w:val="both"/>
        <w:rPr>
          <w:rFonts w:ascii="Times New Roman" w:hAnsi="Times New Roman"/>
          <w:b/>
          <w:bCs/>
          <w:i/>
        </w:rPr>
      </w:pPr>
    </w:p>
    <w:p w14:paraId="5EA1D157" w14:textId="77777777" w:rsidR="00D812BA" w:rsidRPr="009E690C" w:rsidRDefault="00D812BA" w:rsidP="009E690C">
      <w:pPr>
        <w:spacing w:line="480" w:lineRule="auto"/>
        <w:jc w:val="both"/>
        <w:rPr>
          <w:rFonts w:ascii="Times New Roman" w:hAnsi="Times New Roman"/>
          <w:b/>
          <w:bCs/>
          <w:i/>
        </w:rPr>
      </w:pPr>
    </w:p>
    <w:p w14:paraId="00E8E08F" w14:textId="77777777" w:rsidR="00D812BA" w:rsidRPr="009E690C" w:rsidRDefault="00D812BA" w:rsidP="009E690C">
      <w:pPr>
        <w:spacing w:line="480" w:lineRule="auto"/>
        <w:jc w:val="both"/>
        <w:rPr>
          <w:rFonts w:ascii="Times New Roman" w:hAnsi="Times New Roman"/>
          <w:b/>
          <w:bCs/>
          <w:i/>
        </w:rPr>
      </w:pPr>
    </w:p>
    <w:p w14:paraId="00FB7B49" w14:textId="77777777" w:rsidR="00175888" w:rsidRPr="009E690C" w:rsidRDefault="00C07F87" w:rsidP="00130B83">
      <w:pPr>
        <w:spacing w:line="480" w:lineRule="auto"/>
        <w:jc w:val="center"/>
        <w:rPr>
          <w:rFonts w:ascii="Times New Roman" w:hAnsi="Times New Roman"/>
          <w:b/>
          <w:bCs/>
          <w:i/>
        </w:rPr>
      </w:pPr>
      <w:r w:rsidRPr="009E690C">
        <w:rPr>
          <w:rFonts w:ascii="Times New Roman" w:hAnsi="Times New Roman"/>
          <w:b/>
          <w:bCs/>
          <w:i/>
        </w:rPr>
        <w:t>REFERENCES</w:t>
      </w:r>
    </w:p>
    <w:p w14:paraId="4AB54EE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289FC4EC" w14:textId="77777777" w:rsidR="00175888" w:rsidRPr="00DE54B9" w:rsidRDefault="00175888" w:rsidP="00DE54B9">
      <w:pPr>
        <w:spacing w:line="480" w:lineRule="auto"/>
        <w:ind w:left="720"/>
        <w:jc w:val="both"/>
        <w:rPr>
          <w:rFonts w:ascii="Times New Roman" w:hAnsi="Times New Roman"/>
          <w:iCs/>
        </w:rPr>
      </w:pPr>
      <w:r w:rsidRPr="00DE54B9">
        <w:rPr>
          <w:rFonts w:ascii="Times New Roman" w:hAnsi="Times New Roman"/>
          <w:iCs/>
        </w:rPr>
        <w:lastRenderedPageBreak/>
        <w:t>thousand years after domestication. World’s Poultry Science Journal, 65(2), 181–190.</w:t>
      </w:r>
    </w:p>
    <w:p w14:paraId="14525F4A"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Bagnol, B., &amp; Young, M. P. (2010). Technically sound and sustainable </w:t>
      </w:r>
    </w:p>
    <w:p w14:paraId="371E4D49"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Newcastle disease control in village chickens: Lessons learnt over fifteen years. </w:t>
      </w:r>
    </w:p>
    <w:p w14:paraId="2087B43A"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World’s Poultry Science Journal, 66(3), 433–440.</w:t>
      </w:r>
    </w:p>
    <w:p w14:paraId="1119CC39"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Alabi, R. A., &amp;Aruna, M. B. (2006). Technical efficiency of family poultry production in </w:t>
      </w:r>
    </w:p>
    <w:p w14:paraId="25BC4E32"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Niger Delta, Nigeria: A production function approach. Journal of Central European </w:t>
      </w:r>
    </w:p>
    <w:p w14:paraId="4410A37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Agriculture, 7(3), 367–372.</w:t>
      </w:r>
    </w:p>
    <w:p w14:paraId="4D5AE04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Ashagidigbi, W. M., Sulaiman, S. A., &amp;Adesiyan, A. (2011). Technical efficiency of egg</w:t>
      </w:r>
    </w:p>
    <w:p w14:paraId="325A9614"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production in Osun State, Nigeria. International Journal of Agricultural Economics </w:t>
      </w:r>
    </w:p>
    <w:p w14:paraId="583C3D0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&amp; Rural Development, 4(2), 84–91.</w:t>
      </w:r>
    </w:p>
    <w:p w14:paraId="19FE257D"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Beutler, E. (2007). Nutritional requirements of poultry and their effects on productivity.</w:t>
      </w:r>
    </w:p>
    <w:p w14:paraId="45F0EE1F"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Poultry Science, 86(5), 1123–1130.</w:t>
      </w:r>
    </w:p>
    <w:p w14:paraId="46EC009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Bell, D. D., &amp; Weaver, W. D. (2001). Commercial chicken meat and egg production </w:t>
      </w:r>
    </w:p>
    <w:p w14:paraId="66DE845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(5</w:t>
      </w:r>
      <w:r w:rsidR="00175888" w:rsidRPr="00DE54B9">
        <w:rPr>
          <w:rFonts w:ascii="Times New Roman" w:hAnsi="Times New Roman"/>
          <w:iCs/>
          <w:vertAlign w:val="superscript"/>
        </w:rPr>
        <w:t>th</w:t>
      </w:r>
      <w:r w:rsidR="00175888" w:rsidRPr="00DE54B9">
        <w:rPr>
          <w:rFonts w:ascii="Times New Roman" w:hAnsi="Times New Roman"/>
          <w:iCs/>
        </w:rPr>
        <w:t>ed.). Springer.</w:t>
      </w:r>
    </w:p>
    <w:p w14:paraId="0187799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Cahaner, A. (2008). Genetic and breeding aspects of poultry production in developing </w:t>
      </w:r>
    </w:p>
    <w:p w14:paraId="454F442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countries. World’s Poultry Science Journal, 64(1), 5–15.</w:t>
      </w:r>
    </w:p>
    <w:p w14:paraId="0CF59663"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Dolberg, F. (2008). Poultry sector country review: Nigeria. Food and Agriculture </w:t>
      </w:r>
    </w:p>
    <w:p w14:paraId="4496FE39"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lastRenderedPageBreak/>
        <w:tab/>
      </w:r>
      <w:r w:rsidR="00175888" w:rsidRPr="00DE54B9">
        <w:rPr>
          <w:rFonts w:ascii="Times New Roman" w:hAnsi="Times New Roman"/>
          <w:iCs/>
        </w:rPr>
        <w:t>Organization of the United Nations (FAO).</w:t>
      </w:r>
    </w:p>
    <w:p w14:paraId="6FA3BBA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FAO. (2004a). Small-scale poultry production: Technical guide. Food and Agriculture </w:t>
      </w:r>
    </w:p>
    <w:p w14:paraId="7761F10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w:t>
      </w:r>
    </w:p>
    <w:p w14:paraId="03691FDF"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Glatz, P. C., &amp;Bolla, G. (2004). Developing poultry production policies appropriate for the </w:t>
      </w:r>
    </w:p>
    <w:p w14:paraId="72F85EA3"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Asia Pacific region. Poultry Science Reviews, 2(1), 21–29.</w:t>
      </w:r>
    </w:p>
    <w:p w14:paraId="3D538EFF"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Ismat, R., Aftab, Q., &amp;Murtaza, H. (2009). Welfare issues in poultry production systems. </w:t>
      </w:r>
    </w:p>
    <w:p w14:paraId="49A1A92C"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Journal of Animal and Plant Sciences, 19(4), 199–203.</w:t>
      </w:r>
    </w:p>
    <w:p w14:paraId="59E3E356"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Kondombo, S. R. (2005). Improving village chicken production: A feasible option for</w:t>
      </w:r>
    </w:p>
    <w:p w14:paraId="169538BB"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poverty alleviation? (PhD dissertation). Wageningen University.</w:t>
      </w:r>
    </w:p>
    <w:p w14:paraId="75AE1348" w14:textId="77777777" w:rsidR="00175888" w:rsidRPr="00DE54B9" w:rsidRDefault="00175888" w:rsidP="009E690C">
      <w:pPr>
        <w:spacing w:line="480" w:lineRule="auto"/>
        <w:jc w:val="both"/>
        <w:rPr>
          <w:rFonts w:ascii="Times New Roman" w:hAnsi="Times New Roman"/>
          <w:iCs/>
        </w:rPr>
      </w:pPr>
      <w:r w:rsidRPr="00DE54B9">
        <w:rPr>
          <w:rFonts w:ascii="Times New Roman" w:hAnsi="Times New Roman"/>
          <w:iCs/>
        </w:rPr>
        <w:t>Lewis, P. D., &amp; Morris, T. R. (2006). Poultry lighting: The theory and practice. Northcot.</w:t>
      </w:r>
    </w:p>
    <w:p w14:paraId="32269796"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Mgbakor, M. N., &amp;Nzeadachie, C. E. (2013). Analysis of profitability of poultry farming </w:t>
      </w:r>
    </w:p>
    <w:p w14:paraId="0D9214A9"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in Nsukka Local Government Area of Enugu State, Nigeria. International Journal </w:t>
      </w:r>
    </w:p>
    <w:p w14:paraId="382F4F9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of Agriculture and Rural Development, 16(1), 1052–1057.</w:t>
      </w:r>
    </w:p>
    <w:p w14:paraId="0A0D368A"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Olukosi, O. A., &amp;Sonaiya, E. B. (2003). Poultry production systems in Nigeria. In FAO </w:t>
      </w:r>
    </w:p>
    <w:p w14:paraId="37F2081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(Ed.), Poultry Development Review. Food and Agriculture Organization of the </w:t>
      </w:r>
    </w:p>
    <w:p w14:paraId="5B2CA6B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United Nations.</w:t>
      </w:r>
    </w:p>
    <w:p w14:paraId="5B05280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Sonaiya, E. B. (2006). Family poultry, food security and the impact of HPAI. World’s </w:t>
      </w:r>
    </w:p>
    <w:p w14:paraId="6FDC808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Poultry Science Journal, 62(1), 132–138.</w:t>
      </w:r>
    </w:p>
    <w:p w14:paraId="793CD1C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lastRenderedPageBreak/>
        <w:t xml:space="preserve">Spielman, D. J., &amp; Pandya-Lorch, R. (2009). Millions fed: Proven successes in agricultural </w:t>
      </w:r>
    </w:p>
    <w:p w14:paraId="2D47B0D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development. International Food Policy Research Institute (IFPRI).</w:t>
      </w:r>
    </w:p>
    <w:p w14:paraId="32589002"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0A997D6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Thousand Years After Domestication. World’s Poultry Science Journal, 65(2), 181–</w:t>
      </w:r>
    </w:p>
    <w:p w14:paraId="3D6BFE9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190.</w:t>
      </w:r>
    </w:p>
    <w:p w14:paraId="731255C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Federal Ministry of Agriculture and Rural Development (FMARD). (2012). Agricultural </w:t>
      </w:r>
    </w:p>
    <w:p w14:paraId="217156E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Transformation Agenda: We Will Grow Nigeria’s Agricultural Sector. Abuja,</w:t>
      </w:r>
    </w:p>
    <w:p w14:paraId="141F00BC"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Nigeria: FMARD.</w:t>
      </w:r>
    </w:p>
    <w:p w14:paraId="046BDD9B"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of the United Nations (FAO). (2014). Family Poultry </w:t>
      </w:r>
    </w:p>
    <w:p w14:paraId="3921245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Development: Issues, Opportunities, and Policy Options. FAO Animal Production </w:t>
      </w:r>
    </w:p>
    <w:p w14:paraId="477C6E8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and Health Guidelines. Rome: FAO.</w:t>
      </w:r>
    </w:p>
    <w:p w14:paraId="0BA83497"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(FAO). (2020). The State of World Poultry Production: </w:t>
      </w:r>
    </w:p>
    <w:p w14:paraId="4EF643A5"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Key Trends and Insights. FAO Animal Production and Health. Rome: FAO.</w:t>
      </w:r>
    </w:p>
    <w:p w14:paraId="588DF30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Kristjanson, P., Waters-Bayer, A., Johnson, N., et al. (2014). Livestock and Women’s </w:t>
      </w:r>
    </w:p>
    <w:p w14:paraId="58B0FE1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Livelihoods: A Review of the Recent Evidence. In Gender in Agriculture: Closing </w:t>
      </w:r>
    </w:p>
    <w:p w14:paraId="19110BE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the Knowledge Gap. Springer, Dordrecht.</w:t>
      </w:r>
    </w:p>
    <w:p w14:paraId="3E0187D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Mottet, A., &amp;Tempio, G. (2017). Global Poultry Production: Current State and Future </w:t>
      </w:r>
    </w:p>
    <w:p w14:paraId="5BC3FE9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Outlook and Challenges. World’s Poultry Science Journal, 73(2), 245–256.</w:t>
      </w:r>
    </w:p>
    <w:p w14:paraId="0909EFDF"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lastRenderedPageBreak/>
        <w:t xml:space="preserve">Ochieng, J., Knerr, B., Owuor, G., &amp;Ouma, E. (2013). Value Chain Analysis and </w:t>
      </w:r>
    </w:p>
    <w:p w14:paraId="5D4406C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Smallholder Farmers’ Integration into Market Systems in East Africa. African Crop </w:t>
      </w:r>
    </w:p>
    <w:p w14:paraId="15C4755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Science Journal, 21(Suppl 3), 289–299.</w:t>
      </w:r>
    </w:p>
    <w:p w14:paraId="2CD6E9F8"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Okoli ,I. C., C. N. Anyaegbunam, E. B. Etuk, M. C. Uchegbu, and A. B. I. Udedibie </w:t>
      </w:r>
    </w:p>
    <w:p w14:paraId="4BDA94A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(2004).</w:t>
      </w:r>
    </w:p>
    <w:p w14:paraId="1B84AD8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Yusuf, S.A. and O. Malomo (2007). Technical Efficiency of Poultry Egg Production in </w:t>
      </w:r>
    </w:p>
    <w:p w14:paraId="4C028B28"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Ogun State: A Data Envelopment Analysis (DEA) approach. International journal </w:t>
      </w:r>
    </w:p>
    <w:p w14:paraId="18A1595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of poultry science 6(9):627-629.</w:t>
      </w:r>
    </w:p>
    <w:p w14:paraId="00EC65D3" w14:textId="77777777" w:rsidR="006A79C5" w:rsidRPr="00DE54B9" w:rsidRDefault="006A79C5" w:rsidP="009E690C">
      <w:pPr>
        <w:spacing w:line="480" w:lineRule="auto"/>
        <w:jc w:val="both"/>
        <w:rPr>
          <w:rFonts w:ascii="Times New Roman" w:hAnsi="Times New Roman"/>
        </w:rPr>
      </w:pPr>
    </w:p>
    <w:sectPr w:rsidR="006A79C5" w:rsidRPr="00DE54B9" w:rsidSect="00490185">
      <w:footerReference w:type="default" r:id="rId8"/>
      <w:pgSz w:w="11907" w:h="16839" w:code="9"/>
      <w:pgMar w:top="1440" w:right="1440" w:bottom="3168" w:left="1728" w:header="706" w:footer="2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009C" w14:textId="77777777" w:rsidR="008E7230" w:rsidRDefault="008E7230" w:rsidP="009E690C">
      <w:pPr>
        <w:spacing w:after="0" w:line="240" w:lineRule="auto"/>
      </w:pPr>
      <w:r>
        <w:separator/>
      </w:r>
    </w:p>
  </w:endnote>
  <w:endnote w:type="continuationSeparator" w:id="0">
    <w:p w14:paraId="358FEBCD" w14:textId="77777777" w:rsidR="008E7230" w:rsidRDefault="008E7230" w:rsidP="009E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508" w14:textId="77777777" w:rsidR="009E690C" w:rsidRDefault="009E690C">
    <w:pPr>
      <w:pStyle w:val="Footer"/>
      <w:jc w:val="center"/>
    </w:pPr>
    <w:r>
      <w:fldChar w:fldCharType="begin"/>
    </w:r>
    <w:r>
      <w:instrText xml:space="preserve"> PAGE   \* MERGEFORMAT </w:instrText>
    </w:r>
    <w:r>
      <w:fldChar w:fldCharType="separate"/>
    </w:r>
    <w:r w:rsidR="00DE54B9">
      <w:rPr>
        <w:noProof/>
      </w:rPr>
      <w:t>66</w:t>
    </w:r>
    <w:r>
      <w:fldChar w:fldCharType="end"/>
    </w:r>
  </w:p>
  <w:p w14:paraId="096D5F4A" w14:textId="77777777" w:rsidR="009E690C" w:rsidRDefault="009E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8B2D" w14:textId="77777777" w:rsidR="008E7230" w:rsidRDefault="008E7230" w:rsidP="009E690C">
      <w:pPr>
        <w:spacing w:after="0" w:line="240" w:lineRule="auto"/>
      </w:pPr>
      <w:r>
        <w:separator/>
      </w:r>
    </w:p>
  </w:footnote>
  <w:footnote w:type="continuationSeparator" w:id="0">
    <w:p w14:paraId="4749FED0" w14:textId="77777777" w:rsidR="008E7230" w:rsidRDefault="008E7230" w:rsidP="009E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1F0743B"/>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657D94"/>
    <w:multiLevelType w:val="hybridMultilevel"/>
    <w:tmpl w:val="BA56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10456"/>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E032B"/>
    <w:multiLevelType w:val="hybridMultilevel"/>
    <w:tmpl w:val="69D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055C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74E8D"/>
    <w:multiLevelType w:val="hybridMultilevel"/>
    <w:tmpl w:val="2D100A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815264">
    <w:abstractNumId w:val="20"/>
  </w:num>
  <w:num w:numId="2" w16cid:durableId="414281772">
    <w:abstractNumId w:val="18"/>
  </w:num>
  <w:num w:numId="3" w16cid:durableId="610893720">
    <w:abstractNumId w:val="23"/>
  </w:num>
  <w:num w:numId="4" w16cid:durableId="1174495586">
    <w:abstractNumId w:val="22"/>
  </w:num>
  <w:num w:numId="5" w16cid:durableId="1122774237">
    <w:abstractNumId w:val="0"/>
  </w:num>
  <w:num w:numId="6" w16cid:durableId="1279601208">
    <w:abstractNumId w:val="1"/>
  </w:num>
  <w:num w:numId="7" w16cid:durableId="1679501940">
    <w:abstractNumId w:val="2"/>
  </w:num>
  <w:num w:numId="8" w16cid:durableId="1640723676">
    <w:abstractNumId w:val="3"/>
  </w:num>
  <w:num w:numId="9" w16cid:durableId="1510408518">
    <w:abstractNumId w:val="4"/>
  </w:num>
  <w:num w:numId="10" w16cid:durableId="383796550">
    <w:abstractNumId w:val="5"/>
  </w:num>
  <w:num w:numId="11" w16cid:durableId="1175992566">
    <w:abstractNumId w:val="6"/>
  </w:num>
  <w:num w:numId="12" w16cid:durableId="1729692370">
    <w:abstractNumId w:val="7"/>
  </w:num>
  <w:num w:numId="13" w16cid:durableId="1673071615">
    <w:abstractNumId w:val="8"/>
  </w:num>
  <w:num w:numId="14" w16cid:durableId="1593121332">
    <w:abstractNumId w:val="9"/>
  </w:num>
  <w:num w:numId="15" w16cid:durableId="2128892477">
    <w:abstractNumId w:val="10"/>
  </w:num>
  <w:num w:numId="16" w16cid:durableId="989793961">
    <w:abstractNumId w:val="11"/>
  </w:num>
  <w:num w:numId="17" w16cid:durableId="312176565">
    <w:abstractNumId w:val="12"/>
  </w:num>
  <w:num w:numId="18" w16cid:durableId="1128857836">
    <w:abstractNumId w:val="13"/>
  </w:num>
  <w:num w:numId="19" w16cid:durableId="294457397">
    <w:abstractNumId w:val="14"/>
  </w:num>
  <w:num w:numId="20" w16cid:durableId="1661738017">
    <w:abstractNumId w:val="15"/>
  </w:num>
  <w:num w:numId="21" w16cid:durableId="1571888188">
    <w:abstractNumId w:val="16"/>
  </w:num>
  <w:num w:numId="22" w16cid:durableId="1302733967">
    <w:abstractNumId w:val="21"/>
  </w:num>
  <w:num w:numId="23" w16cid:durableId="745033439">
    <w:abstractNumId w:val="19"/>
  </w:num>
  <w:num w:numId="24" w16cid:durableId="124784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45"/>
    <w:rsid w:val="00003EB3"/>
    <w:rsid w:val="00006D52"/>
    <w:rsid w:val="00010645"/>
    <w:rsid w:val="00011A78"/>
    <w:rsid w:val="00020080"/>
    <w:rsid w:val="00022D1E"/>
    <w:rsid w:val="000245BF"/>
    <w:rsid w:val="00025810"/>
    <w:rsid w:val="000305FA"/>
    <w:rsid w:val="00031C7B"/>
    <w:rsid w:val="00034383"/>
    <w:rsid w:val="0003540B"/>
    <w:rsid w:val="00061978"/>
    <w:rsid w:val="0006543D"/>
    <w:rsid w:val="00071CDC"/>
    <w:rsid w:val="0007411E"/>
    <w:rsid w:val="000805AA"/>
    <w:rsid w:val="000846E3"/>
    <w:rsid w:val="00092FE6"/>
    <w:rsid w:val="000A3753"/>
    <w:rsid w:val="000A75B5"/>
    <w:rsid w:val="000B00A3"/>
    <w:rsid w:val="000B10E8"/>
    <w:rsid w:val="000B1FFA"/>
    <w:rsid w:val="000B2B76"/>
    <w:rsid w:val="000C413E"/>
    <w:rsid w:val="000C4B6A"/>
    <w:rsid w:val="000C5077"/>
    <w:rsid w:val="000D12F7"/>
    <w:rsid w:val="000E113B"/>
    <w:rsid w:val="000E3B32"/>
    <w:rsid w:val="000E6A5D"/>
    <w:rsid w:val="000F0364"/>
    <w:rsid w:val="000F1F59"/>
    <w:rsid w:val="00100A59"/>
    <w:rsid w:val="00113984"/>
    <w:rsid w:val="00114807"/>
    <w:rsid w:val="00116117"/>
    <w:rsid w:val="00124A06"/>
    <w:rsid w:val="00126904"/>
    <w:rsid w:val="00127313"/>
    <w:rsid w:val="001278CC"/>
    <w:rsid w:val="00130B83"/>
    <w:rsid w:val="00132FC0"/>
    <w:rsid w:val="00136032"/>
    <w:rsid w:val="0013707D"/>
    <w:rsid w:val="0014172E"/>
    <w:rsid w:val="001435B6"/>
    <w:rsid w:val="001472E5"/>
    <w:rsid w:val="00151AB3"/>
    <w:rsid w:val="00152563"/>
    <w:rsid w:val="0016701B"/>
    <w:rsid w:val="001733E6"/>
    <w:rsid w:val="00173CA1"/>
    <w:rsid w:val="00175888"/>
    <w:rsid w:val="00175AF3"/>
    <w:rsid w:val="00176D14"/>
    <w:rsid w:val="00182D25"/>
    <w:rsid w:val="00185A01"/>
    <w:rsid w:val="00186EE2"/>
    <w:rsid w:val="00191831"/>
    <w:rsid w:val="00191E53"/>
    <w:rsid w:val="00194BA7"/>
    <w:rsid w:val="00194F42"/>
    <w:rsid w:val="00195182"/>
    <w:rsid w:val="00195B90"/>
    <w:rsid w:val="001B31AF"/>
    <w:rsid w:val="001C2EFE"/>
    <w:rsid w:val="001E56E8"/>
    <w:rsid w:val="001E6772"/>
    <w:rsid w:val="001F034B"/>
    <w:rsid w:val="001F7D60"/>
    <w:rsid w:val="00200466"/>
    <w:rsid w:val="00204C1B"/>
    <w:rsid w:val="00205D60"/>
    <w:rsid w:val="00214AC7"/>
    <w:rsid w:val="0021589B"/>
    <w:rsid w:val="00220C54"/>
    <w:rsid w:val="002226F3"/>
    <w:rsid w:val="0022364F"/>
    <w:rsid w:val="00230F79"/>
    <w:rsid w:val="0023125E"/>
    <w:rsid w:val="0023156A"/>
    <w:rsid w:val="00235C22"/>
    <w:rsid w:val="00235D3E"/>
    <w:rsid w:val="00240F04"/>
    <w:rsid w:val="00245F9C"/>
    <w:rsid w:val="00251915"/>
    <w:rsid w:val="002671EA"/>
    <w:rsid w:val="00270732"/>
    <w:rsid w:val="00274452"/>
    <w:rsid w:val="00275CE6"/>
    <w:rsid w:val="00284CE4"/>
    <w:rsid w:val="00285C2E"/>
    <w:rsid w:val="00286576"/>
    <w:rsid w:val="002950A6"/>
    <w:rsid w:val="002B3058"/>
    <w:rsid w:val="002C205D"/>
    <w:rsid w:val="002C254F"/>
    <w:rsid w:val="002D0D71"/>
    <w:rsid w:val="002D5B27"/>
    <w:rsid w:val="002E1B8C"/>
    <w:rsid w:val="002E1C95"/>
    <w:rsid w:val="002E2195"/>
    <w:rsid w:val="002E450D"/>
    <w:rsid w:val="002E7822"/>
    <w:rsid w:val="002F091E"/>
    <w:rsid w:val="002F0D40"/>
    <w:rsid w:val="002F2548"/>
    <w:rsid w:val="00306722"/>
    <w:rsid w:val="003138E9"/>
    <w:rsid w:val="003148C4"/>
    <w:rsid w:val="0031601C"/>
    <w:rsid w:val="00321ADE"/>
    <w:rsid w:val="003244CE"/>
    <w:rsid w:val="00326E05"/>
    <w:rsid w:val="0033454F"/>
    <w:rsid w:val="0033496A"/>
    <w:rsid w:val="003430CE"/>
    <w:rsid w:val="00344E9F"/>
    <w:rsid w:val="00344EE7"/>
    <w:rsid w:val="00346B01"/>
    <w:rsid w:val="0035169D"/>
    <w:rsid w:val="00352E77"/>
    <w:rsid w:val="00355E08"/>
    <w:rsid w:val="00364A31"/>
    <w:rsid w:val="003662F4"/>
    <w:rsid w:val="00370666"/>
    <w:rsid w:val="00370999"/>
    <w:rsid w:val="00372E70"/>
    <w:rsid w:val="0038595A"/>
    <w:rsid w:val="00390B08"/>
    <w:rsid w:val="003A344D"/>
    <w:rsid w:val="003C6250"/>
    <w:rsid w:val="003E33FB"/>
    <w:rsid w:val="003F03CC"/>
    <w:rsid w:val="003F24B6"/>
    <w:rsid w:val="0040191A"/>
    <w:rsid w:val="004033C7"/>
    <w:rsid w:val="00405E5D"/>
    <w:rsid w:val="00407CFE"/>
    <w:rsid w:val="00411402"/>
    <w:rsid w:val="00414FDF"/>
    <w:rsid w:val="00415BBB"/>
    <w:rsid w:val="004176EE"/>
    <w:rsid w:val="004206C7"/>
    <w:rsid w:val="00426029"/>
    <w:rsid w:val="00435C7E"/>
    <w:rsid w:val="0044747A"/>
    <w:rsid w:val="00451D41"/>
    <w:rsid w:val="004611ED"/>
    <w:rsid w:val="004615BE"/>
    <w:rsid w:val="00461A93"/>
    <w:rsid w:val="004646C8"/>
    <w:rsid w:val="00471B9F"/>
    <w:rsid w:val="004738D9"/>
    <w:rsid w:val="0047644B"/>
    <w:rsid w:val="004769E5"/>
    <w:rsid w:val="00486446"/>
    <w:rsid w:val="00486AB3"/>
    <w:rsid w:val="00490185"/>
    <w:rsid w:val="00490EF6"/>
    <w:rsid w:val="00492E10"/>
    <w:rsid w:val="004A595F"/>
    <w:rsid w:val="004B06DE"/>
    <w:rsid w:val="004B72F9"/>
    <w:rsid w:val="004C6C49"/>
    <w:rsid w:val="004D2A45"/>
    <w:rsid w:val="004E1AAB"/>
    <w:rsid w:val="004E5A9A"/>
    <w:rsid w:val="004F1F36"/>
    <w:rsid w:val="004F3735"/>
    <w:rsid w:val="00500E62"/>
    <w:rsid w:val="0050467B"/>
    <w:rsid w:val="00504961"/>
    <w:rsid w:val="00504EBE"/>
    <w:rsid w:val="00510BFF"/>
    <w:rsid w:val="00526A1D"/>
    <w:rsid w:val="00527F95"/>
    <w:rsid w:val="00535239"/>
    <w:rsid w:val="0054724D"/>
    <w:rsid w:val="00552D3B"/>
    <w:rsid w:val="00561C8D"/>
    <w:rsid w:val="00566781"/>
    <w:rsid w:val="005679EA"/>
    <w:rsid w:val="005771D1"/>
    <w:rsid w:val="00577CEE"/>
    <w:rsid w:val="00577E64"/>
    <w:rsid w:val="00582096"/>
    <w:rsid w:val="00582152"/>
    <w:rsid w:val="00582A4E"/>
    <w:rsid w:val="005830DD"/>
    <w:rsid w:val="0058398E"/>
    <w:rsid w:val="0059064C"/>
    <w:rsid w:val="005929D9"/>
    <w:rsid w:val="00595A0C"/>
    <w:rsid w:val="005962FB"/>
    <w:rsid w:val="005B2B00"/>
    <w:rsid w:val="005C2D7F"/>
    <w:rsid w:val="005C3CF0"/>
    <w:rsid w:val="005D77C1"/>
    <w:rsid w:val="005E7D45"/>
    <w:rsid w:val="00602123"/>
    <w:rsid w:val="006041BD"/>
    <w:rsid w:val="006102BB"/>
    <w:rsid w:val="0061705B"/>
    <w:rsid w:val="00625A61"/>
    <w:rsid w:val="00634EF1"/>
    <w:rsid w:val="006403B3"/>
    <w:rsid w:val="00640FDB"/>
    <w:rsid w:val="00642161"/>
    <w:rsid w:val="00653B45"/>
    <w:rsid w:val="00654CC8"/>
    <w:rsid w:val="0067619B"/>
    <w:rsid w:val="0067709D"/>
    <w:rsid w:val="006835D4"/>
    <w:rsid w:val="0069754B"/>
    <w:rsid w:val="00697CBD"/>
    <w:rsid w:val="006A10A4"/>
    <w:rsid w:val="006A306F"/>
    <w:rsid w:val="006A6674"/>
    <w:rsid w:val="006A79C5"/>
    <w:rsid w:val="006B0BC1"/>
    <w:rsid w:val="006B37FF"/>
    <w:rsid w:val="006B4022"/>
    <w:rsid w:val="006B69FF"/>
    <w:rsid w:val="006B7012"/>
    <w:rsid w:val="006D0E63"/>
    <w:rsid w:val="006D4078"/>
    <w:rsid w:val="006E3B7C"/>
    <w:rsid w:val="006E4920"/>
    <w:rsid w:val="006E7E61"/>
    <w:rsid w:val="006E7FB4"/>
    <w:rsid w:val="006F20A9"/>
    <w:rsid w:val="006F4365"/>
    <w:rsid w:val="006F5C5A"/>
    <w:rsid w:val="006F5CEB"/>
    <w:rsid w:val="00710A97"/>
    <w:rsid w:val="00715544"/>
    <w:rsid w:val="00730AF0"/>
    <w:rsid w:val="0073434E"/>
    <w:rsid w:val="00745E32"/>
    <w:rsid w:val="007505AC"/>
    <w:rsid w:val="00751404"/>
    <w:rsid w:val="00752C7D"/>
    <w:rsid w:val="00757506"/>
    <w:rsid w:val="00764819"/>
    <w:rsid w:val="00770F7B"/>
    <w:rsid w:val="007776E1"/>
    <w:rsid w:val="00780575"/>
    <w:rsid w:val="00780F93"/>
    <w:rsid w:val="007820E0"/>
    <w:rsid w:val="0078507B"/>
    <w:rsid w:val="00787DDD"/>
    <w:rsid w:val="0079521A"/>
    <w:rsid w:val="00797AA4"/>
    <w:rsid w:val="007A25D6"/>
    <w:rsid w:val="007A2E95"/>
    <w:rsid w:val="007A3572"/>
    <w:rsid w:val="007A67D0"/>
    <w:rsid w:val="007B4291"/>
    <w:rsid w:val="007B7DBA"/>
    <w:rsid w:val="007C0EF7"/>
    <w:rsid w:val="007C2209"/>
    <w:rsid w:val="007C43C3"/>
    <w:rsid w:val="007C5737"/>
    <w:rsid w:val="007C6580"/>
    <w:rsid w:val="007D0991"/>
    <w:rsid w:val="007D1C72"/>
    <w:rsid w:val="007E756B"/>
    <w:rsid w:val="007E7ABA"/>
    <w:rsid w:val="007F1D52"/>
    <w:rsid w:val="007F4ED1"/>
    <w:rsid w:val="00806335"/>
    <w:rsid w:val="008130D2"/>
    <w:rsid w:val="00815623"/>
    <w:rsid w:val="008167C8"/>
    <w:rsid w:val="008172A8"/>
    <w:rsid w:val="008262E9"/>
    <w:rsid w:val="00836A58"/>
    <w:rsid w:val="00842712"/>
    <w:rsid w:val="008518D3"/>
    <w:rsid w:val="008568EA"/>
    <w:rsid w:val="00860675"/>
    <w:rsid w:val="0087345E"/>
    <w:rsid w:val="008814E3"/>
    <w:rsid w:val="008844A2"/>
    <w:rsid w:val="00887A59"/>
    <w:rsid w:val="00895992"/>
    <w:rsid w:val="008A5B0C"/>
    <w:rsid w:val="008B1952"/>
    <w:rsid w:val="008B4B1A"/>
    <w:rsid w:val="008C6BB0"/>
    <w:rsid w:val="008C76B9"/>
    <w:rsid w:val="008D5BB0"/>
    <w:rsid w:val="008D7E1A"/>
    <w:rsid w:val="008E5C16"/>
    <w:rsid w:val="008E7230"/>
    <w:rsid w:val="008E7930"/>
    <w:rsid w:val="008F05FB"/>
    <w:rsid w:val="008F0C01"/>
    <w:rsid w:val="008F52A7"/>
    <w:rsid w:val="008F62EE"/>
    <w:rsid w:val="00904200"/>
    <w:rsid w:val="00906FAB"/>
    <w:rsid w:val="009112BF"/>
    <w:rsid w:val="00912EB0"/>
    <w:rsid w:val="009141FC"/>
    <w:rsid w:val="009238B2"/>
    <w:rsid w:val="00923AAC"/>
    <w:rsid w:val="00926C75"/>
    <w:rsid w:val="00927BCC"/>
    <w:rsid w:val="00930F90"/>
    <w:rsid w:val="00933FB5"/>
    <w:rsid w:val="009359BD"/>
    <w:rsid w:val="009360F0"/>
    <w:rsid w:val="009427F0"/>
    <w:rsid w:val="00942D8F"/>
    <w:rsid w:val="00944DAA"/>
    <w:rsid w:val="009464C4"/>
    <w:rsid w:val="00946CCF"/>
    <w:rsid w:val="009470AE"/>
    <w:rsid w:val="009542DA"/>
    <w:rsid w:val="0095485F"/>
    <w:rsid w:val="009724A0"/>
    <w:rsid w:val="009738F4"/>
    <w:rsid w:val="009923A0"/>
    <w:rsid w:val="009A4425"/>
    <w:rsid w:val="009B2E98"/>
    <w:rsid w:val="009D3F5F"/>
    <w:rsid w:val="009E635B"/>
    <w:rsid w:val="009E690C"/>
    <w:rsid w:val="009F2E93"/>
    <w:rsid w:val="009F39E3"/>
    <w:rsid w:val="009F477C"/>
    <w:rsid w:val="009F6B9F"/>
    <w:rsid w:val="00A00AD5"/>
    <w:rsid w:val="00A00F87"/>
    <w:rsid w:val="00A0103D"/>
    <w:rsid w:val="00A13D45"/>
    <w:rsid w:val="00A142C5"/>
    <w:rsid w:val="00A16B08"/>
    <w:rsid w:val="00A21A3E"/>
    <w:rsid w:val="00A23925"/>
    <w:rsid w:val="00A2466D"/>
    <w:rsid w:val="00A25014"/>
    <w:rsid w:val="00A26913"/>
    <w:rsid w:val="00A27ED2"/>
    <w:rsid w:val="00A33B22"/>
    <w:rsid w:val="00A42610"/>
    <w:rsid w:val="00A42707"/>
    <w:rsid w:val="00A4373A"/>
    <w:rsid w:val="00A61F3E"/>
    <w:rsid w:val="00A61FB9"/>
    <w:rsid w:val="00A679FD"/>
    <w:rsid w:val="00A725F5"/>
    <w:rsid w:val="00A74DFA"/>
    <w:rsid w:val="00A835CB"/>
    <w:rsid w:val="00A8410C"/>
    <w:rsid w:val="00A90ABC"/>
    <w:rsid w:val="00AA465C"/>
    <w:rsid w:val="00AA7815"/>
    <w:rsid w:val="00AB01BA"/>
    <w:rsid w:val="00AB036C"/>
    <w:rsid w:val="00AB0C1B"/>
    <w:rsid w:val="00AC043F"/>
    <w:rsid w:val="00AC6D41"/>
    <w:rsid w:val="00AC6D61"/>
    <w:rsid w:val="00AD0958"/>
    <w:rsid w:val="00AD4524"/>
    <w:rsid w:val="00AD46B5"/>
    <w:rsid w:val="00AD657E"/>
    <w:rsid w:val="00AE4507"/>
    <w:rsid w:val="00AF186F"/>
    <w:rsid w:val="00AF2F77"/>
    <w:rsid w:val="00AF3885"/>
    <w:rsid w:val="00B05935"/>
    <w:rsid w:val="00B065A2"/>
    <w:rsid w:val="00B10BAD"/>
    <w:rsid w:val="00B14068"/>
    <w:rsid w:val="00B1430A"/>
    <w:rsid w:val="00B143B1"/>
    <w:rsid w:val="00B14EC2"/>
    <w:rsid w:val="00B362AE"/>
    <w:rsid w:val="00B36840"/>
    <w:rsid w:val="00B41826"/>
    <w:rsid w:val="00B46522"/>
    <w:rsid w:val="00B51E18"/>
    <w:rsid w:val="00B5431D"/>
    <w:rsid w:val="00B54520"/>
    <w:rsid w:val="00B667BD"/>
    <w:rsid w:val="00B67AA9"/>
    <w:rsid w:val="00B70C71"/>
    <w:rsid w:val="00B70D45"/>
    <w:rsid w:val="00B72D28"/>
    <w:rsid w:val="00B76188"/>
    <w:rsid w:val="00B80CBF"/>
    <w:rsid w:val="00B830ED"/>
    <w:rsid w:val="00B8315C"/>
    <w:rsid w:val="00B84BE3"/>
    <w:rsid w:val="00B84D7B"/>
    <w:rsid w:val="00B91EC7"/>
    <w:rsid w:val="00BB124B"/>
    <w:rsid w:val="00BB1926"/>
    <w:rsid w:val="00BD422F"/>
    <w:rsid w:val="00BE420A"/>
    <w:rsid w:val="00BE4771"/>
    <w:rsid w:val="00BF3582"/>
    <w:rsid w:val="00BF3E02"/>
    <w:rsid w:val="00BF432D"/>
    <w:rsid w:val="00C013A0"/>
    <w:rsid w:val="00C031F5"/>
    <w:rsid w:val="00C03C44"/>
    <w:rsid w:val="00C07F87"/>
    <w:rsid w:val="00C10AE8"/>
    <w:rsid w:val="00C10D34"/>
    <w:rsid w:val="00C20039"/>
    <w:rsid w:val="00C207F8"/>
    <w:rsid w:val="00C245E9"/>
    <w:rsid w:val="00C3033F"/>
    <w:rsid w:val="00C33E49"/>
    <w:rsid w:val="00C355C0"/>
    <w:rsid w:val="00C35E94"/>
    <w:rsid w:val="00C44928"/>
    <w:rsid w:val="00C46037"/>
    <w:rsid w:val="00C52922"/>
    <w:rsid w:val="00C543F8"/>
    <w:rsid w:val="00C600DD"/>
    <w:rsid w:val="00C63492"/>
    <w:rsid w:val="00C6410B"/>
    <w:rsid w:val="00C8539D"/>
    <w:rsid w:val="00C913F7"/>
    <w:rsid w:val="00C9526E"/>
    <w:rsid w:val="00CA4E05"/>
    <w:rsid w:val="00CA56D0"/>
    <w:rsid w:val="00CB206F"/>
    <w:rsid w:val="00CB4935"/>
    <w:rsid w:val="00CC1C15"/>
    <w:rsid w:val="00CC4312"/>
    <w:rsid w:val="00CC55B0"/>
    <w:rsid w:val="00CC767D"/>
    <w:rsid w:val="00CD4E71"/>
    <w:rsid w:val="00CE13FB"/>
    <w:rsid w:val="00CE217B"/>
    <w:rsid w:val="00CE7565"/>
    <w:rsid w:val="00CF2CB3"/>
    <w:rsid w:val="00CF3C16"/>
    <w:rsid w:val="00CF3EA9"/>
    <w:rsid w:val="00CF4037"/>
    <w:rsid w:val="00CF7382"/>
    <w:rsid w:val="00D17911"/>
    <w:rsid w:val="00D250C4"/>
    <w:rsid w:val="00D32BD9"/>
    <w:rsid w:val="00D349B0"/>
    <w:rsid w:val="00D42F09"/>
    <w:rsid w:val="00D55035"/>
    <w:rsid w:val="00D56C65"/>
    <w:rsid w:val="00D57A93"/>
    <w:rsid w:val="00D76381"/>
    <w:rsid w:val="00D812BA"/>
    <w:rsid w:val="00D81AE8"/>
    <w:rsid w:val="00D92DB4"/>
    <w:rsid w:val="00DA007E"/>
    <w:rsid w:val="00DA3F04"/>
    <w:rsid w:val="00DA7B86"/>
    <w:rsid w:val="00DC3053"/>
    <w:rsid w:val="00DC60EB"/>
    <w:rsid w:val="00DD0926"/>
    <w:rsid w:val="00DD46B2"/>
    <w:rsid w:val="00DE19EA"/>
    <w:rsid w:val="00DE22BD"/>
    <w:rsid w:val="00DE4A3B"/>
    <w:rsid w:val="00DE54B9"/>
    <w:rsid w:val="00DE7E9C"/>
    <w:rsid w:val="00DF7231"/>
    <w:rsid w:val="00DF790F"/>
    <w:rsid w:val="00E019E6"/>
    <w:rsid w:val="00E029A8"/>
    <w:rsid w:val="00E073E8"/>
    <w:rsid w:val="00E23A4C"/>
    <w:rsid w:val="00E243C9"/>
    <w:rsid w:val="00E24ED3"/>
    <w:rsid w:val="00E259CB"/>
    <w:rsid w:val="00E401C9"/>
    <w:rsid w:val="00E41321"/>
    <w:rsid w:val="00E51415"/>
    <w:rsid w:val="00E55134"/>
    <w:rsid w:val="00E55AF4"/>
    <w:rsid w:val="00E63DFC"/>
    <w:rsid w:val="00E675F5"/>
    <w:rsid w:val="00E67664"/>
    <w:rsid w:val="00E70050"/>
    <w:rsid w:val="00E71898"/>
    <w:rsid w:val="00E801FF"/>
    <w:rsid w:val="00E90BA2"/>
    <w:rsid w:val="00E90BC5"/>
    <w:rsid w:val="00E93649"/>
    <w:rsid w:val="00E96D19"/>
    <w:rsid w:val="00EA2D6C"/>
    <w:rsid w:val="00EA5C8D"/>
    <w:rsid w:val="00EA5E8E"/>
    <w:rsid w:val="00EB64EF"/>
    <w:rsid w:val="00EC45FF"/>
    <w:rsid w:val="00ED151E"/>
    <w:rsid w:val="00ED5BF4"/>
    <w:rsid w:val="00ED7EF8"/>
    <w:rsid w:val="00EE479F"/>
    <w:rsid w:val="00EE56EF"/>
    <w:rsid w:val="00EE5A02"/>
    <w:rsid w:val="00EF0EFB"/>
    <w:rsid w:val="00EF3F68"/>
    <w:rsid w:val="00EF515D"/>
    <w:rsid w:val="00EF67A1"/>
    <w:rsid w:val="00F024CB"/>
    <w:rsid w:val="00F02A12"/>
    <w:rsid w:val="00F10476"/>
    <w:rsid w:val="00F15455"/>
    <w:rsid w:val="00F16336"/>
    <w:rsid w:val="00F204D5"/>
    <w:rsid w:val="00F238E0"/>
    <w:rsid w:val="00F2541B"/>
    <w:rsid w:val="00F25A96"/>
    <w:rsid w:val="00F41447"/>
    <w:rsid w:val="00F42A66"/>
    <w:rsid w:val="00F50476"/>
    <w:rsid w:val="00F61B17"/>
    <w:rsid w:val="00F706BE"/>
    <w:rsid w:val="00F70E30"/>
    <w:rsid w:val="00F74435"/>
    <w:rsid w:val="00F74EAF"/>
    <w:rsid w:val="00F766E3"/>
    <w:rsid w:val="00F825E2"/>
    <w:rsid w:val="00F835CF"/>
    <w:rsid w:val="00F8541F"/>
    <w:rsid w:val="00F85E43"/>
    <w:rsid w:val="00F85E5F"/>
    <w:rsid w:val="00FA093C"/>
    <w:rsid w:val="00FB3521"/>
    <w:rsid w:val="00FB35C6"/>
    <w:rsid w:val="00FB3F86"/>
    <w:rsid w:val="00FB5452"/>
    <w:rsid w:val="00FC7A5E"/>
    <w:rsid w:val="00FE07BC"/>
    <w:rsid w:val="00FF576A"/>
    <w:rsid w:val="00FF64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941"/>
  <w15:chartTrackingRefBased/>
  <w15:docId w15:val="{A33305ED-4498-9440-80B9-FFE28DB6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BD"/>
    <w:pPr>
      <w:spacing w:after="160" w:line="278" w:lineRule="auto"/>
    </w:pPr>
    <w:rPr>
      <w:kern w:val="2"/>
      <w:sz w:val="24"/>
      <w:szCs w:val="24"/>
    </w:rPr>
  </w:style>
  <w:style w:type="paragraph" w:styleId="Heading1">
    <w:name w:val="heading 1"/>
    <w:basedOn w:val="Normal"/>
    <w:next w:val="Normal"/>
    <w:link w:val="Heading1Char"/>
    <w:uiPriority w:val="9"/>
    <w:qFormat/>
    <w:rsid w:val="005E7D45"/>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5E7D45"/>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5E7D45"/>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5E7D45"/>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5E7D45"/>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5E7D45"/>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E7D45"/>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5E7D45"/>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5E7D45"/>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45"/>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5E7D45"/>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5E7D45"/>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5E7D45"/>
    <w:rPr>
      <w:rFonts w:eastAsia="Times New Roman" w:cs="Times New Roman"/>
      <w:i/>
      <w:iCs/>
      <w:color w:val="0F4761"/>
    </w:rPr>
  </w:style>
  <w:style w:type="character" w:customStyle="1" w:styleId="Heading5Char">
    <w:name w:val="Heading 5 Char"/>
    <w:basedOn w:val="DefaultParagraphFont"/>
    <w:link w:val="Heading5"/>
    <w:uiPriority w:val="9"/>
    <w:semiHidden/>
    <w:rsid w:val="005E7D45"/>
    <w:rPr>
      <w:rFonts w:eastAsia="Times New Roman" w:cs="Times New Roman"/>
      <w:color w:val="0F4761"/>
    </w:rPr>
  </w:style>
  <w:style w:type="character" w:customStyle="1" w:styleId="Heading6Char">
    <w:name w:val="Heading 6 Char"/>
    <w:basedOn w:val="DefaultParagraphFont"/>
    <w:link w:val="Heading6"/>
    <w:uiPriority w:val="9"/>
    <w:semiHidden/>
    <w:rsid w:val="005E7D45"/>
    <w:rPr>
      <w:rFonts w:eastAsia="Times New Roman" w:cs="Times New Roman"/>
      <w:i/>
      <w:iCs/>
      <w:color w:val="595959"/>
    </w:rPr>
  </w:style>
  <w:style w:type="character" w:customStyle="1" w:styleId="Heading7Char">
    <w:name w:val="Heading 7 Char"/>
    <w:basedOn w:val="DefaultParagraphFont"/>
    <w:link w:val="Heading7"/>
    <w:uiPriority w:val="9"/>
    <w:semiHidden/>
    <w:rsid w:val="005E7D45"/>
    <w:rPr>
      <w:rFonts w:eastAsia="Times New Roman" w:cs="Times New Roman"/>
      <w:color w:val="595959"/>
    </w:rPr>
  </w:style>
  <w:style w:type="character" w:customStyle="1" w:styleId="Heading8Char">
    <w:name w:val="Heading 8 Char"/>
    <w:basedOn w:val="DefaultParagraphFont"/>
    <w:link w:val="Heading8"/>
    <w:uiPriority w:val="9"/>
    <w:semiHidden/>
    <w:rsid w:val="005E7D45"/>
    <w:rPr>
      <w:rFonts w:eastAsia="Times New Roman" w:cs="Times New Roman"/>
      <w:i/>
      <w:iCs/>
      <w:color w:val="272727"/>
    </w:rPr>
  </w:style>
  <w:style w:type="character" w:customStyle="1" w:styleId="Heading9Char">
    <w:name w:val="Heading 9 Char"/>
    <w:basedOn w:val="DefaultParagraphFont"/>
    <w:link w:val="Heading9"/>
    <w:uiPriority w:val="9"/>
    <w:semiHidden/>
    <w:rsid w:val="005E7D45"/>
    <w:rPr>
      <w:rFonts w:eastAsia="Times New Roman" w:cs="Times New Roman"/>
      <w:color w:val="272727"/>
    </w:rPr>
  </w:style>
  <w:style w:type="paragraph" w:styleId="Title">
    <w:name w:val="Title"/>
    <w:basedOn w:val="Normal"/>
    <w:next w:val="Normal"/>
    <w:link w:val="TitleChar"/>
    <w:uiPriority w:val="10"/>
    <w:qFormat/>
    <w:rsid w:val="005E7D45"/>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5E7D4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5E7D45"/>
    <w:pPr>
      <w:numPr>
        <w:ilvl w:val="1"/>
      </w:numPr>
    </w:pPr>
    <w:rPr>
      <w:color w:val="595959"/>
      <w:spacing w:val="15"/>
      <w:sz w:val="28"/>
      <w:szCs w:val="28"/>
    </w:rPr>
  </w:style>
  <w:style w:type="character" w:customStyle="1" w:styleId="SubtitleChar">
    <w:name w:val="Subtitle Char"/>
    <w:basedOn w:val="DefaultParagraphFont"/>
    <w:link w:val="Subtitle"/>
    <w:uiPriority w:val="11"/>
    <w:rsid w:val="005E7D45"/>
    <w:rPr>
      <w:rFonts w:eastAsia="Times New Roman" w:cs="Times New Roman"/>
      <w:color w:val="595959"/>
      <w:spacing w:val="15"/>
      <w:sz w:val="28"/>
      <w:szCs w:val="28"/>
    </w:rPr>
  </w:style>
  <w:style w:type="paragraph" w:styleId="Quote">
    <w:name w:val="Quote"/>
    <w:basedOn w:val="Normal"/>
    <w:next w:val="Normal"/>
    <w:link w:val="QuoteChar"/>
    <w:uiPriority w:val="29"/>
    <w:qFormat/>
    <w:rsid w:val="005E7D45"/>
    <w:pPr>
      <w:spacing w:before="160"/>
      <w:jc w:val="center"/>
    </w:pPr>
    <w:rPr>
      <w:i/>
      <w:iCs/>
      <w:color w:val="404040"/>
    </w:rPr>
  </w:style>
  <w:style w:type="character" w:customStyle="1" w:styleId="QuoteChar">
    <w:name w:val="Quote Char"/>
    <w:basedOn w:val="DefaultParagraphFont"/>
    <w:link w:val="Quote"/>
    <w:uiPriority w:val="29"/>
    <w:rsid w:val="005E7D45"/>
    <w:rPr>
      <w:i/>
      <w:iCs/>
      <w:color w:val="404040"/>
    </w:rPr>
  </w:style>
  <w:style w:type="paragraph" w:styleId="ListParagraph">
    <w:name w:val="List Paragraph"/>
    <w:basedOn w:val="Normal"/>
    <w:uiPriority w:val="34"/>
    <w:qFormat/>
    <w:rsid w:val="005E7D45"/>
    <w:pPr>
      <w:ind w:left="720"/>
      <w:contextualSpacing/>
    </w:pPr>
  </w:style>
  <w:style w:type="character" w:styleId="IntenseEmphasis">
    <w:name w:val="Intense Emphasis"/>
    <w:basedOn w:val="DefaultParagraphFont"/>
    <w:uiPriority w:val="21"/>
    <w:qFormat/>
    <w:rsid w:val="005E7D45"/>
    <w:rPr>
      <w:i/>
      <w:iCs/>
      <w:color w:val="0F4761"/>
    </w:rPr>
  </w:style>
  <w:style w:type="paragraph" w:styleId="IntenseQuote">
    <w:name w:val="Intense Quote"/>
    <w:basedOn w:val="Normal"/>
    <w:next w:val="Normal"/>
    <w:link w:val="IntenseQuoteChar"/>
    <w:uiPriority w:val="30"/>
    <w:qFormat/>
    <w:rsid w:val="005E7D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5E7D45"/>
    <w:rPr>
      <w:i/>
      <w:iCs/>
      <w:color w:val="0F4761"/>
    </w:rPr>
  </w:style>
  <w:style w:type="character" w:styleId="IntenseReference">
    <w:name w:val="Intense Reference"/>
    <w:basedOn w:val="DefaultParagraphFont"/>
    <w:uiPriority w:val="32"/>
    <w:qFormat/>
    <w:rsid w:val="005E7D45"/>
    <w:rPr>
      <w:b/>
      <w:bCs/>
      <w:smallCaps/>
      <w:color w:val="0F4761"/>
      <w:spacing w:val="5"/>
    </w:rPr>
  </w:style>
  <w:style w:type="paragraph" w:styleId="NormalWeb">
    <w:name w:val="Normal (Web)"/>
    <w:basedOn w:val="Normal"/>
    <w:uiPriority w:val="99"/>
    <w:unhideWhenUsed/>
    <w:rsid w:val="00730AF0"/>
    <w:pPr>
      <w:spacing w:before="100" w:beforeAutospacing="1" w:after="100" w:afterAutospacing="1" w:line="240" w:lineRule="auto"/>
    </w:pPr>
    <w:rPr>
      <w:rFonts w:ascii="Times New Roman" w:hAnsi="Times New Roman"/>
      <w:kern w:val="0"/>
    </w:rPr>
  </w:style>
  <w:style w:type="character" w:styleId="Strong">
    <w:name w:val="Strong"/>
    <w:basedOn w:val="DefaultParagraphFont"/>
    <w:uiPriority w:val="22"/>
    <w:qFormat/>
    <w:rsid w:val="00B065A2"/>
    <w:rPr>
      <w:b/>
      <w:bCs/>
    </w:rPr>
  </w:style>
  <w:style w:type="character" w:styleId="LineNumber">
    <w:name w:val="line number"/>
    <w:basedOn w:val="DefaultParagraphFont"/>
    <w:uiPriority w:val="99"/>
    <w:semiHidden/>
    <w:unhideWhenUsed/>
    <w:rsid w:val="00D812BA"/>
  </w:style>
  <w:style w:type="paragraph" w:styleId="Header">
    <w:name w:val="header"/>
    <w:basedOn w:val="Normal"/>
    <w:link w:val="HeaderChar"/>
    <w:uiPriority w:val="99"/>
    <w:semiHidden/>
    <w:unhideWhenUsed/>
    <w:rsid w:val="009E69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90C"/>
  </w:style>
  <w:style w:type="paragraph" w:styleId="Footer">
    <w:name w:val="footer"/>
    <w:basedOn w:val="Normal"/>
    <w:link w:val="FooterChar"/>
    <w:uiPriority w:val="99"/>
    <w:unhideWhenUsed/>
    <w:rsid w:val="009E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0C"/>
  </w:style>
  <w:style w:type="paragraph" w:customStyle="1" w:styleId="p1">
    <w:name w:val="p1"/>
    <w:basedOn w:val="Normal"/>
    <w:rsid w:val="00CE13FB"/>
    <w:pPr>
      <w:spacing w:before="100" w:beforeAutospacing="1" w:after="100" w:afterAutospacing="1" w:line="240" w:lineRule="auto"/>
    </w:pPr>
    <w:rPr>
      <w:rFonts w:ascii="Times New Roman" w:hAnsi="Times New Roman"/>
      <w:kern w:val="0"/>
      <w:lang w:val="en-US" w:eastAsia="en-GB"/>
    </w:rPr>
  </w:style>
  <w:style w:type="character" w:customStyle="1" w:styleId="s1">
    <w:name w:val="s1"/>
    <w:basedOn w:val="DefaultParagraphFont"/>
    <w:rsid w:val="00CE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388">
      <w:bodyDiv w:val="1"/>
      <w:marLeft w:val="0"/>
      <w:marRight w:val="0"/>
      <w:marTop w:val="0"/>
      <w:marBottom w:val="0"/>
      <w:divBdr>
        <w:top w:val="none" w:sz="0" w:space="0" w:color="auto"/>
        <w:left w:val="none" w:sz="0" w:space="0" w:color="auto"/>
        <w:bottom w:val="none" w:sz="0" w:space="0" w:color="auto"/>
        <w:right w:val="none" w:sz="0" w:space="0" w:color="auto"/>
      </w:divBdr>
    </w:div>
    <w:div w:id="125513970">
      <w:bodyDiv w:val="1"/>
      <w:marLeft w:val="0"/>
      <w:marRight w:val="0"/>
      <w:marTop w:val="0"/>
      <w:marBottom w:val="0"/>
      <w:divBdr>
        <w:top w:val="none" w:sz="0" w:space="0" w:color="auto"/>
        <w:left w:val="none" w:sz="0" w:space="0" w:color="auto"/>
        <w:bottom w:val="none" w:sz="0" w:space="0" w:color="auto"/>
        <w:right w:val="none" w:sz="0" w:space="0" w:color="auto"/>
      </w:divBdr>
    </w:div>
    <w:div w:id="220992758">
      <w:bodyDiv w:val="1"/>
      <w:marLeft w:val="0"/>
      <w:marRight w:val="0"/>
      <w:marTop w:val="0"/>
      <w:marBottom w:val="0"/>
      <w:divBdr>
        <w:top w:val="none" w:sz="0" w:space="0" w:color="auto"/>
        <w:left w:val="none" w:sz="0" w:space="0" w:color="auto"/>
        <w:bottom w:val="none" w:sz="0" w:space="0" w:color="auto"/>
        <w:right w:val="none" w:sz="0" w:space="0" w:color="auto"/>
      </w:divBdr>
    </w:div>
    <w:div w:id="276833774">
      <w:bodyDiv w:val="1"/>
      <w:marLeft w:val="0"/>
      <w:marRight w:val="0"/>
      <w:marTop w:val="0"/>
      <w:marBottom w:val="0"/>
      <w:divBdr>
        <w:top w:val="none" w:sz="0" w:space="0" w:color="auto"/>
        <w:left w:val="none" w:sz="0" w:space="0" w:color="auto"/>
        <w:bottom w:val="none" w:sz="0" w:space="0" w:color="auto"/>
        <w:right w:val="none" w:sz="0" w:space="0" w:color="auto"/>
      </w:divBdr>
    </w:div>
    <w:div w:id="284508510">
      <w:bodyDiv w:val="1"/>
      <w:marLeft w:val="0"/>
      <w:marRight w:val="0"/>
      <w:marTop w:val="0"/>
      <w:marBottom w:val="0"/>
      <w:divBdr>
        <w:top w:val="none" w:sz="0" w:space="0" w:color="auto"/>
        <w:left w:val="none" w:sz="0" w:space="0" w:color="auto"/>
        <w:bottom w:val="none" w:sz="0" w:space="0" w:color="auto"/>
        <w:right w:val="none" w:sz="0" w:space="0" w:color="auto"/>
      </w:divBdr>
    </w:div>
    <w:div w:id="334504746">
      <w:bodyDiv w:val="1"/>
      <w:marLeft w:val="0"/>
      <w:marRight w:val="0"/>
      <w:marTop w:val="0"/>
      <w:marBottom w:val="0"/>
      <w:divBdr>
        <w:top w:val="none" w:sz="0" w:space="0" w:color="auto"/>
        <w:left w:val="none" w:sz="0" w:space="0" w:color="auto"/>
        <w:bottom w:val="none" w:sz="0" w:space="0" w:color="auto"/>
        <w:right w:val="none" w:sz="0" w:space="0" w:color="auto"/>
      </w:divBdr>
    </w:div>
    <w:div w:id="351954270">
      <w:bodyDiv w:val="1"/>
      <w:marLeft w:val="0"/>
      <w:marRight w:val="0"/>
      <w:marTop w:val="0"/>
      <w:marBottom w:val="0"/>
      <w:divBdr>
        <w:top w:val="none" w:sz="0" w:space="0" w:color="auto"/>
        <w:left w:val="none" w:sz="0" w:space="0" w:color="auto"/>
        <w:bottom w:val="none" w:sz="0" w:space="0" w:color="auto"/>
        <w:right w:val="none" w:sz="0" w:space="0" w:color="auto"/>
      </w:divBdr>
    </w:div>
    <w:div w:id="387532031">
      <w:bodyDiv w:val="1"/>
      <w:marLeft w:val="0"/>
      <w:marRight w:val="0"/>
      <w:marTop w:val="0"/>
      <w:marBottom w:val="0"/>
      <w:divBdr>
        <w:top w:val="none" w:sz="0" w:space="0" w:color="auto"/>
        <w:left w:val="none" w:sz="0" w:space="0" w:color="auto"/>
        <w:bottom w:val="none" w:sz="0" w:space="0" w:color="auto"/>
        <w:right w:val="none" w:sz="0" w:space="0" w:color="auto"/>
      </w:divBdr>
    </w:div>
    <w:div w:id="398744681">
      <w:bodyDiv w:val="1"/>
      <w:marLeft w:val="0"/>
      <w:marRight w:val="0"/>
      <w:marTop w:val="0"/>
      <w:marBottom w:val="0"/>
      <w:divBdr>
        <w:top w:val="none" w:sz="0" w:space="0" w:color="auto"/>
        <w:left w:val="none" w:sz="0" w:space="0" w:color="auto"/>
        <w:bottom w:val="none" w:sz="0" w:space="0" w:color="auto"/>
        <w:right w:val="none" w:sz="0" w:space="0" w:color="auto"/>
      </w:divBdr>
    </w:div>
    <w:div w:id="416177070">
      <w:bodyDiv w:val="1"/>
      <w:marLeft w:val="0"/>
      <w:marRight w:val="0"/>
      <w:marTop w:val="0"/>
      <w:marBottom w:val="0"/>
      <w:divBdr>
        <w:top w:val="none" w:sz="0" w:space="0" w:color="auto"/>
        <w:left w:val="none" w:sz="0" w:space="0" w:color="auto"/>
        <w:bottom w:val="none" w:sz="0" w:space="0" w:color="auto"/>
        <w:right w:val="none" w:sz="0" w:space="0" w:color="auto"/>
      </w:divBdr>
    </w:div>
    <w:div w:id="492453388">
      <w:bodyDiv w:val="1"/>
      <w:marLeft w:val="0"/>
      <w:marRight w:val="0"/>
      <w:marTop w:val="0"/>
      <w:marBottom w:val="0"/>
      <w:divBdr>
        <w:top w:val="none" w:sz="0" w:space="0" w:color="auto"/>
        <w:left w:val="none" w:sz="0" w:space="0" w:color="auto"/>
        <w:bottom w:val="none" w:sz="0" w:space="0" w:color="auto"/>
        <w:right w:val="none" w:sz="0" w:space="0" w:color="auto"/>
      </w:divBdr>
    </w:div>
    <w:div w:id="525681878">
      <w:bodyDiv w:val="1"/>
      <w:marLeft w:val="0"/>
      <w:marRight w:val="0"/>
      <w:marTop w:val="0"/>
      <w:marBottom w:val="0"/>
      <w:divBdr>
        <w:top w:val="none" w:sz="0" w:space="0" w:color="auto"/>
        <w:left w:val="none" w:sz="0" w:space="0" w:color="auto"/>
        <w:bottom w:val="none" w:sz="0" w:space="0" w:color="auto"/>
        <w:right w:val="none" w:sz="0" w:space="0" w:color="auto"/>
      </w:divBdr>
    </w:div>
    <w:div w:id="532960747">
      <w:bodyDiv w:val="1"/>
      <w:marLeft w:val="0"/>
      <w:marRight w:val="0"/>
      <w:marTop w:val="0"/>
      <w:marBottom w:val="0"/>
      <w:divBdr>
        <w:top w:val="none" w:sz="0" w:space="0" w:color="auto"/>
        <w:left w:val="none" w:sz="0" w:space="0" w:color="auto"/>
        <w:bottom w:val="none" w:sz="0" w:space="0" w:color="auto"/>
        <w:right w:val="none" w:sz="0" w:space="0" w:color="auto"/>
      </w:divBdr>
    </w:div>
    <w:div w:id="576985248">
      <w:bodyDiv w:val="1"/>
      <w:marLeft w:val="0"/>
      <w:marRight w:val="0"/>
      <w:marTop w:val="0"/>
      <w:marBottom w:val="0"/>
      <w:divBdr>
        <w:top w:val="none" w:sz="0" w:space="0" w:color="auto"/>
        <w:left w:val="none" w:sz="0" w:space="0" w:color="auto"/>
        <w:bottom w:val="none" w:sz="0" w:space="0" w:color="auto"/>
        <w:right w:val="none" w:sz="0" w:space="0" w:color="auto"/>
      </w:divBdr>
    </w:div>
    <w:div w:id="645665713">
      <w:bodyDiv w:val="1"/>
      <w:marLeft w:val="0"/>
      <w:marRight w:val="0"/>
      <w:marTop w:val="0"/>
      <w:marBottom w:val="0"/>
      <w:divBdr>
        <w:top w:val="none" w:sz="0" w:space="0" w:color="auto"/>
        <w:left w:val="none" w:sz="0" w:space="0" w:color="auto"/>
        <w:bottom w:val="none" w:sz="0" w:space="0" w:color="auto"/>
        <w:right w:val="none" w:sz="0" w:space="0" w:color="auto"/>
      </w:divBdr>
    </w:div>
    <w:div w:id="790049291">
      <w:bodyDiv w:val="1"/>
      <w:marLeft w:val="0"/>
      <w:marRight w:val="0"/>
      <w:marTop w:val="0"/>
      <w:marBottom w:val="0"/>
      <w:divBdr>
        <w:top w:val="none" w:sz="0" w:space="0" w:color="auto"/>
        <w:left w:val="none" w:sz="0" w:space="0" w:color="auto"/>
        <w:bottom w:val="none" w:sz="0" w:space="0" w:color="auto"/>
        <w:right w:val="none" w:sz="0" w:space="0" w:color="auto"/>
      </w:divBdr>
    </w:div>
    <w:div w:id="870537429">
      <w:bodyDiv w:val="1"/>
      <w:marLeft w:val="0"/>
      <w:marRight w:val="0"/>
      <w:marTop w:val="0"/>
      <w:marBottom w:val="0"/>
      <w:divBdr>
        <w:top w:val="none" w:sz="0" w:space="0" w:color="auto"/>
        <w:left w:val="none" w:sz="0" w:space="0" w:color="auto"/>
        <w:bottom w:val="none" w:sz="0" w:space="0" w:color="auto"/>
        <w:right w:val="none" w:sz="0" w:space="0" w:color="auto"/>
      </w:divBdr>
    </w:div>
    <w:div w:id="1003125612">
      <w:bodyDiv w:val="1"/>
      <w:marLeft w:val="0"/>
      <w:marRight w:val="0"/>
      <w:marTop w:val="0"/>
      <w:marBottom w:val="0"/>
      <w:divBdr>
        <w:top w:val="none" w:sz="0" w:space="0" w:color="auto"/>
        <w:left w:val="none" w:sz="0" w:space="0" w:color="auto"/>
        <w:bottom w:val="none" w:sz="0" w:space="0" w:color="auto"/>
        <w:right w:val="none" w:sz="0" w:space="0" w:color="auto"/>
      </w:divBdr>
    </w:div>
    <w:div w:id="1062413269">
      <w:bodyDiv w:val="1"/>
      <w:marLeft w:val="0"/>
      <w:marRight w:val="0"/>
      <w:marTop w:val="0"/>
      <w:marBottom w:val="0"/>
      <w:divBdr>
        <w:top w:val="none" w:sz="0" w:space="0" w:color="auto"/>
        <w:left w:val="none" w:sz="0" w:space="0" w:color="auto"/>
        <w:bottom w:val="none" w:sz="0" w:space="0" w:color="auto"/>
        <w:right w:val="none" w:sz="0" w:space="0" w:color="auto"/>
      </w:divBdr>
    </w:div>
    <w:div w:id="1070731297">
      <w:bodyDiv w:val="1"/>
      <w:marLeft w:val="0"/>
      <w:marRight w:val="0"/>
      <w:marTop w:val="0"/>
      <w:marBottom w:val="0"/>
      <w:divBdr>
        <w:top w:val="none" w:sz="0" w:space="0" w:color="auto"/>
        <w:left w:val="none" w:sz="0" w:space="0" w:color="auto"/>
        <w:bottom w:val="none" w:sz="0" w:space="0" w:color="auto"/>
        <w:right w:val="none" w:sz="0" w:space="0" w:color="auto"/>
      </w:divBdr>
    </w:div>
    <w:div w:id="1070882931">
      <w:bodyDiv w:val="1"/>
      <w:marLeft w:val="0"/>
      <w:marRight w:val="0"/>
      <w:marTop w:val="0"/>
      <w:marBottom w:val="0"/>
      <w:divBdr>
        <w:top w:val="none" w:sz="0" w:space="0" w:color="auto"/>
        <w:left w:val="none" w:sz="0" w:space="0" w:color="auto"/>
        <w:bottom w:val="none" w:sz="0" w:space="0" w:color="auto"/>
        <w:right w:val="none" w:sz="0" w:space="0" w:color="auto"/>
      </w:divBdr>
    </w:div>
    <w:div w:id="1079133119">
      <w:bodyDiv w:val="1"/>
      <w:marLeft w:val="0"/>
      <w:marRight w:val="0"/>
      <w:marTop w:val="0"/>
      <w:marBottom w:val="0"/>
      <w:divBdr>
        <w:top w:val="none" w:sz="0" w:space="0" w:color="auto"/>
        <w:left w:val="none" w:sz="0" w:space="0" w:color="auto"/>
        <w:bottom w:val="none" w:sz="0" w:space="0" w:color="auto"/>
        <w:right w:val="none" w:sz="0" w:space="0" w:color="auto"/>
      </w:divBdr>
    </w:div>
    <w:div w:id="1156847435">
      <w:bodyDiv w:val="1"/>
      <w:marLeft w:val="0"/>
      <w:marRight w:val="0"/>
      <w:marTop w:val="0"/>
      <w:marBottom w:val="0"/>
      <w:divBdr>
        <w:top w:val="none" w:sz="0" w:space="0" w:color="auto"/>
        <w:left w:val="none" w:sz="0" w:space="0" w:color="auto"/>
        <w:bottom w:val="none" w:sz="0" w:space="0" w:color="auto"/>
        <w:right w:val="none" w:sz="0" w:space="0" w:color="auto"/>
      </w:divBdr>
    </w:div>
    <w:div w:id="1169099252">
      <w:bodyDiv w:val="1"/>
      <w:marLeft w:val="0"/>
      <w:marRight w:val="0"/>
      <w:marTop w:val="0"/>
      <w:marBottom w:val="0"/>
      <w:divBdr>
        <w:top w:val="none" w:sz="0" w:space="0" w:color="auto"/>
        <w:left w:val="none" w:sz="0" w:space="0" w:color="auto"/>
        <w:bottom w:val="none" w:sz="0" w:space="0" w:color="auto"/>
        <w:right w:val="none" w:sz="0" w:space="0" w:color="auto"/>
      </w:divBdr>
    </w:div>
    <w:div w:id="1206144106">
      <w:bodyDiv w:val="1"/>
      <w:marLeft w:val="0"/>
      <w:marRight w:val="0"/>
      <w:marTop w:val="0"/>
      <w:marBottom w:val="0"/>
      <w:divBdr>
        <w:top w:val="none" w:sz="0" w:space="0" w:color="auto"/>
        <w:left w:val="none" w:sz="0" w:space="0" w:color="auto"/>
        <w:bottom w:val="none" w:sz="0" w:space="0" w:color="auto"/>
        <w:right w:val="none" w:sz="0" w:space="0" w:color="auto"/>
      </w:divBdr>
    </w:div>
    <w:div w:id="1328289122">
      <w:bodyDiv w:val="1"/>
      <w:marLeft w:val="0"/>
      <w:marRight w:val="0"/>
      <w:marTop w:val="0"/>
      <w:marBottom w:val="0"/>
      <w:divBdr>
        <w:top w:val="none" w:sz="0" w:space="0" w:color="auto"/>
        <w:left w:val="none" w:sz="0" w:space="0" w:color="auto"/>
        <w:bottom w:val="none" w:sz="0" w:space="0" w:color="auto"/>
        <w:right w:val="none" w:sz="0" w:space="0" w:color="auto"/>
      </w:divBdr>
    </w:div>
    <w:div w:id="1355303967">
      <w:bodyDiv w:val="1"/>
      <w:marLeft w:val="0"/>
      <w:marRight w:val="0"/>
      <w:marTop w:val="0"/>
      <w:marBottom w:val="0"/>
      <w:divBdr>
        <w:top w:val="none" w:sz="0" w:space="0" w:color="auto"/>
        <w:left w:val="none" w:sz="0" w:space="0" w:color="auto"/>
        <w:bottom w:val="none" w:sz="0" w:space="0" w:color="auto"/>
        <w:right w:val="none" w:sz="0" w:space="0" w:color="auto"/>
      </w:divBdr>
    </w:div>
    <w:div w:id="1421441788">
      <w:bodyDiv w:val="1"/>
      <w:marLeft w:val="0"/>
      <w:marRight w:val="0"/>
      <w:marTop w:val="0"/>
      <w:marBottom w:val="0"/>
      <w:divBdr>
        <w:top w:val="none" w:sz="0" w:space="0" w:color="auto"/>
        <w:left w:val="none" w:sz="0" w:space="0" w:color="auto"/>
        <w:bottom w:val="none" w:sz="0" w:space="0" w:color="auto"/>
        <w:right w:val="none" w:sz="0" w:space="0" w:color="auto"/>
      </w:divBdr>
    </w:div>
    <w:div w:id="1450471467">
      <w:bodyDiv w:val="1"/>
      <w:marLeft w:val="0"/>
      <w:marRight w:val="0"/>
      <w:marTop w:val="0"/>
      <w:marBottom w:val="0"/>
      <w:divBdr>
        <w:top w:val="none" w:sz="0" w:space="0" w:color="auto"/>
        <w:left w:val="none" w:sz="0" w:space="0" w:color="auto"/>
        <w:bottom w:val="none" w:sz="0" w:space="0" w:color="auto"/>
        <w:right w:val="none" w:sz="0" w:space="0" w:color="auto"/>
      </w:divBdr>
    </w:div>
    <w:div w:id="1503812125">
      <w:bodyDiv w:val="1"/>
      <w:marLeft w:val="0"/>
      <w:marRight w:val="0"/>
      <w:marTop w:val="0"/>
      <w:marBottom w:val="0"/>
      <w:divBdr>
        <w:top w:val="none" w:sz="0" w:space="0" w:color="auto"/>
        <w:left w:val="none" w:sz="0" w:space="0" w:color="auto"/>
        <w:bottom w:val="none" w:sz="0" w:space="0" w:color="auto"/>
        <w:right w:val="none" w:sz="0" w:space="0" w:color="auto"/>
      </w:divBdr>
    </w:div>
    <w:div w:id="1629622203">
      <w:bodyDiv w:val="1"/>
      <w:marLeft w:val="0"/>
      <w:marRight w:val="0"/>
      <w:marTop w:val="0"/>
      <w:marBottom w:val="0"/>
      <w:divBdr>
        <w:top w:val="none" w:sz="0" w:space="0" w:color="auto"/>
        <w:left w:val="none" w:sz="0" w:space="0" w:color="auto"/>
        <w:bottom w:val="none" w:sz="0" w:space="0" w:color="auto"/>
        <w:right w:val="none" w:sz="0" w:space="0" w:color="auto"/>
      </w:divBdr>
    </w:div>
    <w:div w:id="1654873356">
      <w:bodyDiv w:val="1"/>
      <w:marLeft w:val="0"/>
      <w:marRight w:val="0"/>
      <w:marTop w:val="0"/>
      <w:marBottom w:val="0"/>
      <w:divBdr>
        <w:top w:val="none" w:sz="0" w:space="0" w:color="auto"/>
        <w:left w:val="none" w:sz="0" w:space="0" w:color="auto"/>
        <w:bottom w:val="none" w:sz="0" w:space="0" w:color="auto"/>
        <w:right w:val="none" w:sz="0" w:space="0" w:color="auto"/>
      </w:divBdr>
    </w:div>
    <w:div w:id="1719014963">
      <w:bodyDiv w:val="1"/>
      <w:marLeft w:val="0"/>
      <w:marRight w:val="0"/>
      <w:marTop w:val="0"/>
      <w:marBottom w:val="0"/>
      <w:divBdr>
        <w:top w:val="none" w:sz="0" w:space="0" w:color="auto"/>
        <w:left w:val="none" w:sz="0" w:space="0" w:color="auto"/>
        <w:bottom w:val="none" w:sz="0" w:space="0" w:color="auto"/>
        <w:right w:val="none" w:sz="0" w:space="0" w:color="auto"/>
      </w:divBdr>
    </w:div>
    <w:div w:id="1727217131">
      <w:bodyDiv w:val="1"/>
      <w:marLeft w:val="0"/>
      <w:marRight w:val="0"/>
      <w:marTop w:val="0"/>
      <w:marBottom w:val="0"/>
      <w:divBdr>
        <w:top w:val="none" w:sz="0" w:space="0" w:color="auto"/>
        <w:left w:val="none" w:sz="0" w:space="0" w:color="auto"/>
        <w:bottom w:val="none" w:sz="0" w:space="0" w:color="auto"/>
        <w:right w:val="none" w:sz="0" w:space="0" w:color="auto"/>
      </w:divBdr>
    </w:div>
    <w:div w:id="1852834953">
      <w:bodyDiv w:val="1"/>
      <w:marLeft w:val="0"/>
      <w:marRight w:val="0"/>
      <w:marTop w:val="0"/>
      <w:marBottom w:val="0"/>
      <w:divBdr>
        <w:top w:val="none" w:sz="0" w:space="0" w:color="auto"/>
        <w:left w:val="none" w:sz="0" w:space="0" w:color="auto"/>
        <w:bottom w:val="none" w:sz="0" w:space="0" w:color="auto"/>
        <w:right w:val="none" w:sz="0" w:space="0" w:color="auto"/>
      </w:divBdr>
    </w:div>
    <w:div w:id="1926918835">
      <w:bodyDiv w:val="1"/>
      <w:marLeft w:val="0"/>
      <w:marRight w:val="0"/>
      <w:marTop w:val="0"/>
      <w:marBottom w:val="0"/>
      <w:divBdr>
        <w:top w:val="none" w:sz="0" w:space="0" w:color="auto"/>
        <w:left w:val="none" w:sz="0" w:space="0" w:color="auto"/>
        <w:bottom w:val="none" w:sz="0" w:space="0" w:color="auto"/>
        <w:right w:val="none" w:sz="0" w:space="0" w:color="auto"/>
      </w:divBdr>
    </w:div>
    <w:div w:id="1952122365">
      <w:bodyDiv w:val="1"/>
      <w:marLeft w:val="0"/>
      <w:marRight w:val="0"/>
      <w:marTop w:val="0"/>
      <w:marBottom w:val="0"/>
      <w:divBdr>
        <w:top w:val="none" w:sz="0" w:space="0" w:color="auto"/>
        <w:left w:val="none" w:sz="0" w:space="0" w:color="auto"/>
        <w:bottom w:val="none" w:sz="0" w:space="0" w:color="auto"/>
        <w:right w:val="none" w:sz="0" w:space="0" w:color="auto"/>
      </w:divBdr>
    </w:div>
    <w:div w:id="1991666903">
      <w:bodyDiv w:val="1"/>
      <w:marLeft w:val="0"/>
      <w:marRight w:val="0"/>
      <w:marTop w:val="0"/>
      <w:marBottom w:val="0"/>
      <w:divBdr>
        <w:top w:val="none" w:sz="0" w:space="0" w:color="auto"/>
        <w:left w:val="none" w:sz="0" w:space="0" w:color="auto"/>
        <w:bottom w:val="none" w:sz="0" w:space="0" w:color="auto"/>
        <w:right w:val="none" w:sz="0" w:space="0" w:color="auto"/>
      </w:divBdr>
    </w:div>
    <w:div w:id="2030327175">
      <w:bodyDiv w:val="1"/>
      <w:marLeft w:val="0"/>
      <w:marRight w:val="0"/>
      <w:marTop w:val="0"/>
      <w:marBottom w:val="0"/>
      <w:divBdr>
        <w:top w:val="none" w:sz="0" w:space="0" w:color="auto"/>
        <w:left w:val="none" w:sz="0" w:space="0" w:color="auto"/>
        <w:bottom w:val="none" w:sz="0" w:space="0" w:color="auto"/>
        <w:right w:val="none" w:sz="0" w:space="0" w:color="auto"/>
      </w:divBdr>
    </w:div>
    <w:div w:id="2034382648">
      <w:bodyDiv w:val="1"/>
      <w:marLeft w:val="0"/>
      <w:marRight w:val="0"/>
      <w:marTop w:val="0"/>
      <w:marBottom w:val="0"/>
      <w:divBdr>
        <w:top w:val="none" w:sz="0" w:space="0" w:color="auto"/>
        <w:left w:val="none" w:sz="0" w:space="0" w:color="auto"/>
        <w:bottom w:val="none" w:sz="0" w:space="0" w:color="auto"/>
        <w:right w:val="none" w:sz="0" w:space="0" w:color="auto"/>
      </w:divBdr>
    </w:div>
    <w:div w:id="2076850415">
      <w:bodyDiv w:val="1"/>
      <w:marLeft w:val="0"/>
      <w:marRight w:val="0"/>
      <w:marTop w:val="0"/>
      <w:marBottom w:val="0"/>
      <w:divBdr>
        <w:top w:val="none" w:sz="0" w:space="0" w:color="auto"/>
        <w:left w:val="none" w:sz="0" w:space="0" w:color="auto"/>
        <w:bottom w:val="none" w:sz="0" w:space="0" w:color="auto"/>
        <w:right w:val="none" w:sz="0" w:space="0" w:color="auto"/>
      </w:divBdr>
    </w:div>
    <w:div w:id="21128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DB62-807D-4C46-BE48-E2C2F6708A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12008</Words>
  <Characters>68451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cp:lastModifiedBy>victor Adewumi</cp:lastModifiedBy>
  <cp:revision>2</cp:revision>
  <dcterms:created xsi:type="dcterms:W3CDTF">2025-07-09T13:17:00Z</dcterms:created>
  <dcterms:modified xsi:type="dcterms:W3CDTF">2025-07-09T13:17:00Z</dcterms:modified>
</cp:coreProperties>
</file>