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4ACAB">
      <w:pPr>
        <w:pStyle w:val="3"/>
        <w:keepNext w:val="0"/>
        <w:keepLines w:val="0"/>
        <w:widowControl/>
        <w:suppressLineNumbers w:val="0"/>
        <w:jc w:val="center"/>
        <w:rPr>
          <w:rStyle w:val="10"/>
          <w:rFonts w:hint="default" w:ascii="Times New Roman" w:hAnsi="Times New Roman" w:cs="Times New Roman"/>
          <w:b/>
          <w:bCs/>
          <w:sz w:val="24"/>
          <w:szCs w:val="24"/>
          <w:lang w:val="en-US"/>
        </w:rPr>
      </w:pPr>
      <w:r>
        <w:rPr>
          <w:rStyle w:val="10"/>
          <w:rFonts w:hint="default" w:ascii="Times New Roman" w:hAnsi="Times New Roman" w:cs="Times New Roman"/>
          <w:b/>
          <w:bCs/>
          <w:sz w:val="24"/>
          <w:szCs w:val="24"/>
          <w:lang w:val="en-US"/>
        </w:rPr>
        <w:t>CHAPTER ONE</w:t>
      </w:r>
    </w:p>
    <w:p w14:paraId="481BD431">
      <w:pPr>
        <w:pStyle w:val="3"/>
        <w:keepNext w:val="0"/>
        <w:keepLines w:val="0"/>
        <w:widowControl/>
        <w:suppressLineNumbers w:val="0"/>
        <w:spacing w:line="240" w:lineRule="auto"/>
        <w:rPr>
          <w:rFonts w:hint="default" w:ascii="Times New Roman" w:hAnsi="Times New Roman" w:cs="Times New Roman"/>
          <w:b w:val="0"/>
          <w:bCs w:val="0"/>
          <w:sz w:val="24"/>
          <w:szCs w:val="24"/>
        </w:rPr>
      </w:pPr>
      <w:r>
        <w:rPr>
          <w:rStyle w:val="10"/>
          <w:rFonts w:hint="default" w:ascii="Times New Roman" w:hAnsi="Times New Roman" w:cs="Times New Roman"/>
          <w:b w:val="0"/>
          <w:bCs w:val="0"/>
          <w:sz w:val="24"/>
          <w:szCs w:val="24"/>
          <w:lang w:val="en-US"/>
        </w:rPr>
        <w:t xml:space="preserve">1.0 </w:t>
      </w:r>
      <w:r>
        <w:rPr>
          <w:rStyle w:val="10"/>
          <w:rFonts w:hint="default" w:ascii="Times New Roman" w:hAnsi="Times New Roman" w:cs="Times New Roman"/>
          <w:b w:val="0"/>
          <w:bCs w:val="0"/>
          <w:sz w:val="24"/>
          <w:szCs w:val="24"/>
        </w:rPr>
        <w:t>Introduction</w:t>
      </w:r>
    </w:p>
    <w:p w14:paraId="70F4A089">
      <w:pPr>
        <w:pStyle w:val="4"/>
        <w:keepNext w:val="0"/>
        <w:keepLines w:val="0"/>
        <w:widowControl/>
        <w:suppressLineNumbers w:val="0"/>
        <w:spacing w:line="24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1.1 Background</w:t>
      </w:r>
    </w:p>
    <w:p w14:paraId="5C733A2B">
      <w:pPr>
        <w:pStyle w:val="9"/>
        <w:keepNext w:val="0"/>
        <w:keepLines w:val="0"/>
        <w:widowControl/>
        <w:suppressLineNumbers w:val="0"/>
        <w:spacing w:line="480" w:lineRule="auto"/>
        <w:jc w:val="both"/>
        <w:rPr>
          <w:rFonts w:hint="default" w:ascii="Times New Roman" w:hAnsi="Times New Roman" w:eastAsia="SimSun" w:cs="Times New Roman"/>
          <w:color w:val="auto"/>
          <w:sz w:val="24"/>
          <w:szCs w:val="24"/>
          <w:lang w:val="en-US"/>
        </w:rPr>
      </w:pPr>
      <w:r>
        <w:rPr>
          <w:rFonts w:hint="default" w:ascii="Times New Roman" w:hAnsi="Times New Roman" w:cs="Times New Roman"/>
          <w:color w:val="auto"/>
          <w:sz w:val="24"/>
          <w:szCs w:val="24"/>
        </w:rPr>
        <w:t>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w:t>
      </w:r>
      <w:r>
        <w:rPr>
          <w:rFonts w:hint="default" w:ascii="Times New Roman" w:hAnsi="Times New Roman" w:cs="Times New Roman"/>
          <w:color w:val="auto"/>
          <w:sz w:val="24"/>
          <w:szCs w:val="24"/>
          <w:lang w:val="en-US"/>
        </w:rPr>
        <w:t xml:space="preserve"> </w:t>
      </w:r>
      <w:r>
        <w:rPr>
          <w:rFonts w:hint="default" w:ascii="Times New Roman" w:hAnsi="Times New Roman" w:eastAsia="SimSun" w:cs="Times New Roman"/>
          <w:color w:val="auto"/>
          <w:sz w:val="24"/>
          <w:szCs w:val="24"/>
        </w:rPr>
        <w:t>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w:t>
      </w:r>
      <w:r>
        <w:rPr>
          <w:rFonts w:hint="default" w:ascii="Times New Roman" w:hAnsi="Times New Roman" w:eastAsia="SimSun" w:cs="Times New Roman"/>
          <w:color w:val="auto"/>
          <w:sz w:val="24"/>
          <w:szCs w:val="24"/>
          <w:lang w:val="en-US"/>
        </w:rPr>
        <w:t xml:space="preserve"> </w:t>
      </w:r>
    </w:p>
    <w:p w14:paraId="34FDD329">
      <w:pPr>
        <w:pStyle w:val="9"/>
        <w:keepNext w:val="0"/>
        <w:keepLines w:val="0"/>
        <w:widowControl/>
        <w:suppressLineNumbers w:val="0"/>
        <w:spacing w:line="480" w:lineRule="auto"/>
        <w:jc w:val="both"/>
        <w:rPr>
          <w:rFonts w:hint="default" w:cs="Times New Roman"/>
          <w:color w:val="auto"/>
          <w:sz w:val="24"/>
          <w:szCs w:val="24"/>
          <w:lang w:val="en-US"/>
        </w:rPr>
      </w:pPr>
      <w:r>
        <w:rPr>
          <w:rFonts w:hint="default" w:ascii="Times New Roman" w:hAnsi="Times New Roman" w:eastAsia="SimSun" w:cs="Times New Roman"/>
          <w:color w:val="auto"/>
          <w:sz w:val="24"/>
          <w:szCs w:val="24"/>
          <w:lang w:val="en-US"/>
        </w:rP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w:t>
      </w:r>
      <w:r>
        <w:rPr>
          <w:rFonts w:hint="default" w:cs="Times New Roman"/>
          <w:color w:val="auto"/>
          <w:sz w:val="24"/>
          <w:szCs w:val="24"/>
          <w:lang w:val="en-US"/>
        </w:rPr>
        <w:t xml:space="preserve"> </w:t>
      </w:r>
    </w:p>
    <w:p w14:paraId="48A88A5B">
      <w:pPr>
        <w:pStyle w:val="9"/>
        <w:keepNext w:val="0"/>
        <w:keepLines w:val="0"/>
        <w:widowControl/>
        <w:suppressLineNumbers w:val="0"/>
        <w:spacing w:line="480" w:lineRule="auto"/>
        <w:jc w:val="both"/>
        <w:rPr>
          <w:rFonts w:hint="default" w:cs="Times New Roman"/>
          <w:color w:val="auto"/>
          <w:sz w:val="24"/>
          <w:szCs w:val="24"/>
          <w:lang w:val="en-US"/>
        </w:rPr>
      </w:pPr>
      <w:r>
        <w:rPr>
          <w:rFonts w:hint="default"/>
          <w:color w:val="auto"/>
          <w:sz w:val="24"/>
          <w:szCs w:val="24"/>
          <w:lang w:val="en-US"/>
        </w:rPr>
        <w:t>In consequence of the consumers choosing industrialized products, among other effects, activities are suppressed in rural areas or even in small towns, and renewable materials are wasted and causing permanent  pollution. In this sense, it becomes obvious that ecological materials satisfy such fundamental requirements, making use of agricultural by-products such as rice  husk, coconut fibres, sisal and bamboo and therefore  minimizing energy consumption, conserving non-renewable natural resources, reducing pollution and maintaining a healthy environment. Bamboo is one material, which will have a tremendous economical advantage, as it reaches its full growth in just a few months and reaches its maximum mechanical resistance in just few years. Moreover, it exists in abundance in tropical and  subtropical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14:paraId="6CB45CA0">
      <w:pPr>
        <w:pStyle w:val="9"/>
        <w:keepNext w:val="0"/>
        <w:keepLines w:val="0"/>
        <w:widowControl/>
        <w:suppressLineNumbers w:val="0"/>
        <w:spacing w:line="480" w:lineRule="auto"/>
        <w:jc w:val="both"/>
        <w:rPr>
          <w:rFonts w:hint="default" w:ascii="Times New Roman" w:hAnsi="Times New Roman" w:eastAsia="SimSun" w:cs="Times New Roman"/>
          <w:color w:val="auto"/>
          <w:sz w:val="24"/>
          <w:szCs w:val="24"/>
          <w:lang w:val="en-US"/>
        </w:rPr>
      </w:pPr>
      <w:r>
        <w:rPr>
          <w:rFonts w:hint="default" w:ascii="Times New Roman" w:hAnsi="Times New Roman" w:eastAsia="SimSun" w:cs="Times New Roman"/>
          <w:color w:val="auto"/>
          <w:sz w:val="24"/>
          <w:szCs w:val="24"/>
          <w:lang w:val="en-US"/>
        </w:rPr>
        <w:t>The development of timber-reinforced concrete slabs is rooted in the pursuit of sustainable, efficient, and locally adaptable structural systems. By combining concrete’s compressive 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14:paraId="3D5FF6DA">
      <w:pPr>
        <w:pStyle w:val="4"/>
        <w:keepNext w:val="0"/>
        <w:keepLines w:val="0"/>
        <w:widowControl/>
        <w:suppressLineNumbers w:val="0"/>
        <w:spacing w:line="480" w:lineRule="auto"/>
        <w:rPr>
          <w:rFonts w:hint="default" w:ascii="Times New Roman" w:hAnsi="Times New Roman" w:cs="Times New Roman"/>
          <w:sz w:val="24"/>
          <w:szCs w:val="24"/>
        </w:rPr>
      </w:pPr>
      <w:r>
        <w:rPr>
          <w:rFonts w:hint="default" w:ascii="Times New Roman" w:hAnsi="Times New Roman" w:cs="Times New Roman"/>
          <w:sz w:val="24"/>
          <w:szCs w:val="24"/>
        </w:rPr>
        <w:t>1.2 Objectives</w:t>
      </w:r>
    </w:p>
    <w:p w14:paraId="57EC640F">
      <w:pPr>
        <w:pStyle w:val="9"/>
        <w:keepNext w:val="0"/>
        <w:keepLines w:val="0"/>
        <w:widowControl/>
        <w:numPr>
          <w:ilvl w:val="0"/>
          <w:numId w:val="1"/>
        </w:numPr>
        <w:suppressLineNumbers w:val="0"/>
        <w:spacing w:line="480" w:lineRule="auto"/>
        <w:ind w:left="425" w:leftChars="0" w:hanging="425"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evaluate the physical and mechanical properties of the</w:t>
      </w:r>
      <w:r>
        <w:rPr>
          <w:rFonts w:hint="default" w:cs="Times New Roman"/>
          <w:sz w:val="24"/>
          <w:szCs w:val="24"/>
          <w:lang w:val="en-US"/>
        </w:rPr>
        <w:t xml:space="preserve"> sandal wood</w:t>
      </w:r>
      <w:r>
        <w:rPr>
          <w:rFonts w:hint="default" w:ascii="Times New Roman" w:hAnsi="Times New Roman" w:cs="Times New Roman"/>
          <w:sz w:val="24"/>
          <w:szCs w:val="24"/>
          <w:lang w:val="en-US"/>
        </w:rPr>
        <w:t xml:space="preserve"> through review.</w:t>
      </w:r>
    </w:p>
    <w:p w14:paraId="6A7EBFCB">
      <w:pPr>
        <w:pStyle w:val="9"/>
        <w:keepNext w:val="0"/>
        <w:keepLines w:val="0"/>
        <w:widowControl/>
        <w:numPr>
          <w:ilvl w:val="0"/>
          <w:numId w:val="1"/>
        </w:numPr>
        <w:suppressLineNumbers w:val="0"/>
        <w:spacing w:line="48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To evaluate the structural performance of timber-reinforced concrete slabs.</w:t>
      </w:r>
    </w:p>
    <w:p w14:paraId="662FA2B7">
      <w:pPr>
        <w:pStyle w:val="9"/>
        <w:keepNext w:val="0"/>
        <w:keepLines w:val="0"/>
        <w:widowControl/>
        <w:numPr>
          <w:ilvl w:val="0"/>
          <w:numId w:val="1"/>
        </w:numPr>
        <w:suppressLineNumbers w:val="0"/>
        <w:spacing w:line="480" w:lineRule="auto"/>
        <w:ind w:left="425" w:leftChars="0" w:hanging="425" w:firstLineChars="0"/>
        <w:rPr>
          <w:rFonts w:hint="default" w:ascii="Times New Roman" w:hAnsi="Times New Roman" w:cs="Times New Roman"/>
          <w:sz w:val="24"/>
          <w:szCs w:val="24"/>
          <w:lang w:val="en-US"/>
        </w:rPr>
      </w:pPr>
      <w:r>
        <w:rPr>
          <w:rFonts w:hint="default" w:ascii="Times New Roman" w:hAnsi="Times New Roman" w:cs="Times New Roman"/>
          <w:sz w:val="24"/>
          <w:szCs w:val="24"/>
        </w:rPr>
        <w:t>To compare mechanical performance against steel-reinforced slabs</w:t>
      </w:r>
      <w:r>
        <w:rPr>
          <w:rFonts w:hint="default" w:ascii="Times New Roman" w:hAnsi="Times New Roman" w:cs="Times New Roman"/>
          <w:sz w:val="24"/>
          <w:szCs w:val="24"/>
          <w:lang w:val="en-US"/>
        </w:rPr>
        <w:t>.</w:t>
      </w:r>
    </w:p>
    <w:p w14:paraId="03BCDF48">
      <w:pPr>
        <w:pStyle w:val="9"/>
        <w:keepNext w:val="0"/>
        <w:keepLines w:val="0"/>
        <w:widowControl/>
        <w:numPr>
          <w:ilvl w:val="0"/>
          <w:numId w:val="0"/>
        </w:numPr>
        <w:suppressLineNumbers w:val="0"/>
        <w:spacing w:line="480" w:lineRule="auto"/>
        <w:ind w:leftChars="0" w:right="0" w:rightChars="0"/>
        <w:rPr>
          <w:rFonts w:hint="default" w:ascii="Times New Roman" w:hAnsi="Times New Roman" w:cs="Times New Roman"/>
          <w:sz w:val="24"/>
          <w:szCs w:val="24"/>
          <w:lang w:val="en-US"/>
        </w:rPr>
      </w:pPr>
    </w:p>
    <w:p w14:paraId="18D6AA16">
      <w:pPr>
        <w:pStyle w:val="4"/>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 Scope</w:t>
      </w:r>
    </w:p>
    <w:p w14:paraId="318777B4">
      <w:pPr>
        <w:pStyle w:val="9"/>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The study focuses on slabs using timber as primary reinforcement</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H</w:t>
      </w:r>
      <w:r>
        <w:rPr>
          <w:rFonts w:hint="default" w:ascii="Times New Roman" w:hAnsi="Times New Roman" w:cs="Times New Roman"/>
          <w:sz w:val="24"/>
          <w:szCs w:val="24"/>
        </w:rPr>
        <w:t xml:space="preserve">ardwood </w:t>
      </w:r>
      <w:r>
        <w:rPr>
          <w:rFonts w:hint="default" w:ascii="Times New Roman" w:hAnsi="Times New Roman" w:cs="Times New Roman"/>
          <w:sz w:val="24"/>
          <w:szCs w:val="24"/>
          <w:lang w:val="en-US"/>
        </w:rPr>
        <w:t xml:space="preserve">such as Teak timber is </w:t>
      </w:r>
      <w:r>
        <w:rPr>
          <w:rFonts w:hint="default" w:ascii="Times New Roman" w:hAnsi="Times New Roman" w:cs="Times New Roman"/>
          <w:sz w:val="24"/>
          <w:szCs w:val="24"/>
        </w:rPr>
        <w:t>considered</w:t>
      </w:r>
      <w:r>
        <w:rPr>
          <w:rFonts w:hint="default" w:ascii="Times New Roman" w:hAnsi="Times New Roman" w:cs="Times New Roman"/>
          <w:sz w:val="24"/>
          <w:szCs w:val="24"/>
          <w:lang w:val="en-US"/>
        </w:rPr>
        <w:t xml:space="preserve"> as reinforcement in concrete. The specimen preparation were done in accordance with BS 8110 for reinforcement preparation.</w:t>
      </w:r>
    </w:p>
    <w:p w14:paraId="7CD458F4">
      <w:pPr>
        <w:pStyle w:val="9"/>
        <w:keepNext w:val="0"/>
        <w:keepLines w:val="0"/>
        <w:widowControl/>
        <w:suppressLineNumbers w:val="0"/>
        <w:spacing w:line="480" w:lineRule="auto"/>
        <w:jc w:val="both"/>
        <w:rPr>
          <w:rFonts w:hint="default" w:ascii="Times New Roman" w:hAnsi="Times New Roman" w:cs="Times New Roman"/>
          <w:sz w:val="24"/>
          <w:szCs w:val="24"/>
          <w:lang w:val="en-US"/>
        </w:rPr>
      </w:pPr>
    </w:p>
    <w:p w14:paraId="40CCD149">
      <w:pPr>
        <w:pStyle w:val="9"/>
        <w:keepNext w:val="0"/>
        <w:keepLines w:val="0"/>
        <w:widowControl/>
        <w:suppressLineNumbers w:val="0"/>
        <w:spacing w:line="480" w:lineRule="auto"/>
        <w:jc w:val="both"/>
        <w:rPr>
          <w:rFonts w:hint="default" w:ascii="Times New Roman" w:hAnsi="Times New Roman" w:cs="Times New Roman"/>
          <w:sz w:val="24"/>
          <w:szCs w:val="24"/>
          <w:lang w:val="en-US"/>
        </w:rPr>
      </w:pPr>
    </w:p>
    <w:p w14:paraId="19DF0CF4">
      <w:pPr>
        <w:pStyle w:val="9"/>
        <w:keepNext w:val="0"/>
        <w:keepLines w:val="0"/>
        <w:widowControl/>
        <w:suppressLineNumbers w:val="0"/>
        <w:spacing w:line="480" w:lineRule="auto"/>
        <w:jc w:val="both"/>
        <w:rPr>
          <w:rFonts w:hint="default" w:ascii="Times New Roman" w:hAnsi="Times New Roman" w:cs="Times New Roman"/>
          <w:sz w:val="24"/>
          <w:szCs w:val="24"/>
          <w:lang w:val="en-US"/>
        </w:rPr>
      </w:pPr>
    </w:p>
    <w:p w14:paraId="13FF33CA">
      <w:pPr>
        <w:pStyle w:val="9"/>
        <w:keepNext w:val="0"/>
        <w:keepLines w:val="0"/>
        <w:widowControl/>
        <w:suppressLineNumbers w:val="0"/>
        <w:spacing w:line="480" w:lineRule="auto"/>
        <w:jc w:val="both"/>
        <w:rPr>
          <w:rFonts w:hint="default" w:ascii="Times New Roman" w:hAnsi="Times New Roman" w:cs="Times New Roman"/>
          <w:sz w:val="24"/>
          <w:szCs w:val="24"/>
          <w:lang w:val="en-US"/>
        </w:rPr>
      </w:pPr>
    </w:p>
    <w:p w14:paraId="312261C3">
      <w:pPr>
        <w:pStyle w:val="9"/>
        <w:keepNext w:val="0"/>
        <w:keepLines w:val="0"/>
        <w:widowControl/>
        <w:suppressLineNumbers w:val="0"/>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TWO</w:t>
      </w:r>
    </w:p>
    <w:p w14:paraId="71746341">
      <w:pPr>
        <w:pStyle w:val="9"/>
        <w:keepNext w:val="0"/>
        <w:keepLines w:val="0"/>
        <w:widowControl/>
        <w:suppressLineNumbers w:val="0"/>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2.0 Literature Review</w:t>
      </w:r>
    </w:p>
    <w:p w14:paraId="746FB514">
      <w:pPr>
        <w:widowControl w:val="0"/>
        <w:tabs>
          <w:tab w:val="left" w:pos="1279"/>
        </w:tabs>
        <w:autoSpaceDE w:val="0"/>
        <w:autoSpaceDN w:val="0"/>
        <w:spacing w:after="0" w:line="480" w:lineRule="auto"/>
        <w:ind w:left="720" w:hanging="720"/>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2.1 Nature</w:t>
      </w:r>
      <w:r>
        <w:rPr>
          <w:rFonts w:ascii="Times New Roman" w:hAnsi="Times New Roman" w:eastAsia="Times New Roman" w:cs="Times New Roman"/>
          <w:b/>
          <w:bCs/>
          <w:spacing w:val="-3"/>
          <w:sz w:val="24"/>
          <w:szCs w:val="24"/>
        </w:rPr>
        <w:t xml:space="preserve"> </w:t>
      </w:r>
      <w:r>
        <w:rPr>
          <w:rFonts w:ascii="Times New Roman" w:hAnsi="Times New Roman" w:eastAsia="Times New Roman" w:cs="Times New Roman"/>
          <w:b/>
          <w:bCs/>
          <w:sz w:val="24"/>
          <w:szCs w:val="24"/>
        </w:rPr>
        <w:t>and</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z w:val="24"/>
          <w:szCs w:val="24"/>
        </w:rPr>
        <w:t>description</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z w:val="24"/>
          <w:szCs w:val="24"/>
        </w:rPr>
        <w:t>of</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wood’s</w:t>
      </w:r>
      <w:r>
        <w:rPr>
          <w:rFonts w:ascii="Times New Roman" w:hAnsi="Times New Roman" w:eastAsia="Times New Roman" w:cs="Times New Roman"/>
          <w:b/>
          <w:bCs/>
          <w:spacing w:val="-2"/>
          <w:sz w:val="24"/>
          <w:szCs w:val="24"/>
        </w:rPr>
        <w:t xml:space="preserve"> structure</w:t>
      </w:r>
    </w:p>
    <w:p w14:paraId="39F23B24">
      <w:pPr>
        <w:widowControl w:val="0"/>
        <w:tabs>
          <w:tab w:val="left" w:pos="1279"/>
          <w:tab w:val="left" w:pos="9000"/>
        </w:tabs>
        <w:autoSpaceDE w:val="0"/>
        <w:autoSpaceDN w:val="0"/>
        <w:spacing w:after="0" w:line="480" w:lineRule="auto"/>
        <w:ind w:right="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Wood is generally</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14:paraId="219F6DCA">
      <w:pPr>
        <w:widowControl w:val="0"/>
        <w:tabs>
          <w:tab w:val="left" w:pos="1279"/>
          <w:tab w:val="left" w:pos="9000"/>
        </w:tabs>
        <w:autoSpaceDE w:val="0"/>
        <w:autoSpaceDN w:val="0"/>
        <w:spacing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anchor distT="0" distB="0" distL="0" distR="0" simplePos="0" relativeHeight="251659264" behindDoc="0" locked="0" layoutInCell="1" allowOverlap="1">
            <wp:simplePos x="0" y="0"/>
            <wp:positionH relativeFrom="page">
              <wp:posOffset>1323975</wp:posOffset>
            </wp:positionH>
            <wp:positionV relativeFrom="paragraph">
              <wp:posOffset>121920</wp:posOffset>
            </wp:positionV>
            <wp:extent cx="5252085" cy="2124075"/>
            <wp:effectExtent l="0" t="0" r="5715" b="9525"/>
            <wp:wrapTopAndBottom/>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10" cstate="print"/>
                    <a:stretch>
                      <a:fillRect/>
                    </a:stretch>
                  </pic:blipFill>
                  <pic:spPr>
                    <a:xfrm>
                      <a:off x="0" y="0"/>
                      <a:ext cx="5252085" cy="2124075"/>
                    </a:xfrm>
                    <a:prstGeom prst="rect">
                      <a:avLst/>
                    </a:prstGeom>
                  </pic:spPr>
                </pic:pic>
              </a:graphicData>
            </a:graphic>
          </wp:anchor>
        </w:drawing>
      </w:r>
    </w:p>
    <w:p w14:paraId="01C9AE58">
      <w:pPr>
        <w:widowControl w:val="0"/>
        <w:tabs>
          <w:tab w:val="left" w:pos="1279"/>
          <w:tab w:val="left" w:pos="4321"/>
          <w:tab w:val="left" w:pos="9000"/>
        </w:tabs>
        <w:autoSpaceDE w:val="0"/>
        <w:autoSpaceDN w:val="0"/>
        <w:spacing w:after="0" w:line="360" w:lineRule="auto"/>
        <w:ind w:right="30"/>
        <w:jc w:val="center"/>
        <w:rPr>
          <w:rFonts w:ascii="Times New Roman" w:hAnsi="Times New Roman" w:eastAsia="Times New Roman" w:cs="Times New Roman"/>
          <w:spacing w:val="-2"/>
          <w:sz w:val="24"/>
          <w:szCs w:val="24"/>
        </w:rPr>
      </w:pPr>
      <w:r>
        <w:rPr>
          <w:rFonts w:ascii="Times New Roman" w:hAnsi="Times New Roman" w:eastAsia="Times New Roman" w:cs="Times New Roman"/>
          <w:sz w:val="24"/>
          <w:szCs w:val="24"/>
        </w:rPr>
        <w:t>Figure</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2.1:</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Cross-section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2"/>
          <w:sz w:val="24"/>
          <w:szCs w:val="24"/>
        </w:rPr>
        <w:t>trunk</w:t>
      </w:r>
      <w:r>
        <w:rPr>
          <w:rFonts w:ascii="Times New Roman" w:hAnsi="Times New Roman" w:eastAsia="Times New Roman" w:cs="Times New Roman"/>
          <w:sz w:val="24"/>
          <w:szCs w:val="24"/>
        </w:rPr>
        <w:t xml:space="preserve"> (Brostow</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et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al.,</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2"/>
          <w:sz w:val="24"/>
          <w:szCs w:val="24"/>
        </w:rPr>
        <w:t>2010)</w:t>
      </w:r>
    </w:p>
    <w:p w14:paraId="4145FCE2">
      <w:pPr>
        <w:widowControl w:val="0"/>
        <w:tabs>
          <w:tab w:val="left" w:pos="1279"/>
          <w:tab w:val="left" w:pos="9000"/>
        </w:tabs>
        <w:autoSpaceDE w:val="0"/>
        <w:autoSpaceDN w:val="0"/>
        <w:spacing w:after="0" w:line="480" w:lineRule="auto"/>
        <w:ind w:right="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most trunks of trees, the first principal part to notice is the sapwood which is the outer, pale-coloured wood, lighter region close to the cambium that has three main functions in a tree:</w:t>
      </w:r>
      <w:r>
        <w:rPr>
          <w:rFonts w:ascii="Times New Roman" w:hAnsi="Times New Roman" w:eastAsia="Times New Roman" w:cs="Times New Roman"/>
          <w:spacing w:val="40"/>
          <w:sz w:val="24"/>
          <w:szCs w:val="24"/>
        </w:rPr>
        <w:t xml:space="preserve"> </w:t>
      </w:r>
      <w:r>
        <w:rPr>
          <w:rFonts w:ascii="Times New Roman" w:hAnsi="Times New Roman" w:eastAsia="Times New Roman" w:cs="Times New Roman"/>
          <w:sz w:val="24"/>
          <w:szCs w:val="24"/>
        </w:rPr>
        <w:t>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stores 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is not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essential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growing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process 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survival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trees (Forest Products Laboratory, 1966). Another important part is the bark which shelters the interior of the trunk of the tree. The wood cells are produced by a layer of cells called the cambium that can only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be seen using the microscope and inside all the tissues present at the center of the tree are referred to as xylem 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w:t>
      </w:r>
      <w:r>
        <w:rPr>
          <w:rFonts w:ascii="Times New Roman" w:hAnsi="Times New Roman" w:eastAsia="Times New Roman" w:cs="Times New Roman"/>
          <w:spacing w:val="-2"/>
          <w:sz w:val="24"/>
          <w:szCs w:val="24"/>
        </w:rPr>
        <w:t>1964).</w:t>
      </w:r>
    </w:p>
    <w:p w14:paraId="6ADC09EC">
      <w:pPr>
        <w:widowControl w:val="0"/>
        <w:tabs>
          <w:tab w:val="left" w:pos="1279"/>
        </w:tabs>
        <w:autoSpaceDE w:val="0"/>
        <w:autoSpaceDN w:val="0"/>
        <w:spacing w:after="0" w:line="480" w:lineRule="auto"/>
        <w:ind w:left="720" w:hanging="720"/>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2.1</w:t>
      </w:r>
      <w:r>
        <w:rPr>
          <w:rFonts w:hint="default" w:ascii="Times New Roman" w:hAnsi="Times New Roman" w:eastAsia="Times New Roman" w:cs="Times New Roman"/>
          <w:b/>
          <w:bCs/>
          <w:sz w:val="24"/>
          <w:szCs w:val="24"/>
          <w:lang w:val="en-US"/>
        </w:rPr>
        <w:t>.1</w:t>
      </w:r>
      <w:r>
        <w:rPr>
          <w:rFonts w:ascii="Times New Roman" w:hAnsi="Times New Roman" w:eastAsia="Times New Roman" w:cs="Times New Roman"/>
          <w:b/>
          <w:bCs/>
          <w:sz w:val="24"/>
          <w:szCs w:val="24"/>
        </w:rPr>
        <w:t xml:space="preserve"> Different</w:t>
      </w:r>
      <w:r>
        <w:rPr>
          <w:rFonts w:ascii="Times New Roman" w:hAnsi="Times New Roman" w:eastAsia="Times New Roman" w:cs="Times New Roman"/>
          <w:b/>
          <w:bCs/>
          <w:spacing w:val="-7"/>
          <w:sz w:val="24"/>
          <w:szCs w:val="24"/>
        </w:rPr>
        <w:t xml:space="preserve"> </w:t>
      </w:r>
      <w:r>
        <w:rPr>
          <w:rFonts w:ascii="Times New Roman" w:hAnsi="Times New Roman" w:eastAsia="Times New Roman" w:cs="Times New Roman"/>
          <w:b/>
          <w:bCs/>
          <w:sz w:val="24"/>
          <w:szCs w:val="24"/>
        </w:rPr>
        <w:t>types</w:t>
      </w:r>
      <w:r>
        <w:rPr>
          <w:rFonts w:ascii="Times New Roman" w:hAnsi="Times New Roman" w:eastAsia="Times New Roman" w:cs="Times New Roman"/>
          <w:b/>
          <w:bCs/>
          <w:spacing w:val="-6"/>
          <w:sz w:val="24"/>
          <w:szCs w:val="24"/>
        </w:rPr>
        <w:t xml:space="preserve"> </w:t>
      </w:r>
      <w:r>
        <w:rPr>
          <w:rFonts w:ascii="Times New Roman" w:hAnsi="Times New Roman" w:eastAsia="Times New Roman" w:cs="Times New Roman"/>
          <w:b/>
          <w:bCs/>
          <w:sz w:val="24"/>
          <w:szCs w:val="24"/>
        </w:rPr>
        <w:t>of</w:t>
      </w:r>
      <w:r>
        <w:rPr>
          <w:rFonts w:ascii="Times New Roman" w:hAnsi="Times New Roman" w:eastAsia="Times New Roman" w:cs="Times New Roman"/>
          <w:b/>
          <w:bCs/>
          <w:spacing w:val="-7"/>
          <w:sz w:val="24"/>
          <w:szCs w:val="24"/>
        </w:rPr>
        <w:t xml:space="preserve"> </w:t>
      </w:r>
      <w:r>
        <w:rPr>
          <w:rFonts w:ascii="Times New Roman" w:hAnsi="Times New Roman" w:eastAsia="Times New Roman" w:cs="Times New Roman"/>
          <w:b/>
          <w:bCs/>
          <w:spacing w:val="-4"/>
          <w:sz w:val="24"/>
          <w:szCs w:val="24"/>
        </w:rPr>
        <w:t>wood</w:t>
      </w:r>
    </w:p>
    <w:p w14:paraId="4FDDCEB7">
      <w:pPr>
        <w:widowControl w:val="0"/>
        <w:tabs>
          <w:tab w:val="left" w:pos="1279"/>
          <w:tab w:val="left" w:pos="9000"/>
        </w:tabs>
        <w:autoSpaceDE w:val="0"/>
        <w:autoSpaceDN w:val="0"/>
        <w:spacing w:after="0" w:line="480" w:lineRule="auto"/>
        <w:ind w:right="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a living tree from which h timber comes, the two main types of tree are softwood and hardwood which should not be mixed up with the hardness or softness of the wood itself but frequently, hardwood trees are denser than softwood ones though (Ragland, 2010).</w:t>
      </w:r>
    </w:p>
    <w:p w14:paraId="04FEE96D">
      <w:pPr>
        <w:widowControl w:val="0"/>
        <w:tabs>
          <w:tab w:val="left" w:pos="1279"/>
          <w:tab w:val="left" w:pos="9000"/>
        </w:tabs>
        <w:autoSpaceDE w:val="0"/>
        <w:autoSpaceDN w:val="0"/>
        <w:spacing w:after="0" w:line="480" w:lineRule="auto"/>
        <w:ind w:right="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14:paraId="35C0FFAD">
      <w:pPr>
        <w:widowControl w:val="0"/>
        <w:tabs>
          <w:tab w:val="left" w:pos="1279"/>
          <w:tab w:val="left" w:pos="9000"/>
        </w:tabs>
        <w:autoSpaceDE w:val="0"/>
        <w:autoSpaceDN w:val="0"/>
        <w:spacing w:after="0" w:line="360" w:lineRule="auto"/>
        <w:ind w:right="30"/>
        <w:rPr>
          <w:rFonts w:ascii="Times New Roman" w:hAnsi="Times New Roman" w:eastAsia="Times New Roman" w:cs="Times New Roman"/>
          <w:spacing w:val="-2"/>
          <w:sz w:val="24"/>
          <w:szCs w:val="24"/>
        </w:rPr>
      </w:pPr>
      <w:r>
        <w:rPr>
          <w:rFonts w:ascii="Times New Roman" w:hAnsi="Times New Roman" w:eastAsia="Times New Roman" w:cs="Times New Roman"/>
          <w:sz w:val="24"/>
          <w:szCs w:val="24"/>
        </w:rPr>
        <w:drawing>
          <wp:anchor distT="0" distB="0" distL="0" distR="0" simplePos="0" relativeHeight="251660288" behindDoc="0" locked="0" layoutInCell="1" allowOverlap="1">
            <wp:simplePos x="0" y="0"/>
            <wp:positionH relativeFrom="page">
              <wp:posOffset>1837690</wp:posOffset>
            </wp:positionH>
            <wp:positionV relativeFrom="paragraph">
              <wp:posOffset>194310</wp:posOffset>
            </wp:positionV>
            <wp:extent cx="4192270" cy="2590800"/>
            <wp:effectExtent l="0" t="0" r="17780" b="0"/>
            <wp:wrapTopAndBottom/>
            <wp:docPr id="3" name="image6.jpeg" descr="C:\Users\CHABI\Desktop\Investigation on effect of moisture on grren timber properties\soft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C:\Users\CHABI\Desktop\Investigation on effect of moisture on grren timber properties\softwood.JPG"/>
                    <pic:cNvPicPr>
                      <a:picLocks noChangeAspect="1"/>
                    </pic:cNvPicPr>
                  </pic:nvPicPr>
                  <pic:blipFill>
                    <a:blip r:embed="rId11" cstate="print"/>
                    <a:stretch>
                      <a:fillRect/>
                    </a:stretch>
                  </pic:blipFill>
                  <pic:spPr>
                    <a:xfrm>
                      <a:off x="0" y="0"/>
                      <a:ext cx="4192220" cy="2590800"/>
                    </a:xfrm>
                    <a:prstGeom prst="rect">
                      <a:avLst/>
                    </a:prstGeom>
                  </pic:spPr>
                </pic:pic>
              </a:graphicData>
            </a:graphic>
          </wp:anchor>
        </w:drawing>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Figure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2.2:</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section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Softwood</w:t>
      </w:r>
      <w:r>
        <w:rPr>
          <w:rFonts w:ascii="Times New Roman" w:hAnsi="Times New Roman" w:eastAsia="Times New Roman" w:cs="Times New Roman"/>
          <w:sz w:val="24"/>
          <w:szCs w:val="24"/>
        </w:rPr>
        <w:t xml:space="preserve"> (Primefacts,</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pacing w:val="-2"/>
          <w:sz w:val="24"/>
          <w:szCs w:val="24"/>
        </w:rPr>
        <w:t>2008)</w:t>
      </w:r>
    </w:p>
    <w:p w14:paraId="17176AD8">
      <w:pPr>
        <w:widowControl w:val="0"/>
        <w:tabs>
          <w:tab w:val="left" w:pos="1279"/>
          <w:tab w:val="left" w:pos="9000"/>
        </w:tabs>
        <w:autoSpaceDE w:val="0"/>
        <w:autoSpaceDN w:val="0"/>
        <w:spacing w:after="0" w:line="360" w:lineRule="auto"/>
        <w:ind w:right="30"/>
        <w:rPr>
          <w:rFonts w:ascii="Times New Roman" w:hAnsi="Times New Roman" w:eastAsia="Times New Roman" w:cs="Times New Roman"/>
          <w:spacing w:val="-2"/>
          <w:sz w:val="24"/>
          <w:szCs w:val="24"/>
        </w:rPr>
      </w:pPr>
    </w:p>
    <w:p w14:paraId="027787A6">
      <w:pPr>
        <w:widowControl w:val="0"/>
        <w:tabs>
          <w:tab w:val="left" w:pos="1279"/>
          <w:tab w:val="left" w:pos="9000"/>
        </w:tabs>
        <w:autoSpaceDE w:val="0"/>
        <w:autoSpaceDN w:val="0"/>
        <w:spacing w:after="0" w:line="360" w:lineRule="auto"/>
        <w:ind w:right="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μm wide. These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cells are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thick-walled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with a confining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central channel, inappropriate for</w:t>
      </w:r>
      <w:r>
        <w:rPr>
          <w:rFonts w:ascii="Times New Roman" w:hAnsi="Times New Roman" w:eastAsia="Times New Roman" w:cs="Times New Roman"/>
          <w:spacing w:val="-2"/>
          <w:sz w:val="24"/>
          <w:szCs w:val="24"/>
        </w:rPr>
        <w:t xml:space="preserve"> conduction,</w:t>
      </w:r>
      <w:r>
        <w:rPr>
          <w:rFonts w:ascii="Times New Roman" w:hAnsi="Times New Roman" w:eastAsia="Times New Roman" w:cs="Times New Roman"/>
          <w:sz w:val="24"/>
          <w:szCs w:val="24"/>
        </w:rPr>
        <w:t xml:space="preserve"> used only to support and so, the tree needs vessels for this purpose. Vessels are either open-ended xylem or phloem of 0.2 to 1.2 mm long, stacked vertically</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to form tubes of less than 0.5 mm in diameter (Primefacts, 2008). It is all produced by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 fluid movement inside the capillary, reaching the tops of even very tall trees related to the surface tension. The vessels and the fibers in hardwood are tubular.</w:t>
      </w:r>
    </w:p>
    <w:p w14:paraId="4AD5BC04">
      <w:pPr>
        <w:widowControl w:val="0"/>
        <w:tabs>
          <w:tab w:val="left" w:pos="1279"/>
          <w:tab w:val="left" w:pos="9000"/>
        </w:tabs>
        <w:autoSpaceDE w:val="0"/>
        <w:autoSpaceDN w:val="0"/>
        <w:spacing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2831465" cy="3387725"/>
            <wp:effectExtent l="0" t="0" r="6985" b="3175"/>
            <wp:docPr id="4" name="image7.jpeg" descr="C:\Users\CHABI\Desktop\Investigation on effect of moisture on grren timber properties\Hard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descr="C:\Users\CHABI\Desktop\Investigation on effect of moisture on grren timber properties\Hardwood.JPG"/>
                    <pic:cNvPicPr>
                      <a:picLocks noChangeAspect="1"/>
                    </pic:cNvPicPr>
                  </pic:nvPicPr>
                  <pic:blipFill>
                    <a:blip r:embed="rId12" cstate="print"/>
                    <a:stretch>
                      <a:fillRect/>
                    </a:stretch>
                  </pic:blipFill>
                  <pic:spPr>
                    <a:xfrm>
                      <a:off x="0" y="0"/>
                      <a:ext cx="2831674" cy="3387852"/>
                    </a:xfrm>
                    <a:prstGeom prst="rect">
                      <a:avLst/>
                    </a:prstGeom>
                  </pic:spPr>
                </pic:pic>
              </a:graphicData>
            </a:graphic>
          </wp:inline>
        </w:drawing>
      </w:r>
    </w:p>
    <w:p w14:paraId="5D77CD40">
      <w:pPr>
        <w:widowControl w:val="0"/>
        <w:tabs>
          <w:tab w:val="left" w:pos="1279"/>
          <w:tab w:val="left" w:pos="9000"/>
        </w:tabs>
        <w:autoSpaceDE w:val="0"/>
        <w:autoSpaceDN w:val="0"/>
        <w:spacing w:after="0" w:line="360" w:lineRule="auto"/>
        <w:ind w:right="30"/>
        <w:rPr>
          <w:rFonts w:ascii="Times New Roman" w:hAnsi="Times New Roman" w:eastAsia="Times New Roman" w:cs="Times New Roman"/>
          <w:sz w:val="24"/>
          <w:szCs w:val="24"/>
        </w:rPr>
      </w:pPr>
    </w:p>
    <w:p w14:paraId="211AE9F9">
      <w:pPr>
        <w:widowControl w:val="0"/>
        <w:tabs>
          <w:tab w:val="left" w:pos="1279"/>
          <w:tab w:val="left" w:pos="9000"/>
        </w:tabs>
        <w:autoSpaceDE w:val="0"/>
        <w:autoSpaceDN w:val="0"/>
        <w:spacing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Figure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2.3:</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close-up</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section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hardwood</w:t>
      </w:r>
      <w:r>
        <w:rPr>
          <w:rFonts w:ascii="Times New Roman" w:hAnsi="Times New Roman" w:eastAsia="Times New Roman" w:cs="Times New Roman"/>
          <w:spacing w:val="79"/>
          <w:sz w:val="24"/>
          <w:szCs w:val="24"/>
        </w:rPr>
        <w:t xml:space="preserve"> </w:t>
      </w:r>
      <w:r>
        <w:rPr>
          <w:rFonts w:ascii="Times New Roman" w:hAnsi="Times New Roman" w:eastAsia="Times New Roman" w:cs="Times New Roman"/>
          <w:sz w:val="24"/>
          <w:szCs w:val="24"/>
        </w:rPr>
        <w:t>(Primefacts,</w:t>
      </w:r>
      <w:r>
        <w:rPr>
          <w:rFonts w:ascii="Times New Roman" w:hAnsi="Times New Roman" w:eastAsia="Times New Roman" w:cs="Times New Roman"/>
          <w:spacing w:val="-2"/>
          <w:sz w:val="24"/>
          <w:szCs w:val="24"/>
        </w:rPr>
        <w:t xml:space="preserve"> 2008)</w:t>
      </w:r>
    </w:p>
    <w:p w14:paraId="304ADDCC">
      <w:pPr>
        <w:widowControl w:val="0"/>
        <w:tabs>
          <w:tab w:val="left" w:pos="1279"/>
          <w:tab w:val="left" w:pos="9000"/>
        </w:tabs>
        <w:autoSpaceDE w:val="0"/>
        <w:autoSpaceDN w:val="0"/>
        <w:spacing w:after="0" w:line="360" w:lineRule="auto"/>
        <w:ind w:right="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14:paraId="38303AE0">
      <w:pPr>
        <w:widowControl w:val="0"/>
        <w:tabs>
          <w:tab w:val="left" w:pos="1279"/>
          <w:tab w:val="left" w:pos="9000"/>
        </w:tabs>
        <w:autoSpaceDE w:val="0"/>
        <w:autoSpaceDN w:val="0"/>
        <w:spacing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4086225" cy="2314575"/>
            <wp:effectExtent l="0" t="0" r="9525" b="9525"/>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13" cstate="print"/>
                    <a:stretch>
                      <a:fillRect/>
                    </a:stretch>
                  </pic:blipFill>
                  <pic:spPr>
                    <a:xfrm>
                      <a:off x="0" y="0"/>
                      <a:ext cx="4086719" cy="2314855"/>
                    </a:xfrm>
                    <a:prstGeom prst="rect">
                      <a:avLst/>
                    </a:prstGeom>
                  </pic:spPr>
                </pic:pic>
              </a:graphicData>
            </a:graphic>
          </wp:inline>
        </w:drawing>
      </w:r>
    </w:p>
    <w:p w14:paraId="66896546">
      <w:pPr>
        <w:widowControl w:val="0"/>
        <w:tabs>
          <w:tab w:val="left" w:pos="1279"/>
          <w:tab w:val="left" w:pos="7321"/>
          <w:tab w:val="left" w:pos="9000"/>
        </w:tabs>
        <w:autoSpaceDE w:val="0"/>
        <w:autoSpaceDN w:val="0"/>
        <w:spacing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Figure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2.4:</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tree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cross-section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with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24</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distinct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annual</w:t>
      </w:r>
      <w:r>
        <w:rPr>
          <w:rFonts w:ascii="Times New Roman" w:hAnsi="Times New Roman" w:eastAsia="Times New Roman" w:cs="Times New Roman"/>
          <w:spacing w:val="-2"/>
          <w:sz w:val="24"/>
          <w:szCs w:val="24"/>
        </w:rPr>
        <w:t xml:space="preserve"> rings</w:t>
      </w:r>
      <w:r>
        <w:rPr>
          <w:rFonts w:ascii="Times New Roman" w:hAnsi="Times New Roman" w:eastAsia="Times New Roman" w:cs="Times New Roman"/>
          <w:sz w:val="24"/>
          <w:szCs w:val="24"/>
        </w:rPr>
        <w:t xml:space="preserve"> (Brostow</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et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al.,</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2"/>
          <w:sz w:val="24"/>
          <w:szCs w:val="24"/>
        </w:rPr>
        <w:t>2010)</w:t>
      </w:r>
    </w:p>
    <w:p w14:paraId="1B81451C">
      <w:pPr>
        <w:widowControl w:val="0"/>
        <w:tabs>
          <w:tab w:val="left" w:pos="1279"/>
          <w:tab w:val="left" w:pos="9000"/>
        </w:tabs>
        <w:autoSpaceDE w:val="0"/>
        <w:autoSpaceDN w:val="0"/>
        <w:spacing w:after="0" w:line="360" w:lineRule="auto"/>
        <w:ind w:right="30"/>
        <w:rPr>
          <w:rFonts w:ascii="Times New Roman" w:hAnsi="Times New Roman" w:eastAsia="Times New Roman" w:cs="Times New Roman"/>
          <w:sz w:val="24"/>
          <w:szCs w:val="24"/>
        </w:rPr>
      </w:pPr>
    </w:p>
    <w:p w14:paraId="4D7C35CF">
      <w:pPr>
        <w:widowControl w:val="0"/>
        <w:tabs>
          <w:tab w:val="left" w:pos="1279"/>
        </w:tabs>
        <w:autoSpaceDE w:val="0"/>
        <w:autoSpaceDN w:val="0"/>
        <w:spacing w:after="0" w:line="360" w:lineRule="auto"/>
        <w:ind w:left="720" w:hanging="720"/>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r>
        <w:rPr>
          <w:rFonts w:hint="default" w:ascii="Times New Roman" w:hAnsi="Times New Roman" w:eastAsia="Times New Roman" w:cs="Times New Roman"/>
          <w:b/>
          <w:bCs/>
          <w:sz w:val="24"/>
          <w:szCs w:val="24"/>
          <w:lang w:val="en-US"/>
        </w:rPr>
        <w:t>1.2</w:t>
      </w:r>
      <w:r>
        <w:rPr>
          <w:rFonts w:ascii="Times New Roman" w:hAnsi="Times New Roman" w:eastAsia="Times New Roman" w:cs="Times New Roman"/>
          <w:b/>
          <w:bCs/>
          <w:sz w:val="24"/>
          <w:szCs w:val="24"/>
        </w:rPr>
        <w:t xml:space="preserve"> Timber</w:t>
      </w:r>
      <w:r>
        <w:rPr>
          <w:rFonts w:ascii="Times New Roman" w:hAnsi="Times New Roman" w:eastAsia="Times New Roman" w:cs="Times New Roman"/>
          <w:b/>
          <w:bCs/>
          <w:spacing w:val="-5"/>
          <w:sz w:val="24"/>
          <w:szCs w:val="24"/>
        </w:rPr>
        <w:t xml:space="preserve"> </w:t>
      </w:r>
      <w:r>
        <w:rPr>
          <w:rFonts w:ascii="Times New Roman" w:hAnsi="Times New Roman" w:eastAsia="Times New Roman" w:cs="Times New Roman"/>
          <w:b/>
          <w:bCs/>
          <w:sz w:val="24"/>
          <w:szCs w:val="24"/>
        </w:rPr>
        <w:t>and</w:t>
      </w:r>
      <w:r>
        <w:rPr>
          <w:rFonts w:ascii="Times New Roman" w:hAnsi="Times New Roman" w:eastAsia="Times New Roman" w:cs="Times New Roman"/>
          <w:b/>
          <w:bCs/>
          <w:spacing w:val="-4"/>
          <w:sz w:val="24"/>
          <w:szCs w:val="24"/>
        </w:rPr>
        <w:t xml:space="preserve"> </w:t>
      </w:r>
      <w:r>
        <w:rPr>
          <w:rFonts w:ascii="Times New Roman" w:hAnsi="Times New Roman" w:eastAsia="Times New Roman" w:cs="Times New Roman"/>
          <w:b/>
          <w:bCs/>
          <w:sz w:val="24"/>
          <w:szCs w:val="24"/>
        </w:rPr>
        <w:t>its</w:t>
      </w:r>
      <w:r>
        <w:rPr>
          <w:rFonts w:ascii="Times New Roman" w:hAnsi="Times New Roman" w:eastAsia="Times New Roman" w:cs="Times New Roman"/>
          <w:b/>
          <w:bCs/>
          <w:spacing w:val="-4"/>
          <w:sz w:val="24"/>
          <w:szCs w:val="24"/>
        </w:rPr>
        <w:t xml:space="preserve"> </w:t>
      </w:r>
      <w:r>
        <w:rPr>
          <w:rFonts w:ascii="Times New Roman" w:hAnsi="Times New Roman" w:eastAsia="Times New Roman" w:cs="Times New Roman"/>
          <w:b/>
          <w:bCs/>
          <w:spacing w:val="-2"/>
          <w:sz w:val="24"/>
          <w:szCs w:val="24"/>
        </w:rPr>
        <w:t>Appearance</w:t>
      </w:r>
    </w:p>
    <w:p w14:paraId="2A47C606">
      <w:pPr>
        <w:widowControl w:val="0"/>
        <w:tabs>
          <w:tab w:val="left" w:pos="1279"/>
          <w:tab w:val="left" w:pos="9000"/>
        </w:tabs>
        <w:autoSpaceDE w:val="0"/>
        <w:autoSpaceDN w:val="0"/>
        <w:spacing w:after="0" w:line="360" w:lineRule="auto"/>
        <w:ind w:right="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Brostow et al. (2010), reported that timber is an organic construction material for most societies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describes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sawn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wood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with</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wide range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physical 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14:paraId="65136BF7">
      <w:pPr>
        <w:widowControl w:val="0"/>
        <w:tabs>
          <w:tab w:val="left" w:pos="1279"/>
          <w:tab w:val="left" w:pos="9000"/>
        </w:tabs>
        <w:autoSpaceDE w:val="0"/>
        <w:autoSpaceDN w:val="0"/>
        <w:spacing w:after="0" w:line="360" w:lineRule="auto"/>
        <w:ind w:right="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(Trada, 1999) affirmed that most timbers come in a variety of colors between and within species; timbers exposed to light and those that remain unprotected and exposed to weather</w:t>
      </w:r>
      <w:r>
        <w:rPr>
          <w:rFonts w:ascii="Times New Roman" w:hAnsi="Times New Roman" w:eastAsia="Times New Roman" w:cs="Times New Roman"/>
          <w:spacing w:val="40"/>
          <w:sz w:val="24"/>
          <w:szCs w:val="24"/>
        </w:rPr>
        <w:t xml:space="preserve"> </w:t>
      </w:r>
      <w:r>
        <w:rPr>
          <w:rFonts w:ascii="Times New Roman" w:hAnsi="Times New Roman" w:eastAsia="Times New Roman" w:cs="Times New Roman"/>
          <w:sz w:val="24"/>
          <w:szCs w:val="24"/>
        </w:rPr>
        <w:t>will change color, especially for the latter once mold growth is developed. To broadly describe timber's appearance and some specific characteristics, the term grain may be used; it refers to the direction, size, and arrangement of the wood</w:t>
      </w:r>
      <w:r>
        <w:rPr>
          <w:rFonts w:ascii="Times New Roman" w:hAnsi="Times New Roman" w:eastAsia="Times New Roman" w:cs="Times New Roman"/>
          <w:spacing w:val="40"/>
          <w:sz w:val="24"/>
          <w:szCs w:val="24"/>
        </w:rPr>
        <w:t xml:space="preserve"> </w:t>
      </w:r>
      <w:r>
        <w:rPr>
          <w:rFonts w:ascii="Times New Roman" w:hAnsi="Times New Roman" w:eastAsia="Times New Roman" w:cs="Times New Roman"/>
          <w:sz w:val="24"/>
          <w:szCs w:val="24"/>
        </w:rPr>
        <w:t>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 Industries, 2004). It can also divulge some other natural</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z w:val="24"/>
          <w:szCs w:val="24"/>
        </w:rPr>
        <w:t>characteristics</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z w:val="24"/>
          <w:szCs w:val="24"/>
        </w:rPr>
        <w:t>that</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z w:val="24"/>
          <w:szCs w:val="24"/>
        </w:rPr>
        <w:t>can</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z w:val="24"/>
          <w:szCs w:val="24"/>
        </w:rPr>
        <w:t>affect</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z w:val="24"/>
          <w:szCs w:val="24"/>
        </w:rPr>
        <w:t>strength</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z w:val="24"/>
          <w:szCs w:val="24"/>
        </w:rPr>
        <w:t>properties</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z w:val="24"/>
          <w:szCs w:val="24"/>
        </w:rPr>
        <w:t>aesthetics</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z w:val="24"/>
          <w:szCs w:val="24"/>
        </w:rPr>
        <w:t>like</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z w:val="24"/>
          <w:szCs w:val="24"/>
        </w:rPr>
        <w:t>stains,</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pacing w:val="-2"/>
          <w:sz w:val="24"/>
          <w:szCs w:val="24"/>
        </w:rPr>
        <w:t>splits</w:t>
      </w:r>
      <w:r>
        <w:rPr>
          <w:rFonts w:ascii="Times New Roman" w:hAnsi="Times New Roman" w:eastAsia="Times New Roman" w:cs="Times New Roman"/>
          <w:sz w:val="24"/>
          <w:szCs w:val="24"/>
        </w:rPr>
        <w:t xml:space="preserve"> gum veins, and knots which are the part of the branches embedded in the main stem of the tree and sloping grain.</w:t>
      </w:r>
    </w:p>
    <w:p w14:paraId="780502C4">
      <w:pPr>
        <w:widowControl w:val="0"/>
        <w:tabs>
          <w:tab w:val="left" w:pos="1279"/>
        </w:tabs>
        <w:autoSpaceDE w:val="0"/>
        <w:autoSpaceDN w:val="0"/>
        <w:spacing w:after="0" w:line="480" w:lineRule="auto"/>
        <w:ind w:left="720" w:hanging="720"/>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r>
        <w:rPr>
          <w:rFonts w:hint="default" w:ascii="Times New Roman" w:hAnsi="Times New Roman" w:eastAsia="Times New Roman" w:cs="Times New Roman"/>
          <w:b/>
          <w:bCs/>
          <w:sz w:val="24"/>
          <w:szCs w:val="24"/>
          <w:lang w:val="en-US"/>
        </w:rPr>
        <w:t>1.3</w:t>
      </w:r>
      <w:r>
        <w:rPr>
          <w:rFonts w:ascii="Times New Roman" w:hAnsi="Times New Roman" w:eastAsia="Times New Roman" w:cs="Times New Roman"/>
          <w:b/>
          <w:bCs/>
          <w:sz w:val="24"/>
          <w:szCs w:val="24"/>
        </w:rPr>
        <w:t xml:space="preserve"> Structural</w:t>
      </w:r>
      <w:r>
        <w:rPr>
          <w:rFonts w:ascii="Times New Roman" w:hAnsi="Times New Roman" w:eastAsia="Times New Roman" w:cs="Times New Roman"/>
          <w:b/>
          <w:bCs/>
          <w:spacing w:val="-12"/>
          <w:sz w:val="24"/>
          <w:szCs w:val="24"/>
        </w:rPr>
        <w:t xml:space="preserve"> </w:t>
      </w:r>
      <w:r>
        <w:rPr>
          <w:rFonts w:ascii="Times New Roman" w:hAnsi="Times New Roman" w:eastAsia="Times New Roman" w:cs="Times New Roman"/>
          <w:b/>
          <w:bCs/>
          <w:spacing w:val="-2"/>
          <w:sz w:val="24"/>
          <w:szCs w:val="24"/>
        </w:rPr>
        <w:t>timber</w:t>
      </w:r>
    </w:p>
    <w:p w14:paraId="51566DD7">
      <w:pPr>
        <w:widowControl w:val="0"/>
        <w:tabs>
          <w:tab w:val="left" w:pos="1279"/>
          <w:tab w:val="left" w:pos="9000"/>
        </w:tabs>
        <w:autoSpaceDE w:val="0"/>
        <w:autoSpaceDN w:val="0"/>
        <w:spacing w:after="0" w:line="360" w:lineRule="auto"/>
        <w:ind w:right="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Structural timber or timber machined for structural use has its constituents sawn from the tree trunk</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prismatic</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shape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with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rectangular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cross-section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except</w:t>
      </w:r>
      <w:r>
        <w:rPr>
          <w:rFonts w:ascii="Times New Roman" w:hAnsi="Times New Roman" w:eastAsia="Times New Roman" w:cs="Times New Roman"/>
          <w:spacing w:val="-2"/>
          <w:sz w:val="24"/>
          <w:szCs w:val="24"/>
        </w:rPr>
        <w:t xml:space="preserve"> for </w:t>
      </w:r>
      <w:r>
        <w:rPr>
          <w:rFonts w:ascii="Times New Roman" w:hAnsi="Times New Roman" w:eastAsia="Times New Roman" w:cs="Times New Roman"/>
          <w:sz w:val="24"/>
          <w:szCs w:val="24"/>
        </w:rPr>
        <w:t>some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exceptions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planning if necessary, finger-jointing only for some products, and gluing on the broader side, during the production of structural timber, its main characteristic is the anisotropic nature it has where the natural wood structure will be retained to a high degree (Angst et al., 2008).</w:t>
      </w:r>
    </w:p>
    <w:p w14:paraId="39D71F5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sz w:val="24"/>
          <w:szCs w:val="24"/>
          <w:lang w:val="en-US"/>
        </w:rPr>
        <w:t>concrete.</w:t>
      </w:r>
    </w:p>
    <w:p w14:paraId="570534D6">
      <w:pPr>
        <w:pStyle w:val="9"/>
        <w:keepNext w:val="0"/>
        <w:keepLines w:val="0"/>
        <w:widowControl/>
        <w:suppressLineNumbers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2.</w:t>
      </w:r>
      <w:r>
        <w:rPr>
          <w:rFonts w:hint="default" w:cs="Times New Roman"/>
          <w:b/>
          <w:bCs/>
          <w:sz w:val="24"/>
          <w:szCs w:val="24"/>
          <w:lang w:val="en-US"/>
        </w:rPr>
        <w:t>2</w:t>
      </w:r>
      <w:r>
        <w:rPr>
          <w:rFonts w:hint="default" w:ascii="Times New Roman" w:hAnsi="Times New Roman" w:cs="Times New Roman"/>
          <w:b/>
          <w:bCs/>
          <w:sz w:val="24"/>
          <w:szCs w:val="24"/>
          <w:lang w:val="en-US"/>
        </w:rPr>
        <w:t xml:space="preserve"> Timber as a Structural Material</w:t>
      </w:r>
    </w:p>
    <w:p w14:paraId="38B0011B">
      <w:pPr>
        <w:pStyle w:val="9"/>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w:t>
      </w:r>
      <w:r>
        <w:rPr>
          <w:rFonts w:hint="default" w:cs="Times New Roman"/>
          <w:sz w:val="24"/>
          <w:szCs w:val="24"/>
          <w:lang w:val="en-US"/>
        </w:rPr>
        <w:t xml:space="preserve"> </w:t>
      </w:r>
      <w:r>
        <w:rPr>
          <w:rFonts w:hint="default" w:ascii="Times New Roman" w:hAnsi="Times New Roman" w:cs="Times New Roman"/>
          <w:sz w:val="24"/>
          <w:szCs w:val="24"/>
          <w:lang w:val="en-US"/>
        </w:rPr>
        <w:t>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grain.However,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(EWPs) have been developed. These are manufactured by bonding wood strands, veneers, or laminations under controlled conditions. Common EWPs include:</w:t>
      </w:r>
    </w:p>
    <w:p w14:paraId="49729210">
      <w:pPr>
        <w:pStyle w:val="9"/>
        <w:keepNext w:val="0"/>
        <w:keepLines w:val="0"/>
        <w:widowControl/>
        <w:numPr>
          <w:ilvl w:val="0"/>
          <w:numId w:val="2"/>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Glued Laminated Timber (Glulam): Made from layers of dimensional lumber bonded with durable adhesives. Offers high strength and can be curved into custom shapes.</w:t>
      </w:r>
    </w:p>
    <w:p w14:paraId="2DD8B4D8">
      <w:pPr>
        <w:pStyle w:val="9"/>
        <w:keepNext w:val="0"/>
        <w:keepLines w:val="0"/>
        <w:widowControl/>
        <w:numPr>
          <w:ilvl w:val="0"/>
          <w:numId w:val="2"/>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Laminated Veneer Lumber (LVL): Thin wood veneers glued in the same grain direction, resulting in high strength and stiffness.</w:t>
      </w:r>
    </w:p>
    <w:p w14:paraId="5B78ADD8">
      <w:pPr>
        <w:pStyle w:val="9"/>
        <w:keepNext w:val="0"/>
        <w:keepLines w:val="0"/>
        <w:widowControl/>
        <w:numPr>
          <w:ilvl w:val="0"/>
          <w:numId w:val="2"/>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Cross-Laminated Timber (CLT): Layers of timber oriented perpendicularly and bonded together, providing dimensional stability and strength in multiple directions.</w:t>
      </w:r>
    </w:p>
    <w:p w14:paraId="1A6E7C0D">
      <w:pPr>
        <w:pStyle w:val="9"/>
        <w:keepNext w:val="0"/>
        <w:keepLines w:val="0"/>
        <w:widowControl/>
        <w:numPr>
          <w:ilvl w:val="0"/>
          <w:numId w:val="2"/>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Oriented Strand Board (OSB): Used primarily in sheathing, it consists of wood strands bonded in specific orientations.</w:t>
      </w:r>
    </w:p>
    <w:p w14:paraId="024BA573">
      <w:pPr>
        <w:pStyle w:val="9"/>
        <w:keepNext w:val="0"/>
        <w:keepLines w:val="0"/>
        <w:widowControl/>
        <w:numPr>
          <w:ilvl w:val="0"/>
          <w:numId w:val="0"/>
        </w:numPr>
        <w:suppressLineNumbers w:val="0"/>
        <w:spacing w:line="480" w:lineRule="auto"/>
        <w:ind w:leftChars="0" w:right="0" w:righ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These products allow timber to compete with steel and concrete in terms of structural performance, especially in mid- and high-rise construction (Mohammad et al., 2012).</w:t>
      </w:r>
    </w:p>
    <w:p w14:paraId="1FAA8B3E">
      <w:pPr>
        <w:pStyle w:val="9"/>
        <w:keepNext w:val="0"/>
        <w:keepLines w:val="0"/>
        <w:widowControl/>
        <w:suppressLineNumbers w:val="0"/>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w:t>
      </w:r>
      <w:r>
        <w:rPr>
          <w:rFonts w:hint="default" w:cs="Times New Roman"/>
          <w:b/>
          <w:bCs/>
          <w:sz w:val="24"/>
          <w:szCs w:val="24"/>
          <w:lang w:val="en-US"/>
        </w:rPr>
        <w:t>3</w:t>
      </w:r>
      <w:r>
        <w:rPr>
          <w:rFonts w:hint="default" w:ascii="Times New Roman" w:hAnsi="Times New Roman" w:cs="Times New Roman"/>
          <w:b/>
          <w:bCs/>
          <w:sz w:val="24"/>
          <w:szCs w:val="24"/>
          <w:lang w:val="en-US"/>
        </w:rPr>
        <w:t xml:space="preserve"> Composite Action in Timber-Concrete Systems</w:t>
      </w:r>
    </w:p>
    <w:p w14:paraId="62CD0182">
      <w:pPr>
        <w:pStyle w:val="9"/>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14:paraId="0148169B">
      <w:pPr>
        <w:pStyle w:val="9"/>
        <w:keepNext w:val="0"/>
        <w:keepLines w:val="0"/>
        <w:widowControl/>
        <w:suppressLineNumbers w:val="0"/>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w:t>
      </w:r>
      <w:r>
        <w:rPr>
          <w:rFonts w:hint="default" w:cs="Times New Roman"/>
          <w:b/>
          <w:bCs/>
          <w:sz w:val="24"/>
          <w:szCs w:val="24"/>
          <w:lang w:val="en-US"/>
        </w:rPr>
        <w:t>3</w:t>
      </w:r>
      <w:r>
        <w:rPr>
          <w:rFonts w:hint="default" w:ascii="Times New Roman" w:hAnsi="Times New Roman" w:cs="Times New Roman"/>
          <w:b/>
          <w:bCs/>
          <w:sz w:val="24"/>
          <w:szCs w:val="24"/>
          <w:lang w:val="en-US"/>
        </w:rPr>
        <w:t>.1 Structural Behavior of Timber-Concrete Composites</w:t>
      </w:r>
    </w:p>
    <w:p w14:paraId="448F6C1F">
      <w:pPr>
        <w:pStyle w:val="9"/>
        <w:keepNext w:val="0"/>
        <w:keepLines w:val="0"/>
        <w:widowControl/>
        <w:suppressLineNumbers w:val="0"/>
        <w:spacing w:line="480" w:lineRule="auto"/>
        <w:jc w:val="both"/>
        <w:rPr>
          <w:rFonts w:hint="default" w:ascii="Times New Roman" w:hAnsi="Times New Roman"/>
          <w:sz w:val="24"/>
          <w:szCs w:val="24"/>
          <w:lang w:val="en-US"/>
        </w:rPr>
      </w:pPr>
      <w:r>
        <w:rPr>
          <w:rFonts w:hint="default" w:ascii="Times New Roman" w:hAnsi="Times New Roman" w:cs="Times New Roman"/>
          <w:sz w:val="24"/>
          <w:szCs w:val="24"/>
          <w:lang w:val="en-US"/>
        </w:rPr>
        <w:t>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includes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w:t>
      </w:r>
      <w:r>
        <w:rPr>
          <w:rFonts w:hint="default" w:cs="Times New Roman"/>
          <w:sz w:val="24"/>
          <w:szCs w:val="24"/>
          <w:lang w:val="en-US"/>
        </w:rPr>
        <w:t xml:space="preserve">. </w:t>
      </w:r>
      <w:r>
        <w:rPr>
          <w:rFonts w:hint="default" w:ascii="Times New Roman" w:hAnsi="Times New Roman"/>
          <w:sz w:val="24"/>
          <w:szCs w:val="24"/>
          <w:lang w:val="en-US"/>
        </w:rP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14:paraId="2A4C63E3">
      <w:pPr>
        <w:widowControl w:val="0"/>
        <w:tabs>
          <w:tab w:val="left" w:pos="1279"/>
          <w:tab w:val="left" w:pos="9000"/>
        </w:tabs>
        <w:autoSpaceDE w:val="0"/>
        <w:autoSpaceDN w:val="0"/>
        <w:spacing w:before="133" w:after="0" w:line="480" w:lineRule="auto"/>
        <w:ind w:right="30"/>
        <w:jc w:val="both"/>
        <w:rPr>
          <w:rFonts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en-US"/>
        </w:rPr>
        <w:t>2.4</w:t>
      </w:r>
      <w:bookmarkStart w:id="0" w:name="_GoBack"/>
      <w:bookmarkEnd w:id="0"/>
      <w:r>
        <w:rPr>
          <w:rFonts w:hint="default" w:ascii="Times New Roman" w:hAnsi="Times New Roman" w:eastAsia="Times New Roman" w:cs="Times New Roman"/>
          <w:b/>
          <w:sz w:val="24"/>
          <w:szCs w:val="24"/>
          <w:lang w:val="en-US"/>
        </w:rPr>
        <w:t xml:space="preserve"> </w:t>
      </w:r>
      <w:r>
        <w:rPr>
          <w:rFonts w:ascii="Times New Roman" w:hAnsi="Times New Roman" w:eastAsia="Times New Roman" w:cs="Times New Roman"/>
          <w:b/>
          <w:sz w:val="24"/>
          <w:szCs w:val="24"/>
        </w:rPr>
        <w:t>Flexural Strength</w:t>
      </w:r>
    </w:p>
    <w:p w14:paraId="4AFE4FD5">
      <w:pPr>
        <w:widowControl w:val="0"/>
        <w:tabs>
          <w:tab w:val="left" w:pos="1279"/>
          <w:tab w:val="left" w:pos="9000"/>
        </w:tabs>
        <w:autoSpaceDE w:val="0"/>
        <w:autoSpaceDN w:val="0"/>
        <w:spacing w:before="133" w:after="0" w:line="480" w:lineRule="auto"/>
        <w:ind w:right="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the flexural test, the theoretical maximum tensile stress reached in the bottom fiber of a</w:t>
      </w:r>
      <w:r>
        <w:rPr>
          <w:rFonts w:ascii="Times New Roman" w:hAnsi="Times New Roman" w:eastAsia="Times New Roman" w:cs="Times New Roman"/>
          <w:spacing w:val="80"/>
          <w:sz w:val="24"/>
          <w:szCs w:val="24"/>
        </w:rPr>
        <w:t xml:space="preserve"> </w:t>
      </w:r>
      <w:r>
        <w:rPr>
          <w:rFonts w:ascii="Times New Roman" w:hAnsi="Times New Roman" w:eastAsia="Times New Roman" w:cs="Times New Roman"/>
          <w:sz w:val="24"/>
          <w:szCs w:val="24"/>
        </w:rPr>
        <w:t>test beam 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w:t>
      </w:r>
      <w:r>
        <w:rPr>
          <w:rFonts w:ascii="Times New Roman" w:hAnsi="Times New Roman" w:eastAsia="Times New Roman" w:cs="Times New Roman"/>
          <w:spacing w:val="40"/>
          <w:sz w:val="24"/>
          <w:szCs w:val="24"/>
        </w:rPr>
        <w:t xml:space="preserve"> </w:t>
      </w:r>
      <w:r>
        <w:rPr>
          <w:rFonts w:ascii="Times New Roman" w:hAnsi="Times New Roman" w:eastAsia="Times New Roman" w:cs="Times New Roman"/>
          <w:sz w:val="24"/>
          <w:szCs w:val="24"/>
        </w:rPr>
        <w:t>terms of stress represented with the symbol sigma. For determining the flexural strength or modulus of rupture, the following two systems of loading of the specimen may</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be adopted (Gupta &amp; Gupta, 2004):</w:t>
      </w:r>
    </w:p>
    <w:p w14:paraId="51E89788">
      <w:pPr>
        <w:widowControl w:val="0"/>
        <w:tabs>
          <w:tab w:val="left" w:pos="1279"/>
          <w:tab w:val="left" w:pos="9000"/>
        </w:tabs>
        <w:autoSpaceDE w:val="0"/>
        <w:autoSpaceDN w:val="0"/>
        <w:spacing w:before="1" w:after="0" w:line="240" w:lineRule="auto"/>
        <w:ind w:right="30"/>
        <w:rPr>
          <w:rFonts w:ascii="Times New Roman" w:hAnsi="Times New Roman" w:eastAsia="Times New Roman" w:cs="Times New Roman"/>
          <w:sz w:val="24"/>
          <w:szCs w:val="24"/>
        </w:rPr>
      </w:pPr>
    </w:p>
    <w:p w14:paraId="5727E60C">
      <w:pPr>
        <w:pStyle w:val="12"/>
        <w:widowControl w:val="0"/>
        <w:numPr>
          <w:ilvl w:val="0"/>
          <w:numId w:val="0"/>
        </w:numPr>
        <w:tabs>
          <w:tab w:val="left" w:pos="1279"/>
          <w:tab w:val="left" w:pos="1708"/>
          <w:tab w:val="left" w:pos="9000"/>
        </w:tabs>
        <w:autoSpaceDE w:val="0"/>
        <w:autoSpaceDN w:val="0"/>
        <w:spacing w:after="0" w:line="480" w:lineRule="auto"/>
        <w:ind w:leftChars="0" w:right="30" w:rightChars="0"/>
        <w:jc w:val="both"/>
        <w:rPr>
          <w:rFonts w:cs="Times New Roman"/>
          <w:b/>
          <w:i/>
          <w:iCs/>
          <w:szCs w:val="24"/>
        </w:rPr>
      </w:pPr>
      <w:r>
        <w:rPr>
          <w:rFonts w:cs="Times New Roman"/>
          <w:b/>
          <w:i/>
          <w:iCs/>
          <w:szCs w:val="24"/>
        </w:rPr>
        <w:t>Central Point Loading</w:t>
      </w:r>
    </w:p>
    <w:p w14:paraId="0614E307">
      <w:pPr>
        <w:widowControl w:val="0"/>
        <w:tabs>
          <w:tab w:val="left" w:pos="1279"/>
          <w:tab w:val="left" w:pos="1708"/>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w:t>
      </w:r>
      <w:r>
        <w:rPr>
          <w:rFonts w:ascii="Times New Roman" w:hAnsi="Times New Roman" w:cs="Times New Roman"/>
          <w:spacing w:val="40"/>
          <w:sz w:val="24"/>
          <w:szCs w:val="24"/>
        </w:rPr>
        <w:t xml:space="preserve"> </w:t>
      </w:r>
      <w:r>
        <w:rPr>
          <w:rFonts w:ascii="Times New Roman" w:hAnsi="Times New Roman" w:cs="Times New Roman"/>
          <w:sz w:val="24"/>
          <w:szCs w:val="24"/>
        </w:rPr>
        <w:t>the bending</w:t>
      </w:r>
      <w:r>
        <w:rPr>
          <w:rFonts w:ascii="Times New Roman" w:hAnsi="Times New Roman" w:cs="Times New Roman"/>
          <w:spacing w:val="-1"/>
          <w:sz w:val="24"/>
          <w:szCs w:val="24"/>
        </w:rPr>
        <w:t xml:space="preserve"> </w:t>
      </w:r>
      <w:r>
        <w:rPr>
          <w:rFonts w:ascii="Times New Roman" w:hAnsi="Times New Roman" w:cs="Times New Roman"/>
          <w:sz w:val="24"/>
          <w:szCs w:val="24"/>
        </w:rPr>
        <w:t>moment is maximum.</w:t>
      </w:r>
      <w:r>
        <w:rPr>
          <w:rFonts w:ascii="Times New Roman" w:hAnsi="Times New Roman" w:cs="Times New Roman"/>
          <w:spacing w:val="-1"/>
          <w:sz w:val="24"/>
          <w:szCs w:val="24"/>
        </w:rPr>
        <w:t xml:space="preserve"> </w:t>
      </w:r>
      <w:r>
        <w:rPr>
          <w:rFonts w:ascii="Times New Roman" w:hAnsi="Times New Roman" w:cs="Times New Roman"/>
          <w:sz w:val="24"/>
          <w:szCs w:val="24"/>
        </w:rPr>
        <w:t>Thus, the maximum stress occurs at one section of the specimen, not necessarily the weakest section of the specimen. Figure 2.19 shows the arrangement of the apparatus in a one-point test to determine the flexural strength of a rectangular beam.</w:t>
      </w:r>
    </w:p>
    <w:p w14:paraId="6A4A2FF8">
      <w:pPr>
        <w:widowControl w:val="0"/>
        <w:tabs>
          <w:tab w:val="left" w:pos="1279"/>
          <w:tab w:val="left" w:pos="9000"/>
        </w:tabs>
        <w:autoSpaceDE w:val="0"/>
        <w:autoSpaceDN w:val="0"/>
        <w:spacing w:before="10" w:after="0" w:line="48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anchor distT="0" distB="0" distL="114300" distR="114300" simplePos="0" relativeHeight="251661312" behindDoc="0" locked="0" layoutInCell="1" allowOverlap="1">
            <wp:simplePos x="0" y="0"/>
            <wp:positionH relativeFrom="column">
              <wp:posOffset>317500</wp:posOffset>
            </wp:positionH>
            <wp:positionV relativeFrom="paragraph">
              <wp:posOffset>275590</wp:posOffset>
            </wp:positionV>
            <wp:extent cx="5088890" cy="2494280"/>
            <wp:effectExtent l="0" t="0" r="16510" b="127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088890" cy="2494280"/>
                    </a:xfrm>
                    <a:prstGeom prst="rect">
                      <a:avLst/>
                    </a:prstGeom>
                  </pic:spPr>
                </pic:pic>
              </a:graphicData>
            </a:graphic>
          </wp:anchor>
        </w:drawing>
      </w:r>
    </w:p>
    <w:p w14:paraId="585434B6">
      <w:pPr>
        <w:widowControl w:val="0"/>
        <w:tabs>
          <w:tab w:val="left" w:pos="1279"/>
          <w:tab w:val="left" w:pos="9000"/>
        </w:tabs>
        <w:autoSpaceDE w:val="0"/>
        <w:autoSpaceDN w:val="0"/>
        <w:spacing w:before="4" w:after="0" w:line="240" w:lineRule="auto"/>
        <w:ind w:right="30"/>
        <w:rPr>
          <w:rFonts w:ascii="Times New Roman" w:hAnsi="Times New Roman" w:eastAsia="Times New Roman" w:cs="Times New Roman"/>
          <w:sz w:val="24"/>
          <w:szCs w:val="24"/>
        </w:rPr>
      </w:pPr>
    </w:p>
    <w:p w14:paraId="2ECA9702">
      <w:pPr>
        <w:widowControl w:val="0"/>
        <w:tabs>
          <w:tab w:val="left" w:pos="720"/>
          <w:tab w:val="left" w:pos="1279"/>
          <w:tab w:val="left" w:pos="9000"/>
        </w:tabs>
        <w:autoSpaceDE w:val="0"/>
        <w:autoSpaceDN w:val="0"/>
        <w:spacing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Figure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2.1: Flexural</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test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(Central</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2"/>
          <w:sz w:val="24"/>
          <w:szCs w:val="24"/>
        </w:rPr>
        <w:t>loading)</w:t>
      </w:r>
      <w:r>
        <w:rPr>
          <w:rFonts w:ascii="Times New Roman" w:hAnsi="Times New Roman" w:eastAsia="Times New Roman" w:cs="Times New Roman"/>
          <w:sz w:val="24"/>
          <w:szCs w:val="24"/>
        </w:rPr>
        <w:t>.  Source: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(Gupta 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Gupta, </w:t>
      </w:r>
      <w:r>
        <w:rPr>
          <w:rFonts w:ascii="Times New Roman" w:hAnsi="Times New Roman" w:eastAsia="Times New Roman" w:cs="Times New Roman"/>
          <w:spacing w:val="-2"/>
          <w:sz w:val="24"/>
          <w:szCs w:val="24"/>
        </w:rPr>
        <w:t>2004)</w:t>
      </w:r>
    </w:p>
    <w:p w14:paraId="0716D772">
      <w:pPr>
        <w:widowControl w:val="0"/>
        <w:tabs>
          <w:tab w:val="left" w:pos="1279"/>
          <w:tab w:val="left" w:pos="9000"/>
        </w:tabs>
        <w:autoSpaceDE w:val="0"/>
        <w:autoSpaceDN w:val="0"/>
        <w:spacing w:before="8" w:after="0" w:line="240" w:lineRule="auto"/>
        <w:ind w:right="30"/>
        <w:rPr>
          <w:rFonts w:ascii="Times New Roman" w:hAnsi="Times New Roman" w:eastAsia="Times New Roman" w:cs="Times New Roman"/>
          <w:sz w:val="24"/>
          <w:szCs w:val="24"/>
        </w:rPr>
      </w:pPr>
    </w:p>
    <w:p w14:paraId="61BDEACA">
      <w:pPr>
        <w:widowControl w:val="0"/>
        <w:tabs>
          <w:tab w:val="left" w:pos="1279"/>
          <w:tab w:val="left" w:pos="9000"/>
        </w:tabs>
        <w:autoSpaceDE w:val="0"/>
        <w:autoSpaceDN w:val="0"/>
        <w:spacing w:after="0" w:line="360" w:lineRule="auto"/>
        <w:ind w:right="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 a rectangular sample under a load in a two-point bending setup (Figure 2.1), the flexural strength is calculated with equation (2.</w:t>
      </w:r>
      <w:r>
        <w:rPr>
          <w:rFonts w:hint="default" w:ascii="Times New Roman" w:hAnsi="Times New Roman" w:eastAsia="Times New Roman" w:cs="Times New Roman"/>
          <w:sz w:val="24"/>
          <w:szCs w:val="24"/>
          <w:lang w:val="en-US"/>
        </w:rPr>
        <w:t>1</w:t>
      </w:r>
      <w:r>
        <w:rPr>
          <w:rFonts w:ascii="Times New Roman" w:hAnsi="Times New Roman" w:eastAsia="Times New Roman" w:cs="Times New Roman"/>
          <w:sz w:val="24"/>
          <w:szCs w:val="24"/>
        </w:rPr>
        <w:t>)</w:t>
      </w:r>
    </w:p>
    <w:p w14:paraId="5DCA0687">
      <w:pPr>
        <w:widowControl w:val="0"/>
        <w:tabs>
          <w:tab w:val="left" w:pos="1279"/>
          <w:tab w:val="left" w:pos="9000"/>
        </w:tabs>
        <w:autoSpaceDE w:val="0"/>
        <w:autoSpaceDN w:val="0"/>
        <w:spacing w:after="0" w:line="360" w:lineRule="auto"/>
        <w:ind w:right="30"/>
        <w:jc w:val="both"/>
        <w:rPr>
          <w:rFonts w:ascii="Times New Roman" w:hAnsi="Times New Roman" w:eastAsia="Times New Roman" w:cs="Times New Roman"/>
          <w:sz w:val="24"/>
          <w:szCs w:val="24"/>
        </w:rPr>
      </w:pPr>
    </w:p>
    <w:p w14:paraId="004819D9">
      <w:pPr>
        <w:widowControl w:val="0"/>
        <w:tabs>
          <w:tab w:val="left" w:pos="1279"/>
        </w:tabs>
        <w:autoSpaceDE w:val="0"/>
        <w:autoSpaceDN w:val="0"/>
        <w:spacing w:before="3" w:after="0" w:line="240" w:lineRule="auto"/>
        <w:ind w:right="30"/>
        <w:rPr>
          <w:rFonts w:ascii="Times New Roman" w:hAnsi="Times New Roman" w:eastAsia="Times New Roman" w:cs="Times New Roman"/>
          <w:spacing w:val="-2"/>
          <w:sz w:val="24"/>
          <w:szCs w:val="24"/>
        </w:rPr>
      </w:pPr>
      <m:oMath>
        <m:r>
          <m:rPr/>
          <w:rPr>
            <w:rFonts w:ascii="Cambria Math" w:hAnsi="Cambria Math" w:eastAsia="Times New Roman" w:cs="Times New Roman"/>
            <w:spacing w:val="-2"/>
            <w:sz w:val="24"/>
            <w:szCs w:val="24"/>
          </w:rPr>
          <m:t>σ=</m:t>
        </m:r>
        <m:f>
          <m:fPr>
            <m:ctrlPr>
              <w:rPr>
                <w:rFonts w:ascii="Cambria Math" w:hAnsi="Cambria Math" w:eastAsia="Times New Roman" w:cs="Times New Roman"/>
                <w:i/>
                <w:spacing w:val="-2"/>
                <w:sz w:val="24"/>
                <w:szCs w:val="24"/>
              </w:rPr>
            </m:ctrlPr>
          </m:fPr>
          <m:num>
            <m:r>
              <m:rPr/>
              <w:rPr>
                <w:rFonts w:ascii="Cambria Math" w:hAnsi="Cambria Math" w:eastAsia="Times New Roman" w:cs="Times New Roman"/>
                <w:spacing w:val="-2"/>
                <w:sz w:val="24"/>
                <w:szCs w:val="24"/>
              </w:rPr>
              <m:t>3FL</m:t>
            </m:r>
            <m:ctrlPr>
              <w:rPr>
                <w:rFonts w:ascii="Cambria Math" w:hAnsi="Cambria Math" w:eastAsia="Times New Roman" w:cs="Times New Roman"/>
                <w:i/>
                <w:spacing w:val="-2"/>
                <w:sz w:val="24"/>
                <w:szCs w:val="24"/>
              </w:rPr>
            </m:ctrlPr>
          </m:num>
          <m:den>
            <m:r>
              <m:rPr/>
              <w:rPr>
                <w:rFonts w:ascii="Cambria Math" w:hAnsi="Cambria Math" w:eastAsia="Times New Roman" w:cs="Times New Roman"/>
                <w:spacing w:val="-2"/>
                <w:sz w:val="24"/>
                <w:szCs w:val="24"/>
              </w:rPr>
              <m:t>2b</m:t>
            </m:r>
            <m:sSup>
              <m:sSupPr>
                <m:ctrlPr>
                  <w:rPr>
                    <w:rFonts w:ascii="Cambria Math" w:hAnsi="Cambria Math" w:eastAsia="Times New Roman" w:cs="Times New Roman"/>
                    <w:i/>
                    <w:spacing w:val="-2"/>
                    <w:sz w:val="24"/>
                    <w:szCs w:val="24"/>
                  </w:rPr>
                </m:ctrlPr>
              </m:sSupPr>
              <m:e>
                <m:r>
                  <m:rPr/>
                  <w:rPr>
                    <w:rFonts w:ascii="Cambria Math" w:hAnsi="Cambria Math" w:eastAsia="Times New Roman" w:cs="Times New Roman"/>
                    <w:spacing w:val="-2"/>
                    <w:sz w:val="24"/>
                    <w:szCs w:val="24"/>
                  </w:rPr>
                  <m:t>d</m:t>
                </m:r>
                <m:ctrlPr>
                  <w:rPr>
                    <w:rFonts w:ascii="Cambria Math" w:hAnsi="Cambria Math" w:eastAsia="Times New Roman" w:cs="Times New Roman"/>
                    <w:i/>
                    <w:spacing w:val="-2"/>
                    <w:sz w:val="24"/>
                    <w:szCs w:val="24"/>
                  </w:rPr>
                </m:ctrlPr>
              </m:e>
              <m:sup>
                <m:r>
                  <m:rPr/>
                  <w:rPr>
                    <w:rFonts w:ascii="Cambria Math" w:hAnsi="Cambria Math" w:eastAsia="Times New Roman" w:cs="Times New Roman"/>
                    <w:spacing w:val="-2"/>
                    <w:sz w:val="24"/>
                    <w:szCs w:val="24"/>
                  </w:rPr>
                  <m:t>2</m:t>
                </m:r>
                <m:ctrlPr>
                  <w:rPr>
                    <w:rFonts w:ascii="Cambria Math" w:hAnsi="Cambria Math" w:eastAsia="Times New Roman" w:cs="Times New Roman"/>
                    <w:i/>
                    <w:spacing w:val="-2"/>
                    <w:sz w:val="24"/>
                    <w:szCs w:val="24"/>
                  </w:rPr>
                </m:ctrlPr>
              </m:sup>
            </m:sSup>
            <m:ctrlPr>
              <w:rPr>
                <w:rFonts w:ascii="Cambria Math" w:hAnsi="Cambria Math" w:eastAsia="Times New Roman" w:cs="Times New Roman"/>
                <w:i/>
                <w:spacing w:val="-2"/>
                <w:sz w:val="24"/>
                <w:szCs w:val="24"/>
              </w:rPr>
            </m:ctrlPr>
          </m:den>
        </m:f>
      </m:oMath>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2"/>
          <w:sz w:val="24"/>
          <w:szCs w:val="24"/>
        </w:rPr>
        <w:tab/>
      </w:r>
      <w:r>
        <w:rPr>
          <w:rFonts w:ascii="Times New Roman" w:hAnsi="Times New Roman" w:eastAsia="Times New Roman" w:cs="Times New Roman"/>
          <w:spacing w:val="-2"/>
          <w:sz w:val="24"/>
          <w:szCs w:val="24"/>
        </w:rPr>
        <w:tab/>
      </w:r>
      <w:r>
        <w:rPr>
          <w:rFonts w:ascii="Times New Roman" w:hAnsi="Times New Roman" w:eastAsia="Times New Roman" w:cs="Times New Roman"/>
          <w:spacing w:val="-2"/>
          <w:sz w:val="24"/>
          <w:szCs w:val="24"/>
        </w:rPr>
        <w:tab/>
      </w:r>
      <w:r>
        <w:rPr>
          <w:rFonts w:ascii="Times New Roman" w:hAnsi="Times New Roman" w:eastAsia="Times New Roman" w:cs="Times New Roman"/>
          <w:spacing w:val="-2"/>
          <w:sz w:val="24"/>
          <w:szCs w:val="24"/>
        </w:rPr>
        <w:tab/>
      </w:r>
      <w:r>
        <w:rPr>
          <w:rFonts w:ascii="Times New Roman" w:hAnsi="Times New Roman" w:eastAsia="Times New Roman" w:cs="Times New Roman"/>
          <w:spacing w:val="-2"/>
          <w:sz w:val="24"/>
          <w:szCs w:val="24"/>
        </w:rPr>
        <w:tab/>
      </w:r>
      <w:r>
        <w:rPr>
          <w:rFonts w:ascii="Times New Roman" w:hAnsi="Times New Roman" w:eastAsia="Times New Roman" w:cs="Times New Roman"/>
          <w:spacing w:val="-2"/>
          <w:sz w:val="24"/>
          <w:szCs w:val="24"/>
        </w:rPr>
        <w:tab/>
      </w:r>
      <w:r>
        <w:rPr>
          <w:rFonts w:ascii="Times New Roman" w:hAnsi="Times New Roman" w:eastAsia="Times New Roman" w:cs="Times New Roman"/>
          <w:spacing w:val="-2"/>
          <w:sz w:val="24"/>
          <w:szCs w:val="24"/>
        </w:rPr>
        <w:tab/>
      </w:r>
      <w:r>
        <w:rPr>
          <w:rFonts w:ascii="Times New Roman" w:hAnsi="Times New Roman" w:eastAsia="Times New Roman" w:cs="Times New Roman"/>
          <w:spacing w:val="-2"/>
          <w:sz w:val="24"/>
          <w:szCs w:val="24"/>
        </w:rPr>
        <w:tab/>
      </w:r>
      <w:r>
        <w:rPr>
          <w:rFonts w:ascii="Times New Roman" w:hAnsi="Times New Roman" w:eastAsia="Times New Roman" w:cs="Times New Roman"/>
          <w:spacing w:val="-2"/>
          <w:sz w:val="24"/>
          <w:szCs w:val="24"/>
        </w:rPr>
        <w:tab/>
      </w:r>
      <w:r>
        <w:rPr>
          <w:rFonts w:ascii="Times New Roman" w:hAnsi="Times New Roman" w:eastAsia="Times New Roman" w:cs="Times New Roman"/>
          <w:sz w:val="24"/>
          <w:szCs w:val="24"/>
        </w:rPr>
        <w:t>(2.</w:t>
      </w:r>
      <w:r>
        <w:rPr>
          <w:rFonts w:hint="default" w:ascii="Times New Roman" w:hAnsi="Times New Roman" w:eastAsia="Times New Roman" w:cs="Times New Roman"/>
          <w:sz w:val="24"/>
          <w:szCs w:val="24"/>
          <w:lang w:val="en-US"/>
        </w:rPr>
        <w:t>1</w:t>
      </w:r>
      <w:r>
        <w:rPr>
          <w:rFonts w:ascii="Times New Roman" w:hAnsi="Times New Roman" w:eastAsia="Times New Roman" w:cs="Times New Roman"/>
          <w:sz w:val="24"/>
          <w:szCs w:val="24"/>
        </w:rPr>
        <w:t>)</w:t>
      </w:r>
    </w:p>
    <w:p w14:paraId="41255A34">
      <w:pPr>
        <w:widowControl w:val="0"/>
        <w:tabs>
          <w:tab w:val="left" w:pos="1279"/>
          <w:tab w:val="left" w:pos="9000"/>
        </w:tabs>
        <w:autoSpaceDE w:val="0"/>
        <w:autoSpaceDN w:val="0"/>
        <w:spacing w:before="3" w:after="0" w:line="240" w:lineRule="auto"/>
        <w:ind w:right="30"/>
        <w:rPr>
          <w:rFonts w:ascii="Times New Roman" w:hAnsi="Times New Roman" w:eastAsia="Times New Roman" w:cs="Times New Roman"/>
          <w:spacing w:val="-2"/>
          <w:sz w:val="24"/>
          <w:szCs w:val="24"/>
        </w:rPr>
      </w:pPr>
    </w:p>
    <w:p w14:paraId="43675EB9">
      <w:pPr>
        <w:widowControl w:val="0"/>
        <w:tabs>
          <w:tab w:val="left" w:pos="1279"/>
          <w:tab w:val="left" w:pos="9000"/>
        </w:tabs>
        <w:autoSpaceDE w:val="0"/>
        <w:autoSpaceDN w:val="0"/>
        <w:spacing w:before="3" w:after="0" w:line="240" w:lineRule="auto"/>
        <w:ind w:right="30"/>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Where</w:t>
      </w:r>
    </w:p>
    <w:p w14:paraId="687A6437">
      <w:pPr>
        <w:widowControl w:val="0"/>
        <w:tabs>
          <w:tab w:val="left" w:pos="1279"/>
          <w:tab w:val="left" w:pos="9000"/>
        </w:tabs>
        <w:autoSpaceDE w:val="0"/>
        <w:autoSpaceDN w:val="0"/>
        <w:spacing w:before="3" w:after="0" w:line="240" w:lineRule="auto"/>
        <w:ind w:right="30"/>
        <w:rPr>
          <w:rFonts w:ascii="Times New Roman" w:hAnsi="Times New Roman" w:eastAsia="Times New Roman" w:cs="Times New Roman"/>
          <w:spacing w:val="-2"/>
          <w:sz w:val="24"/>
          <w:szCs w:val="24"/>
        </w:rPr>
      </w:pPr>
    </w:p>
    <w:p w14:paraId="70F00D24">
      <w:pPr>
        <w:widowControl w:val="0"/>
        <w:tabs>
          <w:tab w:val="left" w:pos="1279"/>
          <w:tab w:val="left" w:pos="9000"/>
        </w:tabs>
        <w:autoSpaceDE w:val="0"/>
        <w:autoSpaceDN w:val="0"/>
        <w:spacing w:before="3"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F</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load</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(force)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fracture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point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(N) L is the length of the support span (mm)</w:t>
      </w:r>
    </w:p>
    <w:p w14:paraId="7BB39B4E">
      <w:pPr>
        <w:widowControl w:val="0"/>
        <w:tabs>
          <w:tab w:val="left" w:pos="1279"/>
          <w:tab w:val="left" w:pos="9000"/>
        </w:tabs>
        <w:autoSpaceDE w:val="0"/>
        <w:autoSpaceDN w:val="0"/>
        <w:spacing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width</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4"/>
          <w:sz w:val="24"/>
          <w:szCs w:val="24"/>
        </w:rPr>
        <w:t>(mm)</w:t>
      </w:r>
    </w:p>
    <w:p w14:paraId="20B6A03E">
      <w:pPr>
        <w:widowControl w:val="0"/>
        <w:tabs>
          <w:tab w:val="left" w:pos="1279"/>
          <w:tab w:val="left" w:pos="9000"/>
        </w:tabs>
        <w:autoSpaceDE w:val="0"/>
        <w:autoSpaceDN w:val="0"/>
        <w:spacing w:before="140"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thickness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4"/>
          <w:sz w:val="24"/>
          <w:szCs w:val="24"/>
        </w:rPr>
        <w:t>(mm)</w:t>
      </w:r>
    </w:p>
    <w:p w14:paraId="191B016D">
      <w:pPr>
        <w:widowControl w:val="0"/>
        <w:tabs>
          <w:tab w:val="left" w:pos="1279"/>
          <w:tab w:val="left" w:pos="9000"/>
        </w:tabs>
        <w:autoSpaceDE w:val="0"/>
        <w:autoSpaceDN w:val="0"/>
        <w:spacing w:before="11" w:after="0" w:line="240" w:lineRule="auto"/>
        <w:ind w:right="30"/>
        <w:rPr>
          <w:rFonts w:ascii="Times New Roman" w:hAnsi="Times New Roman" w:eastAsia="Times New Roman" w:cs="Times New Roman"/>
          <w:sz w:val="24"/>
          <w:szCs w:val="24"/>
        </w:rPr>
      </w:pPr>
    </w:p>
    <w:p w14:paraId="499BFE20">
      <w:pPr>
        <w:pStyle w:val="12"/>
        <w:widowControl w:val="0"/>
        <w:numPr>
          <w:ilvl w:val="0"/>
          <w:numId w:val="0"/>
        </w:numPr>
        <w:tabs>
          <w:tab w:val="left" w:pos="1279"/>
          <w:tab w:val="left" w:pos="1708"/>
          <w:tab w:val="left" w:pos="9000"/>
        </w:tabs>
        <w:autoSpaceDE w:val="0"/>
        <w:autoSpaceDN w:val="0"/>
        <w:spacing w:before="20" w:after="20"/>
        <w:ind w:right="30" w:rightChars="0"/>
        <w:jc w:val="both"/>
        <w:rPr>
          <w:rFonts w:cs="Times New Roman"/>
          <w:b/>
          <w:i/>
          <w:iCs/>
          <w:szCs w:val="24"/>
        </w:rPr>
      </w:pPr>
      <w:r>
        <w:rPr>
          <w:rFonts w:cs="Times New Roman"/>
          <w:b/>
          <w:i/>
          <w:iCs/>
          <w:szCs w:val="24"/>
        </w:rPr>
        <w:t xml:space="preserve">Two Points Loading </w:t>
      </w:r>
    </w:p>
    <w:p w14:paraId="7754AF71">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14:paraId="749B0742">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eastAsia="Times New Roman" w:cs="Times New Roman"/>
          <w:sz w:val="24"/>
          <w:szCs w:val="24"/>
        </w:rPr>
      </w:pPr>
      <w:r>
        <w:rPr>
          <w:rFonts w:ascii="Times New Roman" w:hAnsi="Times New Roman" w:cs="Times New Roman"/>
          <w:sz w:val="24"/>
          <w:szCs w:val="24"/>
        </w:rPr>
        <w:t>loading. The system of two points loading is shown in Figure 2.2</w:t>
      </w:r>
      <w:r>
        <w:rPr>
          <w:i/>
          <w:iCs/>
        </w:rPr>
        <w:drawing>
          <wp:anchor distT="0" distB="0" distL="114300" distR="114300" simplePos="0" relativeHeight="251662336" behindDoc="0" locked="0" layoutInCell="1" allowOverlap="1">
            <wp:simplePos x="0" y="0"/>
            <wp:positionH relativeFrom="margin">
              <wp:posOffset>76200</wp:posOffset>
            </wp:positionH>
            <wp:positionV relativeFrom="paragraph">
              <wp:posOffset>1452880</wp:posOffset>
            </wp:positionV>
            <wp:extent cx="5570855" cy="1539875"/>
            <wp:effectExtent l="0" t="0" r="1079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570855" cy="1539875"/>
                    </a:xfrm>
                    <a:prstGeom prst="rect">
                      <a:avLst/>
                    </a:prstGeom>
                  </pic:spPr>
                </pic:pic>
              </a:graphicData>
            </a:graphic>
          </wp:anchor>
        </w:drawing>
      </w:r>
      <w:r>
        <w:rPr>
          <w:rFonts w:hint="default"/>
          <w:i/>
          <w:iCs/>
          <w:lang w:val="en-US"/>
        </w:rPr>
        <w:t xml:space="preserve"> </w:t>
      </w:r>
      <w:r>
        <w:rPr>
          <w:rFonts w:ascii="Times New Roman" w:hAnsi="Times New Roman" w:eastAsia="Times New Roman" w:cs="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hAnsi="Times New Roman" w:eastAsia="Times New Roman" w:cs="Times New Roman"/>
          <w:spacing w:val="-2"/>
          <w:sz w:val="24"/>
          <w:szCs w:val="24"/>
        </w:rPr>
        <w:t>(2.</w:t>
      </w:r>
      <w:r>
        <w:rPr>
          <w:rFonts w:hint="default" w:ascii="Times New Roman" w:hAnsi="Times New Roman" w:eastAsia="Times New Roman" w:cs="Times New Roman"/>
          <w:spacing w:val="-2"/>
          <w:sz w:val="24"/>
          <w:szCs w:val="24"/>
          <w:lang w:val="en-US"/>
        </w:rPr>
        <w:t>2</w:t>
      </w:r>
      <w:r>
        <w:rPr>
          <w:rFonts w:ascii="Times New Roman" w:hAnsi="Times New Roman" w:eastAsia="Times New Roman" w:cs="Times New Roman"/>
          <w:spacing w:val="-2"/>
          <w:sz w:val="24"/>
          <w:szCs w:val="24"/>
        </w:rPr>
        <w:t>)</w:t>
      </w:r>
    </w:p>
    <w:p w14:paraId="162EA0CA">
      <w:pPr>
        <w:widowControl w:val="0"/>
        <w:tabs>
          <w:tab w:val="left" w:pos="1279"/>
          <w:tab w:val="left" w:pos="7041"/>
          <w:tab w:val="left" w:pos="9000"/>
        </w:tabs>
        <w:autoSpaceDE w:val="0"/>
        <w:autoSpaceDN w:val="0"/>
        <w:spacing w:before="220" w:after="0" w:line="240" w:lineRule="auto"/>
        <w:ind w:right="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Figure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2.2:</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Flexural</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test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(Two</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points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2"/>
          <w:sz w:val="24"/>
          <w:szCs w:val="24"/>
        </w:rPr>
        <w:t>loading)</w:t>
      </w:r>
      <w:r>
        <w:rPr>
          <w:rFonts w:ascii="Times New Roman" w:hAnsi="Times New Roman" w:eastAsia="Times New Roman" w:cs="Times New Roman"/>
          <w:sz w:val="24"/>
          <w:szCs w:val="24"/>
        </w:rPr>
        <w:t>. Source: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(Gupta 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Gupta, </w:t>
      </w:r>
      <w:r>
        <w:rPr>
          <w:rFonts w:ascii="Times New Roman" w:hAnsi="Times New Roman" w:eastAsia="Times New Roman" w:cs="Times New Roman"/>
          <w:spacing w:val="-2"/>
          <w:sz w:val="24"/>
          <w:szCs w:val="24"/>
        </w:rPr>
        <w:t>2004)</w:t>
      </w:r>
    </w:p>
    <w:p w14:paraId="200948D5">
      <w:pPr>
        <w:widowControl w:val="0"/>
        <w:tabs>
          <w:tab w:val="left" w:pos="1279"/>
          <w:tab w:val="left" w:pos="5490"/>
        </w:tabs>
        <w:autoSpaceDE w:val="0"/>
        <w:autoSpaceDN w:val="0"/>
        <w:spacing w:after="0" w:line="240" w:lineRule="auto"/>
        <w:ind w:right="30"/>
        <w:rPr>
          <w:rFonts w:hAnsi="Cambria Math" w:eastAsia="Times New Roman" w:cs="Times New Roman"/>
          <w:i w:val="0"/>
          <w:spacing w:val="-2"/>
          <w:sz w:val="24"/>
          <w:szCs w:val="24"/>
        </w:rPr>
      </w:pPr>
    </w:p>
    <w:p w14:paraId="05D3B73C">
      <w:pPr>
        <w:widowControl w:val="0"/>
        <w:tabs>
          <w:tab w:val="left" w:pos="1279"/>
          <w:tab w:val="left" w:pos="5490"/>
        </w:tabs>
        <w:autoSpaceDE w:val="0"/>
        <w:autoSpaceDN w:val="0"/>
        <w:spacing w:after="0" w:line="240" w:lineRule="auto"/>
        <w:ind w:right="30"/>
        <w:rPr>
          <w:rFonts w:hAnsi="Cambria Math" w:eastAsia="Times New Roman" w:cs="Times New Roman"/>
          <w:i w:val="0"/>
          <w:spacing w:val="-2"/>
          <w:sz w:val="24"/>
          <w:szCs w:val="24"/>
        </w:rPr>
      </w:pPr>
    </w:p>
    <w:p w14:paraId="33A3FF18">
      <w:pPr>
        <w:widowControl w:val="0"/>
        <w:tabs>
          <w:tab w:val="left" w:pos="1279"/>
          <w:tab w:val="left" w:pos="5490"/>
        </w:tabs>
        <w:autoSpaceDE w:val="0"/>
        <w:autoSpaceDN w:val="0"/>
        <w:spacing w:after="0" w:line="240" w:lineRule="auto"/>
        <w:ind w:right="30"/>
        <w:rPr>
          <w:rFonts w:ascii="Times New Roman" w:hAnsi="Times New Roman" w:eastAsia="Times New Roman" w:cs="Times New Roman"/>
          <w:spacing w:val="-2"/>
          <w:sz w:val="24"/>
          <w:szCs w:val="24"/>
        </w:rPr>
      </w:pPr>
      <m:oMath>
        <m:r>
          <m:rPr/>
          <w:rPr>
            <w:rFonts w:ascii="Cambria Math" w:hAnsi="Cambria Math" w:eastAsia="Times New Roman" w:cs="Times New Roman"/>
            <w:spacing w:val="-2"/>
            <w:sz w:val="24"/>
            <w:szCs w:val="24"/>
          </w:rPr>
          <m:t>σ=</m:t>
        </m:r>
        <m:f>
          <m:fPr>
            <m:ctrlPr>
              <w:rPr>
                <w:rFonts w:ascii="Cambria Math" w:hAnsi="Cambria Math" w:eastAsia="Times New Roman" w:cs="Times New Roman"/>
                <w:i/>
                <w:spacing w:val="-2"/>
                <w:sz w:val="24"/>
                <w:szCs w:val="24"/>
              </w:rPr>
            </m:ctrlPr>
          </m:fPr>
          <m:num>
            <m:r>
              <m:rPr/>
              <w:rPr>
                <w:rFonts w:ascii="Cambria Math" w:hAnsi="Cambria Math" w:eastAsia="Times New Roman" w:cs="Times New Roman"/>
                <w:spacing w:val="-2"/>
                <w:sz w:val="24"/>
                <w:szCs w:val="24"/>
              </w:rPr>
              <m:t>FL</m:t>
            </m:r>
            <m:ctrlPr>
              <w:rPr>
                <w:rFonts w:ascii="Cambria Math" w:hAnsi="Cambria Math" w:eastAsia="Times New Roman" w:cs="Times New Roman"/>
                <w:i/>
                <w:spacing w:val="-2"/>
                <w:sz w:val="24"/>
                <w:szCs w:val="24"/>
              </w:rPr>
            </m:ctrlPr>
          </m:num>
          <m:den>
            <m:r>
              <m:rPr/>
              <w:rPr>
                <w:rFonts w:ascii="Cambria Math" w:hAnsi="Cambria Math" w:eastAsia="Times New Roman" w:cs="Times New Roman"/>
                <w:spacing w:val="-2"/>
                <w:sz w:val="24"/>
                <w:szCs w:val="24"/>
              </w:rPr>
              <m:t>b</m:t>
            </m:r>
            <m:sSup>
              <m:sSupPr>
                <m:ctrlPr>
                  <w:rPr>
                    <w:rFonts w:ascii="Cambria Math" w:hAnsi="Cambria Math" w:eastAsia="Times New Roman" w:cs="Times New Roman"/>
                    <w:i/>
                    <w:spacing w:val="-2"/>
                    <w:sz w:val="24"/>
                    <w:szCs w:val="24"/>
                  </w:rPr>
                </m:ctrlPr>
              </m:sSupPr>
              <m:e>
                <m:r>
                  <m:rPr/>
                  <w:rPr>
                    <w:rFonts w:ascii="Cambria Math" w:hAnsi="Cambria Math" w:eastAsia="Times New Roman" w:cs="Times New Roman"/>
                    <w:spacing w:val="-2"/>
                    <w:sz w:val="24"/>
                    <w:szCs w:val="24"/>
                  </w:rPr>
                  <m:t>d</m:t>
                </m:r>
                <m:ctrlPr>
                  <w:rPr>
                    <w:rFonts w:ascii="Cambria Math" w:hAnsi="Cambria Math" w:eastAsia="Times New Roman" w:cs="Times New Roman"/>
                    <w:i/>
                    <w:spacing w:val="-2"/>
                    <w:sz w:val="24"/>
                    <w:szCs w:val="24"/>
                  </w:rPr>
                </m:ctrlPr>
              </m:e>
              <m:sup>
                <m:r>
                  <m:rPr/>
                  <w:rPr>
                    <w:rFonts w:ascii="Cambria Math" w:hAnsi="Cambria Math" w:eastAsia="Times New Roman" w:cs="Times New Roman"/>
                    <w:spacing w:val="-2"/>
                    <w:sz w:val="24"/>
                    <w:szCs w:val="24"/>
                  </w:rPr>
                  <m:t>2</m:t>
                </m:r>
                <m:ctrlPr>
                  <w:rPr>
                    <w:rFonts w:ascii="Cambria Math" w:hAnsi="Cambria Math" w:eastAsia="Times New Roman" w:cs="Times New Roman"/>
                    <w:i/>
                    <w:spacing w:val="-2"/>
                    <w:sz w:val="24"/>
                    <w:szCs w:val="24"/>
                  </w:rPr>
                </m:ctrlPr>
              </m:sup>
            </m:sSup>
            <m:ctrlPr>
              <w:rPr>
                <w:rFonts w:ascii="Cambria Math" w:hAnsi="Cambria Math" w:eastAsia="Times New Roman" w:cs="Times New Roman"/>
                <w:i/>
                <w:spacing w:val="-2"/>
                <w:sz w:val="24"/>
                <w:szCs w:val="24"/>
              </w:rPr>
            </m:ctrlPr>
          </m:den>
        </m:f>
      </m:oMath>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2"/>
          <w:sz w:val="24"/>
          <w:szCs w:val="24"/>
        </w:rPr>
        <w:tab/>
      </w:r>
      <w:r>
        <w:rPr>
          <w:rFonts w:ascii="Times New Roman" w:hAnsi="Times New Roman" w:eastAsia="Times New Roman" w:cs="Times New Roman"/>
          <w:spacing w:val="-2"/>
          <w:sz w:val="24"/>
          <w:szCs w:val="24"/>
        </w:rPr>
        <w:tab/>
      </w:r>
      <w:r>
        <w:rPr>
          <w:rFonts w:ascii="Times New Roman" w:hAnsi="Times New Roman" w:eastAsia="Times New Roman" w:cs="Times New Roman"/>
          <w:spacing w:val="-2"/>
          <w:sz w:val="24"/>
          <w:szCs w:val="24"/>
        </w:rPr>
        <w:tab/>
      </w:r>
      <w:r>
        <w:rPr>
          <w:rFonts w:ascii="Times New Roman" w:hAnsi="Times New Roman" w:eastAsia="Times New Roman" w:cs="Times New Roman"/>
          <w:spacing w:val="-2"/>
          <w:sz w:val="24"/>
          <w:szCs w:val="24"/>
        </w:rPr>
        <w:tab/>
      </w:r>
      <w:r>
        <w:rPr>
          <w:rFonts w:ascii="Times New Roman" w:hAnsi="Times New Roman" w:eastAsia="Times New Roman" w:cs="Times New Roman"/>
          <w:spacing w:val="-2"/>
          <w:sz w:val="24"/>
          <w:szCs w:val="24"/>
        </w:rPr>
        <w:t>(2.</w:t>
      </w:r>
      <w:r>
        <w:rPr>
          <w:rFonts w:hint="default" w:ascii="Times New Roman" w:hAnsi="Times New Roman" w:eastAsia="Times New Roman" w:cs="Times New Roman"/>
          <w:spacing w:val="-2"/>
          <w:sz w:val="24"/>
          <w:szCs w:val="24"/>
          <w:lang w:val="en-US"/>
        </w:rPr>
        <w:t>2</w:t>
      </w:r>
      <w:r>
        <w:rPr>
          <w:rFonts w:ascii="Times New Roman" w:hAnsi="Times New Roman" w:eastAsia="Times New Roman" w:cs="Times New Roman"/>
          <w:spacing w:val="-2"/>
          <w:sz w:val="24"/>
          <w:szCs w:val="24"/>
        </w:rPr>
        <w:t>)</w:t>
      </w:r>
    </w:p>
    <w:p w14:paraId="1D4FDABC">
      <w:pPr>
        <w:widowControl w:val="0"/>
        <w:tabs>
          <w:tab w:val="left" w:pos="1279"/>
          <w:tab w:val="left" w:pos="5490"/>
        </w:tabs>
        <w:autoSpaceDE w:val="0"/>
        <w:autoSpaceDN w:val="0"/>
        <w:spacing w:after="0" w:line="240" w:lineRule="auto"/>
        <w:ind w:right="30"/>
        <w:rPr>
          <w:rFonts w:ascii="Times New Roman" w:hAnsi="Times New Roman" w:eastAsia="Times New Roman" w:cs="Times New Roman"/>
          <w:spacing w:val="-2"/>
          <w:sz w:val="24"/>
          <w:szCs w:val="24"/>
        </w:rPr>
      </w:pPr>
    </w:p>
    <w:p w14:paraId="04D5EA83">
      <w:pPr>
        <w:widowControl w:val="0"/>
        <w:tabs>
          <w:tab w:val="left" w:pos="1279"/>
          <w:tab w:val="left" w:pos="9000"/>
        </w:tabs>
        <w:autoSpaceDE w:val="0"/>
        <w:autoSpaceDN w:val="0"/>
        <w:spacing w:after="0" w:line="240" w:lineRule="auto"/>
        <w:ind w:right="30"/>
        <w:rPr>
          <w:rFonts w:ascii="Times New Roman" w:hAnsi="Times New Roman" w:eastAsia="Times New Roman" w:cs="Times New Roman"/>
          <w:sz w:val="24"/>
          <w:szCs w:val="24"/>
        </w:rPr>
      </w:pPr>
    </w:p>
    <w:p w14:paraId="4987F3D8">
      <w:pPr>
        <w:widowControl w:val="0"/>
        <w:tabs>
          <w:tab w:val="left" w:pos="1279"/>
          <w:tab w:val="left" w:pos="9000"/>
        </w:tabs>
        <w:autoSpaceDE w:val="0"/>
        <w:autoSpaceDN w:val="0"/>
        <w:spacing w:before="1" w:after="0" w:line="240" w:lineRule="auto"/>
        <w:ind w:right="3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Where:</w:t>
      </w:r>
    </w:p>
    <w:p w14:paraId="5EA7926D">
      <w:pPr>
        <w:widowControl w:val="0"/>
        <w:tabs>
          <w:tab w:val="left" w:pos="1279"/>
          <w:tab w:val="left" w:pos="9000"/>
        </w:tabs>
        <w:autoSpaceDE w:val="0"/>
        <w:autoSpaceDN w:val="0"/>
        <w:spacing w:before="139"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F</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load</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(force)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fracture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point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(N) L is the length of the support span (mm)</w:t>
      </w:r>
    </w:p>
    <w:p w14:paraId="46D89D64">
      <w:pPr>
        <w:widowControl w:val="0"/>
        <w:tabs>
          <w:tab w:val="left" w:pos="1279"/>
          <w:tab w:val="left" w:pos="9000"/>
        </w:tabs>
        <w:autoSpaceDE w:val="0"/>
        <w:autoSpaceDN w:val="0"/>
        <w:spacing w:after="0" w:line="240" w:lineRule="auto"/>
        <w:ind w:right="30"/>
        <w:rPr>
          <w:rFonts w:hint="default" w:ascii="Times New Roman" w:hAnsi="Times New Roman" w:eastAsia="Times New Roman" w:cs="Times New Roman"/>
          <w:sz w:val="24"/>
          <w:szCs w:val="24"/>
          <w:lang w:val="en-US"/>
        </w:rPr>
        <w:sectPr>
          <w:footerReference r:id="rId5" w:type="default"/>
          <w:pgSz w:w="11910" w:h="16840"/>
          <w:pgMar w:top="1440" w:right="1440" w:bottom="1440" w:left="1440" w:header="0" w:footer="1003" w:gutter="0"/>
          <w:cols w:space="720" w:num="1"/>
        </w:sectPr>
      </w:pPr>
      <w:r>
        <w:rPr>
          <w:rFonts w:ascii="Times New Roman" w:hAnsi="Times New Roman" w:eastAsia="Times New Roman" w:cs="Times New Roman"/>
          <w:sz w:val="24"/>
          <w:szCs w:val="24"/>
        </w:rPr>
        <w:t>b</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width</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4"/>
          <w:sz w:val="24"/>
          <w:szCs w:val="24"/>
        </w:rPr>
        <w:t>(mm)</w:t>
      </w:r>
      <w:r>
        <w:rPr>
          <w:rFonts w:ascii="Times New Roman" w:hAnsi="Times New Roman" w:eastAsia="Times New Roman" w:cs="Times New Roman"/>
          <w:sz w:val="24"/>
          <w:szCs w:val="24"/>
        </w:rPr>
        <w:t>, 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thickness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lang w:val="en-US"/>
        </w:rPr>
        <w:t>)</w:t>
      </w:r>
    </w:p>
    <w:p w14:paraId="6A8B7D0C">
      <w:pPr>
        <w:pStyle w:val="9"/>
        <w:keepNext w:val="0"/>
        <w:keepLines w:val="0"/>
        <w:widowControl/>
        <w:suppressLineNumbers w:val="0"/>
        <w:spacing w:line="480" w:lineRule="auto"/>
        <w:jc w:val="center"/>
        <w:rPr>
          <w:rFonts w:hint="default" w:ascii="Times New Roman" w:hAnsi="Times New Roman"/>
          <w:b/>
          <w:bCs/>
          <w:sz w:val="24"/>
          <w:szCs w:val="24"/>
          <w:lang w:val="en-US"/>
        </w:rPr>
      </w:pPr>
      <w:r>
        <w:rPr>
          <w:rFonts w:hint="default" w:ascii="Times New Roman" w:hAnsi="Times New Roman"/>
          <w:b/>
          <w:bCs/>
          <w:sz w:val="24"/>
          <w:szCs w:val="24"/>
          <w:lang w:val="en-US"/>
        </w:rPr>
        <w:t>CHAPTER THREE</w:t>
      </w:r>
    </w:p>
    <w:p w14:paraId="10295AD0">
      <w:pPr>
        <w:pStyle w:val="9"/>
        <w:keepNext w:val="0"/>
        <w:keepLines w:val="0"/>
        <w:widowControl/>
        <w:suppressLineNumbers w:val="0"/>
        <w:spacing w:line="24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 xml:space="preserve">3.0 Methodology </w:t>
      </w:r>
    </w:p>
    <w:p w14:paraId="3E5CE7EB">
      <w:pPr>
        <w:pStyle w:val="9"/>
        <w:keepNext w:val="0"/>
        <w:keepLines w:val="0"/>
        <w:widowControl/>
        <w:suppressLineNumbers w:val="0"/>
        <w:spacing w:line="24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 xml:space="preserve">3.1 Material Sourcing </w:t>
      </w:r>
    </w:p>
    <w:p w14:paraId="7BD01810">
      <w:pPr>
        <w:keepNext/>
        <w:keepLines/>
        <w:tabs>
          <w:tab w:val="left" w:pos="1279"/>
        </w:tabs>
        <w:spacing w:before="160" w:after="120" w:line="360" w:lineRule="auto"/>
        <w:outlineLvl w:val="2"/>
        <w:rPr>
          <w:rFonts w:ascii="Times New Roman" w:hAnsi="Times New Roman" w:eastAsiaTheme="majorEastAsia" w:cstheme="majorBidi"/>
          <w:b/>
          <w:sz w:val="24"/>
          <w:szCs w:val="24"/>
        </w:rPr>
      </w:pPr>
      <w:r>
        <w:rPr>
          <w:rFonts w:ascii="Times New Roman" w:hAnsi="Times New Roman" w:eastAsiaTheme="majorEastAsia" w:cstheme="majorBidi"/>
          <w:b/>
          <w:sz w:val="24"/>
          <w:szCs w:val="24"/>
        </w:rPr>
        <w:t>3.1.1 Sampling</w:t>
      </w:r>
      <w:r>
        <w:rPr>
          <w:rFonts w:ascii="Times New Roman" w:hAnsi="Times New Roman" w:eastAsiaTheme="majorEastAsia" w:cstheme="majorBidi"/>
          <w:b/>
          <w:spacing w:val="-7"/>
          <w:sz w:val="24"/>
          <w:szCs w:val="24"/>
        </w:rPr>
        <w:t xml:space="preserve"> </w:t>
      </w:r>
      <w:r>
        <w:rPr>
          <w:rFonts w:ascii="Times New Roman" w:hAnsi="Times New Roman" w:eastAsiaTheme="majorEastAsia" w:cstheme="majorBidi"/>
          <w:b/>
          <w:sz w:val="24"/>
          <w:szCs w:val="24"/>
        </w:rPr>
        <w:t>of</w:t>
      </w:r>
      <w:r>
        <w:rPr>
          <w:rFonts w:ascii="Times New Roman" w:hAnsi="Times New Roman" w:eastAsiaTheme="majorEastAsia" w:cstheme="majorBidi"/>
          <w:b/>
          <w:spacing w:val="-4"/>
          <w:sz w:val="24"/>
          <w:szCs w:val="24"/>
        </w:rPr>
        <w:t xml:space="preserve"> </w:t>
      </w:r>
      <w:r>
        <w:rPr>
          <w:rFonts w:ascii="Times New Roman" w:hAnsi="Times New Roman" w:eastAsiaTheme="majorEastAsia" w:cstheme="majorBidi"/>
          <w:b/>
          <w:sz w:val="24"/>
          <w:szCs w:val="24"/>
        </w:rPr>
        <w:t>sawn</w:t>
      </w:r>
      <w:r>
        <w:rPr>
          <w:rFonts w:ascii="Times New Roman" w:hAnsi="Times New Roman" w:eastAsiaTheme="majorEastAsia" w:cstheme="majorBidi"/>
          <w:b/>
          <w:spacing w:val="-6"/>
          <w:sz w:val="24"/>
          <w:szCs w:val="24"/>
        </w:rPr>
        <w:t xml:space="preserve"> </w:t>
      </w:r>
      <w:r>
        <w:rPr>
          <w:rFonts w:ascii="Times New Roman" w:hAnsi="Times New Roman" w:eastAsiaTheme="majorEastAsia" w:cstheme="majorBidi"/>
          <w:b/>
          <w:sz w:val="24"/>
          <w:szCs w:val="24"/>
        </w:rPr>
        <w:t>timber</w:t>
      </w:r>
      <w:r>
        <w:rPr>
          <w:rFonts w:ascii="Times New Roman" w:hAnsi="Times New Roman" w:eastAsiaTheme="majorEastAsia" w:cstheme="majorBidi"/>
          <w:b/>
          <w:spacing w:val="-7"/>
          <w:sz w:val="24"/>
          <w:szCs w:val="24"/>
        </w:rPr>
        <w:t xml:space="preserve"> </w:t>
      </w:r>
      <w:r>
        <w:rPr>
          <w:rFonts w:ascii="Times New Roman" w:hAnsi="Times New Roman" w:eastAsiaTheme="majorEastAsia" w:cstheme="majorBidi"/>
          <w:b/>
          <w:spacing w:val="-2"/>
          <w:sz w:val="24"/>
          <w:szCs w:val="24"/>
        </w:rPr>
        <w:t>lengths</w:t>
      </w:r>
    </w:p>
    <w:p w14:paraId="572E5494">
      <w:pPr>
        <w:widowControl w:val="0"/>
        <w:tabs>
          <w:tab w:val="left" w:pos="1279"/>
          <w:tab w:val="left" w:pos="9000"/>
        </w:tabs>
        <w:autoSpaceDE w:val="0"/>
        <w:autoSpaceDN w:val="0"/>
        <w:spacing w:after="0" w:line="480" w:lineRule="auto"/>
        <w:ind w:right="30"/>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Sandal wood</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 xml:space="preserve">specie were sourced </w:t>
      </w:r>
      <w:r>
        <w:rPr>
          <w:rFonts w:ascii="Times New Roman" w:hAnsi="Times New Roman" w:eastAsia="Times New Roman" w:cs="Times New Roman"/>
          <w:sz w:val="24"/>
          <w:szCs w:val="24"/>
        </w:rPr>
        <w:t>from the forest</w:t>
      </w:r>
      <w:r>
        <w:rPr>
          <w:rFonts w:hint="default" w:ascii="Times New Roman" w:hAnsi="Times New Roman" w:eastAsia="Times New Roman" w:cs="Times New Roman"/>
          <w:sz w:val="24"/>
          <w:szCs w:val="24"/>
          <w:lang w:val="en-US"/>
        </w:rPr>
        <w:t xml:space="preserve"> and </w:t>
      </w:r>
      <w:r>
        <w:rPr>
          <w:rFonts w:ascii="Times New Roman" w:hAnsi="Times New Roman" w:eastAsia="Times New Roman" w:cs="Times New Roman"/>
          <w:sz w:val="24"/>
          <w:szCs w:val="24"/>
        </w:rPr>
        <w:t xml:space="preserve">processed to </w:t>
      </w:r>
      <w:r>
        <w:rPr>
          <w:rFonts w:hint="default" w:ascii="Times New Roman" w:hAnsi="Times New Roman" w:eastAsia="Times New Roman" w:cs="Times New Roman"/>
          <w:sz w:val="24"/>
          <w:szCs w:val="24"/>
          <w:lang w:val="en-US"/>
        </w:rPr>
        <w:t>sample specimen.</w:t>
      </w:r>
    </w:p>
    <w:p w14:paraId="225999D1">
      <w:pPr>
        <w:keepNext/>
        <w:keepLines/>
        <w:tabs>
          <w:tab w:val="left" w:pos="1279"/>
        </w:tabs>
        <w:spacing w:before="160" w:after="120" w:line="360" w:lineRule="auto"/>
        <w:outlineLvl w:val="2"/>
        <w:rPr>
          <w:rFonts w:ascii="Times New Roman" w:hAnsi="Times New Roman" w:eastAsiaTheme="majorEastAsia" w:cstheme="majorBidi"/>
          <w:b/>
          <w:sz w:val="24"/>
          <w:szCs w:val="24"/>
        </w:rPr>
      </w:pPr>
      <w:r>
        <w:rPr>
          <w:rFonts w:ascii="Times New Roman" w:hAnsi="Times New Roman" w:eastAsiaTheme="majorEastAsia" w:cstheme="majorBidi"/>
          <w:b/>
          <w:sz w:val="24"/>
          <w:szCs w:val="24"/>
        </w:rPr>
        <w:t>3.1.</w:t>
      </w:r>
      <w:r>
        <w:rPr>
          <w:rFonts w:hint="default" w:ascii="Times New Roman" w:hAnsi="Times New Roman" w:eastAsiaTheme="majorEastAsia" w:cstheme="majorBidi"/>
          <w:b/>
          <w:sz w:val="24"/>
          <w:szCs w:val="24"/>
          <w:lang w:val="en-US"/>
        </w:rPr>
        <w:t>2</w:t>
      </w:r>
      <w:r>
        <w:rPr>
          <w:rFonts w:ascii="Times New Roman" w:hAnsi="Times New Roman" w:eastAsiaTheme="majorEastAsia" w:cstheme="majorBidi"/>
          <w:b/>
          <w:sz w:val="24"/>
          <w:szCs w:val="24"/>
        </w:rPr>
        <w:t xml:space="preserve"> Preparation</w:t>
      </w:r>
      <w:r>
        <w:rPr>
          <w:rFonts w:ascii="Times New Roman" w:hAnsi="Times New Roman" w:eastAsiaTheme="majorEastAsia" w:cstheme="majorBidi"/>
          <w:b/>
          <w:spacing w:val="-3"/>
          <w:sz w:val="24"/>
          <w:szCs w:val="24"/>
        </w:rPr>
        <w:t xml:space="preserve"> </w:t>
      </w:r>
      <w:r>
        <w:rPr>
          <w:rFonts w:ascii="Times New Roman" w:hAnsi="Times New Roman" w:eastAsiaTheme="majorEastAsia" w:cstheme="majorBidi"/>
          <w:b/>
          <w:sz w:val="24"/>
          <w:szCs w:val="24"/>
        </w:rPr>
        <w:t>of</w:t>
      </w:r>
      <w:r>
        <w:rPr>
          <w:rFonts w:ascii="Times New Roman" w:hAnsi="Times New Roman" w:eastAsiaTheme="majorEastAsia" w:cstheme="majorBidi"/>
          <w:b/>
          <w:spacing w:val="-3"/>
          <w:sz w:val="24"/>
          <w:szCs w:val="24"/>
        </w:rPr>
        <w:t xml:space="preserve"> </w:t>
      </w:r>
      <w:r>
        <w:rPr>
          <w:rFonts w:ascii="Times New Roman" w:hAnsi="Times New Roman" w:eastAsiaTheme="majorEastAsia" w:cstheme="majorBidi"/>
          <w:b/>
          <w:sz w:val="24"/>
          <w:szCs w:val="24"/>
        </w:rPr>
        <w:t>test</w:t>
      </w:r>
      <w:r>
        <w:rPr>
          <w:rFonts w:ascii="Times New Roman" w:hAnsi="Times New Roman" w:eastAsiaTheme="majorEastAsia" w:cstheme="majorBidi"/>
          <w:b/>
          <w:spacing w:val="-3"/>
          <w:sz w:val="24"/>
          <w:szCs w:val="24"/>
        </w:rPr>
        <w:t xml:space="preserve"> </w:t>
      </w:r>
      <w:r>
        <w:rPr>
          <w:rFonts w:ascii="Times New Roman" w:hAnsi="Times New Roman" w:eastAsiaTheme="majorEastAsia" w:cstheme="majorBidi"/>
          <w:b/>
          <w:spacing w:val="-2"/>
          <w:sz w:val="24"/>
          <w:szCs w:val="24"/>
        </w:rPr>
        <w:t>specimens</w:t>
      </w:r>
    </w:p>
    <w:p w14:paraId="2E71E0A2">
      <w:pPr>
        <w:widowControl w:val="0"/>
        <w:tabs>
          <w:tab w:val="left" w:pos="1279"/>
          <w:tab w:val="left" w:pos="9000"/>
        </w:tabs>
        <w:autoSpaceDE w:val="0"/>
        <w:autoSpaceDN w:val="0"/>
        <w:spacing w:before="90"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hint="default" w:ascii="Times New Roman" w:hAnsi="Times New Roman" w:eastAsia="Times New Roman" w:cs="Times New Roman"/>
          <w:sz w:val="24"/>
          <w:szCs w:val="24"/>
          <w:lang w:val="en-US"/>
        </w:rPr>
        <w:t xml:space="preserve"> sandal wood</w:t>
      </w:r>
      <w:r>
        <w:rPr>
          <w:rFonts w:ascii="Times New Roman" w:hAnsi="Times New Roman" w:eastAsia="Times New Roman" w:cs="Times New Roman"/>
          <w:sz w:val="24"/>
          <w:szCs w:val="24"/>
        </w:rPr>
        <w:t xml:space="preserve"> logs from the forests were processed to solid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sawn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wood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boards of</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100</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mm</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x 150</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mm</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x 1200</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mm (4”</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x 6”</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x 4ft)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in a sawmill at</w:t>
      </w:r>
      <w:r>
        <w:rPr>
          <w:rFonts w:hint="default" w:ascii="Times New Roman" w:hAnsi="Times New Roman" w:eastAsia="Times New Roman" w:cs="Times New Roman"/>
          <w:sz w:val="24"/>
          <w:szCs w:val="24"/>
          <w:lang w:val="en-US"/>
        </w:rPr>
        <w:t xml:space="preserve"> Ilorin, </w:t>
      </w:r>
      <w:r>
        <w:rPr>
          <w:rFonts w:ascii="Times New Roman" w:hAnsi="Times New Roman" w:eastAsia="Times New Roman" w:cs="Times New Roman"/>
          <w:sz w:val="24"/>
          <w:szCs w:val="24"/>
        </w:rPr>
        <w:t xml:space="preserve"> Kwara State. The sample specimens were taken from the </w:t>
      </w:r>
      <w:r>
        <w:rPr>
          <w:rFonts w:hint="default" w:ascii="Times New Roman" w:hAnsi="Times New Roman" w:eastAsia="Times New Roman" w:cs="Times New Roman"/>
          <w:sz w:val="24"/>
          <w:szCs w:val="24"/>
          <w:lang w:val="en-US"/>
        </w:rPr>
        <w:t>t</w:t>
      </w:r>
      <w:r>
        <w:rPr>
          <w:rFonts w:ascii="Times New Roman" w:hAnsi="Times New Roman" w:eastAsia="Times New Roman" w:cs="Times New Roman"/>
          <w:sz w:val="24"/>
          <w:szCs w:val="24"/>
        </w:rPr>
        <w:t xml:space="preserve">op </w:t>
      </w:r>
      <w:r>
        <w:rPr>
          <w:rFonts w:hint="default" w:ascii="Times New Roman" w:hAnsi="Times New Roman" w:eastAsia="Times New Roman" w:cs="Times New Roman"/>
          <w:sz w:val="24"/>
          <w:szCs w:val="24"/>
          <w:lang w:val="en-US"/>
        </w:rPr>
        <w:t>position</w:t>
      </w:r>
      <w:r>
        <w:rPr>
          <w:rFonts w:ascii="Times New Roman" w:hAnsi="Times New Roman" w:eastAsia="Times New Roman" w:cs="Times New Roman"/>
          <w:sz w:val="24"/>
          <w:szCs w:val="24"/>
        </w:rPr>
        <w:t xml:space="preserve"> close to the bark of a tree.  </w:t>
      </w:r>
    </w:p>
    <w:p w14:paraId="61AC225F">
      <w:pPr>
        <w:keepNext/>
        <w:keepLines/>
        <w:tabs>
          <w:tab w:val="left" w:pos="1279"/>
        </w:tabs>
        <w:spacing w:before="160" w:after="120" w:line="360" w:lineRule="auto"/>
        <w:outlineLvl w:val="2"/>
        <w:rPr>
          <w:rFonts w:ascii="Times New Roman" w:hAnsi="Times New Roman" w:eastAsiaTheme="majorEastAsia" w:cstheme="majorBidi"/>
          <w:b/>
          <w:sz w:val="24"/>
          <w:szCs w:val="24"/>
        </w:rPr>
      </w:pPr>
      <w:r>
        <w:rPr>
          <w:rFonts w:ascii="Times New Roman" w:hAnsi="Times New Roman" w:eastAsiaTheme="majorEastAsia" w:cstheme="majorBidi"/>
          <w:b/>
          <w:sz w:val="24"/>
          <w:szCs w:val="24"/>
        </w:rPr>
        <w:t>3.1.</w:t>
      </w:r>
      <w:r>
        <w:rPr>
          <w:rFonts w:hint="default" w:ascii="Times New Roman" w:hAnsi="Times New Roman" w:eastAsiaTheme="majorEastAsia" w:cstheme="majorBidi"/>
          <w:b/>
          <w:sz w:val="24"/>
          <w:szCs w:val="24"/>
          <w:lang w:val="en-US"/>
        </w:rPr>
        <w:t>3</w:t>
      </w:r>
      <w:r>
        <w:rPr>
          <w:rFonts w:ascii="Times New Roman" w:hAnsi="Times New Roman" w:eastAsiaTheme="majorEastAsia" w:cstheme="majorBidi"/>
          <w:b/>
          <w:sz w:val="24"/>
          <w:szCs w:val="24"/>
        </w:rPr>
        <w:t xml:space="preserve"> Conditioning</w:t>
      </w:r>
      <w:r>
        <w:rPr>
          <w:rFonts w:ascii="Times New Roman" w:hAnsi="Times New Roman" w:eastAsiaTheme="majorEastAsia" w:cstheme="majorBidi"/>
          <w:b/>
          <w:spacing w:val="-7"/>
          <w:sz w:val="24"/>
          <w:szCs w:val="24"/>
        </w:rPr>
        <w:t xml:space="preserve"> </w:t>
      </w:r>
      <w:r>
        <w:rPr>
          <w:rFonts w:ascii="Times New Roman" w:hAnsi="Times New Roman" w:eastAsiaTheme="majorEastAsia" w:cstheme="majorBidi"/>
          <w:b/>
          <w:sz w:val="24"/>
          <w:szCs w:val="24"/>
        </w:rPr>
        <w:t>of</w:t>
      </w:r>
      <w:r>
        <w:rPr>
          <w:rFonts w:ascii="Times New Roman" w:hAnsi="Times New Roman" w:eastAsiaTheme="majorEastAsia" w:cstheme="majorBidi"/>
          <w:b/>
          <w:spacing w:val="-6"/>
          <w:sz w:val="24"/>
          <w:szCs w:val="24"/>
        </w:rPr>
        <w:t xml:space="preserve"> </w:t>
      </w:r>
      <w:r>
        <w:rPr>
          <w:rFonts w:ascii="Times New Roman" w:hAnsi="Times New Roman" w:eastAsiaTheme="majorEastAsia" w:cstheme="majorBidi"/>
          <w:b/>
          <w:sz w:val="24"/>
          <w:szCs w:val="24"/>
        </w:rPr>
        <w:t>sawn</w:t>
      </w:r>
      <w:r>
        <w:rPr>
          <w:rFonts w:ascii="Times New Roman" w:hAnsi="Times New Roman" w:eastAsiaTheme="majorEastAsia" w:cstheme="majorBidi"/>
          <w:b/>
          <w:spacing w:val="-6"/>
          <w:sz w:val="24"/>
          <w:szCs w:val="24"/>
        </w:rPr>
        <w:t xml:space="preserve"> </w:t>
      </w:r>
      <w:r>
        <w:rPr>
          <w:rFonts w:ascii="Times New Roman" w:hAnsi="Times New Roman" w:eastAsiaTheme="majorEastAsia" w:cstheme="majorBidi"/>
          <w:b/>
          <w:sz w:val="24"/>
          <w:szCs w:val="24"/>
        </w:rPr>
        <w:t>timber</w:t>
      </w:r>
      <w:r>
        <w:rPr>
          <w:rFonts w:ascii="Times New Roman" w:hAnsi="Times New Roman" w:eastAsiaTheme="majorEastAsia" w:cstheme="majorBidi"/>
          <w:b/>
          <w:spacing w:val="-7"/>
          <w:sz w:val="24"/>
          <w:szCs w:val="24"/>
        </w:rPr>
        <w:t xml:space="preserve"> </w:t>
      </w:r>
      <w:r>
        <w:rPr>
          <w:rFonts w:ascii="Times New Roman" w:hAnsi="Times New Roman" w:eastAsiaTheme="majorEastAsia" w:cstheme="majorBidi"/>
          <w:b/>
          <w:spacing w:val="-2"/>
          <w:sz w:val="24"/>
          <w:szCs w:val="24"/>
        </w:rPr>
        <w:t>lengths</w:t>
      </w:r>
    </w:p>
    <w:p w14:paraId="309F8706">
      <w:pPr>
        <w:widowControl w:val="0"/>
        <w:tabs>
          <w:tab w:val="left" w:pos="1279"/>
          <w:tab w:val="left" w:pos="9000"/>
        </w:tabs>
        <w:autoSpaceDE w:val="0"/>
        <w:autoSpaceDN w:val="0"/>
        <w:spacing w:after="0" w:line="480" w:lineRule="auto"/>
        <w:ind w:right="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sawn timber prepared was therefore transported to the Civil Engineering Department of the University of Ilorin where they were conditioned at a standard environment temperature of (20 ± 2) °C and (65 ± 5) °C relative humidity according to the code of practice BS EN </w:t>
      </w:r>
      <w:r>
        <w:rPr>
          <w:rFonts w:hint="default" w:ascii="Times New Roman" w:hAnsi="Times New Roman" w:eastAsia="Times New Roman" w:cs="Times New Roman"/>
          <w:sz w:val="24"/>
          <w:szCs w:val="24"/>
          <w:lang w:val="en-US"/>
        </w:rPr>
        <w:t>373:1957</w:t>
      </w:r>
      <w:r>
        <w:rPr>
          <w:rFonts w:ascii="Times New Roman" w:hAnsi="Times New Roman" w:eastAsia="Times New Roman" w:cs="Times New Roman"/>
          <w:sz w:val="24"/>
          <w:szCs w:val="24"/>
        </w:rPr>
        <w:t xml:space="preserve">. </w:t>
      </w:r>
    </w:p>
    <w:p w14:paraId="532F8790">
      <w:pPr>
        <w:keepNext/>
        <w:keepLines/>
        <w:tabs>
          <w:tab w:val="left" w:pos="1279"/>
        </w:tabs>
        <w:spacing w:before="160" w:after="120" w:line="360" w:lineRule="auto"/>
        <w:outlineLvl w:val="2"/>
        <w:rPr>
          <w:rFonts w:ascii="Times New Roman" w:hAnsi="Times New Roman" w:eastAsiaTheme="majorEastAsia" w:cstheme="majorBidi"/>
          <w:b/>
          <w:sz w:val="24"/>
          <w:szCs w:val="24"/>
        </w:rPr>
      </w:pPr>
      <w:r>
        <w:rPr>
          <w:rFonts w:ascii="Times New Roman" w:hAnsi="Times New Roman" w:eastAsiaTheme="majorEastAsia" w:cstheme="majorBidi"/>
          <w:b/>
          <w:sz w:val="24"/>
          <w:szCs w:val="24"/>
        </w:rPr>
        <w:t>3.1.3 Preparation</w:t>
      </w:r>
      <w:r>
        <w:rPr>
          <w:rFonts w:ascii="Times New Roman" w:hAnsi="Times New Roman" w:eastAsiaTheme="majorEastAsia" w:cstheme="majorBidi"/>
          <w:b/>
          <w:spacing w:val="-3"/>
          <w:sz w:val="24"/>
          <w:szCs w:val="24"/>
        </w:rPr>
        <w:t xml:space="preserve"> </w:t>
      </w:r>
      <w:r>
        <w:rPr>
          <w:rFonts w:ascii="Times New Roman" w:hAnsi="Times New Roman" w:eastAsiaTheme="majorEastAsia" w:cstheme="majorBidi"/>
          <w:b/>
          <w:sz w:val="24"/>
          <w:szCs w:val="24"/>
        </w:rPr>
        <w:t>of</w:t>
      </w:r>
      <w:r>
        <w:rPr>
          <w:rFonts w:ascii="Times New Roman" w:hAnsi="Times New Roman" w:eastAsiaTheme="majorEastAsia" w:cstheme="majorBidi"/>
          <w:b/>
          <w:spacing w:val="-3"/>
          <w:sz w:val="24"/>
          <w:szCs w:val="24"/>
        </w:rPr>
        <w:t xml:space="preserve"> </w:t>
      </w:r>
      <w:r>
        <w:rPr>
          <w:rFonts w:ascii="Times New Roman" w:hAnsi="Times New Roman" w:eastAsiaTheme="majorEastAsia" w:cstheme="majorBidi"/>
          <w:b/>
          <w:sz w:val="24"/>
          <w:szCs w:val="24"/>
        </w:rPr>
        <w:t>test</w:t>
      </w:r>
      <w:r>
        <w:rPr>
          <w:rFonts w:ascii="Times New Roman" w:hAnsi="Times New Roman" w:eastAsiaTheme="majorEastAsia" w:cstheme="majorBidi"/>
          <w:b/>
          <w:spacing w:val="-3"/>
          <w:sz w:val="24"/>
          <w:szCs w:val="24"/>
        </w:rPr>
        <w:t xml:space="preserve"> </w:t>
      </w:r>
      <w:r>
        <w:rPr>
          <w:rFonts w:ascii="Times New Roman" w:hAnsi="Times New Roman" w:eastAsiaTheme="majorEastAsia" w:cstheme="majorBidi"/>
          <w:b/>
          <w:spacing w:val="-2"/>
          <w:sz w:val="24"/>
          <w:szCs w:val="24"/>
        </w:rPr>
        <w:t>specimens</w:t>
      </w:r>
    </w:p>
    <w:p w14:paraId="5EF7266D">
      <w:pPr>
        <w:widowControl w:val="0"/>
        <w:tabs>
          <w:tab w:val="left" w:pos="1279"/>
          <w:tab w:val="left" w:pos="9000"/>
        </w:tabs>
        <w:autoSpaceDE w:val="0"/>
        <w:autoSpaceDN w:val="0"/>
        <w:spacing w:before="90"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After conditioning, the solid-sawn woods were cut by the required specimen dimensions given by the Code of Practice BS EN </w:t>
      </w:r>
      <w:r>
        <w:rPr>
          <w:rFonts w:hint="default" w:ascii="Times New Roman" w:hAnsi="Times New Roman" w:eastAsia="Times New Roman" w:cs="Times New Roman"/>
          <w:sz w:val="24"/>
          <w:szCs w:val="24"/>
          <w:lang w:val="en-US"/>
        </w:rPr>
        <w:t>373:1957</w:t>
      </w:r>
      <w:r>
        <w:rPr>
          <w:rFonts w:ascii="Times New Roman" w:hAnsi="Times New Roman" w:eastAsia="Times New Roman" w:cs="Times New Roman"/>
          <w:sz w:val="24"/>
          <w:szCs w:val="24"/>
        </w:rPr>
        <w:t xml:space="preserve">. The preparation of test specimens took place in the wood workshop of the Faculty of Engineering, University </w:t>
      </w:r>
    </w:p>
    <w:p w14:paraId="49ED5718">
      <w:pPr>
        <w:widowControl w:val="0"/>
        <w:tabs>
          <w:tab w:val="left" w:pos="1279"/>
          <w:tab w:val="left" w:pos="9000"/>
        </w:tabs>
        <w:autoSpaceDE w:val="0"/>
        <w:autoSpaceDN w:val="0"/>
        <w:spacing w:before="90" w:after="0" w:line="360" w:lineRule="auto"/>
        <w:ind w:right="30"/>
        <w:rPr>
          <w:rFonts w:ascii="Times New Roman" w:hAnsi="Times New Roman" w:eastAsia="Times New Roman" w:cs="Times New Roman"/>
          <w:b/>
          <w:spacing w:val="-2"/>
          <w:sz w:val="24"/>
          <w:szCs w:val="24"/>
        </w:rPr>
      </w:pPr>
      <w:r>
        <w:rPr>
          <w:rFonts w:ascii="Times New Roman" w:hAnsi="Times New Roman" w:eastAsia="Times New Roman" w:cs="Times New Roman"/>
          <w:b/>
          <w:spacing w:val="-2"/>
          <w:sz w:val="24"/>
          <w:szCs w:val="24"/>
        </w:rPr>
        <w:t>3.1.</w:t>
      </w:r>
      <w:r>
        <w:rPr>
          <w:rFonts w:hint="default" w:ascii="Times New Roman" w:hAnsi="Times New Roman" w:eastAsia="Times New Roman" w:cs="Times New Roman"/>
          <w:b/>
          <w:spacing w:val="-2"/>
          <w:sz w:val="24"/>
          <w:szCs w:val="24"/>
          <w:lang w:val="en-US"/>
        </w:rPr>
        <w:t>3</w:t>
      </w:r>
      <w:r>
        <w:rPr>
          <w:rFonts w:ascii="Times New Roman" w:hAnsi="Times New Roman" w:eastAsia="Times New Roman" w:cs="Times New Roman"/>
          <w:b/>
          <w:spacing w:val="-2"/>
          <w:sz w:val="24"/>
          <w:szCs w:val="24"/>
        </w:rPr>
        <w:t xml:space="preserve"> Coarse Aggregate</w:t>
      </w:r>
    </w:p>
    <w:p w14:paraId="1BACF386">
      <w:pPr>
        <w:widowControl w:val="0"/>
        <w:tabs>
          <w:tab w:val="left" w:pos="1279"/>
          <w:tab w:val="left" w:pos="9000"/>
        </w:tabs>
        <w:autoSpaceDE w:val="0"/>
        <w:autoSpaceDN w:val="0"/>
        <w:spacing w:before="90" w:after="0" w:line="480" w:lineRule="auto"/>
        <w:ind w:right="30"/>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 xml:space="preserve">The coarse aggregate used for this experiment is granite. Granite size ranging from 5mm to 10mm from quarry along roval valley road Gariki, Ilorin, Kwara State. The coarse aggregate use conformed to the requirement of BS EN 12620:2013 </w:t>
      </w:r>
    </w:p>
    <w:p w14:paraId="44042BDF">
      <w:pPr>
        <w:widowControl w:val="0"/>
        <w:tabs>
          <w:tab w:val="left" w:pos="1279"/>
          <w:tab w:val="left" w:pos="9000"/>
        </w:tabs>
        <w:autoSpaceDE w:val="0"/>
        <w:autoSpaceDN w:val="0"/>
        <w:spacing w:before="90" w:after="0" w:line="360" w:lineRule="auto"/>
        <w:ind w:right="30"/>
        <w:rPr>
          <w:rFonts w:ascii="Times New Roman" w:hAnsi="Times New Roman" w:eastAsia="Times New Roman" w:cs="Times New Roman"/>
          <w:b/>
          <w:spacing w:val="-2"/>
          <w:sz w:val="24"/>
          <w:szCs w:val="24"/>
        </w:rPr>
      </w:pPr>
      <w:r>
        <w:rPr>
          <w:rFonts w:ascii="Times New Roman" w:hAnsi="Times New Roman" w:eastAsia="Times New Roman" w:cs="Times New Roman"/>
          <w:b/>
          <w:spacing w:val="-2"/>
          <w:sz w:val="24"/>
          <w:szCs w:val="24"/>
        </w:rPr>
        <w:t>3.1.</w:t>
      </w:r>
      <w:r>
        <w:rPr>
          <w:rFonts w:hint="default" w:ascii="Times New Roman" w:hAnsi="Times New Roman" w:eastAsia="Times New Roman" w:cs="Times New Roman"/>
          <w:b/>
          <w:spacing w:val="-2"/>
          <w:sz w:val="24"/>
          <w:szCs w:val="24"/>
          <w:lang w:val="en-US"/>
        </w:rPr>
        <w:t>4</w:t>
      </w:r>
      <w:r>
        <w:rPr>
          <w:rFonts w:ascii="Times New Roman" w:hAnsi="Times New Roman" w:eastAsia="Times New Roman" w:cs="Times New Roman"/>
          <w:b/>
          <w:spacing w:val="-2"/>
          <w:sz w:val="24"/>
          <w:szCs w:val="24"/>
        </w:rPr>
        <w:t xml:space="preserve"> Fine Aggregate</w:t>
      </w:r>
    </w:p>
    <w:p w14:paraId="2B1C8910">
      <w:pPr>
        <w:widowControl w:val="0"/>
        <w:tabs>
          <w:tab w:val="left" w:pos="1279"/>
          <w:tab w:val="left" w:pos="9000"/>
        </w:tabs>
        <w:autoSpaceDE w:val="0"/>
        <w:autoSpaceDN w:val="0"/>
        <w:spacing w:before="90" w:after="0" w:line="480" w:lineRule="auto"/>
        <w:ind w:right="30"/>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 xml:space="preserve">The fine aggregate used for this experiment is sand. Sand was gotten from a river along oko-olowo area, Ilorin, Kwara State. The fine aggregate use conformed to the requirement of BS EN 12620:2013 </w:t>
      </w:r>
    </w:p>
    <w:p w14:paraId="33C96FB9">
      <w:pPr>
        <w:widowControl w:val="0"/>
        <w:tabs>
          <w:tab w:val="left" w:pos="1279"/>
          <w:tab w:val="left" w:pos="9000"/>
        </w:tabs>
        <w:autoSpaceDE w:val="0"/>
        <w:autoSpaceDN w:val="0"/>
        <w:spacing w:before="90" w:after="0" w:line="360" w:lineRule="auto"/>
        <w:ind w:right="30"/>
        <w:rPr>
          <w:rFonts w:ascii="Times New Roman" w:hAnsi="Times New Roman" w:eastAsia="Times New Roman" w:cs="Times New Roman"/>
          <w:b/>
          <w:spacing w:val="-2"/>
          <w:sz w:val="24"/>
          <w:szCs w:val="24"/>
        </w:rPr>
      </w:pPr>
      <w:r>
        <w:rPr>
          <w:rFonts w:ascii="Times New Roman" w:hAnsi="Times New Roman" w:eastAsia="Times New Roman" w:cs="Times New Roman"/>
          <w:b/>
          <w:spacing w:val="-2"/>
          <w:sz w:val="24"/>
          <w:szCs w:val="24"/>
        </w:rPr>
        <w:t xml:space="preserve">3.1.6 Portland Cement </w:t>
      </w:r>
    </w:p>
    <w:p w14:paraId="2AC51875">
      <w:pPr>
        <w:widowControl w:val="0"/>
        <w:tabs>
          <w:tab w:val="left" w:pos="1279"/>
          <w:tab w:val="left" w:pos="9000"/>
        </w:tabs>
        <w:autoSpaceDE w:val="0"/>
        <w:autoSpaceDN w:val="0"/>
        <w:spacing w:before="90" w:after="0" w:line="480" w:lineRule="auto"/>
        <w:ind w:right="30"/>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Dangote (3X) cement with strength of 42.5R is obtained from a local seller along old Kwara polytechnic campus, Ilorin, Kwara State. The cement is used as a binder and conformed to requirement of BS EN 197-1-2000.</w:t>
      </w:r>
    </w:p>
    <w:p w14:paraId="602F89B1">
      <w:pPr>
        <w:widowControl w:val="0"/>
        <w:tabs>
          <w:tab w:val="left" w:pos="1279"/>
          <w:tab w:val="left" w:pos="9000"/>
        </w:tabs>
        <w:autoSpaceDE w:val="0"/>
        <w:autoSpaceDN w:val="0"/>
        <w:spacing w:before="90" w:after="0" w:line="360" w:lineRule="auto"/>
        <w:ind w:right="30"/>
        <w:rPr>
          <w:rFonts w:ascii="Times New Roman" w:hAnsi="Times New Roman" w:eastAsia="Times New Roman" w:cs="Times New Roman"/>
          <w:b/>
          <w:spacing w:val="-2"/>
          <w:sz w:val="24"/>
          <w:szCs w:val="24"/>
        </w:rPr>
      </w:pPr>
      <w:r>
        <w:rPr>
          <w:rFonts w:ascii="Times New Roman" w:hAnsi="Times New Roman" w:eastAsia="Times New Roman" w:cs="Times New Roman"/>
          <w:b/>
          <w:spacing w:val="-2"/>
          <w:sz w:val="24"/>
          <w:szCs w:val="24"/>
        </w:rPr>
        <w:t>3.1.</w:t>
      </w:r>
      <w:r>
        <w:rPr>
          <w:rFonts w:hint="default" w:ascii="Times New Roman" w:hAnsi="Times New Roman" w:eastAsia="Times New Roman" w:cs="Times New Roman"/>
          <w:b/>
          <w:spacing w:val="-2"/>
          <w:sz w:val="24"/>
          <w:szCs w:val="24"/>
          <w:lang w:val="en-US"/>
        </w:rPr>
        <w:t>7</w:t>
      </w:r>
      <w:r>
        <w:rPr>
          <w:rFonts w:ascii="Times New Roman" w:hAnsi="Times New Roman" w:eastAsia="Times New Roman" w:cs="Times New Roman"/>
          <w:b/>
          <w:spacing w:val="-2"/>
          <w:sz w:val="24"/>
          <w:szCs w:val="24"/>
        </w:rPr>
        <w:t xml:space="preserve"> Water </w:t>
      </w:r>
    </w:p>
    <w:p w14:paraId="4B8038F3">
      <w:pPr>
        <w:widowControl w:val="0"/>
        <w:tabs>
          <w:tab w:val="left" w:pos="1279"/>
          <w:tab w:val="left" w:pos="9000"/>
        </w:tabs>
        <w:autoSpaceDE w:val="0"/>
        <w:autoSpaceDN w:val="0"/>
        <w:spacing w:before="90" w:after="0" w:line="480" w:lineRule="auto"/>
        <w:ind w:right="30"/>
        <w:rPr>
          <w:rFonts w:hint="default" w:ascii="Times New Roman" w:hAnsi="Times New Roman"/>
          <w:b/>
          <w:bCs/>
          <w:sz w:val="24"/>
          <w:szCs w:val="24"/>
          <w:lang w:val="en-US"/>
        </w:rPr>
      </w:pPr>
      <w:r>
        <w:rPr>
          <w:rFonts w:ascii="Times New Roman" w:hAnsi="Times New Roman" w:eastAsia="Times New Roman" w:cs="Times New Roman"/>
          <w:spacing w:val="-2"/>
          <w:sz w:val="24"/>
          <w:szCs w:val="24"/>
        </w:rPr>
        <w:t xml:space="preserve">The water use for this study conforms to the requirement of BS EN 1008:2002 (Mixing water for concrete). </w:t>
      </w:r>
    </w:p>
    <w:p w14:paraId="4E41CBC1">
      <w:pPr>
        <w:keepNext/>
        <w:keepLines/>
        <w:spacing w:before="160" w:after="120" w:line="360" w:lineRule="auto"/>
        <w:outlineLvl w:val="2"/>
        <w:rPr>
          <w:rFonts w:ascii="Times New Roman" w:hAnsi="Times New Roman" w:eastAsiaTheme="majorEastAsia" w:cstheme="majorBidi"/>
          <w:b/>
          <w:sz w:val="24"/>
          <w:szCs w:val="24"/>
        </w:rPr>
      </w:pPr>
      <w:r>
        <w:rPr>
          <w:rFonts w:ascii="Times New Roman" w:hAnsi="Times New Roman" w:eastAsiaTheme="majorEastAsia" w:cstheme="majorBidi"/>
          <w:b/>
          <w:sz w:val="24"/>
          <w:szCs w:val="24"/>
        </w:rPr>
        <w:t>3.</w:t>
      </w:r>
      <w:r>
        <w:rPr>
          <w:rFonts w:hint="default" w:ascii="Times New Roman" w:hAnsi="Times New Roman" w:eastAsiaTheme="majorEastAsia" w:cstheme="majorBidi"/>
          <w:b/>
          <w:sz w:val="24"/>
          <w:szCs w:val="24"/>
          <w:lang w:val="en-US"/>
        </w:rPr>
        <w:t>2</w:t>
      </w:r>
      <w:r>
        <w:rPr>
          <w:rFonts w:ascii="Times New Roman" w:hAnsi="Times New Roman" w:eastAsiaTheme="majorEastAsia" w:cstheme="majorBidi"/>
          <w:b/>
          <w:sz w:val="24"/>
          <w:szCs w:val="24"/>
        </w:rPr>
        <w:t xml:space="preserve"> Flexural</w:t>
      </w:r>
      <w:r>
        <w:rPr>
          <w:rFonts w:ascii="Times New Roman" w:hAnsi="Times New Roman" w:eastAsiaTheme="majorEastAsia" w:cstheme="majorBidi"/>
          <w:b/>
          <w:spacing w:val="-7"/>
          <w:sz w:val="24"/>
          <w:szCs w:val="24"/>
        </w:rPr>
        <w:t xml:space="preserve"> </w:t>
      </w:r>
      <w:r>
        <w:rPr>
          <w:rFonts w:ascii="Times New Roman" w:hAnsi="Times New Roman" w:eastAsiaTheme="majorEastAsia" w:cstheme="majorBidi"/>
          <w:b/>
          <w:sz w:val="24"/>
          <w:szCs w:val="24"/>
        </w:rPr>
        <w:t>Strength</w:t>
      </w:r>
      <w:r>
        <w:rPr>
          <w:rFonts w:ascii="Times New Roman" w:hAnsi="Times New Roman" w:eastAsiaTheme="majorEastAsia" w:cstheme="majorBidi"/>
          <w:b/>
          <w:spacing w:val="-6"/>
          <w:sz w:val="24"/>
          <w:szCs w:val="24"/>
        </w:rPr>
        <w:t xml:space="preserve"> </w:t>
      </w:r>
      <w:r>
        <w:rPr>
          <w:rFonts w:ascii="Times New Roman" w:hAnsi="Times New Roman" w:eastAsiaTheme="majorEastAsia" w:cstheme="majorBidi"/>
          <w:b/>
          <w:sz w:val="24"/>
          <w:szCs w:val="24"/>
        </w:rPr>
        <w:t>Test</w:t>
      </w:r>
      <w:r>
        <w:rPr>
          <w:rFonts w:ascii="Times New Roman" w:hAnsi="Times New Roman" w:eastAsiaTheme="majorEastAsia" w:cstheme="majorBidi"/>
          <w:b/>
          <w:spacing w:val="-5"/>
          <w:sz w:val="24"/>
          <w:szCs w:val="24"/>
        </w:rPr>
        <w:t xml:space="preserve"> </w:t>
      </w:r>
      <w:r>
        <w:rPr>
          <w:rFonts w:ascii="Times New Roman" w:hAnsi="Times New Roman" w:eastAsiaTheme="majorEastAsia" w:cstheme="majorBidi"/>
          <w:b/>
          <w:sz w:val="24"/>
          <w:szCs w:val="24"/>
        </w:rPr>
        <w:t>of</w:t>
      </w:r>
      <w:r>
        <w:rPr>
          <w:rFonts w:ascii="Times New Roman" w:hAnsi="Times New Roman" w:eastAsiaTheme="majorEastAsia" w:cstheme="majorBidi"/>
          <w:b/>
          <w:spacing w:val="-6"/>
          <w:sz w:val="24"/>
          <w:szCs w:val="24"/>
        </w:rPr>
        <w:t xml:space="preserve"> </w:t>
      </w:r>
      <w:r>
        <w:rPr>
          <w:rFonts w:ascii="Times New Roman" w:hAnsi="Times New Roman" w:eastAsiaTheme="majorEastAsia" w:cstheme="majorBidi"/>
          <w:b/>
          <w:sz w:val="24"/>
          <w:szCs w:val="24"/>
        </w:rPr>
        <w:t>Timber</w:t>
      </w:r>
      <w:r>
        <w:rPr>
          <w:rFonts w:ascii="Times New Roman" w:hAnsi="Times New Roman" w:eastAsiaTheme="majorEastAsia" w:cstheme="majorBidi"/>
          <w:b/>
          <w:spacing w:val="-6"/>
          <w:sz w:val="24"/>
          <w:szCs w:val="24"/>
        </w:rPr>
        <w:t xml:space="preserve"> </w:t>
      </w:r>
      <w:r>
        <w:rPr>
          <w:rFonts w:ascii="Times New Roman" w:hAnsi="Times New Roman" w:eastAsiaTheme="majorEastAsia" w:cstheme="majorBidi"/>
          <w:b/>
          <w:sz w:val="24"/>
          <w:szCs w:val="24"/>
        </w:rPr>
        <w:t>Reinforced</w:t>
      </w:r>
      <w:r>
        <w:rPr>
          <w:rFonts w:ascii="Times New Roman" w:hAnsi="Times New Roman" w:eastAsiaTheme="majorEastAsia" w:cstheme="majorBidi"/>
          <w:b/>
          <w:spacing w:val="-3"/>
          <w:sz w:val="24"/>
          <w:szCs w:val="24"/>
        </w:rPr>
        <w:t xml:space="preserve"> </w:t>
      </w:r>
      <w:r>
        <w:rPr>
          <w:rFonts w:ascii="Times New Roman" w:hAnsi="Times New Roman" w:eastAsiaTheme="majorEastAsia" w:cstheme="majorBidi"/>
          <w:b/>
          <w:sz w:val="24"/>
          <w:szCs w:val="24"/>
        </w:rPr>
        <w:t>Concrete</w:t>
      </w:r>
      <w:r>
        <w:rPr>
          <w:rFonts w:ascii="Times New Roman" w:hAnsi="Times New Roman" w:eastAsiaTheme="majorEastAsia" w:cstheme="majorBidi"/>
          <w:b/>
          <w:spacing w:val="-8"/>
          <w:sz w:val="24"/>
          <w:szCs w:val="24"/>
        </w:rPr>
        <w:t xml:space="preserve"> </w:t>
      </w:r>
      <w:r>
        <w:rPr>
          <w:rFonts w:ascii="Times New Roman" w:hAnsi="Times New Roman" w:eastAsiaTheme="majorEastAsia" w:cstheme="majorBidi"/>
          <w:b/>
          <w:spacing w:val="-4"/>
          <w:sz w:val="24"/>
          <w:szCs w:val="24"/>
        </w:rPr>
        <w:t>Slab</w:t>
      </w:r>
    </w:p>
    <w:p w14:paraId="5AA01E41">
      <w:pPr>
        <w:widowControl w:val="0"/>
        <w:tabs>
          <w:tab w:val="left" w:pos="1279"/>
          <w:tab w:val="left" w:pos="9000"/>
        </w:tabs>
        <w:autoSpaceDE w:val="0"/>
        <w:autoSpaceDN w:val="0"/>
        <w:spacing w:before="133" w:after="0" w:line="480" w:lineRule="auto"/>
        <w:ind w:right="30"/>
        <w:jc w:val="both"/>
        <w:rPr>
          <w:rFonts w:ascii="Times New Roman" w:hAnsi="Times New Roman" w:eastAsia="Times New Roman" w:cs="Times New Roman"/>
          <w:color w:val="212121"/>
          <w:sz w:val="24"/>
          <w:szCs w:val="24"/>
        </w:rPr>
      </w:pPr>
      <w:r>
        <w:rPr>
          <w:rFonts w:ascii="Times New Roman" w:hAnsi="Times New Roman" w:eastAsia="Times New Roman" w:cs="Times New Roman"/>
          <w:sz w:val="24"/>
          <w:szCs w:val="24"/>
        </w:rPr>
        <w:t xml:space="preserve">This section covers the flexural test on the </w:t>
      </w:r>
      <w:r>
        <w:rPr>
          <w:rFonts w:hint="default" w:ascii="Times New Roman" w:hAnsi="Times New Roman" w:eastAsia="Times New Roman" w:cs="Times New Roman"/>
          <w:sz w:val="24"/>
          <w:szCs w:val="24"/>
          <w:lang w:val="en-US"/>
        </w:rPr>
        <w:t xml:space="preserve">bamboo </w:t>
      </w:r>
      <w:r>
        <w:rPr>
          <w:rFonts w:ascii="Times New Roman" w:hAnsi="Times New Roman" w:eastAsia="Times New Roman" w:cs="Times New Roman"/>
          <w:sz w:val="24"/>
          <w:szCs w:val="24"/>
        </w:rPr>
        <w:t xml:space="preserve">reinforced concrete slab to </w:t>
      </w:r>
      <w:r>
        <w:rPr>
          <w:rFonts w:ascii="Times New Roman" w:hAnsi="Times New Roman" w:eastAsia="Times New Roman" w:cs="Times New Roman"/>
          <w:spacing w:val="-2"/>
          <w:sz w:val="24"/>
          <w:szCs w:val="24"/>
        </w:rPr>
        <w:t xml:space="preserve">determine </w:t>
      </w:r>
      <w:r>
        <w:rPr>
          <w:rFonts w:ascii="Times New Roman" w:hAnsi="Times New Roman" w:eastAsia="Times New Roman" w:cs="Times New Roman"/>
          <w:sz w:val="24"/>
          <w:szCs w:val="24"/>
        </w:rPr>
        <w:t>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14:paraId="4C560E24">
      <w:pPr>
        <w:widowControl w:val="0"/>
        <w:tabs>
          <w:tab w:val="left" w:pos="1279"/>
          <w:tab w:val="left" w:pos="9000"/>
        </w:tabs>
        <w:autoSpaceDE w:val="0"/>
        <w:autoSpaceDN w:val="0"/>
        <w:spacing w:after="0" w:line="360" w:lineRule="auto"/>
        <w:ind w:right="30"/>
        <w:rPr>
          <w:rFonts w:ascii="Times New Roman" w:hAnsi="Times New Roman" w:eastAsia="Times New Roman" w:cs="Times New Roman"/>
          <w:b/>
          <w:sz w:val="24"/>
          <w:szCs w:val="24"/>
        </w:rPr>
      </w:pPr>
      <w:r>
        <w:rPr>
          <w:rFonts w:ascii="Times New Roman" w:hAnsi="Times New Roman" w:eastAsia="Times New Roman" w:cs="Times New Roman"/>
          <w:b/>
          <w:sz w:val="24"/>
          <w:szCs w:val="24"/>
        </w:rPr>
        <w:t>3.</w:t>
      </w:r>
      <w:r>
        <w:rPr>
          <w:rFonts w:hint="default" w:ascii="Times New Roman" w:hAnsi="Times New Roman" w:eastAsia="Times New Roman" w:cs="Times New Roman"/>
          <w:b/>
          <w:sz w:val="24"/>
          <w:szCs w:val="24"/>
          <w:lang w:val="en-US"/>
        </w:rPr>
        <w:t>2</w:t>
      </w:r>
      <w:r>
        <w:rPr>
          <w:rFonts w:ascii="Times New Roman" w:hAnsi="Times New Roman" w:eastAsia="Times New Roman" w:cs="Times New Roman"/>
          <w:b/>
          <w:sz w:val="24"/>
          <w:szCs w:val="24"/>
        </w:rPr>
        <w:t xml:space="preserve">.1 Reinforcement Preparation </w:t>
      </w:r>
    </w:p>
    <w:p w14:paraId="44C2F3D9">
      <w:pPr>
        <w:widowControl w:val="0"/>
        <w:tabs>
          <w:tab w:val="left" w:pos="1279"/>
          <w:tab w:val="left" w:pos="9000"/>
        </w:tabs>
        <w:autoSpaceDE w:val="0"/>
        <w:autoSpaceDN w:val="0"/>
        <w:spacing w:before="6" w:after="1" w:line="480" w:lineRule="auto"/>
        <w:ind w:right="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Design parameters were formulated based on BS 8110-1:1997 to give average initial values for laboratory tests. Longitudinal reinforcements were varied by section of the slab (area) in 1%</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 xml:space="preserve">and 4% </w:t>
      </w:r>
      <w:r>
        <w:rPr>
          <w:rFonts w:ascii="Times New Roman" w:hAnsi="Times New Roman" w:eastAsia="Times New Roman" w:cs="Times New Roman"/>
          <w:sz w:val="24"/>
          <w:szCs w:val="24"/>
        </w:rPr>
        <w:t>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hAnsi="Times New Roman" w:eastAsia="Times New Roman" w:cs="Times New Roman"/>
          <w:spacing w:val="-2"/>
          <w:sz w:val="24"/>
          <w:szCs w:val="24"/>
        </w:rPr>
        <w:t xml:space="preserve"> Also, </w:t>
      </w:r>
      <w:r>
        <w:rPr>
          <w:rFonts w:ascii="Times New Roman" w:hAnsi="Times New Roman" w:eastAsia="Times New Roman" w:cs="Times New Roman"/>
          <w:sz w:val="24"/>
          <w:szCs w:val="24"/>
        </w:rPr>
        <w:t>Steel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reinforcement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control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slabs was prepared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similarly. Information on reinforcement sizes and arrangement using timber are shown in Table </w:t>
      </w:r>
      <w:r>
        <w:rPr>
          <w:rFonts w:hint="default" w:ascii="Times New Roman" w:hAnsi="Times New Roman" w:eastAsia="Times New Roman" w:cs="Times New Roman"/>
          <w:sz w:val="24"/>
          <w:szCs w:val="24"/>
          <w:lang w:val="en-US"/>
        </w:rPr>
        <w:t>1</w:t>
      </w:r>
      <w:r>
        <w:rPr>
          <w:rFonts w:ascii="Times New Roman" w:hAnsi="Times New Roman" w:eastAsia="Times New Roman" w:cs="Times New Roman"/>
          <w:sz w:val="24"/>
          <w:szCs w:val="24"/>
        </w:rPr>
        <w:t xml:space="preserve"> below</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Table </w:t>
      </w:r>
      <w:r>
        <w:rPr>
          <w:rFonts w:hint="default" w:ascii="Times New Roman" w:hAnsi="Times New Roman" w:eastAsia="Times New Roman" w:cs="Times New Roman"/>
          <w:sz w:val="24"/>
          <w:szCs w:val="24"/>
          <w:lang w:val="en-US"/>
        </w:rPr>
        <w:t>2</w:t>
      </w:r>
      <w:r>
        <w:rPr>
          <w:rFonts w:ascii="Times New Roman" w:hAnsi="Times New Roman" w:eastAsia="Times New Roman" w:cs="Times New Roman"/>
          <w:sz w:val="24"/>
          <w:szCs w:val="24"/>
        </w:rPr>
        <w:t xml:space="preserve"> also shows the arrangement of steel reinforcement for slab test as control.</w:t>
      </w:r>
    </w:p>
    <w:p w14:paraId="37134797">
      <w:pPr>
        <w:widowControl w:val="0"/>
        <w:tabs>
          <w:tab w:val="left" w:pos="1279"/>
          <w:tab w:val="left" w:pos="9000"/>
        </w:tabs>
        <w:autoSpaceDE w:val="0"/>
        <w:autoSpaceDN w:val="0"/>
        <w:spacing w:before="6" w:after="1" w:line="480" w:lineRule="auto"/>
        <w:ind w:right="30"/>
        <w:jc w:val="both"/>
        <w:rPr>
          <w:rFonts w:ascii="Times New Roman" w:hAnsi="Times New Roman" w:eastAsia="Times New Roman" w:cs="Times New Roman"/>
          <w:sz w:val="24"/>
          <w:szCs w:val="24"/>
        </w:rPr>
      </w:pPr>
    </w:p>
    <w:p w14:paraId="1A9428B7">
      <w:pPr>
        <w:widowControl w:val="0"/>
        <w:tabs>
          <w:tab w:val="left" w:pos="1279"/>
          <w:tab w:val="left" w:pos="9000"/>
        </w:tabs>
        <w:autoSpaceDE w:val="0"/>
        <w:autoSpaceDN w:val="0"/>
        <w:spacing w:before="132" w:after="0" w:line="360" w:lineRule="auto"/>
        <w:ind w:right="3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Table </w:t>
      </w:r>
      <w:r>
        <w:rPr>
          <w:rFonts w:hint="default" w:ascii="Times New Roman" w:hAnsi="Times New Roman" w:eastAsia="Times New Roman" w:cs="Times New Roman"/>
          <w:b/>
          <w:sz w:val="24"/>
          <w:szCs w:val="24"/>
          <w:lang w:val="en-US"/>
        </w:rPr>
        <w:t>1</w:t>
      </w:r>
      <w:r>
        <w:rPr>
          <w:rFonts w:ascii="Times New Roman" w:hAnsi="Times New Roman" w:eastAsia="Times New Roman" w:cs="Times New Roman"/>
          <w:b/>
          <w:sz w:val="24"/>
          <w:szCs w:val="24"/>
        </w:rPr>
        <w:t>: Description of T</w:t>
      </w:r>
      <w:r>
        <w:rPr>
          <w:rFonts w:hint="default" w:ascii="Times New Roman" w:hAnsi="Times New Roman" w:eastAsia="Times New Roman" w:cs="Times New Roman"/>
          <w:b/>
          <w:sz w:val="24"/>
          <w:szCs w:val="24"/>
          <w:lang w:val="en-US"/>
        </w:rPr>
        <w:t>imber</w:t>
      </w:r>
      <w:r>
        <w:rPr>
          <w:rFonts w:ascii="Times New Roman" w:hAnsi="Times New Roman" w:eastAsia="Times New Roman" w:cs="Times New Roman"/>
          <w:b/>
          <w:sz w:val="24"/>
          <w:szCs w:val="24"/>
        </w:rPr>
        <w:t xml:space="preserve"> Rebar Arrangement for Slab Test</w:t>
      </w:r>
      <w:r>
        <w:rPr>
          <w:rFonts w:ascii="Times New Roman" w:hAnsi="Times New Roman" w:eastAsia="Times New Roman" w:cs="Times New Roman"/>
          <w:sz w:val="24"/>
          <w:szCs w:val="24"/>
        </w:rPr>
        <w:t xml:space="preserve">.   </w:t>
      </w:r>
    </w:p>
    <w:tbl>
      <w:tblPr>
        <w:tblStyle w:val="15"/>
        <w:tblW w:w="0" w:type="auto"/>
        <w:tblInd w:w="105" w:type="dxa"/>
        <w:tblLayout w:type="fixed"/>
        <w:tblCellMar>
          <w:top w:w="0" w:type="dxa"/>
          <w:left w:w="0" w:type="dxa"/>
          <w:bottom w:w="0" w:type="dxa"/>
          <w:right w:w="0" w:type="dxa"/>
        </w:tblCellMar>
      </w:tblPr>
      <w:tblGrid>
        <w:gridCol w:w="929"/>
        <w:gridCol w:w="682"/>
        <w:gridCol w:w="682"/>
        <w:gridCol w:w="819"/>
        <w:gridCol w:w="684"/>
        <w:gridCol w:w="682"/>
        <w:gridCol w:w="545"/>
        <w:gridCol w:w="687"/>
        <w:gridCol w:w="679"/>
        <w:gridCol w:w="682"/>
        <w:gridCol w:w="662"/>
        <w:gridCol w:w="586"/>
        <w:gridCol w:w="771"/>
      </w:tblGrid>
      <w:tr w14:paraId="501A52B9">
        <w:tblPrEx>
          <w:tblCellMar>
            <w:top w:w="0" w:type="dxa"/>
            <w:left w:w="0" w:type="dxa"/>
            <w:bottom w:w="0" w:type="dxa"/>
            <w:right w:w="0" w:type="dxa"/>
          </w:tblCellMar>
        </w:tblPrEx>
        <w:trPr>
          <w:trHeight w:val="423" w:hRule="exact"/>
        </w:trPr>
        <w:tc>
          <w:tcPr>
            <w:tcW w:w="929" w:type="dxa"/>
            <w:vMerge w:val="restart"/>
            <w:tcBorders>
              <w:top w:val="single" w:color="000000" w:sz="4" w:space="0"/>
              <w:left w:val="single" w:color="000000" w:sz="4" w:space="0"/>
              <w:right w:val="single" w:color="000000" w:sz="4" w:space="0"/>
            </w:tcBorders>
          </w:tcPr>
          <w:p w14:paraId="6EB71FD0">
            <w:pPr>
              <w:pStyle w:val="13"/>
              <w:rPr>
                <w:rFonts w:ascii="Times New Roman" w:hAnsi="Times New Roman" w:eastAsia="Times New Roman" w:cs="Times New Roman"/>
                <w:sz w:val="24"/>
                <w:szCs w:val="24"/>
              </w:rPr>
            </w:pPr>
          </w:p>
          <w:p w14:paraId="3549EE54">
            <w:pPr>
              <w:pStyle w:val="13"/>
              <w:spacing w:before="2"/>
              <w:rPr>
                <w:rFonts w:ascii="Times New Roman" w:hAnsi="Times New Roman" w:eastAsia="Times New Roman" w:cs="Times New Roman"/>
                <w:sz w:val="27"/>
                <w:szCs w:val="27"/>
              </w:rPr>
            </w:pPr>
          </w:p>
          <w:p w14:paraId="706C358F">
            <w:pPr>
              <w:pStyle w:val="13"/>
              <w:ind w:left="205"/>
              <w:rPr>
                <w:rFonts w:ascii="Times New Roman" w:hAnsi="Times New Roman" w:eastAsia="Times New Roman" w:cs="Times New Roman"/>
                <w:sz w:val="24"/>
                <w:szCs w:val="24"/>
              </w:rPr>
            </w:pPr>
            <w:r>
              <w:rPr>
                <w:rFonts w:ascii="Times New Roman"/>
                <w:spacing w:val="-3"/>
                <w:sz w:val="24"/>
              </w:rPr>
              <w:t>Label</w:t>
            </w:r>
          </w:p>
        </w:tc>
        <w:tc>
          <w:tcPr>
            <w:tcW w:w="682" w:type="dxa"/>
            <w:vMerge w:val="restart"/>
            <w:tcBorders>
              <w:top w:val="single" w:color="000000" w:sz="4" w:space="0"/>
              <w:left w:val="single" w:color="000000" w:sz="4" w:space="0"/>
              <w:right w:val="single" w:color="000000" w:sz="4" w:space="0"/>
            </w:tcBorders>
          </w:tcPr>
          <w:p w14:paraId="34B97A4D">
            <w:pPr>
              <w:pStyle w:val="13"/>
              <w:rPr>
                <w:rFonts w:ascii="Times New Roman" w:hAnsi="Times New Roman" w:eastAsia="Times New Roman" w:cs="Times New Roman"/>
                <w:sz w:val="24"/>
                <w:szCs w:val="24"/>
              </w:rPr>
            </w:pPr>
          </w:p>
          <w:p w14:paraId="3EC543F8">
            <w:pPr>
              <w:pStyle w:val="13"/>
              <w:spacing w:before="142" w:line="360" w:lineRule="auto"/>
              <w:ind w:left="167" w:right="253" w:firstLine="127"/>
              <w:jc w:val="both"/>
              <w:rPr>
                <w:rFonts w:ascii="Times New Roman" w:hAnsi="Times New Roman" w:eastAsia="Times New Roman" w:cs="Times New Roman"/>
                <w:sz w:val="24"/>
                <w:szCs w:val="24"/>
              </w:rPr>
            </w:pPr>
            <w:r>
              <w:rPr>
                <w:rFonts w:ascii="Times New Roman"/>
                <w:sz w:val="24"/>
              </w:rPr>
              <w:t>h m m</w:t>
            </w:r>
          </w:p>
        </w:tc>
        <w:tc>
          <w:tcPr>
            <w:tcW w:w="682" w:type="dxa"/>
            <w:vMerge w:val="restart"/>
            <w:tcBorders>
              <w:top w:val="single" w:color="000000" w:sz="4" w:space="0"/>
              <w:left w:val="single" w:color="000000" w:sz="4" w:space="0"/>
              <w:right w:val="single" w:color="000000" w:sz="4" w:space="0"/>
            </w:tcBorders>
          </w:tcPr>
          <w:p w14:paraId="14CEE4B3">
            <w:pPr>
              <w:pStyle w:val="13"/>
              <w:rPr>
                <w:rFonts w:ascii="Times New Roman" w:hAnsi="Times New Roman" w:eastAsia="Times New Roman" w:cs="Times New Roman"/>
                <w:sz w:val="24"/>
                <w:szCs w:val="24"/>
              </w:rPr>
            </w:pPr>
          </w:p>
          <w:p w14:paraId="4C4BAC84">
            <w:pPr>
              <w:pStyle w:val="13"/>
              <w:spacing w:before="142" w:line="360" w:lineRule="auto"/>
              <w:ind w:left="167" w:right="253" w:firstLine="127"/>
              <w:jc w:val="both"/>
              <w:rPr>
                <w:rFonts w:ascii="Times New Roman" w:hAnsi="Times New Roman" w:eastAsia="Times New Roman" w:cs="Times New Roman"/>
                <w:sz w:val="24"/>
                <w:szCs w:val="24"/>
              </w:rPr>
            </w:pPr>
            <w:r>
              <w:rPr>
                <w:rFonts w:ascii="Times New Roman"/>
                <w:sz w:val="24"/>
              </w:rPr>
              <w:t>d m m</w:t>
            </w:r>
          </w:p>
        </w:tc>
        <w:tc>
          <w:tcPr>
            <w:tcW w:w="3416" w:type="dxa"/>
            <w:gridSpan w:val="5"/>
            <w:tcBorders>
              <w:top w:val="single" w:color="000000" w:sz="4" w:space="0"/>
              <w:left w:val="single" w:color="000000" w:sz="4" w:space="0"/>
              <w:bottom w:val="single" w:color="000000" w:sz="4" w:space="0"/>
              <w:right w:val="single" w:color="000000" w:sz="4" w:space="0"/>
            </w:tcBorders>
          </w:tcPr>
          <w:p w14:paraId="3528AAC3">
            <w:pPr>
              <w:pStyle w:val="13"/>
              <w:spacing w:line="269" w:lineRule="exact"/>
              <w:ind w:left="462"/>
              <w:rPr>
                <w:rFonts w:ascii="Times New Roman" w:hAnsi="Times New Roman" w:eastAsia="Times New Roman" w:cs="Times New Roman"/>
                <w:sz w:val="24"/>
                <w:szCs w:val="24"/>
              </w:rPr>
            </w:pPr>
            <w:r>
              <w:rPr>
                <w:rFonts w:ascii="Times New Roman"/>
                <w:spacing w:val="-1"/>
                <w:sz w:val="24"/>
              </w:rPr>
              <w:t>Longitudinal</w:t>
            </w:r>
            <w:r>
              <w:rPr>
                <w:rFonts w:ascii="Times New Roman"/>
                <w:spacing w:val="-7"/>
                <w:sz w:val="24"/>
              </w:rPr>
              <w:t xml:space="preserve"> </w:t>
            </w:r>
            <w:r>
              <w:rPr>
                <w:rFonts w:ascii="Times New Roman"/>
                <w:spacing w:val="-1"/>
                <w:sz w:val="24"/>
              </w:rPr>
              <w:t>Teak</w:t>
            </w:r>
            <w:r>
              <w:rPr>
                <w:rFonts w:ascii="Times New Roman"/>
                <w:spacing w:val="2"/>
                <w:sz w:val="24"/>
              </w:rPr>
              <w:t xml:space="preserve"> </w:t>
            </w:r>
            <w:r>
              <w:rPr>
                <w:rFonts w:ascii="Times New Roman"/>
                <w:spacing w:val="-1"/>
                <w:sz w:val="24"/>
              </w:rPr>
              <w:t>Bar</w:t>
            </w:r>
          </w:p>
        </w:tc>
        <w:tc>
          <w:tcPr>
            <w:tcW w:w="3380" w:type="dxa"/>
            <w:gridSpan w:val="5"/>
            <w:tcBorders>
              <w:top w:val="single" w:color="000000" w:sz="4" w:space="0"/>
              <w:left w:val="single" w:color="000000" w:sz="4" w:space="0"/>
              <w:bottom w:val="single" w:color="000000" w:sz="4" w:space="0"/>
              <w:right w:val="single" w:color="000000" w:sz="4" w:space="0"/>
            </w:tcBorders>
          </w:tcPr>
          <w:p w14:paraId="19B346DD">
            <w:pPr>
              <w:pStyle w:val="13"/>
              <w:spacing w:line="269" w:lineRule="exact"/>
              <w:ind w:left="450"/>
              <w:rPr>
                <w:rFonts w:ascii="Times New Roman" w:hAnsi="Times New Roman" w:eastAsia="Times New Roman" w:cs="Times New Roman"/>
                <w:sz w:val="24"/>
                <w:szCs w:val="24"/>
              </w:rPr>
            </w:pPr>
            <w:r>
              <w:rPr>
                <w:rFonts w:ascii="Times New Roman"/>
                <w:spacing w:val="-1"/>
                <w:sz w:val="24"/>
              </w:rPr>
              <w:t>Transverse</w:t>
            </w:r>
            <w:r>
              <w:rPr>
                <w:rFonts w:ascii="Times New Roman"/>
                <w:spacing w:val="-13"/>
                <w:sz w:val="24"/>
              </w:rPr>
              <w:t xml:space="preserve"> </w:t>
            </w:r>
            <w:r>
              <w:rPr>
                <w:rFonts w:ascii="Times New Roman"/>
                <w:spacing w:val="-1"/>
                <w:sz w:val="24"/>
              </w:rPr>
              <w:t>Teak</w:t>
            </w:r>
            <w:r>
              <w:rPr>
                <w:rFonts w:ascii="Times New Roman"/>
                <w:sz w:val="24"/>
              </w:rPr>
              <w:t xml:space="preserve"> </w:t>
            </w:r>
            <w:r>
              <w:rPr>
                <w:rFonts w:ascii="Times New Roman"/>
                <w:spacing w:val="-1"/>
                <w:sz w:val="24"/>
              </w:rPr>
              <w:t>Bar</w:t>
            </w:r>
          </w:p>
        </w:tc>
      </w:tr>
      <w:tr w14:paraId="5389B5EA">
        <w:tblPrEx>
          <w:tblCellMar>
            <w:top w:w="0" w:type="dxa"/>
            <w:left w:w="0" w:type="dxa"/>
            <w:bottom w:w="0" w:type="dxa"/>
            <w:right w:w="0" w:type="dxa"/>
          </w:tblCellMar>
        </w:tblPrEx>
        <w:trPr>
          <w:trHeight w:val="1454" w:hRule="exact"/>
        </w:trPr>
        <w:tc>
          <w:tcPr>
            <w:tcW w:w="929" w:type="dxa"/>
            <w:vMerge w:val="continue"/>
            <w:tcBorders>
              <w:left w:val="single" w:color="000000" w:sz="4" w:space="0"/>
              <w:bottom w:val="single" w:color="000000" w:sz="4" w:space="0"/>
              <w:right w:val="single" w:color="000000" w:sz="4" w:space="0"/>
            </w:tcBorders>
          </w:tcPr>
          <w:p w14:paraId="7432195F"/>
        </w:tc>
        <w:tc>
          <w:tcPr>
            <w:tcW w:w="682" w:type="dxa"/>
            <w:vMerge w:val="continue"/>
            <w:tcBorders>
              <w:left w:val="single" w:color="000000" w:sz="4" w:space="0"/>
              <w:bottom w:val="single" w:color="000000" w:sz="4" w:space="0"/>
              <w:right w:val="single" w:color="000000" w:sz="4" w:space="0"/>
            </w:tcBorders>
          </w:tcPr>
          <w:p w14:paraId="6705CFBB"/>
        </w:tc>
        <w:tc>
          <w:tcPr>
            <w:tcW w:w="682" w:type="dxa"/>
            <w:vMerge w:val="continue"/>
            <w:tcBorders>
              <w:left w:val="single" w:color="000000" w:sz="4" w:space="0"/>
              <w:bottom w:val="single" w:color="000000" w:sz="4" w:space="0"/>
              <w:right w:val="single" w:color="000000" w:sz="4" w:space="0"/>
            </w:tcBorders>
          </w:tcPr>
          <w:p w14:paraId="6EC268F4"/>
        </w:tc>
        <w:tc>
          <w:tcPr>
            <w:tcW w:w="819" w:type="dxa"/>
            <w:tcBorders>
              <w:top w:val="single" w:color="000000" w:sz="4" w:space="0"/>
              <w:left w:val="single" w:color="000000" w:sz="4" w:space="0"/>
              <w:bottom w:val="single" w:color="000000" w:sz="4" w:space="0"/>
              <w:right w:val="single" w:color="000000" w:sz="4" w:space="0"/>
            </w:tcBorders>
          </w:tcPr>
          <w:p w14:paraId="3A0F414F">
            <w:pPr>
              <w:pStyle w:val="13"/>
              <w:spacing w:before="51" w:line="393" w:lineRule="auto"/>
              <w:ind w:left="188" w:right="172" w:firstLine="91"/>
              <w:rPr>
                <w:rFonts w:ascii="Times New Roman" w:hAnsi="Times New Roman" w:eastAsia="Times New Roman" w:cs="Times New Roman"/>
                <w:sz w:val="16"/>
                <w:szCs w:val="16"/>
              </w:rPr>
            </w:pPr>
            <w:r>
              <w:rPr>
                <w:rFonts w:ascii="Times New Roman"/>
                <w:spacing w:val="-3"/>
                <w:sz w:val="24"/>
              </w:rPr>
              <w:t>As</w:t>
            </w:r>
            <w:r>
              <w:rPr>
                <w:rFonts w:ascii="Times New Roman"/>
                <w:spacing w:val="20"/>
                <w:sz w:val="24"/>
              </w:rPr>
              <w:t xml:space="preserve"> </w:t>
            </w:r>
            <w:r>
              <w:rPr>
                <w:rFonts w:ascii="Times New Roman"/>
                <w:spacing w:val="-3"/>
                <w:sz w:val="24"/>
              </w:rPr>
              <w:t>mm</w:t>
            </w:r>
            <w:r>
              <w:rPr>
                <w:rFonts w:ascii="Times New Roman"/>
                <w:spacing w:val="-3"/>
                <w:position w:val="9"/>
                <w:sz w:val="16"/>
              </w:rPr>
              <w:t>2</w:t>
            </w:r>
          </w:p>
        </w:tc>
        <w:tc>
          <w:tcPr>
            <w:tcW w:w="684" w:type="dxa"/>
            <w:tcBorders>
              <w:top w:val="single" w:color="000000" w:sz="4" w:space="0"/>
              <w:left w:val="single" w:color="000000" w:sz="4" w:space="0"/>
              <w:bottom w:val="single" w:color="000000" w:sz="4" w:space="0"/>
              <w:right w:val="single" w:color="000000" w:sz="4" w:space="0"/>
            </w:tcBorders>
          </w:tcPr>
          <w:p w14:paraId="487EFC58">
            <w:pPr>
              <w:pStyle w:val="13"/>
              <w:spacing w:before="96"/>
              <w:ind w:left="9"/>
              <w:jc w:val="center"/>
              <w:rPr>
                <w:rFonts w:ascii="Times New Roman" w:hAnsi="Times New Roman" w:eastAsia="Times New Roman" w:cs="Times New Roman"/>
                <w:sz w:val="24"/>
                <w:szCs w:val="24"/>
              </w:rPr>
            </w:pPr>
            <w:r>
              <w:rPr>
                <w:rFonts w:ascii="Times New Roman"/>
                <w:spacing w:val="-5"/>
                <w:sz w:val="24"/>
              </w:rPr>
              <w:t>100As</w:t>
            </w:r>
          </w:p>
          <w:p w14:paraId="4B57A978">
            <w:pPr>
              <w:pStyle w:val="13"/>
              <w:spacing w:before="137"/>
              <w:ind w:left="4"/>
              <w:jc w:val="center"/>
              <w:rPr>
                <w:rFonts w:ascii="Times New Roman" w:hAnsi="Times New Roman" w:eastAsia="Times New Roman" w:cs="Times New Roman"/>
                <w:sz w:val="24"/>
                <w:szCs w:val="24"/>
              </w:rPr>
            </w:pPr>
            <w:r>
              <w:rPr>
                <w:rFonts w:ascii="Times New Roman"/>
                <w:spacing w:val="-4"/>
                <w:sz w:val="24"/>
              </w:rPr>
              <w:t>/bh</w:t>
            </w:r>
          </w:p>
          <w:p w14:paraId="65D2FA7B">
            <w:pPr>
              <w:pStyle w:val="13"/>
              <w:spacing w:before="10"/>
              <w:rPr>
                <w:rFonts w:ascii="Times New Roman" w:hAnsi="Times New Roman" w:eastAsia="Times New Roman" w:cs="Times New Roman"/>
                <w:sz w:val="20"/>
                <w:szCs w:val="20"/>
              </w:rPr>
            </w:pPr>
          </w:p>
          <w:p w14:paraId="44A71EDF">
            <w:pPr>
              <w:pStyle w:val="13"/>
              <w:ind w:left="4"/>
              <w:jc w:val="center"/>
              <w:rPr>
                <w:rFonts w:ascii="Times New Roman" w:hAnsi="Times New Roman" w:eastAsia="Times New Roman" w:cs="Times New Roman"/>
                <w:sz w:val="24"/>
                <w:szCs w:val="24"/>
              </w:rPr>
            </w:pPr>
            <w:r>
              <w:rPr>
                <w:rFonts w:ascii="Times New Roman"/>
                <w:spacing w:val="-6"/>
                <w:sz w:val="24"/>
              </w:rPr>
              <w:t>(%)</w:t>
            </w:r>
          </w:p>
        </w:tc>
        <w:tc>
          <w:tcPr>
            <w:tcW w:w="682" w:type="dxa"/>
            <w:tcBorders>
              <w:top w:val="single" w:color="000000" w:sz="4" w:space="0"/>
              <w:left w:val="single" w:color="000000" w:sz="4" w:space="0"/>
              <w:bottom w:val="single" w:color="000000" w:sz="4" w:space="0"/>
              <w:right w:val="single" w:color="000000" w:sz="4" w:space="0"/>
            </w:tcBorders>
          </w:tcPr>
          <w:p w14:paraId="2272DA41">
            <w:pPr>
              <w:pStyle w:val="13"/>
              <w:spacing w:line="745" w:lineRule="exact"/>
              <w:ind w:left="3"/>
              <w:jc w:val="center"/>
              <w:rPr>
                <w:rFonts w:ascii="Cambria Math" w:hAnsi="Cambria Math" w:eastAsia="Cambria Math" w:cs="Cambria Math"/>
                <w:sz w:val="24"/>
                <w:szCs w:val="24"/>
              </w:rPr>
            </w:pPr>
            <w:r>
              <w:rPr>
                <w:rFonts w:ascii="Cambria Math" w:hAnsi="Cambria Math" w:eastAsia="Cambria Math" w:cs="Cambria Math"/>
                <w:w w:val="353"/>
                <w:sz w:val="24"/>
                <w:szCs w:val="24"/>
              </w:rPr>
              <w:t>𝜙</w:t>
            </w:r>
          </w:p>
          <w:p w14:paraId="46E11D7B">
            <w:pPr>
              <w:pStyle w:val="13"/>
              <w:spacing w:line="143" w:lineRule="exact"/>
              <w:ind w:left="9"/>
              <w:jc w:val="center"/>
              <w:rPr>
                <w:rFonts w:ascii="Times New Roman" w:hAnsi="Times New Roman" w:eastAsia="Times New Roman" w:cs="Times New Roman"/>
                <w:sz w:val="24"/>
                <w:szCs w:val="24"/>
              </w:rPr>
            </w:pPr>
            <w:r>
              <w:rPr>
                <w:rFonts w:ascii="Times New Roman"/>
                <w:spacing w:val="-5"/>
                <w:sz w:val="24"/>
              </w:rPr>
              <w:t>mm</w:t>
            </w:r>
          </w:p>
        </w:tc>
        <w:tc>
          <w:tcPr>
            <w:tcW w:w="545" w:type="dxa"/>
            <w:tcBorders>
              <w:top w:val="single" w:color="000000" w:sz="4" w:space="0"/>
              <w:left w:val="single" w:color="000000" w:sz="4" w:space="0"/>
              <w:bottom w:val="single" w:color="000000" w:sz="4" w:space="0"/>
              <w:right w:val="single" w:color="000000" w:sz="4" w:space="0"/>
            </w:tcBorders>
          </w:tcPr>
          <w:p w14:paraId="11459E4E">
            <w:pPr>
              <w:pStyle w:val="13"/>
              <w:spacing w:line="272" w:lineRule="exact"/>
              <w:ind w:left="130"/>
              <w:rPr>
                <w:rFonts w:ascii="Times New Roman" w:hAnsi="Times New Roman" w:eastAsia="Times New Roman" w:cs="Times New Roman"/>
                <w:sz w:val="24"/>
                <w:szCs w:val="24"/>
              </w:rPr>
            </w:pPr>
            <w:r>
              <w:rPr>
                <w:rFonts w:ascii="Times New Roman"/>
                <w:spacing w:val="-6"/>
                <w:sz w:val="24"/>
              </w:rPr>
              <w:t>No</w:t>
            </w:r>
          </w:p>
        </w:tc>
        <w:tc>
          <w:tcPr>
            <w:tcW w:w="687" w:type="dxa"/>
            <w:tcBorders>
              <w:top w:val="single" w:color="000000" w:sz="4" w:space="0"/>
              <w:left w:val="single" w:color="000000" w:sz="4" w:space="0"/>
              <w:bottom w:val="single" w:color="000000" w:sz="4" w:space="0"/>
              <w:right w:val="single" w:color="000000" w:sz="4" w:space="0"/>
            </w:tcBorders>
          </w:tcPr>
          <w:p w14:paraId="5BDBF173">
            <w:pPr>
              <w:pStyle w:val="13"/>
              <w:spacing w:before="55"/>
              <w:ind w:left="5"/>
              <w:jc w:val="center"/>
              <w:rPr>
                <w:rFonts w:ascii="Times New Roman" w:hAnsi="Times New Roman" w:eastAsia="Times New Roman" w:cs="Times New Roman"/>
                <w:sz w:val="24"/>
                <w:szCs w:val="24"/>
              </w:rPr>
            </w:pPr>
            <w:r>
              <w:rPr>
                <w:rFonts w:ascii="Times New Roman"/>
                <w:sz w:val="24"/>
              </w:rPr>
              <w:t>S</w:t>
            </w:r>
          </w:p>
          <w:p w14:paraId="67E62403">
            <w:pPr>
              <w:pStyle w:val="13"/>
              <w:rPr>
                <w:rFonts w:ascii="Times New Roman" w:hAnsi="Times New Roman" w:eastAsia="Times New Roman" w:cs="Times New Roman"/>
                <w:sz w:val="24"/>
                <w:szCs w:val="24"/>
              </w:rPr>
            </w:pPr>
          </w:p>
          <w:p w14:paraId="51699DB0">
            <w:pPr>
              <w:pStyle w:val="13"/>
              <w:spacing w:before="10"/>
              <w:rPr>
                <w:rFonts w:ascii="Times New Roman" w:hAnsi="Times New Roman" w:eastAsia="Times New Roman" w:cs="Times New Roman"/>
                <w:sz w:val="35"/>
                <w:szCs w:val="35"/>
              </w:rPr>
            </w:pPr>
          </w:p>
          <w:p w14:paraId="4A9814AC">
            <w:pPr>
              <w:pStyle w:val="13"/>
              <w:ind w:left="-2"/>
              <w:rPr>
                <w:rFonts w:ascii="Times New Roman" w:hAnsi="Times New Roman" w:eastAsia="Times New Roman" w:cs="Times New Roman"/>
                <w:sz w:val="24"/>
                <w:szCs w:val="24"/>
              </w:rPr>
            </w:pPr>
            <w:r>
              <w:rPr>
                <w:rFonts w:ascii="Times New Roman"/>
                <w:spacing w:val="-5"/>
                <w:sz w:val="24"/>
              </w:rPr>
              <w:t>mm</w:t>
            </w:r>
          </w:p>
        </w:tc>
        <w:tc>
          <w:tcPr>
            <w:tcW w:w="679" w:type="dxa"/>
            <w:tcBorders>
              <w:top w:val="single" w:color="000000" w:sz="4" w:space="0"/>
              <w:left w:val="single" w:color="000000" w:sz="4" w:space="0"/>
              <w:bottom w:val="single" w:color="000000" w:sz="4" w:space="0"/>
              <w:right w:val="single" w:color="000000" w:sz="4" w:space="0"/>
            </w:tcBorders>
          </w:tcPr>
          <w:p w14:paraId="2DE5700C">
            <w:pPr>
              <w:pStyle w:val="13"/>
              <w:spacing w:before="51" w:line="393" w:lineRule="auto"/>
              <w:ind w:left="119" w:right="101" w:firstLine="91"/>
              <w:rPr>
                <w:rFonts w:ascii="Times New Roman" w:hAnsi="Times New Roman" w:eastAsia="Times New Roman" w:cs="Times New Roman"/>
                <w:sz w:val="16"/>
                <w:szCs w:val="16"/>
              </w:rPr>
            </w:pPr>
            <w:r>
              <w:rPr>
                <w:rFonts w:ascii="Times New Roman"/>
                <w:spacing w:val="-3"/>
                <w:sz w:val="24"/>
              </w:rPr>
              <w:t>As</w:t>
            </w:r>
            <w:r>
              <w:rPr>
                <w:rFonts w:ascii="Times New Roman"/>
                <w:spacing w:val="20"/>
                <w:sz w:val="24"/>
              </w:rPr>
              <w:t xml:space="preserve"> </w:t>
            </w:r>
            <w:r>
              <w:rPr>
                <w:rFonts w:ascii="Times New Roman"/>
                <w:spacing w:val="-4"/>
                <w:sz w:val="24"/>
              </w:rPr>
              <w:t>mm</w:t>
            </w:r>
            <w:r>
              <w:rPr>
                <w:rFonts w:ascii="Times New Roman"/>
                <w:spacing w:val="-4"/>
                <w:position w:val="9"/>
                <w:sz w:val="16"/>
              </w:rPr>
              <w:t>2</w:t>
            </w:r>
          </w:p>
        </w:tc>
        <w:tc>
          <w:tcPr>
            <w:tcW w:w="682" w:type="dxa"/>
            <w:tcBorders>
              <w:top w:val="single" w:color="000000" w:sz="4" w:space="0"/>
              <w:left w:val="single" w:color="000000" w:sz="4" w:space="0"/>
              <w:bottom w:val="single" w:color="000000" w:sz="4" w:space="0"/>
              <w:right w:val="single" w:color="000000" w:sz="4" w:space="0"/>
            </w:tcBorders>
          </w:tcPr>
          <w:p w14:paraId="28CD11C3">
            <w:pPr>
              <w:pStyle w:val="13"/>
              <w:spacing w:before="96"/>
              <w:ind w:left="11"/>
              <w:jc w:val="center"/>
              <w:rPr>
                <w:rFonts w:ascii="Times New Roman" w:hAnsi="Times New Roman" w:eastAsia="Times New Roman" w:cs="Times New Roman"/>
                <w:sz w:val="24"/>
                <w:szCs w:val="24"/>
              </w:rPr>
            </w:pPr>
            <w:r>
              <w:rPr>
                <w:rFonts w:ascii="Times New Roman"/>
                <w:spacing w:val="-5"/>
                <w:sz w:val="24"/>
              </w:rPr>
              <w:t>100As</w:t>
            </w:r>
          </w:p>
          <w:p w14:paraId="5E795243">
            <w:pPr>
              <w:pStyle w:val="13"/>
              <w:spacing w:before="137"/>
              <w:ind w:left="7"/>
              <w:jc w:val="center"/>
              <w:rPr>
                <w:rFonts w:ascii="Times New Roman" w:hAnsi="Times New Roman" w:eastAsia="Times New Roman" w:cs="Times New Roman"/>
                <w:sz w:val="24"/>
                <w:szCs w:val="24"/>
              </w:rPr>
            </w:pPr>
            <w:r>
              <w:rPr>
                <w:rFonts w:ascii="Times New Roman"/>
                <w:spacing w:val="-4"/>
                <w:sz w:val="24"/>
              </w:rPr>
              <w:t>/Lh</w:t>
            </w:r>
          </w:p>
          <w:p w14:paraId="606FB580">
            <w:pPr>
              <w:pStyle w:val="13"/>
              <w:spacing w:before="10"/>
              <w:rPr>
                <w:rFonts w:ascii="Times New Roman" w:hAnsi="Times New Roman" w:eastAsia="Times New Roman" w:cs="Times New Roman"/>
                <w:sz w:val="20"/>
                <w:szCs w:val="20"/>
              </w:rPr>
            </w:pPr>
          </w:p>
          <w:p w14:paraId="7FFD83E8">
            <w:pPr>
              <w:pStyle w:val="13"/>
              <w:ind w:left="7"/>
              <w:jc w:val="center"/>
              <w:rPr>
                <w:rFonts w:ascii="Times New Roman" w:hAnsi="Times New Roman" w:eastAsia="Times New Roman" w:cs="Times New Roman"/>
                <w:sz w:val="24"/>
                <w:szCs w:val="24"/>
              </w:rPr>
            </w:pPr>
            <w:r>
              <w:rPr>
                <w:rFonts w:ascii="Times New Roman"/>
                <w:spacing w:val="-6"/>
                <w:sz w:val="24"/>
              </w:rPr>
              <w:t>(%)</w:t>
            </w:r>
          </w:p>
        </w:tc>
        <w:tc>
          <w:tcPr>
            <w:tcW w:w="662" w:type="dxa"/>
            <w:tcBorders>
              <w:top w:val="single" w:color="000000" w:sz="4" w:space="0"/>
              <w:left w:val="single" w:color="000000" w:sz="4" w:space="0"/>
              <w:bottom w:val="single" w:color="000000" w:sz="4" w:space="0"/>
              <w:right w:val="single" w:color="000000" w:sz="4" w:space="0"/>
            </w:tcBorders>
          </w:tcPr>
          <w:p w14:paraId="0E04893A">
            <w:pPr>
              <w:pStyle w:val="13"/>
              <w:spacing w:line="745" w:lineRule="exact"/>
              <w:ind w:left="7"/>
              <w:jc w:val="center"/>
              <w:rPr>
                <w:rFonts w:ascii="Cambria Math" w:hAnsi="Cambria Math" w:eastAsia="Cambria Math" w:cs="Cambria Math"/>
                <w:sz w:val="24"/>
                <w:szCs w:val="24"/>
              </w:rPr>
            </w:pPr>
            <w:r>
              <w:rPr>
                <w:rFonts w:ascii="Cambria Math" w:hAnsi="Cambria Math" w:eastAsia="Cambria Math" w:cs="Cambria Math"/>
                <w:w w:val="353"/>
                <w:sz w:val="24"/>
                <w:szCs w:val="24"/>
              </w:rPr>
              <w:t>𝜙</w:t>
            </w:r>
          </w:p>
          <w:p w14:paraId="6175A12B">
            <w:pPr>
              <w:pStyle w:val="13"/>
              <w:spacing w:line="143" w:lineRule="exact"/>
              <w:ind w:left="14"/>
              <w:jc w:val="center"/>
              <w:rPr>
                <w:rFonts w:ascii="Times New Roman" w:hAnsi="Times New Roman" w:eastAsia="Times New Roman" w:cs="Times New Roman"/>
                <w:sz w:val="24"/>
                <w:szCs w:val="24"/>
              </w:rPr>
            </w:pPr>
            <w:r>
              <w:rPr>
                <w:rFonts w:ascii="Times New Roman"/>
                <w:spacing w:val="-5"/>
                <w:sz w:val="24"/>
              </w:rPr>
              <w:t>mm</w:t>
            </w:r>
          </w:p>
        </w:tc>
        <w:tc>
          <w:tcPr>
            <w:tcW w:w="586" w:type="dxa"/>
            <w:tcBorders>
              <w:top w:val="single" w:color="000000" w:sz="4" w:space="0"/>
              <w:left w:val="single" w:color="000000" w:sz="4" w:space="0"/>
              <w:bottom w:val="single" w:color="000000" w:sz="4" w:space="0"/>
              <w:right w:val="single" w:color="000000" w:sz="4" w:space="0"/>
            </w:tcBorders>
          </w:tcPr>
          <w:p w14:paraId="2C56B0B3">
            <w:pPr>
              <w:pStyle w:val="13"/>
              <w:spacing w:line="272" w:lineRule="exact"/>
              <w:ind w:left="150"/>
              <w:rPr>
                <w:rFonts w:ascii="Times New Roman" w:hAnsi="Times New Roman" w:eastAsia="Times New Roman" w:cs="Times New Roman"/>
                <w:sz w:val="24"/>
                <w:szCs w:val="24"/>
              </w:rPr>
            </w:pPr>
            <w:r>
              <w:rPr>
                <w:rFonts w:ascii="Times New Roman"/>
                <w:spacing w:val="-6"/>
                <w:sz w:val="24"/>
              </w:rPr>
              <w:t>No</w:t>
            </w:r>
          </w:p>
        </w:tc>
        <w:tc>
          <w:tcPr>
            <w:tcW w:w="770" w:type="dxa"/>
            <w:tcBorders>
              <w:top w:val="single" w:color="000000" w:sz="4" w:space="0"/>
              <w:left w:val="single" w:color="000000" w:sz="4" w:space="0"/>
              <w:bottom w:val="single" w:color="000000" w:sz="4" w:space="0"/>
              <w:right w:val="single" w:color="000000" w:sz="4" w:space="0"/>
            </w:tcBorders>
          </w:tcPr>
          <w:p w14:paraId="3D1F3797">
            <w:pPr>
              <w:pStyle w:val="13"/>
              <w:spacing w:before="55"/>
              <w:ind w:left="12"/>
              <w:jc w:val="center"/>
              <w:rPr>
                <w:rFonts w:ascii="Times New Roman" w:hAnsi="Times New Roman" w:eastAsia="Times New Roman" w:cs="Times New Roman"/>
                <w:sz w:val="24"/>
                <w:szCs w:val="24"/>
              </w:rPr>
            </w:pPr>
            <w:r>
              <w:rPr>
                <w:rFonts w:ascii="Times New Roman"/>
                <w:sz w:val="24"/>
              </w:rPr>
              <w:t>S</w:t>
            </w:r>
          </w:p>
          <w:p w14:paraId="203427F5">
            <w:pPr>
              <w:pStyle w:val="13"/>
              <w:rPr>
                <w:rFonts w:ascii="Times New Roman" w:hAnsi="Times New Roman" w:eastAsia="Times New Roman" w:cs="Times New Roman"/>
                <w:sz w:val="24"/>
                <w:szCs w:val="24"/>
              </w:rPr>
            </w:pPr>
          </w:p>
          <w:p w14:paraId="21D9DB65">
            <w:pPr>
              <w:pStyle w:val="13"/>
              <w:spacing w:before="10"/>
              <w:rPr>
                <w:rFonts w:ascii="Times New Roman" w:hAnsi="Times New Roman" w:eastAsia="Times New Roman" w:cs="Times New Roman"/>
                <w:sz w:val="35"/>
                <w:szCs w:val="35"/>
              </w:rPr>
            </w:pPr>
          </w:p>
          <w:p w14:paraId="61081B36">
            <w:pPr>
              <w:pStyle w:val="13"/>
              <w:ind w:left="-2"/>
              <w:rPr>
                <w:rFonts w:ascii="Times New Roman" w:hAnsi="Times New Roman" w:eastAsia="Times New Roman" w:cs="Times New Roman"/>
                <w:sz w:val="24"/>
                <w:szCs w:val="24"/>
              </w:rPr>
            </w:pPr>
            <w:r>
              <w:rPr>
                <w:rFonts w:ascii="Times New Roman"/>
                <w:spacing w:val="-5"/>
                <w:sz w:val="24"/>
              </w:rPr>
              <w:t>mm</w:t>
            </w:r>
          </w:p>
        </w:tc>
      </w:tr>
      <w:tr w14:paraId="6A9AF382">
        <w:tblPrEx>
          <w:tblCellMar>
            <w:top w:w="0" w:type="dxa"/>
            <w:left w:w="0" w:type="dxa"/>
            <w:bottom w:w="0" w:type="dxa"/>
            <w:right w:w="0" w:type="dxa"/>
          </w:tblCellMar>
        </w:tblPrEx>
        <w:trPr>
          <w:trHeight w:val="586" w:hRule="exact"/>
        </w:trPr>
        <w:tc>
          <w:tcPr>
            <w:tcW w:w="929" w:type="dxa"/>
            <w:tcBorders>
              <w:top w:val="single" w:color="000000" w:sz="4" w:space="0"/>
              <w:left w:val="single" w:color="000000" w:sz="4" w:space="0"/>
              <w:bottom w:val="single" w:color="000000" w:sz="4" w:space="0"/>
              <w:right w:val="single" w:color="000000" w:sz="4" w:space="0"/>
            </w:tcBorders>
          </w:tcPr>
          <w:p w14:paraId="6978F89F">
            <w:pPr>
              <w:pStyle w:val="13"/>
              <w:spacing w:line="269" w:lineRule="exact"/>
              <w:ind w:left="238"/>
              <w:rPr>
                <w:rFonts w:ascii="Times New Roman" w:hAnsi="Times New Roman" w:eastAsia="Times New Roman" w:cs="Times New Roman"/>
                <w:sz w:val="24"/>
                <w:szCs w:val="24"/>
              </w:rPr>
            </w:pPr>
            <w:r>
              <w:rPr>
                <w:rFonts w:ascii="Times New Roman"/>
                <w:spacing w:val="-2"/>
                <w:sz w:val="24"/>
              </w:rPr>
              <w:t>1IS1</w:t>
            </w:r>
          </w:p>
        </w:tc>
        <w:tc>
          <w:tcPr>
            <w:tcW w:w="682" w:type="dxa"/>
            <w:tcBorders>
              <w:top w:val="single" w:color="000000" w:sz="4" w:space="0"/>
              <w:left w:val="single" w:color="000000" w:sz="4" w:space="0"/>
              <w:bottom w:val="single" w:color="000000" w:sz="4" w:space="0"/>
              <w:right w:val="single" w:color="000000" w:sz="4" w:space="0"/>
            </w:tcBorders>
          </w:tcPr>
          <w:p w14:paraId="2AA909E6">
            <w:pPr>
              <w:pStyle w:val="13"/>
              <w:spacing w:line="269" w:lineRule="exact"/>
              <w:ind w:left="234"/>
              <w:rPr>
                <w:rFonts w:ascii="Times New Roman" w:hAnsi="Times New Roman" w:eastAsia="Times New Roman" w:cs="Times New Roman"/>
                <w:sz w:val="24"/>
                <w:szCs w:val="24"/>
              </w:rPr>
            </w:pPr>
            <w:r>
              <w:rPr>
                <w:rFonts w:ascii="Times New Roman"/>
                <w:spacing w:val="-5"/>
                <w:sz w:val="24"/>
              </w:rPr>
              <w:t>75</w:t>
            </w:r>
          </w:p>
        </w:tc>
        <w:tc>
          <w:tcPr>
            <w:tcW w:w="682" w:type="dxa"/>
            <w:tcBorders>
              <w:top w:val="single" w:color="000000" w:sz="4" w:space="0"/>
              <w:left w:val="single" w:color="000000" w:sz="4" w:space="0"/>
              <w:bottom w:val="single" w:color="000000" w:sz="4" w:space="0"/>
              <w:right w:val="single" w:color="000000" w:sz="4" w:space="0"/>
            </w:tcBorders>
          </w:tcPr>
          <w:p w14:paraId="6A6F46C8">
            <w:pPr>
              <w:pStyle w:val="13"/>
              <w:spacing w:line="269" w:lineRule="exact"/>
              <w:ind w:left="224"/>
              <w:rPr>
                <w:rFonts w:ascii="Times New Roman" w:hAnsi="Times New Roman" w:eastAsia="Times New Roman" w:cs="Times New Roman"/>
                <w:sz w:val="24"/>
                <w:szCs w:val="24"/>
              </w:rPr>
            </w:pPr>
            <w:r>
              <w:rPr>
                <w:rFonts w:ascii="Times New Roman"/>
                <w:spacing w:val="-5"/>
                <w:sz w:val="24"/>
              </w:rPr>
              <w:t>54</w:t>
            </w:r>
          </w:p>
        </w:tc>
        <w:tc>
          <w:tcPr>
            <w:tcW w:w="819" w:type="dxa"/>
            <w:tcBorders>
              <w:top w:val="single" w:color="000000" w:sz="4" w:space="0"/>
              <w:left w:val="single" w:color="000000" w:sz="4" w:space="0"/>
              <w:bottom w:val="single" w:color="000000" w:sz="4" w:space="0"/>
              <w:right w:val="single" w:color="000000" w:sz="4" w:space="0"/>
            </w:tcBorders>
          </w:tcPr>
          <w:p w14:paraId="14E4746D">
            <w:pPr>
              <w:pStyle w:val="13"/>
              <w:spacing w:line="269" w:lineRule="exact"/>
              <w:ind w:left="227"/>
              <w:rPr>
                <w:rFonts w:ascii="Times New Roman" w:hAnsi="Times New Roman" w:eastAsia="Times New Roman" w:cs="Times New Roman"/>
                <w:sz w:val="24"/>
                <w:szCs w:val="24"/>
              </w:rPr>
            </w:pPr>
            <w:r>
              <w:rPr>
                <w:rFonts w:ascii="Times New Roman"/>
                <w:sz w:val="24"/>
              </w:rPr>
              <w:t>225</w:t>
            </w:r>
          </w:p>
        </w:tc>
        <w:tc>
          <w:tcPr>
            <w:tcW w:w="684" w:type="dxa"/>
            <w:tcBorders>
              <w:top w:val="single" w:color="000000" w:sz="4" w:space="0"/>
              <w:left w:val="single" w:color="000000" w:sz="4" w:space="0"/>
              <w:bottom w:val="single" w:color="000000" w:sz="4" w:space="0"/>
              <w:right w:val="single" w:color="000000" w:sz="4" w:space="0"/>
            </w:tcBorders>
          </w:tcPr>
          <w:p w14:paraId="549543D9">
            <w:pPr>
              <w:pStyle w:val="13"/>
              <w:spacing w:line="269" w:lineRule="exact"/>
              <w:ind w:left="7"/>
              <w:jc w:val="center"/>
              <w:rPr>
                <w:rFonts w:ascii="Times New Roman" w:hAnsi="Times New Roman" w:eastAsia="Times New Roman" w:cs="Times New Roman"/>
                <w:sz w:val="24"/>
                <w:szCs w:val="24"/>
              </w:rPr>
            </w:pPr>
            <w:r>
              <w:rPr>
                <w:rFonts w:ascii="Times New Roman"/>
                <w:sz w:val="24"/>
              </w:rPr>
              <w:t>1</w:t>
            </w:r>
          </w:p>
        </w:tc>
        <w:tc>
          <w:tcPr>
            <w:tcW w:w="682" w:type="dxa"/>
            <w:tcBorders>
              <w:top w:val="single" w:color="000000" w:sz="4" w:space="0"/>
              <w:left w:val="single" w:color="000000" w:sz="4" w:space="0"/>
              <w:bottom w:val="single" w:color="000000" w:sz="4" w:space="0"/>
              <w:right w:val="single" w:color="000000" w:sz="4" w:space="0"/>
            </w:tcBorders>
          </w:tcPr>
          <w:p w14:paraId="4662889E">
            <w:pPr>
              <w:pStyle w:val="13"/>
              <w:spacing w:line="269" w:lineRule="exact"/>
              <w:ind w:left="224"/>
              <w:rPr>
                <w:rFonts w:ascii="Times New Roman" w:hAnsi="Times New Roman" w:eastAsia="Times New Roman" w:cs="Times New Roman"/>
                <w:sz w:val="24"/>
                <w:szCs w:val="24"/>
              </w:rPr>
            </w:pPr>
            <w:r>
              <w:rPr>
                <w:rFonts w:ascii="Times New Roman"/>
                <w:spacing w:val="-5"/>
                <w:sz w:val="24"/>
              </w:rPr>
              <w:t>12</w:t>
            </w:r>
          </w:p>
        </w:tc>
        <w:tc>
          <w:tcPr>
            <w:tcW w:w="545" w:type="dxa"/>
            <w:tcBorders>
              <w:top w:val="single" w:color="000000" w:sz="4" w:space="0"/>
              <w:left w:val="single" w:color="000000" w:sz="4" w:space="0"/>
              <w:bottom w:val="single" w:color="000000" w:sz="4" w:space="0"/>
              <w:right w:val="single" w:color="000000" w:sz="4" w:space="0"/>
            </w:tcBorders>
          </w:tcPr>
          <w:p w14:paraId="3A8044E3">
            <w:pPr>
              <w:pStyle w:val="13"/>
              <w:spacing w:line="269" w:lineRule="exact"/>
              <w:ind w:left="11"/>
              <w:jc w:val="center"/>
              <w:rPr>
                <w:rFonts w:ascii="Times New Roman" w:hAnsi="Times New Roman" w:eastAsia="Times New Roman" w:cs="Times New Roman"/>
                <w:sz w:val="24"/>
                <w:szCs w:val="24"/>
              </w:rPr>
            </w:pPr>
            <w:r>
              <w:rPr>
                <w:rFonts w:ascii="Times New Roman"/>
                <w:sz w:val="24"/>
              </w:rPr>
              <w:t>2</w:t>
            </w:r>
          </w:p>
        </w:tc>
        <w:tc>
          <w:tcPr>
            <w:tcW w:w="687" w:type="dxa"/>
            <w:tcBorders>
              <w:top w:val="single" w:color="000000" w:sz="4" w:space="0"/>
              <w:left w:val="single" w:color="000000" w:sz="4" w:space="0"/>
              <w:bottom w:val="single" w:color="000000" w:sz="4" w:space="0"/>
              <w:right w:val="single" w:color="000000" w:sz="4" w:space="0"/>
            </w:tcBorders>
          </w:tcPr>
          <w:p w14:paraId="21866660">
            <w:pPr>
              <w:pStyle w:val="13"/>
              <w:spacing w:line="269" w:lineRule="exact"/>
              <w:ind w:left="162"/>
              <w:rPr>
                <w:rFonts w:ascii="Times New Roman" w:hAnsi="Times New Roman" w:eastAsia="Times New Roman" w:cs="Times New Roman"/>
                <w:sz w:val="24"/>
                <w:szCs w:val="24"/>
              </w:rPr>
            </w:pPr>
            <w:r>
              <w:rPr>
                <w:rFonts w:ascii="Times New Roman"/>
                <w:spacing w:val="-5"/>
                <w:sz w:val="24"/>
              </w:rPr>
              <w:t>135</w:t>
            </w:r>
          </w:p>
        </w:tc>
        <w:tc>
          <w:tcPr>
            <w:tcW w:w="679" w:type="dxa"/>
            <w:tcBorders>
              <w:top w:val="single" w:color="000000" w:sz="4" w:space="0"/>
              <w:left w:val="single" w:color="000000" w:sz="4" w:space="0"/>
              <w:bottom w:val="single" w:color="000000" w:sz="4" w:space="0"/>
              <w:right w:val="single" w:color="000000" w:sz="4" w:space="0"/>
            </w:tcBorders>
          </w:tcPr>
          <w:p w14:paraId="0501248B">
            <w:pPr>
              <w:pStyle w:val="13"/>
              <w:spacing w:line="269" w:lineRule="exact"/>
              <w:ind w:left="150"/>
              <w:rPr>
                <w:rFonts w:ascii="Times New Roman" w:hAnsi="Times New Roman" w:eastAsia="Times New Roman" w:cs="Times New Roman"/>
                <w:sz w:val="24"/>
                <w:szCs w:val="24"/>
              </w:rPr>
            </w:pPr>
            <w:r>
              <w:rPr>
                <w:rFonts w:ascii="Times New Roman"/>
                <w:sz w:val="24"/>
              </w:rPr>
              <w:t>1575</w:t>
            </w:r>
          </w:p>
        </w:tc>
        <w:tc>
          <w:tcPr>
            <w:tcW w:w="682" w:type="dxa"/>
            <w:tcBorders>
              <w:top w:val="single" w:color="000000" w:sz="4" w:space="0"/>
              <w:left w:val="single" w:color="000000" w:sz="4" w:space="0"/>
              <w:bottom w:val="single" w:color="000000" w:sz="4" w:space="0"/>
              <w:right w:val="single" w:color="000000" w:sz="4" w:space="0"/>
            </w:tcBorders>
          </w:tcPr>
          <w:p w14:paraId="30C43AA0">
            <w:pPr>
              <w:pStyle w:val="13"/>
              <w:spacing w:line="269" w:lineRule="exact"/>
              <w:ind w:left="4"/>
              <w:jc w:val="center"/>
              <w:rPr>
                <w:rFonts w:ascii="Times New Roman" w:hAnsi="Times New Roman" w:eastAsia="Times New Roman" w:cs="Times New Roman"/>
                <w:sz w:val="24"/>
                <w:szCs w:val="24"/>
              </w:rPr>
            </w:pPr>
            <w:r>
              <w:rPr>
                <w:rFonts w:ascii="Times New Roman"/>
                <w:sz w:val="24"/>
              </w:rPr>
              <w:t>3</w:t>
            </w:r>
          </w:p>
        </w:tc>
        <w:tc>
          <w:tcPr>
            <w:tcW w:w="662" w:type="dxa"/>
            <w:tcBorders>
              <w:top w:val="single" w:color="000000" w:sz="4" w:space="0"/>
              <w:left w:val="single" w:color="000000" w:sz="4" w:space="0"/>
              <w:bottom w:val="single" w:color="000000" w:sz="4" w:space="0"/>
              <w:right w:val="single" w:color="000000" w:sz="4" w:space="0"/>
            </w:tcBorders>
          </w:tcPr>
          <w:p w14:paraId="2B2BD628">
            <w:pPr>
              <w:pStyle w:val="13"/>
              <w:spacing w:line="269" w:lineRule="exact"/>
              <w:ind w:left="217"/>
              <w:rPr>
                <w:rFonts w:ascii="Times New Roman" w:hAnsi="Times New Roman" w:eastAsia="Times New Roman" w:cs="Times New Roman"/>
                <w:sz w:val="24"/>
                <w:szCs w:val="24"/>
              </w:rPr>
            </w:pPr>
            <w:r>
              <w:rPr>
                <w:rFonts w:ascii="Times New Roman"/>
                <w:spacing w:val="-5"/>
                <w:sz w:val="24"/>
              </w:rPr>
              <w:t>14</w:t>
            </w:r>
          </w:p>
        </w:tc>
        <w:tc>
          <w:tcPr>
            <w:tcW w:w="586" w:type="dxa"/>
            <w:tcBorders>
              <w:top w:val="single" w:color="000000" w:sz="4" w:space="0"/>
              <w:left w:val="single" w:color="000000" w:sz="4" w:space="0"/>
              <w:bottom w:val="single" w:color="000000" w:sz="4" w:space="0"/>
              <w:right w:val="single" w:color="000000" w:sz="4" w:space="0"/>
            </w:tcBorders>
          </w:tcPr>
          <w:p w14:paraId="136712E5">
            <w:pPr>
              <w:pStyle w:val="13"/>
              <w:spacing w:line="269" w:lineRule="exact"/>
              <w:ind w:left="24"/>
              <w:jc w:val="center"/>
              <w:rPr>
                <w:rFonts w:ascii="Times New Roman" w:hAnsi="Times New Roman" w:eastAsia="Times New Roman" w:cs="Times New Roman"/>
                <w:sz w:val="24"/>
                <w:szCs w:val="24"/>
              </w:rPr>
            </w:pPr>
            <w:r>
              <w:rPr>
                <w:rFonts w:ascii="Times New Roman"/>
                <w:sz w:val="24"/>
              </w:rPr>
              <w:t>6</w:t>
            </w:r>
          </w:p>
        </w:tc>
        <w:tc>
          <w:tcPr>
            <w:tcW w:w="770" w:type="dxa"/>
            <w:tcBorders>
              <w:top w:val="single" w:color="000000" w:sz="4" w:space="0"/>
              <w:left w:val="single" w:color="000000" w:sz="4" w:space="0"/>
              <w:bottom w:val="single" w:color="000000" w:sz="4" w:space="0"/>
              <w:right w:val="single" w:color="000000" w:sz="4" w:space="0"/>
            </w:tcBorders>
          </w:tcPr>
          <w:p w14:paraId="631190EF">
            <w:pPr>
              <w:pStyle w:val="13"/>
              <w:spacing w:line="269" w:lineRule="exact"/>
              <w:ind w:left="222"/>
              <w:rPr>
                <w:rFonts w:ascii="Times New Roman" w:hAnsi="Times New Roman" w:eastAsia="Times New Roman" w:cs="Times New Roman"/>
                <w:sz w:val="24"/>
                <w:szCs w:val="24"/>
              </w:rPr>
            </w:pPr>
            <w:r>
              <w:rPr>
                <w:rFonts w:ascii="Times New Roman"/>
                <w:spacing w:val="-5"/>
                <w:sz w:val="24"/>
              </w:rPr>
              <w:t>130</w:t>
            </w:r>
          </w:p>
        </w:tc>
      </w:tr>
      <w:tr w14:paraId="01942AE3">
        <w:tblPrEx>
          <w:tblCellMar>
            <w:top w:w="0" w:type="dxa"/>
            <w:left w:w="0" w:type="dxa"/>
            <w:bottom w:w="0" w:type="dxa"/>
            <w:right w:w="0" w:type="dxa"/>
          </w:tblCellMar>
        </w:tblPrEx>
        <w:trPr>
          <w:trHeight w:val="583" w:hRule="exact"/>
        </w:trPr>
        <w:tc>
          <w:tcPr>
            <w:tcW w:w="929" w:type="dxa"/>
            <w:tcBorders>
              <w:top w:val="single" w:color="000000" w:sz="4" w:space="0"/>
              <w:left w:val="single" w:color="000000" w:sz="4" w:space="0"/>
              <w:bottom w:val="single" w:color="000000" w:sz="4" w:space="0"/>
              <w:right w:val="single" w:color="000000" w:sz="4" w:space="0"/>
            </w:tcBorders>
          </w:tcPr>
          <w:p w14:paraId="1434CD3C">
            <w:pPr>
              <w:pStyle w:val="13"/>
              <w:spacing w:line="269" w:lineRule="exact"/>
              <w:ind w:left="238"/>
              <w:rPr>
                <w:rFonts w:ascii="Times New Roman" w:hAnsi="Times New Roman" w:eastAsia="Times New Roman" w:cs="Times New Roman"/>
                <w:sz w:val="24"/>
                <w:szCs w:val="24"/>
              </w:rPr>
            </w:pPr>
            <w:r>
              <w:rPr>
                <w:rFonts w:ascii="Times New Roman"/>
                <w:spacing w:val="-2"/>
                <w:sz w:val="24"/>
              </w:rPr>
              <w:t>1IS2</w:t>
            </w:r>
          </w:p>
        </w:tc>
        <w:tc>
          <w:tcPr>
            <w:tcW w:w="682" w:type="dxa"/>
            <w:tcBorders>
              <w:top w:val="single" w:color="000000" w:sz="4" w:space="0"/>
              <w:left w:val="single" w:color="000000" w:sz="4" w:space="0"/>
              <w:bottom w:val="single" w:color="000000" w:sz="4" w:space="0"/>
              <w:right w:val="single" w:color="000000" w:sz="4" w:space="0"/>
            </w:tcBorders>
          </w:tcPr>
          <w:p w14:paraId="6EDC6786">
            <w:pPr>
              <w:pStyle w:val="13"/>
              <w:spacing w:line="269" w:lineRule="exact"/>
              <w:ind w:left="234"/>
              <w:rPr>
                <w:rFonts w:ascii="Times New Roman" w:hAnsi="Times New Roman" w:eastAsia="Times New Roman" w:cs="Times New Roman"/>
                <w:sz w:val="24"/>
                <w:szCs w:val="24"/>
              </w:rPr>
            </w:pPr>
            <w:r>
              <w:rPr>
                <w:rFonts w:ascii="Times New Roman"/>
                <w:spacing w:val="-5"/>
                <w:sz w:val="24"/>
              </w:rPr>
              <w:t>75</w:t>
            </w:r>
          </w:p>
        </w:tc>
        <w:tc>
          <w:tcPr>
            <w:tcW w:w="682" w:type="dxa"/>
            <w:tcBorders>
              <w:top w:val="single" w:color="000000" w:sz="4" w:space="0"/>
              <w:left w:val="single" w:color="000000" w:sz="4" w:space="0"/>
              <w:bottom w:val="single" w:color="000000" w:sz="4" w:space="0"/>
              <w:right w:val="single" w:color="000000" w:sz="4" w:space="0"/>
            </w:tcBorders>
          </w:tcPr>
          <w:p w14:paraId="3DE24F88">
            <w:pPr>
              <w:pStyle w:val="13"/>
              <w:spacing w:line="269" w:lineRule="exact"/>
              <w:ind w:left="224"/>
              <w:rPr>
                <w:rFonts w:ascii="Times New Roman" w:hAnsi="Times New Roman" w:eastAsia="Times New Roman" w:cs="Times New Roman"/>
                <w:sz w:val="24"/>
                <w:szCs w:val="24"/>
              </w:rPr>
            </w:pPr>
            <w:r>
              <w:rPr>
                <w:rFonts w:ascii="Times New Roman"/>
                <w:spacing w:val="-5"/>
                <w:sz w:val="24"/>
              </w:rPr>
              <w:t>54</w:t>
            </w:r>
          </w:p>
        </w:tc>
        <w:tc>
          <w:tcPr>
            <w:tcW w:w="819" w:type="dxa"/>
            <w:tcBorders>
              <w:top w:val="single" w:color="000000" w:sz="4" w:space="0"/>
              <w:left w:val="single" w:color="000000" w:sz="4" w:space="0"/>
              <w:bottom w:val="single" w:color="000000" w:sz="4" w:space="0"/>
              <w:right w:val="single" w:color="000000" w:sz="4" w:space="0"/>
            </w:tcBorders>
          </w:tcPr>
          <w:p w14:paraId="5AA7A7E8">
            <w:pPr>
              <w:pStyle w:val="13"/>
              <w:spacing w:line="269" w:lineRule="exact"/>
              <w:ind w:left="227"/>
              <w:rPr>
                <w:rFonts w:ascii="Times New Roman" w:hAnsi="Times New Roman" w:eastAsia="Times New Roman" w:cs="Times New Roman"/>
                <w:sz w:val="24"/>
                <w:szCs w:val="24"/>
              </w:rPr>
            </w:pPr>
            <w:r>
              <w:rPr>
                <w:rFonts w:ascii="Times New Roman"/>
                <w:sz w:val="24"/>
              </w:rPr>
              <w:t>225</w:t>
            </w:r>
          </w:p>
        </w:tc>
        <w:tc>
          <w:tcPr>
            <w:tcW w:w="684" w:type="dxa"/>
            <w:tcBorders>
              <w:top w:val="single" w:color="000000" w:sz="4" w:space="0"/>
              <w:left w:val="single" w:color="000000" w:sz="4" w:space="0"/>
              <w:bottom w:val="single" w:color="000000" w:sz="4" w:space="0"/>
              <w:right w:val="single" w:color="000000" w:sz="4" w:space="0"/>
            </w:tcBorders>
          </w:tcPr>
          <w:p w14:paraId="2AC4CE9D">
            <w:pPr>
              <w:pStyle w:val="13"/>
              <w:spacing w:line="269" w:lineRule="exact"/>
              <w:ind w:left="7"/>
              <w:jc w:val="center"/>
              <w:rPr>
                <w:rFonts w:ascii="Times New Roman" w:hAnsi="Times New Roman" w:eastAsia="Times New Roman" w:cs="Times New Roman"/>
                <w:sz w:val="24"/>
                <w:szCs w:val="24"/>
              </w:rPr>
            </w:pPr>
            <w:r>
              <w:rPr>
                <w:rFonts w:ascii="Times New Roman"/>
                <w:sz w:val="24"/>
              </w:rPr>
              <w:t>1</w:t>
            </w:r>
          </w:p>
        </w:tc>
        <w:tc>
          <w:tcPr>
            <w:tcW w:w="682" w:type="dxa"/>
            <w:tcBorders>
              <w:top w:val="single" w:color="000000" w:sz="4" w:space="0"/>
              <w:left w:val="single" w:color="000000" w:sz="4" w:space="0"/>
              <w:bottom w:val="single" w:color="000000" w:sz="4" w:space="0"/>
              <w:right w:val="single" w:color="000000" w:sz="4" w:space="0"/>
            </w:tcBorders>
          </w:tcPr>
          <w:p w14:paraId="53011653">
            <w:pPr>
              <w:pStyle w:val="13"/>
              <w:spacing w:line="269" w:lineRule="exact"/>
              <w:ind w:left="224"/>
              <w:rPr>
                <w:rFonts w:ascii="Times New Roman" w:hAnsi="Times New Roman" w:eastAsia="Times New Roman" w:cs="Times New Roman"/>
                <w:sz w:val="24"/>
                <w:szCs w:val="24"/>
              </w:rPr>
            </w:pPr>
            <w:r>
              <w:rPr>
                <w:rFonts w:ascii="Times New Roman"/>
                <w:spacing w:val="-5"/>
                <w:sz w:val="24"/>
              </w:rPr>
              <w:t>12</w:t>
            </w:r>
          </w:p>
        </w:tc>
        <w:tc>
          <w:tcPr>
            <w:tcW w:w="545" w:type="dxa"/>
            <w:tcBorders>
              <w:top w:val="single" w:color="000000" w:sz="4" w:space="0"/>
              <w:left w:val="single" w:color="000000" w:sz="4" w:space="0"/>
              <w:bottom w:val="single" w:color="000000" w:sz="4" w:space="0"/>
              <w:right w:val="single" w:color="000000" w:sz="4" w:space="0"/>
            </w:tcBorders>
          </w:tcPr>
          <w:p w14:paraId="0639602F">
            <w:pPr>
              <w:pStyle w:val="13"/>
              <w:spacing w:line="269" w:lineRule="exact"/>
              <w:ind w:left="11"/>
              <w:jc w:val="center"/>
              <w:rPr>
                <w:rFonts w:ascii="Times New Roman" w:hAnsi="Times New Roman" w:eastAsia="Times New Roman" w:cs="Times New Roman"/>
                <w:sz w:val="24"/>
                <w:szCs w:val="24"/>
              </w:rPr>
            </w:pPr>
            <w:r>
              <w:rPr>
                <w:rFonts w:ascii="Times New Roman"/>
                <w:sz w:val="24"/>
              </w:rPr>
              <w:t>2</w:t>
            </w:r>
          </w:p>
        </w:tc>
        <w:tc>
          <w:tcPr>
            <w:tcW w:w="687" w:type="dxa"/>
            <w:tcBorders>
              <w:top w:val="single" w:color="000000" w:sz="4" w:space="0"/>
              <w:left w:val="single" w:color="000000" w:sz="4" w:space="0"/>
              <w:bottom w:val="single" w:color="000000" w:sz="4" w:space="0"/>
              <w:right w:val="single" w:color="000000" w:sz="4" w:space="0"/>
            </w:tcBorders>
          </w:tcPr>
          <w:p w14:paraId="6ADF81EC">
            <w:pPr>
              <w:pStyle w:val="13"/>
              <w:spacing w:line="269" w:lineRule="exact"/>
              <w:ind w:left="162"/>
              <w:rPr>
                <w:rFonts w:ascii="Times New Roman" w:hAnsi="Times New Roman" w:eastAsia="Times New Roman" w:cs="Times New Roman"/>
                <w:sz w:val="24"/>
                <w:szCs w:val="24"/>
              </w:rPr>
            </w:pPr>
            <w:r>
              <w:rPr>
                <w:rFonts w:ascii="Times New Roman"/>
                <w:spacing w:val="-5"/>
                <w:sz w:val="24"/>
              </w:rPr>
              <w:t>135</w:t>
            </w:r>
          </w:p>
        </w:tc>
        <w:tc>
          <w:tcPr>
            <w:tcW w:w="679" w:type="dxa"/>
            <w:tcBorders>
              <w:top w:val="single" w:color="000000" w:sz="4" w:space="0"/>
              <w:left w:val="single" w:color="000000" w:sz="4" w:space="0"/>
              <w:bottom w:val="single" w:color="000000" w:sz="4" w:space="0"/>
              <w:right w:val="single" w:color="000000" w:sz="4" w:space="0"/>
            </w:tcBorders>
          </w:tcPr>
          <w:p w14:paraId="70D7ADA0">
            <w:pPr>
              <w:pStyle w:val="13"/>
              <w:spacing w:line="267" w:lineRule="exact"/>
              <w:ind w:left="-1"/>
              <w:rPr>
                <w:rFonts w:ascii="Times New Roman" w:hAnsi="Times New Roman" w:eastAsia="Times New Roman" w:cs="Times New Roman"/>
                <w:sz w:val="24"/>
                <w:szCs w:val="24"/>
              </w:rPr>
            </w:pPr>
            <w:r>
              <w:rPr>
                <w:rFonts w:ascii="Times New Roman"/>
                <w:sz w:val="24"/>
              </w:rPr>
              <w:t>1575</w:t>
            </w:r>
          </w:p>
        </w:tc>
        <w:tc>
          <w:tcPr>
            <w:tcW w:w="682" w:type="dxa"/>
            <w:tcBorders>
              <w:top w:val="single" w:color="000000" w:sz="4" w:space="0"/>
              <w:left w:val="single" w:color="000000" w:sz="4" w:space="0"/>
              <w:bottom w:val="single" w:color="000000" w:sz="4" w:space="0"/>
              <w:right w:val="single" w:color="000000" w:sz="4" w:space="0"/>
            </w:tcBorders>
          </w:tcPr>
          <w:p w14:paraId="37140654">
            <w:pPr>
              <w:pStyle w:val="13"/>
              <w:spacing w:line="267" w:lineRule="exact"/>
              <w:ind w:left="4"/>
              <w:jc w:val="center"/>
              <w:rPr>
                <w:rFonts w:ascii="Times New Roman" w:hAnsi="Times New Roman" w:eastAsia="Times New Roman" w:cs="Times New Roman"/>
                <w:sz w:val="24"/>
                <w:szCs w:val="24"/>
              </w:rPr>
            </w:pPr>
            <w:r>
              <w:rPr>
                <w:rFonts w:ascii="Times New Roman"/>
                <w:sz w:val="24"/>
              </w:rPr>
              <w:t>3</w:t>
            </w:r>
          </w:p>
        </w:tc>
        <w:tc>
          <w:tcPr>
            <w:tcW w:w="662" w:type="dxa"/>
            <w:tcBorders>
              <w:top w:val="single" w:color="000000" w:sz="4" w:space="0"/>
              <w:left w:val="single" w:color="000000" w:sz="4" w:space="0"/>
              <w:bottom w:val="single" w:color="000000" w:sz="4" w:space="0"/>
              <w:right w:val="single" w:color="000000" w:sz="4" w:space="0"/>
            </w:tcBorders>
          </w:tcPr>
          <w:p w14:paraId="56EFEDBE">
            <w:pPr>
              <w:pStyle w:val="13"/>
              <w:spacing w:line="269" w:lineRule="exact"/>
              <w:ind w:left="217"/>
              <w:rPr>
                <w:rFonts w:ascii="Times New Roman" w:hAnsi="Times New Roman" w:eastAsia="Times New Roman" w:cs="Times New Roman"/>
                <w:sz w:val="24"/>
                <w:szCs w:val="24"/>
              </w:rPr>
            </w:pPr>
            <w:r>
              <w:rPr>
                <w:rFonts w:ascii="Times New Roman"/>
                <w:spacing w:val="-5"/>
                <w:sz w:val="24"/>
              </w:rPr>
              <w:t>14</w:t>
            </w:r>
          </w:p>
        </w:tc>
        <w:tc>
          <w:tcPr>
            <w:tcW w:w="586" w:type="dxa"/>
            <w:tcBorders>
              <w:top w:val="single" w:color="000000" w:sz="4" w:space="0"/>
              <w:left w:val="single" w:color="000000" w:sz="4" w:space="0"/>
              <w:bottom w:val="single" w:color="000000" w:sz="4" w:space="0"/>
              <w:right w:val="single" w:color="000000" w:sz="4" w:space="0"/>
            </w:tcBorders>
          </w:tcPr>
          <w:p w14:paraId="4593AE1A">
            <w:pPr>
              <w:pStyle w:val="13"/>
              <w:spacing w:line="269" w:lineRule="exact"/>
              <w:ind w:left="24"/>
              <w:jc w:val="center"/>
              <w:rPr>
                <w:rFonts w:ascii="Times New Roman" w:hAnsi="Times New Roman" w:eastAsia="Times New Roman" w:cs="Times New Roman"/>
                <w:sz w:val="24"/>
                <w:szCs w:val="24"/>
              </w:rPr>
            </w:pPr>
            <w:r>
              <w:rPr>
                <w:rFonts w:ascii="Times New Roman"/>
                <w:sz w:val="24"/>
              </w:rPr>
              <w:t>6</w:t>
            </w:r>
          </w:p>
        </w:tc>
        <w:tc>
          <w:tcPr>
            <w:tcW w:w="770" w:type="dxa"/>
            <w:tcBorders>
              <w:top w:val="single" w:color="000000" w:sz="4" w:space="0"/>
              <w:left w:val="single" w:color="000000" w:sz="4" w:space="0"/>
              <w:bottom w:val="single" w:color="000000" w:sz="4" w:space="0"/>
              <w:right w:val="single" w:color="000000" w:sz="4" w:space="0"/>
            </w:tcBorders>
          </w:tcPr>
          <w:p w14:paraId="3B6F7765">
            <w:pPr>
              <w:pStyle w:val="13"/>
              <w:spacing w:line="267" w:lineRule="exact"/>
              <w:ind w:left="207"/>
              <w:rPr>
                <w:rFonts w:ascii="Times New Roman" w:hAnsi="Times New Roman" w:eastAsia="Times New Roman" w:cs="Times New Roman"/>
                <w:sz w:val="24"/>
                <w:szCs w:val="24"/>
              </w:rPr>
            </w:pPr>
            <w:r>
              <w:rPr>
                <w:rFonts w:ascii="Times New Roman"/>
                <w:spacing w:val="-5"/>
                <w:sz w:val="24"/>
              </w:rPr>
              <w:t>130</w:t>
            </w:r>
          </w:p>
        </w:tc>
      </w:tr>
      <w:tr w14:paraId="02C68FF6">
        <w:tblPrEx>
          <w:tblCellMar>
            <w:top w:w="0" w:type="dxa"/>
            <w:left w:w="0" w:type="dxa"/>
            <w:bottom w:w="0" w:type="dxa"/>
            <w:right w:w="0" w:type="dxa"/>
          </w:tblCellMar>
        </w:tblPrEx>
        <w:trPr>
          <w:trHeight w:val="584" w:hRule="exact"/>
        </w:trPr>
        <w:tc>
          <w:tcPr>
            <w:tcW w:w="929" w:type="dxa"/>
            <w:tcBorders>
              <w:top w:val="single" w:color="000000" w:sz="4" w:space="0"/>
              <w:left w:val="single" w:color="000000" w:sz="4" w:space="0"/>
              <w:bottom w:val="single" w:color="000000" w:sz="4" w:space="0"/>
              <w:right w:val="single" w:color="000000" w:sz="4" w:space="0"/>
            </w:tcBorders>
          </w:tcPr>
          <w:p w14:paraId="0090E983">
            <w:pPr>
              <w:pStyle w:val="13"/>
              <w:spacing w:line="269" w:lineRule="exact"/>
              <w:ind w:left="238"/>
              <w:rPr>
                <w:rFonts w:ascii="Times New Roman" w:hAnsi="Times New Roman" w:eastAsia="Times New Roman" w:cs="Times New Roman"/>
                <w:sz w:val="24"/>
                <w:szCs w:val="24"/>
              </w:rPr>
            </w:pPr>
            <w:r>
              <w:rPr>
                <w:rFonts w:ascii="Times New Roman"/>
                <w:spacing w:val="-2"/>
                <w:sz w:val="24"/>
              </w:rPr>
              <w:t>1IS3</w:t>
            </w:r>
          </w:p>
        </w:tc>
        <w:tc>
          <w:tcPr>
            <w:tcW w:w="682" w:type="dxa"/>
            <w:tcBorders>
              <w:top w:val="single" w:color="000000" w:sz="4" w:space="0"/>
              <w:left w:val="single" w:color="000000" w:sz="4" w:space="0"/>
              <w:bottom w:val="single" w:color="000000" w:sz="4" w:space="0"/>
              <w:right w:val="single" w:color="000000" w:sz="4" w:space="0"/>
            </w:tcBorders>
          </w:tcPr>
          <w:p w14:paraId="23ED591C">
            <w:pPr>
              <w:pStyle w:val="13"/>
              <w:spacing w:line="269" w:lineRule="exact"/>
              <w:ind w:left="234"/>
              <w:rPr>
                <w:rFonts w:ascii="Times New Roman" w:hAnsi="Times New Roman" w:eastAsia="Times New Roman" w:cs="Times New Roman"/>
                <w:sz w:val="24"/>
                <w:szCs w:val="24"/>
              </w:rPr>
            </w:pPr>
            <w:r>
              <w:rPr>
                <w:rFonts w:ascii="Times New Roman"/>
                <w:spacing w:val="-5"/>
                <w:sz w:val="24"/>
              </w:rPr>
              <w:t>75</w:t>
            </w:r>
          </w:p>
        </w:tc>
        <w:tc>
          <w:tcPr>
            <w:tcW w:w="682" w:type="dxa"/>
            <w:tcBorders>
              <w:top w:val="single" w:color="000000" w:sz="4" w:space="0"/>
              <w:left w:val="single" w:color="000000" w:sz="4" w:space="0"/>
              <w:bottom w:val="single" w:color="000000" w:sz="4" w:space="0"/>
              <w:right w:val="single" w:color="000000" w:sz="4" w:space="0"/>
            </w:tcBorders>
          </w:tcPr>
          <w:p w14:paraId="310538FE">
            <w:pPr>
              <w:pStyle w:val="13"/>
              <w:spacing w:line="269" w:lineRule="exact"/>
              <w:ind w:left="224"/>
              <w:rPr>
                <w:rFonts w:ascii="Times New Roman" w:hAnsi="Times New Roman" w:eastAsia="Times New Roman" w:cs="Times New Roman"/>
                <w:sz w:val="24"/>
                <w:szCs w:val="24"/>
              </w:rPr>
            </w:pPr>
            <w:r>
              <w:rPr>
                <w:rFonts w:ascii="Times New Roman"/>
                <w:spacing w:val="-5"/>
                <w:sz w:val="24"/>
              </w:rPr>
              <w:t>54</w:t>
            </w:r>
          </w:p>
        </w:tc>
        <w:tc>
          <w:tcPr>
            <w:tcW w:w="819" w:type="dxa"/>
            <w:tcBorders>
              <w:top w:val="single" w:color="000000" w:sz="4" w:space="0"/>
              <w:left w:val="single" w:color="000000" w:sz="4" w:space="0"/>
              <w:bottom w:val="single" w:color="000000" w:sz="4" w:space="0"/>
              <w:right w:val="single" w:color="000000" w:sz="4" w:space="0"/>
            </w:tcBorders>
          </w:tcPr>
          <w:p w14:paraId="7324FD23">
            <w:pPr>
              <w:pStyle w:val="13"/>
              <w:spacing w:line="269" w:lineRule="exact"/>
              <w:ind w:left="227"/>
              <w:rPr>
                <w:rFonts w:ascii="Times New Roman" w:hAnsi="Times New Roman" w:eastAsia="Times New Roman" w:cs="Times New Roman"/>
                <w:sz w:val="24"/>
                <w:szCs w:val="24"/>
              </w:rPr>
            </w:pPr>
            <w:r>
              <w:rPr>
                <w:rFonts w:ascii="Times New Roman"/>
                <w:sz w:val="24"/>
              </w:rPr>
              <w:t>225</w:t>
            </w:r>
          </w:p>
        </w:tc>
        <w:tc>
          <w:tcPr>
            <w:tcW w:w="684" w:type="dxa"/>
            <w:tcBorders>
              <w:top w:val="single" w:color="000000" w:sz="4" w:space="0"/>
              <w:left w:val="single" w:color="000000" w:sz="4" w:space="0"/>
              <w:bottom w:val="single" w:color="000000" w:sz="4" w:space="0"/>
              <w:right w:val="single" w:color="000000" w:sz="4" w:space="0"/>
            </w:tcBorders>
          </w:tcPr>
          <w:p w14:paraId="55218859">
            <w:pPr>
              <w:pStyle w:val="13"/>
              <w:spacing w:line="269" w:lineRule="exact"/>
              <w:ind w:left="7"/>
              <w:jc w:val="center"/>
              <w:rPr>
                <w:rFonts w:ascii="Times New Roman" w:hAnsi="Times New Roman" w:eastAsia="Times New Roman" w:cs="Times New Roman"/>
                <w:sz w:val="24"/>
                <w:szCs w:val="24"/>
              </w:rPr>
            </w:pPr>
            <w:r>
              <w:rPr>
                <w:rFonts w:ascii="Times New Roman"/>
                <w:sz w:val="24"/>
              </w:rPr>
              <w:t>1</w:t>
            </w:r>
          </w:p>
        </w:tc>
        <w:tc>
          <w:tcPr>
            <w:tcW w:w="682" w:type="dxa"/>
            <w:tcBorders>
              <w:top w:val="single" w:color="000000" w:sz="4" w:space="0"/>
              <w:left w:val="single" w:color="000000" w:sz="4" w:space="0"/>
              <w:bottom w:val="single" w:color="000000" w:sz="4" w:space="0"/>
              <w:right w:val="single" w:color="000000" w:sz="4" w:space="0"/>
            </w:tcBorders>
          </w:tcPr>
          <w:p w14:paraId="6782D289">
            <w:pPr>
              <w:pStyle w:val="13"/>
              <w:spacing w:line="269" w:lineRule="exact"/>
              <w:ind w:left="224"/>
              <w:rPr>
                <w:rFonts w:ascii="Times New Roman" w:hAnsi="Times New Roman" w:eastAsia="Times New Roman" w:cs="Times New Roman"/>
                <w:sz w:val="24"/>
                <w:szCs w:val="24"/>
              </w:rPr>
            </w:pPr>
            <w:r>
              <w:rPr>
                <w:rFonts w:ascii="Times New Roman"/>
                <w:spacing w:val="-5"/>
                <w:sz w:val="24"/>
              </w:rPr>
              <w:t>12</w:t>
            </w:r>
          </w:p>
        </w:tc>
        <w:tc>
          <w:tcPr>
            <w:tcW w:w="545" w:type="dxa"/>
            <w:tcBorders>
              <w:top w:val="single" w:color="000000" w:sz="4" w:space="0"/>
              <w:left w:val="single" w:color="000000" w:sz="4" w:space="0"/>
              <w:bottom w:val="single" w:color="000000" w:sz="4" w:space="0"/>
              <w:right w:val="single" w:color="000000" w:sz="4" w:space="0"/>
            </w:tcBorders>
          </w:tcPr>
          <w:p w14:paraId="32D1FE40">
            <w:pPr>
              <w:pStyle w:val="13"/>
              <w:spacing w:line="269" w:lineRule="exact"/>
              <w:ind w:left="11"/>
              <w:jc w:val="center"/>
              <w:rPr>
                <w:rFonts w:ascii="Times New Roman" w:hAnsi="Times New Roman" w:eastAsia="Times New Roman" w:cs="Times New Roman"/>
                <w:sz w:val="24"/>
                <w:szCs w:val="24"/>
              </w:rPr>
            </w:pPr>
            <w:r>
              <w:rPr>
                <w:rFonts w:ascii="Times New Roman"/>
                <w:sz w:val="24"/>
              </w:rPr>
              <w:t>2</w:t>
            </w:r>
          </w:p>
        </w:tc>
        <w:tc>
          <w:tcPr>
            <w:tcW w:w="687" w:type="dxa"/>
            <w:tcBorders>
              <w:top w:val="single" w:color="000000" w:sz="4" w:space="0"/>
              <w:left w:val="single" w:color="000000" w:sz="4" w:space="0"/>
              <w:bottom w:val="single" w:color="000000" w:sz="4" w:space="0"/>
              <w:right w:val="single" w:color="000000" w:sz="4" w:space="0"/>
            </w:tcBorders>
          </w:tcPr>
          <w:p w14:paraId="374B408B">
            <w:pPr>
              <w:pStyle w:val="13"/>
              <w:spacing w:line="269" w:lineRule="exact"/>
              <w:ind w:left="162"/>
              <w:rPr>
                <w:rFonts w:ascii="Times New Roman" w:hAnsi="Times New Roman" w:eastAsia="Times New Roman" w:cs="Times New Roman"/>
                <w:sz w:val="24"/>
                <w:szCs w:val="24"/>
              </w:rPr>
            </w:pPr>
            <w:r>
              <w:rPr>
                <w:rFonts w:ascii="Times New Roman"/>
                <w:spacing w:val="-5"/>
                <w:sz w:val="24"/>
              </w:rPr>
              <w:t>135</w:t>
            </w:r>
          </w:p>
        </w:tc>
        <w:tc>
          <w:tcPr>
            <w:tcW w:w="679" w:type="dxa"/>
            <w:tcBorders>
              <w:top w:val="single" w:color="000000" w:sz="4" w:space="0"/>
              <w:left w:val="single" w:color="000000" w:sz="4" w:space="0"/>
              <w:bottom w:val="single" w:color="000000" w:sz="4" w:space="0"/>
              <w:right w:val="single" w:color="000000" w:sz="4" w:space="0"/>
            </w:tcBorders>
          </w:tcPr>
          <w:p w14:paraId="647BA2AA">
            <w:pPr>
              <w:pStyle w:val="13"/>
              <w:spacing w:line="267" w:lineRule="exact"/>
              <w:ind w:left="-1"/>
              <w:rPr>
                <w:rFonts w:ascii="Times New Roman" w:hAnsi="Times New Roman" w:eastAsia="Times New Roman" w:cs="Times New Roman"/>
                <w:sz w:val="24"/>
                <w:szCs w:val="24"/>
              </w:rPr>
            </w:pPr>
            <w:r>
              <w:rPr>
                <w:rFonts w:ascii="Times New Roman"/>
                <w:sz w:val="24"/>
              </w:rPr>
              <w:t>1575</w:t>
            </w:r>
          </w:p>
        </w:tc>
        <w:tc>
          <w:tcPr>
            <w:tcW w:w="682" w:type="dxa"/>
            <w:tcBorders>
              <w:top w:val="single" w:color="000000" w:sz="4" w:space="0"/>
              <w:left w:val="single" w:color="000000" w:sz="4" w:space="0"/>
              <w:bottom w:val="single" w:color="000000" w:sz="4" w:space="0"/>
              <w:right w:val="single" w:color="000000" w:sz="4" w:space="0"/>
            </w:tcBorders>
          </w:tcPr>
          <w:p w14:paraId="0990F134">
            <w:pPr>
              <w:pStyle w:val="13"/>
              <w:spacing w:line="267" w:lineRule="exact"/>
              <w:ind w:left="4"/>
              <w:jc w:val="center"/>
              <w:rPr>
                <w:rFonts w:ascii="Times New Roman" w:hAnsi="Times New Roman" w:eastAsia="Times New Roman" w:cs="Times New Roman"/>
                <w:sz w:val="24"/>
                <w:szCs w:val="24"/>
              </w:rPr>
            </w:pPr>
            <w:r>
              <w:rPr>
                <w:rFonts w:ascii="Times New Roman"/>
                <w:sz w:val="24"/>
              </w:rPr>
              <w:t>3</w:t>
            </w:r>
          </w:p>
        </w:tc>
        <w:tc>
          <w:tcPr>
            <w:tcW w:w="662" w:type="dxa"/>
            <w:tcBorders>
              <w:top w:val="single" w:color="000000" w:sz="4" w:space="0"/>
              <w:left w:val="single" w:color="000000" w:sz="4" w:space="0"/>
              <w:bottom w:val="single" w:color="000000" w:sz="4" w:space="0"/>
              <w:right w:val="single" w:color="000000" w:sz="4" w:space="0"/>
            </w:tcBorders>
          </w:tcPr>
          <w:p w14:paraId="7A7497F7">
            <w:pPr>
              <w:pStyle w:val="13"/>
              <w:spacing w:line="269" w:lineRule="exact"/>
              <w:ind w:left="217"/>
              <w:rPr>
                <w:rFonts w:ascii="Times New Roman" w:hAnsi="Times New Roman" w:eastAsia="Times New Roman" w:cs="Times New Roman"/>
                <w:sz w:val="24"/>
                <w:szCs w:val="24"/>
              </w:rPr>
            </w:pPr>
            <w:r>
              <w:rPr>
                <w:rFonts w:ascii="Times New Roman"/>
                <w:spacing w:val="-5"/>
                <w:sz w:val="24"/>
              </w:rPr>
              <w:t>14</w:t>
            </w:r>
          </w:p>
        </w:tc>
        <w:tc>
          <w:tcPr>
            <w:tcW w:w="586" w:type="dxa"/>
            <w:tcBorders>
              <w:top w:val="single" w:color="000000" w:sz="4" w:space="0"/>
              <w:left w:val="single" w:color="000000" w:sz="4" w:space="0"/>
              <w:bottom w:val="single" w:color="000000" w:sz="4" w:space="0"/>
              <w:right w:val="single" w:color="000000" w:sz="4" w:space="0"/>
            </w:tcBorders>
          </w:tcPr>
          <w:p w14:paraId="05CB6D86">
            <w:pPr>
              <w:pStyle w:val="13"/>
              <w:spacing w:line="269" w:lineRule="exact"/>
              <w:ind w:left="24"/>
              <w:jc w:val="center"/>
              <w:rPr>
                <w:rFonts w:ascii="Times New Roman" w:hAnsi="Times New Roman" w:eastAsia="Times New Roman" w:cs="Times New Roman"/>
                <w:sz w:val="24"/>
                <w:szCs w:val="24"/>
              </w:rPr>
            </w:pPr>
            <w:r>
              <w:rPr>
                <w:rFonts w:ascii="Times New Roman"/>
                <w:sz w:val="24"/>
              </w:rPr>
              <w:t>6</w:t>
            </w:r>
          </w:p>
        </w:tc>
        <w:tc>
          <w:tcPr>
            <w:tcW w:w="770" w:type="dxa"/>
            <w:tcBorders>
              <w:top w:val="single" w:color="000000" w:sz="4" w:space="0"/>
              <w:left w:val="single" w:color="000000" w:sz="4" w:space="0"/>
              <w:bottom w:val="single" w:color="000000" w:sz="4" w:space="0"/>
              <w:right w:val="single" w:color="000000" w:sz="4" w:space="0"/>
            </w:tcBorders>
          </w:tcPr>
          <w:p w14:paraId="61C63307">
            <w:pPr>
              <w:pStyle w:val="13"/>
              <w:spacing w:line="267" w:lineRule="exact"/>
              <w:ind w:left="207"/>
              <w:rPr>
                <w:rFonts w:ascii="Times New Roman" w:hAnsi="Times New Roman" w:eastAsia="Times New Roman" w:cs="Times New Roman"/>
                <w:sz w:val="24"/>
                <w:szCs w:val="24"/>
              </w:rPr>
            </w:pPr>
            <w:r>
              <w:rPr>
                <w:rFonts w:ascii="Times New Roman"/>
                <w:spacing w:val="-5"/>
                <w:sz w:val="24"/>
              </w:rPr>
              <w:t>130</w:t>
            </w:r>
          </w:p>
        </w:tc>
      </w:tr>
      <w:tr w14:paraId="37C9CB7F">
        <w:tblPrEx>
          <w:tblCellMar>
            <w:top w:w="0" w:type="dxa"/>
            <w:left w:w="0" w:type="dxa"/>
            <w:bottom w:w="0" w:type="dxa"/>
            <w:right w:w="0" w:type="dxa"/>
          </w:tblCellMar>
        </w:tblPrEx>
        <w:trPr>
          <w:trHeight w:val="586" w:hRule="exact"/>
        </w:trPr>
        <w:tc>
          <w:tcPr>
            <w:tcW w:w="929" w:type="dxa"/>
            <w:tcBorders>
              <w:top w:val="single" w:color="000000" w:sz="4" w:space="0"/>
              <w:left w:val="single" w:color="000000" w:sz="4" w:space="0"/>
              <w:bottom w:val="single" w:color="000000" w:sz="4" w:space="0"/>
              <w:right w:val="single" w:color="000000" w:sz="4" w:space="0"/>
            </w:tcBorders>
          </w:tcPr>
          <w:p w14:paraId="5DCF3360">
            <w:pPr>
              <w:pStyle w:val="13"/>
              <w:spacing w:line="269" w:lineRule="exact"/>
              <w:ind w:left="238"/>
              <w:rPr>
                <w:rFonts w:ascii="Times New Roman" w:hAnsi="Times New Roman" w:eastAsia="Times New Roman" w:cs="Times New Roman"/>
                <w:sz w:val="24"/>
                <w:szCs w:val="24"/>
              </w:rPr>
            </w:pPr>
            <w:r>
              <w:rPr>
                <w:rFonts w:ascii="Times New Roman"/>
                <w:spacing w:val="-2"/>
                <w:sz w:val="24"/>
              </w:rPr>
              <w:t>2IS1</w:t>
            </w:r>
          </w:p>
        </w:tc>
        <w:tc>
          <w:tcPr>
            <w:tcW w:w="682" w:type="dxa"/>
            <w:tcBorders>
              <w:top w:val="single" w:color="000000" w:sz="4" w:space="0"/>
              <w:left w:val="single" w:color="000000" w:sz="4" w:space="0"/>
              <w:bottom w:val="single" w:color="000000" w:sz="4" w:space="0"/>
              <w:right w:val="single" w:color="000000" w:sz="4" w:space="0"/>
            </w:tcBorders>
          </w:tcPr>
          <w:p w14:paraId="723ED951">
            <w:pPr>
              <w:pStyle w:val="13"/>
              <w:spacing w:line="269" w:lineRule="exact"/>
              <w:ind w:left="234"/>
              <w:rPr>
                <w:rFonts w:ascii="Times New Roman" w:hAnsi="Times New Roman" w:eastAsia="Times New Roman" w:cs="Times New Roman"/>
                <w:sz w:val="24"/>
                <w:szCs w:val="24"/>
              </w:rPr>
            </w:pPr>
            <w:r>
              <w:rPr>
                <w:rFonts w:ascii="Times New Roman"/>
                <w:spacing w:val="-5"/>
                <w:sz w:val="24"/>
              </w:rPr>
              <w:t>75</w:t>
            </w:r>
          </w:p>
        </w:tc>
        <w:tc>
          <w:tcPr>
            <w:tcW w:w="682" w:type="dxa"/>
            <w:tcBorders>
              <w:top w:val="single" w:color="000000" w:sz="4" w:space="0"/>
              <w:left w:val="single" w:color="000000" w:sz="4" w:space="0"/>
              <w:bottom w:val="single" w:color="000000" w:sz="4" w:space="0"/>
              <w:right w:val="single" w:color="000000" w:sz="4" w:space="0"/>
            </w:tcBorders>
          </w:tcPr>
          <w:p w14:paraId="34E2BF4C">
            <w:pPr>
              <w:pStyle w:val="13"/>
              <w:spacing w:line="269" w:lineRule="exact"/>
              <w:ind w:left="224"/>
              <w:rPr>
                <w:rFonts w:ascii="Times New Roman" w:hAnsi="Times New Roman" w:eastAsia="Times New Roman" w:cs="Times New Roman"/>
                <w:sz w:val="24"/>
                <w:szCs w:val="24"/>
              </w:rPr>
            </w:pPr>
            <w:r>
              <w:rPr>
                <w:rFonts w:ascii="Times New Roman"/>
                <w:spacing w:val="-5"/>
                <w:sz w:val="24"/>
              </w:rPr>
              <w:t>53</w:t>
            </w:r>
          </w:p>
        </w:tc>
        <w:tc>
          <w:tcPr>
            <w:tcW w:w="819" w:type="dxa"/>
            <w:tcBorders>
              <w:top w:val="single" w:color="000000" w:sz="4" w:space="0"/>
              <w:left w:val="single" w:color="000000" w:sz="4" w:space="0"/>
              <w:bottom w:val="single" w:color="000000" w:sz="4" w:space="0"/>
              <w:right w:val="single" w:color="000000" w:sz="4" w:space="0"/>
            </w:tcBorders>
          </w:tcPr>
          <w:p w14:paraId="01E5C0D7">
            <w:pPr>
              <w:pStyle w:val="13"/>
              <w:spacing w:line="269" w:lineRule="exact"/>
              <w:ind w:left="227"/>
              <w:rPr>
                <w:rFonts w:ascii="Times New Roman" w:hAnsi="Times New Roman" w:eastAsia="Times New Roman" w:cs="Times New Roman"/>
                <w:sz w:val="24"/>
                <w:szCs w:val="24"/>
              </w:rPr>
            </w:pPr>
            <w:r>
              <w:rPr>
                <w:rFonts w:ascii="Times New Roman"/>
                <w:sz w:val="24"/>
              </w:rPr>
              <w:t>450</w:t>
            </w:r>
          </w:p>
        </w:tc>
        <w:tc>
          <w:tcPr>
            <w:tcW w:w="684" w:type="dxa"/>
            <w:tcBorders>
              <w:top w:val="single" w:color="000000" w:sz="4" w:space="0"/>
              <w:left w:val="single" w:color="000000" w:sz="4" w:space="0"/>
              <w:bottom w:val="single" w:color="000000" w:sz="4" w:space="0"/>
              <w:right w:val="single" w:color="000000" w:sz="4" w:space="0"/>
            </w:tcBorders>
          </w:tcPr>
          <w:p w14:paraId="16D1F039">
            <w:pPr>
              <w:pStyle w:val="13"/>
              <w:spacing w:line="269" w:lineRule="exact"/>
              <w:ind w:left="7"/>
              <w:jc w:val="center"/>
              <w:rPr>
                <w:rFonts w:ascii="Times New Roman" w:hAnsi="Times New Roman" w:eastAsia="Times New Roman" w:cs="Times New Roman"/>
                <w:sz w:val="24"/>
                <w:szCs w:val="24"/>
              </w:rPr>
            </w:pPr>
            <w:r>
              <w:rPr>
                <w:rFonts w:ascii="Times New Roman"/>
                <w:sz w:val="24"/>
              </w:rPr>
              <w:t>2</w:t>
            </w:r>
          </w:p>
        </w:tc>
        <w:tc>
          <w:tcPr>
            <w:tcW w:w="682" w:type="dxa"/>
            <w:tcBorders>
              <w:top w:val="single" w:color="000000" w:sz="4" w:space="0"/>
              <w:left w:val="single" w:color="000000" w:sz="4" w:space="0"/>
              <w:bottom w:val="single" w:color="000000" w:sz="4" w:space="0"/>
              <w:right w:val="single" w:color="000000" w:sz="4" w:space="0"/>
            </w:tcBorders>
          </w:tcPr>
          <w:p w14:paraId="25EC9C5A">
            <w:pPr>
              <w:pStyle w:val="13"/>
              <w:spacing w:line="269" w:lineRule="exact"/>
              <w:ind w:left="224"/>
              <w:rPr>
                <w:rFonts w:ascii="Times New Roman" w:hAnsi="Times New Roman" w:eastAsia="Times New Roman" w:cs="Times New Roman"/>
                <w:sz w:val="24"/>
                <w:szCs w:val="24"/>
              </w:rPr>
            </w:pPr>
            <w:r>
              <w:rPr>
                <w:rFonts w:ascii="Times New Roman"/>
                <w:spacing w:val="-5"/>
                <w:sz w:val="24"/>
              </w:rPr>
              <w:t>14</w:t>
            </w:r>
          </w:p>
        </w:tc>
        <w:tc>
          <w:tcPr>
            <w:tcW w:w="545" w:type="dxa"/>
            <w:tcBorders>
              <w:top w:val="single" w:color="000000" w:sz="4" w:space="0"/>
              <w:left w:val="single" w:color="000000" w:sz="4" w:space="0"/>
              <w:bottom w:val="single" w:color="000000" w:sz="4" w:space="0"/>
              <w:right w:val="single" w:color="000000" w:sz="4" w:space="0"/>
            </w:tcBorders>
          </w:tcPr>
          <w:p w14:paraId="62B6E6B9">
            <w:pPr>
              <w:pStyle w:val="13"/>
              <w:spacing w:line="269" w:lineRule="exact"/>
              <w:ind w:left="11"/>
              <w:jc w:val="center"/>
              <w:rPr>
                <w:rFonts w:ascii="Times New Roman" w:hAnsi="Times New Roman" w:eastAsia="Times New Roman" w:cs="Times New Roman"/>
                <w:sz w:val="24"/>
                <w:szCs w:val="24"/>
              </w:rPr>
            </w:pPr>
            <w:r>
              <w:rPr>
                <w:rFonts w:ascii="Times New Roman"/>
                <w:sz w:val="24"/>
              </w:rPr>
              <w:t>3</w:t>
            </w:r>
          </w:p>
        </w:tc>
        <w:tc>
          <w:tcPr>
            <w:tcW w:w="687" w:type="dxa"/>
            <w:tcBorders>
              <w:top w:val="single" w:color="000000" w:sz="4" w:space="0"/>
              <w:left w:val="single" w:color="000000" w:sz="4" w:space="0"/>
              <w:bottom w:val="single" w:color="000000" w:sz="4" w:space="0"/>
              <w:right w:val="single" w:color="000000" w:sz="4" w:space="0"/>
            </w:tcBorders>
          </w:tcPr>
          <w:p w14:paraId="0D913A48">
            <w:pPr>
              <w:pStyle w:val="13"/>
              <w:spacing w:line="269" w:lineRule="exact"/>
              <w:ind w:left="162"/>
              <w:rPr>
                <w:rFonts w:ascii="Times New Roman" w:hAnsi="Times New Roman" w:eastAsia="Times New Roman" w:cs="Times New Roman"/>
                <w:sz w:val="24"/>
                <w:szCs w:val="24"/>
              </w:rPr>
            </w:pPr>
            <w:r>
              <w:rPr>
                <w:rFonts w:ascii="Times New Roman"/>
                <w:spacing w:val="-5"/>
                <w:sz w:val="24"/>
              </w:rPr>
              <w:t>135</w:t>
            </w:r>
          </w:p>
        </w:tc>
        <w:tc>
          <w:tcPr>
            <w:tcW w:w="679" w:type="dxa"/>
            <w:tcBorders>
              <w:top w:val="single" w:color="000000" w:sz="4" w:space="0"/>
              <w:left w:val="single" w:color="000000" w:sz="4" w:space="0"/>
              <w:bottom w:val="single" w:color="000000" w:sz="4" w:space="0"/>
              <w:right w:val="single" w:color="000000" w:sz="4" w:space="0"/>
            </w:tcBorders>
          </w:tcPr>
          <w:p w14:paraId="4652B085">
            <w:pPr>
              <w:pStyle w:val="13"/>
              <w:spacing w:line="267" w:lineRule="exact"/>
              <w:ind w:left="-1"/>
              <w:rPr>
                <w:rFonts w:ascii="Times New Roman" w:hAnsi="Times New Roman" w:eastAsia="Times New Roman" w:cs="Times New Roman"/>
                <w:sz w:val="24"/>
                <w:szCs w:val="24"/>
              </w:rPr>
            </w:pPr>
            <w:r>
              <w:rPr>
                <w:rFonts w:ascii="Times New Roman"/>
                <w:sz w:val="24"/>
              </w:rPr>
              <w:t>1575</w:t>
            </w:r>
          </w:p>
        </w:tc>
        <w:tc>
          <w:tcPr>
            <w:tcW w:w="682" w:type="dxa"/>
            <w:tcBorders>
              <w:top w:val="single" w:color="000000" w:sz="4" w:space="0"/>
              <w:left w:val="single" w:color="000000" w:sz="4" w:space="0"/>
              <w:bottom w:val="single" w:color="000000" w:sz="4" w:space="0"/>
              <w:right w:val="single" w:color="000000" w:sz="4" w:space="0"/>
            </w:tcBorders>
          </w:tcPr>
          <w:p w14:paraId="4A30B28E">
            <w:pPr>
              <w:pStyle w:val="13"/>
              <w:spacing w:line="267" w:lineRule="exact"/>
              <w:ind w:left="4"/>
              <w:jc w:val="center"/>
              <w:rPr>
                <w:rFonts w:ascii="Times New Roman" w:hAnsi="Times New Roman" w:eastAsia="Times New Roman" w:cs="Times New Roman"/>
                <w:sz w:val="24"/>
                <w:szCs w:val="24"/>
              </w:rPr>
            </w:pPr>
            <w:r>
              <w:rPr>
                <w:rFonts w:ascii="Times New Roman"/>
                <w:sz w:val="24"/>
              </w:rPr>
              <w:t>3</w:t>
            </w:r>
          </w:p>
        </w:tc>
        <w:tc>
          <w:tcPr>
            <w:tcW w:w="662" w:type="dxa"/>
            <w:tcBorders>
              <w:top w:val="single" w:color="000000" w:sz="4" w:space="0"/>
              <w:left w:val="single" w:color="000000" w:sz="4" w:space="0"/>
              <w:bottom w:val="single" w:color="000000" w:sz="4" w:space="0"/>
              <w:right w:val="single" w:color="000000" w:sz="4" w:space="0"/>
            </w:tcBorders>
          </w:tcPr>
          <w:p w14:paraId="62445B25">
            <w:pPr>
              <w:pStyle w:val="13"/>
              <w:spacing w:line="269" w:lineRule="exact"/>
              <w:ind w:left="217"/>
              <w:rPr>
                <w:rFonts w:ascii="Times New Roman" w:hAnsi="Times New Roman" w:eastAsia="Times New Roman" w:cs="Times New Roman"/>
                <w:sz w:val="24"/>
                <w:szCs w:val="24"/>
              </w:rPr>
            </w:pPr>
            <w:r>
              <w:rPr>
                <w:rFonts w:ascii="Times New Roman"/>
                <w:spacing w:val="-5"/>
                <w:sz w:val="24"/>
              </w:rPr>
              <w:t>14</w:t>
            </w:r>
          </w:p>
        </w:tc>
        <w:tc>
          <w:tcPr>
            <w:tcW w:w="586" w:type="dxa"/>
            <w:tcBorders>
              <w:top w:val="single" w:color="000000" w:sz="4" w:space="0"/>
              <w:left w:val="single" w:color="000000" w:sz="4" w:space="0"/>
              <w:bottom w:val="single" w:color="000000" w:sz="4" w:space="0"/>
              <w:right w:val="single" w:color="000000" w:sz="4" w:space="0"/>
            </w:tcBorders>
          </w:tcPr>
          <w:p w14:paraId="5CF7413D">
            <w:pPr>
              <w:pStyle w:val="13"/>
              <w:spacing w:line="269" w:lineRule="exact"/>
              <w:ind w:left="24"/>
              <w:jc w:val="center"/>
              <w:rPr>
                <w:rFonts w:ascii="Times New Roman" w:hAnsi="Times New Roman" w:eastAsia="Times New Roman" w:cs="Times New Roman"/>
                <w:sz w:val="24"/>
                <w:szCs w:val="24"/>
              </w:rPr>
            </w:pPr>
            <w:r>
              <w:rPr>
                <w:rFonts w:ascii="Times New Roman"/>
                <w:sz w:val="24"/>
              </w:rPr>
              <w:t>6</w:t>
            </w:r>
          </w:p>
        </w:tc>
        <w:tc>
          <w:tcPr>
            <w:tcW w:w="770" w:type="dxa"/>
            <w:tcBorders>
              <w:top w:val="single" w:color="000000" w:sz="4" w:space="0"/>
              <w:left w:val="single" w:color="000000" w:sz="4" w:space="0"/>
              <w:bottom w:val="single" w:color="000000" w:sz="4" w:space="0"/>
              <w:right w:val="single" w:color="000000" w:sz="4" w:space="0"/>
            </w:tcBorders>
          </w:tcPr>
          <w:p w14:paraId="3F13339D">
            <w:pPr>
              <w:pStyle w:val="13"/>
              <w:spacing w:line="267" w:lineRule="exact"/>
              <w:ind w:left="207"/>
              <w:rPr>
                <w:rFonts w:ascii="Times New Roman" w:hAnsi="Times New Roman" w:eastAsia="Times New Roman" w:cs="Times New Roman"/>
                <w:sz w:val="24"/>
                <w:szCs w:val="24"/>
              </w:rPr>
            </w:pPr>
            <w:r>
              <w:rPr>
                <w:rFonts w:ascii="Times New Roman"/>
                <w:spacing w:val="-5"/>
                <w:sz w:val="24"/>
              </w:rPr>
              <w:t>130</w:t>
            </w:r>
          </w:p>
        </w:tc>
      </w:tr>
      <w:tr w14:paraId="72508E1D">
        <w:tblPrEx>
          <w:tblCellMar>
            <w:top w:w="0" w:type="dxa"/>
            <w:left w:w="0" w:type="dxa"/>
            <w:bottom w:w="0" w:type="dxa"/>
            <w:right w:w="0" w:type="dxa"/>
          </w:tblCellMar>
        </w:tblPrEx>
        <w:trPr>
          <w:trHeight w:val="583" w:hRule="exact"/>
        </w:trPr>
        <w:tc>
          <w:tcPr>
            <w:tcW w:w="929" w:type="dxa"/>
            <w:tcBorders>
              <w:top w:val="single" w:color="000000" w:sz="4" w:space="0"/>
              <w:left w:val="single" w:color="000000" w:sz="4" w:space="0"/>
              <w:bottom w:val="single" w:color="000000" w:sz="4" w:space="0"/>
              <w:right w:val="single" w:color="000000" w:sz="4" w:space="0"/>
            </w:tcBorders>
          </w:tcPr>
          <w:p w14:paraId="342E3B3F">
            <w:pPr>
              <w:pStyle w:val="13"/>
              <w:spacing w:line="269" w:lineRule="exact"/>
              <w:ind w:left="238"/>
              <w:rPr>
                <w:rFonts w:ascii="Times New Roman" w:hAnsi="Times New Roman" w:eastAsia="Times New Roman" w:cs="Times New Roman"/>
                <w:sz w:val="24"/>
                <w:szCs w:val="24"/>
              </w:rPr>
            </w:pPr>
            <w:r>
              <w:rPr>
                <w:rFonts w:ascii="Times New Roman"/>
                <w:spacing w:val="-2"/>
                <w:sz w:val="24"/>
              </w:rPr>
              <w:t>2IS2</w:t>
            </w:r>
          </w:p>
        </w:tc>
        <w:tc>
          <w:tcPr>
            <w:tcW w:w="682" w:type="dxa"/>
            <w:tcBorders>
              <w:top w:val="single" w:color="000000" w:sz="4" w:space="0"/>
              <w:left w:val="single" w:color="000000" w:sz="4" w:space="0"/>
              <w:bottom w:val="single" w:color="000000" w:sz="4" w:space="0"/>
              <w:right w:val="single" w:color="000000" w:sz="4" w:space="0"/>
            </w:tcBorders>
          </w:tcPr>
          <w:p w14:paraId="5936F52D">
            <w:pPr>
              <w:pStyle w:val="13"/>
              <w:spacing w:line="269" w:lineRule="exact"/>
              <w:ind w:left="234"/>
              <w:rPr>
                <w:rFonts w:ascii="Times New Roman" w:hAnsi="Times New Roman" w:eastAsia="Times New Roman" w:cs="Times New Roman"/>
                <w:sz w:val="24"/>
                <w:szCs w:val="24"/>
              </w:rPr>
            </w:pPr>
            <w:r>
              <w:rPr>
                <w:rFonts w:ascii="Times New Roman"/>
                <w:spacing w:val="-5"/>
                <w:sz w:val="24"/>
              </w:rPr>
              <w:t>75</w:t>
            </w:r>
          </w:p>
        </w:tc>
        <w:tc>
          <w:tcPr>
            <w:tcW w:w="682" w:type="dxa"/>
            <w:tcBorders>
              <w:top w:val="single" w:color="000000" w:sz="4" w:space="0"/>
              <w:left w:val="single" w:color="000000" w:sz="4" w:space="0"/>
              <w:bottom w:val="single" w:color="000000" w:sz="4" w:space="0"/>
              <w:right w:val="single" w:color="000000" w:sz="4" w:space="0"/>
            </w:tcBorders>
          </w:tcPr>
          <w:p w14:paraId="47038B61">
            <w:pPr>
              <w:pStyle w:val="13"/>
              <w:spacing w:line="269" w:lineRule="exact"/>
              <w:ind w:left="224"/>
              <w:rPr>
                <w:rFonts w:ascii="Times New Roman" w:hAnsi="Times New Roman" w:eastAsia="Times New Roman" w:cs="Times New Roman"/>
                <w:sz w:val="24"/>
                <w:szCs w:val="24"/>
              </w:rPr>
            </w:pPr>
            <w:r>
              <w:rPr>
                <w:rFonts w:ascii="Times New Roman"/>
                <w:spacing w:val="-5"/>
                <w:sz w:val="24"/>
              </w:rPr>
              <w:t>53</w:t>
            </w:r>
          </w:p>
        </w:tc>
        <w:tc>
          <w:tcPr>
            <w:tcW w:w="819" w:type="dxa"/>
            <w:tcBorders>
              <w:top w:val="single" w:color="000000" w:sz="4" w:space="0"/>
              <w:left w:val="single" w:color="000000" w:sz="4" w:space="0"/>
              <w:bottom w:val="single" w:color="000000" w:sz="4" w:space="0"/>
              <w:right w:val="single" w:color="000000" w:sz="4" w:space="0"/>
            </w:tcBorders>
          </w:tcPr>
          <w:p w14:paraId="3035ACDA">
            <w:pPr>
              <w:pStyle w:val="13"/>
              <w:spacing w:line="269" w:lineRule="exact"/>
              <w:ind w:left="222"/>
              <w:rPr>
                <w:rFonts w:ascii="Times New Roman" w:hAnsi="Times New Roman" w:eastAsia="Times New Roman" w:cs="Times New Roman"/>
                <w:sz w:val="24"/>
                <w:szCs w:val="24"/>
              </w:rPr>
            </w:pPr>
            <w:r>
              <w:rPr>
                <w:rFonts w:ascii="Times New Roman"/>
                <w:sz w:val="24"/>
              </w:rPr>
              <w:t>450</w:t>
            </w:r>
          </w:p>
        </w:tc>
        <w:tc>
          <w:tcPr>
            <w:tcW w:w="684" w:type="dxa"/>
            <w:tcBorders>
              <w:top w:val="single" w:color="000000" w:sz="4" w:space="0"/>
              <w:left w:val="single" w:color="000000" w:sz="4" w:space="0"/>
              <w:bottom w:val="single" w:color="000000" w:sz="4" w:space="0"/>
              <w:right w:val="single" w:color="000000" w:sz="4" w:space="0"/>
            </w:tcBorders>
          </w:tcPr>
          <w:p w14:paraId="5FD48303">
            <w:pPr>
              <w:pStyle w:val="13"/>
              <w:spacing w:line="269" w:lineRule="exact"/>
              <w:ind w:left="7"/>
              <w:jc w:val="center"/>
              <w:rPr>
                <w:rFonts w:ascii="Times New Roman" w:hAnsi="Times New Roman" w:eastAsia="Times New Roman" w:cs="Times New Roman"/>
                <w:sz w:val="24"/>
                <w:szCs w:val="24"/>
              </w:rPr>
            </w:pPr>
            <w:r>
              <w:rPr>
                <w:rFonts w:ascii="Times New Roman"/>
                <w:sz w:val="24"/>
              </w:rPr>
              <w:t>2</w:t>
            </w:r>
          </w:p>
        </w:tc>
        <w:tc>
          <w:tcPr>
            <w:tcW w:w="682" w:type="dxa"/>
            <w:tcBorders>
              <w:top w:val="single" w:color="000000" w:sz="4" w:space="0"/>
              <w:left w:val="single" w:color="000000" w:sz="4" w:space="0"/>
              <w:bottom w:val="single" w:color="000000" w:sz="4" w:space="0"/>
              <w:right w:val="single" w:color="000000" w:sz="4" w:space="0"/>
            </w:tcBorders>
          </w:tcPr>
          <w:p w14:paraId="74B1DCE1">
            <w:pPr>
              <w:pStyle w:val="13"/>
              <w:spacing w:line="269" w:lineRule="exact"/>
              <w:ind w:left="224"/>
              <w:rPr>
                <w:rFonts w:ascii="Times New Roman" w:hAnsi="Times New Roman" w:eastAsia="Times New Roman" w:cs="Times New Roman"/>
                <w:sz w:val="24"/>
                <w:szCs w:val="24"/>
              </w:rPr>
            </w:pPr>
            <w:r>
              <w:rPr>
                <w:rFonts w:ascii="Times New Roman"/>
                <w:spacing w:val="-5"/>
                <w:sz w:val="24"/>
              </w:rPr>
              <w:t>14</w:t>
            </w:r>
          </w:p>
        </w:tc>
        <w:tc>
          <w:tcPr>
            <w:tcW w:w="545" w:type="dxa"/>
            <w:tcBorders>
              <w:top w:val="single" w:color="000000" w:sz="4" w:space="0"/>
              <w:left w:val="single" w:color="000000" w:sz="4" w:space="0"/>
              <w:bottom w:val="single" w:color="000000" w:sz="4" w:space="0"/>
              <w:right w:val="single" w:color="000000" w:sz="4" w:space="0"/>
            </w:tcBorders>
          </w:tcPr>
          <w:p w14:paraId="488F5138">
            <w:pPr>
              <w:pStyle w:val="13"/>
              <w:spacing w:line="269" w:lineRule="exact"/>
              <w:ind w:left="11"/>
              <w:jc w:val="center"/>
              <w:rPr>
                <w:rFonts w:ascii="Times New Roman" w:hAnsi="Times New Roman" w:eastAsia="Times New Roman" w:cs="Times New Roman"/>
                <w:sz w:val="24"/>
                <w:szCs w:val="24"/>
              </w:rPr>
            </w:pPr>
            <w:r>
              <w:rPr>
                <w:rFonts w:ascii="Times New Roman"/>
                <w:sz w:val="24"/>
              </w:rPr>
              <w:t>3</w:t>
            </w:r>
          </w:p>
        </w:tc>
        <w:tc>
          <w:tcPr>
            <w:tcW w:w="687" w:type="dxa"/>
            <w:tcBorders>
              <w:top w:val="single" w:color="000000" w:sz="4" w:space="0"/>
              <w:left w:val="single" w:color="000000" w:sz="4" w:space="0"/>
              <w:bottom w:val="single" w:color="000000" w:sz="4" w:space="0"/>
              <w:right w:val="single" w:color="000000" w:sz="4" w:space="0"/>
            </w:tcBorders>
          </w:tcPr>
          <w:p w14:paraId="732EDC77">
            <w:pPr>
              <w:pStyle w:val="13"/>
              <w:spacing w:line="269" w:lineRule="exact"/>
              <w:ind w:left="162"/>
              <w:rPr>
                <w:rFonts w:ascii="Times New Roman" w:hAnsi="Times New Roman" w:eastAsia="Times New Roman" w:cs="Times New Roman"/>
                <w:sz w:val="24"/>
                <w:szCs w:val="24"/>
              </w:rPr>
            </w:pPr>
            <w:r>
              <w:rPr>
                <w:rFonts w:ascii="Times New Roman"/>
                <w:spacing w:val="-5"/>
                <w:sz w:val="24"/>
              </w:rPr>
              <w:t>135</w:t>
            </w:r>
          </w:p>
        </w:tc>
        <w:tc>
          <w:tcPr>
            <w:tcW w:w="679" w:type="dxa"/>
            <w:tcBorders>
              <w:top w:val="single" w:color="000000" w:sz="4" w:space="0"/>
              <w:left w:val="single" w:color="000000" w:sz="4" w:space="0"/>
              <w:bottom w:val="single" w:color="000000" w:sz="4" w:space="0"/>
              <w:right w:val="single" w:color="000000" w:sz="4" w:space="0"/>
            </w:tcBorders>
          </w:tcPr>
          <w:p w14:paraId="69AED143">
            <w:pPr>
              <w:pStyle w:val="13"/>
              <w:spacing w:line="267" w:lineRule="exact"/>
              <w:ind w:left="-1"/>
              <w:rPr>
                <w:rFonts w:ascii="Times New Roman" w:hAnsi="Times New Roman" w:eastAsia="Times New Roman" w:cs="Times New Roman"/>
                <w:sz w:val="24"/>
                <w:szCs w:val="24"/>
              </w:rPr>
            </w:pPr>
            <w:r>
              <w:rPr>
                <w:rFonts w:ascii="Times New Roman"/>
                <w:sz w:val="24"/>
              </w:rPr>
              <w:t>1575</w:t>
            </w:r>
          </w:p>
        </w:tc>
        <w:tc>
          <w:tcPr>
            <w:tcW w:w="682" w:type="dxa"/>
            <w:tcBorders>
              <w:top w:val="single" w:color="000000" w:sz="4" w:space="0"/>
              <w:left w:val="single" w:color="000000" w:sz="4" w:space="0"/>
              <w:bottom w:val="single" w:color="000000" w:sz="4" w:space="0"/>
              <w:right w:val="single" w:color="000000" w:sz="4" w:space="0"/>
            </w:tcBorders>
          </w:tcPr>
          <w:p w14:paraId="6293C8FE">
            <w:pPr>
              <w:pStyle w:val="13"/>
              <w:spacing w:line="267" w:lineRule="exact"/>
              <w:ind w:left="4"/>
              <w:jc w:val="center"/>
              <w:rPr>
                <w:rFonts w:ascii="Times New Roman" w:hAnsi="Times New Roman" w:eastAsia="Times New Roman" w:cs="Times New Roman"/>
                <w:sz w:val="24"/>
                <w:szCs w:val="24"/>
              </w:rPr>
            </w:pPr>
            <w:r>
              <w:rPr>
                <w:rFonts w:ascii="Times New Roman"/>
                <w:sz w:val="24"/>
              </w:rPr>
              <w:t>3</w:t>
            </w:r>
          </w:p>
        </w:tc>
        <w:tc>
          <w:tcPr>
            <w:tcW w:w="662" w:type="dxa"/>
            <w:tcBorders>
              <w:top w:val="single" w:color="000000" w:sz="4" w:space="0"/>
              <w:left w:val="single" w:color="000000" w:sz="4" w:space="0"/>
              <w:bottom w:val="single" w:color="000000" w:sz="4" w:space="0"/>
              <w:right w:val="single" w:color="000000" w:sz="4" w:space="0"/>
            </w:tcBorders>
          </w:tcPr>
          <w:p w14:paraId="729E70F6">
            <w:pPr>
              <w:pStyle w:val="13"/>
              <w:spacing w:line="269" w:lineRule="exact"/>
              <w:ind w:left="217"/>
              <w:rPr>
                <w:rFonts w:ascii="Times New Roman" w:hAnsi="Times New Roman" w:eastAsia="Times New Roman" w:cs="Times New Roman"/>
                <w:sz w:val="24"/>
                <w:szCs w:val="24"/>
              </w:rPr>
            </w:pPr>
            <w:r>
              <w:rPr>
                <w:rFonts w:ascii="Times New Roman"/>
                <w:spacing w:val="-5"/>
                <w:sz w:val="24"/>
              </w:rPr>
              <w:t>14</w:t>
            </w:r>
          </w:p>
        </w:tc>
        <w:tc>
          <w:tcPr>
            <w:tcW w:w="586" w:type="dxa"/>
            <w:tcBorders>
              <w:top w:val="single" w:color="000000" w:sz="4" w:space="0"/>
              <w:left w:val="single" w:color="000000" w:sz="4" w:space="0"/>
              <w:bottom w:val="single" w:color="000000" w:sz="4" w:space="0"/>
              <w:right w:val="single" w:color="000000" w:sz="4" w:space="0"/>
            </w:tcBorders>
          </w:tcPr>
          <w:p w14:paraId="17BDE119">
            <w:pPr>
              <w:pStyle w:val="13"/>
              <w:spacing w:line="269" w:lineRule="exact"/>
              <w:ind w:right="2"/>
              <w:jc w:val="center"/>
              <w:rPr>
                <w:rFonts w:ascii="Times New Roman" w:hAnsi="Times New Roman" w:eastAsia="Times New Roman" w:cs="Times New Roman"/>
                <w:sz w:val="24"/>
                <w:szCs w:val="24"/>
              </w:rPr>
            </w:pPr>
            <w:r>
              <w:rPr>
                <w:rFonts w:ascii="Times New Roman"/>
                <w:sz w:val="24"/>
              </w:rPr>
              <w:t>6</w:t>
            </w:r>
          </w:p>
        </w:tc>
        <w:tc>
          <w:tcPr>
            <w:tcW w:w="770" w:type="dxa"/>
            <w:tcBorders>
              <w:top w:val="single" w:color="000000" w:sz="4" w:space="0"/>
              <w:left w:val="single" w:color="000000" w:sz="4" w:space="0"/>
              <w:bottom w:val="single" w:color="000000" w:sz="4" w:space="0"/>
              <w:right w:val="single" w:color="000000" w:sz="4" w:space="0"/>
            </w:tcBorders>
          </w:tcPr>
          <w:p w14:paraId="301988C5">
            <w:pPr>
              <w:pStyle w:val="13"/>
              <w:spacing w:line="267" w:lineRule="exact"/>
              <w:ind w:left="207"/>
              <w:rPr>
                <w:rFonts w:ascii="Times New Roman" w:hAnsi="Times New Roman" w:eastAsia="Times New Roman" w:cs="Times New Roman"/>
                <w:sz w:val="24"/>
                <w:szCs w:val="24"/>
              </w:rPr>
            </w:pPr>
            <w:r>
              <w:rPr>
                <w:rFonts w:ascii="Times New Roman"/>
                <w:spacing w:val="-5"/>
                <w:sz w:val="24"/>
              </w:rPr>
              <w:t>130</w:t>
            </w:r>
          </w:p>
        </w:tc>
      </w:tr>
      <w:tr w14:paraId="336AF5F2">
        <w:tblPrEx>
          <w:tblCellMar>
            <w:top w:w="0" w:type="dxa"/>
            <w:left w:w="0" w:type="dxa"/>
            <w:bottom w:w="0" w:type="dxa"/>
            <w:right w:w="0" w:type="dxa"/>
          </w:tblCellMar>
        </w:tblPrEx>
        <w:trPr>
          <w:trHeight w:val="583" w:hRule="exact"/>
        </w:trPr>
        <w:tc>
          <w:tcPr>
            <w:tcW w:w="929" w:type="dxa"/>
            <w:tcBorders>
              <w:top w:val="single" w:color="000000" w:sz="4" w:space="0"/>
              <w:left w:val="single" w:color="000000" w:sz="4" w:space="0"/>
              <w:bottom w:val="single" w:color="000000" w:sz="4" w:space="0"/>
              <w:right w:val="single" w:color="000000" w:sz="4" w:space="0"/>
            </w:tcBorders>
          </w:tcPr>
          <w:p w14:paraId="22C48FB7">
            <w:pPr>
              <w:pStyle w:val="13"/>
              <w:spacing w:line="269" w:lineRule="exact"/>
              <w:ind w:left="238"/>
              <w:rPr>
                <w:rFonts w:ascii="Times New Roman" w:hAnsi="Times New Roman" w:eastAsia="Times New Roman" w:cs="Times New Roman"/>
                <w:sz w:val="24"/>
                <w:szCs w:val="24"/>
              </w:rPr>
            </w:pPr>
            <w:r>
              <w:rPr>
                <w:rFonts w:ascii="Times New Roman"/>
                <w:spacing w:val="-2"/>
                <w:sz w:val="24"/>
              </w:rPr>
              <w:t>2IS3</w:t>
            </w:r>
          </w:p>
        </w:tc>
        <w:tc>
          <w:tcPr>
            <w:tcW w:w="682" w:type="dxa"/>
            <w:tcBorders>
              <w:top w:val="single" w:color="000000" w:sz="4" w:space="0"/>
              <w:left w:val="single" w:color="000000" w:sz="4" w:space="0"/>
              <w:bottom w:val="single" w:color="000000" w:sz="4" w:space="0"/>
              <w:right w:val="single" w:color="000000" w:sz="4" w:space="0"/>
            </w:tcBorders>
          </w:tcPr>
          <w:p w14:paraId="76CA01D5">
            <w:pPr>
              <w:pStyle w:val="13"/>
              <w:spacing w:line="269" w:lineRule="exact"/>
              <w:ind w:left="234"/>
              <w:rPr>
                <w:rFonts w:ascii="Times New Roman" w:hAnsi="Times New Roman" w:eastAsia="Times New Roman" w:cs="Times New Roman"/>
                <w:sz w:val="24"/>
                <w:szCs w:val="24"/>
              </w:rPr>
            </w:pPr>
            <w:r>
              <w:rPr>
                <w:rFonts w:ascii="Times New Roman"/>
                <w:spacing w:val="-5"/>
                <w:sz w:val="24"/>
              </w:rPr>
              <w:t>75</w:t>
            </w:r>
          </w:p>
        </w:tc>
        <w:tc>
          <w:tcPr>
            <w:tcW w:w="682" w:type="dxa"/>
            <w:tcBorders>
              <w:top w:val="single" w:color="000000" w:sz="4" w:space="0"/>
              <w:left w:val="single" w:color="000000" w:sz="4" w:space="0"/>
              <w:bottom w:val="single" w:color="000000" w:sz="4" w:space="0"/>
              <w:right w:val="single" w:color="000000" w:sz="4" w:space="0"/>
            </w:tcBorders>
          </w:tcPr>
          <w:p w14:paraId="38CB0363">
            <w:pPr>
              <w:pStyle w:val="13"/>
              <w:spacing w:line="269" w:lineRule="exact"/>
              <w:ind w:left="224"/>
              <w:rPr>
                <w:rFonts w:ascii="Times New Roman" w:hAnsi="Times New Roman" w:eastAsia="Times New Roman" w:cs="Times New Roman"/>
                <w:sz w:val="24"/>
                <w:szCs w:val="24"/>
              </w:rPr>
            </w:pPr>
            <w:r>
              <w:rPr>
                <w:rFonts w:ascii="Times New Roman"/>
                <w:spacing w:val="-5"/>
                <w:sz w:val="24"/>
              </w:rPr>
              <w:t>53</w:t>
            </w:r>
          </w:p>
        </w:tc>
        <w:tc>
          <w:tcPr>
            <w:tcW w:w="819" w:type="dxa"/>
            <w:tcBorders>
              <w:top w:val="single" w:color="000000" w:sz="4" w:space="0"/>
              <w:left w:val="single" w:color="000000" w:sz="4" w:space="0"/>
              <w:bottom w:val="single" w:color="000000" w:sz="4" w:space="0"/>
              <w:right w:val="single" w:color="000000" w:sz="4" w:space="0"/>
            </w:tcBorders>
          </w:tcPr>
          <w:p w14:paraId="202EC915">
            <w:pPr>
              <w:pStyle w:val="13"/>
              <w:spacing w:line="269" w:lineRule="exact"/>
              <w:ind w:left="222"/>
              <w:rPr>
                <w:rFonts w:ascii="Times New Roman" w:hAnsi="Times New Roman" w:eastAsia="Times New Roman" w:cs="Times New Roman"/>
                <w:sz w:val="24"/>
                <w:szCs w:val="24"/>
              </w:rPr>
            </w:pPr>
            <w:r>
              <w:rPr>
                <w:rFonts w:ascii="Times New Roman"/>
                <w:sz w:val="24"/>
              </w:rPr>
              <w:t>450</w:t>
            </w:r>
          </w:p>
        </w:tc>
        <w:tc>
          <w:tcPr>
            <w:tcW w:w="684" w:type="dxa"/>
            <w:tcBorders>
              <w:top w:val="single" w:color="000000" w:sz="4" w:space="0"/>
              <w:left w:val="single" w:color="000000" w:sz="4" w:space="0"/>
              <w:bottom w:val="single" w:color="000000" w:sz="4" w:space="0"/>
              <w:right w:val="single" w:color="000000" w:sz="4" w:space="0"/>
            </w:tcBorders>
          </w:tcPr>
          <w:p w14:paraId="38E17358">
            <w:pPr>
              <w:pStyle w:val="13"/>
              <w:spacing w:line="269" w:lineRule="exact"/>
              <w:jc w:val="center"/>
              <w:rPr>
                <w:rFonts w:ascii="Times New Roman" w:hAnsi="Times New Roman" w:eastAsia="Times New Roman" w:cs="Times New Roman"/>
                <w:sz w:val="24"/>
                <w:szCs w:val="24"/>
              </w:rPr>
            </w:pPr>
            <w:r>
              <w:rPr>
                <w:rFonts w:ascii="Times New Roman"/>
                <w:sz w:val="24"/>
              </w:rPr>
              <w:t>2</w:t>
            </w:r>
          </w:p>
        </w:tc>
        <w:tc>
          <w:tcPr>
            <w:tcW w:w="682" w:type="dxa"/>
            <w:tcBorders>
              <w:top w:val="single" w:color="000000" w:sz="4" w:space="0"/>
              <w:left w:val="single" w:color="000000" w:sz="4" w:space="0"/>
              <w:bottom w:val="single" w:color="000000" w:sz="4" w:space="0"/>
              <w:right w:val="single" w:color="000000" w:sz="4" w:space="0"/>
            </w:tcBorders>
          </w:tcPr>
          <w:p w14:paraId="70DE3A5D">
            <w:pPr>
              <w:pStyle w:val="13"/>
              <w:spacing w:line="269" w:lineRule="exact"/>
              <w:ind w:left="224"/>
              <w:rPr>
                <w:rFonts w:ascii="Times New Roman" w:hAnsi="Times New Roman" w:eastAsia="Times New Roman" w:cs="Times New Roman"/>
                <w:sz w:val="24"/>
                <w:szCs w:val="24"/>
              </w:rPr>
            </w:pPr>
            <w:r>
              <w:rPr>
                <w:rFonts w:ascii="Times New Roman"/>
                <w:spacing w:val="-5"/>
                <w:sz w:val="24"/>
              </w:rPr>
              <w:t>14</w:t>
            </w:r>
          </w:p>
        </w:tc>
        <w:tc>
          <w:tcPr>
            <w:tcW w:w="545" w:type="dxa"/>
            <w:tcBorders>
              <w:top w:val="single" w:color="000000" w:sz="4" w:space="0"/>
              <w:left w:val="single" w:color="000000" w:sz="4" w:space="0"/>
              <w:bottom w:val="single" w:color="000000" w:sz="4" w:space="0"/>
              <w:right w:val="single" w:color="000000" w:sz="4" w:space="0"/>
            </w:tcBorders>
          </w:tcPr>
          <w:p w14:paraId="4051C0F4">
            <w:pPr>
              <w:pStyle w:val="13"/>
              <w:spacing w:line="269" w:lineRule="exact"/>
              <w:ind w:left="11"/>
              <w:jc w:val="center"/>
              <w:rPr>
                <w:rFonts w:ascii="Times New Roman" w:hAnsi="Times New Roman" w:eastAsia="Times New Roman" w:cs="Times New Roman"/>
                <w:sz w:val="24"/>
                <w:szCs w:val="24"/>
              </w:rPr>
            </w:pPr>
            <w:r>
              <w:rPr>
                <w:rFonts w:ascii="Times New Roman"/>
                <w:sz w:val="24"/>
              </w:rPr>
              <w:t>3</w:t>
            </w:r>
          </w:p>
        </w:tc>
        <w:tc>
          <w:tcPr>
            <w:tcW w:w="687" w:type="dxa"/>
            <w:tcBorders>
              <w:top w:val="single" w:color="000000" w:sz="4" w:space="0"/>
              <w:left w:val="single" w:color="000000" w:sz="4" w:space="0"/>
              <w:bottom w:val="single" w:color="000000" w:sz="4" w:space="0"/>
              <w:right w:val="single" w:color="000000" w:sz="4" w:space="0"/>
            </w:tcBorders>
          </w:tcPr>
          <w:p w14:paraId="4F255EBA">
            <w:pPr>
              <w:pStyle w:val="13"/>
              <w:spacing w:line="269" w:lineRule="exact"/>
              <w:ind w:left="174"/>
              <w:rPr>
                <w:rFonts w:ascii="Times New Roman" w:hAnsi="Times New Roman" w:eastAsia="Times New Roman" w:cs="Times New Roman"/>
                <w:sz w:val="24"/>
                <w:szCs w:val="24"/>
              </w:rPr>
            </w:pPr>
            <w:r>
              <w:rPr>
                <w:rFonts w:ascii="Times New Roman"/>
                <w:spacing w:val="-5"/>
                <w:sz w:val="24"/>
              </w:rPr>
              <w:t>135</w:t>
            </w:r>
          </w:p>
        </w:tc>
        <w:tc>
          <w:tcPr>
            <w:tcW w:w="679" w:type="dxa"/>
            <w:tcBorders>
              <w:top w:val="single" w:color="000000" w:sz="4" w:space="0"/>
              <w:left w:val="single" w:color="000000" w:sz="4" w:space="0"/>
              <w:bottom w:val="single" w:color="000000" w:sz="4" w:space="0"/>
              <w:right w:val="single" w:color="000000" w:sz="4" w:space="0"/>
            </w:tcBorders>
          </w:tcPr>
          <w:p w14:paraId="5E47F540">
            <w:pPr>
              <w:pStyle w:val="13"/>
              <w:spacing w:line="267" w:lineRule="exact"/>
              <w:ind w:left="-1"/>
              <w:rPr>
                <w:rFonts w:ascii="Times New Roman" w:hAnsi="Times New Roman" w:eastAsia="Times New Roman" w:cs="Times New Roman"/>
                <w:sz w:val="24"/>
                <w:szCs w:val="24"/>
              </w:rPr>
            </w:pPr>
            <w:r>
              <w:rPr>
                <w:rFonts w:ascii="Times New Roman"/>
                <w:sz w:val="24"/>
              </w:rPr>
              <w:t>1575</w:t>
            </w:r>
          </w:p>
        </w:tc>
        <w:tc>
          <w:tcPr>
            <w:tcW w:w="682" w:type="dxa"/>
            <w:tcBorders>
              <w:top w:val="single" w:color="000000" w:sz="4" w:space="0"/>
              <w:left w:val="single" w:color="000000" w:sz="4" w:space="0"/>
              <w:bottom w:val="single" w:color="000000" w:sz="4" w:space="0"/>
              <w:right w:val="single" w:color="000000" w:sz="4" w:space="0"/>
            </w:tcBorders>
          </w:tcPr>
          <w:p w14:paraId="16D0F369">
            <w:pPr>
              <w:pStyle w:val="13"/>
              <w:spacing w:line="267" w:lineRule="exact"/>
              <w:ind w:left="4"/>
              <w:jc w:val="center"/>
              <w:rPr>
                <w:rFonts w:ascii="Times New Roman" w:hAnsi="Times New Roman" w:eastAsia="Times New Roman" w:cs="Times New Roman"/>
                <w:sz w:val="24"/>
                <w:szCs w:val="24"/>
              </w:rPr>
            </w:pPr>
            <w:r>
              <w:rPr>
                <w:rFonts w:ascii="Times New Roman"/>
                <w:sz w:val="24"/>
              </w:rPr>
              <w:t>3</w:t>
            </w:r>
          </w:p>
        </w:tc>
        <w:tc>
          <w:tcPr>
            <w:tcW w:w="662" w:type="dxa"/>
            <w:tcBorders>
              <w:top w:val="single" w:color="000000" w:sz="4" w:space="0"/>
              <w:left w:val="single" w:color="000000" w:sz="4" w:space="0"/>
              <w:bottom w:val="single" w:color="000000" w:sz="4" w:space="0"/>
              <w:right w:val="single" w:color="000000" w:sz="4" w:space="0"/>
            </w:tcBorders>
          </w:tcPr>
          <w:p w14:paraId="0482EED2">
            <w:pPr>
              <w:pStyle w:val="13"/>
              <w:spacing w:line="269" w:lineRule="exact"/>
              <w:ind w:left="217"/>
              <w:rPr>
                <w:rFonts w:ascii="Times New Roman" w:hAnsi="Times New Roman" w:eastAsia="Times New Roman" w:cs="Times New Roman"/>
                <w:sz w:val="24"/>
                <w:szCs w:val="24"/>
              </w:rPr>
            </w:pPr>
            <w:r>
              <w:rPr>
                <w:rFonts w:ascii="Times New Roman"/>
                <w:spacing w:val="-5"/>
                <w:sz w:val="24"/>
              </w:rPr>
              <w:t>14</w:t>
            </w:r>
          </w:p>
        </w:tc>
        <w:tc>
          <w:tcPr>
            <w:tcW w:w="586" w:type="dxa"/>
            <w:tcBorders>
              <w:top w:val="single" w:color="000000" w:sz="4" w:space="0"/>
              <w:left w:val="single" w:color="000000" w:sz="4" w:space="0"/>
              <w:bottom w:val="single" w:color="000000" w:sz="4" w:space="0"/>
              <w:right w:val="single" w:color="000000" w:sz="4" w:space="0"/>
            </w:tcBorders>
          </w:tcPr>
          <w:p w14:paraId="03C4CED9">
            <w:pPr>
              <w:pStyle w:val="13"/>
              <w:spacing w:line="269" w:lineRule="exact"/>
              <w:ind w:right="2"/>
              <w:jc w:val="center"/>
              <w:rPr>
                <w:rFonts w:ascii="Times New Roman" w:hAnsi="Times New Roman" w:eastAsia="Times New Roman" w:cs="Times New Roman"/>
                <w:sz w:val="24"/>
                <w:szCs w:val="24"/>
              </w:rPr>
            </w:pPr>
            <w:r>
              <w:rPr>
                <w:rFonts w:ascii="Times New Roman"/>
                <w:sz w:val="24"/>
              </w:rPr>
              <w:t>6</w:t>
            </w:r>
          </w:p>
        </w:tc>
        <w:tc>
          <w:tcPr>
            <w:tcW w:w="770" w:type="dxa"/>
            <w:tcBorders>
              <w:top w:val="single" w:color="000000" w:sz="4" w:space="0"/>
              <w:left w:val="single" w:color="000000" w:sz="4" w:space="0"/>
              <w:bottom w:val="single" w:color="000000" w:sz="4" w:space="0"/>
              <w:right w:val="single" w:color="000000" w:sz="4" w:space="0"/>
            </w:tcBorders>
          </w:tcPr>
          <w:p w14:paraId="4785DD8A">
            <w:pPr>
              <w:pStyle w:val="13"/>
              <w:spacing w:line="267" w:lineRule="exact"/>
              <w:ind w:left="207"/>
              <w:rPr>
                <w:rFonts w:ascii="Times New Roman" w:hAnsi="Times New Roman" w:eastAsia="Times New Roman" w:cs="Times New Roman"/>
                <w:sz w:val="24"/>
                <w:szCs w:val="24"/>
              </w:rPr>
            </w:pPr>
            <w:r>
              <w:rPr>
                <w:rFonts w:ascii="Times New Roman"/>
                <w:spacing w:val="-5"/>
                <w:sz w:val="24"/>
              </w:rPr>
              <w:t>130</w:t>
            </w:r>
          </w:p>
        </w:tc>
      </w:tr>
      <w:tr w14:paraId="0302A4D1">
        <w:tblPrEx>
          <w:tblCellMar>
            <w:top w:w="0" w:type="dxa"/>
            <w:left w:w="0" w:type="dxa"/>
            <w:bottom w:w="0" w:type="dxa"/>
            <w:right w:w="0" w:type="dxa"/>
          </w:tblCellMar>
        </w:tblPrEx>
        <w:trPr>
          <w:trHeight w:val="583" w:hRule="exact"/>
        </w:trPr>
        <w:tc>
          <w:tcPr>
            <w:tcW w:w="929" w:type="dxa"/>
            <w:tcBorders>
              <w:top w:val="single" w:color="000000" w:sz="4" w:space="0"/>
              <w:left w:val="single" w:color="000000" w:sz="4" w:space="0"/>
              <w:bottom w:val="single" w:color="000000" w:sz="4" w:space="0"/>
              <w:right w:val="single" w:color="000000" w:sz="4" w:space="0"/>
            </w:tcBorders>
          </w:tcPr>
          <w:p w14:paraId="080B5924">
            <w:pPr>
              <w:pStyle w:val="13"/>
              <w:spacing w:line="269" w:lineRule="exact"/>
              <w:ind w:left="238"/>
              <w:rPr>
                <w:rFonts w:ascii="Times New Roman" w:hAnsi="Times New Roman" w:eastAsia="Times New Roman" w:cs="Times New Roman"/>
                <w:sz w:val="24"/>
                <w:szCs w:val="24"/>
              </w:rPr>
            </w:pPr>
            <w:r>
              <w:rPr>
                <w:rFonts w:ascii="Times New Roman"/>
                <w:spacing w:val="-2"/>
                <w:sz w:val="24"/>
              </w:rPr>
              <w:t>3IS1</w:t>
            </w:r>
          </w:p>
        </w:tc>
        <w:tc>
          <w:tcPr>
            <w:tcW w:w="682" w:type="dxa"/>
            <w:tcBorders>
              <w:top w:val="single" w:color="000000" w:sz="4" w:space="0"/>
              <w:left w:val="single" w:color="000000" w:sz="4" w:space="0"/>
              <w:bottom w:val="single" w:color="000000" w:sz="4" w:space="0"/>
              <w:right w:val="single" w:color="000000" w:sz="4" w:space="0"/>
            </w:tcBorders>
          </w:tcPr>
          <w:p w14:paraId="0B914787">
            <w:pPr>
              <w:pStyle w:val="13"/>
              <w:spacing w:line="269" w:lineRule="exact"/>
              <w:ind w:left="234"/>
              <w:rPr>
                <w:rFonts w:ascii="Times New Roman" w:hAnsi="Times New Roman" w:eastAsia="Times New Roman" w:cs="Times New Roman"/>
                <w:sz w:val="24"/>
                <w:szCs w:val="24"/>
              </w:rPr>
            </w:pPr>
            <w:r>
              <w:rPr>
                <w:rFonts w:ascii="Times New Roman"/>
                <w:spacing w:val="-5"/>
                <w:sz w:val="24"/>
              </w:rPr>
              <w:t>75</w:t>
            </w:r>
          </w:p>
        </w:tc>
        <w:tc>
          <w:tcPr>
            <w:tcW w:w="682" w:type="dxa"/>
            <w:tcBorders>
              <w:top w:val="single" w:color="000000" w:sz="4" w:space="0"/>
              <w:left w:val="single" w:color="000000" w:sz="4" w:space="0"/>
              <w:bottom w:val="single" w:color="000000" w:sz="4" w:space="0"/>
              <w:right w:val="single" w:color="000000" w:sz="4" w:space="0"/>
            </w:tcBorders>
          </w:tcPr>
          <w:p w14:paraId="442486C5">
            <w:pPr>
              <w:pStyle w:val="13"/>
              <w:spacing w:line="269" w:lineRule="exact"/>
              <w:ind w:left="224"/>
              <w:rPr>
                <w:rFonts w:ascii="Times New Roman" w:hAnsi="Times New Roman" w:eastAsia="Times New Roman" w:cs="Times New Roman"/>
                <w:sz w:val="24"/>
                <w:szCs w:val="24"/>
              </w:rPr>
            </w:pPr>
            <w:r>
              <w:rPr>
                <w:rFonts w:ascii="Times New Roman"/>
                <w:spacing w:val="-5"/>
                <w:sz w:val="24"/>
              </w:rPr>
              <w:t>52</w:t>
            </w:r>
          </w:p>
        </w:tc>
        <w:tc>
          <w:tcPr>
            <w:tcW w:w="819" w:type="dxa"/>
            <w:tcBorders>
              <w:top w:val="single" w:color="000000" w:sz="4" w:space="0"/>
              <w:left w:val="single" w:color="000000" w:sz="4" w:space="0"/>
              <w:bottom w:val="single" w:color="000000" w:sz="4" w:space="0"/>
              <w:right w:val="single" w:color="000000" w:sz="4" w:space="0"/>
            </w:tcBorders>
          </w:tcPr>
          <w:p w14:paraId="6ACBB6FE">
            <w:pPr>
              <w:pStyle w:val="13"/>
              <w:spacing w:line="269" w:lineRule="exact"/>
              <w:ind w:left="227"/>
              <w:rPr>
                <w:rFonts w:ascii="Times New Roman" w:hAnsi="Times New Roman" w:eastAsia="Times New Roman" w:cs="Times New Roman"/>
                <w:sz w:val="24"/>
                <w:szCs w:val="24"/>
              </w:rPr>
            </w:pPr>
            <w:r>
              <w:rPr>
                <w:rFonts w:ascii="Times New Roman"/>
                <w:sz w:val="24"/>
              </w:rPr>
              <w:t>675</w:t>
            </w:r>
          </w:p>
        </w:tc>
        <w:tc>
          <w:tcPr>
            <w:tcW w:w="684" w:type="dxa"/>
            <w:tcBorders>
              <w:top w:val="single" w:color="000000" w:sz="4" w:space="0"/>
              <w:left w:val="single" w:color="000000" w:sz="4" w:space="0"/>
              <w:bottom w:val="single" w:color="000000" w:sz="4" w:space="0"/>
              <w:right w:val="single" w:color="000000" w:sz="4" w:space="0"/>
            </w:tcBorders>
          </w:tcPr>
          <w:p w14:paraId="0BCA01B6">
            <w:pPr>
              <w:pStyle w:val="13"/>
              <w:spacing w:line="269" w:lineRule="exact"/>
              <w:jc w:val="center"/>
              <w:rPr>
                <w:rFonts w:ascii="Times New Roman" w:hAnsi="Times New Roman" w:eastAsia="Times New Roman" w:cs="Times New Roman"/>
                <w:sz w:val="24"/>
                <w:szCs w:val="24"/>
              </w:rPr>
            </w:pPr>
            <w:r>
              <w:rPr>
                <w:rFonts w:ascii="Times New Roman"/>
                <w:sz w:val="24"/>
              </w:rPr>
              <w:t>3</w:t>
            </w:r>
          </w:p>
        </w:tc>
        <w:tc>
          <w:tcPr>
            <w:tcW w:w="682" w:type="dxa"/>
            <w:tcBorders>
              <w:top w:val="single" w:color="000000" w:sz="4" w:space="0"/>
              <w:left w:val="single" w:color="000000" w:sz="4" w:space="0"/>
              <w:bottom w:val="single" w:color="000000" w:sz="4" w:space="0"/>
              <w:right w:val="single" w:color="000000" w:sz="4" w:space="0"/>
            </w:tcBorders>
          </w:tcPr>
          <w:p w14:paraId="4AAC3F98">
            <w:pPr>
              <w:pStyle w:val="13"/>
              <w:spacing w:line="269" w:lineRule="exact"/>
              <w:ind w:left="224"/>
              <w:rPr>
                <w:rFonts w:ascii="Times New Roman" w:hAnsi="Times New Roman" w:eastAsia="Times New Roman" w:cs="Times New Roman"/>
                <w:sz w:val="24"/>
                <w:szCs w:val="24"/>
              </w:rPr>
            </w:pPr>
            <w:r>
              <w:rPr>
                <w:rFonts w:ascii="Times New Roman"/>
                <w:spacing w:val="-5"/>
                <w:sz w:val="24"/>
              </w:rPr>
              <w:t>16</w:t>
            </w:r>
          </w:p>
        </w:tc>
        <w:tc>
          <w:tcPr>
            <w:tcW w:w="545" w:type="dxa"/>
            <w:tcBorders>
              <w:top w:val="single" w:color="000000" w:sz="4" w:space="0"/>
              <w:left w:val="single" w:color="000000" w:sz="4" w:space="0"/>
              <w:bottom w:val="single" w:color="000000" w:sz="4" w:space="0"/>
              <w:right w:val="single" w:color="000000" w:sz="4" w:space="0"/>
            </w:tcBorders>
          </w:tcPr>
          <w:p w14:paraId="523BC756">
            <w:pPr>
              <w:pStyle w:val="13"/>
              <w:spacing w:line="269" w:lineRule="exact"/>
              <w:ind w:left="11"/>
              <w:jc w:val="center"/>
              <w:rPr>
                <w:rFonts w:ascii="Times New Roman" w:hAnsi="Times New Roman" w:eastAsia="Times New Roman" w:cs="Times New Roman"/>
                <w:sz w:val="24"/>
                <w:szCs w:val="24"/>
              </w:rPr>
            </w:pPr>
            <w:r>
              <w:rPr>
                <w:rFonts w:ascii="Times New Roman"/>
                <w:sz w:val="24"/>
              </w:rPr>
              <w:t>4</w:t>
            </w:r>
          </w:p>
        </w:tc>
        <w:tc>
          <w:tcPr>
            <w:tcW w:w="687" w:type="dxa"/>
            <w:tcBorders>
              <w:top w:val="single" w:color="000000" w:sz="4" w:space="0"/>
              <w:left w:val="single" w:color="000000" w:sz="4" w:space="0"/>
              <w:bottom w:val="single" w:color="000000" w:sz="4" w:space="0"/>
              <w:right w:val="single" w:color="000000" w:sz="4" w:space="0"/>
            </w:tcBorders>
          </w:tcPr>
          <w:p w14:paraId="45D39EF1">
            <w:pPr>
              <w:pStyle w:val="13"/>
              <w:spacing w:line="269" w:lineRule="exact"/>
              <w:ind w:left="219"/>
              <w:rPr>
                <w:rFonts w:ascii="Times New Roman" w:hAnsi="Times New Roman" w:eastAsia="Times New Roman" w:cs="Times New Roman"/>
                <w:sz w:val="24"/>
                <w:szCs w:val="24"/>
              </w:rPr>
            </w:pPr>
            <w:r>
              <w:rPr>
                <w:rFonts w:ascii="Times New Roman"/>
                <w:spacing w:val="-5"/>
                <w:sz w:val="24"/>
              </w:rPr>
              <w:t>90</w:t>
            </w:r>
          </w:p>
        </w:tc>
        <w:tc>
          <w:tcPr>
            <w:tcW w:w="679" w:type="dxa"/>
            <w:tcBorders>
              <w:top w:val="single" w:color="000000" w:sz="4" w:space="0"/>
              <w:left w:val="single" w:color="000000" w:sz="4" w:space="0"/>
              <w:bottom w:val="single" w:color="000000" w:sz="4" w:space="0"/>
              <w:right w:val="single" w:color="000000" w:sz="4" w:space="0"/>
            </w:tcBorders>
          </w:tcPr>
          <w:p w14:paraId="15BA8A51">
            <w:pPr>
              <w:pStyle w:val="13"/>
              <w:spacing w:line="267" w:lineRule="exact"/>
              <w:ind w:left="-1"/>
              <w:rPr>
                <w:rFonts w:ascii="Times New Roman" w:hAnsi="Times New Roman" w:eastAsia="Times New Roman" w:cs="Times New Roman"/>
                <w:sz w:val="24"/>
                <w:szCs w:val="24"/>
              </w:rPr>
            </w:pPr>
            <w:r>
              <w:rPr>
                <w:rFonts w:ascii="Times New Roman"/>
                <w:sz w:val="24"/>
              </w:rPr>
              <w:t>1575</w:t>
            </w:r>
          </w:p>
        </w:tc>
        <w:tc>
          <w:tcPr>
            <w:tcW w:w="682" w:type="dxa"/>
            <w:tcBorders>
              <w:top w:val="single" w:color="000000" w:sz="4" w:space="0"/>
              <w:left w:val="single" w:color="000000" w:sz="4" w:space="0"/>
              <w:bottom w:val="single" w:color="000000" w:sz="4" w:space="0"/>
              <w:right w:val="single" w:color="000000" w:sz="4" w:space="0"/>
            </w:tcBorders>
          </w:tcPr>
          <w:p w14:paraId="135E2244">
            <w:pPr>
              <w:pStyle w:val="13"/>
              <w:spacing w:line="267" w:lineRule="exact"/>
              <w:ind w:left="4"/>
              <w:jc w:val="center"/>
              <w:rPr>
                <w:rFonts w:ascii="Times New Roman" w:hAnsi="Times New Roman" w:eastAsia="Times New Roman" w:cs="Times New Roman"/>
                <w:sz w:val="24"/>
                <w:szCs w:val="24"/>
              </w:rPr>
            </w:pPr>
            <w:r>
              <w:rPr>
                <w:rFonts w:ascii="Times New Roman"/>
                <w:sz w:val="24"/>
              </w:rPr>
              <w:t>3</w:t>
            </w:r>
          </w:p>
        </w:tc>
        <w:tc>
          <w:tcPr>
            <w:tcW w:w="662" w:type="dxa"/>
            <w:tcBorders>
              <w:top w:val="single" w:color="000000" w:sz="4" w:space="0"/>
              <w:left w:val="single" w:color="000000" w:sz="4" w:space="0"/>
              <w:bottom w:val="single" w:color="000000" w:sz="4" w:space="0"/>
              <w:right w:val="single" w:color="000000" w:sz="4" w:space="0"/>
            </w:tcBorders>
          </w:tcPr>
          <w:p w14:paraId="4D930AA1">
            <w:pPr>
              <w:pStyle w:val="13"/>
              <w:spacing w:line="269" w:lineRule="exact"/>
              <w:ind w:left="217"/>
              <w:rPr>
                <w:rFonts w:ascii="Times New Roman" w:hAnsi="Times New Roman" w:eastAsia="Times New Roman" w:cs="Times New Roman"/>
                <w:sz w:val="24"/>
                <w:szCs w:val="24"/>
              </w:rPr>
            </w:pPr>
            <w:r>
              <w:rPr>
                <w:rFonts w:ascii="Times New Roman"/>
                <w:spacing w:val="-5"/>
                <w:sz w:val="24"/>
              </w:rPr>
              <w:t>14</w:t>
            </w:r>
          </w:p>
        </w:tc>
        <w:tc>
          <w:tcPr>
            <w:tcW w:w="586" w:type="dxa"/>
            <w:tcBorders>
              <w:top w:val="single" w:color="000000" w:sz="4" w:space="0"/>
              <w:left w:val="single" w:color="000000" w:sz="4" w:space="0"/>
              <w:bottom w:val="single" w:color="000000" w:sz="4" w:space="0"/>
              <w:right w:val="single" w:color="000000" w:sz="4" w:space="0"/>
            </w:tcBorders>
          </w:tcPr>
          <w:p w14:paraId="3963847B">
            <w:pPr>
              <w:pStyle w:val="13"/>
              <w:spacing w:line="269" w:lineRule="exact"/>
              <w:ind w:right="2"/>
              <w:jc w:val="center"/>
              <w:rPr>
                <w:rFonts w:ascii="Times New Roman" w:hAnsi="Times New Roman" w:eastAsia="Times New Roman" w:cs="Times New Roman"/>
                <w:sz w:val="24"/>
                <w:szCs w:val="24"/>
              </w:rPr>
            </w:pPr>
            <w:r>
              <w:rPr>
                <w:rFonts w:ascii="Times New Roman"/>
                <w:sz w:val="24"/>
              </w:rPr>
              <w:t>6</w:t>
            </w:r>
          </w:p>
        </w:tc>
        <w:tc>
          <w:tcPr>
            <w:tcW w:w="770" w:type="dxa"/>
            <w:tcBorders>
              <w:top w:val="single" w:color="000000" w:sz="4" w:space="0"/>
              <w:left w:val="single" w:color="000000" w:sz="4" w:space="0"/>
              <w:bottom w:val="single" w:color="000000" w:sz="4" w:space="0"/>
              <w:right w:val="single" w:color="000000" w:sz="4" w:space="0"/>
            </w:tcBorders>
          </w:tcPr>
          <w:p w14:paraId="146EB7A6">
            <w:pPr>
              <w:pStyle w:val="13"/>
              <w:spacing w:line="267" w:lineRule="exact"/>
              <w:ind w:left="207"/>
              <w:rPr>
                <w:rFonts w:ascii="Times New Roman" w:hAnsi="Times New Roman" w:eastAsia="Times New Roman" w:cs="Times New Roman"/>
                <w:sz w:val="24"/>
                <w:szCs w:val="24"/>
              </w:rPr>
            </w:pPr>
            <w:r>
              <w:rPr>
                <w:rFonts w:ascii="Times New Roman"/>
                <w:spacing w:val="-5"/>
                <w:sz w:val="24"/>
              </w:rPr>
              <w:t>130</w:t>
            </w:r>
          </w:p>
        </w:tc>
      </w:tr>
      <w:tr w14:paraId="5DCEF914">
        <w:tblPrEx>
          <w:tblCellMar>
            <w:top w:w="0" w:type="dxa"/>
            <w:left w:w="0" w:type="dxa"/>
            <w:bottom w:w="0" w:type="dxa"/>
            <w:right w:w="0" w:type="dxa"/>
          </w:tblCellMar>
        </w:tblPrEx>
        <w:trPr>
          <w:trHeight w:val="586" w:hRule="exact"/>
        </w:trPr>
        <w:tc>
          <w:tcPr>
            <w:tcW w:w="929" w:type="dxa"/>
            <w:tcBorders>
              <w:top w:val="single" w:color="000000" w:sz="4" w:space="0"/>
              <w:left w:val="single" w:color="000000" w:sz="4" w:space="0"/>
              <w:bottom w:val="single" w:color="000000" w:sz="4" w:space="0"/>
              <w:right w:val="single" w:color="000000" w:sz="4" w:space="0"/>
            </w:tcBorders>
          </w:tcPr>
          <w:p w14:paraId="4B1F66EE">
            <w:pPr>
              <w:pStyle w:val="13"/>
              <w:spacing w:line="272" w:lineRule="exact"/>
              <w:ind w:left="238"/>
              <w:rPr>
                <w:rFonts w:ascii="Times New Roman" w:hAnsi="Times New Roman" w:eastAsia="Times New Roman" w:cs="Times New Roman"/>
                <w:sz w:val="24"/>
                <w:szCs w:val="24"/>
              </w:rPr>
            </w:pPr>
            <w:r>
              <w:rPr>
                <w:rFonts w:ascii="Times New Roman"/>
                <w:spacing w:val="-2"/>
                <w:sz w:val="24"/>
              </w:rPr>
              <w:t>3IS2</w:t>
            </w:r>
          </w:p>
        </w:tc>
        <w:tc>
          <w:tcPr>
            <w:tcW w:w="682" w:type="dxa"/>
            <w:tcBorders>
              <w:top w:val="single" w:color="000000" w:sz="4" w:space="0"/>
              <w:left w:val="single" w:color="000000" w:sz="4" w:space="0"/>
              <w:bottom w:val="single" w:color="000000" w:sz="4" w:space="0"/>
              <w:right w:val="single" w:color="000000" w:sz="4" w:space="0"/>
            </w:tcBorders>
          </w:tcPr>
          <w:p w14:paraId="7BCCC804">
            <w:pPr>
              <w:pStyle w:val="13"/>
              <w:spacing w:line="272" w:lineRule="exact"/>
              <w:ind w:left="234"/>
              <w:rPr>
                <w:rFonts w:ascii="Times New Roman" w:hAnsi="Times New Roman" w:eastAsia="Times New Roman" w:cs="Times New Roman"/>
                <w:sz w:val="24"/>
                <w:szCs w:val="24"/>
              </w:rPr>
            </w:pPr>
            <w:r>
              <w:rPr>
                <w:rFonts w:ascii="Times New Roman"/>
                <w:spacing w:val="-5"/>
                <w:sz w:val="24"/>
              </w:rPr>
              <w:t>75</w:t>
            </w:r>
          </w:p>
        </w:tc>
        <w:tc>
          <w:tcPr>
            <w:tcW w:w="682" w:type="dxa"/>
            <w:tcBorders>
              <w:top w:val="single" w:color="000000" w:sz="4" w:space="0"/>
              <w:left w:val="single" w:color="000000" w:sz="4" w:space="0"/>
              <w:bottom w:val="single" w:color="000000" w:sz="4" w:space="0"/>
              <w:right w:val="single" w:color="000000" w:sz="4" w:space="0"/>
            </w:tcBorders>
          </w:tcPr>
          <w:p w14:paraId="7E545F06">
            <w:pPr>
              <w:pStyle w:val="13"/>
              <w:spacing w:line="272" w:lineRule="exact"/>
              <w:ind w:left="224"/>
              <w:rPr>
                <w:rFonts w:ascii="Times New Roman" w:hAnsi="Times New Roman" w:eastAsia="Times New Roman" w:cs="Times New Roman"/>
                <w:sz w:val="24"/>
                <w:szCs w:val="24"/>
              </w:rPr>
            </w:pPr>
            <w:r>
              <w:rPr>
                <w:rFonts w:ascii="Times New Roman"/>
                <w:spacing w:val="-5"/>
                <w:sz w:val="24"/>
              </w:rPr>
              <w:t>52</w:t>
            </w:r>
          </w:p>
        </w:tc>
        <w:tc>
          <w:tcPr>
            <w:tcW w:w="819" w:type="dxa"/>
            <w:tcBorders>
              <w:top w:val="single" w:color="000000" w:sz="4" w:space="0"/>
              <w:left w:val="single" w:color="000000" w:sz="4" w:space="0"/>
              <w:bottom w:val="single" w:color="000000" w:sz="4" w:space="0"/>
              <w:right w:val="single" w:color="000000" w:sz="4" w:space="0"/>
            </w:tcBorders>
          </w:tcPr>
          <w:p w14:paraId="47519220">
            <w:pPr>
              <w:pStyle w:val="13"/>
              <w:spacing w:line="272" w:lineRule="exact"/>
              <w:ind w:left="222"/>
              <w:rPr>
                <w:rFonts w:ascii="Times New Roman" w:hAnsi="Times New Roman" w:eastAsia="Times New Roman" w:cs="Times New Roman"/>
                <w:sz w:val="24"/>
                <w:szCs w:val="24"/>
              </w:rPr>
            </w:pPr>
            <w:r>
              <w:rPr>
                <w:rFonts w:ascii="Times New Roman"/>
                <w:sz w:val="24"/>
              </w:rPr>
              <w:t>675</w:t>
            </w:r>
          </w:p>
        </w:tc>
        <w:tc>
          <w:tcPr>
            <w:tcW w:w="684" w:type="dxa"/>
            <w:tcBorders>
              <w:top w:val="single" w:color="000000" w:sz="4" w:space="0"/>
              <w:left w:val="single" w:color="000000" w:sz="4" w:space="0"/>
              <w:bottom w:val="single" w:color="000000" w:sz="4" w:space="0"/>
              <w:right w:val="single" w:color="000000" w:sz="4" w:space="0"/>
            </w:tcBorders>
          </w:tcPr>
          <w:p w14:paraId="24718F2E">
            <w:pPr>
              <w:pStyle w:val="13"/>
              <w:spacing w:line="272" w:lineRule="exact"/>
              <w:jc w:val="center"/>
              <w:rPr>
                <w:rFonts w:ascii="Times New Roman" w:hAnsi="Times New Roman" w:eastAsia="Times New Roman" w:cs="Times New Roman"/>
                <w:sz w:val="24"/>
                <w:szCs w:val="24"/>
              </w:rPr>
            </w:pPr>
            <w:r>
              <w:rPr>
                <w:rFonts w:ascii="Times New Roman"/>
                <w:sz w:val="24"/>
              </w:rPr>
              <w:t>3</w:t>
            </w:r>
          </w:p>
        </w:tc>
        <w:tc>
          <w:tcPr>
            <w:tcW w:w="682" w:type="dxa"/>
            <w:tcBorders>
              <w:top w:val="single" w:color="000000" w:sz="4" w:space="0"/>
              <w:left w:val="single" w:color="000000" w:sz="4" w:space="0"/>
              <w:bottom w:val="single" w:color="000000" w:sz="4" w:space="0"/>
              <w:right w:val="single" w:color="000000" w:sz="4" w:space="0"/>
            </w:tcBorders>
          </w:tcPr>
          <w:p w14:paraId="2523FA1E">
            <w:pPr>
              <w:pStyle w:val="13"/>
              <w:spacing w:line="272" w:lineRule="exact"/>
              <w:ind w:left="224"/>
              <w:rPr>
                <w:rFonts w:ascii="Times New Roman" w:hAnsi="Times New Roman" w:eastAsia="Times New Roman" w:cs="Times New Roman"/>
                <w:sz w:val="24"/>
                <w:szCs w:val="24"/>
              </w:rPr>
            </w:pPr>
            <w:r>
              <w:rPr>
                <w:rFonts w:ascii="Times New Roman"/>
                <w:spacing w:val="-5"/>
                <w:sz w:val="24"/>
              </w:rPr>
              <w:t>16</w:t>
            </w:r>
          </w:p>
        </w:tc>
        <w:tc>
          <w:tcPr>
            <w:tcW w:w="545" w:type="dxa"/>
            <w:tcBorders>
              <w:top w:val="single" w:color="000000" w:sz="4" w:space="0"/>
              <w:left w:val="single" w:color="000000" w:sz="4" w:space="0"/>
              <w:bottom w:val="single" w:color="000000" w:sz="4" w:space="0"/>
              <w:right w:val="single" w:color="000000" w:sz="4" w:space="0"/>
            </w:tcBorders>
          </w:tcPr>
          <w:p w14:paraId="3A726E42">
            <w:pPr>
              <w:pStyle w:val="13"/>
              <w:spacing w:line="272" w:lineRule="exact"/>
              <w:ind w:left="11"/>
              <w:jc w:val="center"/>
              <w:rPr>
                <w:rFonts w:ascii="Times New Roman" w:hAnsi="Times New Roman" w:eastAsia="Times New Roman" w:cs="Times New Roman"/>
                <w:sz w:val="24"/>
                <w:szCs w:val="24"/>
              </w:rPr>
            </w:pPr>
            <w:r>
              <w:rPr>
                <w:rFonts w:ascii="Times New Roman"/>
                <w:sz w:val="24"/>
              </w:rPr>
              <w:t>4</w:t>
            </w:r>
          </w:p>
        </w:tc>
        <w:tc>
          <w:tcPr>
            <w:tcW w:w="687" w:type="dxa"/>
            <w:tcBorders>
              <w:top w:val="single" w:color="000000" w:sz="4" w:space="0"/>
              <w:left w:val="single" w:color="000000" w:sz="4" w:space="0"/>
              <w:bottom w:val="single" w:color="000000" w:sz="4" w:space="0"/>
              <w:right w:val="single" w:color="000000" w:sz="4" w:space="0"/>
            </w:tcBorders>
          </w:tcPr>
          <w:p w14:paraId="4EF6C7A6">
            <w:pPr>
              <w:pStyle w:val="13"/>
              <w:spacing w:line="272" w:lineRule="exact"/>
              <w:ind w:left="219"/>
              <w:rPr>
                <w:rFonts w:ascii="Times New Roman" w:hAnsi="Times New Roman" w:eastAsia="Times New Roman" w:cs="Times New Roman"/>
                <w:sz w:val="24"/>
                <w:szCs w:val="24"/>
              </w:rPr>
            </w:pPr>
            <w:r>
              <w:rPr>
                <w:rFonts w:ascii="Times New Roman"/>
                <w:spacing w:val="-5"/>
                <w:sz w:val="24"/>
              </w:rPr>
              <w:t>90</w:t>
            </w:r>
          </w:p>
        </w:tc>
        <w:tc>
          <w:tcPr>
            <w:tcW w:w="679" w:type="dxa"/>
            <w:tcBorders>
              <w:top w:val="single" w:color="000000" w:sz="4" w:space="0"/>
              <w:left w:val="single" w:color="000000" w:sz="4" w:space="0"/>
              <w:bottom w:val="single" w:color="000000" w:sz="4" w:space="0"/>
              <w:right w:val="single" w:color="000000" w:sz="4" w:space="0"/>
            </w:tcBorders>
          </w:tcPr>
          <w:p w14:paraId="1DBE4006">
            <w:pPr>
              <w:pStyle w:val="13"/>
              <w:spacing w:line="269" w:lineRule="exact"/>
              <w:ind w:left="-1"/>
              <w:rPr>
                <w:rFonts w:ascii="Times New Roman" w:hAnsi="Times New Roman" w:eastAsia="Times New Roman" w:cs="Times New Roman"/>
                <w:sz w:val="24"/>
                <w:szCs w:val="24"/>
              </w:rPr>
            </w:pPr>
            <w:r>
              <w:rPr>
                <w:rFonts w:ascii="Times New Roman"/>
                <w:sz w:val="24"/>
              </w:rPr>
              <w:t>1575</w:t>
            </w:r>
          </w:p>
        </w:tc>
        <w:tc>
          <w:tcPr>
            <w:tcW w:w="682" w:type="dxa"/>
            <w:tcBorders>
              <w:top w:val="single" w:color="000000" w:sz="4" w:space="0"/>
              <w:left w:val="single" w:color="000000" w:sz="4" w:space="0"/>
              <w:bottom w:val="single" w:color="000000" w:sz="4" w:space="0"/>
              <w:right w:val="single" w:color="000000" w:sz="4" w:space="0"/>
            </w:tcBorders>
          </w:tcPr>
          <w:p w14:paraId="30A66B26">
            <w:pPr>
              <w:pStyle w:val="13"/>
              <w:spacing w:line="269" w:lineRule="exact"/>
              <w:ind w:left="4"/>
              <w:jc w:val="center"/>
              <w:rPr>
                <w:rFonts w:ascii="Times New Roman" w:hAnsi="Times New Roman" w:eastAsia="Times New Roman" w:cs="Times New Roman"/>
                <w:sz w:val="24"/>
                <w:szCs w:val="24"/>
              </w:rPr>
            </w:pPr>
            <w:r>
              <w:rPr>
                <w:rFonts w:ascii="Times New Roman"/>
                <w:sz w:val="24"/>
              </w:rPr>
              <w:t>3</w:t>
            </w:r>
          </w:p>
        </w:tc>
        <w:tc>
          <w:tcPr>
            <w:tcW w:w="662" w:type="dxa"/>
            <w:tcBorders>
              <w:top w:val="single" w:color="000000" w:sz="4" w:space="0"/>
              <w:left w:val="single" w:color="000000" w:sz="4" w:space="0"/>
              <w:bottom w:val="single" w:color="000000" w:sz="4" w:space="0"/>
              <w:right w:val="single" w:color="000000" w:sz="4" w:space="0"/>
            </w:tcBorders>
          </w:tcPr>
          <w:p w14:paraId="18EA7131">
            <w:pPr>
              <w:pStyle w:val="13"/>
              <w:spacing w:line="272" w:lineRule="exact"/>
              <w:ind w:left="217"/>
              <w:rPr>
                <w:rFonts w:ascii="Times New Roman" w:hAnsi="Times New Roman" w:eastAsia="Times New Roman" w:cs="Times New Roman"/>
                <w:sz w:val="24"/>
                <w:szCs w:val="24"/>
              </w:rPr>
            </w:pPr>
            <w:r>
              <w:rPr>
                <w:rFonts w:ascii="Times New Roman"/>
                <w:spacing w:val="-5"/>
                <w:sz w:val="24"/>
              </w:rPr>
              <w:t>14</w:t>
            </w:r>
          </w:p>
        </w:tc>
        <w:tc>
          <w:tcPr>
            <w:tcW w:w="586" w:type="dxa"/>
            <w:tcBorders>
              <w:top w:val="single" w:color="000000" w:sz="4" w:space="0"/>
              <w:left w:val="single" w:color="000000" w:sz="4" w:space="0"/>
              <w:bottom w:val="single" w:color="000000" w:sz="4" w:space="0"/>
              <w:right w:val="single" w:color="000000" w:sz="4" w:space="0"/>
            </w:tcBorders>
          </w:tcPr>
          <w:p w14:paraId="4CD4A619">
            <w:pPr>
              <w:pStyle w:val="13"/>
              <w:spacing w:line="272" w:lineRule="exact"/>
              <w:ind w:right="2"/>
              <w:jc w:val="center"/>
              <w:rPr>
                <w:rFonts w:ascii="Times New Roman" w:hAnsi="Times New Roman" w:eastAsia="Times New Roman" w:cs="Times New Roman"/>
                <w:sz w:val="24"/>
                <w:szCs w:val="24"/>
              </w:rPr>
            </w:pPr>
            <w:r>
              <w:rPr>
                <w:rFonts w:ascii="Times New Roman"/>
                <w:sz w:val="24"/>
              </w:rPr>
              <w:t>6</w:t>
            </w:r>
          </w:p>
        </w:tc>
        <w:tc>
          <w:tcPr>
            <w:tcW w:w="770" w:type="dxa"/>
            <w:tcBorders>
              <w:top w:val="single" w:color="000000" w:sz="4" w:space="0"/>
              <w:left w:val="single" w:color="000000" w:sz="4" w:space="0"/>
              <w:bottom w:val="single" w:color="000000" w:sz="4" w:space="0"/>
              <w:right w:val="single" w:color="000000" w:sz="4" w:space="0"/>
            </w:tcBorders>
          </w:tcPr>
          <w:p w14:paraId="4081815E">
            <w:pPr>
              <w:pStyle w:val="13"/>
              <w:spacing w:line="269" w:lineRule="exact"/>
              <w:ind w:left="207"/>
              <w:rPr>
                <w:rFonts w:ascii="Times New Roman" w:hAnsi="Times New Roman" w:eastAsia="Times New Roman" w:cs="Times New Roman"/>
                <w:sz w:val="24"/>
                <w:szCs w:val="24"/>
              </w:rPr>
            </w:pPr>
            <w:r>
              <w:rPr>
                <w:rFonts w:ascii="Times New Roman"/>
                <w:spacing w:val="-5"/>
                <w:sz w:val="24"/>
              </w:rPr>
              <w:t>130</w:t>
            </w:r>
          </w:p>
        </w:tc>
      </w:tr>
      <w:tr w14:paraId="49FC05AE">
        <w:tblPrEx>
          <w:tblCellMar>
            <w:top w:w="0" w:type="dxa"/>
            <w:left w:w="0" w:type="dxa"/>
            <w:bottom w:w="0" w:type="dxa"/>
            <w:right w:w="0" w:type="dxa"/>
          </w:tblCellMar>
        </w:tblPrEx>
        <w:trPr>
          <w:trHeight w:val="583" w:hRule="exact"/>
        </w:trPr>
        <w:tc>
          <w:tcPr>
            <w:tcW w:w="929" w:type="dxa"/>
            <w:tcBorders>
              <w:top w:val="single" w:color="000000" w:sz="4" w:space="0"/>
              <w:left w:val="single" w:color="000000" w:sz="4" w:space="0"/>
              <w:bottom w:val="single" w:color="000000" w:sz="4" w:space="0"/>
              <w:right w:val="single" w:color="000000" w:sz="4" w:space="0"/>
            </w:tcBorders>
          </w:tcPr>
          <w:p w14:paraId="5CFC547F">
            <w:pPr>
              <w:pStyle w:val="13"/>
              <w:spacing w:line="269" w:lineRule="exact"/>
              <w:ind w:left="238"/>
              <w:rPr>
                <w:rFonts w:ascii="Times New Roman" w:hAnsi="Times New Roman" w:eastAsia="Times New Roman" w:cs="Times New Roman"/>
                <w:sz w:val="24"/>
                <w:szCs w:val="24"/>
              </w:rPr>
            </w:pPr>
            <w:r>
              <w:rPr>
                <w:rFonts w:ascii="Times New Roman"/>
                <w:spacing w:val="-2"/>
                <w:sz w:val="24"/>
              </w:rPr>
              <w:t>3IS3</w:t>
            </w:r>
          </w:p>
        </w:tc>
        <w:tc>
          <w:tcPr>
            <w:tcW w:w="682" w:type="dxa"/>
            <w:tcBorders>
              <w:top w:val="single" w:color="000000" w:sz="4" w:space="0"/>
              <w:left w:val="single" w:color="000000" w:sz="4" w:space="0"/>
              <w:bottom w:val="single" w:color="000000" w:sz="4" w:space="0"/>
              <w:right w:val="single" w:color="000000" w:sz="4" w:space="0"/>
            </w:tcBorders>
          </w:tcPr>
          <w:p w14:paraId="7CAB6B74">
            <w:pPr>
              <w:pStyle w:val="13"/>
              <w:spacing w:line="269" w:lineRule="exact"/>
              <w:ind w:left="234"/>
              <w:rPr>
                <w:rFonts w:ascii="Times New Roman" w:hAnsi="Times New Roman" w:eastAsia="Times New Roman" w:cs="Times New Roman"/>
                <w:sz w:val="24"/>
                <w:szCs w:val="24"/>
              </w:rPr>
            </w:pPr>
            <w:r>
              <w:rPr>
                <w:rFonts w:ascii="Times New Roman"/>
                <w:spacing w:val="-5"/>
                <w:sz w:val="24"/>
              </w:rPr>
              <w:t>75</w:t>
            </w:r>
          </w:p>
        </w:tc>
        <w:tc>
          <w:tcPr>
            <w:tcW w:w="682" w:type="dxa"/>
            <w:tcBorders>
              <w:top w:val="single" w:color="000000" w:sz="4" w:space="0"/>
              <w:left w:val="single" w:color="000000" w:sz="4" w:space="0"/>
              <w:bottom w:val="single" w:color="000000" w:sz="4" w:space="0"/>
              <w:right w:val="single" w:color="000000" w:sz="4" w:space="0"/>
            </w:tcBorders>
          </w:tcPr>
          <w:p w14:paraId="34AEBDF9">
            <w:pPr>
              <w:pStyle w:val="13"/>
              <w:spacing w:line="269" w:lineRule="exact"/>
              <w:ind w:left="224"/>
              <w:rPr>
                <w:rFonts w:ascii="Times New Roman" w:hAnsi="Times New Roman" w:eastAsia="Times New Roman" w:cs="Times New Roman"/>
                <w:sz w:val="24"/>
                <w:szCs w:val="24"/>
              </w:rPr>
            </w:pPr>
            <w:r>
              <w:rPr>
                <w:rFonts w:ascii="Times New Roman"/>
                <w:spacing w:val="-5"/>
                <w:sz w:val="24"/>
              </w:rPr>
              <w:t>52</w:t>
            </w:r>
          </w:p>
        </w:tc>
        <w:tc>
          <w:tcPr>
            <w:tcW w:w="819" w:type="dxa"/>
            <w:tcBorders>
              <w:top w:val="single" w:color="000000" w:sz="4" w:space="0"/>
              <w:left w:val="single" w:color="000000" w:sz="4" w:space="0"/>
              <w:bottom w:val="single" w:color="000000" w:sz="4" w:space="0"/>
              <w:right w:val="single" w:color="000000" w:sz="4" w:space="0"/>
            </w:tcBorders>
          </w:tcPr>
          <w:p w14:paraId="713A51B5">
            <w:pPr>
              <w:pStyle w:val="13"/>
              <w:spacing w:line="269" w:lineRule="exact"/>
              <w:ind w:left="222"/>
              <w:rPr>
                <w:rFonts w:ascii="Times New Roman" w:hAnsi="Times New Roman" w:eastAsia="Times New Roman" w:cs="Times New Roman"/>
                <w:sz w:val="24"/>
                <w:szCs w:val="24"/>
              </w:rPr>
            </w:pPr>
            <w:r>
              <w:rPr>
                <w:rFonts w:ascii="Times New Roman"/>
                <w:sz w:val="24"/>
              </w:rPr>
              <w:t>675</w:t>
            </w:r>
          </w:p>
        </w:tc>
        <w:tc>
          <w:tcPr>
            <w:tcW w:w="684" w:type="dxa"/>
            <w:tcBorders>
              <w:top w:val="single" w:color="000000" w:sz="4" w:space="0"/>
              <w:left w:val="single" w:color="000000" w:sz="4" w:space="0"/>
              <w:bottom w:val="single" w:color="000000" w:sz="4" w:space="0"/>
              <w:right w:val="single" w:color="000000" w:sz="4" w:space="0"/>
            </w:tcBorders>
          </w:tcPr>
          <w:p w14:paraId="15209654">
            <w:pPr>
              <w:pStyle w:val="13"/>
              <w:spacing w:line="269" w:lineRule="exact"/>
              <w:jc w:val="center"/>
              <w:rPr>
                <w:rFonts w:ascii="Times New Roman" w:hAnsi="Times New Roman" w:eastAsia="Times New Roman" w:cs="Times New Roman"/>
                <w:sz w:val="24"/>
                <w:szCs w:val="24"/>
              </w:rPr>
            </w:pPr>
            <w:r>
              <w:rPr>
                <w:rFonts w:ascii="Times New Roman"/>
                <w:sz w:val="24"/>
              </w:rPr>
              <w:t>3</w:t>
            </w:r>
          </w:p>
        </w:tc>
        <w:tc>
          <w:tcPr>
            <w:tcW w:w="682" w:type="dxa"/>
            <w:tcBorders>
              <w:top w:val="single" w:color="000000" w:sz="4" w:space="0"/>
              <w:left w:val="single" w:color="000000" w:sz="4" w:space="0"/>
              <w:bottom w:val="single" w:color="000000" w:sz="4" w:space="0"/>
              <w:right w:val="single" w:color="000000" w:sz="4" w:space="0"/>
            </w:tcBorders>
          </w:tcPr>
          <w:p w14:paraId="27CDBC9A">
            <w:pPr>
              <w:pStyle w:val="13"/>
              <w:spacing w:line="269" w:lineRule="exact"/>
              <w:ind w:left="224"/>
              <w:rPr>
                <w:rFonts w:ascii="Times New Roman" w:hAnsi="Times New Roman" w:eastAsia="Times New Roman" w:cs="Times New Roman"/>
                <w:sz w:val="24"/>
                <w:szCs w:val="24"/>
              </w:rPr>
            </w:pPr>
            <w:r>
              <w:rPr>
                <w:rFonts w:ascii="Times New Roman"/>
                <w:spacing w:val="-5"/>
                <w:sz w:val="24"/>
              </w:rPr>
              <w:t>16</w:t>
            </w:r>
          </w:p>
        </w:tc>
        <w:tc>
          <w:tcPr>
            <w:tcW w:w="545" w:type="dxa"/>
            <w:tcBorders>
              <w:top w:val="single" w:color="000000" w:sz="4" w:space="0"/>
              <w:left w:val="single" w:color="000000" w:sz="4" w:space="0"/>
              <w:bottom w:val="single" w:color="000000" w:sz="4" w:space="0"/>
              <w:right w:val="single" w:color="000000" w:sz="4" w:space="0"/>
            </w:tcBorders>
          </w:tcPr>
          <w:p w14:paraId="2664088E">
            <w:pPr>
              <w:pStyle w:val="13"/>
              <w:spacing w:line="269" w:lineRule="exact"/>
              <w:ind w:left="11"/>
              <w:jc w:val="center"/>
              <w:rPr>
                <w:rFonts w:ascii="Times New Roman" w:hAnsi="Times New Roman" w:eastAsia="Times New Roman" w:cs="Times New Roman"/>
                <w:sz w:val="24"/>
                <w:szCs w:val="24"/>
              </w:rPr>
            </w:pPr>
            <w:r>
              <w:rPr>
                <w:rFonts w:ascii="Times New Roman"/>
                <w:sz w:val="24"/>
              </w:rPr>
              <w:t>4</w:t>
            </w:r>
          </w:p>
        </w:tc>
        <w:tc>
          <w:tcPr>
            <w:tcW w:w="687" w:type="dxa"/>
            <w:tcBorders>
              <w:top w:val="single" w:color="000000" w:sz="4" w:space="0"/>
              <w:left w:val="single" w:color="000000" w:sz="4" w:space="0"/>
              <w:bottom w:val="single" w:color="000000" w:sz="4" w:space="0"/>
              <w:right w:val="single" w:color="000000" w:sz="4" w:space="0"/>
            </w:tcBorders>
          </w:tcPr>
          <w:p w14:paraId="5FA5DC0E">
            <w:pPr>
              <w:pStyle w:val="13"/>
              <w:spacing w:line="269" w:lineRule="exact"/>
              <w:ind w:left="174"/>
              <w:rPr>
                <w:rFonts w:ascii="Times New Roman" w:hAnsi="Times New Roman" w:eastAsia="Times New Roman" w:cs="Times New Roman"/>
                <w:sz w:val="24"/>
                <w:szCs w:val="24"/>
              </w:rPr>
            </w:pPr>
            <w:r>
              <w:rPr>
                <w:rFonts w:ascii="Times New Roman"/>
                <w:spacing w:val="-5"/>
                <w:sz w:val="24"/>
              </w:rPr>
              <w:t>90</w:t>
            </w:r>
          </w:p>
        </w:tc>
        <w:tc>
          <w:tcPr>
            <w:tcW w:w="679" w:type="dxa"/>
            <w:tcBorders>
              <w:top w:val="single" w:color="000000" w:sz="4" w:space="0"/>
              <w:left w:val="single" w:color="000000" w:sz="4" w:space="0"/>
              <w:bottom w:val="single" w:color="000000" w:sz="4" w:space="0"/>
              <w:right w:val="single" w:color="000000" w:sz="4" w:space="0"/>
            </w:tcBorders>
          </w:tcPr>
          <w:p w14:paraId="7C767AEE">
            <w:pPr>
              <w:pStyle w:val="13"/>
              <w:spacing w:line="267" w:lineRule="exact"/>
              <w:ind w:left="-1"/>
              <w:rPr>
                <w:rFonts w:ascii="Times New Roman" w:hAnsi="Times New Roman" w:eastAsia="Times New Roman" w:cs="Times New Roman"/>
                <w:sz w:val="24"/>
                <w:szCs w:val="24"/>
              </w:rPr>
            </w:pPr>
            <w:r>
              <w:rPr>
                <w:rFonts w:ascii="Times New Roman"/>
                <w:sz w:val="24"/>
              </w:rPr>
              <w:t>1575</w:t>
            </w:r>
          </w:p>
        </w:tc>
        <w:tc>
          <w:tcPr>
            <w:tcW w:w="682" w:type="dxa"/>
            <w:tcBorders>
              <w:top w:val="single" w:color="000000" w:sz="4" w:space="0"/>
              <w:left w:val="single" w:color="000000" w:sz="4" w:space="0"/>
              <w:bottom w:val="single" w:color="000000" w:sz="4" w:space="0"/>
              <w:right w:val="single" w:color="000000" w:sz="4" w:space="0"/>
            </w:tcBorders>
          </w:tcPr>
          <w:p w14:paraId="5DDCA431">
            <w:pPr>
              <w:pStyle w:val="13"/>
              <w:spacing w:line="267" w:lineRule="exact"/>
              <w:ind w:left="4"/>
              <w:jc w:val="center"/>
              <w:rPr>
                <w:rFonts w:ascii="Times New Roman" w:hAnsi="Times New Roman" w:eastAsia="Times New Roman" w:cs="Times New Roman"/>
                <w:sz w:val="24"/>
                <w:szCs w:val="24"/>
              </w:rPr>
            </w:pPr>
            <w:r>
              <w:rPr>
                <w:rFonts w:ascii="Times New Roman"/>
                <w:sz w:val="24"/>
              </w:rPr>
              <w:t>3</w:t>
            </w:r>
          </w:p>
        </w:tc>
        <w:tc>
          <w:tcPr>
            <w:tcW w:w="662" w:type="dxa"/>
            <w:tcBorders>
              <w:top w:val="single" w:color="000000" w:sz="4" w:space="0"/>
              <w:left w:val="single" w:color="000000" w:sz="4" w:space="0"/>
              <w:bottom w:val="single" w:color="000000" w:sz="4" w:space="0"/>
              <w:right w:val="single" w:color="000000" w:sz="4" w:space="0"/>
            </w:tcBorders>
          </w:tcPr>
          <w:p w14:paraId="78B4B653">
            <w:pPr>
              <w:pStyle w:val="13"/>
              <w:spacing w:line="269" w:lineRule="exact"/>
              <w:ind w:left="217"/>
              <w:rPr>
                <w:rFonts w:ascii="Times New Roman" w:hAnsi="Times New Roman" w:eastAsia="Times New Roman" w:cs="Times New Roman"/>
                <w:sz w:val="24"/>
                <w:szCs w:val="24"/>
              </w:rPr>
            </w:pPr>
            <w:r>
              <w:rPr>
                <w:rFonts w:ascii="Times New Roman"/>
                <w:spacing w:val="-5"/>
                <w:sz w:val="24"/>
              </w:rPr>
              <w:t>14</w:t>
            </w:r>
          </w:p>
        </w:tc>
        <w:tc>
          <w:tcPr>
            <w:tcW w:w="586" w:type="dxa"/>
            <w:tcBorders>
              <w:top w:val="single" w:color="000000" w:sz="4" w:space="0"/>
              <w:left w:val="single" w:color="000000" w:sz="4" w:space="0"/>
              <w:bottom w:val="single" w:color="000000" w:sz="4" w:space="0"/>
              <w:right w:val="single" w:color="000000" w:sz="4" w:space="0"/>
            </w:tcBorders>
          </w:tcPr>
          <w:p w14:paraId="6D13C1E3">
            <w:pPr>
              <w:pStyle w:val="13"/>
              <w:spacing w:line="269" w:lineRule="exact"/>
              <w:ind w:right="2"/>
              <w:jc w:val="center"/>
              <w:rPr>
                <w:rFonts w:ascii="Times New Roman" w:hAnsi="Times New Roman" w:eastAsia="Times New Roman" w:cs="Times New Roman"/>
                <w:sz w:val="24"/>
                <w:szCs w:val="24"/>
              </w:rPr>
            </w:pPr>
            <w:r>
              <w:rPr>
                <w:rFonts w:ascii="Times New Roman"/>
                <w:sz w:val="24"/>
              </w:rPr>
              <w:t>6</w:t>
            </w:r>
          </w:p>
        </w:tc>
        <w:tc>
          <w:tcPr>
            <w:tcW w:w="770" w:type="dxa"/>
            <w:tcBorders>
              <w:top w:val="single" w:color="000000" w:sz="4" w:space="0"/>
              <w:left w:val="single" w:color="000000" w:sz="4" w:space="0"/>
              <w:bottom w:val="single" w:color="000000" w:sz="4" w:space="0"/>
              <w:right w:val="single" w:color="000000" w:sz="4" w:space="0"/>
            </w:tcBorders>
          </w:tcPr>
          <w:p w14:paraId="64275EBA">
            <w:pPr>
              <w:pStyle w:val="13"/>
              <w:spacing w:line="267" w:lineRule="exact"/>
              <w:ind w:left="207"/>
              <w:rPr>
                <w:rFonts w:ascii="Times New Roman" w:hAnsi="Times New Roman" w:eastAsia="Times New Roman" w:cs="Times New Roman"/>
                <w:sz w:val="24"/>
                <w:szCs w:val="24"/>
              </w:rPr>
            </w:pPr>
            <w:r>
              <w:rPr>
                <w:rFonts w:ascii="Times New Roman"/>
                <w:spacing w:val="-5"/>
                <w:sz w:val="24"/>
              </w:rPr>
              <w:t>130</w:t>
            </w:r>
          </w:p>
        </w:tc>
      </w:tr>
      <w:tr w14:paraId="5B43CD33">
        <w:tblPrEx>
          <w:tblCellMar>
            <w:top w:w="0" w:type="dxa"/>
            <w:left w:w="0" w:type="dxa"/>
            <w:bottom w:w="0" w:type="dxa"/>
            <w:right w:w="0" w:type="dxa"/>
          </w:tblCellMar>
        </w:tblPrEx>
        <w:trPr>
          <w:trHeight w:val="583" w:hRule="exact"/>
        </w:trPr>
        <w:tc>
          <w:tcPr>
            <w:tcW w:w="929" w:type="dxa"/>
            <w:tcBorders>
              <w:top w:val="single" w:color="000000" w:sz="4" w:space="0"/>
              <w:left w:val="single" w:color="000000" w:sz="4" w:space="0"/>
              <w:bottom w:val="single" w:color="000000" w:sz="4" w:space="0"/>
              <w:right w:val="single" w:color="000000" w:sz="4" w:space="0"/>
            </w:tcBorders>
            <w:vAlign w:val="top"/>
          </w:tcPr>
          <w:p w14:paraId="5639B96F">
            <w:pPr>
              <w:pStyle w:val="13"/>
              <w:spacing w:before="200"/>
              <w:ind w:left="296" w:leftChars="0"/>
              <w:rPr>
                <w:rFonts w:ascii="Times New Roman"/>
                <w:spacing w:val="-2"/>
                <w:sz w:val="24"/>
              </w:rPr>
            </w:pPr>
            <w:r>
              <w:rPr>
                <w:rFonts w:ascii="Times New Roman"/>
                <w:spacing w:val="-2"/>
                <w:sz w:val="24"/>
              </w:rPr>
              <w:t>4IS1</w:t>
            </w:r>
          </w:p>
        </w:tc>
        <w:tc>
          <w:tcPr>
            <w:tcW w:w="682" w:type="dxa"/>
            <w:tcBorders>
              <w:top w:val="single" w:color="000000" w:sz="4" w:space="0"/>
              <w:left w:val="single" w:color="000000" w:sz="4" w:space="0"/>
              <w:bottom w:val="single" w:color="000000" w:sz="4" w:space="0"/>
              <w:right w:val="single" w:color="000000" w:sz="4" w:space="0"/>
            </w:tcBorders>
            <w:vAlign w:val="top"/>
          </w:tcPr>
          <w:p w14:paraId="26D23DB8">
            <w:pPr>
              <w:pStyle w:val="13"/>
              <w:spacing w:before="200"/>
              <w:ind w:left="234" w:leftChars="0"/>
              <w:rPr>
                <w:rFonts w:ascii="Times New Roman"/>
                <w:spacing w:val="-5"/>
                <w:sz w:val="24"/>
              </w:rPr>
            </w:pPr>
            <w:r>
              <w:rPr>
                <w:rFonts w:ascii="Times New Roman"/>
                <w:spacing w:val="-5"/>
                <w:sz w:val="24"/>
              </w:rPr>
              <w:t>75</w:t>
            </w:r>
          </w:p>
        </w:tc>
        <w:tc>
          <w:tcPr>
            <w:tcW w:w="682" w:type="dxa"/>
            <w:tcBorders>
              <w:top w:val="single" w:color="000000" w:sz="4" w:space="0"/>
              <w:left w:val="single" w:color="000000" w:sz="4" w:space="0"/>
              <w:bottom w:val="single" w:color="000000" w:sz="4" w:space="0"/>
              <w:right w:val="single" w:color="000000" w:sz="4" w:space="0"/>
            </w:tcBorders>
            <w:vAlign w:val="top"/>
          </w:tcPr>
          <w:p w14:paraId="729F75D1">
            <w:pPr>
              <w:pStyle w:val="13"/>
              <w:spacing w:before="200"/>
              <w:ind w:left="234" w:leftChars="0"/>
              <w:rPr>
                <w:rFonts w:ascii="Times New Roman"/>
                <w:spacing w:val="-5"/>
                <w:sz w:val="24"/>
              </w:rPr>
            </w:pPr>
            <w:r>
              <w:rPr>
                <w:rFonts w:ascii="Times New Roman"/>
                <w:spacing w:val="-5"/>
                <w:sz w:val="24"/>
              </w:rPr>
              <w:t>52</w:t>
            </w:r>
          </w:p>
        </w:tc>
        <w:tc>
          <w:tcPr>
            <w:tcW w:w="819" w:type="dxa"/>
            <w:tcBorders>
              <w:top w:val="single" w:color="000000" w:sz="4" w:space="0"/>
              <w:left w:val="single" w:color="000000" w:sz="4" w:space="0"/>
              <w:bottom w:val="single" w:color="000000" w:sz="4" w:space="0"/>
              <w:right w:val="single" w:color="000000" w:sz="4" w:space="0"/>
            </w:tcBorders>
            <w:vAlign w:val="top"/>
          </w:tcPr>
          <w:p w14:paraId="3C29F028">
            <w:pPr>
              <w:pStyle w:val="13"/>
              <w:spacing w:before="200"/>
              <w:ind w:left="243" w:leftChars="0"/>
              <w:rPr>
                <w:rFonts w:ascii="Times New Roman"/>
                <w:sz w:val="24"/>
              </w:rPr>
            </w:pPr>
            <w:r>
              <w:rPr>
                <w:rFonts w:ascii="Times New Roman"/>
                <w:sz w:val="24"/>
              </w:rPr>
              <w:t>900</w:t>
            </w:r>
          </w:p>
        </w:tc>
        <w:tc>
          <w:tcPr>
            <w:tcW w:w="684" w:type="dxa"/>
            <w:tcBorders>
              <w:top w:val="single" w:color="000000" w:sz="4" w:space="0"/>
              <w:left w:val="single" w:color="000000" w:sz="4" w:space="0"/>
              <w:bottom w:val="single" w:color="000000" w:sz="4" w:space="0"/>
              <w:right w:val="single" w:color="000000" w:sz="4" w:space="0"/>
            </w:tcBorders>
            <w:vAlign w:val="top"/>
          </w:tcPr>
          <w:p w14:paraId="3E4B948A">
            <w:pPr>
              <w:pStyle w:val="13"/>
              <w:spacing w:line="270" w:lineRule="exact"/>
              <w:jc w:val="center"/>
              <w:rPr>
                <w:rFonts w:ascii="Times New Roman"/>
                <w:sz w:val="24"/>
              </w:rPr>
            </w:pPr>
            <w:r>
              <w:rPr>
                <w:rFonts w:ascii="Times New Roman"/>
                <w:sz w:val="24"/>
              </w:rPr>
              <w:t>4</w:t>
            </w:r>
          </w:p>
        </w:tc>
        <w:tc>
          <w:tcPr>
            <w:tcW w:w="682" w:type="dxa"/>
            <w:tcBorders>
              <w:top w:val="single" w:color="000000" w:sz="4" w:space="0"/>
              <w:left w:val="single" w:color="000000" w:sz="4" w:space="0"/>
              <w:bottom w:val="single" w:color="000000" w:sz="4" w:space="0"/>
              <w:right w:val="single" w:color="000000" w:sz="4" w:space="0"/>
            </w:tcBorders>
            <w:vAlign w:val="top"/>
          </w:tcPr>
          <w:p w14:paraId="100EE1F2">
            <w:pPr>
              <w:pStyle w:val="13"/>
              <w:spacing w:line="270" w:lineRule="exact"/>
              <w:ind w:left="224" w:leftChars="0"/>
              <w:rPr>
                <w:rFonts w:ascii="Times New Roman"/>
                <w:spacing w:val="-5"/>
                <w:sz w:val="24"/>
              </w:rPr>
            </w:pPr>
            <w:r>
              <w:rPr>
                <w:rFonts w:ascii="Times New Roman"/>
                <w:spacing w:val="-5"/>
                <w:sz w:val="24"/>
              </w:rPr>
              <w:t>16</w:t>
            </w:r>
          </w:p>
        </w:tc>
        <w:tc>
          <w:tcPr>
            <w:tcW w:w="545" w:type="dxa"/>
            <w:tcBorders>
              <w:top w:val="single" w:color="000000" w:sz="4" w:space="0"/>
              <w:left w:val="single" w:color="000000" w:sz="4" w:space="0"/>
              <w:bottom w:val="single" w:color="000000" w:sz="4" w:space="0"/>
              <w:right w:val="single" w:color="000000" w:sz="4" w:space="0"/>
            </w:tcBorders>
            <w:vAlign w:val="top"/>
          </w:tcPr>
          <w:p w14:paraId="000452DA">
            <w:pPr>
              <w:pStyle w:val="13"/>
              <w:spacing w:line="270" w:lineRule="exact"/>
              <w:ind w:left="11" w:leftChars="0"/>
              <w:jc w:val="center"/>
              <w:rPr>
                <w:rFonts w:ascii="Times New Roman"/>
                <w:sz w:val="24"/>
              </w:rPr>
            </w:pPr>
            <w:r>
              <w:rPr>
                <w:rFonts w:ascii="Times New Roman"/>
                <w:sz w:val="24"/>
              </w:rPr>
              <w:t>5</w:t>
            </w:r>
          </w:p>
        </w:tc>
        <w:tc>
          <w:tcPr>
            <w:tcW w:w="687" w:type="dxa"/>
            <w:tcBorders>
              <w:top w:val="single" w:color="000000" w:sz="4" w:space="0"/>
              <w:left w:val="single" w:color="000000" w:sz="4" w:space="0"/>
              <w:bottom w:val="single" w:color="000000" w:sz="4" w:space="0"/>
              <w:right w:val="single" w:color="000000" w:sz="4" w:space="0"/>
            </w:tcBorders>
            <w:vAlign w:val="top"/>
          </w:tcPr>
          <w:p w14:paraId="6D847FC4">
            <w:pPr>
              <w:pStyle w:val="13"/>
              <w:spacing w:line="270" w:lineRule="exact"/>
              <w:ind w:left="219" w:leftChars="0"/>
              <w:rPr>
                <w:rFonts w:ascii="Times New Roman"/>
                <w:spacing w:val="-5"/>
                <w:sz w:val="24"/>
              </w:rPr>
            </w:pPr>
            <w:r>
              <w:rPr>
                <w:rFonts w:ascii="Times New Roman"/>
                <w:spacing w:val="-5"/>
                <w:sz w:val="24"/>
              </w:rPr>
              <w:t>68</w:t>
            </w:r>
          </w:p>
        </w:tc>
        <w:tc>
          <w:tcPr>
            <w:tcW w:w="679" w:type="dxa"/>
            <w:tcBorders>
              <w:top w:val="single" w:color="000000" w:sz="4" w:space="0"/>
              <w:left w:val="single" w:color="000000" w:sz="4" w:space="0"/>
              <w:bottom w:val="single" w:color="000000" w:sz="4" w:space="0"/>
              <w:right w:val="single" w:color="000000" w:sz="4" w:space="0"/>
            </w:tcBorders>
            <w:vAlign w:val="top"/>
          </w:tcPr>
          <w:p w14:paraId="0E6EDC10">
            <w:pPr>
              <w:pStyle w:val="13"/>
              <w:spacing w:line="267" w:lineRule="exact"/>
              <w:ind w:left="-1" w:leftChars="0"/>
              <w:rPr>
                <w:rFonts w:ascii="Times New Roman"/>
                <w:sz w:val="24"/>
              </w:rPr>
            </w:pPr>
            <w:r>
              <w:rPr>
                <w:rFonts w:ascii="Times New Roman"/>
                <w:sz w:val="24"/>
              </w:rPr>
              <w:t>1575</w:t>
            </w:r>
          </w:p>
        </w:tc>
        <w:tc>
          <w:tcPr>
            <w:tcW w:w="682" w:type="dxa"/>
            <w:tcBorders>
              <w:top w:val="single" w:color="000000" w:sz="4" w:space="0"/>
              <w:left w:val="single" w:color="000000" w:sz="4" w:space="0"/>
              <w:bottom w:val="single" w:color="000000" w:sz="4" w:space="0"/>
              <w:right w:val="single" w:color="000000" w:sz="4" w:space="0"/>
            </w:tcBorders>
            <w:vAlign w:val="top"/>
          </w:tcPr>
          <w:p w14:paraId="1A649E2D">
            <w:pPr>
              <w:pStyle w:val="13"/>
              <w:spacing w:line="267" w:lineRule="exact"/>
              <w:ind w:left="4" w:leftChars="0"/>
              <w:jc w:val="center"/>
              <w:rPr>
                <w:rFonts w:ascii="Times New Roman"/>
                <w:sz w:val="24"/>
              </w:rPr>
            </w:pPr>
            <w:r>
              <w:rPr>
                <w:rFonts w:ascii="Times New Roman"/>
                <w:sz w:val="24"/>
              </w:rPr>
              <w:t>3</w:t>
            </w:r>
          </w:p>
        </w:tc>
        <w:tc>
          <w:tcPr>
            <w:tcW w:w="662" w:type="dxa"/>
            <w:tcBorders>
              <w:top w:val="single" w:color="000000" w:sz="4" w:space="0"/>
              <w:left w:val="single" w:color="000000" w:sz="4" w:space="0"/>
              <w:bottom w:val="single" w:color="000000" w:sz="4" w:space="0"/>
              <w:right w:val="single" w:color="000000" w:sz="4" w:space="0"/>
            </w:tcBorders>
            <w:vAlign w:val="top"/>
          </w:tcPr>
          <w:p w14:paraId="48C19BB4">
            <w:pPr>
              <w:pStyle w:val="13"/>
              <w:spacing w:before="200"/>
              <w:ind w:left="227" w:leftChars="0"/>
              <w:rPr>
                <w:rFonts w:ascii="Times New Roman"/>
                <w:spacing w:val="-5"/>
                <w:sz w:val="24"/>
              </w:rPr>
            </w:pPr>
            <w:r>
              <w:rPr>
                <w:rFonts w:ascii="Times New Roman"/>
                <w:spacing w:val="-5"/>
                <w:sz w:val="24"/>
              </w:rPr>
              <w:t>14</w:t>
            </w:r>
          </w:p>
        </w:tc>
        <w:tc>
          <w:tcPr>
            <w:tcW w:w="586" w:type="dxa"/>
            <w:tcBorders>
              <w:top w:val="single" w:color="000000" w:sz="4" w:space="0"/>
              <w:left w:val="single" w:color="000000" w:sz="4" w:space="0"/>
              <w:bottom w:val="single" w:color="000000" w:sz="4" w:space="0"/>
              <w:right w:val="single" w:color="000000" w:sz="4" w:space="0"/>
            </w:tcBorders>
            <w:vAlign w:val="top"/>
          </w:tcPr>
          <w:p w14:paraId="2F1B9F8B">
            <w:pPr>
              <w:pStyle w:val="13"/>
              <w:spacing w:line="270" w:lineRule="exact"/>
              <w:ind w:right="2" w:rightChars="0"/>
              <w:jc w:val="center"/>
              <w:rPr>
                <w:rFonts w:ascii="Times New Roman"/>
                <w:sz w:val="24"/>
              </w:rPr>
            </w:pPr>
            <w:r>
              <w:rPr>
                <w:rFonts w:ascii="Times New Roman"/>
                <w:sz w:val="24"/>
              </w:rPr>
              <w:t>6</w:t>
            </w:r>
          </w:p>
        </w:tc>
        <w:tc>
          <w:tcPr>
            <w:tcW w:w="770" w:type="dxa"/>
            <w:tcBorders>
              <w:top w:val="single" w:color="000000" w:sz="4" w:space="0"/>
              <w:left w:val="single" w:color="000000" w:sz="4" w:space="0"/>
              <w:bottom w:val="single" w:color="000000" w:sz="4" w:space="0"/>
              <w:right w:val="single" w:color="000000" w:sz="4" w:space="0"/>
            </w:tcBorders>
            <w:vAlign w:val="top"/>
          </w:tcPr>
          <w:p w14:paraId="7B973B6F">
            <w:pPr>
              <w:pStyle w:val="13"/>
              <w:spacing w:line="267" w:lineRule="exact"/>
              <w:ind w:left="207" w:leftChars="0"/>
              <w:rPr>
                <w:rFonts w:ascii="Times New Roman"/>
                <w:spacing w:val="-5"/>
                <w:sz w:val="24"/>
              </w:rPr>
            </w:pPr>
            <w:r>
              <w:rPr>
                <w:rFonts w:ascii="Times New Roman"/>
                <w:spacing w:val="-5"/>
                <w:sz w:val="24"/>
              </w:rPr>
              <w:t>130</w:t>
            </w:r>
          </w:p>
        </w:tc>
      </w:tr>
      <w:tr w14:paraId="2281A5EB">
        <w:tblPrEx>
          <w:tblCellMar>
            <w:top w:w="0" w:type="dxa"/>
            <w:left w:w="0" w:type="dxa"/>
            <w:bottom w:w="0" w:type="dxa"/>
            <w:right w:w="0" w:type="dxa"/>
          </w:tblCellMar>
        </w:tblPrEx>
        <w:trPr>
          <w:trHeight w:val="583" w:hRule="exact"/>
        </w:trPr>
        <w:tc>
          <w:tcPr>
            <w:tcW w:w="929" w:type="dxa"/>
            <w:tcBorders>
              <w:top w:val="single" w:color="000000" w:sz="4" w:space="0"/>
              <w:left w:val="single" w:color="000000" w:sz="4" w:space="0"/>
              <w:bottom w:val="single" w:color="000000" w:sz="4" w:space="0"/>
              <w:right w:val="single" w:color="000000" w:sz="4" w:space="0"/>
            </w:tcBorders>
            <w:vAlign w:val="top"/>
          </w:tcPr>
          <w:p w14:paraId="47BABF95">
            <w:pPr>
              <w:pStyle w:val="13"/>
              <w:spacing w:before="202"/>
              <w:ind w:left="296" w:leftChars="0"/>
              <w:rPr>
                <w:rFonts w:ascii="Times New Roman"/>
                <w:spacing w:val="-2"/>
                <w:sz w:val="24"/>
              </w:rPr>
            </w:pPr>
            <w:r>
              <w:rPr>
                <w:rFonts w:ascii="Times New Roman"/>
                <w:spacing w:val="-2"/>
                <w:sz w:val="24"/>
              </w:rPr>
              <w:t>4IS2</w:t>
            </w:r>
          </w:p>
        </w:tc>
        <w:tc>
          <w:tcPr>
            <w:tcW w:w="682" w:type="dxa"/>
            <w:tcBorders>
              <w:top w:val="single" w:color="000000" w:sz="4" w:space="0"/>
              <w:left w:val="single" w:color="000000" w:sz="4" w:space="0"/>
              <w:bottom w:val="single" w:color="000000" w:sz="4" w:space="0"/>
              <w:right w:val="single" w:color="000000" w:sz="4" w:space="0"/>
            </w:tcBorders>
            <w:vAlign w:val="top"/>
          </w:tcPr>
          <w:p w14:paraId="33451190">
            <w:pPr>
              <w:pStyle w:val="13"/>
              <w:spacing w:before="202"/>
              <w:ind w:left="234" w:leftChars="0"/>
              <w:rPr>
                <w:rFonts w:ascii="Times New Roman"/>
                <w:spacing w:val="-5"/>
                <w:sz w:val="24"/>
              </w:rPr>
            </w:pPr>
            <w:r>
              <w:rPr>
                <w:rFonts w:ascii="Times New Roman"/>
                <w:spacing w:val="-5"/>
                <w:sz w:val="24"/>
              </w:rPr>
              <w:t>75</w:t>
            </w:r>
          </w:p>
        </w:tc>
        <w:tc>
          <w:tcPr>
            <w:tcW w:w="682" w:type="dxa"/>
            <w:tcBorders>
              <w:top w:val="single" w:color="000000" w:sz="4" w:space="0"/>
              <w:left w:val="single" w:color="000000" w:sz="4" w:space="0"/>
              <w:bottom w:val="single" w:color="000000" w:sz="4" w:space="0"/>
              <w:right w:val="single" w:color="000000" w:sz="4" w:space="0"/>
            </w:tcBorders>
            <w:vAlign w:val="top"/>
          </w:tcPr>
          <w:p w14:paraId="72AC92D5">
            <w:pPr>
              <w:pStyle w:val="13"/>
              <w:spacing w:before="202"/>
              <w:ind w:left="234" w:leftChars="0"/>
              <w:rPr>
                <w:rFonts w:ascii="Times New Roman"/>
                <w:spacing w:val="-5"/>
                <w:sz w:val="24"/>
              </w:rPr>
            </w:pPr>
            <w:r>
              <w:rPr>
                <w:rFonts w:ascii="Times New Roman"/>
                <w:spacing w:val="-5"/>
                <w:sz w:val="24"/>
              </w:rPr>
              <w:t>52</w:t>
            </w:r>
          </w:p>
        </w:tc>
        <w:tc>
          <w:tcPr>
            <w:tcW w:w="819" w:type="dxa"/>
            <w:tcBorders>
              <w:top w:val="single" w:color="000000" w:sz="4" w:space="0"/>
              <w:left w:val="single" w:color="000000" w:sz="4" w:space="0"/>
              <w:bottom w:val="single" w:color="000000" w:sz="4" w:space="0"/>
              <w:right w:val="single" w:color="000000" w:sz="4" w:space="0"/>
            </w:tcBorders>
            <w:vAlign w:val="top"/>
          </w:tcPr>
          <w:p w14:paraId="6F79CE5E">
            <w:pPr>
              <w:pStyle w:val="13"/>
              <w:spacing w:line="269" w:lineRule="exact"/>
              <w:ind w:left="239" w:leftChars="0"/>
              <w:rPr>
                <w:rFonts w:ascii="Times New Roman"/>
                <w:sz w:val="24"/>
              </w:rPr>
            </w:pPr>
            <w:r>
              <w:rPr>
                <w:rFonts w:ascii="Times New Roman"/>
                <w:sz w:val="24"/>
              </w:rPr>
              <w:t>900</w:t>
            </w:r>
          </w:p>
        </w:tc>
        <w:tc>
          <w:tcPr>
            <w:tcW w:w="684" w:type="dxa"/>
            <w:tcBorders>
              <w:top w:val="single" w:color="000000" w:sz="4" w:space="0"/>
              <w:left w:val="single" w:color="000000" w:sz="4" w:space="0"/>
              <w:bottom w:val="single" w:color="000000" w:sz="4" w:space="0"/>
              <w:right w:val="single" w:color="000000" w:sz="4" w:space="0"/>
            </w:tcBorders>
            <w:vAlign w:val="top"/>
          </w:tcPr>
          <w:p w14:paraId="1DD98252">
            <w:pPr>
              <w:pStyle w:val="13"/>
              <w:spacing w:line="269" w:lineRule="exact"/>
              <w:jc w:val="center"/>
              <w:rPr>
                <w:rFonts w:ascii="Times New Roman"/>
                <w:sz w:val="24"/>
              </w:rPr>
            </w:pPr>
            <w:r>
              <w:rPr>
                <w:rFonts w:ascii="Times New Roman"/>
                <w:sz w:val="24"/>
              </w:rPr>
              <w:t>4</w:t>
            </w:r>
          </w:p>
        </w:tc>
        <w:tc>
          <w:tcPr>
            <w:tcW w:w="682" w:type="dxa"/>
            <w:tcBorders>
              <w:top w:val="single" w:color="000000" w:sz="4" w:space="0"/>
              <w:left w:val="single" w:color="000000" w:sz="4" w:space="0"/>
              <w:bottom w:val="single" w:color="000000" w:sz="4" w:space="0"/>
              <w:right w:val="single" w:color="000000" w:sz="4" w:space="0"/>
            </w:tcBorders>
            <w:vAlign w:val="top"/>
          </w:tcPr>
          <w:p w14:paraId="5B67C2EA">
            <w:pPr>
              <w:pStyle w:val="13"/>
              <w:spacing w:line="269" w:lineRule="exact"/>
              <w:ind w:left="224" w:leftChars="0"/>
              <w:rPr>
                <w:rFonts w:ascii="Times New Roman"/>
                <w:spacing w:val="-5"/>
                <w:sz w:val="24"/>
              </w:rPr>
            </w:pPr>
            <w:r>
              <w:rPr>
                <w:rFonts w:ascii="Times New Roman"/>
                <w:spacing w:val="-5"/>
                <w:sz w:val="24"/>
              </w:rPr>
              <w:t>16</w:t>
            </w:r>
          </w:p>
        </w:tc>
        <w:tc>
          <w:tcPr>
            <w:tcW w:w="545" w:type="dxa"/>
            <w:tcBorders>
              <w:top w:val="single" w:color="000000" w:sz="4" w:space="0"/>
              <w:left w:val="single" w:color="000000" w:sz="4" w:space="0"/>
              <w:bottom w:val="single" w:color="000000" w:sz="4" w:space="0"/>
              <w:right w:val="single" w:color="000000" w:sz="4" w:space="0"/>
            </w:tcBorders>
            <w:vAlign w:val="top"/>
          </w:tcPr>
          <w:p w14:paraId="755A2086">
            <w:pPr>
              <w:pStyle w:val="13"/>
              <w:spacing w:line="269" w:lineRule="exact"/>
              <w:ind w:left="11" w:leftChars="0"/>
              <w:jc w:val="center"/>
              <w:rPr>
                <w:rFonts w:ascii="Times New Roman"/>
                <w:sz w:val="24"/>
              </w:rPr>
            </w:pPr>
            <w:r>
              <w:rPr>
                <w:rFonts w:ascii="Times New Roman"/>
                <w:sz w:val="24"/>
              </w:rPr>
              <w:t>5</w:t>
            </w:r>
          </w:p>
        </w:tc>
        <w:tc>
          <w:tcPr>
            <w:tcW w:w="687" w:type="dxa"/>
            <w:tcBorders>
              <w:top w:val="single" w:color="000000" w:sz="4" w:space="0"/>
              <w:left w:val="single" w:color="000000" w:sz="4" w:space="0"/>
              <w:bottom w:val="single" w:color="000000" w:sz="4" w:space="0"/>
              <w:right w:val="single" w:color="000000" w:sz="4" w:space="0"/>
            </w:tcBorders>
            <w:vAlign w:val="top"/>
          </w:tcPr>
          <w:p w14:paraId="791B4157">
            <w:pPr>
              <w:pStyle w:val="13"/>
              <w:spacing w:line="269" w:lineRule="exact"/>
              <w:ind w:left="219" w:leftChars="0"/>
              <w:rPr>
                <w:rFonts w:ascii="Times New Roman"/>
                <w:spacing w:val="-5"/>
                <w:sz w:val="24"/>
              </w:rPr>
            </w:pPr>
            <w:r>
              <w:rPr>
                <w:rFonts w:ascii="Times New Roman"/>
                <w:spacing w:val="-5"/>
                <w:sz w:val="24"/>
              </w:rPr>
              <w:t>68</w:t>
            </w:r>
          </w:p>
        </w:tc>
        <w:tc>
          <w:tcPr>
            <w:tcW w:w="679" w:type="dxa"/>
            <w:tcBorders>
              <w:top w:val="single" w:color="000000" w:sz="4" w:space="0"/>
              <w:left w:val="single" w:color="000000" w:sz="4" w:space="0"/>
              <w:bottom w:val="single" w:color="000000" w:sz="4" w:space="0"/>
              <w:right w:val="single" w:color="000000" w:sz="4" w:space="0"/>
            </w:tcBorders>
            <w:vAlign w:val="top"/>
          </w:tcPr>
          <w:p w14:paraId="65289C92">
            <w:pPr>
              <w:pStyle w:val="13"/>
              <w:spacing w:line="267" w:lineRule="exact"/>
              <w:ind w:left="-1" w:leftChars="0"/>
              <w:rPr>
                <w:rFonts w:ascii="Times New Roman"/>
                <w:sz w:val="24"/>
              </w:rPr>
            </w:pPr>
            <w:r>
              <w:rPr>
                <w:rFonts w:ascii="Times New Roman"/>
                <w:sz w:val="24"/>
              </w:rPr>
              <w:t>1575</w:t>
            </w:r>
          </w:p>
        </w:tc>
        <w:tc>
          <w:tcPr>
            <w:tcW w:w="682" w:type="dxa"/>
            <w:tcBorders>
              <w:top w:val="single" w:color="000000" w:sz="4" w:space="0"/>
              <w:left w:val="single" w:color="000000" w:sz="4" w:space="0"/>
              <w:bottom w:val="single" w:color="000000" w:sz="4" w:space="0"/>
              <w:right w:val="single" w:color="000000" w:sz="4" w:space="0"/>
            </w:tcBorders>
            <w:vAlign w:val="top"/>
          </w:tcPr>
          <w:p w14:paraId="2B7A9ED4">
            <w:pPr>
              <w:pStyle w:val="13"/>
              <w:spacing w:line="267" w:lineRule="exact"/>
              <w:ind w:left="4" w:leftChars="0"/>
              <w:jc w:val="center"/>
              <w:rPr>
                <w:rFonts w:ascii="Times New Roman"/>
                <w:sz w:val="24"/>
              </w:rPr>
            </w:pPr>
            <w:r>
              <w:rPr>
                <w:rFonts w:ascii="Times New Roman"/>
                <w:sz w:val="24"/>
              </w:rPr>
              <w:t>3</w:t>
            </w:r>
          </w:p>
        </w:tc>
        <w:tc>
          <w:tcPr>
            <w:tcW w:w="662" w:type="dxa"/>
            <w:tcBorders>
              <w:top w:val="single" w:color="000000" w:sz="4" w:space="0"/>
              <w:left w:val="single" w:color="000000" w:sz="4" w:space="0"/>
              <w:bottom w:val="single" w:color="000000" w:sz="4" w:space="0"/>
              <w:right w:val="single" w:color="000000" w:sz="4" w:space="0"/>
            </w:tcBorders>
            <w:vAlign w:val="top"/>
          </w:tcPr>
          <w:p w14:paraId="14142AD6">
            <w:pPr>
              <w:pStyle w:val="13"/>
              <w:spacing w:before="202"/>
              <w:ind w:left="227" w:leftChars="0"/>
              <w:rPr>
                <w:rFonts w:ascii="Times New Roman"/>
                <w:spacing w:val="-5"/>
                <w:sz w:val="24"/>
              </w:rPr>
            </w:pPr>
            <w:r>
              <w:rPr>
                <w:rFonts w:ascii="Times New Roman"/>
                <w:spacing w:val="-5"/>
                <w:sz w:val="24"/>
              </w:rPr>
              <w:t>14</w:t>
            </w:r>
          </w:p>
        </w:tc>
        <w:tc>
          <w:tcPr>
            <w:tcW w:w="586" w:type="dxa"/>
            <w:tcBorders>
              <w:top w:val="single" w:color="000000" w:sz="4" w:space="0"/>
              <w:left w:val="single" w:color="000000" w:sz="4" w:space="0"/>
              <w:bottom w:val="single" w:color="000000" w:sz="4" w:space="0"/>
              <w:right w:val="single" w:color="000000" w:sz="4" w:space="0"/>
            </w:tcBorders>
            <w:vAlign w:val="top"/>
          </w:tcPr>
          <w:p w14:paraId="0974198F">
            <w:pPr>
              <w:pStyle w:val="13"/>
              <w:spacing w:line="269" w:lineRule="exact"/>
              <w:ind w:right="2" w:rightChars="0"/>
              <w:jc w:val="center"/>
              <w:rPr>
                <w:rFonts w:ascii="Times New Roman"/>
                <w:sz w:val="24"/>
              </w:rPr>
            </w:pPr>
            <w:r>
              <w:rPr>
                <w:rFonts w:ascii="Times New Roman"/>
                <w:sz w:val="24"/>
              </w:rPr>
              <w:t>6</w:t>
            </w:r>
          </w:p>
        </w:tc>
        <w:tc>
          <w:tcPr>
            <w:tcW w:w="770" w:type="dxa"/>
            <w:tcBorders>
              <w:top w:val="single" w:color="000000" w:sz="4" w:space="0"/>
              <w:left w:val="single" w:color="000000" w:sz="4" w:space="0"/>
              <w:bottom w:val="single" w:color="000000" w:sz="4" w:space="0"/>
              <w:right w:val="single" w:color="000000" w:sz="4" w:space="0"/>
            </w:tcBorders>
            <w:vAlign w:val="top"/>
          </w:tcPr>
          <w:p w14:paraId="263A43C8">
            <w:pPr>
              <w:pStyle w:val="13"/>
              <w:spacing w:line="267" w:lineRule="exact"/>
              <w:ind w:left="207" w:leftChars="0"/>
              <w:rPr>
                <w:rFonts w:ascii="Times New Roman"/>
                <w:spacing w:val="-5"/>
                <w:sz w:val="24"/>
              </w:rPr>
            </w:pPr>
            <w:r>
              <w:rPr>
                <w:rFonts w:ascii="Times New Roman"/>
                <w:spacing w:val="-5"/>
                <w:sz w:val="24"/>
              </w:rPr>
              <w:t>130</w:t>
            </w:r>
          </w:p>
        </w:tc>
      </w:tr>
      <w:tr w14:paraId="7A909268">
        <w:tblPrEx>
          <w:tblCellMar>
            <w:top w:w="0" w:type="dxa"/>
            <w:left w:w="0" w:type="dxa"/>
            <w:bottom w:w="0" w:type="dxa"/>
            <w:right w:w="0" w:type="dxa"/>
          </w:tblCellMar>
        </w:tblPrEx>
        <w:trPr>
          <w:trHeight w:val="583" w:hRule="exact"/>
        </w:trPr>
        <w:tc>
          <w:tcPr>
            <w:tcW w:w="929" w:type="dxa"/>
            <w:tcBorders>
              <w:top w:val="single" w:color="000000" w:sz="4" w:space="0"/>
              <w:left w:val="single" w:color="000000" w:sz="4" w:space="0"/>
              <w:bottom w:val="single" w:color="000000" w:sz="4" w:space="0"/>
              <w:right w:val="single" w:color="000000" w:sz="4" w:space="0"/>
            </w:tcBorders>
            <w:vAlign w:val="top"/>
          </w:tcPr>
          <w:p w14:paraId="4FEBDCE8">
            <w:pPr>
              <w:pStyle w:val="13"/>
              <w:spacing w:before="197"/>
              <w:ind w:left="296" w:leftChars="0"/>
              <w:rPr>
                <w:rFonts w:ascii="Times New Roman"/>
                <w:spacing w:val="-2"/>
                <w:sz w:val="24"/>
              </w:rPr>
            </w:pPr>
            <w:r>
              <w:rPr>
                <w:rFonts w:ascii="Times New Roman"/>
                <w:spacing w:val="-2"/>
                <w:sz w:val="24"/>
              </w:rPr>
              <w:t>4IS3</w:t>
            </w:r>
          </w:p>
        </w:tc>
        <w:tc>
          <w:tcPr>
            <w:tcW w:w="682" w:type="dxa"/>
            <w:tcBorders>
              <w:top w:val="single" w:color="000000" w:sz="4" w:space="0"/>
              <w:left w:val="single" w:color="000000" w:sz="4" w:space="0"/>
              <w:bottom w:val="single" w:color="000000" w:sz="4" w:space="0"/>
              <w:right w:val="single" w:color="000000" w:sz="4" w:space="0"/>
            </w:tcBorders>
            <w:vAlign w:val="top"/>
          </w:tcPr>
          <w:p w14:paraId="012F24EF">
            <w:pPr>
              <w:pStyle w:val="13"/>
              <w:spacing w:before="197"/>
              <w:ind w:left="234" w:leftChars="0"/>
              <w:rPr>
                <w:rFonts w:ascii="Times New Roman"/>
                <w:spacing w:val="-5"/>
                <w:sz w:val="24"/>
              </w:rPr>
            </w:pPr>
            <w:r>
              <w:rPr>
                <w:rFonts w:ascii="Times New Roman"/>
                <w:spacing w:val="-5"/>
                <w:sz w:val="24"/>
              </w:rPr>
              <w:t>75</w:t>
            </w:r>
          </w:p>
        </w:tc>
        <w:tc>
          <w:tcPr>
            <w:tcW w:w="682" w:type="dxa"/>
            <w:tcBorders>
              <w:top w:val="single" w:color="000000" w:sz="4" w:space="0"/>
              <w:left w:val="single" w:color="000000" w:sz="4" w:space="0"/>
              <w:bottom w:val="single" w:color="000000" w:sz="4" w:space="0"/>
              <w:right w:val="single" w:color="000000" w:sz="4" w:space="0"/>
            </w:tcBorders>
            <w:vAlign w:val="top"/>
          </w:tcPr>
          <w:p w14:paraId="52D27249">
            <w:pPr>
              <w:pStyle w:val="13"/>
              <w:spacing w:before="197"/>
              <w:ind w:left="234" w:leftChars="0"/>
              <w:rPr>
                <w:rFonts w:ascii="Times New Roman"/>
                <w:spacing w:val="-5"/>
                <w:sz w:val="24"/>
              </w:rPr>
            </w:pPr>
            <w:r>
              <w:rPr>
                <w:rFonts w:ascii="Times New Roman"/>
                <w:spacing w:val="-5"/>
                <w:sz w:val="24"/>
              </w:rPr>
              <w:t>52</w:t>
            </w:r>
          </w:p>
        </w:tc>
        <w:tc>
          <w:tcPr>
            <w:tcW w:w="819" w:type="dxa"/>
            <w:tcBorders>
              <w:top w:val="single" w:color="000000" w:sz="4" w:space="0"/>
              <w:left w:val="single" w:color="000000" w:sz="4" w:space="0"/>
              <w:bottom w:val="single" w:color="000000" w:sz="4" w:space="0"/>
              <w:right w:val="single" w:color="000000" w:sz="4" w:space="0"/>
            </w:tcBorders>
            <w:vAlign w:val="top"/>
          </w:tcPr>
          <w:p w14:paraId="7684F398">
            <w:pPr>
              <w:pStyle w:val="13"/>
              <w:spacing w:line="269" w:lineRule="exact"/>
              <w:ind w:left="239" w:leftChars="0"/>
              <w:rPr>
                <w:rFonts w:ascii="Times New Roman"/>
                <w:sz w:val="24"/>
              </w:rPr>
            </w:pPr>
            <w:r>
              <w:rPr>
                <w:rFonts w:ascii="Times New Roman"/>
                <w:sz w:val="24"/>
              </w:rPr>
              <w:t>900</w:t>
            </w:r>
          </w:p>
        </w:tc>
        <w:tc>
          <w:tcPr>
            <w:tcW w:w="684" w:type="dxa"/>
            <w:tcBorders>
              <w:top w:val="single" w:color="000000" w:sz="4" w:space="0"/>
              <w:left w:val="single" w:color="000000" w:sz="4" w:space="0"/>
              <w:bottom w:val="single" w:color="000000" w:sz="4" w:space="0"/>
              <w:right w:val="single" w:color="000000" w:sz="4" w:space="0"/>
            </w:tcBorders>
            <w:vAlign w:val="top"/>
          </w:tcPr>
          <w:p w14:paraId="49526377">
            <w:pPr>
              <w:pStyle w:val="13"/>
              <w:spacing w:line="269" w:lineRule="exact"/>
              <w:jc w:val="center"/>
              <w:rPr>
                <w:rFonts w:ascii="Times New Roman"/>
                <w:sz w:val="24"/>
              </w:rPr>
            </w:pPr>
            <w:r>
              <w:rPr>
                <w:rFonts w:ascii="Times New Roman"/>
                <w:sz w:val="24"/>
              </w:rPr>
              <w:t>4</w:t>
            </w:r>
          </w:p>
        </w:tc>
        <w:tc>
          <w:tcPr>
            <w:tcW w:w="682" w:type="dxa"/>
            <w:tcBorders>
              <w:top w:val="single" w:color="000000" w:sz="4" w:space="0"/>
              <w:left w:val="single" w:color="000000" w:sz="4" w:space="0"/>
              <w:bottom w:val="single" w:color="000000" w:sz="4" w:space="0"/>
              <w:right w:val="single" w:color="000000" w:sz="4" w:space="0"/>
            </w:tcBorders>
            <w:vAlign w:val="top"/>
          </w:tcPr>
          <w:p w14:paraId="13E2F339">
            <w:pPr>
              <w:pStyle w:val="13"/>
              <w:spacing w:line="269" w:lineRule="exact"/>
              <w:ind w:left="224" w:leftChars="0"/>
              <w:rPr>
                <w:rFonts w:ascii="Times New Roman"/>
                <w:spacing w:val="-5"/>
                <w:sz w:val="24"/>
              </w:rPr>
            </w:pPr>
            <w:r>
              <w:rPr>
                <w:rFonts w:ascii="Times New Roman"/>
                <w:spacing w:val="-5"/>
                <w:sz w:val="24"/>
              </w:rPr>
              <w:t>16</w:t>
            </w:r>
          </w:p>
        </w:tc>
        <w:tc>
          <w:tcPr>
            <w:tcW w:w="545" w:type="dxa"/>
            <w:tcBorders>
              <w:top w:val="single" w:color="000000" w:sz="4" w:space="0"/>
              <w:left w:val="single" w:color="000000" w:sz="4" w:space="0"/>
              <w:bottom w:val="single" w:color="000000" w:sz="4" w:space="0"/>
              <w:right w:val="single" w:color="000000" w:sz="4" w:space="0"/>
            </w:tcBorders>
            <w:vAlign w:val="top"/>
          </w:tcPr>
          <w:p w14:paraId="44DE1663">
            <w:pPr>
              <w:pStyle w:val="13"/>
              <w:spacing w:line="269" w:lineRule="exact"/>
              <w:ind w:left="11" w:leftChars="0"/>
              <w:jc w:val="center"/>
              <w:rPr>
                <w:rFonts w:ascii="Times New Roman"/>
                <w:sz w:val="24"/>
              </w:rPr>
            </w:pPr>
            <w:r>
              <w:rPr>
                <w:rFonts w:ascii="Times New Roman"/>
                <w:sz w:val="24"/>
              </w:rPr>
              <w:t>5</w:t>
            </w:r>
          </w:p>
        </w:tc>
        <w:tc>
          <w:tcPr>
            <w:tcW w:w="687" w:type="dxa"/>
            <w:tcBorders>
              <w:top w:val="single" w:color="000000" w:sz="4" w:space="0"/>
              <w:left w:val="single" w:color="000000" w:sz="4" w:space="0"/>
              <w:bottom w:val="single" w:color="000000" w:sz="4" w:space="0"/>
              <w:right w:val="single" w:color="000000" w:sz="4" w:space="0"/>
            </w:tcBorders>
            <w:vAlign w:val="top"/>
          </w:tcPr>
          <w:p w14:paraId="4A2A6C22">
            <w:pPr>
              <w:pStyle w:val="13"/>
              <w:spacing w:before="197"/>
              <w:ind w:left="234" w:leftChars="0"/>
              <w:rPr>
                <w:rFonts w:ascii="Times New Roman"/>
                <w:spacing w:val="-5"/>
                <w:sz w:val="24"/>
              </w:rPr>
            </w:pPr>
            <w:r>
              <w:rPr>
                <w:rFonts w:ascii="Times New Roman"/>
                <w:spacing w:val="-5"/>
                <w:sz w:val="24"/>
              </w:rPr>
              <w:t>68</w:t>
            </w:r>
          </w:p>
        </w:tc>
        <w:tc>
          <w:tcPr>
            <w:tcW w:w="679" w:type="dxa"/>
            <w:tcBorders>
              <w:top w:val="single" w:color="000000" w:sz="4" w:space="0"/>
              <w:left w:val="single" w:color="000000" w:sz="4" w:space="0"/>
              <w:bottom w:val="single" w:color="000000" w:sz="4" w:space="0"/>
              <w:right w:val="single" w:color="000000" w:sz="4" w:space="0"/>
            </w:tcBorders>
            <w:vAlign w:val="top"/>
          </w:tcPr>
          <w:p w14:paraId="51607685">
            <w:pPr>
              <w:pStyle w:val="13"/>
              <w:spacing w:line="267" w:lineRule="exact"/>
              <w:ind w:left="-1" w:leftChars="0"/>
              <w:rPr>
                <w:rFonts w:ascii="Times New Roman"/>
                <w:sz w:val="24"/>
              </w:rPr>
            </w:pPr>
            <w:r>
              <w:rPr>
                <w:rFonts w:ascii="Times New Roman"/>
                <w:sz w:val="24"/>
              </w:rPr>
              <w:t>1575</w:t>
            </w:r>
          </w:p>
        </w:tc>
        <w:tc>
          <w:tcPr>
            <w:tcW w:w="682" w:type="dxa"/>
            <w:tcBorders>
              <w:top w:val="single" w:color="000000" w:sz="4" w:space="0"/>
              <w:left w:val="single" w:color="000000" w:sz="4" w:space="0"/>
              <w:bottom w:val="single" w:color="000000" w:sz="4" w:space="0"/>
              <w:right w:val="single" w:color="000000" w:sz="4" w:space="0"/>
            </w:tcBorders>
            <w:vAlign w:val="top"/>
          </w:tcPr>
          <w:p w14:paraId="0104F04F">
            <w:pPr>
              <w:pStyle w:val="13"/>
              <w:spacing w:line="267" w:lineRule="exact"/>
              <w:ind w:left="4" w:leftChars="0"/>
              <w:jc w:val="center"/>
              <w:rPr>
                <w:rFonts w:ascii="Times New Roman"/>
                <w:sz w:val="24"/>
              </w:rPr>
            </w:pPr>
            <w:r>
              <w:rPr>
                <w:rFonts w:ascii="Times New Roman"/>
                <w:sz w:val="24"/>
              </w:rPr>
              <w:t>3</w:t>
            </w:r>
          </w:p>
        </w:tc>
        <w:tc>
          <w:tcPr>
            <w:tcW w:w="662" w:type="dxa"/>
            <w:tcBorders>
              <w:top w:val="single" w:color="000000" w:sz="4" w:space="0"/>
              <w:left w:val="single" w:color="000000" w:sz="4" w:space="0"/>
              <w:bottom w:val="single" w:color="000000" w:sz="4" w:space="0"/>
              <w:right w:val="single" w:color="000000" w:sz="4" w:space="0"/>
            </w:tcBorders>
            <w:vAlign w:val="top"/>
          </w:tcPr>
          <w:p w14:paraId="60E5CF8B">
            <w:pPr>
              <w:pStyle w:val="13"/>
              <w:spacing w:before="197"/>
              <w:ind w:left="227" w:leftChars="0"/>
              <w:rPr>
                <w:rFonts w:ascii="Times New Roman"/>
                <w:spacing w:val="-5"/>
                <w:sz w:val="24"/>
              </w:rPr>
            </w:pPr>
            <w:r>
              <w:rPr>
                <w:rFonts w:ascii="Times New Roman"/>
                <w:spacing w:val="-5"/>
                <w:sz w:val="24"/>
              </w:rPr>
              <w:t>14</w:t>
            </w:r>
          </w:p>
        </w:tc>
        <w:tc>
          <w:tcPr>
            <w:tcW w:w="586" w:type="dxa"/>
            <w:tcBorders>
              <w:top w:val="single" w:color="000000" w:sz="4" w:space="0"/>
              <w:left w:val="single" w:color="000000" w:sz="4" w:space="0"/>
              <w:bottom w:val="single" w:color="000000" w:sz="4" w:space="0"/>
              <w:right w:val="single" w:color="000000" w:sz="4" w:space="0"/>
            </w:tcBorders>
            <w:vAlign w:val="top"/>
          </w:tcPr>
          <w:p w14:paraId="3095F610">
            <w:pPr>
              <w:pStyle w:val="13"/>
              <w:spacing w:line="269" w:lineRule="exact"/>
              <w:ind w:right="2" w:rightChars="0"/>
              <w:jc w:val="center"/>
              <w:rPr>
                <w:rFonts w:ascii="Times New Roman"/>
                <w:sz w:val="24"/>
              </w:rPr>
            </w:pPr>
            <w:r>
              <w:rPr>
                <w:rFonts w:ascii="Times New Roman"/>
                <w:sz w:val="24"/>
              </w:rPr>
              <w:t>6</w:t>
            </w:r>
          </w:p>
        </w:tc>
        <w:tc>
          <w:tcPr>
            <w:tcW w:w="770" w:type="dxa"/>
            <w:tcBorders>
              <w:top w:val="single" w:color="000000" w:sz="4" w:space="0"/>
              <w:left w:val="single" w:color="000000" w:sz="4" w:space="0"/>
              <w:bottom w:val="single" w:color="000000" w:sz="4" w:space="0"/>
              <w:right w:val="single" w:color="000000" w:sz="4" w:space="0"/>
            </w:tcBorders>
            <w:vAlign w:val="top"/>
          </w:tcPr>
          <w:p w14:paraId="545EF275">
            <w:pPr>
              <w:pStyle w:val="13"/>
              <w:spacing w:line="267" w:lineRule="exact"/>
              <w:ind w:left="207" w:leftChars="0"/>
              <w:rPr>
                <w:rFonts w:ascii="Times New Roman"/>
                <w:spacing w:val="-5"/>
                <w:sz w:val="24"/>
              </w:rPr>
            </w:pPr>
            <w:r>
              <w:rPr>
                <w:rFonts w:ascii="Times New Roman"/>
                <w:spacing w:val="-5"/>
                <w:sz w:val="24"/>
              </w:rPr>
              <w:t>130</w:t>
            </w:r>
          </w:p>
        </w:tc>
      </w:tr>
    </w:tbl>
    <w:p w14:paraId="7C01191B">
      <w:pPr>
        <w:tabs>
          <w:tab w:val="left" w:pos="1279"/>
          <w:tab w:val="left" w:pos="6600"/>
          <w:tab w:val="left" w:pos="9000"/>
        </w:tabs>
        <w:spacing w:after="0" w:line="360" w:lineRule="auto"/>
        <w:ind w:right="30"/>
        <w:rPr>
          <w:rFonts w:ascii="Times New Roman" w:hAnsi="Times New Roman" w:cs="Times New Roman"/>
          <w:sz w:val="24"/>
          <w:szCs w:val="24"/>
        </w:rPr>
      </w:pPr>
    </w:p>
    <w:p w14:paraId="063F9832">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h   denotes the thickness of the slab (mm)</w:t>
      </w:r>
    </w:p>
    <w:p w14:paraId="019F3C77">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TT denotes treated top</w:t>
      </w:r>
      <w:r>
        <w:rPr>
          <w:rFonts w:ascii="Times New Roman" w:hAnsi="Times New Roman" w:cs="Times New Roman"/>
          <w:sz w:val="24"/>
          <w:szCs w:val="24"/>
        </w:rPr>
        <w:tab/>
      </w:r>
    </w:p>
    <w:p w14:paraId="1A62FE3E">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d denotes the effective depth  (mm)     </w:t>
      </w:r>
    </w:p>
    <w:p w14:paraId="30F3C724">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TB denotes the treated bottom</w:t>
      </w:r>
    </w:p>
    <w:p w14:paraId="4673C335">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As denoted the area of reinforcement (mm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BF4E46F">
      <w:pPr>
        <w:widowControl w:val="0"/>
        <w:tabs>
          <w:tab w:val="left" w:pos="1279"/>
          <w:tab w:val="left" w:pos="9000"/>
        </w:tabs>
        <w:autoSpaceDE w:val="0"/>
        <w:autoSpaceDN w:val="0"/>
        <w:spacing w:before="6" w:after="1" w:line="48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 denotes the bar size in square (mm).</w:t>
      </w:r>
    </w:p>
    <w:p w14:paraId="0F24C246">
      <w:pPr>
        <w:widowControl w:val="0"/>
        <w:tabs>
          <w:tab w:val="left" w:pos="1279"/>
          <w:tab w:val="left" w:pos="9000"/>
        </w:tabs>
        <w:autoSpaceDE w:val="0"/>
        <w:autoSpaceDN w:val="0"/>
        <w:spacing w:before="6" w:after="1" w:line="48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S denotes the spacing (mm).</w:t>
      </w:r>
    </w:p>
    <w:p w14:paraId="247EF61A">
      <w:pPr>
        <w:widowControl w:val="0"/>
        <w:tabs>
          <w:tab w:val="left" w:pos="1279"/>
          <w:tab w:val="left" w:pos="9000"/>
        </w:tabs>
        <w:autoSpaceDE w:val="0"/>
        <w:autoSpaceDN w:val="0"/>
        <w:spacing w:before="6" w:after="1" w:line="360" w:lineRule="auto"/>
        <w:ind w:right="30"/>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Table </w:t>
      </w:r>
      <w:r>
        <w:rPr>
          <w:rFonts w:hint="default" w:ascii="Times New Roman" w:hAnsi="Times New Roman" w:eastAsia="Times New Roman" w:cs="Times New Roman"/>
          <w:b/>
          <w:sz w:val="24"/>
          <w:szCs w:val="24"/>
          <w:lang w:val="en-US"/>
        </w:rPr>
        <w:t>2</w:t>
      </w:r>
      <w:r>
        <w:rPr>
          <w:rFonts w:ascii="Times New Roman" w:hAnsi="Times New Roman" w:eastAsia="Times New Roman" w:cs="Times New Roman"/>
          <w:b/>
          <w:sz w:val="24"/>
          <w:szCs w:val="24"/>
        </w:rPr>
        <w:t>: Description of Steel Reinforcement Arrangement for Slab Test.</w:t>
      </w:r>
    </w:p>
    <w:tbl>
      <w:tblPr>
        <w:tblStyle w:val="6"/>
        <w:tblW w:w="8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600"/>
        <w:gridCol w:w="730"/>
        <w:gridCol w:w="466"/>
        <w:gridCol w:w="924"/>
        <w:gridCol w:w="611"/>
        <w:gridCol w:w="533"/>
        <w:gridCol w:w="827"/>
        <w:gridCol w:w="695"/>
        <w:gridCol w:w="747"/>
        <w:gridCol w:w="611"/>
        <w:gridCol w:w="533"/>
        <w:gridCol w:w="827"/>
      </w:tblGrid>
      <w:tr w14:paraId="68658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tcPr>
          <w:p w14:paraId="43865D5D">
            <w:pPr>
              <w:widowControl w:val="0"/>
              <w:tabs>
                <w:tab w:val="left" w:pos="1279"/>
                <w:tab w:val="left" w:pos="9000"/>
              </w:tabs>
              <w:autoSpaceDE w:val="0"/>
              <w:autoSpaceDN w:val="0"/>
              <w:spacing w:before="182" w:after="0" w:line="360" w:lineRule="auto"/>
              <w:ind w:right="30"/>
              <w:rPr>
                <w:rFonts w:ascii="Times New Roman" w:hAnsi="Times New Roman" w:eastAsia="Times New Roman" w:cs="Times New Roman"/>
                <w:sz w:val="24"/>
                <w:szCs w:val="24"/>
              </w:rPr>
            </w:pPr>
          </w:p>
          <w:p w14:paraId="732BCE9A">
            <w:pPr>
              <w:widowControl w:val="0"/>
              <w:tabs>
                <w:tab w:val="left" w:pos="1279"/>
                <w:tab w:val="left" w:pos="9000"/>
              </w:tabs>
              <w:autoSpaceDE w:val="0"/>
              <w:autoSpaceDN w:val="0"/>
              <w:spacing w:before="182"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Label </w:t>
            </w:r>
          </w:p>
        </w:tc>
        <w:tc>
          <w:tcPr>
            <w:tcW w:w="600" w:type="dxa"/>
            <w:vMerge w:val="restart"/>
            <w:tcBorders>
              <w:top w:val="single" w:color="000000" w:sz="4" w:space="0"/>
              <w:left w:val="single" w:color="000000" w:sz="4" w:space="0"/>
              <w:bottom w:val="single" w:color="000000" w:sz="4" w:space="0"/>
              <w:right w:val="single" w:color="000000" w:sz="4" w:space="0"/>
            </w:tcBorders>
          </w:tcPr>
          <w:p w14:paraId="434308CF">
            <w:pPr>
              <w:widowControl w:val="0"/>
              <w:tabs>
                <w:tab w:val="left" w:pos="1279"/>
                <w:tab w:val="left" w:pos="9000"/>
              </w:tabs>
              <w:autoSpaceDE w:val="0"/>
              <w:autoSpaceDN w:val="0"/>
              <w:spacing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584D52C2">
            <w:pPr>
              <w:widowControl w:val="0"/>
              <w:tabs>
                <w:tab w:val="left" w:pos="1279"/>
                <w:tab w:val="left" w:pos="9000"/>
              </w:tabs>
              <w:autoSpaceDE w:val="0"/>
              <w:autoSpaceDN w:val="0"/>
              <w:spacing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h </w:t>
            </w:r>
          </w:p>
          <w:p w14:paraId="50853DD2">
            <w:pPr>
              <w:widowControl w:val="0"/>
              <w:tabs>
                <w:tab w:val="left" w:pos="1279"/>
                <w:tab w:val="left" w:pos="9000"/>
              </w:tabs>
              <w:autoSpaceDE w:val="0"/>
              <w:autoSpaceDN w:val="0"/>
              <w:spacing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mm</w:t>
            </w:r>
          </w:p>
        </w:tc>
        <w:tc>
          <w:tcPr>
            <w:tcW w:w="730" w:type="dxa"/>
            <w:vMerge w:val="restart"/>
            <w:tcBorders>
              <w:top w:val="single" w:color="000000" w:sz="4" w:space="0"/>
              <w:left w:val="single" w:color="000000" w:sz="4" w:space="0"/>
              <w:bottom w:val="single" w:color="000000" w:sz="4" w:space="0"/>
              <w:right w:val="single" w:color="000000" w:sz="4" w:space="0"/>
            </w:tcBorders>
          </w:tcPr>
          <w:p w14:paraId="4699786E">
            <w:pPr>
              <w:widowControl w:val="0"/>
              <w:tabs>
                <w:tab w:val="left" w:pos="1279"/>
                <w:tab w:val="left" w:pos="9000"/>
              </w:tabs>
              <w:autoSpaceDE w:val="0"/>
              <w:autoSpaceDN w:val="0"/>
              <w:spacing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04370480">
            <w:pPr>
              <w:widowControl w:val="0"/>
              <w:tabs>
                <w:tab w:val="left" w:pos="1279"/>
                <w:tab w:val="left" w:pos="9000"/>
              </w:tabs>
              <w:autoSpaceDE w:val="0"/>
              <w:autoSpaceDN w:val="0"/>
              <w:spacing w:after="0" w:line="360" w:lineRule="auto"/>
              <w:ind w:right="30"/>
              <w:rPr>
                <w:rFonts w:ascii="Times New Roman" w:hAnsi="Times New Roman" w:eastAsia="Times New Roman" w:cs="Times New Roman"/>
                <w:spacing w:val="-10"/>
                <w:sz w:val="24"/>
                <w:szCs w:val="24"/>
              </w:rPr>
            </w:pPr>
            <w:r>
              <w:rPr>
                <w:rFonts w:ascii="Times New Roman" w:hAnsi="Times New Roman" w:eastAsia="Times New Roman" w:cs="Times New Roman"/>
                <w:spacing w:val="-10"/>
                <w:sz w:val="24"/>
                <w:szCs w:val="24"/>
              </w:rPr>
              <w:t>d</w:t>
            </w:r>
          </w:p>
          <w:p w14:paraId="7340BD26">
            <w:pPr>
              <w:widowControl w:val="0"/>
              <w:tabs>
                <w:tab w:val="left" w:pos="1279"/>
                <w:tab w:val="left" w:pos="9000"/>
              </w:tabs>
              <w:autoSpaceDE w:val="0"/>
              <w:autoSpaceDN w:val="0"/>
              <w:spacing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pacing w:val="-6"/>
                <w:sz w:val="24"/>
                <w:szCs w:val="24"/>
              </w:rPr>
              <w:t>mm</w:t>
            </w:r>
          </w:p>
        </w:tc>
        <w:tc>
          <w:tcPr>
            <w:tcW w:w="3361" w:type="dxa"/>
            <w:gridSpan w:val="5"/>
            <w:tcBorders>
              <w:top w:val="single" w:color="000000" w:sz="4" w:space="0"/>
              <w:left w:val="single" w:color="000000" w:sz="4" w:space="0"/>
              <w:bottom w:val="single" w:color="000000" w:sz="4" w:space="0"/>
              <w:right w:val="single" w:color="000000" w:sz="4" w:space="0"/>
            </w:tcBorders>
          </w:tcPr>
          <w:p w14:paraId="241F97B7">
            <w:pPr>
              <w:widowControl w:val="0"/>
              <w:tabs>
                <w:tab w:val="left" w:pos="1279"/>
                <w:tab w:val="left" w:pos="9000"/>
              </w:tabs>
              <w:autoSpaceDE w:val="0"/>
              <w:autoSpaceDN w:val="0"/>
              <w:spacing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Longitudinal</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Steel bar</w:t>
            </w:r>
          </w:p>
        </w:tc>
        <w:tc>
          <w:tcPr>
            <w:tcW w:w="3413" w:type="dxa"/>
            <w:gridSpan w:val="5"/>
            <w:tcBorders>
              <w:top w:val="single" w:color="000000" w:sz="4" w:space="0"/>
              <w:left w:val="single" w:color="000000" w:sz="4" w:space="0"/>
              <w:bottom w:val="single" w:color="000000" w:sz="4" w:space="0"/>
              <w:right w:val="single" w:color="000000" w:sz="4" w:space="0"/>
            </w:tcBorders>
          </w:tcPr>
          <w:p w14:paraId="60EB528F">
            <w:pPr>
              <w:widowControl w:val="0"/>
              <w:tabs>
                <w:tab w:val="left" w:pos="1279"/>
                <w:tab w:val="left" w:pos="9000"/>
              </w:tabs>
              <w:autoSpaceDE w:val="0"/>
              <w:autoSpaceDN w:val="0"/>
              <w:spacing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Transverse</w:t>
            </w:r>
            <w:r>
              <w:rPr>
                <w:rFonts w:ascii="Times New Roman" w:hAnsi="Times New Roman" w:eastAsia="Times New Roman" w:cs="Times New Roman"/>
                <w:spacing w:val="-12"/>
                <w:sz w:val="24"/>
                <w:szCs w:val="24"/>
              </w:rPr>
              <w:t xml:space="preserve"> Steel Bar</w:t>
            </w:r>
          </w:p>
        </w:tc>
      </w:tr>
      <w:tr w14:paraId="7CA54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14:paraId="4546DBC0">
            <w:pPr>
              <w:spacing w:after="0"/>
              <w:rPr>
                <w:rFonts w:ascii="Times New Roman" w:hAnsi="Times New Roman" w:eastAsia="Times New Roman" w:cs="Times New Roman"/>
                <w:sz w:val="24"/>
                <w:szCs w:val="24"/>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2250E58A">
            <w:pPr>
              <w:spacing w:after="0"/>
              <w:rPr>
                <w:rFonts w:ascii="Times New Roman" w:hAnsi="Times New Roman" w:eastAsia="Times New Roman" w:cs="Times New Roman"/>
                <w:sz w:val="24"/>
                <w:szCs w:val="24"/>
              </w:rPr>
            </w:pPr>
          </w:p>
        </w:tc>
        <w:tc>
          <w:tcPr>
            <w:tcW w:w="730" w:type="dxa"/>
            <w:vMerge w:val="continue"/>
            <w:tcBorders>
              <w:top w:val="single" w:color="000000" w:sz="4" w:space="0"/>
              <w:left w:val="single" w:color="000000" w:sz="4" w:space="0"/>
              <w:bottom w:val="single" w:color="000000" w:sz="4" w:space="0"/>
              <w:right w:val="single" w:color="000000" w:sz="4" w:space="0"/>
            </w:tcBorders>
            <w:vAlign w:val="center"/>
          </w:tcPr>
          <w:p w14:paraId="1E25829C">
            <w:pPr>
              <w:spacing w:after="0"/>
              <w:rPr>
                <w:rFonts w:ascii="Times New Roman" w:hAnsi="Times New Roman" w:eastAsia="Times New Roman" w:cs="Times New Roman"/>
                <w:sz w:val="24"/>
                <w:szCs w:val="24"/>
              </w:rPr>
            </w:pPr>
          </w:p>
        </w:tc>
        <w:tc>
          <w:tcPr>
            <w:tcW w:w="466" w:type="dxa"/>
            <w:tcBorders>
              <w:top w:val="single" w:color="000000" w:sz="4" w:space="0"/>
              <w:left w:val="single" w:color="000000" w:sz="4" w:space="0"/>
              <w:bottom w:val="single" w:color="000000" w:sz="4" w:space="0"/>
              <w:right w:val="single" w:color="000000" w:sz="4" w:space="0"/>
            </w:tcBorders>
          </w:tcPr>
          <w:p w14:paraId="445F3BAF">
            <w:pPr>
              <w:widowControl w:val="0"/>
              <w:tabs>
                <w:tab w:val="left" w:pos="1279"/>
                <w:tab w:val="left" w:pos="9000"/>
              </w:tabs>
              <w:autoSpaceDE w:val="0"/>
              <w:autoSpaceDN w:val="0"/>
              <w:spacing w:before="56" w:after="0" w:line="360" w:lineRule="auto"/>
              <w:ind w:right="30"/>
              <w:jc w:val="center"/>
              <w:rPr>
                <w:rFonts w:ascii="Times New Roman" w:hAnsi="Times New Roman" w:eastAsia="Times New Roman" w:cs="Times New Roman"/>
                <w:spacing w:val="-5"/>
                <w:sz w:val="24"/>
                <w:szCs w:val="24"/>
              </w:rPr>
            </w:pPr>
            <w:r>
              <w:rPr>
                <w:rFonts w:ascii="Times New Roman" w:hAnsi="Times New Roman" w:eastAsia="Times New Roman" w:cs="Times New Roman"/>
                <w:spacing w:val="-5"/>
                <w:sz w:val="24"/>
                <w:szCs w:val="24"/>
              </w:rPr>
              <w:t xml:space="preserve">As </w:t>
            </w:r>
          </w:p>
          <w:p w14:paraId="7A90B858">
            <w:pPr>
              <w:widowControl w:val="0"/>
              <w:tabs>
                <w:tab w:val="left" w:pos="1279"/>
                <w:tab w:val="left" w:pos="9000"/>
              </w:tabs>
              <w:autoSpaceDE w:val="0"/>
              <w:autoSpaceDN w:val="0"/>
              <w:spacing w:before="56" w:after="0" w:line="360" w:lineRule="auto"/>
              <w:ind w:right="30"/>
              <w:jc w:val="center"/>
              <w:rPr>
                <w:rFonts w:ascii="Times New Roman" w:hAnsi="Times New Roman" w:eastAsia="Times New Roman" w:cs="Times New Roman"/>
                <w:spacing w:val="-5"/>
                <w:sz w:val="24"/>
                <w:szCs w:val="24"/>
              </w:rPr>
            </w:pPr>
            <w:r>
              <w:rPr>
                <w:rFonts w:ascii="Times New Roman" w:hAnsi="Times New Roman" w:eastAsia="Times New Roman" w:cs="Times New Roman"/>
                <w:spacing w:val="-5"/>
                <w:sz w:val="24"/>
                <w:szCs w:val="24"/>
              </w:rPr>
              <w:t>mm</w:t>
            </w:r>
            <w:r>
              <w:rPr>
                <w:rFonts w:ascii="Times New Roman" w:hAnsi="Times New Roman" w:eastAsia="Times New Roman" w:cs="Times New Roman"/>
                <w:spacing w:val="-5"/>
                <w:sz w:val="24"/>
                <w:szCs w:val="24"/>
                <w:vertAlign w:val="superscript"/>
              </w:rPr>
              <w:t>2</w:t>
            </w:r>
            <w:r>
              <w:rPr>
                <w:rFonts w:ascii="Times New Roman" w:hAnsi="Times New Roman" w:eastAsia="Times New Roman" w:cs="Times New Roman"/>
                <w:w w:val="380"/>
                <w:sz w:val="24"/>
                <w:szCs w:val="24"/>
              </w:rPr>
              <w:t xml:space="preserve"> </w:t>
            </w:r>
            <w:r>
              <w:rPr>
                <w:rFonts w:ascii="Times New Roman" w:hAnsi="Times New Roman" w:eastAsia="Times New Roman" w:cs="Times New Roman"/>
                <w:spacing w:val="5"/>
                <w:w w:val="380"/>
                <w:sz w:val="24"/>
                <w:szCs w:val="24"/>
              </w:rPr>
              <w:t xml:space="preserve"> </w:t>
            </w:r>
            <w:r>
              <w:rPr>
                <w:rFonts w:ascii="Times New Roman" w:hAnsi="Times New Roman" w:eastAsia="Times New Roman" w:cs="Times New Roman"/>
                <w:w w:val="280"/>
                <w:sz w:val="24"/>
                <w:szCs w:val="24"/>
              </w:rPr>
              <w:t xml:space="preserve"> </w:t>
            </w:r>
          </w:p>
        </w:tc>
        <w:tc>
          <w:tcPr>
            <w:tcW w:w="924" w:type="dxa"/>
            <w:tcBorders>
              <w:top w:val="single" w:color="000000" w:sz="4" w:space="0"/>
              <w:left w:val="single" w:color="000000" w:sz="4" w:space="0"/>
              <w:bottom w:val="single" w:color="000000" w:sz="4" w:space="0"/>
              <w:right w:val="single" w:color="000000" w:sz="4" w:space="0"/>
            </w:tcBorders>
          </w:tcPr>
          <w:p w14:paraId="0847833D">
            <w:pPr>
              <w:widowControl w:val="0"/>
              <w:tabs>
                <w:tab w:val="left" w:pos="1279"/>
                <w:tab w:val="left" w:pos="9000"/>
              </w:tabs>
              <w:autoSpaceDE w:val="0"/>
              <w:autoSpaceDN w:val="0"/>
              <w:spacing w:before="101" w:after="0" w:line="360" w:lineRule="auto"/>
              <w:ind w:right="30"/>
              <w:jc w:val="center"/>
              <w:rPr>
                <w:rFonts w:ascii="Times New Roman" w:hAnsi="Times New Roman" w:eastAsia="Times New Roman" w:cs="Times New Roman"/>
                <w:spacing w:val="-5"/>
                <w:sz w:val="24"/>
                <w:szCs w:val="24"/>
              </w:rPr>
            </w:pPr>
            <w:r>
              <w:rPr>
                <w:rFonts w:ascii="Times New Roman" w:hAnsi="Times New Roman" w:eastAsia="Times New Roman" w:cs="Times New Roman"/>
                <w:spacing w:val="-5"/>
                <w:sz w:val="24"/>
                <w:szCs w:val="24"/>
              </w:rPr>
              <w:t>100As/bh</w:t>
            </w:r>
          </w:p>
          <w:p w14:paraId="0B0057BC">
            <w:pPr>
              <w:widowControl w:val="0"/>
              <w:tabs>
                <w:tab w:val="left" w:pos="1279"/>
                <w:tab w:val="left" w:pos="9000"/>
              </w:tabs>
              <w:autoSpaceDE w:val="0"/>
              <w:autoSpaceDN w:val="0"/>
              <w:spacing w:before="101"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611" w:type="dxa"/>
            <w:tcBorders>
              <w:top w:val="single" w:color="000000" w:sz="4" w:space="0"/>
              <w:left w:val="single" w:color="000000" w:sz="4" w:space="0"/>
              <w:bottom w:val="single" w:color="000000" w:sz="4" w:space="0"/>
              <w:right w:val="single" w:color="000000" w:sz="4" w:space="0"/>
            </w:tcBorders>
          </w:tcPr>
          <w:p w14:paraId="71EABA82">
            <w:pPr>
              <w:widowControl w:val="0"/>
              <w:tabs>
                <w:tab w:val="left" w:pos="1279"/>
                <w:tab w:val="left" w:pos="9000"/>
              </w:tabs>
              <w:autoSpaceDE w:val="0"/>
              <w:autoSpaceDN w:val="0"/>
              <w:spacing w:before="59" w:after="0" w:line="360" w:lineRule="auto"/>
              <w:ind w:right="30"/>
              <w:jc w:val="center"/>
              <w:rPr>
                <w:rFonts w:ascii="Times New Roman" w:hAnsi="Times New Roman" w:eastAsia="Times New Roman" w:cs="Times New Roman"/>
                <w:sz w:val="24"/>
                <w:szCs w:val="24"/>
              </w:rPr>
            </w:pPr>
            <w:r>
              <w:rPr>
                <w:rFonts w:ascii="Cambria Math" w:hAnsi="Cambria Math" w:eastAsia="Times New Roman" w:cs="Cambria Math"/>
                <w:w w:val="354"/>
                <w:sz w:val="24"/>
                <w:szCs w:val="24"/>
              </w:rPr>
              <w:t>𝜙</w:t>
            </w:r>
            <w:r>
              <w:rPr>
                <w:rFonts w:ascii="Times New Roman" w:hAnsi="Times New Roman" w:eastAsia="Times New Roman" w:cs="Times New Roman"/>
                <w:w w:val="354"/>
                <w:sz w:val="24"/>
                <w:szCs w:val="24"/>
              </w:rPr>
              <w:t xml:space="preserve"> </w:t>
            </w:r>
          </w:p>
          <w:p w14:paraId="7D398044">
            <w:pPr>
              <w:widowControl w:val="0"/>
              <w:tabs>
                <w:tab w:val="left" w:pos="1279"/>
                <w:tab w:val="left" w:pos="9000"/>
              </w:tabs>
              <w:autoSpaceDE w:val="0"/>
              <w:autoSpaceDN w:val="0"/>
              <w:spacing w:before="138"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mm</w:t>
            </w:r>
          </w:p>
        </w:tc>
        <w:tc>
          <w:tcPr>
            <w:tcW w:w="533" w:type="dxa"/>
            <w:tcBorders>
              <w:top w:val="single" w:color="000000" w:sz="4" w:space="0"/>
              <w:left w:val="single" w:color="000000" w:sz="4" w:space="0"/>
              <w:bottom w:val="single" w:color="000000" w:sz="4" w:space="0"/>
              <w:right w:val="single" w:color="000000" w:sz="4" w:space="0"/>
            </w:tcBorders>
          </w:tcPr>
          <w:p w14:paraId="5EAD969F">
            <w:pPr>
              <w:widowControl w:val="0"/>
              <w:tabs>
                <w:tab w:val="left" w:pos="1279"/>
                <w:tab w:val="left" w:pos="9000"/>
              </w:tabs>
              <w:autoSpaceDE w:val="0"/>
              <w:autoSpaceDN w:val="0"/>
              <w:spacing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No</w:t>
            </w:r>
          </w:p>
        </w:tc>
        <w:tc>
          <w:tcPr>
            <w:tcW w:w="827" w:type="dxa"/>
            <w:tcBorders>
              <w:top w:val="single" w:color="000000" w:sz="4" w:space="0"/>
              <w:left w:val="single" w:color="000000" w:sz="4" w:space="0"/>
              <w:bottom w:val="single" w:color="000000" w:sz="4" w:space="0"/>
              <w:right w:val="single" w:color="000000" w:sz="4" w:space="0"/>
            </w:tcBorders>
          </w:tcPr>
          <w:p w14:paraId="6D12B032">
            <w:pPr>
              <w:widowControl w:val="0"/>
              <w:tabs>
                <w:tab w:val="left" w:pos="1279"/>
                <w:tab w:val="left" w:pos="9000"/>
              </w:tabs>
              <w:autoSpaceDE w:val="0"/>
              <w:autoSpaceDN w:val="0"/>
              <w:spacing w:before="61"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w w:val="99"/>
                <w:sz w:val="24"/>
                <w:szCs w:val="24"/>
              </w:rPr>
              <w:t>S</w:t>
            </w:r>
          </w:p>
          <w:p w14:paraId="69A2645E">
            <w:pPr>
              <w:widowControl w:val="0"/>
              <w:tabs>
                <w:tab w:val="left" w:pos="1279"/>
                <w:tab w:val="left" w:pos="9000"/>
              </w:tabs>
              <w:autoSpaceDE w:val="0"/>
              <w:autoSpaceDN w:val="0"/>
              <w:spacing w:before="137"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 xml:space="preserve">        mm</w:t>
            </w:r>
          </w:p>
        </w:tc>
        <w:tc>
          <w:tcPr>
            <w:tcW w:w="695" w:type="dxa"/>
            <w:tcBorders>
              <w:top w:val="single" w:color="000000" w:sz="4" w:space="0"/>
              <w:left w:val="single" w:color="000000" w:sz="4" w:space="0"/>
              <w:bottom w:val="single" w:color="000000" w:sz="4" w:space="0"/>
              <w:right w:val="single" w:color="000000" w:sz="4" w:space="0"/>
            </w:tcBorders>
          </w:tcPr>
          <w:p w14:paraId="1D7E6672">
            <w:pPr>
              <w:widowControl w:val="0"/>
              <w:tabs>
                <w:tab w:val="left" w:pos="1279"/>
                <w:tab w:val="left" w:pos="9000"/>
              </w:tabs>
              <w:autoSpaceDE w:val="0"/>
              <w:autoSpaceDN w:val="0"/>
              <w:spacing w:before="56" w:after="0" w:line="360" w:lineRule="auto"/>
              <w:ind w:right="30"/>
              <w:jc w:val="center"/>
              <w:rPr>
                <w:rFonts w:ascii="Times New Roman" w:hAnsi="Times New Roman" w:eastAsia="Times New Roman" w:cs="Times New Roman"/>
                <w:spacing w:val="-5"/>
                <w:sz w:val="24"/>
                <w:szCs w:val="24"/>
              </w:rPr>
            </w:pPr>
            <w:r>
              <w:rPr>
                <w:rFonts w:ascii="Times New Roman" w:hAnsi="Times New Roman" w:eastAsia="Times New Roman" w:cs="Times New Roman"/>
                <w:spacing w:val="-5"/>
                <w:sz w:val="24"/>
                <w:szCs w:val="24"/>
              </w:rPr>
              <w:t xml:space="preserve">As </w:t>
            </w:r>
          </w:p>
          <w:p w14:paraId="4A257C0C">
            <w:pPr>
              <w:widowControl w:val="0"/>
              <w:tabs>
                <w:tab w:val="left" w:pos="1279"/>
                <w:tab w:val="left" w:pos="9000"/>
              </w:tabs>
              <w:autoSpaceDE w:val="0"/>
              <w:autoSpaceDN w:val="0"/>
              <w:spacing w:before="56" w:after="0" w:line="360" w:lineRule="auto"/>
              <w:ind w:right="30"/>
              <w:jc w:val="center"/>
              <w:rPr>
                <w:rFonts w:ascii="Times New Roman" w:hAnsi="Times New Roman" w:eastAsia="Times New Roman" w:cs="Times New Roman"/>
                <w:spacing w:val="-5"/>
                <w:sz w:val="24"/>
                <w:szCs w:val="24"/>
              </w:rPr>
            </w:pPr>
            <w:r>
              <w:rPr>
                <w:rFonts w:ascii="Times New Roman" w:hAnsi="Times New Roman" w:eastAsia="Times New Roman" w:cs="Times New Roman"/>
                <w:spacing w:val="-5"/>
                <w:sz w:val="24"/>
                <w:szCs w:val="24"/>
              </w:rPr>
              <w:t>mm</w:t>
            </w:r>
            <w:r>
              <w:rPr>
                <w:rFonts w:ascii="Times New Roman" w:hAnsi="Times New Roman" w:eastAsia="Times New Roman" w:cs="Times New Roman"/>
                <w:spacing w:val="-5"/>
                <w:sz w:val="24"/>
                <w:szCs w:val="24"/>
                <w:vertAlign w:val="superscript"/>
              </w:rPr>
              <w:t>2</w:t>
            </w:r>
            <w:r>
              <w:rPr>
                <w:rFonts w:ascii="Times New Roman" w:hAnsi="Times New Roman" w:eastAsia="Times New Roman" w:cs="Times New Roman"/>
                <w:w w:val="380"/>
                <w:sz w:val="24"/>
                <w:szCs w:val="24"/>
              </w:rPr>
              <w:t xml:space="preserve"> </w:t>
            </w:r>
            <w:r>
              <w:rPr>
                <w:rFonts w:ascii="Times New Roman" w:hAnsi="Times New Roman" w:eastAsia="Times New Roman" w:cs="Times New Roman"/>
                <w:spacing w:val="5"/>
                <w:w w:val="380"/>
                <w:sz w:val="24"/>
                <w:szCs w:val="24"/>
              </w:rPr>
              <w:t xml:space="preserve"> </w:t>
            </w:r>
            <w:r>
              <w:rPr>
                <w:rFonts w:ascii="Times New Roman" w:hAnsi="Times New Roman" w:eastAsia="Times New Roman" w:cs="Times New Roman"/>
                <w:w w:val="280"/>
                <w:sz w:val="24"/>
                <w:szCs w:val="24"/>
              </w:rPr>
              <w:t xml:space="preserve"> </w:t>
            </w:r>
          </w:p>
        </w:tc>
        <w:tc>
          <w:tcPr>
            <w:tcW w:w="747" w:type="dxa"/>
            <w:tcBorders>
              <w:top w:val="single" w:color="000000" w:sz="4" w:space="0"/>
              <w:left w:val="single" w:color="000000" w:sz="4" w:space="0"/>
              <w:bottom w:val="single" w:color="000000" w:sz="4" w:space="0"/>
              <w:right w:val="single" w:color="000000" w:sz="4" w:space="0"/>
            </w:tcBorders>
          </w:tcPr>
          <w:p w14:paraId="169DF7DD">
            <w:pPr>
              <w:widowControl w:val="0"/>
              <w:tabs>
                <w:tab w:val="left" w:pos="1279"/>
                <w:tab w:val="left" w:pos="9000"/>
              </w:tabs>
              <w:autoSpaceDE w:val="0"/>
              <w:autoSpaceDN w:val="0"/>
              <w:spacing w:before="101" w:after="0" w:line="360" w:lineRule="auto"/>
              <w:ind w:right="30"/>
              <w:jc w:val="center"/>
              <w:rPr>
                <w:rFonts w:ascii="Times New Roman" w:hAnsi="Times New Roman" w:eastAsia="Times New Roman" w:cs="Times New Roman"/>
                <w:spacing w:val="-5"/>
                <w:sz w:val="24"/>
                <w:szCs w:val="24"/>
              </w:rPr>
            </w:pPr>
            <w:r>
              <w:rPr>
                <w:rFonts w:ascii="Times New Roman" w:hAnsi="Times New Roman" w:eastAsia="Times New Roman" w:cs="Times New Roman"/>
                <w:spacing w:val="-5"/>
                <w:sz w:val="24"/>
                <w:szCs w:val="24"/>
              </w:rPr>
              <w:t>100As/Lh</w:t>
            </w:r>
          </w:p>
          <w:p w14:paraId="40595A8F">
            <w:pPr>
              <w:widowControl w:val="0"/>
              <w:tabs>
                <w:tab w:val="left" w:pos="1279"/>
                <w:tab w:val="left" w:pos="9000"/>
              </w:tabs>
              <w:autoSpaceDE w:val="0"/>
              <w:autoSpaceDN w:val="0"/>
              <w:spacing w:before="101"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611" w:type="dxa"/>
            <w:tcBorders>
              <w:top w:val="single" w:color="000000" w:sz="4" w:space="0"/>
              <w:left w:val="single" w:color="000000" w:sz="4" w:space="0"/>
              <w:bottom w:val="single" w:color="000000" w:sz="4" w:space="0"/>
              <w:right w:val="single" w:color="000000" w:sz="4" w:space="0"/>
            </w:tcBorders>
          </w:tcPr>
          <w:p w14:paraId="53EF27F7">
            <w:pPr>
              <w:widowControl w:val="0"/>
              <w:tabs>
                <w:tab w:val="left" w:pos="1279"/>
                <w:tab w:val="left" w:pos="9000"/>
              </w:tabs>
              <w:autoSpaceDE w:val="0"/>
              <w:autoSpaceDN w:val="0"/>
              <w:spacing w:before="59" w:after="0" w:line="360" w:lineRule="auto"/>
              <w:ind w:right="30"/>
              <w:jc w:val="center"/>
              <w:rPr>
                <w:rFonts w:ascii="Times New Roman" w:hAnsi="Times New Roman" w:eastAsia="Times New Roman" w:cs="Times New Roman"/>
                <w:sz w:val="24"/>
                <w:szCs w:val="24"/>
              </w:rPr>
            </w:pPr>
            <w:r>
              <w:rPr>
                <w:rFonts w:ascii="Cambria Math" w:hAnsi="Cambria Math" w:eastAsia="Times New Roman" w:cs="Cambria Math"/>
                <w:w w:val="354"/>
                <w:sz w:val="24"/>
                <w:szCs w:val="24"/>
              </w:rPr>
              <w:t>𝜙</w:t>
            </w:r>
            <w:r>
              <w:rPr>
                <w:rFonts w:ascii="Times New Roman" w:hAnsi="Times New Roman" w:eastAsia="Times New Roman" w:cs="Times New Roman"/>
                <w:w w:val="354"/>
                <w:sz w:val="24"/>
                <w:szCs w:val="24"/>
              </w:rPr>
              <w:t xml:space="preserve"> </w:t>
            </w:r>
          </w:p>
          <w:p w14:paraId="50240717">
            <w:pPr>
              <w:widowControl w:val="0"/>
              <w:tabs>
                <w:tab w:val="left" w:pos="1279"/>
                <w:tab w:val="left" w:pos="9000"/>
              </w:tabs>
              <w:autoSpaceDE w:val="0"/>
              <w:autoSpaceDN w:val="0"/>
              <w:spacing w:before="138"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mm</w:t>
            </w:r>
          </w:p>
        </w:tc>
        <w:tc>
          <w:tcPr>
            <w:tcW w:w="533" w:type="dxa"/>
            <w:tcBorders>
              <w:top w:val="single" w:color="000000" w:sz="4" w:space="0"/>
              <w:left w:val="single" w:color="000000" w:sz="4" w:space="0"/>
              <w:bottom w:val="single" w:color="000000" w:sz="4" w:space="0"/>
              <w:right w:val="single" w:color="000000" w:sz="4" w:space="0"/>
            </w:tcBorders>
          </w:tcPr>
          <w:p w14:paraId="40B61CD1">
            <w:pPr>
              <w:widowControl w:val="0"/>
              <w:tabs>
                <w:tab w:val="left" w:pos="1279"/>
                <w:tab w:val="left" w:pos="9000"/>
              </w:tabs>
              <w:autoSpaceDE w:val="0"/>
              <w:autoSpaceDN w:val="0"/>
              <w:spacing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No</w:t>
            </w:r>
          </w:p>
        </w:tc>
        <w:tc>
          <w:tcPr>
            <w:tcW w:w="827" w:type="dxa"/>
            <w:tcBorders>
              <w:top w:val="single" w:color="000000" w:sz="4" w:space="0"/>
              <w:left w:val="single" w:color="000000" w:sz="4" w:space="0"/>
              <w:bottom w:val="single" w:color="000000" w:sz="4" w:space="0"/>
              <w:right w:val="single" w:color="000000" w:sz="4" w:space="0"/>
            </w:tcBorders>
          </w:tcPr>
          <w:p w14:paraId="72AC4135">
            <w:pPr>
              <w:widowControl w:val="0"/>
              <w:tabs>
                <w:tab w:val="left" w:pos="1279"/>
                <w:tab w:val="left" w:pos="9000"/>
              </w:tabs>
              <w:autoSpaceDE w:val="0"/>
              <w:autoSpaceDN w:val="0"/>
              <w:spacing w:before="61"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w w:val="99"/>
                <w:sz w:val="24"/>
                <w:szCs w:val="24"/>
              </w:rPr>
              <w:t>S</w:t>
            </w:r>
          </w:p>
          <w:p w14:paraId="5780CF3A">
            <w:pPr>
              <w:widowControl w:val="0"/>
              <w:tabs>
                <w:tab w:val="left" w:pos="1279"/>
                <w:tab w:val="left" w:pos="9000"/>
              </w:tabs>
              <w:autoSpaceDE w:val="0"/>
              <w:autoSpaceDN w:val="0"/>
              <w:spacing w:before="137"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 xml:space="preserve">        mm</w:t>
            </w:r>
          </w:p>
        </w:tc>
      </w:tr>
      <w:tr w14:paraId="4A970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614" w:type="dxa"/>
            <w:tcBorders>
              <w:top w:val="single" w:color="000000" w:sz="4" w:space="0"/>
              <w:left w:val="single" w:color="000000" w:sz="4" w:space="0"/>
              <w:bottom w:val="single" w:color="000000" w:sz="4" w:space="0"/>
              <w:right w:val="single" w:color="000000" w:sz="4" w:space="0"/>
            </w:tcBorders>
          </w:tcPr>
          <w:p w14:paraId="76BBCFB5">
            <w:pPr>
              <w:widowControl w:val="0"/>
              <w:tabs>
                <w:tab w:val="left" w:pos="1279"/>
                <w:tab w:val="left" w:pos="9000"/>
              </w:tabs>
              <w:autoSpaceDE w:val="0"/>
              <w:autoSpaceDN w:val="0"/>
              <w:spacing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SS1</w:t>
            </w:r>
          </w:p>
        </w:tc>
        <w:tc>
          <w:tcPr>
            <w:tcW w:w="600" w:type="dxa"/>
            <w:tcBorders>
              <w:top w:val="single" w:color="000000" w:sz="4" w:space="0"/>
              <w:left w:val="single" w:color="000000" w:sz="4" w:space="0"/>
              <w:bottom w:val="single" w:color="000000" w:sz="4" w:space="0"/>
              <w:right w:val="single" w:color="000000" w:sz="4" w:space="0"/>
            </w:tcBorders>
          </w:tcPr>
          <w:p w14:paraId="4C92908B">
            <w:pPr>
              <w:widowControl w:val="0"/>
              <w:tabs>
                <w:tab w:val="left" w:pos="1279"/>
                <w:tab w:val="left" w:pos="9000"/>
              </w:tabs>
              <w:autoSpaceDE w:val="0"/>
              <w:autoSpaceDN w:val="0"/>
              <w:spacing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75</w:t>
            </w:r>
          </w:p>
        </w:tc>
        <w:tc>
          <w:tcPr>
            <w:tcW w:w="730" w:type="dxa"/>
            <w:tcBorders>
              <w:top w:val="single" w:color="000000" w:sz="4" w:space="0"/>
              <w:left w:val="single" w:color="000000" w:sz="4" w:space="0"/>
              <w:bottom w:val="single" w:color="000000" w:sz="4" w:space="0"/>
              <w:right w:val="single" w:color="000000" w:sz="4" w:space="0"/>
            </w:tcBorders>
          </w:tcPr>
          <w:p w14:paraId="4452945A">
            <w:pPr>
              <w:widowControl w:val="0"/>
              <w:tabs>
                <w:tab w:val="left" w:pos="1279"/>
                <w:tab w:val="left" w:pos="9000"/>
              </w:tabs>
              <w:autoSpaceDE w:val="0"/>
              <w:autoSpaceDN w:val="0"/>
              <w:spacing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54</w:t>
            </w:r>
          </w:p>
        </w:tc>
        <w:tc>
          <w:tcPr>
            <w:tcW w:w="466" w:type="dxa"/>
            <w:tcBorders>
              <w:top w:val="single" w:color="000000" w:sz="4" w:space="0"/>
              <w:left w:val="single" w:color="000000" w:sz="4" w:space="0"/>
              <w:bottom w:val="single" w:color="000000" w:sz="4" w:space="0"/>
              <w:right w:val="single" w:color="000000" w:sz="4" w:space="0"/>
            </w:tcBorders>
          </w:tcPr>
          <w:p w14:paraId="625224A7">
            <w:pPr>
              <w:widowControl w:val="0"/>
              <w:tabs>
                <w:tab w:val="left" w:pos="1279"/>
                <w:tab w:val="left" w:pos="9000"/>
              </w:tabs>
              <w:autoSpaceDE w:val="0"/>
              <w:autoSpaceDN w:val="0"/>
              <w:spacing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p>
        </w:tc>
        <w:tc>
          <w:tcPr>
            <w:tcW w:w="924" w:type="dxa"/>
            <w:tcBorders>
              <w:top w:val="single" w:color="000000" w:sz="4" w:space="0"/>
              <w:left w:val="single" w:color="000000" w:sz="4" w:space="0"/>
              <w:bottom w:val="single" w:color="000000" w:sz="4" w:space="0"/>
              <w:right w:val="single" w:color="000000" w:sz="4" w:space="0"/>
            </w:tcBorders>
          </w:tcPr>
          <w:p w14:paraId="6DCDE3DF">
            <w:pPr>
              <w:widowControl w:val="0"/>
              <w:tabs>
                <w:tab w:val="left" w:pos="1279"/>
                <w:tab w:val="left" w:pos="9000"/>
              </w:tabs>
              <w:autoSpaceDE w:val="0"/>
              <w:autoSpaceDN w:val="0"/>
              <w:spacing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0.8</w:t>
            </w:r>
          </w:p>
        </w:tc>
        <w:tc>
          <w:tcPr>
            <w:tcW w:w="611" w:type="dxa"/>
            <w:tcBorders>
              <w:top w:val="single" w:color="000000" w:sz="4" w:space="0"/>
              <w:left w:val="single" w:color="000000" w:sz="4" w:space="0"/>
              <w:bottom w:val="single" w:color="000000" w:sz="4" w:space="0"/>
              <w:right w:val="single" w:color="000000" w:sz="4" w:space="0"/>
            </w:tcBorders>
          </w:tcPr>
          <w:p w14:paraId="4732CD66">
            <w:pPr>
              <w:widowControl w:val="0"/>
              <w:tabs>
                <w:tab w:val="left" w:pos="1279"/>
                <w:tab w:val="left" w:pos="9000"/>
              </w:tabs>
              <w:autoSpaceDE w:val="0"/>
              <w:autoSpaceDN w:val="0"/>
              <w:spacing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10</w:t>
            </w:r>
          </w:p>
        </w:tc>
        <w:tc>
          <w:tcPr>
            <w:tcW w:w="533" w:type="dxa"/>
            <w:tcBorders>
              <w:top w:val="single" w:color="000000" w:sz="4" w:space="0"/>
              <w:left w:val="single" w:color="000000" w:sz="4" w:space="0"/>
              <w:bottom w:val="single" w:color="000000" w:sz="4" w:space="0"/>
              <w:right w:val="single" w:color="000000" w:sz="4" w:space="0"/>
            </w:tcBorders>
          </w:tcPr>
          <w:p w14:paraId="3C3877DD">
            <w:pPr>
              <w:widowControl w:val="0"/>
              <w:tabs>
                <w:tab w:val="left" w:pos="1279"/>
                <w:tab w:val="left" w:pos="9000"/>
              </w:tabs>
              <w:autoSpaceDE w:val="0"/>
              <w:autoSpaceDN w:val="0"/>
              <w:spacing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827" w:type="dxa"/>
            <w:tcBorders>
              <w:top w:val="single" w:color="000000" w:sz="4" w:space="0"/>
              <w:left w:val="single" w:color="000000" w:sz="4" w:space="0"/>
              <w:bottom w:val="single" w:color="000000" w:sz="4" w:space="0"/>
              <w:right w:val="single" w:color="000000" w:sz="4" w:space="0"/>
            </w:tcBorders>
          </w:tcPr>
          <w:p w14:paraId="1F0EE05D">
            <w:pPr>
              <w:widowControl w:val="0"/>
              <w:tabs>
                <w:tab w:val="left" w:pos="1279"/>
                <w:tab w:val="left" w:pos="9000"/>
              </w:tabs>
              <w:autoSpaceDE w:val="0"/>
              <w:autoSpaceDN w:val="0"/>
              <w:spacing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160</w:t>
            </w:r>
          </w:p>
        </w:tc>
        <w:tc>
          <w:tcPr>
            <w:tcW w:w="695" w:type="dxa"/>
            <w:tcBorders>
              <w:top w:val="single" w:color="000000" w:sz="4" w:space="0"/>
              <w:left w:val="single" w:color="000000" w:sz="4" w:space="0"/>
              <w:bottom w:val="single" w:color="000000" w:sz="4" w:space="0"/>
              <w:right w:val="single" w:color="000000" w:sz="4" w:space="0"/>
            </w:tcBorders>
          </w:tcPr>
          <w:p w14:paraId="2C6CB44E">
            <w:pPr>
              <w:widowControl w:val="0"/>
              <w:tabs>
                <w:tab w:val="left" w:pos="1279"/>
                <w:tab w:val="left" w:pos="9000"/>
              </w:tabs>
              <w:autoSpaceDE w:val="0"/>
              <w:autoSpaceDN w:val="0"/>
              <w:spacing w:after="0" w:line="360" w:lineRule="auto"/>
              <w:ind w:right="30"/>
              <w:rPr>
                <w:rFonts w:ascii="Times New Roman" w:hAnsi="Times New Roman" w:eastAsia="Times New Roman" w:cs="Times New Roman"/>
                <w:sz w:val="24"/>
                <w:szCs w:val="24"/>
              </w:rPr>
            </w:pPr>
            <w:r>
              <w:rPr>
                <w:rFonts w:ascii="Times New Roman" w:hAnsi="Times New Roman" w:eastAsia="Times New Roman" w:cs="Times New Roman"/>
                <w:sz w:val="24"/>
                <w:szCs w:val="24"/>
              </w:rPr>
              <w:t>360</w:t>
            </w:r>
          </w:p>
        </w:tc>
        <w:tc>
          <w:tcPr>
            <w:tcW w:w="747" w:type="dxa"/>
            <w:tcBorders>
              <w:top w:val="single" w:color="000000" w:sz="4" w:space="0"/>
              <w:left w:val="single" w:color="000000" w:sz="4" w:space="0"/>
              <w:bottom w:val="single" w:color="000000" w:sz="4" w:space="0"/>
              <w:right w:val="single" w:color="000000" w:sz="4" w:space="0"/>
            </w:tcBorders>
          </w:tcPr>
          <w:p w14:paraId="13E19AA1">
            <w:pPr>
              <w:tabs>
                <w:tab w:val="left" w:pos="1279"/>
                <w:tab w:val="left" w:pos="9000"/>
              </w:tabs>
              <w:spacing w:line="360" w:lineRule="auto"/>
              <w:ind w:right="30"/>
              <w:rPr>
                <w:rFonts w:ascii="Times New Roman" w:hAnsi="Times New Roman" w:cs="Times New Roman"/>
                <w:sz w:val="24"/>
                <w:szCs w:val="24"/>
              </w:rPr>
            </w:pPr>
            <w:r>
              <w:rPr>
                <w:rFonts w:ascii="Times New Roman" w:hAnsi="Times New Roman" w:cs="Times New Roman"/>
                <w:spacing w:val="-5"/>
                <w:sz w:val="24"/>
                <w:szCs w:val="24"/>
              </w:rPr>
              <w:t>1.2</w:t>
            </w:r>
          </w:p>
        </w:tc>
        <w:tc>
          <w:tcPr>
            <w:tcW w:w="611" w:type="dxa"/>
            <w:tcBorders>
              <w:top w:val="single" w:color="000000" w:sz="4" w:space="0"/>
              <w:left w:val="single" w:color="000000" w:sz="4" w:space="0"/>
              <w:bottom w:val="single" w:color="000000" w:sz="4" w:space="0"/>
              <w:right w:val="single" w:color="000000" w:sz="4" w:space="0"/>
            </w:tcBorders>
          </w:tcPr>
          <w:p w14:paraId="33903602">
            <w:pPr>
              <w:widowControl w:val="0"/>
              <w:tabs>
                <w:tab w:val="left" w:pos="1279"/>
                <w:tab w:val="left" w:pos="9000"/>
              </w:tabs>
              <w:autoSpaceDE w:val="0"/>
              <w:autoSpaceDN w:val="0"/>
              <w:spacing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10</w:t>
            </w:r>
          </w:p>
        </w:tc>
        <w:tc>
          <w:tcPr>
            <w:tcW w:w="533" w:type="dxa"/>
            <w:tcBorders>
              <w:top w:val="single" w:color="000000" w:sz="4" w:space="0"/>
              <w:left w:val="single" w:color="000000" w:sz="4" w:space="0"/>
              <w:bottom w:val="single" w:color="000000" w:sz="4" w:space="0"/>
              <w:right w:val="single" w:color="000000" w:sz="4" w:space="0"/>
            </w:tcBorders>
          </w:tcPr>
          <w:p w14:paraId="3AE20720">
            <w:pPr>
              <w:widowControl w:val="0"/>
              <w:tabs>
                <w:tab w:val="left" w:pos="1279"/>
                <w:tab w:val="left" w:pos="9000"/>
              </w:tabs>
              <w:autoSpaceDE w:val="0"/>
              <w:autoSpaceDN w:val="0"/>
              <w:spacing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827" w:type="dxa"/>
            <w:tcBorders>
              <w:top w:val="single" w:color="000000" w:sz="4" w:space="0"/>
              <w:left w:val="single" w:color="000000" w:sz="4" w:space="0"/>
              <w:bottom w:val="single" w:color="000000" w:sz="4" w:space="0"/>
              <w:right w:val="single" w:color="000000" w:sz="4" w:space="0"/>
            </w:tcBorders>
          </w:tcPr>
          <w:p w14:paraId="2C111896">
            <w:pPr>
              <w:widowControl w:val="0"/>
              <w:tabs>
                <w:tab w:val="left" w:pos="1279"/>
                <w:tab w:val="left" w:pos="9000"/>
              </w:tabs>
              <w:autoSpaceDE w:val="0"/>
              <w:autoSpaceDN w:val="0"/>
              <w:spacing w:after="0" w:line="360" w:lineRule="auto"/>
              <w:ind w:right="30"/>
              <w:jc w:val="center"/>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72</w:t>
            </w:r>
          </w:p>
        </w:tc>
      </w:tr>
    </w:tbl>
    <w:p w14:paraId="71E8C8A8">
      <w:pPr>
        <w:widowControl w:val="0"/>
        <w:tabs>
          <w:tab w:val="left" w:pos="1279"/>
          <w:tab w:val="left" w:pos="9000"/>
        </w:tabs>
        <w:autoSpaceDE w:val="0"/>
        <w:autoSpaceDN w:val="0"/>
        <w:spacing w:before="6" w:after="1" w:line="360" w:lineRule="auto"/>
        <w:ind w:right="30"/>
        <w:rPr>
          <w:rFonts w:ascii="Times New Roman" w:hAnsi="Times New Roman" w:eastAsia="Times New Roman" w:cs="Times New Roman"/>
          <w:sz w:val="24"/>
          <w:szCs w:val="24"/>
        </w:rPr>
      </w:pPr>
    </w:p>
    <w:p w14:paraId="6D1E9671">
      <w:pPr>
        <w:widowControl w:val="0"/>
        <w:tabs>
          <w:tab w:val="left" w:pos="1279"/>
          <w:tab w:val="left" w:pos="9000"/>
        </w:tabs>
        <w:autoSpaceDE w:val="0"/>
        <w:autoSpaceDN w:val="0"/>
        <w:spacing w:before="6" w:after="1" w:line="480" w:lineRule="auto"/>
        <w:ind w:right="30"/>
        <w:rPr>
          <w:rFonts w:ascii="Times New Roman" w:hAnsi="Times New Roman" w:eastAsia="Times New Roman" w:cs="Times New Roman"/>
          <w:b/>
          <w:sz w:val="24"/>
          <w:szCs w:val="24"/>
        </w:rPr>
      </w:pPr>
      <w:r>
        <w:rPr>
          <w:rFonts w:ascii="Times New Roman" w:hAnsi="Times New Roman" w:eastAsia="Times New Roman" w:cs="Times New Roman"/>
          <w:b/>
          <w:sz w:val="24"/>
          <w:szCs w:val="24"/>
        </w:rPr>
        <w:t>Note:</w:t>
      </w:r>
    </w:p>
    <w:p w14:paraId="7433FAA0">
      <w:pPr>
        <w:widowControl w:val="0"/>
        <w:numPr>
          <w:ilvl w:val="0"/>
          <w:numId w:val="0"/>
        </w:numPr>
        <w:tabs>
          <w:tab w:val="left" w:pos="1279"/>
          <w:tab w:val="left" w:pos="9000"/>
        </w:tabs>
        <w:autoSpaceDE w:val="0"/>
        <w:autoSpaceDN w:val="0"/>
        <w:spacing w:before="6" w:after="1" w:line="480" w:lineRule="auto"/>
        <w:ind w:leftChars="0" w:right="30" w:rightChars="0"/>
        <w:rPr>
          <w:rFonts w:ascii="Times New Roman" w:hAnsi="Times New Roman" w:cs="Times New Roman"/>
          <w:sz w:val="24"/>
          <w:szCs w:val="24"/>
        </w:rPr>
      </w:pPr>
      <w:r>
        <w:rPr>
          <w:rFonts w:ascii="Times New Roman" w:hAnsi="Times New Roman" w:eastAsia="Times New Roman" w:cs="Times New Roman"/>
          <w:sz w:val="24"/>
          <w:szCs w:val="24"/>
        </w:rPr>
        <w:t>The minimum reinforcement for high-yield steel in Slab is 0.12% bh while the maximum range is from 1 to 2% bh (BS 8110:Part1:1997). The percentage to be used for this research is chosen as 0.80% for the longitudinal bar and 1.2% for the transverse bar.</w:t>
      </w:r>
    </w:p>
    <w:p w14:paraId="6473CDA8">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Concrete Slab Preparation</w:t>
      </w:r>
    </w:p>
    <w:p w14:paraId="094052A5">
      <w:pPr>
        <w:pStyle w:val="7"/>
        <w:spacing w:line="360" w:lineRule="auto"/>
        <w:ind w:right="114"/>
        <w:jc w:val="both"/>
      </w:pPr>
      <w:r>
        <w:rPr>
          <w:spacing w:val="-1"/>
        </w:rPr>
        <w:t>Sample</w:t>
      </w:r>
      <w:r>
        <w:rPr>
          <w:spacing w:val="15"/>
        </w:rPr>
        <w:t xml:space="preserve"> </w:t>
      </w:r>
      <w:r>
        <w:t>slabs</w:t>
      </w:r>
      <w:r>
        <w:rPr>
          <w:spacing w:val="16"/>
        </w:rPr>
        <w:t xml:space="preserve"> </w:t>
      </w:r>
      <w:r>
        <w:t>of</w:t>
      </w:r>
      <w:r>
        <w:rPr>
          <w:spacing w:val="15"/>
        </w:rPr>
        <w:t xml:space="preserve"> </w:t>
      </w:r>
      <w:r>
        <w:t>75</w:t>
      </w:r>
      <w:r>
        <w:rPr>
          <w:spacing w:val="16"/>
        </w:rPr>
        <w:t xml:space="preserve"> </w:t>
      </w:r>
      <w:r>
        <w:t>mm</w:t>
      </w:r>
      <w:r>
        <w:rPr>
          <w:spacing w:val="17"/>
        </w:rPr>
        <w:t xml:space="preserve"> </w:t>
      </w:r>
      <w:r>
        <w:rPr>
          <w:spacing w:val="-1"/>
        </w:rPr>
        <w:t>depth</w:t>
      </w:r>
      <w:r>
        <w:rPr>
          <w:spacing w:val="17"/>
        </w:rPr>
        <w:t xml:space="preserve"> </w:t>
      </w:r>
      <w:r>
        <w:rPr>
          <w:spacing w:val="1"/>
        </w:rPr>
        <w:t>by</w:t>
      </w:r>
      <w:r>
        <w:rPr>
          <w:spacing w:val="11"/>
        </w:rPr>
        <w:t xml:space="preserve"> </w:t>
      </w:r>
      <w:r>
        <w:t>300</w:t>
      </w:r>
      <w:r>
        <w:rPr>
          <w:spacing w:val="16"/>
        </w:rPr>
        <w:t xml:space="preserve"> </w:t>
      </w:r>
      <w:r>
        <w:t>mm</w:t>
      </w:r>
      <w:r>
        <w:rPr>
          <w:spacing w:val="17"/>
        </w:rPr>
        <w:t xml:space="preserve"> </w:t>
      </w:r>
      <w:r>
        <w:t>width</w:t>
      </w:r>
      <w:r>
        <w:rPr>
          <w:spacing w:val="17"/>
        </w:rPr>
        <w:t xml:space="preserve"> </w:t>
      </w:r>
      <w:r>
        <w:rPr>
          <w:spacing w:val="1"/>
        </w:rPr>
        <w:t>by</w:t>
      </w:r>
      <w:r>
        <w:rPr>
          <w:spacing w:val="11"/>
        </w:rPr>
        <w:t xml:space="preserve"> </w:t>
      </w:r>
      <w:r>
        <w:t>700</w:t>
      </w:r>
      <w:r>
        <w:rPr>
          <w:spacing w:val="16"/>
        </w:rPr>
        <w:t xml:space="preserve"> </w:t>
      </w:r>
      <w:r>
        <w:t>mm</w:t>
      </w:r>
      <w:r>
        <w:rPr>
          <w:spacing w:val="17"/>
        </w:rPr>
        <w:t xml:space="preserve"> </w:t>
      </w:r>
      <w:r>
        <w:rPr>
          <w:spacing w:val="-1"/>
        </w:rPr>
        <w:t>length</w:t>
      </w:r>
      <w:r>
        <w:rPr>
          <w:spacing w:val="17"/>
        </w:rPr>
        <w:t xml:space="preserve"> </w:t>
      </w:r>
      <w:r>
        <w:rPr>
          <w:spacing w:val="-1"/>
        </w:rPr>
        <w:t>(Figure</w:t>
      </w:r>
      <w:r>
        <w:rPr>
          <w:spacing w:val="14"/>
        </w:rPr>
        <w:t xml:space="preserve"> </w:t>
      </w:r>
      <w:r>
        <w:t>3.9)</w:t>
      </w:r>
      <w:r>
        <w:rPr>
          <w:spacing w:val="15"/>
        </w:rPr>
        <w:t xml:space="preserve"> </w:t>
      </w:r>
      <w:r>
        <w:t>were</w:t>
      </w:r>
      <w:r>
        <w:rPr>
          <w:spacing w:val="17"/>
        </w:rPr>
        <w:t xml:space="preserve"> </w:t>
      </w:r>
      <w:r>
        <w:rPr>
          <w:spacing w:val="-1"/>
        </w:rPr>
        <w:t>cased</w:t>
      </w:r>
      <w:r>
        <w:rPr>
          <w:spacing w:val="41"/>
        </w:rPr>
        <w:t xml:space="preserve"> </w:t>
      </w:r>
      <w:r>
        <w:t>inside</w:t>
      </w:r>
      <w:r>
        <w:rPr>
          <w:spacing w:val="-1"/>
        </w:rPr>
        <w:t xml:space="preserve"> </w:t>
      </w:r>
      <w:r>
        <w:t>a</w:t>
      </w:r>
      <w:r>
        <w:rPr>
          <w:spacing w:val="-1"/>
        </w:rPr>
        <w:t xml:space="preserve"> prepared</w:t>
      </w:r>
      <w:r>
        <w:t xml:space="preserve"> wooden </w:t>
      </w:r>
      <w:r>
        <w:rPr>
          <w:spacing w:val="-1"/>
        </w:rPr>
        <w:t>formwork.</w:t>
      </w:r>
      <w:r>
        <w:t xml:space="preserve"> </w:t>
      </w:r>
      <w:r>
        <w:rPr>
          <w:spacing w:val="-1"/>
        </w:rPr>
        <w:t>Casting</w:t>
      </w:r>
      <w:r>
        <w:rPr>
          <w:spacing w:val="-3"/>
        </w:rPr>
        <w:t xml:space="preserve"> </w:t>
      </w:r>
      <w:r>
        <w:t>started by</w:t>
      </w:r>
      <w:r>
        <w:rPr>
          <w:spacing w:val="-5"/>
        </w:rPr>
        <w:t xml:space="preserve"> </w:t>
      </w:r>
      <w:r>
        <w:rPr>
          <w:spacing w:val="-1"/>
        </w:rPr>
        <w:t>first</w:t>
      </w:r>
      <w:r>
        <w:rPr>
          <w:spacing w:val="3"/>
        </w:rPr>
        <w:t xml:space="preserve"> </w:t>
      </w:r>
      <w:r>
        <w:t>placing</w:t>
      </w:r>
      <w:r>
        <w:rPr>
          <w:spacing w:val="-3"/>
        </w:rPr>
        <w:t xml:space="preserve"> </w:t>
      </w:r>
      <w:r>
        <w:t xml:space="preserve">the wooden </w:t>
      </w:r>
      <w:r>
        <w:rPr>
          <w:spacing w:val="-1"/>
        </w:rPr>
        <w:t>formwork</w:t>
      </w:r>
      <w:r>
        <w:rPr>
          <w:spacing w:val="1"/>
        </w:rPr>
        <w:t xml:space="preserve"> </w:t>
      </w:r>
      <w:r>
        <w:t>on</w:t>
      </w:r>
      <w:r>
        <w:rPr>
          <w:spacing w:val="57"/>
        </w:rPr>
        <w:t xml:space="preserve"> </w:t>
      </w:r>
      <w:r>
        <w:t>the</w:t>
      </w:r>
      <w:r>
        <w:rPr>
          <w:spacing w:val="-3"/>
        </w:rPr>
        <w:t xml:space="preserve"> </w:t>
      </w:r>
      <w:r>
        <w:rPr>
          <w:spacing w:val="-1"/>
        </w:rPr>
        <w:t>floor.</w:t>
      </w:r>
      <w:r>
        <w:rPr>
          <w:spacing w:val="-3"/>
        </w:rPr>
        <w:t xml:space="preserve"> </w:t>
      </w:r>
      <w:r>
        <w:t>The</w:t>
      </w:r>
      <w:r>
        <w:rPr>
          <w:spacing w:val="-4"/>
        </w:rPr>
        <w:t xml:space="preserve"> </w:t>
      </w:r>
      <w:r>
        <w:rPr>
          <w:spacing w:val="-1"/>
        </w:rPr>
        <w:t>internal</w:t>
      </w:r>
      <w:r>
        <w:rPr>
          <w:spacing w:val="-2"/>
        </w:rPr>
        <w:t xml:space="preserve"> </w:t>
      </w:r>
      <w:r>
        <w:rPr>
          <w:spacing w:val="-1"/>
        </w:rPr>
        <w:t>surface</w:t>
      </w:r>
      <w:r>
        <w:rPr>
          <w:spacing w:val="-4"/>
        </w:rPr>
        <w:t xml:space="preserve"> </w:t>
      </w:r>
      <w:r>
        <w:t>of</w:t>
      </w:r>
      <w:r>
        <w:rPr>
          <w:spacing w:val="-4"/>
        </w:rPr>
        <w:t xml:space="preserve"> </w:t>
      </w:r>
      <w:r>
        <w:t>the</w:t>
      </w:r>
      <w:r>
        <w:rPr>
          <w:spacing w:val="-3"/>
        </w:rPr>
        <w:t xml:space="preserve"> </w:t>
      </w:r>
      <w:r>
        <w:t>formwork</w:t>
      </w:r>
      <w:r>
        <w:rPr>
          <w:spacing w:val="-4"/>
        </w:rPr>
        <w:t xml:space="preserve"> </w:t>
      </w:r>
      <w:r>
        <w:rPr>
          <w:spacing w:val="-1"/>
        </w:rPr>
        <w:t>was</w:t>
      </w:r>
      <w:r>
        <w:t xml:space="preserve"> </w:t>
      </w:r>
      <w:r>
        <w:rPr>
          <w:spacing w:val="-1"/>
        </w:rPr>
        <w:t>oiled</w:t>
      </w:r>
      <w:r>
        <w:rPr>
          <w:spacing w:val="-3"/>
        </w:rPr>
        <w:t xml:space="preserve"> </w:t>
      </w:r>
      <w:r>
        <w:t>to</w:t>
      </w:r>
      <w:r>
        <w:rPr>
          <w:spacing w:val="-2"/>
        </w:rPr>
        <w:t xml:space="preserve"> </w:t>
      </w:r>
      <w:r>
        <w:rPr>
          <w:spacing w:val="-1"/>
        </w:rPr>
        <w:t>prevent</w:t>
      </w:r>
      <w:r>
        <w:rPr>
          <w:spacing w:val="-2"/>
        </w:rPr>
        <w:t xml:space="preserve"> </w:t>
      </w:r>
      <w:r>
        <w:rPr>
          <w:spacing w:val="-1"/>
        </w:rPr>
        <w:t>adhesion</w:t>
      </w:r>
      <w:r>
        <w:rPr>
          <w:spacing w:val="-3"/>
        </w:rPr>
        <w:t xml:space="preserve"> </w:t>
      </w:r>
      <w:r>
        <w:t>of</w:t>
      </w:r>
      <w:r>
        <w:rPr>
          <w:spacing w:val="-4"/>
        </w:rPr>
        <w:t xml:space="preserve"> </w:t>
      </w:r>
      <w:r>
        <w:rPr>
          <w:spacing w:val="-1"/>
        </w:rPr>
        <w:t>concrete</w:t>
      </w:r>
      <w:r>
        <w:rPr>
          <w:spacing w:val="-3"/>
        </w:rPr>
        <w:t xml:space="preserve"> </w:t>
      </w:r>
      <w:r>
        <w:t>on</w:t>
      </w:r>
      <w:r>
        <w:rPr>
          <w:spacing w:val="-3"/>
        </w:rPr>
        <w:t xml:space="preserve"> </w:t>
      </w:r>
      <w:r>
        <w:t>to</w:t>
      </w:r>
      <w:r>
        <w:rPr>
          <w:spacing w:val="59"/>
        </w:rPr>
        <w:t xml:space="preserve"> </w:t>
      </w:r>
      <w:r>
        <w:t>the</w:t>
      </w:r>
      <w:r>
        <w:rPr>
          <w:spacing w:val="4"/>
        </w:rPr>
        <w:t xml:space="preserve"> </w:t>
      </w:r>
      <w:r>
        <w:rPr>
          <w:spacing w:val="-1"/>
        </w:rPr>
        <w:t>surface</w:t>
      </w:r>
      <w:r>
        <w:rPr>
          <w:spacing w:val="3"/>
        </w:rPr>
        <w:t xml:space="preserve"> </w:t>
      </w:r>
      <w:r>
        <w:t>of</w:t>
      </w:r>
      <w:r>
        <w:rPr>
          <w:spacing w:val="3"/>
        </w:rPr>
        <w:t xml:space="preserve"> </w:t>
      </w:r>
      <w:r>
        <w:t>the</w:t>
      </w:r>
      <w:r>
        <w:rPr>
          <w:spacing w:val="4"/>
        </w:rPr>
        <w:t xml:space="preserve"> </w:t>
      </w:r>
      <w:r>
        <w:t>formwork.</w:t>
      </w:r>
      <w:r>
        <w:rPr>
          <w:spacing w:val="3"/>
        </w:rPr>
        <w:t xml:space="preserve"> </w:t>
      </w:r>
      <w:r>
        <w:rPr>
          <w:spacing w:val="-1"/>
        </w:rPr>
        <w:t>Concrete</w:t>
      </w:r>
      <w:r>
        <w:rPr>
          <w:spacing w:val="4"/>
        </w:rPr>
        <w:t xml:space="preserve"> </w:t>
      </w:r>
      <w:r>
        <w:rPr>
          <w:spacing w:val="-1"/>
        </w:rPr>
        <w:t>layer</w:t>
      </w:r>
      <w:r>
        <w:rPr>
          <w:spacing w:val="3"/>
        </w:rPr>
        <w:t xml:space="preserve"> </w:t>
      </w:r>
      <w:r>
        <w:t>of</w:t>
      </w:r>
      <w:r>
        <w:rPr>
          <w:spacing w:val="3"/>
        </w:rPr>
        <w:t xml:space="preserve"> </w:t>
      </w:r>
      <w:r>
        <w:t>15</w:t>
      </w:r>
      <w:r>
        <w:rPr>
          <w:spacing w:val="6"/>
        </w:rPr>
        <w:t xml:space="preserve"> </w:t>
      </w:r>
      <w:r>
        <w:t>mm</w:t>
      </w:r>
      <w:r>
        <w:rPr>
          <w:spacing w:val="5"/>
        </w:rPr>
        <w:t xml:space="preserve"> </w:t>
      </w:r>
      <w:r>
        <w:rPr>
          <w:spacing w:val="-1"/>
        </w:rPr>
        <w:t>was</w:t>
      </w:r>
      <w:r>
        <w:rPr>
          <w:spacing w:val="4"/>
        </w:rPr>
        <w:t xml:space="preserve"> </w:t>
      </w:r>
      <w:r>
        <w:t>initially</w:t>
      </w:r>
      <w:r>
        <w:rPr>
          <w:spacing w:val="-3"/>
        </w:rPr>
        <w:t xml:space="preserve"> </w:t>
      </w:r>
      <w:r>
        <w:rPr>
          <w:spacing w:val="-1"/>
        </w:rPr>
        <w:t>poured</w:t>
      </w:r>
      <w:r>
        <w:rPr>
          <w:spacing w:val="6"/>
        </w:rPr>
        <w:t xml:space="preserve"> </w:t>
      </w:r>
      <w:r>
        <w:t>into</w:t>
      </w:r>
      <w:r>
        <w:rPr>
          <w:spacing w:val="4"/>
        </w:rPr>
        <w:t xml:space="preserve"> </w:t>
      </w:r>
      <w:r>
        <w:t>the</w:t>
      </w:r>
      <w:r>
        <w:rPr>
          <w:spacing w:val="4"/>
        </w:rPr>
        <w:t xml:space="preserve"> </w:t>
      </w:r>
      <w:r>
        <w:rPr>
          <w:spacing w:val="-1"/>
        </w:rPr>
        <w:t>formwork</w:t>
      </w:r>
      <w:r>
        <w:rPr>
          <w:spacing w:val="43"/>
        </w:rPr>
        <w:t xml:space="preserve"> </w:t>
      </w:r>
      <w:r>
        <w:rPr>
          <w:spacing w:val="-1"/>
        </w:rPr>
        <w:t>which</w:t>
      </w:r>
      <w:r>
        <w:rPr>
          <w:spacing w:val="6"/>
        </w:rPr>
        <w:t xml:space="preserve"> </w:t>
      </w:r>
      <w:r>
        <w:rPr>
          <w:spacing w:val="-1"/>
        </w:rPr>
        <w:t>served</w:t>
      </w:r>
      <w:r>
        <w:rPr>
          <w:spacing w:val="6"/>
        </w:rPr>
        <w:t xml:space="preserve"> </w:t>
      </w:r>
      <w:r>
        <w:rPr>
          <w:spacing w:val="-1"/>
        </w:rPr>
        <w:t>as</w:t>
      </w:r>
      <w:r>
        <w:rPr>
          <w:spacing w:val="7"/>
        </w:rPr>
        <w:t xml:space="preserve"> </w:t>
      </w:r>
      <w:r>
        <w:t>a</w:t>
      </w:r>
      <w:r>
        <w:rPr>
          <w:spacing w:val="8"/>
        </w:rPr>
        <w:t xml:space="preserve"> </w:t>
      </w:r>
      <w:r>
        <w:rPr>
          <w:spacing w:val="-1"/>
        </w:rPr>
        <w:t>cover</w:t>
      </w:r>
      <w:r>
        <w:rPr>
          <w:spacing w:val="8"/>
        </w:rPr>
        <w:t xml:space="preserve"> </w:t>
      </w:r>
      <w:r>
        <w:t>for</w:t>
      </w:r>
      <w:r>
        <w:rPr>
          <w:spacing w:val="5"/>
        </w:rPr>
        <w:t xml:space="preserve"> </w:t>
      </w:r>
      <w:r>
        <w:t>the</w:t>
      </w:r>
      <w:r>
        <w:rPr>
          <w:spacing w:val="6"/>
        </w:rPr>
        <w:t xml:space="preserve"> </w:t>
      </w:r>
      <w:r>
        <w:rPr>
          <w:spacing w:val="-1"/>
        </w:rPr>
        <w:t>reinforcement.</w:t>
      </w:r>
      <w:r>
        <w:rPr>
          <w:spacing w:val="6"/>
        </w:rPr>
        <w:t xml:space="preserve"> </w:t>
      </w:r>
      <w:r>
        <w:t>The</w:t>
      </w:r>
      <w:r>
        <w:rPr>
          <w:spacing w:val="6"/>
        </w:rPr>
        <w:t xml:space="preserve"> </w:t>
      </w:r>
      <w:r>
        <w:t>slab</w:t>
      </w:r>
      <w:r>
        <w:rPr>
          <w:spacing w:val="6"/>
        </w:rPr>
        <w:t xml:space="preserve"> </w:t>
      </w:r>
      <w:r>
        <w:rPr>
          <w:spacing w:val="-1"/>
        </w:rPr>
        <w:t>reinforcement</w:t>
      </w:r>
      <w:r>
        <w:rPr>
          <w:spacing w:val="6"/>
        </w:rPr>
        <w:t xml:space="preserve"> </w:t>
      </w:r>
      <w:r>
        <w:rPr>
          <w:spacing w:val="-1"/>
        </w:rPr>
        <w:t>was</w:t>
      </w:r>
      <w:r>
        <w:rPr>
          <w:spacing w:val="9"/>
        </w:rPr>
        <w:t xml:space="preserve"> </w:t>
      </w:r>
      <w:r>
        <w:rPr>
          <w:spacing w:val="1"/>
        </w:rPr>
        <w:t>then</w:t>
      </w:r>
      <w:r>
        <w:rPr>
          <w:spacing w:val="6"/>
        </w:rPr>
        <w:t xml:space="preserve"> </w:t>
      </w:r>
      <w:r>
        <w:rPr>
          <w:spacing w:val="-1"/>
        </w:rPr>
        <w:t>placed</w:t>
      </w:r>
      <w:r>
        <w:rPr>
          <w:spacing w:val="6"/>
        </w:rPr>
        <w:t xml:space="preserve"> </w:t>
      </w:r>
      <w:r>
        <w:t>in</w:t>
      </w:r>
      <w:r>
        <w:rPr>
          <w:spacing w:val="7"/>
        </w:rPr>
        <w:t xml:space="preserve"> </w:t>
      </w:r>
      <w:r>
        <w:t>the</w:t>
      </w:r>
      <w:r>
        <w:rPr>
          <w:spacing w:val="75"/>
        </w:rPr>
        <w:t xml:space="preserve"> </w:t>
      </w:r>
      <w:r>
        <w:rPr>
          <w:spacing w:val="-1"/>
        </w:rPr>
        <w:t>formwork</w:t>
      </w:r>
      <w:r>
        <w:rPr>
          <w:spacing w:val="6"/>
        </w:rPr>
        <w:t xml:space="preserve"> </w:t>
      </w:r>
      <w:r>
        <w:t>on</w:t>
      </w:r>
      <w:r>
        <w:rPr>
          <w:spacing w:val="6"/>
        </w:rPr>
        <w:t xml:space="preserve"> </w:t>
      </w:r>
      <w:r>
        <w:t>the</w:t>
      </w:r>
      <w:r>
        <w:rPr>
          <w:spacing w:val="6"/>
        </w:rPr>
        <w:t xml:space="preserve"> </w:t>
      </w:r>
      <w:r>
        <w:rPr>
          <w:spacing w:val="-1"/>
        </w:rPr>
        <w:t>concrete</w:t>
      </w:r>
      <w:r>
        <w:rPr>
          <w:spacing w:val="6"/>
        </w:rPr>
        <w:t xml:space="preserve"> </w:t>
      </w:r>
      <w:r>
        <w:rPr>
          <w:spacing w:val="-1"/>
        </w:rPr>
        <w:t>cover</w:t>
      </w:r>
      <w:r>
        <w:rPr>
          <w:spacing w:val="6"/>
        </w:rPr>
        <w:t xml:space="preserve"> </w:t>
      </w:r>
      <w:r>
        <w:rPr>
          <w:spacing w:val="-1"/>
        </w:rPr>
        <w:t>and</w:t>
      </w:r>
      <w:r>
        <w:rPr>
          <w:spacing w:val="6"/>
        </w:rPr>
        <w:t xml:space="preserve"> </w:t>
      </w:r>
      <w:r>
        <w:t>more</w:t>
      </w:r>
      <w:r>
        <w:rPr>
          <w:spacing w:val="5"/>
        </w:rPr>
        <w:t xml:space="preserve"> </w:t>
      </w:r>
      <w:r>
        <w:t>concrete</w:t>
      </w:r>
      <w:r>
        <w:rPr>
          <w:spacing w:val="6"/>
        </w:rPr>
        <w:t xml:space="preserve"> </w:t>
      </w:r>
      <w:r>
        <w:rPr>
          <w:spacing w:val="-1"/>
        </w:rPr>
        <w:t>was</w:t>
      </w:r>
      <w:r>
        <w:rPr>
          <w:spacing w:val="7"/>
        </w:rPr>
        <w:t xml:space="preserve"> </w:t>
      </w:r>
      <w:r>
        <w:rPr>
          <w:spacing w:val="-1"/>
        </w:rPr>
        <w:t>poured</w:t>
      </w:r>
      <w:r>
        <w:rPr>
          <w:spacing w:val="6"/>
        </w:rPr>
        <w:t xml:space="preserve"> </w:t>
      </w:r>
      <w:r>
        <w:t>until</w:t>
      </w:r>
      <w:r>
        <w:rPr>
          <w:spacing w:val="7"/>
        </w:rPr>
        <w:t xml:space="preserve"> </w:t>
      </w:r>
      <w:r>
        <w:t>the</w:t>
      </w:r>
      <w:r>
        <w:rPr>
          <w:spacing w:val="6"/>
        </w:rPr>
        <w:t xml:space="preserve"> </w:t>
      </w:r>
      <w:r>
        <w:rPr>
          <w:spacing w:val="-1"/>
        </w:rPr>
        <w:t>formwork</w:t>
      </w:r>
      <w:r>
        <w:rPr>
          <w:spacing w:val="6"/>
        </w:rPr>
        <w:t xml:space="preserve"> </w:t>
      </w:r>
      <w:r>
        <w:rPr>
          <w:spacing w:val="-1"/>
        </w:rPr>
        <w:t>was</w:t>
      </w:r>
      <w:r>
        <w:rPr>
          <w:spacing w:val="7"/>
        </w:rPr>
        <w:t xml:space="preserve"> </w:t>
      </w:r>
      <w:r>
        <w:t>filled</w:t>
      </w:r>
      <w:r>
        <w:rPr>
          <w:spacing w:val="51"/>
        </w:rPr>
        <w:t xml:space="preserve"> </w:t>
      </w:r>
      <w:r>
        <w:t>up.</w:t>
      </w:r>
      <w:r>
        <w:rPr>
          <w:spacing w:val="-10"/>
        </w:rPr>
        <w:t xml:space="preserve"> </w:t>
      </w:r>
      <w:r>
        <w:t>The</w:t>
      </w:r>
      <w:r>
        <w:rPr>
          <w:spacing w:val="-11"/>
        </w:rPr>
        <w:t xml:space="preserve"> </w:t>
      </w:r>
      <w:r>
        <w:rPr>
          <w:spacing w:val="-1"/>
        </w:rPr>
        <w:t>wet</w:t>
      </w:r>
      <w:r>
        <w:rPr>
          <w:spacing w:val="-7"/>
        </w:rPr>
        <w:t xml:space="preserve"> </w:t>
      </w:r>
      <w:r>
        <w:rPr>
          <w:spacing w:val="-1"/>
        </w:rPr>
        <w:t>concrete</w:t>
      </w:r>
      <w:r>
        <w:rPr>
          <w:spacing w:val="-11"/>
        </w:rPr>
        <w:t xml:space="preserve"> </w:t>
      </w:r>
      <w:r>
        <w:t>in</w:t>
      </w:r>
      <w:r>
        <w:rPr>
          <w:spacing w:val="-10"/>
        </w:rPr>
        <w:t xml:space="preserve"> </w:t>
      </w:r>
      <w:r>
        <w:t>the</w:t>
      </w:r>
      <w:r>
        <w:rPr>
          <w:spacing w:val="-11"/>
        </w:rPr>
        <w:t xml:space="preserve"> </w:t>
      </w:r>
      <w:r>
        <w:rPr>
          <w:spacing w:val="-1"/>
        </w:rPr>
        <w:t>formwork</w:t>
      </w:r>
      <w:r>
        <w:rPr>
          <w:spacing w:val="-8"/>
        </w:rPr>
        <w:t xml:space="preserve"> </w:t>
      </w:r>
      <w:r>
        <w:rPr>
          <w:spacing w:val="-1"/>
        </w:rPr>
        <w:t>was</w:t>
      </w:r>
      <w:r>
        <w:rPr>
          <w:spacing w:val="-10"/>
        </w:rPr>
        <w:t xml:space="preserve"> </w:t>
      </w:r>
      <w:r>
        <w:t>then</w:t>
      </w:r>
      <w:r>
        <w:rPr>
          <w:spacing w:val="-8"/>
        </w:rPr>
        <w:t xml:space="preserve"> </w:t>
      </w:r>
      <w:r>
        <w:t>tamped</w:t>
      </w:r>
      <w:r>
        <w:rPr>
          <w:spacing w:val="-11"/>
        </w:rPr>
        <w:t xml:space="preserve"> </w:t>
      </w:r>
      <w:r>
        <w:t>round</w:t>
      </w:r>
      <w:r>
        <w:rPr>
          <w:spacing w:val="-11"/>
        </w:rPr>
        <w:t xml:space="preserve"> </w:t>
      </w:r>
      <w:r>
        <w:t>with</w:t>
      </w:r>
      <w:r>
        <w:rPr>
          <w:spacing w:val="-10"/>
        </w:rPr>
        <w:t xml:space="preserve"> </w:t>
      </w:r>
      <w:r>
        <w:t>25</w:t>
      </w:r>
      <w:r>
        <w:rPr>
          <w:spacing w:val="-10"/>
        </w:rPr>
        <w:t xml:space="preserve"> </w:t>
      </w:r>
      <w:r>
        <w:t>mm</w:t>
      </w:r>
      <w:r>
        <w:rPr>
          <w:spacing w:val="-7"/>
        </w:rPr>
        <w:t xml:space="preserve"> </w:t>
      </w:r>
      <w:r>
        <w:t>square</w:t>
      </w:r>
      <w:r>
        <w:rPr>
          <w:spacing w:val="-12"/>
        </w:rPr>
        <w:t xml:space="preserve"> </w:t>
      </w:r>
      <w:r>
        <w:t>steel</w:t>
      </w:r>
      <w:r>
        <w:rPr>
          <w:spacing w:val="-10"/>
        </w:rPr>
        <w:t xml:space="preserve"> </w:t>
      </w:r>
      <w:r>
        <w:t>tamping</w:t>
      </w:r>
      <w:r>
        <w:rPr>
          <w:spacing w:val="35"/>
        </w:rPr>
        <w:t xml:space="preserve"> </w:t>
      </w:r>
      <w:r>
        <w:t>rod.</w:t>
      </w:r>
      <w:r>
        <w:rPr>
          <w:spacing w:val="18"/>
        </w:rPr>
        <w:t xml:space="preserve"> </w:t>
      </w:r>
      <w:r>
        <w:rPr>
          <w:spacing w:val="-1"/>
        </w:rPr>
        <w:t>After</w:t>
      </w:r>
      <w:r>
        <w:rPr>
          <w:spacing w:val="17"/>
        </w:rPr>
        <w:t xml:space="preserve"> </w:t>
      </w:r>
      <w:r>
        <w:rPr>
          <w:spacing w:val="1"/>
        </w:rPr>
        <w:t>60</w:t>
      </w:r>
      <w:r>
        <w:rPr>
          <w:spacing w:val="19"/>
        </w:rPr>
        <w:t xml:space="preserve"> </w:t>
      </w:r>
      <w:r>
        <w:t>minutes</w:t>
      </w:r>
      <w:r>
        <w:rPr>
          <w:spacing w:val="18"/>
        </w:rPr>
        <w:t xml:space="preserve"> </w:t>
      </w:r>
      <w:r>
        <w:t>of</w:t>
      </w:r>
      <w:r>
        <w:rPr>
          <w:spacing w:val="20"/>
        </w:rPr>
        <w:t xml:space="preserve"> </w:t>
      </w:r>
      <w:r>
        <w:rPr>
          <w:spacing w:val="-1"/>
        </w:rPr>
        <w:t>setting</w:t>
      </w:r>
      <w:r>
        <w:rPr>
          <w:spacing w:val="17"/>
        </w:rPr>
        <w:t xml:space="preserve"> </w:t>
      </w:r>
      <w:r>
        <w:t>of</w:t>
      </w:r>
      <w:r>
        <w:rPr>
          <w:spacing w:val="18"/>
        </w:rPr>
        <w:t xml:space="preserve"> </w:t>
      </w:r>
      <w:r>
        <w:t>the</w:t>
      </w:r>
      <w:r>
        <w:rPr>
          <w:spacing w:val="20"/>
        </w:rPr>
        <w:t xml:space="preserve"> </w:t>
      </w:r>
      <w:r>
        <w:rPr>
          <w:spacing w:val="-1"/>
        </w:rPr>
        <w:t>concrete,</w:t>
      </w:r>
      <w:r>
        <w:rPr>
          <w:spacing w:val="20"/>
        </w:rPr>
        <w:t xml:space="preserve"> </w:t>
      </w:r>
      <w:r>
        <w:t>identification</w:t>
      </w:r>
      <w:r>
        <w:rPr>
          <w:spacing w:val="18"/>
        </w:rPr>
        <w:t xml:space="preserve"> </w:t>
      </w:r>
      <w:r>
        <w:rPr>
          <w:spacing w:val="-1"/>
        </w:rPr>
        <w:t>inscription</w:t>
      </w:r>
      <w:r>
        <w:rPr>
          <w:spacing w:val="19"/>
        </w:rPr>
        <w:t xml:space="preserve"> </w:t>
      </w:r>
      <w:r>
        <w:rPr>
          <w:spacing w:val="-1"/>
        </w:rPr>
        <w:t>were</w:t>
      </w:r>
      <w:r>
        <w:rPr>
          <w:spacing w:val="17"/>
        </w:rPr>
        <w:t xml:space="preserve"> </w:t>
      </w:r>
      <w:r>
        <w:t>made</w:t>
      </w:r>
      <w:r>
        <w:rPr>
          <w:spacing w:val="18"/>
        </w:rPr>
        <w:t xml:space="preserve"> </w:t>
      </w:r>
      <w:r>
        <w:t>on</w:t>
      </w:r>
      <w:r>
        <w:rPr>
          <w:spacing w:val="18"/>
        </w:rPr>
        <w:t xml:space="preserve"> </w:t>
      </w:r>
      <w:r>
        <w:t>the</w:t>
      </w:r>
      <w:r>
        <w:rPr>
          <w:spacing w:val="61"/>
        </w:rPr>
        <w:t xml:space="preserve"> </w:t>
      </w:r>
      <w:r>
        <w:t>slabs</w:t>
      </w:r>
      <w:r>
        <w:rPr>
          <w:spacing w:val="-12"/>
        </w:rPr>
        <w:t xml:space="preserve"> </w:t>
      </w:r>
      <w:r>
        <w:t>for</w:t>
      </w:r>
      <w:r>
        <w:rPr>
          <w:spacing w:val="-12"/>
        </w:rPr>
        <w:t xml:space="preserve"> </w:t>
      </w:r>
      <w:r>
        <w:t>easy</w:t>
      </w:r>
      <w:r>
        <w:rPr>
          <w:spacing w:val="-17"/>
        </w:rPr>
        <w:t xml:space="preserve"> </w:t>
      </w:r>
      <w:r>
        <w:t>identification.</w:t>
      </w:r>
      <w:r>
        <w:rPr>
          <w:spacing w:val="-12"/>
        </w:rPr>
        <w:t xml:space="preserve"> </w:t>
      </w:r>
      <w:r>
        <w:t>The</w:t>
      </w:r>
      <w:r>
        <w:rPr>
          <w:spacing w:val="-14"/>
        </w:rPr>
        <w:t xml:space="preserve"> </w:t>
      </w:r>
      <w:r>
        <w:t>wooden</w:t>
      </w:r>
      <w:r>
        <w:rPr>
          <w:spacing w:val="-12"/>
        </w:rPr>
        <w:t xml:space="preserve"> </w:t>
      </w:r>
      <w:r>
        <w:t>formwork</w:t>
      </w:r>
      <w:r>
        <w:rPr>
          <w:spacing w:val="-12"/>
        </w:rPr>
        <w:t xml:space="preserve"> </w:t>
      </w:r>
      <w:r>
        <w:rPr>
          <w:spacing w:val="-1"/>
        </w:rPr>
        <w:t>was</w:t>
      </w:r>
      <w:r>
        <w:rPr>
          <w:spacing w:val="-12"/>
        </w:rPr>
        <w:t xml:space="preserve"> </w:t>
      </w:r>
      <w:r>
        <w:t>then</w:t>
      </w:r>
      <w:r>
        <w:rPr>
          <w:spacing w:val="-11"/>
        </w:rPr>
        <w:t xml:space="preserve"> </w:t>
      </w:r>
      <w:r>
        <w:rPr>
          <w:spacing w:val="-1"/>
        </w:rPr>
        <w:t>taken</w:t>
      </w:r>
      <w:r>
        <w:rPr>
          <w:spacing w:val="-10"/>
        </w:rPr>
        <w:t xml:space="preserve"> </w:t>
      </w:r>
      <w:r>
        <w:t>off</w:t>
      </w:r>
      <w:r>
        <w:rPr>
          <w:spacing w:val="-12"/>
        </w:rPr>
        <w:t xml:space="preserve"> </w:t>
      </w:r>
      <w:r>
        <w:rPr>
          <w:spacing w:val="-1"/>
        </w:rPr>
        <w:t>after</w:t>
      </w:r>
      <w:r>
        <w:rPr>
          <w:spacing w:val="-11"/>
        </w:rPr>
        <w:t xml:space="preserve"> </w:t>
      </w:r>
      <w:r>
        <w:t>24</w:t>
      </w:r>
      <w:r>
        <w:rPr>
          <w:spacing w:val="-12"/>
        </w:rPr>
        <w:t xml:space="preserve"> </w:t>
      </w:r>
      <w:r>
        <w:t>hours</w:t>
      </w:r>
      <w:r>
        <w:rPr>
          <w:spacing w:val="-13"/>
        </w:rPr>
        <w:t xml:space="preserve"> </w:t>
      </w:r>
      <w:r>
        <w:t>of</w:t>
      </w:r>
      <w:r>
        <w:rPr>
          <w:spacing w:val="-11"/>
        </w:rPr>
        <w:t xml:space="preserve"> </w:t>
      </w:r>
      <w:r>
        <w:t>casting</w:t>
      </w:r>
      <w:r>
        <w:rPr>
          <w:spacing w:val="28"/>
        </w:rPr>
        <w:t xml:space="preserve"> </w:t>
      </w:r>
      <w:r>
        <w:rPr>
          <w:spacing w:val="-1"/>
        </w:rPr>
        <w:t>and</w:t>
      </w:r>
      <w:r>
        <w:rPr>
          <w:spacing w:val="-3"/>
        </w:rPr>
        <w:t xml:space="preserve"> </w:t>
      </w:r>
      <w:r>
        <w:t>the</w:t>
      </w:r>
      <w:r>
        <w:rPr>
          <w:spacing w:val="-3"/>
        </w:rPr>
        <w:t xml:space="preserve"> </w:t>
      </w:r>
      <w:r>
        <w:rPr>
          <w:spacing w:val="-1"/>
        </w:rPr>
        <w:t>concrete</w:t>
      </w:r>
      <w:r>
        <w:rPr>
          <w:spacing w:val="-4"/>
        </w:rPr>
        <w:t xml:space="preserve"> </w:t>
      </w:r>
      <w:r>
        <w:t>slabs</w:t>
      </w:r>
      <w:r>
        <w:rPr>
          <w:spacing w:val="-3"/>
        </w:rPr>
        <w:t xml:space="preserve"> </w:t>
      </w:r>
      <w:r>
        <w:rPr>
          <w:spacing w:val="-1"/>
        </w:rPr>
        <w:t>were</w:t>
      </w:r>
      <w:r>
        <w:rPr>
          <w:spacing w:val="-5"/>
        </w:rPr>
        <w:t xml:space="preserve"> </w:t>
      </w:r>
      <w:r>
        <w:rPr>
          <w:spacing w:val="-1"/>
        </w:rPr>
        <w:t>cured</w:t>
      </w:r>
      <w:r>
        <w:rPr>
          <w:spacing w:val="-3"/>
        </w:rPr>
        <w:t xml:space="preserve"> </w:t>
      </w:r>
      <w:r>
        <w:t>for</w:t>
      </w:r>
      <w:r>
        <w:rPr>
          <w:spacing w:val="-4"/>
        </w:rPr>
        <w:t xml:space="preserve"> </w:t>
      </w:r>
      <w:r>
        <w:t>28</w:t>
      </w:r>
      <w:r>
        <w:rPr>
          <w:spacing w:val="-3"/>
        </w:rPr>
        <w:t xml:space="preserve"> </w:t>
      </w:r>
      <w:r>
        <w:rPr>
          <w:spacing w:val="-1"/>
        </w:rPr>
        <w:t>days</w:t>
      </w:r>
      <w:r>
        <w:rPr>
          <w:spacing w:val="-3"/>
        </w:rPr>
        <w:t xml:space="preserve"> </w:t>
      </w:r>
      <w:r>
        <w:rPr>
          <w:spacing w:val="2"/>
        </w:rPr>
        <w:t>by</w:t>
      </w:r>
      <w:r>
        <w:rPr>
          <w:spacing w:val="-8"/>
        </w:rPr>
        <w:t xml:space="preserve"> </w:t>
      </w:r>
      <w:r>
        <w:t>wetting</w:t>
      </w:r>
      <w:r>
        <w:rPr>
          <w:spacing w:val="-5"/>
        </w:rPr>
        <w:t xml:space="preserve"> </w:t>
      </w:r>
      <w:r>
        <w:t>the</w:t>
      </w:r>
      <w:r>
        <w:rPr>
          <w:spacing w:val="-3"/>
        </w:rPr>
        <w:t xml:space="preserve"> </w:t>
      </w:r>
      <w:r>
        <w:t>slabs</w:t>
      </w:r>
      <w:r>
        <w:rPr>
          <w:spacing w:val="-3"/>
        </w:rPr>
        <w:t xml:space="preserve"> </w:t>
      </w:r>
      <w:r>
        <w:t>daily</w:t>
      </w:r>
      <w:r>
        <w:rPr>
          <w:spacing w:val="-8"/>
        </w:rPr>
        <w:t xml:space="preserve"> </w:t>
      </w:r>
      <w:r>
        <w:rPr>
          <w:spacing w:val="-1"/>
        </w:rPr>
        <w:t>and</w:t>
      </w:r>
      <w:r>
        <w:t xml:space="preserve"> </w:t>
      </w:r>
      <w:r>
        <w:rPr>
          <w:spacing w:val="-1"/>
        </w:rPr>
        <w:t>covering</w:t>
      </w:r>
      <w:r>
        <w:rPr>
          <w:spacing w:val="-5"/>
        </w:rPr>
        <w:t xml:space="preserve"> </w:t>
      </w:r>
      <w:r>
        <w:t>the</w:t>
      </w:r>
      <w:r>
        <w:rPr>
          <w:spacing w:val="-3"/>
        </w:rPr>
        <w:t xml:space="preserve"> </w:t>
      </w:r>
      <w:r>
        <w:t>slabs</w:t>
      </w:r>
      <w:r>
        <w:rPr>
          <w:spacing w:val="48"/>
        </w:rPr>
        <w:t xml:space="preserve"> </w:t>
      </w:r>
      <w:r>
        <w:t>with</w:t>
      </w:r>
      <w:r>
        <w:rPr>
          <w:spacing w:val="14"/>
        </w:rPr>
        <w:t xml:space="preserve"> </w:t>
      </w:r>
      <w:r>
        <w:rPr>
          <w:spacing w:val="-1"/>
        </w:rPr>
        <w:t>polythene</w:t>
      </w:r>
      <w:r>
        <w:rPr>
          <w:spacing w:val="13"/>
        </w:rPr>
        <w:t xml:space="preserve"> </w:t>
      </w:r>
      <w:r>
        <w:t>sheeting</w:t>
      </w:r>
      <w:r>
        <w:rPr>
          <w:spacing w:val="14"/>
        </w:rPr>
        <w:t xml:space="preserve"> </w:t>
      </w:r>
      <w:r>
        <w:t>to</w:t>
      </w:r>
      <w:r>
        <w:rPr>
          <w:spacing w:val="14"/>
        </w:rPr>
        <w:t xml:space="preserve"> </w:t>
      </w:r>
      <w:r>
        <w:rPr>
          <w:spacing w:val="-1"/>
        </w:rPr>
        <w:t>prevent</w:t>
      </w:r>
      <w:r>
        <w:rPr>
          <w:spacing w:val="14"/>
        </w:rPr>
        <w:t xml:space="preserve"> </w:t>
      </w:r>
      <w:r>
        <w:t>loss</w:t>
      </w:r>
      <w:r>
        <w:rPr>
          <w:spacing w:val="14"/>
        </w:rPr>
        <w:t xml:space="preserve"> </w:t>
      </w:r>
      <w:r>
        <w:t>of</w:t>
      </w:r>
      <w:r>
        <w:rPr>
          <w:spacing w:val="13"/>
        </w:rPr>
        <w:t xml:space="preserve"> </w:t>
      </w:r>
      <w:r>
        <w:t>moisture.</w:t>
      </w:r>
      <w:r>
        <w:rPr>
          <w:spacing w:val="14"/>
        </w:rPr>
        <w:t xml:space="preserve"> </w:t>
      </w:r>
      <w:r>
        <w:t>A</w:t>
      </w:r>
      <w:r>
        <w:rPr>
          <w:spacing w:val="13"/>
        </w:rPr>
        <w:t xml:space="preserve"> </w:t>
      </w:r>
      <w:r>
        <w:rPr>
          <w:spacing w:val="-1"/>
        </w:rPr>
        <w:t>total</w:t>
      </w:r>
      <w:r>
        <w:rPr>
          <w:spacing w:val="14"/>
        </w:rPr>
        <w:t xml:space="preserve"> </w:t>
      </w:r>
      <w:r>
        <w:t>of</w:t>
      </w:r>
      <w:r>
        <w:rPr>
          <w:spacing w:val="13"/>
        </w:rPr>
        <w:t xml:space="preserve"> </w:t>
      </w:r>
      <w:r>
        <w:t>fifty</w:t>
      </w:r>
      <w:r>
        <w:rPr>
          <w:spacing w:val="9"/>
        </w:rPr>
        <w:t xml:space="preserve"> </w:t>
      </w:r>
      <w:r>
        <w:t>(50)</w:t>
      </w:r>
      <w:r>
        <w:rPr>
          <w:spacing w:val="13"/>
        </w:rPr>
        <w:t xml:space="preserve"> </w:t>
      </w:r>
      <w:r>
        <w:t>slabs</w:t>
      </w:r>
      <w:r>
        <w:rPr>
          <w:spacing w:val="13"/>
        </w:rPr>
        <w:t xml:space="preserve"> </w:t>
      </w:r>
      <w:r>
        <w:t>of</w:t>
      </w:r>
      <w:r>
        <w:rPr>
          <w:spacing w:val="13"/>
        </w:rPr>
        <w:t xml:space="preserve"> </w:t>
      </w:r>
      <w:r>
        <w:t>five</w:t>
      </w:r>
      <w:r>
        <w:rPr>
          <w:spacing w:val="12"/>
        </w:rPr>
        <w:t xml:space="preserve"> </w:t>
      </w:r>
      <w:r>
        <w:rPr>
          <w:spacing w:val="1"/>
        </w:rPr>
        <w:t>(5)</w:t>
      </w:r>
      <w:r>
        <w:rPr>
          <w:spacing w:val="13"/>
        </w:rPr>
        <w:t xml:space="preserve"> </w:t>
      </w:r>
      <w:r>
        <w:t>set</w:t>
      </w:r>
      <w:r>
        <w:rPr>
          <w:spacing w:val="44"/>
        </w:rPr>
        <w:t xml:space="preserve"> </w:t>
      </w:r>
      <w:r>
        <w:rPr>
          <w:spacing w:val="-1"/>
        </w:rPr>
        <w:t>each</w:t>
      </w:r>
      <w:r>
        <w:t xml:space="preserve"> were </w:t>
      </w:r>
      <w:r>
        <w:rPr>
          <w:spacing w:val="-1"/>
        </w:rPr>
        <w:t>casted</w:t>
      </w:r>
      <w:r>
        <w:t xml:space="preserve"> on </w:t>
      </w:r>
      <w:r>
        <w:rPr>
          <w:spacing w:val="-1"/>
        </w:rPr>
        <w:t>different</w:t>
      </w:r>
      <w:r>
        <w:t xml:space="preserve"> </w:t>
      </w:r>
      <w:r>
        <w:rPr>
          <w:spacing w:val="-1"/>
        </w:rPr>
        <w:t>days.</w:t>
      </w:r>
    </w:p>
    <w:p w14:paraId="1DFBA93B">
      <w:pPr>
        <w:spacing w:before="6"/>
        <w:rPr>
          <w:rFonts w:ascii="Times New Roman" w:hAnsi="Times New Roman" w:eastAsia="Times New Roman" w:cs="Times New Roman"/>
          <w:sz w:val="14"/>
          <w:szCs w:val="14"/>
        </w:rPr>
      </w:pPr>
    </w:p>
    <w:p w14:paraId="3D9F1FBF">
      <w:pPr>
        <w:spacing w:line="200" w:lineRule="atLeast"/>
        <w:ind w:left="100"/>
        <w:rPr>
          <w:rFonts w:ascii="Times New Roman" w:hAnsi="Times New Roman" w:eastAsia="Times New Roman" w:cs="Times New Roman"/>
          <w:sz w:val="20"/>
          <w:szCs w:val="20"/>
        </w:rPr>
      </w:pPr>
      <w:r>
        <w:rPr>
          <w:rFonts w:ascii="Times New Roman" w:hAnsi="Times New Roman" w:eastAsia="Times New Roman" w:cs="Times New Roman"/>
          <w:sz w:val="20"/>
          <w:szCs w:val="20"/>
        </w:rPr>
        <w:drawing>
          <wp:inline distT="0" distB="0" distL="0" distR="0">
            <wp:extent cx="5695950" cy="1544320"/>
            <wp:effectExtent l="0" t="0" r="0" b="17780"/>
            <wp:docPr id="7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2.png"/>
                    <pic:cNvPicPr>
                      <a:picLocks noChangeAspect="1"/>
                    </pic:cNvPicPr>
                  </pic:nvPicPr>
                  <pic:blipFill>
                    <a:blip r:embed="rId16" cstate="print"/>
                    <a:stretch>
                      <a:fillRect/>
                    </a:stretch>
                  </pic:blipFill>
                  <pic:spPr>
                    <a:xfrm>
                      <a:off x="0" y="0"/>
                      <a:ext cx="5696291" cy="1544859"/>
                    </a:xfrm>
                    <a:prstGeom prst="rect">
                      <a:avLst/>
                    </a:prstGeom>
                  </pic:spPr>
                </pic:pic>
              </a:graphicData>
            </a:graphic>
          </wp:inline>
        </w:drawing>
      </w:r>
    </w:p>
    <w:p w14:paraId="4034057F">
      <w:pPr>
        <w:pStyle w:val="7"/>
        <w:spacing w:before="23"/>
        <w:jc w:val="both"/>
        <w:sectPr>
          <w:pgSz w:w="11910" w:h="16840"/>
          <w:pgMar w:top="1380" w:right="1320" w:bottom="1960" w:left="1340" w:header="0" w:footer="1766" w:gutter="0"/>
          <w:cols w:space="720" w:num="1"/>
        </w:sectPr>
      </w:pPr>
      <w:r>
        <w:rPr>
          <w:spacing w:val="-1"/>
        </w:rPr>
        <w:t>Figure</w:t>
      </w:r>
      <w:r>
        <w:rPr>
          <w:spacing w:val="-2"/>
        </w:rPr>
        <w:t xml:space="preserve"> </w:t>
      </w:r>
      <w:r>
        <w:t xml:space="preserve">3.5: </w:t>
      </w:r>
      <w:r>
        <w:rPr>
          <w:spacing w:val="-1"/>
        </w:rPr>
        <w:t>Concrete</w:t>
      </w:r>
      <w:r>
        <w:t xml:space="preserve"> Slab </w:t>
      </w:r>
      <w:r>
        <w:rPr>
          <w:spacing w:val="-1"/>
        </w:rPr>
        <w:t>Section.</w:t>
      </w:r>
    </w:p>
    <w:p w14:paraId="1215BC55">
      <w:pPr>
        <w:pStyle w:val="9"/>
        <w:keepNext w:val="0"/>
        <w:keepLines w:val="0"/>
        <w:widowControl/>
        <w:suppressLineNumbers w:val="0"/>
        <w:spacing w:line="480" w:lineRule="auto"/>
        <w:jc w:val="both"/>
        <w:rPr>
          <w:rFonts w:hint="default" w:ascii="Times New Roman" w:hAnsi="Times New Roman"/>
          <w:b/>
          <w:bCs/>
          <w:sz w:val="24"/>
          <w:szCs w:val="24"/>
          <w:lang w:val="en-US"/>
        </w:rPr>
      </w:pPr>
    </w:p>
    <w:p w14:paraId="6A43F477">
      <w:pPr>
        <w:pStyle w:val="9"/>
        <w:keepNext w:val="0"/>
        <w:keepLines w:val="0"/>
        <w:widowControl/>
        <w:suppressLineNumbers w:val="0"/>
        <w:spacing w:line="480" w:lineRule="auto"/>
        <w:jc w:val="both"/>
        <w:rPr>
          <w:rFonts w:hint="default" w:ascii="Times New Roman" w:hAnsi="Times New Roman"/>
          <w:b/>
          <w:bCs/>
          <w:sz w:val="24"/>
          <w:szCs w:val="24"/>
          <w:lang w:val="en-US"/>
        </w:rPr>
      </w:pPr>
    </w:p>
    <w:p w14:paraId="126E727C">
      <w:pPr>
        <w:pStyle w:val="9"/>
        <w:keepNext w:val="0"/>
        <w:keepLines w:val="0"/>
        <w:widowControl/>
        <w:suppressLineNumbers w:val="0"/>
        <w:spacing w:line="480" w:lineRule="auto"/>
        <w:jc w:val="center"/>
        <w:rPr>
          <w:rFonts w:hint="default"/>
          <w:b/>
          <w:bCs/>
          <w:sz w:val="24"/>
          <w:szCs w:val="24"/>
          <w:lang w:val="en-US"/>
        </w:rPr>
      </w:pPr>
      <w:r>
        <w:rPr>
          <w:rFonts w:hint="default"/>
          <w:b/>
          <w:bCs/>
          <w:sz w:val="24"/>
          <w:szCs w:val="24"/>
          <w:lang w:val="en-US"/>
        </w:rPr>
        <w:t>CHAPTER FOUR</w:t>
      </w:r>
    </w:p>
    <w:p w14:paraId="0ED36C02">
      <w:pPr>
        <w:pStyle w:val="9"/>
        <w:keepNext w:val="0"/>
        <w:keepLines w:val="0"/>
        <w:widowControl/>
        <w:suppressLineNumbers w:val="0"/>
        <w:spacing w:line="480" w:lineRule="auto"/>
        <w:jc w:val="both"/>
        <w:rPr>
          <w:rFonts w:hint="default"/>
          <w:b/>
          <w:bCs/>
          <w:sz w:val="24"/>
          <w:szCs w:val="24"/>
          <w:lang w:val="en-US"/>
        </w:rPr>
      </w:pPr>
      <w:r>
        <w:rPr>
          <w:rFonts w:hint="default"/>
          <w:b/>
          <w:bCs/>
          <w:sz w:val="24"/>
          <w:szCs w:val="24"/>
          <w:lang w:val="en-US"/>
        </w:rPr>
        <w:t>4.0 Result and Discussions</w:t>
      </w:r>
    </w:p>
    <w:p w14:paraId="57BF30F3">
      <w:pPr>
        <w:widowControl w:val="0"/>
        <w:autoSpaceDE w:val="0"/>
        <w:autoSpaceDN w:val="0"/>
        <w:spacing w:after="0" w:line="360" w:lineRule="auto"/>
        <w:ind w:left="720" w:hanging="720"/>
        <w:outlineLvl w:val="1"/>
        <w:rPr>
          <w:rFonts w:ascii="Times New Roman" w:hAnsi="Times New Roman" w:eastAsia="Times New Roman" w:cs="Times New Roman"/>
          <w:b/>
          <w:bCs/>
          <w:sz w:val="24"/>
          <w:szCs w:val="24"/>
        </w:rPr>
      </w:pPr>
      <w:r>
        <w:rPr>
          <w:rFonts w:hint="default"/>
          <w:b/>
          <w:bCs/>
          <w:sz w:val="24"/>
          <w:szCs w:val="24"/>
          <w:lang w:val="en-US"/>
        </w:rPr>
        <w:t xml:space="preserve">4.1 </w:t>
      </w:r>
      <w:r>
        <w:rPr>
          <w:rFonts w:ascii="Times New Roman" w:hAnsi="Times New Roman" w:eastAsia="Times New Roman" w:cs="Times New Roman"/>
          <w:b/>
          <w:bCs/>
          <w:sz w:val="24"/>
          <w:szCs w:val="24"/>
        </w:rPr>
        <w:t xml:space="preserve">Flexural Test Strength </w:t>
      </w:r>
    </w:p>
    <w:p w14:paraId="4E43BEAC">
      <w:pPr>
        <w:keepNext/>
        <w:keepLines/>
        <w:spacing w:before="160" w:after="120" w:line="360" w:lineRule="auto"/>
        <w:outlineLvl w:val="2"/>
        <w:rPr>
          <w:rFonts w:ascii="Times New Roman" w:hAnsi="Times New Roman" w:eastAsiaTheme="majorEastAsia" w:cstheme="majorBidi"/>
          <w:b/>
          <w:sz w:val="24"/>
          <w:szCs w:val="24"/>
        </w:rPr>
      </w:pPr>
      <w:r>
        <w:rPr>
          <w:rFonts w:ascii="Times New Roman" w:hAnsi="Times New Roman" w:eastAsiaTheme="majorEastAsia" w:cstheme="majorBidi"/>
          <w:b/>
          <w:sz w:val="24"/>
          <w:szCs w:val="24"/>
        </w:rPr>
        <w:t>4.</w:t>
      </w:r>
      <w:r>
        <w:rPr>
          <w:rFonts w:hint="default" w:ascii="Times New Roman" w:hAnsi="Times New Roman" w:eastAsiaTheme="majorEastAsia" w:cstheme="majorBidi"/>
          <w:b/>
          <w:sz w:val="24"/>
          <w:szCs w:val="24"/>
          <w:lang w:val="en-US"/>
        </w:rPr>
        <w:t>1</w:t>
      </w:r>
      <w:r>
        <w:rPr>
          <w:rFonts w:ascii="Times New Roman" w:hAnsi="Times New Roman" w:eastAsiaTheme="majorEastAsia" w:cstheme="majorBidi"/>
          <w:b/>
          <w:sz w:val="24"/>
          <w:szCs w:val="24"/>
        </w:rPr>
        <w:t xml:space="preserve">.1 Flexural Strength Test on </w:t>
      </w:r>
      <w:r>
        <w:rPr>
          <w:rFonts w:hint="default" w:ascii="Times New Roman" w:hAnsi="Times New Roman" w:eastAsiaTheme="majorEastAsia" w:cstheme="majorBidi"/>
          <w:b/>
          <w:sz w:val="24"/>
          <w:szCs w:val="24"/>
          <w:lang w:val="en-US"/>
        </w:rPr>
        <w:t>Sandal Wood</w:t>
      </w:r>
      <w:r>
        <w:rPr>
          <w:rFonts w:ascii="Times New Roman" w:hAnsi="Times New Roman" w:eastAsiaTheme="majorEastAsia" w:cstheme="majorBidi"/>
          <w:b/>
          <w:sz w:val="24"/>
          <w:szCs w:val="24"/>
        </w:rPr>
        <w:t xml:space="preserve"> Reinforced Concrete Slab</w:t>
      </w:r>
    </w:p>
    <w:p w14:paraId="3B297862">
      <w:pPr>
        <w:widowControl w:val="0"/>
        <w:tabs>
          <w:tab w:val="left" w:pos="1279"/>
          <w:tab w:val="left" w:pos="9000"/>
        </w:tabs>
        <w:autoSpaceDE w:val="0"/>
        <w:autoSpaceDN w:val="0"/>
        <w:spacing w:line="480" w:lineRule="auto"/>
        <w:ind w:right="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Table 4.1 shows experimental load results of the central point flexural test on the </w:t>
      </w:r>
      <w:r>
        <w:rPr>
          <w:rFonts w:hint="default" w:ascii="Times New Roman" w:hAnsi="Times New Roman" w:eastAsia="Times New Roman" w:cs="Times New Roman"/>
          <w:sz w:val="24"/>
          <w:szCs w:val="24"/>
          <w:lang w:val="en-US"/>
        </w:rPr>
        <w:t>sandal wood</w:t>
      </w:r>
      <w:r>
        <w:rPr>
          <w:rFonts w:ascii="Times New Roman" w:hAnsi="Times New Roman" w:eastAsia="Times New Roman" w:cs="Times New Roman"/>
          <w:sz w:val="24"/>
          <w:szCs w:val="24"/>
        </w:rPr>
        <w:t xml:space="preserve"> reinforced concrete slabs. The flexural strength of the</w:t>
      </w:r>
      <w:r>
        <w:rPr>
          <w:rFonts w:hint="default" w:ascii="Times New Roman" w:hAnsi="Times New Roman" w:eastAsia="Times New Roman" w:cs="Times New Roman"/>
          <w:sz w:val="24"/>
          <w:szCs w:val="24"/>
          <w:lang w:val="en-US"/>
        </w:rPr>
        <w:t xml:space="preserve"> sandal wood</w:t>
      </w:r>
      <w:r>
        <w:rPr>
          <w:rFonts w:ascii="Times New Roman" w:hAnsi="Times New Roman" w:eastAsia="Times New Roman" w:cs="Times New Roman"/>
          <w:sz w:val="24"/>
          <w:szCs w:val="24"/>
        </w:rPr>
        <w:t xml:space="preserve"> reinforced slabs (</w:t>
      </w:r>
      <w:r>
        <w:rPr>
          <w:rFonts w:hint="default" w:ascii="Times New Roman" w:hAnsi="Times New Roman" w:eastAsia="Times New Roman" w:cs="Times New Roman"/>
          <w:sz w:val="24"/>
          <w:szCs w:val="24"/>
          <w:lang w:val="en-US"/>
        </w:rPr>
        <w:t>CR</w:t>
      </w:r>
      <w:r>
        <w:rPr>
          <w:rFonts w:ascii="Times New Roman" w:hAnsi="Times New Roman" w:eastAsia="Times New Roman" w:cs="Times New Roman"/>
          <w:sz w:val="24"/>
          <w:szCs w:val="24"/>
        </w:rPr>
        <w:t xml:space="preserve">S) at 28 days strength was from </w:t>
      </w:r>
      <w:r>
        <w:rPr>
          <w:rFonts w:hint="default" w:ascii="Times New Roman" w:hAnsi="Times New Roman" w:eastAsia="Times New Roman" w:cs="Times New Roman"/>
          <w:sz w:val="24"/>
          <w:szCs w:val="24"/>
          <w:lang w:val="en-US"/>
        </w:rPr>
        <w:t>4.51</w:t>
      </w:r>
      <w:r>
        <w:rPr>
          <w:rFonts w:ascii="Times New Roman" w:hAnsi="Times New Roman" w:eastAsia="Times New Roman" w:cs="Times New Roman"/>
          <w:sz w:val="24"/>
          <w:szCs w:val="24"/>
        </w:rPr>
        <w:t xml:space="preserve"> N/mm</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xml:space="preserve"> to </w:t>
      </w:r>
      <w:r>
        <w:rPr>
          <w:rFonts w:hint="default" w:ascii="Times New Roman" w:hAnsi="Times New Roman" w:eastAsia="Times New Roman" w:cs="Times New Roman"/>
          <w:sz w:val="24"/>
          <w:szCs w:val="24"/>
          <w:lang w:val="en-US"/>
        </w:rPr>
        <w:t>8.47</w:t>
      </w:r>
      <w:r>
        <w:rPr>
          <w:rFonts w:ascii="Times New Roman" w:hAnsi="Times New Roman" w:eastAsia="Times New Roman" w:cs="Times New Roman"/>
          <w:sz w:val="24"/>
          <w:szCs w:val="24"/>
        </w:rPr>
        <w:t xml:space="preserve"> N/mm</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xml:space="preserve"> with increase in the percentage of teak rebar from 1% </w:t>
      </w:r>
      <w:r>
        <w:rPr>
          <w:rFonts w:hint="default" w:ascii="Times New Roman" w:hAnsi="Times New Roman" w:eastAsia="Times New Roman" w:cs="Times New Roman"/>
          <w:sz w:val="24"/>
          <w:szCs w:val="24"/>
          <w:lang w:val="en-US"/>
        </w:rPr>
        <w:t>to 4</w:t>
      </w:r>
      <w:r>
        <w:rPr>
          <w:rFonts w:ascii="Times New Roman" w:hAnsi="Times New Roman" w:eastAsia="Times New Roman" w:cs="Times New Roman"/>
          <w:sz w:val="24"/>
          <w:szCs w:val="24"/>
        </w:rPr>
        <w:t xml:space="preserve">%. </w:t>
      </w:r>
    </w:p>
    <w:p w14:paraId="05D08D67">
      <w:pPr>
        <w:tabs>
          <w:tab w:val="left" w:pos="1279"/>
          <w:tab w:val="left" w:pos="9000"/>
        </w:tabs>
        <w:spacing w:line="360" w:lineRule="auto"/>
        <w:ind w:right="30"/>
        <w:jc w:val="both"/>
        <w:rPr>
          <w:rFonts w:ascii="Times New Roman" w:hAnsi="Times New Roman" w:eastAsia="Times New Roman" w:cs="Times New Roman"/>
          <w:sz w:val="24"/>
          <w:szCs w:val="24"/>
        </w:rPr>
      </w:pPr>
      <w:r>
        <w:rPr>
          <w:rFonts w:ascii="Times New Roman" w:hAnsi="Times New Roman" w:cs="Times New Roman"/>
          <w:b/>
          <w:sz w:val="24"/>
          <w:szCs w:val="24"/>
        </w:rPr>
        <w:t xml:space="preserve">Table 4.1 Flexural Strength (Experimental Load) Result of </w:t>
      </w:r>
      <w:r>
        <w:rPr>
          <w:rFonts w:hint="default" w:ascii="Times New Roman" w:hAnsi="Times New Roman" w:cs="Times New Roman"/>
          <w:b/>
          <w:sz w:val="24"/>
          <w:szCs w:val="24"/>
          <w:lang w:val="en-US"/>
        </w:rPr>
        <w:t>Sandal wood</w:t>
      </w:r>
      <w:r>
        <w:rPr>
          <w:rFonts w:ascii="Times New Roman" w:hAnsi="Times New Roman" w:cs="Times New Roman"/>
          <w:b/>
          <w:sz w:val="24"/>
          <w:szCs w:val="24"/>
        </w:rPr>
        <w:t xml:space="preserve"> Rebar Slab</w:t>
      </w:r>
    </w:p>
    <w:tbl>
      <w:tblPr>
        <w:tblStyle w:val="15"/>
        <w:tblW w:w="9320" w:type="dxa"/>
        <w:tblInd w:w="99" w:type="dxa"/>
        <w:tblLayout w:type="fixed"/>
        <w:tblCellMar>
          <w:top w:w="0" w:type="dxa"/>
          <w:left w:w="0" w:type="dxa"/>
          <w:bottom w:w="0" w:type="dxa"/>
          <w:right w:w="0" w:type="dxa"/>
        </w:tblCellMar>
      </w:tblPr>
      <w:tblGrid>
        <w:gridCol w:w="1138"/>
        <w:gridCol w:w="1257"/>
        <w:gridCol w:w="1173"/>
        <w:gridCol w:w="1158"/>
        <w:gridCol w:w="1366"/>
        <w:gridCol w:w="1266"/>
        <w:gridCol w:w="1962"/>
      </w:tblGrid>
      <w:tr w14:paraId="4053853F">
        <w:tblPrEx>
          <w:tblCellMar>
            <w:top w:w="0" w:type="dxa"/>
            <w:left w:w="0" w:type="dxa"/>
            <w:bottom w:w="0" w:type="dxa"/>
            <w:right w:w="0" w:type="dxa"/>
          </w:tblCellMar>
        </w:tblPrEx>
        <w:trPr>
          <w:trHeight w:val="456" w:hRule="exact"/>
        </w:trPr>
        <w:tc>
          <w:tcPr>
            <w:tcW w:w="9320" w:type="dxa"/>
            <w:gridSpan w:val="7"/>
            <w:tcBorders>
              <w:top w:val="single" w:color="000000" w:sz="4" w:space="0"/>
              <w:left w:val="single" w:color="000000" w:sz="4" w:space="0"/>
              <w:bottom w:val="single" w:color="000000" w:sz="4" w:space="0"/>
              <w:right w:val="single" w:color="000000" w:sz="4" w:space="0"/>
            </w:tcBorders>
          </w:tcPr>
          <w:p w14:paraId="497E54DA">
            <w:pPr>
              <w:pStyle w:val="13"/>
              <w:spacing w:line="227" w:lineRule="exact"/>
              <w:jc w:val="center"/>
              <w:rPr>
                <w:rFonts w:ascii="Times New Roman" w:hAnsi="Times New Roman" w:eastAsia="Times New Roman" w:cs="Times New Roman"/>
                <w:sz w:val="20"/>
                <w:szCs w:val="20"/>
              </w:rPr>
            </w:pPr>
            <w:r>
              <w:rPr>
                <w:rFonts w:hint="default"/>
                <w:b/>
                <w:spacing w:val="-5"/>
                <w:sz w:val="20"/>
                <w:lang w:val="en-US"/>
              </w:rPr>
              <w:t>28</w:t>
            </w:r>
            <w:r>
              <w:rPr>
                <w:rFonts w:ascii="Times New Roman"/>
                <w:b/>
                <w:spacing w:val="-5"/>
                <w:sz w:val="20"/>
              </w:rPr>
              <w:t xml:space="preserve"> </w:t>
            </w:r>
            <w:r>
              <w:rPr>
                <w:rFonts w:ascii="Times New Roman"/>
                <w:b/>
                <w:sz w:val="20"/>
              </w:rPr>
              <w:t>days</w:t>
            </w:r>
            <w:r>
              <w:rPr>
                <w:rFonts w:ascii="Times New Roman"/>
                <w:b/>
                <w:spacing w:val="-6"/>
                <w:sz w:val="20"/>
              </w:rPr>
              <w:t xml:space="preserve"> </w:t>
            </w:r>
            <w:r>
              <w:rPr>
                <w:rFonts w:ascii="Times New Roman"/>
                <w:b/>
                <w:sz w:val="20"/>
              </w:rPr>
              <w:t>Curing</w:t>
            </w:r>
          </w:p>
        </w:tc>
      </w:tr>
      <w:tr w14:paraId="4AE9F10A">
        <w:tblPrEx>
          <w:tblCellMar>
            <w:top w:w="0" w:type="dxa"/>
            <w:left w:w="0" w:type="dxa"/>
            <w:bottom w:w="0" w:type="dxa"/>
            <w:right w:w="0" w:type="dxa"/>
          </w:tblCellMar>
        </w:tblPrEx>
        <w:trPr>
          <w:trHeight w:val="1342" w:hRule="exact"/>
        </w:trPr>
        <w:tc>
          <w:tcPr>
            <w:tcW w:w="1138" w:type="dxa"/>
            <w:tcBorders>
              <w:top w:val="single" w:color="000000" w:sz="4" w:space="0"/>
              <w:left w:val="single" w:color="000000" w:sz="4" w:space="0"/>
              <w:bottom w:val="single" w:color="000000" w:sz="4" w:space="0"/>
              <w:right w:val="single" w:color="000000" w:sz="4" w:space="0"/>
            </w:tcBorders>
          </w:tcPr>
          <w:p w14:paraId="727B5776">
            <w:pPr>
              <w:pStyle w:val="13"/>
              <w:spacing w:line="222" w:lineRule="exact"/>
              <w:ind w:left="102"/>
              <w:rPr>
                <w:rFonts w:ascii="Times New Roman" w:hAnsi="Times New Roman" w:eastAsia="Times New Roman" w:cs="Times New Roman"/>
                <w:sz w:val="20"/>
                <w:szCs w:val="20"/>
              </w:rPr>
            </w:pPr>
            <w:r>
              <w:rPr>
                <w:rFonts w:ascii="Times New Roman"/>
                <w:spacing w:val="-1"/>
                <w:sz w:val="20"/>
              </w:rPr>
              <w:t>Label</w:t>
            </w:r>
          </w:p>
        </w:tc>
        <w:tc>
          <w:tcPr>
            <w:tcW w:w="1257" w:type="dxa"/>
            <w:tcBorders>
              <w:top w:val="single" w:color="000000" w:sz="4" w:space="0"/>
              <w:left w:val="single" w:color="000000" w:sz="4" w:space="0"/>
              <w:bottom w:val="single" w:color="000000" w:sz="4" w:space="0"/>
              <w:right w:val="single" w:color="000000" w:sz="4" w:space="0"/>
            </w:tcBorders>
          </w:tcPr>
          <w:p w14:paraId="250DA136"/>
        </w:tc>
        <w:tc>
          <w:tcPr>
            <w:tcW w:w="1173" w:type="dxa"/>
            <w:tcBorders>
              <w:top w:val="single" w:color="000000" w:sz="4" w:space="0"/>
              <w:left w:val="single" w:color="000000" w:sz="4" w:space="0"/>
              <w:bottom w:val="single" w:color="000000" w:sz="4" w:space="0"/>
              <w:right w:val="single" w:color="000000" w:sz="4" w:space="0"/>
            </w:tcBorders>
          </w:tcPr>
          <w:p w14:paraId="02F7627C">
            <w:pPr>
              <w:pStyle w:val="13"/>
              <w:spacing w:line="355" w:lineRule="auto"/>
              <w:ind w:left="102" w:right="397"/>
              <w:rPr>
                <w:rFonts w:ascii="Times New Roman" w:hAnsi="Times New Roman" w:eastAsia="Times New Roman" w:cs="Times New Roman"/>
                <w:sz w:val="20"/>
                <w:szCs w:val="20"/>
              </w:rPr>
            </w:pPr>
            <w:r>
              <w:rPr>
                <w:rFonts w:ascii="Times New Roman"/>
                <w:w w:val="95"/>
                <w:sz w:val="20"/>
              </w:rPr>
              <w:t>Density</w:t>
            </w:r>
            <w:r>
              <w:rPr>
                <w:rFonts w:ascii="Times New Roman"/>
                <w:spacing w:val="22"/>
                <w:w w:val="99"/>
                <w:sz w:val="20"/>
              </w:rPr>
              <w:t xml:space="preserve"> </w:t>
            </w:r>
            <w:r>
              <w:rPr>
                <w:rFonts w:ascii="Times New Roman"/>
                <w:spacing w:val="-1"/>
                <w:sz w:val="20"/>
              </w:rPr>
              <w:t>(kg/m</w:t>
            </w:r>
            <w:r>
              <w:rPr>
                <w:rFonts w:ascii="Times New Roman"/>
                <w:spacing w:val="-1"/>
                <w:position w:val="7"/>
                <w:sz w:val="13"/>
              </w:rPr>
              <w:t>3</w:t>
            </w:r>
            <w:r>
              <w:rPr>
                <w:rFonts w:ascii="Times New Roman"/>
                <w:spacing w:val="-1"/>
                <w:sz w:val="20"/>
              </w:rPr>
              <w:t>)</w:t>
            </w:r>
          </w:p>
        </w:tc>
        <w:tc>
          <w:tcPr>
            <w:tcW w:w="1158" w:type="dxa"/>
            <w:tcBorders>
              <w:top w:val="single" w:color="000000" w:sz="4" w:space="0"/>
              <w:left w:val="single" w:color="000000" w:sz="4" w:space="0"/>
              <w:bottom w:val="single" w:color="000000" w:sz="4" w:space="0"/>
              <w:right w:val="single" w:color="000000" w:sz="4" w:space="0"/>
            </w:tcBorders>
          </w:tcPr>
          <w:p w14:paraId="131EEBBB">
            <w:pPr>
              <w:pStyle w:val="13"/>
              <w:spacing w:line="360" w:lineRule="auto"/>
              <w:ind w:left="102" w:right="441"/>
              <w:rPr>
                <w:rFonts w:ascii="Times New Roman" w:hAnsi="Times New Roman" w:eastAsia="Times New Roman" w:cs="Times New Roman"/>
                <w:sz w:val="20"/>
                <w:szCs w:val="20"/>
              </w:rPr>
            </w:pPr>
            <w:r>
              <w:rPr>
                <w:rFonts w:ascii="Times New Roman"/>
                <w:spacing w:val="-1"/>
                <w:sz w:val="20"/>
              </w:rPr>
              <w:t>Failure</w:t>
            </w:r>
            <w:r>
              <w:rPr>
                <w:rFonts w:ascii="Times New Roman"/>
                <w:spacing w:val="25"/>
                <w:w w:val="99"/>
                <w:sz w:val="20"/>
              </w:rPr>
              <w:t xml:space="preserve"> </w:t>
            </w:r>
            <w:r>
              <w:rPr>
                <w:rFonts w:ascii="Times New Roman"/>
                <w:sz w:val="20"/>
              </w:rPr>
              <w:t>load</w:t>
            </w:r>
            <w:r>
              <w:rPr>
                <w:rFonts w:ascii="Times New Roman"/>
                <w:w w:val="99"/>
                <w:sz w:val="20"/>
              </w:rPr>
              <w:t xml:space="preserve"> </w:t>
            </w:r>
            <w:r>
              <w:rPr>
                <w:rFonts w:ascii="Times New Roman"/>
                <w:sz w:val="20"/>
              </w:rPr>
              <w:t>(N)</w:t>
            </w:r>
          </w:p>
        </w:tc>
        <w:tc>
          <w:tcPr>
            <w:tcW w:w="1366" w:type="dxa"/>
            <w:tcBorders>
              <w:top w:val="single" w:color="000000" w:sz="4" w:space="0"/>
              <w:left w:val="single" w:color="000000" w:sz="4" w:space="0"/>
              <w:bottom w:val="single" w:color="000000" w:sz="4" w:space="0"/>
              <w:right w:val="single" w:color="000000" w:sz="4" w:space="0"/>
            </w:tcBorders>
          </w:tcPr>
          <w:p w14:paraId="23EB641E">
            <w:pPr>
              <w:pStyle w:val="13"/>
              <w:spacing w:line="360" w:lineRule="auto"/>
              <w:ind w:left="102" w:right="170"/>
              <w:rPr>
                <w:rFonts w:ascii="Times New Roman" w:hAnsi="Times New Roman" w:eastAsia="Times New Roman" w:cs="Times New Roman"/>
                <w:sz w:val="20"/>
                <w:szCs w:val="20"/>
              </w:rPr>
            </w:pPr>
            <w:r>
              <w:rPr>
                <w:rFonts w:ascii="Times New Roman"/>
                <w:sz w:val="20"/>
              </w:rPr>
              <w:t>Deflection</w:t>
            </w:r>
            <w:r>
              <w:rPr>
                <w:rFonts w:ascii="Times New Roman"/>
                <w:spacing w:val="-11"/>
                <w:sz w:val="20"/>
              </w:rPr>
              <w:t xml:space="preserve"> </w:t>
            </w:r>
            <w:r>
              <w:rPr>
                <w:rFonts w:ascii="Times New Roman"/>
                <w:sz w:val="20"/>
              </w:rPr>
              <w:t>at</w:t>
            </w:r>
            <w:r>
              <w:rPr>
                <w:rFonts w:ascii="Times New Roman"/>
                <w:spacing w:val="22"/>
                <w:w w:val="99"/>
                <w:sz w:val="20"/>
              </w:rPr>
              <w:t xml:space="preserve"> </w:t>
            </w:r>
            <w:r>
              <w:rPr>
                <w:rFonts w:ascii="Times New Roman"/>
                <w:sz w:val="20"/>
              </w:rPr>
              <w:t>Peak</w:t>
            </w:r>
            <w:r>
              <w:rPr>
                <w:rFonts w:ascii="Times New Roman"/>
                <w:spacing w:val="-10"/>
                <w:sz w:val="20"/>
              </w:rPr>
              <w:t xml:space="preserve"> </w:t>
            </w:r>
            <w:r>
              <w:rPr>
                <w:rFonts w:ascii="Times New Roman"/>
                <w:spacing w:val="-1"/>
                <w:sz w:val="20"/>
              </w:rPr>
              <w:t>(mm)</w:t>
            </w:r>
          </w:p>
        </w:tc>
        <w:tc>
          <w:tcPr>
            <w:tcW w:w="1266" w:type="dxa"/>
            <w:tcBorders>
              <w:top w:val="single" w:color="000000" w:sz="4" w:space="0"/>
              <w:left w:val="single" w:color="000000" w:sz="4" w:space="0"/>
              <w:bottom w:val="single" w:color="000000" w:sz="4" w:space="0"/>
              <w:right w:val="single" w:color="000000" w:sz="4" w:space="0"/>
            </w:tcBorders>
          </w:tcPr>
          <w:p w14:paraId="1DE0D637">
            <w:pPr>
              <w:pStyle w:val="13"/>
              <w:spacing w:line="358" w:lineRule="auto"/>
              <w:ind w:left="102" w:right="369"/>
              <w:jc w:val="both"/>
              <w:rPr>
                <w:rFonts w:ascii="Times New Roman" w:hAnsi="Times New Roman" w:eastAsia="Times New Roman" w:cs="Times New Roman"/>
                <w:sz w:val="20"/>
                <w:szCs w:val="20"/>
              </w:rPr>
            </w:pPr>
            <w:r>
              <w:rPr>
                <w:rFonts w:ascii="Times New Roman"/>
                <w:spacing w:val="-1"/>
                <w:sz w:val="20"/>
              </w:rPr>
              <w:t>Flexural</w:t>
            </w:r>
            <w:r>
              <w:rPr>
                <w:rFonts w:ascii="Times New Roman"/>
                <w:spacing w:val="26"/>
                <w:w w:val="99"/>
                <w:sz w:val="20"/>
              </w:rPr>
              <w:t xml:space="preserve"> </w:t>
            </w:r>
            <w:r>
              <w:rPr>
                <w:rFonts w:ascii="Times New Roman"/>
                <w:spacing w:val="-1"/>
                <w:sz w:val="20"/>
              </w:rPr>
              <w:t>Strength</w:t>
            </w:r>
            <w:r>
              <w:rPr>
                <w:rFonts w:ascii="Times New Roman"/>
                <w:spacing w:val="27"/>
                <w:w w:val="99"/>
                <w:sz w:val="20"/>
              </w:rPr>
              <w:t xml:space="preserve"> </w:t>
            </w:r>
            <w:r>
              <w:rPr>
                <w:rFonts w:ascii="Times New Roman"/>
                <w:spacing w:val="-1"/>
                <w:sz w:val="20"/>
              </w:rPr>
              <w:t>(N/mm</w:t>
            </w:r>
            <w:r>
              <w:rPr>
                <w:rFonts w:ascii="Times New Roman"/>
                <w:spacing w:val="-1"/>
                <w:position w:val="7"/>
                <w:sz w:val="13"/>
              </w:rPr>
              <w:t>2</w:t>
            </w:r>
            <w:r>
              <w:rPr>
                <w:rFonts w:ascii="Times New Roman"/>
                <w:spacing w:val="-7"/>
                <w:position w:val="7"/>
                <w:sz w:val="13"/>
              </w:rPr>
              <w:t xml:space="preserve"> </w:t>
            </w:r>
            <w:r>
              <w:rPr>
                <w:rFonts w:ascii="Times New Roman"/>
                <w:sz w:val="20"/>
              </w:rPr>
              <w:t>)</w:t>
            </w:r>
          </w:p>
        </w:tc>
        <w:tc>
          <w:tcPr>
            <w:tcW w:w="1962" w:type="dxa"/>
            <w:tcBorders>
              <w:top w:val="single" w:color="000000" w:sz="4" w:space="0"/>
              <w:left w:val="single" w:color="000000" w:sz="4" w:space="0"/>
              <w:bottom w:val="single" w:color="000000" w:sz="4" w:space="0"/>
              <w:right w:val="single" w:color="000000" w:sz="4" w:space="0"/>
            </w:tcBorders>
          </w:tcPr>
          <w:p w14:paraId="194DADFC">
            <w:pPr>
              <w:pStyle w:val="13"/>
              <w:spacing w:line="222" w:lineRule="exact"/>
              <w:ind w:left="102"/>
              <w:rPr>
                <w:rFonts w:ascii="Times New Roman" w:hAnsi="Times New Roman" w:eastAsia="Times New Roman" w:cs="Times New Roman"/>
                <w:sz w:val="20"/>
                <w:szCs w:val="20"/>
              </w:rPr>
            </w:pPr>
            <w:r>
              <w:rPr>
                <w:rFonts w:ascii="Times New Roman"/>
                <w:sz w:val="20"/>
              </w:rPr>
              <w:t>Mode</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pacing w:val="-1"/>
                <w:sz w:val="20"/>
              </w:rPr>
              <w:t>Failure</w:t>
            </w:r>
          </w:p>
        </w:tc>
      </w:tr>
      <w:tr w14:paraId="4EAB4D7D">
        <w:tblPrEx>
          <w:tblCellMar>
            <w:top w:w="0" w:type="dxa"/>
            <w:left w:w="0" w:type="dxa"/>
            <w:bottom w:w="0" w:type="dxa"/>
            <w:right w:w="0" w:type="dxa"/>
          </w:tblCellMar>
        </w:tblPrEx>
        <w:trPr>
          <w:trHeight w:val="457" w:hRule="exact"/>
        </w:trPr>
        <w:tc>
          <w:tcPr>
            <w:tcW w:w="1138" w:type="dxa"/>
            <w:vMerge w:val="restart"/>
            <w:tcBorders>
              <w:top w:val="single" w:color="000000" w:sz="4" w:space="0"/>
              <w:left w:val="single" w:color="000000" w:sz="4" w:space="0"/>
              <w:right w:val="single" w:color="000000" w:sz="4" w:space="0"/>
            </w:tcBorders>
          </w:tcPr>
          <w:p w14:paraId="5FC9D414">
            <w:pPr>
              <w:pStyle w:val="13"/>
              <w:spacing w:line="223" w:lineRule="exact"/>
              <w:ind w:left="102"/>
              <w:rPr>
                <w:rFonts w:ascii="Times New Roman" w:hAnsi="Times New Roman" w:eastAsia="Times New Roman" w:cs="Times New Roman"/>
                <w:sz w:val="20"/>
                <w:szCs w:val="20"/>
              </w:rPr>
            </w:pPr>
            <w:r>
              <w:rPr>
                <w:rFonts w:ascii="Times New Roman"/>
                <w:sz w:val="20"/>
              </w:rPr>
              <w:t>1ORS</w:t>
            </w:r>
          </w:p>
        </w:tc>
        <w:tc>
          <w:tcPr>
            <w:tcW w:w="1257" w:type="dxa"/>
            <w:tcBorders>
              <w:top w:val="single" w:color="000000" w:sz="4" w:space="0"/>
              <w:left w:val="single" w:color="000000" w:sz="4" w:space="0"/>
              <w:bottom w:val="single" w:color="000000" w:sz="4" w:space="0"/>
              <w:right w:val="single" w:color="000000" w:sz="4" w:space="0"/>
            </w:tcBorders>
          </w:tcPr>
          <w:p w14:paraId="2C867725">
            <w:pPr>
              <w:pStyle w:val="13"/>
              <w:spacing w:line="223" w:lineRule="exact"/>
              <w:ind w:left="102"/>
              <w:rPr>
                <w:rFonts w:ascii="Times New Roman" w:hAnsi="Times New Roman" w:eastAsia="Times New Roman" w:cs="Times New Roman"/>
                <w:sz w:val="20"/>
                <w:szCs w:val="20"/>
              </w:rPr>
            </w:pPr>
            <w:r>
              <w:rPr>
                <w:rFonts w:ascii="Times New Roman"/>
                <w:sz w:val="20"/>
              </w:rPr>
              <w:t>Minimum</w:t>
            </w:r>
          </w:p>
        </w:tc>
        <w:tc>
          <w:tcPr>
            <w:tcW w:w="1173" w:type="dxa"/>
            <w:tcBorders>
              <w:top w:val="single" w:color="000000" w:sz="4" w:space="0"/>
              <w:left w:val="single" w:color="000000" w:sz="4" w:space="0"/>
              <w:bottom w:val="single" w:color="000000" w:sz="4" w:space="0"/>
              <w:right w:val="single" w:color="000000" w:sz="4" w:space="0"/>
            </w:tcBorders>
          </w:tcPr>
          <w:p w14:paraId="784E3E8A">
            <w:pPr>
              <w:pStyle w:val="13"/>
              <w:spacing w:line="223" w:lineRule="exact"/>
              <w:ind w:left="102"/>
              <w:rPr>
                <w:rFonts w:ascii="Times New Roman" w:hAnsi="Times New Roman" w:eastAsia="Times New Roman" w:cs="Times New Roman"/>
                <w:sz w:val="20"/>
                <w:szCs w:val="20"/>
              </w:rPr>
            </w:pPr>
            <w:r>
              <w:rPr>
                <w:rFonts w:ascii="Times New Roman"/>
                <w:sz w:val="20"/>
              </w:rPr>
              <w:t>2406.35</w:t>
            </w:r>
          </w:p>
        </w:tc>
        <w:tc>
          <w:tcPr>
            <w:tcW w:w="1158" w:type="dxa"/>
            <w:tcBorders>
              <w:top w:val="single" w:color="000000" w:sz="4" w:space="0"/>
              <w:left w:val="single" w:color="000000" w:sz="4" w:space="0"/>
              <w:bottom w:val="single" w:color="000000" w:sz="4" w:space="0"/>
              <w:right w:val="single" w:color="000000" w:sz="4" w:space="0"/>
            </w:tcBorders>
          </w:tcPr>
          <w:p w14:paraId="75C15602">
            <w:pPr>
              <w:pStyle w:val="13"/>
              <w:spacing w:line="223" w:lineRule="exact"/>
              <w:ind w:left="102"/>
              <w:rPr>
                <w:rFonts w:ascii="Times New Roman" w:hAnsi="Times New Roman" w:eastAsia="Times New Roman" w:cs="Times New Roman"/>
                <w:sz w:val="20"/>
                <w:szCs w:val="20"/>
              </w:rPr>
            </w:pPr>
            <w:r>
              <w:rPr>
                <w:rFonts w:ascii="Times New Roman"/>
                <w:spacing w:val="1"/>
                <w:sz w:val="20"/>
              </w:rPr>
              <w:t>6000</w:t>
            </w:r>
          </w:p>
        </w:tc>
        <w:tc>
          <w:tcPr>
            <w:tcW w:w="1366" w:type="dxa"/>
            <w:tcBorders>
              <w:top w:val="single" w:color="000000" w:sz="4" w:space="0"/>
              <w:left w:val="single" w:color="000000" w:sz="4" w:space="0"/>
              <w:bottom w:val="single" w:color="000000" w:sz="4" w:space="0"/>
              <w:right w:val="single" w:color="000000" w:sz="4" w:space="0"/>
            </w:tcBorders>
          </w:tcPr>
          <w:p w14:paraId="402644F8">
            <w:pPr>
              <w:pStyle w:val="13"/>
              <w:spacing w:line="223" w:lineRule="exact"/>
              <w:ind w:left="102"/>
              <w:rPr>
                <w:rFonts w:ascii="Times New Roman" w:hAnsi="Times New Roman" w:eastAsia="Times New Roman" w:cs="Times New Roman"/>
                <w:sz w:val="20"/>
                <w:szCs w:val="20"/>
              </w:rPr>
            </w:pPr>
            <w:r>
              <w:rPr>
                <w:rFonts w:ascii="Times New Roman"/>
                <w:sz w:val="20"/>
              </w:rPr>
              <w:t>3.0</w:t>
            </w:r>
          </w:p>
        </w:tc>
        <w:tc>
          <w:tcPr>
            <w:tcW w:w="1266" w:type="dxa"/>
            <w:tcBorders>
              <w:top w:val="single" w:color="000000" w:sz="4" w:space="0"/>
              <w:left w:val="single" w:color="000000" w:sz="4" w:space="0"/>
              <w:bottom w:val="single" w:color="000000" w:sz="4" w:space="0"/>
              <w:right w:val="single" w:color="000000" w:sz="4" w:space="0"/>
            </w:tcBorders>
          </w:tcPr>
          <w:p w14:paraId="50D43880">
            <w:pPr>
              <w:pStyle w:val="13"/>
              <w:spacing w:line="223" w:lineRule="exact"/>
              <w:ind w:left="102"/>
              <w:rPr>
                <w:rFonts w:ascii="Times New Roman" w:hAnsi="Times New Roman" w:eastAsia="Times New Roman" w:cs="Times New Roman"/>
                <w:sz w:val="20"/>
                <w:szCs w:val="20"/>
              </w:rPr>
            </w:pPr>
            <w:r>
              <w:rPr>
                <w:rFonts w:ascii="Times New Roman"/>
                <w:sz w:val="20"/>
              </w:rPr>
              <w:t>3.73</w:t>
            </w:r>
          </w:p>
        </w:tc>
        <w:tc>
          <w:tcPr>
            <w:tcW w:w="1962" w:type="dxa"/>
            <w:vMerge w:val="restart"/>
            <w:tcBorders>
              <w:top w:val="single" w:color="000000" w:sz="4" w:space="0"/>
              <w:left w:val="single" w:color="000000" w:sz="4" w:space="0"/>
              <w:right w:val="single" w:color="000000" w:sz="4" w:space="0"/>
            </w:tcBorders>
          </w:tcPr>
          <w:p w14:paraId="6E840423">
            <w:pPr>
              <w:pStyle w:val="13"/>
              <w:spacing w:line="360" w:lineRule="auto"/>
              <w:ind w:left="102" w:right="196"/>
              <w:rPr>
                <w:rFonts w:ascii="Times New Roman" w:hAnsi="Times New Roman" w:eastAsia="Times New Roman" w:cs="Times New Roman"/>
                <w:sz w:val="20"/>
                <w:szCs w:val="20"/>
              </w:rPr>
            </w:pPr>
            <w:r>
              <w:rPr>
                <w:rFonts w:ascii="Times New Roman"/>
                <w:spacing w:val="-1"/>
                <w:sz w:val="20"/>
              </w:rPr>
              <w:t>One</w:t>
            </w:r>
            <w:r>
              <w:rPr>
                <w:rFonts w:ascii="Times New Roman"/>
                <w:spacing w:val="-7"/>
                <w:sz w:val="20"/>
              </w:rPr>
              <w:t xml:space="preserve"> </w:t>
            </w:r>
            <w:r>
              <w:rPr>
                <w:rFonts w:ascii="Times New Roman"/>
                <w:sz w:val="20"/>
              </w:rPr>
              <w:t>visible</w:t>
            </w:r>
            <w:r>
              <w:rPr>
                <w:rFonts w:ascii="Times New Roman"/>
                <w:spacing w:val="-7"/>
                <w:sz w:val="20"/>
              </w:rPr>
              <w:t xml:space="preserve"> </w:t>
            </w:r>
            <w:r>
              <w:rPr>
                <w:rFonts w:ascii="Times New Roman"/>
                <w:sz w:val="20"/>
              </w:rPr>
              <w:t>cracks</w:t>
            </w:r>
            <w:r>
              <w:rPr>
                <w:rFonts w:ascii="Times New Roman"/>
                <w:spacing w:val="24"/>
                <w:w w:val="99"/>
                <w:sz w:val="20"/>
              </w:rPr>
              <w:t xml:space="preserve"> </w:t>
            </w:r>
            <w:r>
              <w:rPr>
                <w:rFonts w:ascii="Times New Roman"/>
                <w:spacing w:val="-1"/>
                <w:sz w:val="20"/>
              </w:rPr>
              <w:t>were</w:t>
            </w:r>
            <w:r>
              <w:rPr>
                <w:rFonts w:ascii="Times New Roman"/>
                <w:spacing w:val="-6"/>
                <w:sz w:val="20"/>
              </w:rPr>
              <w:t xml:space="preserve"> </w:t>
            </w:r>
            <w:r>
              <w:rPr>
                <w:rFonts w:ascii="Times New Roman"/>
                <w:sz w:val="20"/>
              </w:rPr>
              <w:t>seen</w:t>
            </w:r>
            <w:r>
              <w:rPr>
                <w:rFonts w:ascii="Times New Roman"/>
                <w:spacing w:val="-6"/>
                <w:sz w:val="20"/>
              </w:rPr>
              <w:t xml:space="preserve"> </w:t>
            </w:r>
            <w:r>
              <w:rPr>
                <w:rFonts w:ascii="Times New Roman"/>
                <w:spacing w:val="-1"/>
                <w:sz w:val="20"/>
              </w:rPr>
              <w:t>and</w:t>
            </w:r>
            <w:r>
              <w:rPr>
                <w:rFonts w:ascii="Times New Roman"/>
                <w:spacing w:val="25"/>
                <w:w w:val="99"/>
                <w:sz w:val="20"/>
              </w:rPr>
              <w:t xml:space="preserve"> </w:t>
            </w:r>
            <w:r>
              <w:rPr>
                <w:rFonts w:ascii="Times New Roman"/>
                <w:spacing w:val="-1"/>
                <w:sz w:val="20"/>
              </w:rPr>
              <w:t>failure</w:t>
            </w:r>
            <w:r>
              <w:rPr>
                <w:rFonts w:ascii="Times New Roman"/>
                <w:spacing w:val="-5"/>
                <w:sz w:val="20"/>
              </w:rPr>
              <w:t xml:space="preserve"> </w:t>
            </w:r>
            <w:r>
              <w:rPr>
                <w:rFonts w:ascii="Times New Roman"/>
                <w:sz w:val="20"/>
              </w:rPr>
              <w:t>is</w:t>
            </w:r>
            <w:r>
              <w:rPr>
                <w:rFonts w:ascii="Times New Roman"/>
                <w:spacing w:val="-6"/>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tension.</w:t>
            </w:r>
          </w:p>
        </w:tc>
      </w:tr>
      <w:tr w14:paraId="7C503645">
        <w:tblPrEx>
          <w:tblCellMar>
            <w:top w:w="0" w:type="dxa"/>
            <w:left w:w="0" w:type="dxa"/>
            <w:bottom w:w="0" w:type="dxa"/>
            <w:right w:w="0" w:type="dxa"/>
          </w:tblCellMar>
        </w:tblPrEx>
        <w:trPr>
          <w:trHeight w:val="456" w:hRule="exact"/>
        </w:trPr>
        <w:tc>
          <w:tcPr>
            <w:tcW w:w="1138" w:type="dxa"/>
            <w:vMerge w:val="continue"/>
            <w:tcBorders>
              <w:left w:val="single" w:color="000000" w:sz="4" w:space="0"/>
              <w:right w:val="single" w:color="000000" w:sz="4" w:space="0"/>
            </w:tcBorders>
          </w:tcPr>
          <w:p w14:paraId="1FE01BD2"/>
        </w:tc>
        <w:tc>
          <w:tcPr>
            <w:tcW w:w="1257" w:type="dxa"/>
            <w:tcBorders>
              <w:top w:val="single" w:color="000000" w:sz="4" w:space="0"/>
              <w:left w:val="single" w:color="000000" w:sz="4" w:space="0"/>
              <w:bottom w:val="single" w:color="000000" w:sz="4" w:space="0"/>
              <w:right w:val="single" w:color="000000" w:sz="4" w:space="0"/>
            </w:tcBorders>
          </w:tcPr>
          <w:p w14:paraId="08BC476C">
            <w:pPr>
              <w:pStyle w:val="13"/>
              <w:spacing w:line="222" w:lineRule="exact"/>
              <w:ind w:left="102"/>
              <w:rPr>
                <w:rFonts w:ascii="Times New Roman" w:hAnsi="Times New Roman" w:eastAsia="Times New Roman" w:cs="Times New Roman"/>
                <w:sz w:val="20"/>
                <w:szCs w:val="20"/>
              </w:rPr>
            </w:pPr>
            <w:r>
              <w:rPr>
                <w:rFonts w:ascii="Times New Roman"/>
                <w:spacing w:val="-1"/>
                <w:sz w:val="20"/>
              </w:rPr>
              <w:t>Maximum</w:t>
            </w:r>
          </w:p>
        </w:tc>
        <w:tc>
          <w:tcPr>
            <w:tcW w:w="1173" w:type="dxa"/>
            <w:tcBorders>
              <w:top w:val="single" w:color="000000" w:sz="4" w:space="0"/>
              <w:left w:val="single" w:color="000000" w:sz="4" w:space="0"/>
              <w:bottom w:val="single" w:color="000000" w:sz="4" w:space="0"/>
              <w:right w:val="single" w:color="000000" w:sz="4" w:space="0"/>
            </w:tcBorders>
          </w:tcPr>
          <w:p w14:paraId="467835BD">
            <w:pPr>
              <w:pStyle w:val="13"/>
              <w:spacing w:line="222" w:lineRule="exact"/>
              <w:ind w:left="102"/>
              <w:rPr>
                <w:rFonts w:ascii="Times New Roman" w:hAnsi="Times New Roman" w:eastAsia="Times New Roman" w:cs="Times New Roman"/>
                <w:sz w:val="20"/>
                <w:szCs w:val="20"/>
              </w:rPr>
            </w:pPr>
            <w:r>
              <w:rPr>
                <w:rFonts w:ascii="Times New Roman"/>
                <w:sz w:val="20"/>
              </w:rPr>
              <w:t>2411.22</w:t>
            </w:r>
          </w:p>
        </w:tc>
        <w:tc>
          <w:tcPr>
            <w:tcW w:w="1158" w:type="dxa"/>
            <w:tcBorders>
              <w:top w:val="single" w:color="000000" w:sz="4" w:space="0"/>
              <w:left w:val="single" w:color="000000" w:sz="4" w:space="0"/>
              <w:bottom w:val="single" w:color="000000" w:sz="4" w:space="0"/>
              <w:right w:val="single" w:color="000000" w:sz="4" w:space="0"/>
            </w:tcBorders>
          </w:tcPr>
          <w:p w14:paraId="022B3B45">
            <w:pPr>
              <w:pStyle w:val="13"/>
              <w:spacing w:line="222" w:lineRule="exact"/>
              <w:ind w:left="102"/>
              <w:rPr>
                <w:rFonts w:ascii="Times New Roman" w:hAnsi="Times New Roman" w:eastAsia="Times New Roman" w:cs="Times New Roman"/>
                <w:sz w:val="20"/>
                <w:szCs w:val="20"/>
              </w:rPr>
            </w:pPr>
            <w:r>
              <w:rPr>
                <w:rFonts w:ascii="Times New Roman"/>
                <w:spacing w:val="1"/>
                <w:sz w:val="20"/>
              </w:rPr>
              <w:t>8500</w:t>
            </w:r>
          </w:p>
        </w:tc>
        <w:tc>
          <w:tcPr>
            <w:tcW w:w="1366" w:type="dxa"/>
            <w:tcBorders>
              <w:top w:val="single" w:color="000000" w:sz="4" w:space="0"/>
              <w:left w:val="single" w:color="000000" w:sz="4" w:space="0"/>
              <w:bottom w:val="single" w:color="000000" w:sz="4" w:space="0"/>
              <w:right w:val="single" w:color="000000" w:sz="4" w:space="0"/>
            </w:tcBorders>
          </w:tcPr>
          <w:p w14:paraId="33DCB0AA">
            <w:pPr>
              <w:pStyle w:val="13"/>
              <w:spacing w:line="222" w:lineRule="exact"/>
              <w:ind w:left="102"/>
              <w:rPr>
                <w:rFonts w:ascii="Times New Roman" w:hAnsi="Times New Roman" w:eastAsia="Times New Roman" w:cs="Times New Roman"/>
                <w:sz w:val="20"/>
                <w:szCs w:val="20"/>
              </w:rPr>
            </w:pPr>
            <w:r>
              <w:rPr>
                <w:rFonts w:ascii="Times New Roman"/>
                <w:sz w:val="20"/>
              </w:rPr>
              <w:t>4.8</w:t>
            </w:r>
          </w:p>
        </w:tc>
        <w:tc>
          <w:tcPr>
            <w:tcW w:w="1266" w:type="dxa"/>
            <w:tcBorders>
              <w:top w:val="single" w:color="000000" w:sz="4" w:space="0"/>
              <w:left w:val="single" w:color="000000" w:sz="4" w:space="0"/>
              <w:bottom w:val="single" w:color="000000" w:sz="4" w:space="0"/>
              <w:right w:val="single" w:color="000000" w:sz="4" w:space="0"/>
            </w:tcBorders>
          </w:tcPr>
          <w:p w14:paraId="4A46468E">
            <w:pPr>
              <w:pStyle w:val="13"/>
              <w:spacing w:line="222" w:lineRule="exact"/>
              <w:ind w:left="102"/>
              <w:rPr>
                <w:rFonts w:ascii="Times New Roman" w:hAnsi="Times New Roman" w:eastAsia="Times New Roman" w:cs="Times New Roman"/>
                <w:sz w:val="20"/>
                <w:szCs w:val="20"/>
              </w:rPr>
            </w:pPr>
            <w:r>
              <w:rPr>
                <w:rFonts w:ascii="Times New Roman"/>
                <w:sz w:val="20"/>
              </w:rPr>
              <w:t>5.29</w:t>
            </w:r>
          </w:p>
        </w:tc>
        <w:tc>
          <w:tcPr>
            <w:tcW w:w="1962" w:type="dxa"/>
            <w:vMerge w:val="continue"/>
            <w:tcBorders>
              <w:left w:val="single" w:color="000000" w:sz="4" w:space="0"/>
              <w:right w:val="single" w:color="000000" w:sz="4" w:space="0"/>
            </w:tcBorders>
          </w:tcPr>
          <w:p w14:paraId="1EAB4BDE"/>
        </w:tc>
      </w:tr>
      <w:tr w14:paraId="11ABFF92">
        <w:tblPrEx>
          <w:tblCellMar>
            <w:top w:w="0" w:type="dxa"/>
            <w:left w:w="0" w:type="dxa"/>
            <w:bottom w:w="0" w:type="dxa"/>
            <w:right w:w="0" w:type="dxa"/>
          </w:tblCellMar>
        </w:tblPrEx>
        <w:trPr>
          <w:trHeight w:val="456" w:hRule="exact"/>
        </w:trPr>
        <w:tc>
          <w:tcPr>
            <w:tcW w:w="1138" w:type="dxa"/>
            <w:vMerge w:val="continue"/>
            <w:tcBorders>
              <w:left w:val="single" w:color="000000" w:sz="4" w:space="0"/>
              <w:bottom w:val="single" w:color="000000" w:sz="4" w:space="0"/>
              <w:right w:val="single" w:color="000000" w:sz="4" w:space="0"/>
            </w:tcBorders>
          </w:tcPr>
          <w:p w14:paraId="702D88F9"/>
        </w:tc>
        <w:tc>
          <w:tcPr>
            <w:tcW w:w="1257" w:type="dxa"/>
            <w:tcBorders>
              <w:top w:val="single" w:color="000000" w:sz="4" w:space="0"/>
              <w:left w:val="single" w:color="000000" w:sz="4" w:space="0"/>
              <w:bottom w:val="single" w:color="000000" w:sz="4" w:space="0"/>
              <w:right w:val="single" w:color="000000" w:sz="4" w:space="0"/>
            </w:tcBorders>
          </w:tcPr>
          <w:p w14:paraId="30683D8B">
            <w:pPr>
              <w:pStyle w:val="13"/>
              <w:spacing w:line="227" w:lineRule="exact"/>
              <w:ind w:left="102"/>
              <w:rPr>
                <w:rFonts w:ascii="Times New Roman" w:hAnsi="Times New Roman" w:eastAsia="Times New Roman" w:cs="Times New Roman"/>
                <w:sz w:val="20"/>
                <w:szCs w:val="20"/>
              </w:rPr>
            </w:pPr>
            <w:r>
              <w:rPr>
                <w:rFonts w:ascii="Times New Roman"/>
                <w:b/>
                <w:sz w:val="20"/>
              </w:rPr>
              <w:t>Mean</w:t>
            </w:r>
          </w:p>
        </w:tc>
        <w:tc>
          <w:tcPr>
            <w:tcW w:w="1173" w:type="dxa"/>
            <w:tcBorders>
              <w:top w:val="single" w:color="000000" w:sz="4" w:space="0"/>
              <w:left w:val="single" w:color="000000" w:sz="4" w:space="0"/>
              <w:bottom w:val="single" w:color="000000" w:sz="4" w:space="0"/>
              <w:right w:val="single" w:color="000000" w:sz="4" w:space="0"/>
            </w:tcBorders>
          </w:tcPr>
          <w:p w14:paraId="441CFC2E">
            <w:pPr>
              <w:pStyle w:val="13"/>
              <w:spacing w:line="227" w:lineRule="exact"/>
              <w:ind w:left="102"/>
              <w:rPr>
                <w:rFonts w:ascii="Times New Roman" w:hAnsi="Times New Roman" w:eastAsia="Times New Roman" w:cs="Times New Roman"/>
                <w:sz w:val="20"/>
                <w:szCs w:val="20"/>
              </w:rPr>
            </w:pPr>
            <w:r>
              <w:rPr>
                <w:rFonts w:ascii="Times New Roman"/>
                <w:b/>
                <w:sz w:val="20"/>
              </w:rPr>
              <w:t>2408.79</w:t>
            </w:r>
          </w:p>
        </w:tc>
        <w:tc>
          <w:tcPr>
            <w:tcW w:w="1158" w:type="dxa"/>
            <w:tcBorders>
              <w:top w:val="single" w:color="000000" w:sz="4" w:space="0"/>
              <w:left w:val="single" w:color="000000" w:sz="4" w:space="0"/>
              <w:bottom w:val="single" w:color="000000" w:sz="4" w:space="0"/>
              <w:right w:val="single" w:color="000000" w:sz="4" w:space="0"/>
            </w:tcBorders>
          </w:tcPr>
          <w:p w14:paraId="79DFB45D">
            <w:pPr>
              <w:pStyle w:val="13"/>
              <w:spacing w:line="227" w:lineRule="exact"/>
              <w:ind w:left="102"/>
              <w:rPr>
                <w:rFonts w:ascii="Times New Roman" w:hAnsi="Times New Roman" w:eastAsia="Times New Roman" w:cs="Times New Roman"/>
                <w:sz w:val="20"/>
                <w:szCs w:val="20"/>
              </w:rPr>
            </w:pPr>
            <w:r>
              <w:rPr>
                <w:rFonts w:ascii="Times New Roman"/>
                <w:b/>
                <w:spacing w:val="1"/>
                <w:sz w:val="20"/>
              </w:rPr>
              <w:t>7250</w:t>
            </w:r>
          </w:p>
        </w:tc>
        <w:tc>
          <w:tcPr>
            <w:tcW w:w="1366" w:type="dxa"/>
            <w:tcBorders>
              <w:top w:val="single" w:color="000000" w:sz="4" w:space="0"/>
              <w:left w:val="single" w:color="000000" w:sz="4" w:space="0"/>
              <w:bottom w:val="single" w:color="000000" w:sz="4" w:space="0"/>
              <w:right w:val="single" w:color="000000" w:sz="4" w:space="0"/>
            </w:tcBorders>
          </w:tcPr>
          <w:p w14:paraId="2FB8E5EF">
            <w:pPr>
              <w:pStyle w:val="13"/>
              <w:spacing w:line="227" w:lineRule="exact"/>
              <w:ind w:left="102"/>
              <w:rPr>
                <w:rFonts w:ascii="Times New Roman" w:hAnsi="Times New Roman" w:eastAsia="Times New Roman" w:cs="Times New Roman"/>
                <w:sz w:val="20"/>
                <w:szCs w:val="20"/>
              </w:rPr>
            </w:pPr>
            <w:r>
              <w:rPr>
                <w:rFonts w:ascii="Times New Roman"/>
                <w:b/>
                <w:sz w:val="20"/>
              </w:rPr>
              <w:t>3.9</w:t>
            </w:r>
          </w:p>
        </w:tc>
        <w:tc>
          <w:tcPr>
            <w:tcW w:w="1266" w:type="dxa"/>
            <w:tcBorders>
              <w:top w:val="single" w:color="000000" w:sz="4" w:space="0"/>
              <w:left w:val="single" w:color="000000" w:sz="4" w:space="0"/>
              <w:bottom w:val="single" w:color="000000" w:sz="4" w:space="0"/>
              <w:right w:val="single" w:color="000000" w:sz="4" w:space="0"/>
            </w:tcBorders>
          </w:tcPr>
          <w:p w14:paraId="61F70A5B">
            <w:pPr>
              <w:pStyle w:val="13"/>
              <w:spacing w:line="227" w:lineRule="exact"/>
              <w:ind w:left="102"/>
              <w:rPr>
                <w:rFonts w:ascii="Times New Roman" w:hAnsi="Times New Roman" w:eastAsia="Times New Roman" w:cs="Times New Roman"/>
                <w:sz w:val="20"/>
                <w:szCs w:val="20"/>
              </w:rPr>
            </w:pPr>
            <w:r>
              <w:rPr>
                <w:rFonts w:ascii="Times New Roman"/>
                <w:b/>
                <w:sz w:val="20"/>
              </w:rPr>
              <w:t>4.51</w:t>
            </w:r>
          </w:p>
        </w:tc>
        <w:tc>
          <w:tcPr>
            <w:tcW w:w="1962" w:type="dxa"/>
            <w:vMerge w:val="continue"/>
            <w:tcBorders>
              <w:left w:val="single" w:color="000000" w:sz="4" w:space="0"/>
              <w:bottom w:val="single" w:color="000000" w:sz="4" w:space="0"/>
              <w:right w:val="single" w:color="000000" w:sz="4" w:space="0"/>
            </w:tcBorders>
          </w:tcPr>
          <w:p w14:paraId="3F61B014"/>
        </w:tc>
      </w:tr>
      <w:tr w14:paraId="39B486E9">
        <w:tblPrEx>
          <w:tblCellMar>
            <w:top w:w="0" w:type="dxa"/>
            <w:left w:w="0" w:type="dxa"/>
            <w:bottom w:w="0" w:type="dxa"/>
            <w:right w:w="0" w:type="dxa"/>
          </w:tblCellMar>
        </w:tblPrEx>
        <w:trPr>
          <w:trHeight w:val="456" w:hRule="exact"/>
        </w:trPr>
        <w:tc>
          <w:tcPr>
            <w:tcW w:w="1138" w:type="dxa"/>
            <w:vMerge w:val="restart"/>
            <w:tcBorders>
              <w:top w:val="single" w:color="000000" w:sz="4" w:space="0"/>
              <w:left w:val="single" w:color="000000" w:sz="4" w:space="0"/>
              <w:right w:val="single" w:color="000000" w:sz="4" w:space="0"/>
            </w:tcBorders>
          </w:tcPr>
          <w:p w14:paraId="5736101F">
            <w:pPr>
              <w:pStyle w:val="13"/>
              <w:spacing w:line="222" w:lineRule="exact"/>
              <w:ind w:left="102"/>
              <w:rPr>
                <w:rFonts w:ascii="Times New Roman" w:hAnsi="Times New Roman" w:eastAsia="Times New Roman" w:cs="Times New Roman"/>
                <w:sz w:val="20"/>
                <w:szCs w:val="20"/>
              </w:rPr>
            </w:pPr>
            <w:r>
              <w:rPr>
                <w:rFonts w:ascii="Times New Roman"/>
                <w:sz w:val="20"/>
              </w:rPr>
              <w:t>2ORS</w:t>
            </w:r>
          </w:p>
        </w:tc>
        <w:tc>
          <w:tcPr>
            <w:tcW w:w="1257" w:type="dxa"/>
            <w:tcBorders>
              <w:top w:val="single" w:color="000000" w:sz="4" w:space="0"/>
              <w:left w:val="single" w:color="000000" w:sz="4" w:space="0"/>
              <w:bottom w:val="single" w:color="000000" w:sz="4" w:space="0"/>
              <w:right w:val="single" w:color="000000" w:sz="4" w:space="0"/>
            </w:tcBorders>
          </w:tcPr>
          <w:p w14:paraId="7B43F823">
            <w:pPr>
              <w:pStyle w:val="13"/>
              <w:spacing w:line="222" w:lineRule="exact"/>
              <w:ind w:left="102"/>
              <w:rPr>
                <w:rFonts w:ascii="Times New Roman" w:hAnsi="Times New Roman" w:eastAsia="Times New Roman" w:cs="Times New Roman"/>
                <w:sz w:val="20"/>
                <w:szCs w:val="20"/>
              </w:rPr>
            </w:pPr>
            <w:r>
              <w:rPr>
                <w:rFonts w:ascii="Times New Roman"/>
                <w:sz w:val="20"/>
              </w:rPr>
              <w:t>Minimum</w:t>
            </w:r>
          </w:p>
        </w:tc>
        <w:tc>
          <w:tcPr>
            <w:tcW w:w="1173" w:type="dxa"/>
            <w:tcBorders>
              <w:top w:val="single" w:color="000000" w:sz="4" w:space="0"/>
              <w:left w:val="single" w:color="000000" w:sz="4" w:space="0"/>
              <w:bottom w:val="single" w:color="000000" w:sz="4" w:space="0"/>
              <w:right w:val="single" w:color="000000" w:sz="4" w:space="0"/>
            </w:tcBorders>
          </w:tcPr>
          <w:p w14:paraId="7263694A">
            <w:pPr>
              <w:pStyle w:val="13"/>
              <w:spacing w:line="222" w:lineRule="exact"/>
              <w:ind w:left="102"/>
              <w:rPr>
                <w:rFonts w:ascii="Times New Roman" w:hAnsi="Times New Roman" w:eastAsia="Times New Roman" w:cs="Times New Roman"/>
                <w:sz w:val="20"/>
                <w:szCs w:val="20"/>
              </w:rPr>
            </w:pPr>
            <w:r>
              <w:rPr>
                <w:rFonts w:ascii="Times New Roman"/>
                <w:sz w:val="20"/>
              </w:rPr>
              <w:t>2095.24</w:t>
            </w:r>
          </w:p>
        </w:tc>
        <w:tc>
          <w:tcPr>
            <w:tcW w:w="1158" w:type="dxa"/>
            <w:tcBorders>
              <w:top w:val="single" w:color="000000" w:sz="4" w:space="0"/>
              <w:left w:val="single" w:color="000000" w:sz="4" w:space="0"/>
              <w:bottom w:val="single" w:color="000000" w:sz="4" w:space="0"/>
              <w:right w:val="single" w:color="000000" w:sz="4" w:space="0"/>
            </w:tcBorders>
          </w:tcPr>
          <w:p w14:paraId="6FA7E4C0">
            <w:pPr>
              <w:pStyle w:val="13"/>
              <w:spacing w:line="222" w:lineRule="exact"/>
              <w:ind w:left="102"/>
              <w:rPr>
                <w:rFonts w:ascii="Times New Roman" w:hAnsi="Times New Roman" w:eastAsia="Times New Roman" w:cs="Times New Roman"/>
                <w:sz w:val="20"/>
                <w:szCs w:val="20"/>
              </w:rPr>
            </w:pPr>
            <w:r>
              <w:rPr>
                <w:rFonts w:ascii="Times New Roman"/>
                <w:spacing w:val="1"/>
                <w:sz w:val="20"/>
              </w:rPr>
              <w:t>6800</w:t>
            </w:r>
          </w:p>
        </w:tc>
        <w:tc>
          <w:tcPr>
            <w:tcW w:w="1366" w:type="dxa"/>
            <w:tcBorders>
              <w:top w:val="single" w:color="000000" w:sz="4" w:space="0"/>
              <w:left w:val="single" w:color="000000" w:sz="4" w:space="0"/>
              <w:bottom w:val="single" w:color="000000" w:sz="4" w:space="0"/>
              <w:right w:val="single" w:color="000000" w:sz="4" w:space="0"/>
            </w:tcBorders>
          </w:tcPr>
          <w:p w14:paraId="14A354AD">
            <w:pPr>
              <w:pStyle w:val="13"/>
              <w:spacing w:line="222" w:lineRule="exact"/>
              <w:ind w:left="102"/>
              <w:rPr>
                <w:rFonts w:ascii="Times New Roman" w:hAnsi="Times New Roman" w:eastAsia="Times New Roman" w:cs="Times New Roman"/>
                <w:sz w:val="20"/>
                <w:szCs w:val="20"/>
              </w:rPr>
            </w:pPr>
            <w:r>
              <w:rPr>
                <w:rFonts w:ascii="Times New Roman"/>
                <w:sz w:val="20"/>
              </w:rPr>
              <w:t>4.2</w:t>
            </w:r>
          </w:p>
        </w:tc>
        <w:tc>
          <w:tcPr>
            <w:tcW w:w="1266" w:type="dxa"/>
            <w:tcBorders>
              <w:top w:val="single" w:color="000000" w:sz="4" w:space="0"/>
              <w:left w:val="single" w:color="000000" w:sz="4" w:space="0"/>
              <w:bottom w:val="single" w:color="000000" w:sz="4" w:space="0"/>
              <w:right w:val="single" w:color="000000" w:sz="4" w:space="0"/>
            </w:tcBorders>
          </w:tcPr>
          <w:p w14:paraId="6D103245">
            <w:pPr>
              <w:pStyle w:val="13"/>
              <w:spacing w:line="222" w:lineRule="exact"/>
              <w:ind w:left="102"/>
              <w:rPr>
                <w:rFonts w:ascii="Times New Roman" w:hAnsi="Times New Roman" w:eastAsia="Times New Roman" w:cs="Times New Roman"/>
                <w:sz w:val="20"/>
                <w:szCs w:val="20"/>
              </w:rPr>
            </w:pPr>
            <w:r>
              <w:rPr>
                <w:rFonts w:ascii="Times New Roman"/>
                <w:sz w:val="20"/>
              </w:rPr>
              <w:t>4.23</w:t>
            </w:r>
          </w:p>
        </w:tc>
        <w:tc>
          <w:tcPr>
            <w:tcW w:w="1962" w:type="dxa"/>
            <w:vMerge w:val="restart"/>
            <w:tcBorders>
              <w:top w:val="single" w:color="000000" w:sz="4" w:space="0"/>
              <w:left w:val="single" w:color="000000" w:sz="4" w:space="0"/>
              <w:right w:val="single" w:color="000000" w:sz="4" w:space="0"/>
            </w:tcBorders>
          </w:tcPr>
          <w:p w14:paraId="23B65DB5">
            <w:pPr>
              <w:pStyle w:val="13"/>
              <w:spacing w:line="359" w:lineRule="auto"/>
              <w:ind w:left="102" w:right="196"/>
              <w:rPr>
                <w:rFonts w:ascii="Times New Roman" w:hAnsi="Times New Roman" w:eastAsia="Times New Roman" w:cs="Times New Roman"/>
                <w:sz w:val="20"/>
                <w:szCs w:val="20"/>
              </w:rPr>
            </w:pPr>
            <w:r>
              <w:rPr>
                <w:rFonts w:ascii="Times New Roman"/>
                <w:spacing w:val="-1"/>
                <w:sz w:val="20"/>
              </w:rPr>
              <w:t>One</w:t>
            </w:r>
            <w:r>
              <w:rPr>
                <w:rFonts w:ascii="Times New Roman"/>
                <w:spacing w:val="-7"/>
                <w:sz w:val="20"/>
              </w:rPr>
              <w:t xml:space="preserve"> </w:t>
            </w:r>
            <w:r>
              <w:rPr>
                <w:rFonts w:ascii="Times New Roman"/>
                <w:sz w:val="20"/>
              </w:rPr>
              <w:t>visible</w:t>
            </w:r>
            <w:r>
              <w:rPr>
                <w:rFonts w:ascii="Times New Roman"/>
                <w:spacing w:val="-7"/>
                <w:sz w:val="20"/>
              </w:rPr>
              <w:t xml:space="preserve"> </w:t>
            </w:r>
            <w:r>
              <w:rPr>
                <w:rFonts w:ascii="Times New Roman"/>
                <w:sz w:val="20"/>
              </w:rPr>
              <w:t>cracks</w:t>
            </w:r>
            <w:r>
              <w:rPr>
                <w:rFonts w:ascii="Times New Roman"/>
                <w:spacing w:val="24"/>
                <w:w w:val="99"/>
                <w:sz w:val="20"/>
              </w:rPr>
              <w:t xml:space="preserve"> </w:t>
            </w:r>
            <w:r>
              <w:rPr>
                <w:rFonts w:ascii="Times New Roman"/>
                <w:spacing w:val="-1"/>
                <w:sz w:val="20"/>
              </w:rPr>
              <w:t>were</w:t>
            </w:r>
            <w:r>
              <w:rPr>
                <w:rFonts w:ascii="Times New Roman"/>
                <w:spacing w:val="-6"/>
                <w:sz w:val="20"/>
              </w:rPr>
              <w:t xml:space="preserve"> </w:t>
            </w:r>
            <w:r>
              <w:rPr>
                <w:rFonts w:ascii="Times New Roman"/>
                <w:sz w:val="20"/>
              </w:rPr>
              <w:t>seen</w:t>
            </w:r>
            <w:r>
              <w:rPr>
                <w:rFonts w:ascii="Times New Roman"/>
                <w:spacing w:val="-6"/>
                <w:sz w:val="20"/>
              </w:rPr>
              <w:t xml:space="preserve"> </w:t>
            </w:r>
            <w:r>
              <w:rPr>
                <w:rFonts w:ascii="Times New Roman"/>
                <w:spacing w:val="-1"/>
                <w:sz w:val="20"/>
              </w:rPr>
              <w:t>and</w:t>
            </w:r>
            <w:r>
              <w:rPr>
                <w:rFonts w:ascii="Times New Roman"/>
                <w:spacing w:val="25"/>
                <w:w w:val="99"/>
                <w:sz w:val="20"/>
              </w:rPr>
              <w:t xml:space="preserve"> </w:t>
            </w:r>
            <w:r>
              <w:rPr>
                <w:rFonts w:ascii="Times New Roman"/>
                <w:spacing w:val="-1"/>
                <w:sz w:val="20"/>
              </w:rPr>
              <w:t>failure</w:t>
            </w:r>
            <w:r>
              <w:rPr>
                <w:rFonts w:ascii="Times New Roman"/>
                <w:spacing w:val="-5"/>
                <w:sz w:val="20"/>
              </w:rPr>
              <w:t xml:space="preserve"> </w:t>
            </w:r>
            <w:r>
              <w:rPr>
                <w:rFonts w:ascii="Times New Roman"/>
                <w:sz w:val="20"/>
              </w:rPr>
              <w:t>is</w:t>
            </w:r>
            <w:r>
              <w:rPr>
                <w:rFonts w:ascii="Times New Roman"/>
                <w:spacing w:val="-6"/>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tension.</w:t>
            </w:r>
          </w:p>
        </w:tc>
      </w:tr>
      <w:tr w14:paraId="141AE12C">
        <w:tblPrEx>
          <w:tblCellMar>
            <w:top w:w="0" w:type="dxa"/>
            <w:left w:w="0" w:type="dxa"/>
            <w:bottom w:w="0" w:type="dxa"/>
            <w:right w:w="0" w:type="dxa"/>
          </w:tblCellMar>
        </w:tblPrEx>
        <w:trPr>
          <w:trHeight w:val="456" w:hRule="exact"/>
        </w:trPr>
        <w:tc>
          <w:tcPr>
            <w:tcW w:w="1138" w:type="dxa"/>
            <w:vMerge w:val="continue"/>
            <w:tcBorders>
              <w:left w:val="single" w:color="000000" w:sz="4" w:space="0"/>
              <w:right w:val="single" w:color="000000" w:sz="4" w:space="0"/>
            </w:tcBorders>
          </w:tcPr>
          <w:p w14:paraId="759BFD9C"/>
        </w:tc>
        <w:tc>
          <w:tcPr>
            <w:tcW w:w="1257" w:type="dxa"/>
            <w:tcBorders>
              <w:top w:val="single" w:color="000000" w:sz="4" w:space="0"/>
              <w:left w:val="single" w:color="000000" w:sz="4" w:space="0"/>
              <w:bottom w:val="single" w:color="000000" w:sz="4" w:space="0"/>
              <w:right w:val="single" w:color="000000" w:sz="4" w:space="0"/>
            </w:tcBorders>
          </w:tcPr>
          <w:p w14:paraId="6F40C43D">
            <w:pPr>
              <w:pStyle w:val="13"/>
              <w:spacing w:line="222" w:lineRule="exact"/>
              <w:ind w:left="102"/>
              <w:rPr>
                <w:rFonts w:ascii="Times New Roman" w:hAnsi="Times New Roman" w:eastAsia="Times New Roman" w:cs="Times New Roman"/>
                <w:sz w:val="20"/>
                <w:szCs w:val="20"/>
              </w:rPr>
            </w:pPr>
            <w:r>
              <w:rPr>
                <w:rFonts w:ascii="Times New Roman"/>
                <w:spacing w:val="-1"/>
                <w:sz w:val="20"/>
              </w:rPr>
              <w:t>Maximum</w:t>
            </w:r>
          </w:p>
        </w:tc>
        <w:tc>
          <w:tcPr>
            <w:tcW w:w="1173" w:type="dxa"/>
            <w:tcBorders>
              <w:top w:val="single" w:color="000000" w:sz="4" w:space="0"/>
              <w:left w:val="single" w:color="000000" w:sz="4" w:space="0"/>
              <w:bottom w:val="single" w:color="000000" w:sz="4" w:space="0"/>
              <w:right w:val="single" w:color="000000" w:sz="4" w:space="0"/>
            </w:tcBorders>
          </w:tcPr>
          <w:p w14:paraId="37802A38">
            <w:pPr>
              <w:pStyle w:val="13"/>
              <w:spacing w:line="222" w:lineRule="exact"/>
              <w:ind w:left="102"/>
              <w:rPr>
                <w:rFonts w:ascii="Times New Roman" w:hAnsi="Times New Roman" w:eastAsia="Times New Roman" w:cs="Times New Roman"/>
                <w:sz w:val="20"/>
                <w:szCs w:val="20"/>
              </w:rPr>
            </w:pPr>
            <w:r>
              <w:rPr>
                <w:rFonts w:ascii="Times New Roman"/>
                <w:sz w:val="20"/>
              </w:rPr>
              <w:t>2100.33</w:t>
            </w:r>
          </w:p>
        </w:tc>
        <w:tc>
          <w:tcPr>
            <w:tcW w:w="1158" w:type="dxa"/>
            <w:tcBorders>
              <w:top w:val="single" w:color="000000" w:sz="4" w:space="0"/>
              <w:left w:val="single" w:color="000000" w:sz="4" w:space="0"/>
              <w:bottom w:val="single" w:color="000000" w:sz="4" w:space="0"/>
              <w:right w:val="single" w:color="000000" w:sz="4" w:space="0"/>
            </w:tcBorders>
          </w:tcPr>
          <w:p w14:paraId="5E216146">
            <w:pPr>
              <w:pStyle w:val="13"/>
              <w:spacing w:line="222" w:lineRule="exact"/>
              <w:ind w:left="102"/>
              <w:rPr>
                <w:rFonts w:ascii="Times New Roman" w:hAnsi="Times New Roman" w:eastAsia="Times New Roman" w:cs="Times New Roman"/>
                <w:sz w:val="20"/>
                <w:szCs w:val="20"/>
              </w:rPr>
            </w:pPr>
            <w:r>
              <w:rPr>
                <w:rFonts w:ascii="Times New Roman"/>
                <w:spacing w:val="1"/>
                <w:sz w:val="20"/>
              </w:rPr>
              <w:t>9000</w:t>
            </w:r>
          </w:p>
        </w:tc>
        <w:tc>
          <w:tcPr>
            <w:tcW w:w="1366" w:type="dxa"/>
            <w:tcBorders>
              <w:top w:val="single" w:color="000000" w:sz="4" w:space="0"/>
              <w:left w:val="single" w:color="000000" w:sz="4" w:space="0"/>
              <w:bottom w:val="single" w:color="000000" w:sz="4" w:space="0"/>
              <w:right w:val="single" w:color="000000" w:sz="4" w:space="0"/>
            </w:tcBorders>
          </w:tcPr>
          <w:p w14:paraId="6BC76586">
            <w:pPr>
              <w:pStyle w:val="13"/>
              <w:spacing w:line="222" w:lineRule="exact"/>
              <w:ind w:left="102"/>
              <w:rPr>
                <w:rFonts w:ascii="Times New Roman" w:hAnsi="Times New Roman" w:eastAsia="Times New Roman" w:cs="Times New Roman"/>
                <w:sz w:val="20"/>
                <w:szCs w:val="20"/>
              </w:rPr>
            </w:pPr>
            <w:r>
              <w:rPr>
                <w:rFonts w:ascii="Times New Roman"/>
                <w:sz w:val="20"/>
              </w:rPr>
              <w:t>6.0</w:t>
            </w:r>
          </w:p>
        </w:tc>
        <w:tc>
          <w:tcPr>
            <w:tcW w:w="1266" w:type="dxa"/>
            <w:tcBorders>
              <w:top w:val="single" w:color="000000" w:sz="4" w:space="0"/>
              <w:left w:val="single" w:color="000000" w:sz="4" w:space="0"/>
              <w:bottom w:val="single" w:color="000000" w:sz="4" w:space="0"/>
              <w:right w:val="single" w:color="000000" w:sz="4" w:space="0"/>
            </w:tcBorders>
          </w:tcPr>
          <w:p w14:paraId="62E20534">
            <w:pPr>
              <w:pStyle w:val="13"/>
              <w:spacing w:line="222" w:lineRule="exact"/>
              <w:ind w:left="102"/>
              <w:rPr>
                <w:rFonts w:ascii="Times New Roman" w:hAnsi="Times New Roman" w:eastAsia="Times New Roman" w:cs="Times New Roman"/>
                <w:sz w:val="20"/>
                <w:szCs w:val="20"/>
              </w:rPr>
            </w:pPr>
            <w:r>
              <w:rPr>
                <w:rFonts w:ascii="Times New Roman"/>
                <w:sz w:val="20"/>
              </w:rPr>
              <w:t>5.6</w:t>
            </w:r>
          </w:p>
        </w:tc>
        <w:tc>
          <w:tcPr>
            <w:tcW w:w="1962" w:type="dxa"/>
            <w:vMerge w:val="continue"/>
            <w:tcBorders>
              <w:left w:val="single" w:color="000000" w:sz="4" w:space="0"/>
              <w:right w:val="single" w:color="000000" w:sz="4" w:space="0"/>
            </w:tcBorders>
          </w:tcPr>
          <w:p w14:paraId="15332A38"/>
        </w:tc>
      </w:tr>
      <w:tr w14:paraId="7A0F3680">
        <w:tblPrEx>
          <w:tblCellMar>
            <w:top w:w="0" w:type="dxa"/>
            <w:left w:w="0" w:type="dxa"/>
            <w:bottom w:w="0" w:type="dxa"/>
            <w:right w:w="0" w:type="dxa"/>
          </w:tblCellMar>
        </w:tblPrEx>
        <w:trPr>
          <w:trHeight w:val="453" w:hRule="exact"/>
        </w:trPr>
        <w:tc>
          <w:tcPr>
            <w:tcW w:w="1138" w:type="dxa"/>
            <w:vMerge w:val="continue"/>
            <w:tcBorders>
              <w:left w:val="single" w:color="000000" w:sz="4" w:space="0"/>
              <w:bottom w:val="single" w:color="000000" w:sz="4" w:space="0"/>
              <w:right w:val="single" w:color="000000" w:sz="4" w:space="0"/>
            </w:tcBorders>
          </w:tcPr>
          <w:p w14:paraId="022B8359"/>
        </w:tc>
        <w:tc>
          <w:tcPr>
            <w:tcW w:w="1257" w:type="dxa"/>
            <w:tcBorders>
              <w:top w:val="single" w:color="000000" w:sz="4" w:space="0"/>
              <w:left w:val="single" w:color="000000" w:sz="4" w:space="0"/>
              <w:bottom w:val="single" w:color="000000" w:sz="4" w:space="0"/>
              <w:right w:val="single" w:color="000000" w:sz="4" w:space="0"/>
            </w:tcBorders>
          </w:tcPr>
          <w:p w14:paraId="34C0923F">
            <w:pPr>
              <w:pStyle w:val="13"/>
              <w:spacing w:line="227" w:lineRule="exact"/>
              <w:ind w:left="102"/>
              <w:rPr>
                <w:rFonts w:ascii="Times New Roman" w:hAnsi="Times New Roman" w:eastAsia="Times New Roman" w:cs="Times New Roman"/>
                <w:sz w:val="20"/>
                <w:szCs w:val="20"/>
              </w:rPr>
            </w:pPr>
            <w:r>
              <w:rPr>
                <w:rFonts w:ascii="Times New Roman"/>
                <w:b/>
                <w:sz w:val="20"/>
              </w:rPr>
              <w:t>Mean</w:t>
            </w:r>
          </w:p>
        </w:tc>
        <w:tc>
          <w:tcPr>
            <w:tcW w:w="1173" w:type="dxa"/>
            <w:tcBorders>
              <w:top w:val="single" w:color="000000" w:sz="4" w:space="0"/>
              <w:left w:val="single" w:color="000000" w:sz="4" w:space="0"/>
              <w:bottom w:val="single" w:color="000000" w:sz="4" w:space="0"/>
              <w:right w:val="single" w:color="000000" w:sz="4" w:space="0"/>
            </w:tcBorders>
          </w:tcPr>
          <w:p w14:paraId="74F0ED5C">
            <w:pPr>
              <w:pStyle w:val="13"/>
              <w:spacing w:line="227" w:lineRule="exact"/>
              <w:ind w:left="102"/>
              <w:rPr>
                <w:rFonts w:ascii="Times New Roman" w:hAnsi="Times New Roman" w:eastAsia="Times New Roman" w:cs="Times New Roman"/>
                <w:sz w:val="20"/>
                <w:szCs w:val="20"/>
              </w:rPr>
            </w:pPr>
            <w:r>
              <w:rPr>
                <w:rFonts w:ascii="Times New Roman"/>
                <w:b/>
                <w:sz w:val="20"/>
              </w:rPr>
              <w:t>2097.79</w:t>
            </w:r>
          </w:p>
        </w:tc>
        <w:tc>
          <w:tcPr>
            <w:tcW w:w="1158" w:type="dxa"/>
            <w:tcBorders>
              <w:top w:val="single" w:color="000000" w:sz="4" w:space="0"/>
              <w:left w:val="single" w:color="000000" w:sz="4" w:space="0"/>
              <w:bottom w:val="single" w:color="000000" w:sz="4" w:space="0"/>
              <w:right w:val="single" w:color="000000" w:sz="4" w:space="0"/>
            </w:tcBorders>
          </w:tcPr>
          <w:p w14:paraId="557AC1FC">
            <w:pPr>
              <w:pStyle w:val="13"/>
              <w:spacing w:line="227" w:lineRule="exact"/>
              <w:ind w:left="102"/>
              <w:rPr>
                <w:rFonts w:ascii="Times New Roman" w:hAnsi="Times New Roman" w:eastAsia="Times New Roman" w:cs="Times New Roman"/>
                <w:sz w:val="20"/>
                <w:szCs w:val="20"/>
              </w:rPr>
            </w:pPr>
            <w:r>
              <w:rPr>
                <w:rFonts w:ascii="Times New Roman"/>
                <w:b/>
                <w:spacing w:val="1"/>
                <w:sz w:val="20"/>
              </w:rPr>
              <w:t>7900</w:t>
            </w:r>
          </w:p>
        </w:tc>
        <w:tc>
          <w:tcPr>
            <w:tcW w:w="1366" w:type="dxa"/>
            <w:tcBorders>
              <w:top w:val="single" w:color="000000" w:sz="4" w:space="0"/>
              <w:left w:val="single" w:color="000000" w:sz="4" w:space="0"/>
              <w:bottom w:val="single" w:color="000000" w:sz="4" w:space="0"/>
              <w:right w:val="single" w:color="000000" w:sz="4" w:space="0"/>
            </w:tcBorders>
          </w:tcPr>
          <w:p w14:paraId="754E2313">
            <w:pPr>
              <w:pStyle w:val="13"/>
              <w:spacing w:line="227" w:lineRule="exact"/>
              <w:ind w:left="102"/>
              <w:rPr>
                <w:rFonts w:ascii="Times New Roman" w:hAnsi="Times New Roman" w:eastAsia="Times New Roman" w:cs="Times New Roman"/>
                <w:sz w:val="20"/>
                <w:szCs w:val="20"/>
              </w:rPr>
            </w:pPr>
            <w:r>
              <w:rPr>
                <w:rFonts w:ascii="Times New Roman"/>
                <w:b/>
                <w:sz w:val="20"/>
              </w:rPr>
              <w:t>5.1</w:t>
            </w:r>
          </w:p>
        </w:tc>
        <w:tc>
          <w:tcPr>
            <w:tcW w:w="1266" w:type="dxa"/>
            <w:tcBorders>
              <w:top w:val="single" w:color="000000" w:sz="4" w:space="0"/>
              <w:left w:val="single" w:color="000000" w:sz="4" w:space="0"/>
              <w:bottom w:val="single" w:color="000000" w:sz="4" w:space="0"/>
              <w:right w:val="single" w:color="000000" w:sz="4" w:space="0"/>
            </w:tcBorders>
          </w:tcPr>
          <w:p w14:paraId="6639E5D0">
            <w:pPr>
              <w:pStyle w:val="13"/>
              <w:spacing w:line="227" w:lineRule="exact"/>
              <w:ind w:left="102"/>
              <w:rPr>
                <w:rFonts w:ascii="Times New Roman" w:hAnsi="Times New Roman" w:eastAsia="Times New Roman" w:cs="Times New Roman"/>
                <w:sz w:val="20"/>
                <w:szCs w:val="20"/>
              </w:rPr>
            </w:pPr>
            <w:r>
              <w:rPr>
                <w:rFonts w:ascii="Times New Roman"/>
                <w:b/>
                <w:sz w:val="20"/>
              </w:rPr>
              <w:t>4.92</w:t>
            </w:r>
          </w:p>
        </w:tc>
        <w:tc>
          <w:tcPr>
            <w:tcW w:w="1962" w:type="dxa"/>
            <w:vMerge w:val="continue"/>
            <w:tcBorders>
              <w:left w:val="single" w:color="000000" w:sz="4" w:space="0"/>
              <w:bottom w:val="single" w:color="000000" w:sz="4" w:space="0"/>
              <w:right w:val="single" w:color="000000" w:sz="4" w:space="0"/>
            </w:tcBorders>
          </w:tcPr>
          <w:p w14:paraId="0BD4C32F"/>
        </w:tc>
      </w:tr>
      <w:tr w14:paraId="37092981">
        <w:tblPrEx>
          <w:tblCellMar>
            <w:top w:w="0" w:type="dxa"/>
            <w:left w:w="0" w:type="dxa"/>
            <w:bottom w:w="0" w:type="dxa"/>
            <w:right w:w="0" w:type="dxa"/>
          </w:tblCellMar>
        </w:tblPrEx>
        <w:trPr>
          <w:trHeight w:val="456" w:hRule="exact"/>
        </w:trPr>
        <w:tc>
          <w:tcPr>
            <w:tcW w:w="1138" w:type="dxa"/>
            <w:vMerge w:val="restart"/>
            <w:tcBorders>
              <w:top w:val="single" w:color="000000" w:sz="4" w:space="0"/>
              <w:left w:val="single" w:color="000000" w:sz="4" w:space="0"/>
              <w:right w:val="single" w:color="000000" w:sz="4" w:space="0"/>
            </w:tcBorders>
          </w:tcPr>
          <w:p w14:paraId="3B500050">
            <w:pPr>
              <w:pStyle w:val="13"/>
              <w:spacing w:line="225" w:lineRule="exact"/>
              <w:ind w:left="102"/>
              <w:rPr>
                <w:rFonts w:ascii="Times New Roman" w:hAnsi="Times New Roman" w:eastAsia="Times New Roman" w:cs="Times New Roman"/>
                <w:sz w:val="20"/>
                <w:szCs w:val="20"/>
              </w:rPr>
            </w:pPr>
            <w:r>
              <w:rPr>
                <w:rFonts w:ascii="Times New Roman"/>
                <w:sz w:val="20"/>
              </w:rPr>
              <w:t>3ORS</w:t>
            </w:r>
          </w:p>
        </w:tc>
        <w:tc>
          <w:tcPr>
            <w:tcW w:w="1257" w:type="dxa"/>
            <w:tcBorders>
              <w:top w:val="single" w:color="000000" w:sz="4" w:space="0"/>
              <w:left w:val="single" w:color="000000" w:sz="4" w:space="0"/>
              <w:bottom w:val="single" w:color="000000" w:sz="4" w:space="0"/>
              <w:right w:val="single" w:color="000000" w:sz="4" w:space="0"/>
            </w:tcBorders>
          </w:tcPr>
          <w:p w14:paraId="5C359E0F">
            <w:pPr>
              <w:pStyle w:val="13"/>
              <w:spacing w:line="225" w:lineRule="exact"/>
              <w:ind w:left="102"/>
              <w:rPr>
                <w:rFonts w:ascii="Times New Roman" w:hAnsi="Times New Roman" w:eastAsia="Times New Roman" w:cs="Times New Roman"/>
                <w:sz w:val="20"/>
                <w:szCs w:val="20"/>
              </w:rPr>
            </w:pPr>
            <w:r>
              <w:rPr>
                <w:rFonts w:ascii="Times New Roman"/>
                <w:sz w:val="20"/>
              </w:rPr>
              <w:t>Minimum</w:t>
            </w:r>
          </w:p>
        </w:tc>
        <w:tc>
          <w:tcPr>
            <w:tcW w:w="1173" w:type="dxa"/>
            <w:tcBorders>
              <w:top w:val="single" w:color="000000" w:sz="4" w:space="0"/>
              <w:left w:val="single" w:color="000000" w:sz="4" w:space="0"/>
              <w:bottom w:val="single" w:color="000000" w:sz="4" w:space="0"/>
              <w:right w:val="single" w:color="000000" w:sz="4" w:space="0"/>
            </w:tcBorders>
          </w:tcPr>
          <w:p w14:paraId="790ADE17">
            <w:pPr>
              <w:pStyle w:val="13"/>
              <w:spacing w:line="225" w:lineRule="exact"/>
              <w:ind w:left="102"/>
              <w:rPr>
                <w:rFonts w:ascii="Times New Roman" w:hAnsi="Times New Roman" w:eastAsia="Times New Roman" w:cs="Times New Roman"/>
                <w:sz w:val="20"/>
                <w:szCs w:val="20"/>
              </w:rPr>
            </w:pPr>
            <w:r>
              <w:rPr>
                <w:rFonts w:ascii="Times New Roman"/>
                <w:sz w:val="20"/>
              </w:rPr>
              <w:t>2100.34</w:t>
            </w:r>
          </w:p>
        </w:tc>
        <w:tc>
          <w:tcPr>
            <w:tcW w:w="1158" w:type="dxa"/>
            <w:tcBorders>
              <w:top w:val="single" w:color="000000" w:sz="4" w:space="0"/>
              <w:left w:val="single" w:color="000000" w:sz="4" w:space="0"/>
              <w:bottom w:val="single" w:color="000000" w:sz="4" w:space="0"/>
              <w:right w:val="single" w:color="000000" w:sz="4" w:space="0"/>
            </w:tcBorders>
          </w:tcPr>
          <w:p w14:paraId="508E127A">
            <w:pPr>
              <w:pStyle w:val="13"/>
              <w:spacing w:line="225" w:lineRule="exact"/>
              <w:ind w:left="102"/>
              <w:rPr>
                <w:rFonts w:ascii="Times New Roman" w:hAnsi="Times New Roman" w:eastAsia="Times New Roman" w:cs="Times New Roman"/>
                <w:sz w:val="20"/>
                <w:szCs w:val="20"/>
              </w:rPr>
            </w:pPr>
            <w:r>
              <w:rPr>
                <w:rFonts w:ascii="Times New Roman"/>
                <w:spacing w:val="1"/>
                <w:sz w:val="20"/>
              </w:rPr>
              <w:t>6900</w:t>
            </w:r>
          </w:p>
        </w:tc>
        <w:tc>
          <w:tcPr>
            <w:tcW w:w="1366" w:type="dxa"/>
            <w:tcBorders>
              <w:top w:val="single" w:color="000000" w:sz="4" w:space="0"/>
              <w:left w:val="single" w:color="000000" w:sz="4" w:space="0"/>
              <w:bottom w:val="single" w:color="000000" w:sz="4" w:space="0"/>
              <w:right w:val="single" w:color="000000" w:sz="4" w:space="0"/>
            </w:tcBorders>
          </w:tcPr>
          <w:p w14:paraId="566CDA0C">
            <w:pPr>
              <w:pStyle w:val="13"/>
              <w:spacing w:line="225" w:lineRule="exact"/>
              <w:ind w:left="102"/>
              <w:rPr>
                <w:rFonts w:ascii="Times New Roman" w:hAnsi="Times New Roman" w:eastAsia="Times New Roman" w:cs="Times New Roman"/>
                <w:sz w:val="20"/>
                <w:szCs w:val="20"/>
              </w:rPr>
            </w:pPr>
            <w:r>
              <w:rPr>
                <w:rFonts w:ascii="Times New Roman"/>
                <w:sz w:val="20"/>
              </w:rPr>
              <w:t>3.0</w:t>
            </w:r>
          </w:p>
        </w:tc>
        <w:tc>
          <w:tcPr>
            <w:tcW w:w="1266" w:type="dxa"/>
            <w:tcBorders>
              <w:top w:val="single" w:color="000000" w:sz="4" w:space="0"/>
              <w:left w:val="single" w:color="000000" w:sz="4" w:space="0"/>
              <w:bottom w:val="single" w:color="000000" w:sz="4" w:space="0"/>
              <w:right w:val="single" w:color="000000" w:sz="4" w:space="0"/>
            </w:tcBorders>
          </w:tcPr>
          <w:p w14:paraId="15621C29">
            <w:pPr>
              <w:pStyle w:val="13"/>
              <w:spacing w:line="225" w:lineRule="exact"/>
              <w:ind w:left="102"/>
              <w:rPr>
                <w:rFonts w:ascii="Times New Roman" w:hAnsi="Times New Roman" w:eastAsia="Times New Roman" w:cs="Times New Roman"/>
                <w:sz w:val="20"/>
                <w:szCs w:val="20"/>
              </w:rPr>
            </w:pPr>
            <w:r>
              <w:rPr>
                <w:rFonts w:ascii="Times New Roman"/>
                <w:sz w:val="20"/>
              </w:rPr>
              <w:t>4.29</w:t>
            </w:r>
          </w:p>
        </w:tc>
        <w:tc>
          <w:tcPr>
            <w:tcW w:w="1962" w:type="dxa"/>
            <w:vMerge w:val="restart"/>
            <w:tcBorders>
              <w:top w:val="single" w:color="000000" w:sz="4" w:space="0"/>
              <w:left w:val="single" w:color="000000" w:sz="4" w:space="0"/>
              <w:right w:val="single" w:color="000000" w:sz="4" w:space="0"/>
            </w:tcBorders>
          </w:tcPr>
          <w:p w14:paraId="7DFDBBC1">
            <w:pPr>
              <w:pStyle w:val="13"/>
              <w:spacing w:line="359" w:lineRule="auto"/>
              <w:ind w:left="102" w:right="196"/>
              <w:rPr>
                <w:rFonts w:ascii="Times New Roman" w:hAnsi="Times New Roman" w:eastAsia="Times New Roman" w:cs="Times New Roman"/>
                <w:sz w:val="20"/>
                <w:szCs w:val="20"/>
              </w:rPr>
            </w:pPr>
            <w:r>
              <w:rPr>
                <w:rFonts w:ascii="Times New Roman"/>
                <w:spacing w:val="-1"/>
                <w:sz w:val="20"/>
              </w:rPr>
              <w:t>Two</w:t>
            </w:r>
            <w:r>
              <w:rPr>
                <w:rFonts w:ascii="Times New Roman"/>
                <w:spacing w:val="-7"/>
                <w:sz w:val="20"/>
              </w:rPr>
              <w:t xml:space="preserve"> </w:t>
            </w:r>
            <w:r>
              <w:rPr>
                <w:rFonts w:ascii="Times New Roman"/>
                <w:spacing w:val="-1"/>
                <w:sz w:val="20"/>
              </w:rPr>
              <w:t>visible</w:t>
            </w:r>
            <w:r>
              <w:rPr>
                <w:rFonts w:ascii="Times New Roman"/>
                <w:spacing w:val="-7"/>
                <w:sz w:val="20"/>
              </w:rPr>
              <w:t xml:space="preserve"> </w:t>
            </w:r>
            <w:r>
              <w:rPr>
                <w:rFonts w:ascii="Times New Roman"/>
                <w:spacing w:val="-1"/>
                <w:sz w:val="20"/>
              </w:rPr>
              <w:t>cracks</w:t>
            </w:r>
            <w:r>
              <w:rPr>
                <w:rFonts w:ascii="Times New Roman"/>
                <w:spacing w:val="24"/>
                <w:w w:val="99"/>
                <w:sz w:val="20"/>
              </w:rPr>
              <w:t xml:space="preserve"> </w:t>
            </w:r>
            <w:r>
              <w:rPr>
                <w:rFonts w:ascii="Times New Roman"/>
                <w:spacing w:val="-1"/>
                <w:sz w:val="20"/>
              </w:rPr>
              <w:t>were</w:t>
            </w:r>
            <w:r>
              <w:rPr>
                <w:rFonts w:ascii="Times New Roman"/>
                <w:spacing w:val="-6"/>
                <w:sz w:val="20"/>
              </w:rPr>
              <w:t xml:space="preserve"> </w:t>
            </w:r>
            <w:r>
              <w:rPr>
                <w:rFonts w:ascii="Times New Roman"/>
                <w:sz w:val="20"/>
              </w:rPr>
              <w:t>seen</w:t>
            </w:r>
            <w:r>
              <w:rPr>
                <w:rFonts w:ascii="Times New Roman"/>
                <w:spacing w:val="-6"/>
                <w:sz w:val="20"/>
              </w:rPr>
              <w:t xml:space="preserve"> </w:t>
            </w:r>
            <w:r>
              <w:rPr>
                <w:rFonts w:ascii="Times New Roman"/>
                <w:spacing w:val="-1"/>
                <w:sz w:val="20"/>
              </w:rPr>
              <w:t>and</w:t>
            </w:r>
            <w:r>
              <w:rPr>
                <w:rFonts w:ascii="Times New Roman"/>
                <w:spacing w:val="25"/>
                <w:w w:val="99"/>
                <w:sz w:val="20"/>
              </w:rPr>
              <w:t xml:space="preserve"> </w:t>
            </w:r>
            <w:r>
              <w:rPr>
                <w:rFonts w:ascii="Times New Roman"/>
                <w:spacing w:val="-1"/>
                <w:sz w:val="20"/>
              </w:rPr>
              <w:t>failure</w:t>
            </w:r>
            <w:r>
              <w:rPr>
                <w:rFonts w:ascii="Times New Roman"/>
                <w:spacing w:val="-5"/>
                <w:sz w:val="20"/>
              </w:rPr>
              <w:t xml:space="preserve"> </w:t>
            </w:r>
            <w:r>
              <w:rPr>
                <w:rFonts w:ascii="Times New Roman"/>
                <w:sz w:val="20"/>
              </w:rPr>
              <w:t>is</w:t>
            </w:r>
            <w:r>
              <w:rPr>
                <w:rFonts w:ascii="Times New Roman"/>
                <w:spacing w:val="-6"/>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tension.</w:t>
            </w:r>
          </w:p>
        </w:tc>
      </w:tr>
      <w:tr w14:paraId="3C1F95E2">
        <w:tblPrEx>
          <w:tblCellMar>
            <w:top w:w="0" w:type="dxa"/>
            <w:left w:w="0" w:type="dxa"/>
            <w:bottom w:w="0" w:type="dxa"/>
            <w:right w:w="0" w:type="dxa"/>
          </w:tblCellMar>
        </w:tblPrEx>
        <w:trPr>
          <w:trHeight w:val="456" w:hRule="exact"/>
        </w:trPr>
        <w:tc>
          <w:tcPr>
            <w:tcW w:w="1138" w:type="dxa"/>
            <w:vMerge w:val="continue"/>
            <w:tcBorders>
              <w:left w:val="single" w:color="000000" w:sz="4" w:space="0"/>
              <w:right w:val="single" w:color="000000" w:sz="4" w:space="0"/>
            </w:tcBorders>
          </w:tcPr>
          <w:p w14:paraId="1D64B570"/>
        </w:tc>
        <w:tc>
          <w:tcPr>
            <w:tcW w:w="1257" w:type="dxa"/>
            <w:tcBorders>
              <w:top w:val="single" w:color="000000" w:sz="4" w:space="0"/>
              <w:left w:val="single" w:color="000000" w:sz="4" w:space="0"/>
              <w:bottom w:val="single" w:color="000000" w:sz="4" w:space="0"/>
              <w:right w:val="single" w:color="000000" w:sz="4" w:space="0"/>
            </w:tcBorders>
          </w:tcPr>
          <w:p w14:paraId="4E491927">
            <w:pPr>
              <w:pStyle w:val="13"/>
              <w:spacing w:line="222" w:lineRule="exact"/>
              <w:ind w:left="102"/>
              <w:rPr>
                <w:rFonts w:ascii="Times New Roman" w:hAnsi="Times New Roman" w:eastAsia="Times New Roman" w:cs="Times New Roman"/>
                <w:sz w:val="20"/>
                <w:szCs w:val="20"/>
              </w:rPr>
            </w:pPr>
            <w:r>
              <w:rPr>
                <w:rFonts w:ascii="Times New Roman"/>
                <w:spacing w:val="-1"/>
                <w:sz w:val="20"/>
              </w:rPr>
              <w:t>Maximum</w:t>
            </w:r>
          </w:p>
        </w:tc>
        <w:tc>
          <w:tcPr>
            <w:tcW w:w="1173" w:type="dxa"/>
            <w:tcBorders>
              <w:top w:val="single" w:color="000000" w:sz="4" w:space="0"/>
              <w:left w:val="single" w:color="000000" w:sz="4" w:space="0"/>
              <w:bottom w:val="single" w:color="000000" w:sz="4" w:space="0"/>
              <w:right w:val="single" w:color="000000" w:sz="4" w:space="0"/>
            </w:tcBorders>
          </w:tcPr>
          <w:p w14:paraId="38230353">
            <w:pPr>
              <w:pStyle w:val="13"/>
              <w:spacing w:line="222" w:lineRule="exact"/>
              <w:ind w:left="102"/>
              <w:rPr>
                <w:rFonts w:ascii="Times New Roman" w:hAnsi="Times New Roman" w:eastAsia="Times New Roman" w:cs="Times New Roman"/>
                <w:sz w:val="20"/>
                <w:szCs w:val="20"/>
              </w:rPr>
            </w:pPr>
            <w:r>
              <w:rPr>
                <w:rFonts w:ascii="Times New Roman"/>
                <w:sz w:val="20"/>
              </w:rPr>
              <w:t>2180.77</w:t>
            </w:r>
          </w:p>
        </w:tc>
        <w:tc>
          <w:tcPr>
            <w:tcW w:w="1158" w:type="dxa"/>
            <w:tcBorders>
              <w:top w:val="single" w:color="000000" w:sz="4" w:space="0"/>
              <w:left w:val="single" w:color="000000" w:sz="4" w:space="0"/>
              <w:bottom w:val="single" w:color="000000" w:sz="4" w:space="0"/>
              <w:right w:val="single" w:color="000000" w:sz="4" w:space="0"/>
            </w:tcBorders>
          </w:tcPr>
          <w:p w14:paraId="38AE4EF5">
            <w:pPr>
              <w:pStyle w:val="13"/>
              <w:spacing w:line="222" w:lineRule="exact"/>
              <w:ind w:left="102"/>
              <w:rPr>
                <w:rFonts w:ascii="Times New Roman" w:hAnsi="Times New Roman" w:eastAsia="Times New Roman" w:cs="Times New Roman"/>
                <w:sz w:val="20"/>
                <w:szCs w:val="20"/>
              </w:rPr>
            </w:pPr>
            <w:r>
              <w:rPr>
                <w:rFonts w:ascii="Times New Roman"/>
                <w:spacing w:val="1"/>
                <w:sz w:val="20"/>
              </w:rPr>
              <w:t>9700</w:t>
            </w:r>
          </w:p>
        </w:tc>
        <w:tc>
          <w:tcPr>
            <w:tcW w:w="1366" w:type="dxa"/>
            <w:tcBorders>
              <w:top w:val="single" w:color="000000" w:sz="4" w:space="0"/>
              <w:left w:val="single" w:color="000000" w:sz="4" w:space="0"/>
              <w:bottom w:val="single" w:color="000000" w:sz="4" w:space="0"/>
              <w:right w:val="single" w:color="000000" w:sz="4" w:space="0"/>
            </w:tcBorders>
          </w:tcPr>
          <w:p w14:paraId="12A772C8">
            <w:pPr>
              <w:pStyle w:val="13"/>
              <w:spacing w:line="222" w:lineRule="exact"/>
              <w:ind w:left="102"/>
              <w:rPr>
                <w:rFonts w:ascii="Times New Roman" w:hAnsi="Times New Roman" w:eastAsia="Times New Roman" w:cs="Times New Roman"/>
                <w:sz w:val="20"/>
                <w:szCs w:val="20"/>
              </w:rPr>
            </w:pPr>
            <w:r>
              <w:rPr>
                <w:rFonts w:ascii="Times New Roman"/>
                <w:sz w:val="20"/>
              </w:rPr>
              <w:t>5.0</w:t>
            </w:r>
          </w:p>
        </w:tc>
        <w:tc>
          <w:tcPr>
            <w:tcW w:w="1266" w:type="dxa"/>
            <w:tcBorders>
              <w:top w:val="single" w:color="000000" w:sz="4" w:space="0"/>
              <w:left w:val="single" w:color="000000" w:sz="4" w:space="0"/>
              <w:bottom w:val="single" w:color="000000" w:sz="4" w:space="0"/>
              <w:right w:val="single" w:color="000000" w:sz="4" w:space="0"/>
            </w:tcBorders>
          </w:tcPr>
          <w:p w14:paraId="0AE12485">
            <w:pPr>
              <w:pStyle w:val="13"/>
              <w:spacing w:line="222" w:lineRule="exact"/>
              <w:ind w:left="102"/>
              <w:rPr>
                <w:rFonts w:ascii="Times New Roman" w:hAnsi="Times New Roman" w:eastAsia="Times New Roman" w:cs="Times New Roman"/>
                <w:sz w:val="20"/>
                <w:szCs w:val="20"/>
              </w:rPr>
            </w:pPr>
            <w:r>
              <w:rPr>
                <w:rFonts w:ascii="Times New Roman"/>
                <w:sz w:val="20"/>
              </w:rPr>
              <w:t>6.04</w:t>
            </w:r>
          </w:p>
        </w:tc>
        <w:tc>
          <w:tcPr>
            <w:tcW w:w="1962" w:type="dxa"/>
            <w:vMerge w:val="continue"/>
            <w:tcBorders>
              <w:left w:val="single" w:color="000000" w:sz="4" w:space="0"/>
              <w:right w:val="single" w:color="000000" w:sz="4" w:space="0"/>
            </w:tcBorders>
          </w:tcPr>
          <w:p w14:paraId="28B1947D"/>
        </w:tc>
      </w:tr>
      <w:tr w14:paraId="35AC32A4">
        <w:tblPrEx>
          <w:tblCellMar>
            <w:top w:w="0" w:type="dxa"/>
            <w:left w:w="0" w:type="dxa"/>
            <w:bottom w:w="0" w:type="dxa"/>
            <w:right w:w="0" w:type="dxa"/>
          </w:tblCellMar>
        </w:tblPrEx>
        <w:trPr>
          <w:trHeight w:val="457" w:hRule="exact"/>
        </w:trPr>
        <w:tc>
          <w:tcPr>
            <w:tcW w:w="1138" w:type="dxa"/>
            <w:vMerge w:val="continue"/>
            <w:tcBorders>
              <w:left w:val="single" w:color="000000" w:sz="4" w:space="0"/>
              <w:bottom w:val="single" w:color="000000" w:sz="4" w:space="0"/>
              <w:right w:val="single" w:color="000000" w:sz="4" w:space="0"/>
            </w:tcBorders>
          </w:tcPr>
          <w:p w14:paraId="263D0623"/>
        </w:tc>
        <w:tc>
          <w:tcPr>
            <w:tcW w:w="1257" w:type="dxa"/>
            <w:tcBorders>
              <w:top w:val="single" w:color="000000" w:sz="4" w:space="0"/>
              <w:left w:val="single" w:color="000000" w:sz="4" w:space="0"/>
              <w:bottom w:val="single" w:color="000000" w:sz="4" w:space="0"/>
              <w:right w:val="single" w:color="000000" w:sz="4" w:space="0"/>
            </w:tcBorders>
          </w:tcPr>
          <w:p w14:paraId="66A65958">
            <w:pPr>
              <w:pStyle w:val="13"/>
              <w:spacing w:line="227" w:lineRule="exact"/>
              <w:ind w:left="102"/>
              <w:rPr>
                <w:rFonts w:ascii="Times New Roman" w:hAnsi="Times New Roman" w:eastAsia="Times New Roman" w:cs="Times New Roman"/>
                <w:sz w:val="20"/>
                <w:szCs w:val="20"/>
              </w:rPr>
            </w:pPr>
            <w:r>
              <w:rPr>
                <w:rFonts w:ascii="Times New Roman"/>
                <w:b/>
                <w:sz w:val="20"/>
              </w:rPr>
              <w:t>Mean</w:t>
            </w:r>
          </w:p>
        </w:tc>
        <w:tc>
          <w:tcPr>
            <w:tcW w:w="1173" w:type="dxa"/>
            <w:tcBorders>
              <w:top w:val="single" w:color="000000" w:sz="4" w:space="0"/>
              <w:left w:val="single" w:color="000000" w:sz="4" w:space="0"/>
              <w:bottom w:val="single" w:color="000000" w:sz="4" w:space="0"/>
              <w:right w:val="single" w:color="000000" w:sz="4" w:space="0"/>
            </w:tcBorders>
          </w:tcPr>
          <w:p w14:paraId="0CD464B0">
            <w:pPr>
              <w:pStyle w:val="13"/>
              <w:spacing w:line="227" w:lineRule="exact"/>
              <w:ind w:left="102"/>
              <w:rPr>
                <w:rFonts w:ascii="Times New Roman" w:hAnsi="Times New Roman" w:eastAsia="Times New Roman" w:cs="Times New Roman"/>
                <w:sz w:val="20"/>
                <w:szCs w:val="20"/>
              </w:rPr>
            </w:pPr>
            <w:r>
              <w:rPr>
                <w:rFonts w:ascii="Times New Roman"/>
                <w:b/>
                <w:sz w:val="20"/>
              </w:rPr>
              <w:t>2140.56</w:t>
            </w:r>
          </w:p>
        </w:tc>
        <w:tc>
          <w:tcPr>
            <w:tcW w:w="1158" w:type="dxa"/>
            <w:tcBorders>
              <w:top w:val="single" w:color="000000" w:sz="4" w:space="0"/>
              <w:left w:val="single" w:color="000000" w:sz="4" w:space="0"/>
              <w:bottom w:val="single" w:color="000000" w:sz="4" w:space="0"/>
              <w:right w:val="single" w:color="000000" w:sz="4" w:space="0"/>
            </w:tcBorders>
          </w:tcPr>
          <w:p w14:paraId="7E87AECC">
            <w:pPr>
              <w:pStyle w:val="13"/>
              <w:spacing w:line="227" w:lineRule="exact"/>
              <w:ind w:left="102"/>
              <w:rPr>
                <w:rFonts w:ascii="Times New Roman" w:hAnsi="Times New Roman" w:eastAsia="Times New Roman" w:cs="Times New Roman"/>
                <w:sz w:val="20"/>
                <w:szCs w:val="20"/>
              </w:rPr>
            </w:pPr>
            <w:r>
              <w:rPr>
                <w:rFonts w:ascii="Times New Roman"/>
                <w:b/>
                <w:spacing w:val="1"/>
                <w:sz w:val="20"/>
              </w:rPr>
              <w:t>8300</w:t>
            </w:r>
          </w:p>
        </w:tc>
        <w:tc>
          <w:tcPr>
            <w:tcW w:w="1366" w:type="dxa"/>
            <w:tcBorders>
              <w:top w:val="single" w:color="000000" w:sz="4" w:space="0"/>
              <w:left w:val="single" w:color="000000" w:sz="4" w:space="0"/>
              <w:bottom w:val="single" w:color="000000" w:sz="4" w:space="0"/>
              <w:right w:val="single" w:color="000000" w:sz="4" w:space="0"/>
            </w:tcBorders>
          </w:tcPr>
          <w:p w14:paraId="77C1B5AE">
            <w:pPr>
              <w:pStyle w:val="13"/>
              <w:spacing w:line="227" w:lineRule="exact"/>
              <w:ind w:left="102"/>
              <w:rPr>
                <w:rFonts w:ascii="Times New Roman" w:hAnsi="Times New Roman" w:eastAsia="Times New Roman" w:cs="Times New Roman"/>
                <w:sz w:val="20"/>
                <w:szCs w:val="20"/>
              </w:rPr>
            </w:pPr>
            <w:r>
              <w:rPr>
                <w:rFonts w:ascii="Times New Roman"/>
                <w:b/>
                <w:sz w:val="20"/>
              </w:rPr>
              <w:t>4.0</w:t>
            </w:r>
          </w:p>
        </w:tc>
        <w:tc>
          <w:tcPr>
            <w:tcW w:w="1266" w:type="dxa"/>
            <w:tcBorders>
              <w:top w:val="single" w:color="000000" w:sz="4" w:space="0"/>
              <w:left w:val="single" w:color="000000" w:sz="4" w:space="0"/>
              <w:bottom w:val="single" w:color="000000" w:sz="4" w:space="0"/>
              <w:right w:val="single" w:color="000000" w:sz="4" w:space="0"/>
            </w:tcBorders>
          </w:tcPr>
          <w:p w14:paraId="54DD0D72">
            <w:pPr>
              <w:pStyle w:val="13"/>
              <w:spacing w:line="227" w:lineRule="exact"/>
              <w:ind w:left="102"/>
              <w:rPr>
                <w:rFonts w:ascii="Times New Roman" w:hAnsi="Times New Roman" w:eastAsia="Times New Roman" w:cs="Times New Roman"/>
                <w:sz w:val="20"/>
                <w:szCs w:val="20"/>
              </w:rPr>
            </w:pPr>
            <w:r>
              <w:rPr>
                <w:rFonts w:ascii="Times New Roman"/>
                <w:b/>
                <w:sz w:val="20"/>
              </w:rPr>
              <w:t>5.17</w:t>
            </w:r>
          </w:p>
        </w:tc>
        <w:tc>
          <w:tcPr>
            <w:tcW w:w="1962" w:type="dxa"/>
            <w:vMerge w:val="continue"/>
            <w:tcBorders>
              <w:left w:val="single" w:color="000000" w:sz="4" w:space="0"/>
              <w:bottom w:val="single" w:color="000000" w:sz="4" w:space="0"/>
              <w:right w:val="single" w:color="000000" w:sz="4" w:space="0"/>
            </w:tcBorders>
          </w:tcPr>
          <w:p w14:paraId="3ABDDE0F"/>
        </w:tc>
      </w:tr>
      <w:tr w14:paraId="458E6D5D">
        <w:tblPrEx>
          <w:tblCellMar>
            <w:top w:w="0" w:type="dxa"/>
            <w:left w:w="0" w:type="dxa"/>
            <w:bottom w:w="0" w:type="dxa"/>
            <w:right w:w="0" w:type="dxa"/>
          </w:tblCellMar>
        </w:tblPrEx>
        <w:trPr>
          <w:trHeight w:val="456" w:hRule="exact"/>
        </w:trPr>
        <w:tc>
          <w:tcPr>
            <w:tcW w:w="1138" w:type="dxa"/>
            <w:vMerge w:val="restart"/>
            <w:tcBorders>
              <w:top w:val="single" w:color="000000" w:sz="4" w:space="0"/>
              <w:left w:val="single" w:color="000000" w:sz="4" w:space="0"/>
              <w:right w:val="single" w:color="000000" w:sz="4" w:space="0"/>
            </w:tcBorders>
          </w:tcPr>
          <w:p w14:paraId="53AD9EF3">
            <w:pPr>
              <w:pStyle w:val="13"/>
              <w:spacing w:line="222" w:lineRule="exact"/>
              <w:ind w:left="102"/>
              <w:rPr>
                <w:rFonts w:ascii="Times New Roman" w:hAnsi="Times New Roman" w:eastAsia="Times New Roman" w:cs="Times New Roman"/>
                <w:sz w:val="20"/>
                <w:szCs w:val="20"/>
              </w:rPr>
            </w:pPr>
            <w:r>
              <w:rPr>
                <w:rFonts w:ascii="Times New Roman"/>
                <w:sz w:val="20"/>
              </w:rPr>
              <w:t>4ORS</w:t>
            </w:r>
          </w:p>
        </w:tc>
        <w:tc>
          <w:tcPr>
            <w:tcW w:w="1257" w:type="dxa"/>
            <w:tcBorders>
              <w:top w:val="single" w:color="000000" w:sz="4" w:space="0"/>
              <w:left w:val="single" w:color="000000" w:sz="4" w:space="0"/>
              <w:bottom w:val="single" w:color="000000" w:sz="4" w:space="0"/>
              <w:right w:val="single" w:color="000000" w:sz="4" w:space="0"/>
            </w:tcBorders>
          </w:tcPr>
          <w:p w14:paraId="7BD93C64">
            <w:pPr>
              <w:pStyle w:val="13"/>
              <w:spacing w:line="222" w:lineRule="exact"/>
              <w:ind w:left="102"/>
              <w:rPr>
                <w:rFonts w:ascii="Times New Roman" w:hAnsi="Times New Roman" w:eastAsia="Times New Roman" w:cs="Times New Roman"/>
                <w:sz w:val="20"/>
                <w:szCs w:val="20"/>
              </w:rPr>
            </w:pPr>
            <w:r>
              <w:rPr>
                <w:rFonts w:ascii="Times New Roman"/>
                <w:sz w:val="20"/>
              </w:rPr>
              <w:t>Minimum</w:t>
            </w:r>
          </w:p>
        </w:tc>
        <w:tc>
          <w:tcPr>
            <w:tcW w:w="1173" w:type="dxa"/>
            <w:tcBorders>
              <w:top w:val="single" w:color="000000" w:sz="4" w:space="0"/>
              <w:left w:val="single" w:color="000000" w:sz="4" w:space="0"/>
              <w:bottom w:val="single" w:color="000000" w:sz="4" w:space="0"/>
              <w:right w:val="single" w:color="000000" w:sz="4" w:space="0"/>
            </w:tcBorders>
          </w:tcPr>
          <w:p w14:paraId="6050EDCD">
            <w:pPr>
              <w:pStyle w:val="13"/>
              <w:spacing w:line="222" w:lineRule="exact"/>
              <w:ind w:left="102"/>
              <w:rPr>
                <w:rFonts w:ascii="Times New Roman" w:hAnsi="Times New Roman" w:eastAsia="Times New Roman" w:cs="Times New Roman"/>
                <w:sz w:val="20"/>
                <w:szCs w:val="20"/>
              </w:rPr>
            </w:pPr>
            <w:r>
              <w:rPr>
                <w:rFonts w:ascii="Times New Roman"/>
                <w:sz w:val="20"/>
              </w:rPr>
              <w:t>2308.66</w:t>
            </w:r>
          </w:p>
        </w:tc>
        <w:tc>
          <w:tcPr>
            <w:tcW w:w="1158" w:type="dxa"/>
            <w:tcBorders>
              <w:top w:val="single" w:color="000000" w:sz="4" w:space="0"/>
              <w:left w:val="single" w:color="000000" w:sz="4" w:space="0"/>
              <w:bottom w:val="single" w:color="000000" w:sz="4" w:space="0"/>
              <w:right w:val="single" w:color="000000" w:sz="4" w:space="0"/>
            </w:tcBorders>
          </w:tcPr>
          <w:p w14:paraId="080C9921">
            <w:pPr>
              <w:pStyle w:val="13"/>
              <w:spacing w:line="222" w:lineRule="exact"/>
              <w:ind w:left="102"/>
              <w:rPr>
                <w:rFonts w:ascii="Times New Roman" w:hAnsi="Times New Roman" w:eastAsia="Times New Roman" w:cs="Times New Roman"/>
                <w:sz w:val="20"/>
                <w:szCs w:val="20"/>
              </w:rPr>
            </w:pPr>
            <w:r>
              <w:rPr>
                <w:rFonts w:ascii="Times New Roman"/>
                <w:sz w:val="20"/>
              </w:rPr>
              <w:t>13800</w:t>
            </w:r>
          </w:p>
        </w:tc>
        <w:tc>
          <w:tcPr>
            <w:tcW w:w="1366" w:type="dxa"/>
            <w:tcBorders>
              <w:top w:val="single" w:color="000000" w:sz="4" w:space="0"/>
              <w:left w:val="single" w:color="000000" w:sz="4" w:space="0"/>
              <w:bottom w:val="single" w:color="000000" w:sz="4" w:space="0"/>
              <w:right w:val="single" w:color="000000" w:sz="4" w:space="0"/>
            </w:tcBorders>
          </w:tcPr>
          <w:p w14:paraId="108D95F4">
            <w:pPr>
              <w:pStyle w:val="13"/>
              <w:spacing w:line="222" w:lineRule="exact"/>
              <w:ind w:left="102"/>
              <w:rPr>
                <w:rFonts w:ascii="Times New Roman" w:hAnsi="Times New Roman" w:eastAsia="Times New Roman" w:cs="Times New Roman"/>
                <w:sz w:val="20"/>
                <w:szCs w:val="20"/>
              </w:rPr>
            </w:pPr>
            <w:r>
              <w:rPr>
                <w:rFonts w:ascii="Times New Roman"/>
                <w:sz w:val="20"/>
              </w:rPr>
              <w:t>6.8</w:t>
            </w:r>
          </w:p>
        </w:tc>
        <w:tc>
          <w:tcPr>
            <w:tcW w:w="1266" w:type="dxa"/>
            <w:tcBorders>
              <w:top w:val="single" w:color="000000" w:sz="4" w:space="0"/>
              <w:left w:val="single" w:color="000000" w:sz="4" w:space="0"/>
              <w:bottom w:val="single" w:color="000000" w:sz="4" w:space="0"/>
              <w:right w:val="single" w:color="000000" w:sz="4" w:space="0"/>
            </w:tcBorders>
          </w:tcPr>
          <w:p w14:paraId="31F25D5B">
            <w:pPr>
              <w:pStyle w:val="13"/>
              <w:spacing w:line="222" w:lineRule="exact"/>
              <w:ind w:left="102"/>
              <w:rPr>
                <w:rFonts w:ascii="Times New Roman" w:hAnsi="Times New Roman" w:eastAsia="Times New Roman" w:cs="Times New Roman"/>
                <w:sz w:val="20"/>
                <w:szCs w:val="20"/>
              </w:rPr>
            </w:pPr>
            <w:r>
              <w:rPr>
                <w:rFonts w:ascii="Times New Roman"/>
                <w:sz w:val="20"/>
              </w:rPr>
              <w:t>8.38</w:t>
            </w:r>
          </w:p>
        </w:tc>
        <w:tc>
          <w:tcPr>
            <w:tcW w:w="1962" w:type="dxa"/>
            <w:vMerge w:val="restart"/>
            <w:tcBorders>
              <w:top w:val="single" w:color="000000" w:sz="4" w:space="0"/>
              <w:left w:val="single" w:color="000000" w:sz="4" w:space="0"/>
              <w:right w:val="single" w:color="000000" w:sz="4" w:space="0"/>
            </w:tcBorders>
          </w:tcPr>
          <w:p w14:paraId="5E61E8DF">
            <w:pPr>
              <w:pStyle w:val="13"/>
              <w:spacing w:line="360" w:lineRule="auto"/>
              <w:ind w:left="102" w:right="196"/>
              <w:rPr>
                <w:rFonts w:ascii="Times New Roman" w:hAnsi="Times New Roman" w:eastAsia="Times New Roman" w:cs="Times New Roman"/>
                <w:sz w:val="20"/>
                <w:szCs w:val="20"/>
              </w:rPr>
            </w:pPr>
            <w:r>
              <w:rPr>
                <w:rFonts w:ascii="Times New Roman"/>
                <w:spacing w:val="-1"/>
                <w:sz w:val="20"/>
              </w:rPr>
              <w:t>Two</w:t>
            </w:r>
            <w:r>
              <w:rPr>
                <w:rFonts w:ascii="Times New Roman"/>
                <w:spacing w:val="-7"/>
                <w:sz w:val="20"/>
              </w:rPr>
              <w:t xml:space="preserve"> </w:t>
            </w:r>
            <w:r>
              <w:rPr>
                <w:rFonts w:ascii="Times New Roman"/>
                <w:spacing w:val="-1"/>
                <w:sz w:val="20"/>
              </w:rPr>
              <w:t>visible</w:t>
            </w:r>
            <w:r>
              <w:rPr>
                <w:rFonts w:ascii="Times New Roman"/>
                <w:spacing w:val="-7"/>
                <w:sz w:val="20"/>
              </w:rPr>
              <w:t xml:space="preserve"> </w:t>
            </w:r>
            <w:r>
              <w:rPr>
                <w:rFonts w:ascii="Times New Roman"/>
                <w:sz w:val="20"/>
              </w:rPr>
              <w:t>cracks</w:t>
            </w:r>
            <w:r>
              <w:rPr>
                <w:rFonts w:ascii="Times New Roman"/>
                <w:spacing w:val="28"/>
                <w:w w:val="99"/>
                <w:sz w:val="20"/>
              </w:rPr>
              <w:t xml:space="preserve"> </w:t>
            </w:r>
            <w:r>
              <w:rPr>
                <w:rFonts w:ascii="Times New Roman"/>
                <w:spacing w:val="-1"/>
                <w:sz w:val="20"/>
              </w:rPr>
              <w:t>were</w:t>
            </w:r>
            <w:r>
              <w:rPr>
                <w:rFonts w:ascii="Times New Roman"/>
                <w:spacing w:val="-6"/>
                <w:sz w:val="20"/>
              </w:rPr>
              <w:t xml:space="preserve"> </w:t>
            </w:r>
            <w:r>
              <w:rPr>
                <w:rFonts w:ascii="Times New Roman"/>
                <w:sz w:val="20"/>
              </w:rPr>
              <w:t>seen</w:t>
            </w:r>
            <w:r>
              <w:rPr>
                <w:rFonts w:ascii="Times New Roman"/>
                <w:spacing w:val="-6"/>
                <w:sz w:val="20"/>
              </w:rPr>
              <w:t xml:space="preserve"> </w:t>
            </w:r>
            <w:r>
              <w:rPr>
                <w:rFonts w:ascii="Times New Roman"/>
                <w:spacing w:val="-1"/>
                <w:sz w:val="20"/>
              </w:rPr>
              <w:t>and</w:t>
            </w:r>
            <w:r>
              <w:rPr>
                <w:rFonts w:ascii="Times New Roman"/>
                <w:spacing w:val="25"/>
                <w:w w:val="99"/>
                <w:sz w:val="20"/>
              </w:rPr>
              <w:t xml:space="preserve"> </w:t>
            </w:r>
            <w:r>
              <w:rPr>
                <w:rFonts w:ascii="Times New Roman"/>
                <w:spacing w:val="-1"/>
                <w:sz w:val="20"/>
              </w:rPr>
              <w:t>failure</w:t>
            </w:r>
            <w:r>
              <w:rPr>
                <w:rFonts w:ascii="Times New Roman"/>
                <w:spacing w:val="-5"/>
                <w:sz w:val="20"/>
              </w:rPr>
              <w:t xml:space="preserve"> </w:t>
            </w:r>
            <w:r>
              <w:rPr>
                <w:rFonts w:ascii="Times New Roman"/>
                <w:sz w:val="20"/>
              </w:rPr>
              <w:t>is</w:t>
            </w:r>
            <w:r>
              <w:rPr>
                <w:rFonts w:ascii="Times New Roman"/>
                <w:spacing w:val="-6"/>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tension.</w:t>
            </w:r>
          </w:p>
        </w:tc>
      </w:tr>
      <w:tr w14:paraId="7B494885">
        <w:tblPrEx>
          <w:tblCellMar>
            <w:top w:w="0" w:type="dxa"/>
            <w:left w:w="0" w:type="dxa"/>
            <w:bottom w:w="0" w:type="dxa"/>
            <w:right w:w="0" w:type="dxa"/>
          </w:tblCellMar>
        </w:tblPrEx>
        <w:trPr>
          <w:trHeight w:val="456" w:hRule="exact"/>
        </w:trPr>
        <w:tc>
          <w:tcPr>
            <w:tcW w:w="1138" w:type="dxa"/>
            <w:vMerge w:val="continue"/>
            <w:tcBorders>
              <w:left w:val="single" w:color="000000" w:sz="4" w:space="0"/>
              <w:right w:val="single" w:color="000000" w:sz="4" w:space="0"/>
            </w:tcBorders>
          </w:tcPr>
          <w:p w14:paraId="4062730E"/>
        </w:tc>
        <w:tc>
          <w:tcPr>
            <w:tcW w:w="1257" w:type="dxa"/>
            <w:tcBorders>
              <w:top w:val="single" w:color="000000" w:sz="4" w:space="0"/>
              <w:left w:val="single" w:color="000000" w:sz="4" w:space="0"/>
              <w:bottom w:val="single" w:color="000000" w:sz="4" w:space="0"/>
              <w:right w:val="single" w:color="000000" w:sz="4" w:space="0"/>
            </w:tcBorders>
          </w:tcPr>
          <w:p w14:paraId="2D0A1E68">
            <w:pPr>
              <w:pStyle w:val="13"/>
              <w:spacing w:line="222" w:lineRule="exact"/>
              <w:ind w:left="102"/>
              <w:rPr>
                <w:rFonts w:ascii="Times New Roman" w:hAnsi="Times New Roman" w:eastAsia="Times New Roman" w:cs="Times New Roman"/>
                <w:sz w:val="20"/>
                <w:szCs w:val="20"/>
              </w:rPr>
            </w:pPr>
            <w:r>
              <w:rPr>
                <w:rFonts w:ascii="Times New Roman"/>
                <w:spacing w:val="-1"/>
                <w:sz w:val="20"/>
              </w:rPr>
              <w:t>Maximum</w:t>
            </w:r>
          </w:p>
        </w:tc>
        <w:tc>
          <w:tcPr>
            <w:tcW w:w="1173" w:type="dxa"/>
            <w:tcBorders>
              <w:top w:val="single" w:color="000000" w:sz="4" w:space="0"/>
              <w:left w:val="single" w:color="000000" w:sz="4" w:space="0"/>
              <w:bottom w:val="single" w:color="000000" w:sz="4" w:space="0"/>
              <w:right w:val="single" w:color="000000" w:sz="4" w:space="0"/>
            </w:tcBorders>
          </w:tcPr>
          <w:p w14:paraId="0EB60BE2">
            <w:pPr>
              <w:pStyle w:val="13"/>
              <w:spacing w:line="222" w:lineRule="exact"/>
              <w:ind w:left="102"/>
              <w:rPr>
                <w:rFonts w:ascii="Times New Roman" w:hAnsi="Times New Roman" w:eastAsia="Times New Roman" w:cs="Times New Roman"/>
                <w:sz w:val="20"/>
                <w:szCs w:val="20"/>
              </w:rPr>
            </w:pPr>
            <w:r>
              <w:rPr>
                <w:rFonts w:ascii="Times New Roman"/>
                <w:sz w:val="20"/>
              </w:rPr>
              <w:t>2350.66</w:t>
            </w:r>
          </w:p>
        </w:tc>
        <w:tc>
          <w:tcPr>
            <w:tcW w:w="1158" w:type="dxa"/>
            <w:tcBorders>
              <w:top w:val="single" w:color="000000" w:sz="4" w:space="0"/>
              <w:left w:val="single" w:color="000000" w:sz="4" w:space="0"/>
              <w:bottom w:val="single" w:color="000000" w:sz="4" w:space="0"/>
              <w:right w:val="single" w:color="000000" w:sz="4" w:space="0"/>
            </w:tcBorders>
          </w:tcPr>
          <w:p w14:paraId="75F628D5">
            <w:pPr>
              <w:pStyle w:val="13"/>
              <w:spacing w:line="222" w:lineRule="exact"/>
              <w:ind w:left="102"/>
              <w:rPr>
                <w:rFonts w:ascii="Times New Roman" w:hAnsi="Times New Roman" w:eastAsia="Times New Roman" w:cs="Times New Roman"/>
                <w:sz w:val="20"/>
                <w:szCs w:val="20"/>
              </w:rPr>
            </w:pPr>
            <w:r>
              <w:rPr>
                <w:rFonts w:ascii="Times New Roman"/>
                <w:sz w:val="20"/>
              </w:rPr>
              <w:t>14300</w:t>
            </w:r>
          </w:p>
        </w:tc>
        <w:tc>
          <w:tcPr>
            <w:tcW w:w="1366" w:type="dxa"/>
            <w:tcBorders>
              <w:top w:val="single" w:color="000000" w:sz="4" w:space="0"/>
              <w:left w:val="single" w:color="000000" w:sz="4" w:space="0"/>
              <w:bottom w:val="single" w:color="000000" w:sz="4" w:space="0"/>
              <w:right w:val="single" w:color="000000" w:sz="4" w:space="0"/>
            </w:tcBorders>
          </w:tcPr>
          <w:p w14:paraId="6CCFF624">
            <w:pPr>
              <w:pStyle w:val="13"/>
              <w:spacing w:line="222" w:lineRule="exact"/>
              <w:ind w:left="102"/>
              <w:rPr>
                <w:rFonts w:ascii="Times New Roman" w:hAnsi="Times New Roman" w:eastAsia="Times New Roman" w:cs="Times New Roman"/>
                <w:sz w:val="20"/>
                <w:szCs w:val="20"/>
              </w:rPr>
            </w:pPr>
            <w:r>
              <w:rPr>
                <w:rFonts w:ascii="Times New Roman"/>
                <w:sz w:val="20"/>
              </w:rPr>
              <w:t>7.5</w:t>
            </w:r>
          </w:p>
        </w:tc>
        <w:tc>
          <w:tcPr>
            <w:tcW w:w="1266" w:type="dxa"/>
            <w:tcBorders>
              <w:top w:val="single" w:color="000000" w:sz="4" w:space="0"/>
              <w:left w:val="single" w:color="000000" w:sz="4" w:space="0"/>
              <w:bottom w:val="single" w:color="000000" w:sz="4" w:space="0"/>
              <w:right w:val="single" w:color="000000" w:sz="4" w:space="0"/>
            </w:tcBorders>
          </w:tcPr>
          <w:p w14:paraId="269C77A9">
            <w:pPr>
              <w:pStyle w:val="13"/>
              <w:spacing w:line="222" w:lineRule="exact"/>
              <w:ind w:left="102"/>
              <w:rPr>
                <w:rFonts w:ascii="Times New Roman" w:hAnsi="Times New Roman" w:eastAsia="Times New Roman" w:cs="Times New Roman"/>
                <w:sz w:val="20"/>
                <w:szCs w:val="20"/>
              </w:rPr>
            </w:pPr>
            <w:r>
              <w:rPr>
                <w:rFonts w:ascii="Times New Roman"/>
                <w:sz w:val="20"/>
              </w:rPr>
              <w:t>8.56</w:t>
            </w:r>
          </w:p>
        </w:tc>
        <w:tc>
          <w:tcPr>
            <w:tcW w:w="1962" w:type="dxa"/>
            <w:vMerge w:val="continue"/>
            <w:tcBorders>
              <w:left w:val="single" w:color="000000" w:sz="4" w:space="0"/>
              <w:right w:val="single" w:color="000000" w:sz="4" w:space="0"/>
            </w:tcBorders>
          </w:tcPr>
          <w:p w14:paraId="3A4705C4"/>
        </w:tc>
      </w:tr>
      <w:tr w14:paraId="7EEBA99E">
        <w:tblPrEx>
          <w:tblCellMar>
            <w:top w:w="0" w:type="dxa"/>
            <w:left w:w="0" w:type="dxa"/>
            <w:bottom w:w="0" w:type="dxa"/>
            <w:right w:w="0" w:type="dxa"/>
          </w:tblCellMar>
        </w:tblPrEx>
        <w:trPr>
          <w:trHeight w:val="469" w:hRule="exact"/>
        </w:trPr>
        <w:tc>
          <w:tcPr>
            <w:tcW w:w="1138" w:type="dxa"/>
            <w:vMerge w:val="continue"/>
            <w:tcBorders>
              <w:left w:val="single" w:color="000000" w:sz="4" w:space="0"/>
              <w:bottom w:val="single" w:color="000000" w:sz="4" w:space="0"/>
              <w:right w:val="single" w:color="000000" w:sz="4" w:space="0"/>
            </w:tcBorders>
          </w:tcPr>
          <w:p w14:paraId="53C1D972"/>
        </w:tc>
        <w:tc>
          <w:tcPr>
            <w:tcW w:w="1257" w:type="dxa"/>
            <w:tcBorders>
              <w:top w:val="single" w:color="000000" w:sz="4" w:space="0"/>
              <w:left w:val="single" w:color="000000" w:sz="4" w:space="0"/>
              <w:bottom w:val="single" w:color="000000" w:sz="4" w:space="0"/>
              <w:right w:val="single" w:color="000000" w:sz="4" w:space="0"/>
            </w:tcBorders>
          </w:tcPr>
          <w:p w14:paraId="54DF3C01">
            <w:pPr>
              <w:pStyle w:val="13"/>
              <w:spacing w:line="227" w:lineRule="exact"/>
              <w:ind w:left="102"/>
              <w:rPr>
                <w:rFonts w:ascii="Times New Roman" w:hAnsi="Times New Roman" w:eastAsia="Times New Roman" w:cs="Times New Roman"/>
                <w:sz w:val="20"/>
                <w:szCs w:val="20"/>
              </w:rPr>
            </w:pPr>
            <w:r>
              <w:rPr>
                <w:rFonts w:ascii="Times New Roman"/>
                <w:b/>
                <w:sz w:val="20"/>
              </w:rPr>
              <w:t>Mean</w:t>
            </w:r>
          </w:p>
        </w:tc>
        <w:tc>
          <w:tcPr>
            <w:tcW w:w="1173" w:type="dxa"/>
            <w:tcBorders>
              <w:top w:val="single" w:color="000000" w:sz="4" w:space="0"/>
              <w:left w:val="single" w:color="000000" w:sz="4" w:space="0"/>
              <w:bottom w:val="single" w:color="000000" w:sz="4" w:space="0"/>
              <w:right w:val="single" w:color="000000" w:sz="4" w:space="0"/>
            </w:tcBorders>
          </w:tcPr>
          <w:p w14:paraId="2EF99EF3">
            <w:pPr>
              <w:pStyle w:val="13"/>
              <w:spacing w:line="227" w:lineRule="exact"/>
              <w:ind w:left="102"/>
              <w:rPr>
                <w:rFonts w:ascii="Times New Roman" w:hAnsi="Times New Roman" w:eastAsia="Times New Roman" w:cs="Times New Roman"/>
                <w:sz w:val="20"/>
                <w:szCs w:val="20"/>
              </w:rPr>
            </w:pPr>
            <w:r>
              <w:rPr>
                <w:rFonts w:ascii="Times New Roman"/>
                <w:b/>
                <w:sz w:val="20"/>
              </w:rPr>
              <w:t>2329.66</w:t>
            </w:r>
          </w:p>
        </w:tc>
        <w:tc>
          <w:tcPr>
            <w:tcW w:w="1158" w:type="dxa"/>
            <w:tcBorders>
              <w:top w:val="single" w:color="000000" w:sz="4" w:space="0"/>
              <w:left w:val="single" w:color="000000" w:sz="4" w:space="0"/>
              <w:bottom w:val="single" w:color="000000" w:sz="4" w:space="0"/>
              <w:right w:val="single" w:color="000000" w:sz="4" w:space="0"/>
            </w:tcBorders>
          </w:tcPr>
          <w:p w14:paraId="28D14F74">
            <w:pPr>
              <w:pStyle w:val="13"/>
              <w:spacing w:line="227" w:lineRule="exact"/>
              <w:ind w:left="102"/>
              <w:rPr>
                <w:rFonts w:ascii="Times New Roman" w:hAnsi="Times New Roman" w:eastAsia="Times New Roman" w:cs="Times New Roman"/>
                <w:sz w:val="20"/>
                <w:szCs w:val="20"/>
              </w:rPr>
            </w:pPr>
            <w:r>
              <w:rPr>
                <w:rFonts w:ascii="Times New Roman"/>
                <w:b/>
                <w:sz w:val="20"/>
              </w:rPr>
              <w:t>14050</w:t>
            </w:r>
          </w:p>
        </w:tc>
        <w:tc>
          <w:tcPr>
            <w:tcW w:w="1366" w:type="dxa"/>
            <w:tcBorders>
              <w:top w:val="single" w:color="000000" w:sz="4" w:space="0"/>
              <w:left w:val="single" w:color="000000" w:sz="4" w:space="0"/>
              <w:bottom w:val="single" w:color="000000" w:sz="4" w:space="0"/>
              <w:right w:val="single" w:color="000000" w:sz="4" w:space="0"/>
            </w:tcBorders>
          </w:tcPr>
          <w:p w14:paraId="7A26B04F">
            <w:pPr>
              <w:pStyle w:val="13"/>
              <w:spacing w:line="227" w:lineRule="exact"/>
              <w:ind w:left="102"/>
              <w:rPr>
                <w:rFonts w:ascii="Times New Roman" w:hAnsi="Times New Roman" w:eastAsia="Times New Roman" w:cs="Times New Roman"/>
                <w:sz w:val="20"/>
                <w:szCs w:val="20"/>
              </w:rPr>
            </w:pPr>
            <w:r>
              <w:rPr>
                <w:rFonts w:ascii="Times New Roman"/>
                <w:b/>
                <w:sz w:val="20"/>
              </w:rPr>
              <w:t>7.15</w:t>
            </w:r>
          </w:p>
        </w:tc>
        <w:tc>
          <w:tcPr>
            <w:tcW w:w="1266" w:type="dxa"/>
            <w:tcBorders>
              <w:top w:val="single" w:color="000000" w:sz="4" w:space="0"/>
              <w:left w:val="single" w:color="000000" w:sz="4" w:space="0"/>
              <w:bottom w:val="single" w:color="000000" w:sz="4" w:space="0"/>
              <w:right w:val="single" w:color="000000" w:sz="4" w:space="0"/>
            </w:tcBorders>
          </w:tcPr>
          <w:p w14:paraId="1D2D2A1C">
            <w:pPr>
              <w:pStyle w:val="13"/>
              <w:spacing w:line="227" w:lineRule="exact"/>
              <w:ind w:left="102"/>
              <w:rPr>
                <w:rFonts w:ascii="Times New Roman" w:hAnsi="Times New Roman" w:eastAsia="Times New Roman" w:cs="Times New Roman"/>
                <w:sz w:val="20"/>
                <w:szCs w:val="20"/>
              </w:rPr>
            </w:pPr>
            <w:r>
              <w:rPr>
                <w:rFonts w:ascii="Times New Roman"/>
                <w:b/>
                <w:sz w:val="20"/>
              </w:rPr>
              <w:t>8.47</w:t>
            </w:r>
          </w:p>
        </w:tc>
        <w:tc>
          <w:tcPr>
            <w:tcW w:w="1962" w:type="dxa"/>
            <w:vMerge w:val="continue"/>
            <w:tcBorders>
              <w:left w:val="single" w:color="000000" w:sz="4" w:space="0"/>
              <w:bottom w:val="single" w:color="000000" w:sz="4" w:space="0"/>
              <w:right w:val="single" w:color="000000" w:sz="4" w:space="0"/>
            </w:tcBorders>
          </w:tcPr>
          <w:p w14:paraId="22681303"/>
        </w:tc>
      </w:tr>
    </w:tbl>
    <w:p w14:paraId="4E8FFCC8">
      <w:pPr>
        <w:spacing w:line="222" w:lineRule="exact"/>
        <w:rPr>
          <w:rFonts w:ascii="Times New Roman" w:hAnsi="Times New Roman" w:eastAsia="Times New Roman" w:cs="Times New Roman"/>
          <w:sz w:val="20"/>
          <w:szCs w:val="20"/>
        </w:rPr>
        <w:sectPr>
          <w:footerReference r:id="rId6" w:type="default"/>
          <w:footerReference r:id="rId7" w:type="even"/>
          <w:pgSz w:w="11910" w:h="16840"/>
          <w:pgMar w:top="1380" w:right="1340" w:bottom="1960" w:left="1340" w:header="0" w:footer="1766" w:gutter="0"/>
          <w:pgNumType w:start="72"/>
          <w:cols w:space="720" w:num="1"/>
        </w:sectPr>
      </w:pPr>
    </w:p>
    <w:p w14:paraId="0F7E3135">
      <w:pPr>
        <w:numPr>
          <w:numId w:val="0"/>
        </w:numPr>
        <w:tabs>
          <w:tab w:val="left" w:pos="641"/>
        </w:tabs>
        <w:spacing w:before="61"/>
        <w:ind w:left="100" w:leftChars="0"/>
        <w:jc w:val="both"/>
        <w:rPr>
          <w:rFonts w:ascii="Times New Roman" w:hAnsi="Times New Roman" w:eastAsia="Times New Roman" w:cs="Times New Roman"/>
          <w:b/>
          <w:bCs/>
          <w:sz w:val="25"/>
          <w:szCs w:val="25"/>
        </w:rPr>
      </w:pPr>
      <w:r>
        <w:rPr>
          <w:rFonts w:hint="default" w:ascii="Times New Roman"/>
          <w:b/>
          <w:spacing w:val="-1"/>
          <w:sz w:val="24"/>
          <w:lang w:val="en-US"/>
        </w:rPr>
        <w:t xml:space="preserve">4.1.2  </w:t>
      </w:r>
      <w:r>
        <w:rPr>
          <w:rFonts w:ascii="Times New Roman"/>
          <w:b/>
          <w:spacing w:val="-1"/>
          <w:sz w:val="24"/>
        </w:rPr>
        <w:t>Flexural</w:t>
      </w:r>
      <w:r>
        <w:rPr>
          <w:rFonts w:ascii="Times New Roman"/>
          <w:b/>
          <w:sz w:val="24"/>
        </w:rPr>
        <w:t xml:space="preserve"> </w:t>
      </w:r>
      <w:r>
        <w:rPr>
          <w:rFonts w:ascii="Times New Roman"/>
          <w:b/>
          <w:spacing w:val="-1"/>
          <w:sz w:val="24"/>
        </w:rPr>
        <w:t>Strength</w:t>
      </w:r>
      <w:r>
        <w:rPr>
          <w:rFonts w:ascii="Times New Roman"/>
          <w:b/>
          <w:sz w:val="24"/>
        </w:rPr>
        <w:t xml:space="preserve"> on</w:t>
      </w:r>
      <w:r>
        <w:rPr>
          <w:rFonts w:ascii="Times New Roman"/>
          <w:b/>
          <w:spacing w:val="2"/>
          <w:sz w:val="24"/>
        </w:rPr>
        <w:t xml:space="preserve"> </w:t>
      </w:r>
      <w:r>
        <w:rPr>
          <w:rFonts w:ascii="Times New Roman"/>
          <w:b/>
          <w:spacing w:val="-1"/>
          <w:sz w:val="24"/>
        </w:rPr>
        <w:t>Steel</w:t>
      </w:r>
      <w:r>
        <w:rPr>
          <w:rFonts w:ascii="Times New Roman"/>
          <w:b/>
          <w:sz w:val="24"/>
        </w:rPr>
        <w:t xml:space="preserve"> </w:t>
      </w:r>
      <w:r>
        <w:rPr>
          <w:rFonts w:ascii="Times New Roman"/>
          <w:b/>
          <w:spacing w:val="-1"/>
          <w:sz w:val="24"/>
        </w:rPr>
        <w:t>Reinforced</w:t>
      </w:r>
      <w:r>
        <w:rPr>
          <w:rFonts w:ascii="Times New Roman"/>
          <w:b/>
          <w:sz w:val="24"/>
        </w:rPr>
        <w:t xml:space="preserve"> </w:t>
      </w:r>
      <w:r>
        <w:rPr>
          <w:rFonts w:ascii="Times New Roman"/>
          <w:b/>
          <w:spacing w:val="-1"/>
          <w:sz w:val="24"/>
        </w:rPr>
        <w:t>Concrete</w:t>
      </w:r>
      <w:r>
        <w:rPr>
          <w:rFonts w:ascii="Times New Roman"/>
          <w:b/>
          <w:spacing w:val="-2"/>
          <w:sz w:val="24"/>
        </w:rPr>
        <w:t xml:space="preserve"> </w:t>
      </w:r>
      <w:r>
        <w:rPr>
          <w:rFonts w:ascii="Times New Roman"/>
          <w:b/>
          <w:sz w:val="24"/>
        </w:rPr>
        <w:t>Slab</w:t>
      </w:r>
    </w:p>
    <w:p w14:paraId="09DED525">
      <w:pPr>
        <w:pStyle w:val="7"/>
        <w:spacing w:line="356" w:lineRule="auto"/>
        <w:ind w:right="537"/>
        <w:jc w:val="both"/>
        <w:rPr>
          <w:rFonts w:hint="default"/>
          <w:lang w:val="en-US"/>
        </w:rPr>
      </w:pPr>
      <w:r>
        <w:rPr>
          <w:spacing w:val="-1"/>
        </w:rPr>
        <w:t>Table</w:t>
      </w:r>
      <w:r>
        <w:rPr>
          <w:spacing w:val="16"/>
        </w:rPr>
        <w:t xml:space="preserve"> </w:t>
      </w:r>
      <w:r>
        <w:t>4.</w:t>
      </w:r>
      <w:r>
        <w:rPr>
          <w:rFonts w:hint="default"/>
          <w:lang w:val="en-US"/>
        </w:rPr>
        <w:t>2</w:t>
      </w:r>
      <w:r>
        <w:rPr>
          <w:spacing w:val="16"/>
        </w:rPr>
        <w:t xml:space="preserve"> </w:t>
      </w:r>
      <w:r>
        <w:t>shows</w:t>
      </w:r>
      <w:r>
        <w:rPr>
          <w:spacing w:val="18"/>
        </w:rPr>
        <w:t xml:space="preserve"> </w:t>
      </w:r>
      <w:r>
        <w:rPr>
          <w:spacing w:val="-1"/>
        </w:rPr>
        <w:t>experimental</w:t>
      </w:r>
      <w:r>
        <w:rPr>
          <w:spacing w:val="16"/>
        </w:rPr>
        <w:t xml:space="preserve"> </w:t>
      </w:r>
      <w:r>
        <w:t>load</w:t>
      </w:r>
      <w:r>
        <w:rPr>
          <w:spacing w:val="16"/>
        </w:rPr>
        <w:t xml:space="preserve"> </w:t>
      </w:r>
      <w:r>
        <w:rPr>
          <w:spacing w:val="-1"/>
        </w:rPr>
        <w:t>results</w:t>
      </w:r>
      <w:r>
        <w:rPr>
          <w:spacing w:val="16"/>
        </w:rPr>
        <w:t xml:space="preserve"> </w:t>
      </w:r>
      <w:r>
        <w:t>of</w:t>
      </w:r>
      <w:r>
        <w:rPr>
          <w:spacing w:val="15"/>
        </w:rPr>
        <w:t xml:space="preserve"> </w:t>
      </w:r>
      <w:r>
        <w:t>the</w:t>
      </w:r>
      <w:r>
        <w:rPr>
          <w:spacing w:val="15"/>
        </w:rPr>
        <w:t xml:space="preserve"> </w:t>
      </w:r>
      <w:r>
        <w:rPr>
          <w:spacing w:val="-1"/>
        </w:rPr>
        <w:t>central</w:t>
      </w:r>
      <w:r>
        <w:rPr>
          <w:spacing w:val="20"/>
        </w:rPr>
        <w:t xml:space="preserve"> </w:t>
      </w:r>
      <w:r>
        <w:t>point</w:t>
      </w:r>
      <w:r>
        <w:rPr>
          <w:spacing w:val="17"/>
        </w:rPr>
        <w:t xml:space="preserve"> </w:t>
      </w:r>
      <w:r>
        <w:rPr>
          <w:spacing w:val="-1"/>
        </w:rPr>
        <w:t>flexural</w:t>
      </w:r>
      <w:r>
        <w:rPr>
          <w:spacing w:val="17"/>
        </w:rPr>
        <w:t xml:space="preserve"> </w:t>
      </w:r>
      <w:r>
        <w:t>test</w:t>
      </w:r>
      <w:r>
        <w:rPr>
          <w:spacing w:val="16"/>
        </w:rPr>
        <w:t xml:space="preserve"> </w:t>
      </w:r>
      <w:r>
        <w:t>on</w:t>
      </w:r>
      <w:r>
        <w:rPr>
          <w:spacing w:val="16"/>
        </w:rPr>
        <w:t xml:space="preserve"> </w:t>
      </w:r>
      <w:r>
        <w:t>the</w:t>
      </w:r>
      <w:r>
        <w:rPr>
          <w:spacing w:val="18"/>
        </w:rPr>
        <w:t xml:space="preserve"> </w:t>
      </w:r>
      <w:r>
        <w:rPr>
          <w:rFonts w:hint="default"/>
          <w:spacing w:val="18"/>
          <w:lang w:val="en-US"/>
        </w:rPr>
        <w:t>0.8 and 1.2</w:t>
      </w:r>
      <w:r>
        <w:t>%</w:t>
      </w:r>
      <w:r>
        <w:rPr>
          <w:spacing w:val="15"/>
        </w:rPr>
        <w:t xml:space="preserve"> </w:t>
      </w:r>
      <w:r>
        <w:t>steel</w:t>
      </w:r>
      <w:r>
        <w:rPr>
          <w:spacing w:val="65"/>
        </w:rPr>
        <w:t xml:space="preserve"> </w:t>
      </w:r>
      <w:r>
        <w:rPr>
          <w:spacing w:val="-1"/>
        </w:rPr>
        <w:t>reinforced</w:t>
      </w:r>
      <w:r>
        <w:t xml:space="preserve"> </w:t>
      </w:r>
      <w:r>
        <w:rPr>
          <w:spacing w:val="-1"/>
        </w:rPr>
        <w:t>concrete</w:t>
      </w:r>
      <w:r>
        <w:rPr>
          <w:spacing w:val="-3"/>
        </w:rPr>
        <w:t xml:space="preserve"> </w:t>
      </w:r>
      <w:r>
        <w:t>slabs.</w:t>
      </w:r>
      <w:r>
        <w:rPr>
          <w:spacing w:val="-1"/>
        </w:rPr>
        <w:t xml:space="preserve"> </w:t>
      </w:r>
      <w:r>
        <w:t>The</w:t>
      </w:r>
      <w:r>
        <w:rPr>
          <w:spacing w:val="-2"/>
        </w:rPr>
        <w:t xml:space="preserve"> </w:t>
      </w:r>
      <w:r>
        <w:rPr>
          <w:spacing w:val="-1"/>
        </w:rPr>
        <w:t>failure</w:t>
      </w:r>
      <w:r>
        <w:rPr>
          <w:spacing w:val="-2"/>
        </w:rPr>
        <w:t xml:space="preserve"> </w:t>
      </w:r>
      <w:r>
        <w:t>load</w:t>
      </w:r>
      <w:r>
        <w:rPr>
          <w:spacing w:val="-3"/>
        </w:rPr>
        <w:t xml:space="preserve"> </w:t>
      </w:r>
      <w:r>
        <w:rPr>
          <w:spacing w:val="1"/>
        </w:rPr>
        <w:t>of</w:t>
      </w:r>
      <w:r>
        <w:rPr>
          <w:spacing w:val="-4"/>
        </w:rPr>
        <w:t xml:space="preserve"> </w:t>
      </w:r>
      <w:r>
        <w:t>the</w:t>
      </w:r>
      <w:r>
        <w:rPr>
          <w:spacing w:val="-1"/>
        </w:rPr>
        <w:t xml:space="preserve"> steel</w:t>
      </w:r>
      <w:r>
        <w:rPr>
          <w:spacing w:val="-2"/>
        </w:rPr>
        <w:t xml:space="preserve"> </w:t>
      </w:r>
      <w:r>
        <w:rPr>
          <w:spacing w:val="-1"/>
        </w:rPr>
        <w:t>reinforced</w:t>
      </w:r>
      <w:r>
        <w:rPr>
          <w:spacing w:val="-3"/>
        </w:rPr>
        <w:t xml:space="preserve"> </w:t>
      </w:r>
      <w:r>
        <w:t>slabs</w:t>
      </w:r>
      <w:r>
        <w:rPr>
          <w:spacing w:val="3"/>
        </w:rPr>
        <w:t xml:space="preserve"> </w:t>
      </w:r>
      <w:r>
        <w:rPr>
          <w:spacing w:val="-1"/>
        </w:rPr>
        <w:t>at</w:t>
      </w:r>
      <w:r>
        <w:rPr>
          <w:spacing w:val="-2"/>
        </w:rPr>
        <w:t xml:space="preserve"> </w:t>
      </w:r>
      <w:r>
        <w:t>28</w:t>
      </w:r>
      <w:r>
        <w:rPr>
          <w:spacing w:val="2"/>
        </w:rPr>
        <w:t xml:space="preserve"> </w:t>
      </w:r>
      <w:r>
        <w:rPr>
          <w:spacing w:val="-1"/>
        </w:rPr>
        <w:t>days</w:t>
      </w:r>
      <w:r>
        <w:t xml:space="preserve"> </w:t>
      </w:r>
      <w:r>
        <w:rPr>
          <w:spacing w:val="-1"/>
        </w:rPr>
        <w:t>strength</w:t>
      </w:r>
      <w:r>
        <w:rPr>
          <w:spacing w:val="2"/>
        </w:rPr>
        <w:t xml:space="preserve"> </w:t>
      </w:r>
      <w:r>
        <w:rPr>
          <w:spacing w:val="-1"/>
        </w:rPr>
        <w:t>was</w:t>
      </w:r>
      <w:r>
        <w:rPr>
          <w:spacing w:val="77"/>
        </w:rPr>
        <w:t xml:space="preserve"> </w:t>
      </w:r>
      <w:r>
        <w:rPr>
          <w:spacing w:val="-1"/>
        </w:rPr>
        <w:t>from</w:t>
      </w:r>
      <w:r>
        <w:rPr>
          <w:spacing w:val="-12"/>
        </w:rPr>
        <w:t xml:space="preserve"> </w:t>
      </w:r>
      <w:r>
        <w:t>17500</w:t>
      </w:r>
      <w:r>
        <w:rPr>
          <w:spacing w:val="-12"/>
        </w:rPr>
        <w:t xml:space="preserve"> </w:t>
      </w:r>
      <w:r>
        <w:t>N</w:t>
      </w:r>
      <w:r>
        <w:rPr>
          <w:spacing w:val="-13"/>
        </w:rPr>
        <w:t xml:space="preserve"> </w:t>
      </w:r>
      <w:r>
        <w:t>to</w:t>
      </w:r>
      <w:r>
        <w:rPr>
          <w:spacing w:val="-12"/>
        </w:rPr>
        <w:t xml:space="preserve"> </w:t>
      </w:r>
      <w:r>
        <w:t>19600</w:t>
      </w:r>
      <w:r>
        <w:rPr>
          <w:spacing w:val="-15"/>
        </w:rPr>
        <w:t xml:space="preserve"> </w:t>
      </w:r>
      <w:r>
        <w:rPr>
          <w:spacing w:val="-2"/>
        </w:rPr>
        <w:t>N.</w:t>
      </w:r>
      <w:r>
        <w:rPr>
          <w:spacing w:val="-12"/>
        </w:rPr>
        <w:t xml:space="preserve"> </w:t>
      </w:r>
      <w:r>
        <w:rPr>
          <w:spacing w:val="-1"/>
        </w:rPr>
        <w:t>From</w:t>
      </w:r>
      <w:r>
        <w:rPr>
          <w:spacing w:val="-12"/>
        </w:rPr>
        <w:t xml:space="preserve"> </w:t>
      </w:r>
      <w:r>
        <w:t>the</w:t>
      </w:r>
      <w:r>
        <w:rPr>
          <w:spacing w:val="-13"/>
        </w:rPr>
        <w:t xml:space="preserve"> </w:t>
      </w:r>
      <w:r>
        <w:rPr>
          <w:spacing w:val="-1"/>
        </w:rPr>
        <w:t>failure</w:t>
      </w:r>
      <w:r>
        <w:rPr>
          <w:spacing w:val="-14"/>
        </w:rPr>
        <w:t xml:space="preserve"> </w:t>
      </w:r>
      <w:r>
        <w:t>loads,</w:t>
      </w:r>
      <w:r>
        <w:rPr>
          <w:spacing w:val="-15"/>
        </w:rPr>
        <w:t xml:space="preserve"> </w:t>
      </w:r>
      <w:r>
        <w:t>it</w:t>
      </w:r>
      <w:r>
        <w:rPr>
          <w:spacing w:val="-14"/>
        </w:rPr>
        <w:t xml:space="preserve"> </w:t>
      </w:r>
      <w:r>
        <w:rPr>
          <w:spacing w:val="-1"/>
        </w:rPr>
        <w:t>was</w:t>
      </w:r>
      <w:r>
        <w:rPr>
          <w:spacing w:val="-12"/>
        </w:rPr>
        <w:t xml:space="preserve"> </w:t>
      </w:r>
      <w:r>
        <w:rPr>
          <w:spacing w:val="-1"/>
        </w:rPr>
        <w:t>observed</w:t>
      </w:r>
      <w:r>
        <w:rPr>
          <w:spacing w:val="-12"/>
        </w:rPr>
        <w:t xml:space="preserve"> </w:t>
      </w:r>
      <w:r>
        <w:t>that</w:t>
      </w:r>
      <w:r>
        <w:rPr>
          <w:spacing w:val="-12"/>
        </w:rPr>
        <w:t xml:space="preserve"> </w:t>
      </w:r>
      <w:r>
        <w:t>the</w:t>
      </w:r>
      <w:r>
        <w:rPr>
          <w:spacing w:val="-13"/>
        </w:rPr>
        <w:t xml:space="preserve"> </w:t>
      </w:r>
      <w:r>
        <w:rPr>
          <w:spacing w:val="-1"/>
        </w:rPr>
        <w:t>higher</w:t>
      </w:r>
      <w:r>
        <w:rPr>
          <w:spacing w:val="-16"/>
        </w:rPr>
        <w:t xml:space="preserve"> </w:t>
      </w:r>
      <w:r>
        <w:t>the</w:t>
      </w:r>
      <w:r>
        <w:rPr>
          <w:spacing w:val="-12"/>
        </w:rPr>
        <w:t xml:space="preserve"> </w:t>
      </w:r>
      <w:r>
        <w:rPr>
          <w:spacing w:val="-1"/>
        </w:rPr>
        <w:t>percentage</w:t>
      </w:r>
      <w:r>
        <w:rPr>
          <w:spacing w:val="51"/>
        </w:rPr>
        <w:t xml:space="preserve"> </w:t>
      </w:r>
      <w:r>
        <w:t>of</w:t>
      </w:r>
      <w:r>
        <w:rPr>
          <w:spacing w:val="42"/>
        </w:rPr>
        <w:t xml:space="preserve"> </w:t>
      </w:r>
      <w:r>
        <w:rPr>
          <w:spacing w:val="-1"/>
        </w:rPr>
        <w:t>steel,</w:t>
      </w:r>
      <w:r>
        <w:rPr>
          <w:spacing w:val="43"/>
        </w:rPr>
        <w:t xml:space="preserve"> </w:t>
      </w:r>
      <w:r>
        <w:t>the</w:t>
      </w:r>
      <w:r>
        <w:rPr>
          <w:spacing w:val="42"/>
        </w:rPr>
        <w:t xml:space="preserve"> </w:t>
      </w:r>
      <w:r>
        <w:t>higher</w:t>
      </w:r>
      <w:r>
        <w:rPr>
          <w:spacing w:val="42"/>
        </w:rPr>
        <w:t xml:space="preserve"> </w:t>
      </w:r>
      <w:r>
        <w:t>the</w:t>
      </w:r>
      <w:r>
        <w:rPr>
          <w:spacing w:val="44"/>
        </w:rPr>
        <w:t xml:space="preserve"> </w:t>
      </w:r>
      <w:r>
        <w:t>load</w:t>
      </w:r>
      <w:r>
        <w:rPr>
          <w:spacing w:val="42"/>
        </w:rPr>
        <w:t xml:space="preserve"> </w:t>
      </w:r>
      <w:r>
        <w:rPr>
          <w:spacing w:val="-1"/>
        </w:rPr>
        <w:t>required</w:t>
      </w:r>
      <w:r>
        <w:rPr>
          <w:spacing w:val="42"/>
        </w:rPr>
        <w:t xml:space="preserve"> </w:t>
      </w:r>
      <w:r>
        <w:t>to</w:t>
      </w:r>
      <w:r>
        <w:rPr>
          <w:spacing w:val="45"/>
        </w:rPr>
        <w:t xml:space="preserve"> </w:t>
      </w:r>
      <w:r>
        <w:rPr>
          <w:spacing w:val="-1"/>
        </w:rPr>
        <w:t>rupture</w:t>
      </w:r>
      <w:r>
        <w:rPr>
          <w:spacing w:val="44"/>
        </w:rPr>
        <w:t xml:space="preserve"> </w:t>
      </w:r>
      <w:r>
        <w:t>the</w:t>
      </w:r>
      <w:r>
        <w:rPr>
          <w:spacing w:val="42"/>
        </w:rPr>
        <w:t xml:space="preserve"> </w:t>
      </w:r>
      <w:r>
        <w:t>slabs.</w:t>
      </w:r>
      <w:r>
        <w:rPr>
          <w:spacing w:val="45"/>
        </w:rPr>
        <w:t xml:space="preserve"> </w:t>
      </w:r>
      <w:r>
        <w:t>Also</w:t>
      </w:r>
      <w:r>
        <w:rPr>
          <w:spacing w:val="43"/>
        </w:rPr>
        <w:t xml:space="preserve"> </w:t>
      </w:r>
      <w:r>
        <w:t>deflection</w:t>
      </w:r>
      <w:r>
        <w:rPr>
          <w:spacing w:val="42"/>
        </w:rPr>
        <w:t xml:space="preserve"> </w:t>
      </w:r>
      <w:r>
        <w:rPr>
          <w:spacing w:val="-1"/>
        </w:rPr>
        <w:t>increased</w:t>
      </w:r>
      <w:r>
        <w:rPr>
          <w:spacing w:val="45"/>
        </w:rPr>
        <w:t xml:space="preserve"> </w:t>
      </w:r>
      <w:r>
        <w:t>with</w:t>
      </w:r>
      <w:r>
        <w:rPr>
          <w:spacing w:val="58"/>
        </w:rPr>
        <w:t xml:space="preserve"> </w:t>
      </w:r>
      <w:r>
        <w:rPr>
          <w:spacing w:val="-1"/>
        </w:rPr>
        <w:t>increase</w:t>
      </w:r>
      <w:r>
        <w:rPr>
          <w:spacing w:val="10"/>
        </w:rPr>
        <w:t xml:space="preserve"> </w:t>
      </w:r>
      <w:r>
        <w:t>in</w:t>
      </w:r>
      <w:r>
        <w:rPr>
          <w:spacing w:val="60"/>
        </w:rPr>
        <w:t xml:space="preserve"> </w:t>
      </w:r>
      <w:r>
        <w:t>the</w:t>
      </w:r>
      <w:r>
        <w:rPr>
          <w:spacing w:val="11"/>
        </w:rPr>
        <w:t xml:space="preserve"> </w:t>
      </w:r>
      <w:r>
        <w:rPr>
          <w:spacing w:val="-1"/>
        </w:rPr>
        <w:t>percentage</w:t>
      </w:r>
      <w:r>
        <w:rPr>
          <w:spacing w:val="10"/>
        </w:rPr>
        <w:t xml:space="preserve"> </w:t>
      </w:r>
      <w:r>
        <w:t>of</w:t>
      </w:r>
      <w:r>
        <w:rPr>
          <w:spacing w:val="11"/>
        </w:rPr>
        <w:t xml:space="preserve"> </w:t>
      </w:r>
      <w:r>
        <w:rPr>
          <w:spacing w:val="-1"/>
        </w:rPr>
        <w:t>Steel</w:t>
      </w:r>
      <w:r>
        <w:rPr>
          <w:spacing w:val="12"/>
        </w:rPr>
        <w:t xml:space="preserve"> </w:t>
      </w:r>
      <w:r>
        <w:rPr>
          <w:spacing w:val="-1"/>
        </w:rPr>
        <w:t>reinforcement</w:t>
      </w:r>
      <w:r>
        <w:rPr>
          <w:spacing w:val="12"/>
        </w:rPr>
        <w:t xml:space="preserve"> </w:t>
      </w:r>
      <w:r>
        <w:rPr>
          <w:spacing w:val="-1"/>
        </w:rPr>
        <w:t>from</w:t>
      </w:r>
      <w:r>
        <w:rPr>
          <w:spacing w:val="12"/>
        </w:rPr>
        <w:t xml:space="preserve"> </w:t>
      </w:r>
      <w:r>
        <w:t>15.60</w:t>
      </w:r>
      <w:r>
        <w:rPr>
          <w:spacing w:val="11"/>
        </w:rPr>
        <w:t xml:space="preserve"> </w:t>
      </w:r>
      <w:r>
        <w:rPr>
          <w:spacing w:val="-1"/>
        </w:rPr>
        <w:t>mm</w:t>
      </w:r>
      <w:r>
        <w:rPr>
          <w:spacing w:val="12"/>
        </w:rPr>
        <w:t xml:space="preserve"> </w:t>
      </w:r>
      <w:r>
        <w:t>to</w:t>
      </w:r>
      <w:r>
        <w:rPr>
          <w:spacing w:val="9"/>
        </w:rPr>
        <w:t xml:space="preserve"> </w:t>
      </w:r>
      <w:r>
        <w:rPr>
          <w:spacing w:val="-1"/>
        </w:rPr>
        <w:t>18.30</w:t>
      </w:r>
      <w:r>
        <w:rPr>
          <w:spacing w:val="11"/>
        </w:rPr>
        <w:t xml:space="preserve"> </w:t>
      </w:r>
      <w:r>
        <w:t>mm.</w:t>
      </w:r>
      <w:r>
        <w:rPr>
          <w:spacing w:val="11"/>
        </w:rPr>
        <w:t xml:space="preserve"> </w:t>
      </w:r>
      <w:r>
        <w:t>The</w:t>
      </w:r>
      <w:r>
        <w:rPr>
          <w:spacing w:val="10"/>
        </w:rPr>
        <w:t xml:space="preserve"> </w:t>
      </w:r>
      <w:r>
        <w:rPr>
          <w:spacing w:val="-1"/>
        </w:rPr>
        <w:t>flexural</w:t>
      </w:r>
      <w:r>
        <w:rPr>
          <w:spacing w:val="63"/>
        </w:rPr>
        <w:t xml:space="preserve"> </w:t>
      </w:r>
      <w:r>
        <w:rPr>
          <w:spacing w:val="-1"/>
        </w:rPr>
        <w:t>strength</w:t>
      </w:r>
      <w:r>
        <w:rPr>
          <w:spacing w:val="19"/>
        </w:rPr>
        <w:t xml:space="preserve"> </w:t>
      </w:r>
      <w:r>
        <w:rPr>
          <w:spacing w:val="1"/>
        </w:rPr>
        <w:t>of</w:t>
      </w:r>
      <w:r>
        <w:rPr>
          <w:spacing w:val="18"/>
        </w:rPr>
        <w:t xml:space="preserve"> </w:t>
      </w:r>
      <w:r>
        <w:t>the</w:t>
      </w:r>
      <w:r>
        <w:rPr>
          <w:spacing w:val="18"/>
        </w:rPr>
        <w:t xml:space="preserve"> </w:t>
      </w:r>
      <w:r>
        <w:t>slabs</w:t>
      </w:r>
      <w:r>
        <w:rPr>
          <w:spacing w:val="19"/>
        </w:rPr>
        <w:t xml:space="preserve"> </w:t>
      </w:r>
      <w:r>
        <w:rPr>
          <w:spacing w:val="-1"/>
        </w:rPr>
        <w:t>also</w:t>
      </w:r>
      <w:r>
        <w:rPr>
          <w:spacing w:val="21"/>
        </w:rPr>
        <w:t xml:space="preserve"> </w:t>
      </w:r>
      <w:r>
        <w:rPr>
          <w:spacing w:val="-1"/>
        </w:rPr>
        <w:t>increased</w:t>
      </w:r>
      <w:r>
        <w:rPr>
          <w:spacing w:val="18"/>
        </w:rPr>
        <w:t xml:space="preserve"> </w:t>
      </w:r>
      <w:r>
        <w:t>from</w:t>
      </w:r>
      <w:r>
        <w:rPr>
          <w:spacing w:val="18"/>
        </w:rPr>
        <w:t xml:space="preserve"> </w:t>
      </w:r>
      <w:r>
        <w:t>10.89</w:t>
      </w:r>
      <w:r>
        <w:rPr>
          <w:spacing w:val="18"/>
        </w:rPr>
        <w:t xml:space="preserve"> </w:t>
      </w:r>
      <w:r>
        <w:rPr>
          <w:spacing w:val="1"/>
        </w:rPr>
        <w:t>N/mm</w:t>
      </w:r>
      <w:r>
        <w:rPr>
          <w:spacing w:val="1"/>
          <w:position w:val="9"/>
          <w:sz w:val="16"/>
        </w:rPr>
        <w:t>2</w:t>
      </w:r>
      <w:r>
        <w:rPr>
          <w:spacing w:val="18"/>
          <w:position w:val="9"/>
          <w:sz w:val="16"/>
        </w:rPr>
        <w:t xml:space="preserve"> </w:t>
      </w:r>
      <w:r>
        <w:t>to</w:t>
      </w:r>
      <w:r>
        <w:rPr>
          <w:spacing w:val="19"/>
        </w:rPr>
        <w:t xml:space="preserve"> </w:t>
      </w:r>
      <w:r>
        <w:t>12.19</w:t>
      </w:r>
      <w:r>
        <w:rPr>
          <w:spacing w:val="18"/>
        </w:rPr>
        <w:t xml:space="preserve"> </w:t>
      </w:r>
      <w:r>
        <w:t>N/mm</w:t>
      </w:r>
      <w:r>
        <w:rPr>
          <w:position w:val="9"/>
          <w:sz w:val="16"/>
        </w:rPr>
        <w:t xml:space="preserve">2 </w:t>
      </w:r>
      <w:r>
        <w:rPr>
          <w:spacing w:val="-1"/>
        </w:rPr>
        <w:t>with</w:t>
      </w:r>
      <w:r>
        <w:rPr>
          <w:spacing w:val="18"/>
        </w:rPr>
        <w:t xml:space="preserve"> </w:t>
      </w:r>
      <w:r>
        <w:rPr>
          <w:spacing w:val="-1"/>
        </w:rPr>
        <w:t>increase</w:t>
      </w:r>
      <w:r>
        <w:rPr>
          <w:spacing w:val="20"/>
        </w:rPr>
        <w:t xml:space="preserve"> </w:t>
      </w:r>
      <w:r>
        <w:t>in</w:t>
      </w:r>
      <w:r>
        <w:rPr>
          <w:spacing w:val="19"/>
        </w:rPr>
        <w:t xml:space="preserve"> </w:t>
      </w:r>
      <w:r>
        <w:t>the</w:t>
      </w:r>
      <w:r>
        <w:rPr>
          <w:spacing w:val="45"/>
        </w:rPr>
        <w:t xml:space="preserve"> </w:t>
      </w:r>
      <w:r>
        <w:rPr>
          <w:spacing w:val="-1"/>
        </w:rPr>
        <w:t xml:space="preserve">percentage </w:t>
      </w:r>
      <w:r>
        <w:t xml:space="preserve">of Steel </w:t>
      </w:r>
      <w:r>
        <w:rPr>
          <w:spacing w:val="-1"/>
        </w:rPr>
        <w:t>reinforcement</w:t>
      </w:r>
      <w:r>
        <w:rPr>
          <w:rFonts w:hint="default"/>
          <w:spacing w:val="-1"/>
          <w:lang w:val="en-US"/>
        </w:rPr>
        <w:t>.</w:t>
      </w:r>
    </w:p>
    <w:p w14:paraId="63E95C83">
      <w:pPr>
        <w:pStyle w:val="3"/>
        <w:spacing w:before="173"/>
        <w:jc w:val="both"/>
        <w:rPr>
          <w:rFonts w:hint="default" w:ascii="Times New Roman" w:hAnsi="Times New Roman" w:cs="Times New Roman"/>
          <w:b w:val="0"/>
          <w:bCs w:val="0"/>
          <w:i w:val="0"/>
          <w:sz w:val="24"/>
          <w:szCs w:val="24"/>
        </w:rPr>
      </w:pPr>
      <w:r>
        <w:rPr>
          <w:rFonts w:hint="default" w:ascii="Times New Roman" w:hAnsi="Times New Roman" w:cs="Times New Roman"/>
          <w:i w:val="0"/>
          <w:sz w:val="24"/>
          <w:szCs w:val="24"/>
        </w:rPr>
        <w:t>Table</w:t>
      </w:r>
      <w:r>
        <w:rPr>
          <w:rFonts w:hint="default" w:ascii="Times New Roman" w:hAnsi="Times New Roman" w:cs="Times New Roman"/>
          <w:i w:val="0"/>
          <w:spacing w:val="-1"/>
          <w:sz w:val="24"/>
          <w:szCs w:val="24"/>
        </w:rPr>
        <w:t xml:space="preserve"> </w:t>
      </w:r>
      <w:r>
        <w:rPr>
          <w:rFonts w:hint="default" w:ascii="Times New Roman" w:hAnsi="Times New Roman" w:cs="Times New Roman"/>
          <w:i w:val="0"/>
          <w:sz w:val="24"/>
          <w:szCs w:val="24"/>
        </w:rPr>
        <w:t>4.13:</w:t>
      </w:r>
      <w:r>
        <w:rPr>
          <w:rFonts w:hint="default" w:ascii="Times New Roman" w:hAnsi="Times New Roman" w:cs="Times New Roman"/>
          <w:i w:val="0"/>
          <w:spacing w:val="-1"/>
          <w:sz w:val="24"/>
          <w:szCs w:val="24"/>
        </w:rPr>
        <w:t xml:space="preserve"> </w:t>
      </w:r>
      <w:r>
        <w:rPr>
          <w:rFonts w:hint="default" w:ascii="Times New Roman" w:hAnsi="Times New Roman" w:cs="Times New Roman"/>
          <w:sz w:val="24"/>
          <w:szCs w:val="24"/>
        </w:rPr>
        <w:t xml:space="preserve">Flexural </w:t>
      </w:r>
      <w:r>
        <w:rPr>
          <w:rFonts w:hint="default" w:ascii="Times New Roman" w:hAnsi="Times New Roman" w:cs="Times New Roman"/>
          <w:spacing w:val="-1"/>
          <w:sz w:val="24"/>
          <w:szCs w:val="24"/>
        </w:rPr>
        <w:t>Strength</w:t>
      </w:r>
      <w:r>
        <w:rPr>
          <w:rFonts w:hint="default" w:ascii="Times New Roman" w:hAnsi="Times New Roman" w:cs="Times New Roman"/>
          <w:spacing w:val="1"/>
          <w:sz w:val="24"/>
          <w:szCs w:val="24"/>
        </w:rPr>
        <w:t xml:space="preserve"> </w:t>
      </w:r>
      <w:r>
        <w:rPr>
          <w:rFonts w:hint="default" w:ascii="Times New Roman" w:hAnsi="Times New Roman" w:cs="Times New Roman"/>
          <w:spacing w:val="-1"/>
          <w:sz w:val="24"/>
          <w:szCs w:val="24"/>
        </w:rPr>
        <w:t>Test</w:t>
      </w:r>
      <w:r>
        <w:rPr>
          <w:rFonts w:hint="default" w:ascii="Times New Roman" w:hAnsi="Times New Roman" w:cs="Times New Roman"/>
          <w:sz w:val="24"/>
          <w:szCs w:val="24"/>
        </w:rPr>
        <w:t xml:space="preserve"> </w:t>
      </w:r>
      <w:r>
        <w:rPr>
          <w:rFonts w:hint="default" w:ascii="Times New Roman" w:hAnsi="Times New Roman" w:cs="Times New Roman"/>
          <w:spacing w:val="-1"/>
          <w:sz w:val="24"/>
          <w:szCs w:val="24"/>
        </w:rPr>
        <w:t>(Experimental</w:t>
      </w:r>
      <w:r>
        <w:rPr>
          <w:rFonts w:hint="default" w:ascii="Times New Roman" w:hAnsi="Times New Roman" w:cs="Times New Roman"/>
          <w:sz w:val="24"/>
          <w:szCs w:val="24"/>
        </w:rPr>
        <w:t xml:space="preserve"> Load) </w:t>
      </w:r>
      <w:r>
        <w:rPr>
          <w:rFonts w:hint="default" w:ascii="Times New Roman" w:hAnsi="Times New Roman" w:cs="Times New Roman"/>
          <w:spacing w:val="-1"/>
          <w:sz w:val="24"/>
          <w:szCs w:val="24"/>
        </w:rPr>
        <w:t>Result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Steel</w:t>
      </w:r>
      <w:r>
        <w:rPr>
          <w:rFonts w:hint="default" w:ascii="Times New Roman" w:hAnsi="Times New Roman" w:cs="Times New Roman"/>
          <w:sz w:val="24"/>
          <w:szCs w:val="24"/>
        </w:rPr>
        <w:t xml:space="preserve"> </w:t>
      </w:r>
      <w:r>
        <w:rPr>
          <w:rFonts w:hint="default" w:ascii="Times New Roman" w:hAnsi="Times New Roman" w:cs="Times New Roman"/>
          <w:spacing w:val="-1"/>
          <w:sz w:val="24"/>
          <w:szCs w:val="24"/>
        </w:rPr>
        <w:t>Reinf.</w:t>
      </w:r>
      <w:r>
        <w:rPr>
          <w:rFonts w:hint="default" w:ascii="Times New Roman" w:hAnsi="Times New Roman" w:cs="Times New Roman"/>
          <w:sz w:val="24"/>
          <w:szCs w:val="24"/>
        </w:rPr>
        <w:t xml:space="preserve"> Slab</w:t>
      </w:r>
    </w:p>
    <w:tbl>
      <w:tblPr>
        <w:tblStyle w:val="15"/>
        <w:tblW w:w="0" w:type="auto"/>
        <w:tblInd w:w="99" w:type="dxa"/>
        <w:tblLayout w:type="fixed"/>
        <w:tblCellMar>
          <w:top w:w="0" w:type="dxa"/>
          <w:left w:w="0" w:type="dxa"/>
          <w:bottom w:w="0" w:type="dxa"/>
          <w:right w:w="0" w:type="dxa"/>
        </w:tblCellMar>
      </w:tblPr>
      <w:tblGrid>
        <w:gridCol w:w="1156"/>
        <w:gridCol w:w="1148"/>
        <w:gridCol w:w="1325"/>
        <w:gridCol w:w="1179"/>
        <w:gridCol w:w="1390"/>
        <w:gridCol w:w="1641"/>
        <w:gridCol w:w="1275"/>
      </w:tblGrid>
      <w:tr w14:paraId="0227A416">
        <w:tblPrEx>
          <w:tblCellMar>
            <w:top w:w="0" w:type="dxa"/>
            <w:left w:w="0" w:type="dxa"/>
            <w:bottom w:w="0" w:type="dxa"/>
            <w:right w:w="0" w:type="dxa"/>
          </w:tblCellMar>
        </w:tblPrEx>
        <w:trPr>
          <w:trHeight w:val="1557" w:hRule="exact"/>
        </w:trPr>
        <w:tc>
          <w:tcPr>
            <w:tcW w:w="1156" w:type="dxa"/>
            <w:tcBorders>
              <w:top w:val="single" w:color="000000" w:sz="4" w:space="0"/>
              <w:left w:val="single" w:color="000000" w:sz="4" w:space="0"/>
              <w:bottom w:val="single" w:color="000000" w:sz="4" w:space="0"/>
              <w:right w:val="single" w:color="000000" w:sz="4" w:space="0"/>
            </w:tcBorders>
          </w:tcPr>
          <w:p w14:paraId="110D1962">
            <w:pPr>
              <w:pStyle w:val="13"/>
              <w:spacing w:line="222" w:lineRule="exact"/>
              <w:ind w:left="102"/>
              <w:rPr>
                <w:rFonts w:ascii="Times New Roman" w:hAnsi="Times New Roman" w:eastAsia="Times New Roman" w:cs="Times New Roman"/>
                <w:sz w:val="20"/>
                <w:szCs w:val="20"/>
              </w:rPr>
            </w:pPr>
            <w:r>
              <w:rPr>
                <w:rFonts w:ascii="Times New Roman"/>
                <w:spacing w:val="-1"/>
                <w:sz w:val="20"/>
              </w:rPr>
              <w:t>Label</w:t>
            </w:r>
          </w:p>
        </w:tc>
        <w:tc>
          <w:tcPr>
            <w:tcW w:w="1148" w:type="dxa"/>
            <w:tcBorders>
              <w:top w:val="single" w:color="000000" w:sz="4" w:space="0"/>
              <w:left w:val="single" w:color="000000" w:sz="4" w:space="0"/>
              <w:bottom w:val="single" w:color="000000" w:sz="4" w:space="0"/>
              <w:right w:val="single" w:color="000000" w:sz="4" w:space="0"/>
            </w:tcBorders>
          </w:tcPr>
          <w:p w14:paraId="12731B51"/>
        </w:tc>
        <w:tc>
          <w:tcPr>
            <w:tcW w:w="1325" w:type="dxa"/>
            <w:tcBorders>
              <w:top w:val="single" w:color="000000" w:sz="4" w:space="0"/>
              <w:left w:val="single" w:color="000000" w:sz="4" w:space="0"/>
              <w:bottom w:val="single" w:color="000000" w:sz="4" w:space="0"/>
              <w:right w:val="single" w:color="000000" w:sz="4" w:space="0"/>
            </w:tcBorders>
          </w:tcPr>
          <w:p w14:paraId="0ACEF292">
            <w:pPr>
              <w:pStyle w:val="13"/>
              <w:spacing w:line="354" w:lineRule="auto"/>
              <w:ind w:left="102" w:right="548"/>
              <w:rPr>
                <w:rFonts w:ascii="Times New Roman" w:hAnsi="Times New Roman" w:eastAsia="Times New Roman" w:cs="Times New Roman"/>
                <w:sz w:val="20"/>
                <w:szCs w:val="20"/>
              </w:rPr>
            </w:pPr>
            <w:r>
              <w:rPr>
                <w:rFonts w:ascii="Times New Roman"/>
                <w:w w:val="95"/>
                <w:sz w:val="20"/>
              </w:rPr>
              <w:t>Density</w:t>
            </w:r>
            <w:r>
              <w:rPr>
                <w:rFonts w:ascii="Times New Roman"/>
                <w:spacing w:val="22"/>
                <w:w w:val="99"/>
                <w:sz w:val="20"/>
              </w:rPr>
              <w:t xml:space="preserve"> </w:t>
            </w:r>
            <w:r>
              <w:rPr>
                <w:rFonts w:ascii="Times New Roman"/>
                <w:spacing w:val="-1"/>
                <w:sz w:val="20"/>
              </w:rPr>
              <w:t>(kg/m</w:t>
            </w:r>
            <w:r>
              <w:rPr>
                <w:rFonts w:ascii="Times New Roman"/>
                <w:spacing w:val="-1"/>
                <w:position w:val="7"/>
                <w:sz w:val="13"/>
              </w:rPr>
              <w:t>3</w:t>
            </w:r>
            <w:r>
              <w:rPr>
                <w:rFonts w:ascii="Times New Roman"/>
                <w:spacing w:val="-1"/>
                <w:sz w:val="20"/>
              </w:rPr>
              <w:t>)</w:t>
            </w:r>
          </w:p>
        </w:tc>
        <w:tc>
          <w:tcPr>
            <w:tcW w:w="1179" w:type="dxa"/>
            <w:tcBorders>
              <w:top w:val="single" w:color="000000" w:sz="4" w:space="0"/>
              <w:left w:val="single" w:color="000000" w:sz="4" w:space="0"/>
              <w:bottom w:val="single" w:color="000000" w:sz="4" w:space="0"/>
              <w:right w:val="single" w:color="000000" w:sz="4" w:space="0"/>
            </w:tcBorders>
          </w:tcPr>
          <w:p w14:paraId="58BDBD6F">
            <w:pPr>
              <w:pStyle w:val="13"/>
              <w:spacing w:line="358" w:lineRule="auto"/>
              <w:ind w:left="202" w:right="196" w:hanging="101"/>
              <w:rPr>
                <w:rFonts w:ascii="Times New Roman" w:hAnsi="Times New Roman" w:eastAsia="Times New Roman" w:cs="Times New Roman"/>
                <w:sz w:val="20"/>
                <w:szCs w:val="20"/>
              </w:rPr>
            </w:pPr>
            <w:r>
              <w:rPr>
                <w:rFonts w:ascii="Times New Roman"/>
                <w:spacing w:val="-1"/>
                <w:sz w:val="20"/>
              </w:rPr>
              <w:t>Failure</w:t>
            </w:r>
            <w:r>
              <w:rPr>
                <w:rFonts w:ascii="Times New Roman"/>
                <w:spacing w:val="-10"/>
                <w:sz w:val="20"/>
              </w:rPr>
              <w:t xml:space="preserve"> </w:t>
            </w:r>
            <w:r>
              <w:rPr>
                <w:rFonts w:ascii="Times New Roman"/>
                <w:sz w:val="20"/>
              </w:rPr>
              <w:t>load</w:t>
            </w:r>
            <w:r>
              <w:rPr>
                <w:rFonts w:ascii="Times New Roman"/>
                <w:spacing w:val="25"/>
                <w:w w:val="99"/>
                <w:sz w:val="20"/>
              </w:rPr>
              <w:t xml:space="preserve"> </w:t>
            </w:r>
            <w:r>
              <w:rPr>
                <w:rFonts w:ascii="Times New Roman"/>
                <w:sz w:val="20"/>
              </w:rPr>
              <w:t>(N)</w:t>
            </w:r>
          </w:p>
        </w:tc>
        <w:tc>
          <w:tcPr>
            <w:tcW w:w="1390" w:type="dxa"/>
            <w:tcBorders>
              <w:top w:val="single" w:color="000000" w:sz="4" w:space="0"/>
              <w:left w:val="single" w:color="000000" w:sz="4" w:space="0"/>
              <w:bottom w:val="single" w:color="000000" w:sz="4" w:space="0"/>
              <w:right w:val="single" w:color="000000" w:sz="4" w:space="0"/>
            </w:tcBorders>
          </w:tcPr>
          <w:p w14:paraId="08E6CD4B">
            <w:pPr>
              <w:pStyle w:val="13"/>
              <w:spacing w:line="358" w:lineRule="auto"/>
              <w:ind w:left="102" w:right="345"/>
              <w:rPr>
                <w:rFonts w:ascii="Times New Roman" w:hAnsi="Times New Roman" w:eastAsia="Times New Roman" w:cs="Times New Roman"/>
                <w:sz w:val="20"/>
                <w:szCs w:val="20"/>
              </w:rPr>
            </w:pPr>
            <w:r>
              <w:rPr>
                <w:rFonts w:ascii="Times New Roman"/>
                <w:sz w:val="20"/>
              </w:rPr>
              <w:t>Deflection</w:t>
            </w:r>
            <w:r>
              <w:rPr>
                <w:rFonts w:ascii="Times New Roman"/>
                <w:spacing w:val="-11"/>
                <w:sz w:val="20"/>
              </w:rPr>
              <w:t xml:space="preserve"> </w:t>
            </w:r>
            <w:r>
              <w:rPr>
                <w:rFonts w:ascii="Times New Roman"/>
                <w:sz w:val="20"/>
              </w:rPr>
              <w:t>at</w:t>
            </w:r>
            <w:r>
              <w:rPr>
                <w:rFonts w:ascii="Times New Roman"/>
                <w:spacing w:val="22"/>
                <w:w w:val="99"/>
                <w:sz w:val="20"/>
              </w:rPr>
              <w:t xml:space="preserve"> </w:t>
            </w:r>
            <w:r>
              <w:rPr>
                <w:rFonts w:ascii="Times New Roman"/>
                <w:sz w:val="20"/>
              </w:rPr>
              <w:t>Peak</w:t>
            </w:r>
            <w:r>
              <w:rPr>
                <w:rFonts w:ascii="Times New Roman"/>
                <w:spacing w:val="-10"/>
                <w:sz w:val="20"/>
              </w:rPr>
              <w:t xml:space="preserve"> </w:t>
            </w:r>
            <w:r>
              <w:rPr>
                <w:rFonts w:ascii="Times New Roman"/>
                <w:spacing w:val="-1"/>
                <w:sz w:val="20"/>
              </w:rPr>
              <w:t>(mm)</w:t>
            </w:r>
          </w:p>
        </w:tc>
        <w:tc>
          <w:tcPr>
            <w:tcW w:w="1641" w:type="dxa"/>
            <w:tcBorders>
              <w:top w:val="single" w:color="000000" w:sz="4" w:space="0"/>
              <w:left w:val="single" w:color="000000" w:sz="4" w:space="0"/>
              <w:bottom w:val="single" w:color="000000" w:sz="4" w:space="0"/>
              <w:right w:val="single" w:color="000000" w:sz="4" w:space="0"/>
            </w:tcBorders>
          </w:tcPr>
          <w:p w14:paraId="59891F10">
            <w:pPr>
              <w:pStyle w:val="13"/>
              <w:spacing w:line="357" w:lineRule="auto"/>
              <w:ind w:left="102" w:right="382"/>
              <w:jc w:val="both"/>
              <w:rPr>
                <w:rFonts w:ascii="Times New Roman" w:hAnsi="Times New Roman" w:eastAsia="Times New Roman" w:cs="Times New Roman"/>
                <w:sz w:val="20"/>
                <w:szCs w:val="20"/>
              </w:rPr>
            </w:pPr>
            <w:r>
              <w:rPr>
                <w:rFonts w:ascii="Times New Roman"/>
                <w:spacing w:val="-1"/>
                <w:sz w:val="20"/>
              </w:rPr>
              <w:t>Flexural</w:t>
            </w:r>
            <w:r>
              <w:rPr>
                <w:rFonts w:ascii="Times New Roman"/>
                <w:spacing w:val="26"/>
                <w:w w:val="99"/>
                <w:sz w:val="20"/>
              </w:rPr>
              <w:t xml:space="preserve"> </w:t>
            </w:r>
            <w:r>
              <w:rPr>
                <w:rFonts w:ascii="Times New Roman"/>
                <w:spacing w:val="-1"/>
                <w:sz w:val="20"/>
              </w:rPr>
              <w:t>Strength</w:t>
            </w:r>
            <w:r>
              <w:rPr>
                <w:rFonts w:ascii="Times New Roman"/>
                <w:spacing w:val="27"/>
                <w:w w:val="99"/>
                <w:sz w:val="20"/>
              </w:rPr>
              <w:t xml:space="preserve"> </w:t>
            </w:r>
            <w:r>
              <w:rPr>
                <w:rFonts w:ascii="Times New Roman"/>
                <w:spacing w:val="-1"/>
                <w:sz w:val="20"/>
              </w:rPr>
              <w:t>(N/mm</w:t>
            </w:r>
            <w:r>
              <w:rPr>
                <w:rFonts w:ascii="Times New Roman"/>
                <w:spacing w:val="-1"/>
                <w:position w:val="7"/>
                <w:sz w:val="13"/>
              </w:rPr>
              <w:t>2</w:t>
            </w:r>
            <w:r>
              <w:rPr>
                <w:rFonts w:ascii="Times New Roman"/>
                <w:spacing w:val="-7"/>
                <w:position w:val="7"/>
                <w:sz w:val="13"/>
              </w:rPr>
              <w:t xml:space="preserve"> </w:t>
            </w:r>
            <w:r>
              <w:rPr>
                <w:rFonts w:ascii="Times New Roman"/>
                <w:sz w:val="20"/>
              </w:rPr>
              <w:t>)</w:t>
            </w:r>
          </w:p>
        </w:tc>
        <w:tc>
          <w:tcPr>
            <w:tcW w:w="1275" w:type="dxa"/>
            <w:tcBorders>
              <w:top w:val="single" w:color="000000" w:sz="4" w:space="0"/>
              <w:left w:val="single" w:color="000000" w:sz="4" w:space="0"/>
              <w:bottom w:val="single" w:color="000000" w:sz="4" w:space="0"/>
              <w:right w:val="single" w:color="000000" w:sz="4" w:space="0"/>
            </w:tcBorders>
          </w:tcPr>
          <w:p w14:paraId="76BAE9AE">
            <w:pPr>
              <w:pStyle w:val="13"/>
              <w:spacing w:line="222" w:lineRule="exact"/>
              <w:ind w:left="102"/>
              <w:rPr>
                <w:rFonts w:ascii="Times New Roman" w:hAnsi="Times New Roman" w:eastAsia="Times New Roman" w:cs="Times New Roman"/>
                <w:sz w:val="20"/>
                <w:szCs w:val="20"/>
              </w:rPr>
            </w:pPr>
            <w:r>
              <w:rPr>
                <w:rFonts w:ascii="Times New Roman"/>
                <w:sz w:val="20"/>
              </w:rPr>
              <w:t>Mode</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pacing w:val="-1"/>
                <w:sz w:val="20"/>
              </w:rPr>
              <w:t>Failure</w:t>
            </w:r>
          </w:p>
        </w:tc>
      </w:tr>
      <w:tr w14:paraId="0E175AF4">
        <w:tblPrEx>
          <w:tblCellMar>
            <w:top w:w="0" w:type="dxa"/>
            <w:left w:w="0" w:type="dxa"/>
            <w:bottom w:w="0" w:type="dxa"/>
            <w:right w:w="0" w:type="dxa"/>
          </w:tblCellMar>
        </w:tblPrEx>
        <w:trPr>
          <w:trHeight w:val="525" w:hRule="exact"/>
        </w:trPr>
        <w:tc>
          <w:tcPr>
            <w:tcW w:w="1156" w:type="dxa"/>
            <w:vMerge w:val="restart"/>
            <w:tcBorders>
              <w:top w:val="single" w:color="000000" w:sz="4" w:space="0"/>
              <w:left w:val="single" w:color="000000" w:sz="4" w:space="0"/>
              <w:right w:val="single" w:color="000000" w:sz="4" w:space="0"/>
            </w:tcBorders>
          </w:tcPr>
          <w:p w14:paraId="6F2E3A6E">
            <w:pPr>
              <w:pStyle w:val="13"/>
              <w:spacing w:line="225" w:lineRule="exact"/>
              <w:ind w:left="102"/>
              <w:rPr>
                <w:rFonts w:ascii="Times New Roman" w:hAnsi="Times New Roman" w:eastAsia="Times New Roman" w:cs="Times New Roman"/>
                <w:sz w:val="20"/>
                <w:szCs w:val="20"/>
              </w:rPr>
            </w:pPr>
            <w:r>
              <w:rPr>
                <w:rFonts w:ascii="Times New Roman"/>
                <w:spacing w:val="-1"/>
                <w:sz w:val="20"/>
              </w:rPr>
              <w:t>SRS</w:t>
            </w:r>
          </w:p>
        </w:tc>
        <w:tc>
          <w:tcPr>
            <w:tcW w:w="1148" w:type="dxa"/>
            <w:tcBorders>
              <w:top w:val="single" w:color="000000" w:sz="4" w:space="0"/>
              <w:left w:val="single" w:color="000000" w:sz="4" w:space="0"/>
              <w:bottom w:val="single" w:color="000000" w:sz="4" w:space="0"/>
              <w:right w:val="single" w:color="000000" w:sz="4" w:space="0"/>
            </w:tcBorders>
          </w:tcPr>
          <w:p w14:paraId="3101AD58">
            <w:pPr>
              <w:pStyle w:val="13"/>
              <w:spacing w:line="225" w:lineRule="exact"/>
              <w:ind w:left="102"/>
              <w:rPr>
                <w:rFonts w:ascii="Times New Roman" w:hAnsi="Times New Roman" w:eastAsia="Times New Roman" w:cs="Times New Roman"/>
                <w:sz w:val="20"/>
                <w:szCs w:val="20"/>
              </w:rPr>
            </w:pPr>
            <w:r>
              <w:rPr>
                <w:rFonts w:ascii="Times New Roman"/>
                <w:sz w:val="20"/>
              </w:rPr>
              <w:t>Minimum</w:t>
            </w:r>
          </w:p>
        </w:tc>
        <w:tc>
          <w:tcPr>
            <w:tcW w:w="1325" w:type="dxa"/>
            <w:tcBorders>
              <w:top w:val="single" w:color="000000" w:sz="4" w:space="0"/>
              <w:left w:val="single" w:color="000000" w:sz="4" w:space="0"/>
              <w:bottom w:val="single" w:color="000000" w:sz="4" w:space="0"/>
              <w:right w:val="single" w:color="000000" w:sz="4" w:space="0"/>
            </w:tcBorders>
          </w:tcPr>
          <w:p w14:paraId="65512004">
            <w:pPr>
              <w:pStyle w:val="13"/>
              <w:spacing w:line="225" w:lineRule="exact"/>
              <w:ind w:left="102"/>
              <w:rPr>
                <w:rFonts w:ascii="Times New Roman" w:hAnsi="Times New Roman" w:eastAsia="Times New Roman" w:cs="Times New Roman"/>
                <w:sz w:val="20"/>
                <w:szCs w:val="20"/>
              </w:rPr>
            </w:pPr>
            <w:r>
              <w:rPr>
                <w:rFonts w:ascii="Times New Roman"/>
                <w:sz w:val="20"/>
              </w:rPr>
              <w:t>2406.35</w:t>
            </w:r>
          </w:p>
        </w:tc>
        <w:tc>
          <w:tcPr>
            <w:tcW w:w="1179" w:type="dxa"/>
            <w:tcBorders>
              <w:top w:val="single" w:color="000000" w:sz="4" w:space="0"/>
              <w:left w:val="single" w:color="000000" w:sz="4" w:space="0"/>
              <w:bottom w:val="single" w:color="000000" w:sz="4" w:space="0"/>
              <w:right w:val="single" w:color="000000" w:sz="4" w:space="0"/>
            </w:tcBorders>
          </w:tcPr>
          <w:p w14:paraId="727DFEF4">
            <w:pPr>
              <w:pStyle w:val="13"/>
              <w:spacing w:line="225" w:lineRule="exact"/>
              <w:ind w:left="102"/>
              <w:rPr>
                <w:rFonts w:ascii="Times New Roman" w:hAnsi="Times New Roman" w:eastAsia="Times New Roman" w:cs="Times New Roman"/>
                <w:sz w:val="20"/>
                <w:szCs w:val="20"/>
              </w:rPr>
            </w:pPr>
            <w:r>
              <w:rPr>
                <w:rFonts w:ascii="Times New Roman"/>
                <w:sz w:val="20"/>
              </w:rPr>
              <w:t>17500</w:t>
            </w:r>
          </w:p>
        </w:tc>
        <w:tc>
          <w:tcPr>
            <w:tcW w:w="1390" w:type="dxa"/>
            <w:tcBorders>
              <w:top w:val="single" w:color="000000" w:sz="4" w:space="0"/>
              <w:left w:val="single" w:color="000000" w:sz="4" w:space="0"/>
              <w:bottom w:val="single" w:color="000000" w:sz="4" w:space="0"/>
              <w:right w:val="single" w:color="000000" w:sz="4" w:space="0"/>
            </w:tcBorders>
          </w:tcPr>
          <w:p w14:paraId="083AB25F">
            <w:pPr>
              <w:pStyle w:val="13"/>
              <w:spacing w:line="225" w:lineRule="exact"/>
              <w:ind w:left="102"/>
              <w:rPr>
                <w:rFonts w:ascii="Times New Roman" w:hAnsi="Times New Roman" w:eastAsia="Times New Roman" w:cs="Times New Roman"/>
                <w:sz w:val="20"/>
                <w:szCs w:val="20"/>
              </w:rPr>
            </w:pPr>
            <w:r>
              <w:rPr>
                <w:rFonts w:ascii="Times New Roman"/>
                <w:sz w:val="20"/>
              </w:rPr>
              <w:t>15.60</w:t>
            </w:r>
          </w:p>
        </w:tc>
        <w:tc>
          <w:tcPr>
            <w:tcW w:w="1641" w:type="dxa"/>
            <w:tcBorders>
              <w:top w:val="single" w:color="000000" w:sz="4" w:space="0"/>
              <w:left w:val="single" w:color="000000" w:sz="4" w:space="0"/>
              <w:bottom w:val="single" w:color="000000" w:sz="4" w:space="0"/>
              <w:right w:val="single" w:color="000000" w:sz="4" w:space="0"/>
            </w:tcBorders>
          </w:tcPr>
          <w:p w14:paraId="6D649E52">
            <w:pPr>
              <w:pStyle w:val="13"/>
              <w:spacing w:line="225" w:lineRule="exact"/>
              <w:ind w:left="102"/>
              <w:rPr>
                <w:rFonts w:ascii="Times New Roman" w:hAnsi="Times New Roman" w:eastAsia="Times New Roman" w:cs="Times New Roman"/>
                <w:sz w:val="20"/>
                <w:szCs w:val="20"/>
              </w:rPr>
            </w:pPr>
            <w:r>
              <w:rPr>
                <w:rFonts w:ascii="Times New Roman"/>
                <w:sz w:val="20"/>
              </w:rPr>
              <w:t>10.89</w:t>
            </w:r>
          </w:p>
        </w:tc>
        <w:tc>
          <w:tcPr>
            <w:tcW w:w="1275" w:type="dxa"/>
            <w:vMerge w:val="restart"/>
            <w:tcBorders>
              <w:top w:val="single" w:color="000000" w:sz="4" w:space="0"/>
              <w:left w:val="single" w:color="000000" w:sz="4" w:space="0"/>
              <w:right w:val="single" w:color="000000" w:sz="4" w:space="0"/>
            </w:tcBorders>
          </w:tcPr>
          <w:p w14:paraId="1832025D">
            <w:pPr>
              <w:pStyle w:val="13"/>
              <w:spacing w:line="359" w:lineRule="auto"/>
              <w:ind w:left="102" w:right="159"/>
              <w:rPr>
                <w:rFonts w:ascii="Times New Roman" w:hAnsi="Times New Roman" w:eastAsia="Times New Roman" w:cs="Times New Roman"/>
                <w:sz w:val="20"/>
                <w:szCs w:val="20"/>
              </w:rPr>
            </w:pPr>
            <w:r>
              <w:rPr>
                <w:rFonts w:ascii="Times New Roman"/>
                <w:spacing w:val="-1"/>
                <w:sz w:val="20"/>
              </w:rPr>
              <w:t>One</w:t>
            </w:r>
            <w:r>
              <w:rPr>
                <w:rFonts w:ascii="Times New Roman"/>
                <w:spacing w:val="-9"/>
                <w:sz w:val="20"/>
              </w:rPr>
              <w:t xml:space="preserve"> </w:t>
            </w:r>
            <w:r>
              <w:rPr>
                <w:rFonts w:ascii="Times New Roman"/>
                <w:sz w:val="20"/>
              </w:rPr>
              <w:t>visible</w:t>
            </w:r>
            <w:r>
              <w:rPr>
                <w:rFonts w:ascii="Times New Roman"/>
                <w:spacing w:val="22"/>
                <w:w w:val="99"/>
                <w:sz w:val="20"/>
              </w:rPr>
              <w:t xml:space="preserve"> </w:t>
            </w:r>
            <w:r>
              <w:rPr>
                <w:rFonts w:ascii="Times New Roman"/>
                <w:spacing w:val="-1"/>
                <w:sz w:val="20"/>
              </w:rPr>
              <w:t>cracks</w:t>
            </w:r>
            <w:r>
              <w:rPr>
                <w:rFonts w:ascii="Times New Roman"/>
                <w:spacing w:val="-7"/>
                <w:sz w:val="20"/>
              </w:rPr>
              <w:t xml:space="preserve"> </w:t>
            </w:r>
            <w:r>
              <w:rPr>
                <w:rFonts w:ascii="Times New Roman"/>
                <w:spacing w:val="-1"/>
                <w:sz w:val="20"/>
              </w:rPr>
              <w:t>were</w:t>
            </w:r>
            <w:r>
              <w:rPr>
                <w:rFonts w:ascii="Times New Roman"/>
                <w:spacing w:val="27"/>
                <w:w w:val="99"/>
                <w:sz w:val="20"/>
              </w:rPr>
              <w:t xml:space="preserve"> </w:t>
            </w:r>
            <w:r>
              <w:rPr>
                <w:rFonts w:ascii="Times New Roman"/>
                <w:spacing w:val="-1"/>
                <w:sz w:val="20"/>
              </w:rPr>
              <w:t>seen</w:t>
            </w:r>
            <w:r>
              <w:rPr>
                <w:rFonts w:ascii="Times New Roman"/>
                <w:spacing w:val="-7"/>
                <w:sz w:val="20"/>
              </w:rPr>
              <w:t xml:space="preserve"> </w:t>
            </w:r>
            <w:r>
              <w:rPr>
                <w:rFonts w:ascii="Times New Roman"/>
                <w:sz w:val="20"/>
              </w:rPr>
              <w:t>and</w:t>
            </w:r>
            <w:r>
              <w:rPr>
                <w:rFonts w:ascii="Times New Roman"/>
                <w:spacing w:val="-5"/>
                <w:sz w:val="20"/>
              </w:rPr>
              <w:t xml:space="preserve"> </w:t>
            </w:r>
            <w:r>
              <w:rPr>
                <w:rFonts w:ascii="Times New Roman"/>
                <w:spacing w:val="-1"/>
                <w:sz w:val="20"/>
              </w:rPr>
              <w:t>failure</w:t>
            </w:r>
            <w:r>
              <w:rPr>
                <w:rFonts w:ascii="Times New Roman"/>
                <w:spacing w:val="28"/>
                <w:w w:val="99"/>
                <w:sz w:val="20"/>
              </w:rPr>
              <w:t xml:space="preserve"> </w:t>
            </w:r>
            <w:r>
              <w:rPr>
                <w:rFonts w:ascii="Times New Roman"/>
                <w:sz w:val="20"/>
              </w:rPr>
              <w:t>is</w:t>
            </w:r>
            <w:r>
              <w:rPr>
                <w:rFonts w:ascii="Times New Roman"/>
                <w:spacing w:val="-6"/>
                <w:sz w:val="20"/>
              </w:rPr>
              <w:t xml:space="preserve"> </w:t>
            </w:r>
            <w:r>
              <w:rPr>
                <w:rFonts w:ascii="Times New Roman"/>
                <w:sz w:val="20"/>
              </w:rPr>
              <w:t>in</w:t>
            </w:r>
            <w:r>
              <w:rPr>
                <w:rFonts w:ascii="Times New Roman"/>
                <w:spacing w:val="-6"/>
                <w:sz w:val="20"/>
              </w:rPr>
              <w:t xml:space="preserve"> </w:t>
            </w:r>
            <w:r>
              <w:rPr>
                <w:rFonts w:ascii="Times New Roman"/>
                <w:sz w:val="20"/>
              </w:rPr>
              <w:t>tension</w:t>
            </w:r>
          </w:p>
        </w:tc>
      </w:tr>
      <w:tr w14:paraId="18357805">
        <w:tblPrEx>
          <w:tblCellMar>
            <w:top w:w="0" w:type="dxa"/>
            <w:left w:w="0" w:type="dxa"/>
            <w:bottom w:w="0" w:type="dxa"/>
            <w:right w:w="0" w:type="dxa"/>
          </w:tblCellMar>
        </w:tblPrEx>
        <w:trPr>
          <w:trHeight w:val="555" w:hRule="exact"/>
        </w:trPr>
        <w:tc>
          <w:tcPr>
            <w:tcW w:w="1156" w:type="dxa"/>
            <w:vMerge w:val="continue"/>
            <w:tcBorders>
              <w:left w:val="single" w:color="000000" w:sz="4" w:space="0"/>
              <w:right w:val="single" w:color="000000" w:sz="4" w:space="0"/>
            </w:tcBorders>
          </w:tcPr>
          <w:p w14:paraId="0CD3E97E"/>
        </w:tc>
        <w:tc>
          <w:tcPr>
            <w:tcW w:w="1148" w:type="dxa"/>
            <w:tcBorders>
              <w:top w:val="single" w:color="000000" w:sz="4" w:space="0"/>
              <w:left w:val="single" w:color="000000" w:sz="4" w:space="0"/>
              <w:bottom w:val="single" w:color="000000" w:sz="4" w:space="0"/>
              <w:right w:val="single" w:color="000000" w:sz="4" w:space="0"/>
            </w:tcBorders>
          </w:tcPr>
          <w:p w14:paraId="514B5318">
            <w:pPr>
              <w:pStyle w:val="13"/>
              <w:spacing w:line="222" w:lineRule="exact"/>
              <w:ind w:left="102"/>
              <w:rPr>
                <w:rFonts w:ascii="Times New Roman" w:hAnsi="Times New Roman" w:eastAsia="Times New Roman" w:cs="Times New Roman"/>
                <w:sz w:val="20"/>
                <w:szCs w:val="20"/>
              </w:rPr>
            </w:pPr>
            <w:r>
              <w:rPr>
                <w:rFonts w:ascii="Times New Roman"/>
                <w:spacing w:val="-1"/>
                <w:sz w:val="20"/>
              </w:rPr>
              <w:t>Maximum</w:t>
            </w:r>
          </w:p>
        </w:tc>
        <w:tc>
          <w:tcPr>
            <w:tcW w:w="1325" w:type="dxa"/>
            <w:tcBorders>
              <w:top w:val="single" w:color="000000" w:sz="4" w:space="0"/>
              <w:left w:val="single" w:color="000000" w:sz="4" w:space="0"/>
              <w:bottom w:val="single" w:color="000000" w:sz="4" w:space="0"/>
              <w:right w:val="single" w:color="000000" w:sz="4" w:space="0"/>
            </w:tcBorders>
          </w:tcPr>
          <w:p w14:paraId="4621F75A">
            <w:pPr>
              <w:pStyle w:val="13"/>
              <w:spacing w:line="222" w:lineRule="exact"/>
              <w:ind w:left="102"/>
              <w:rPr>
                <w:rFonts w:ascii="Times New Roman" w:hAnsi="Times New Roman" w:eastAsia="Times New Roman" w:cs="Times New Roman"/>
                <w:sz w:val="20"/>
                <w:szCs w:val="20"/>
              </w:rPr>
            </w:pPr>
            <w:r>
              <w:rPr>
                <w:rFonts w:ascii="Times New Roman"/>
                <w:sz w:val="20"/>
              </w:rPr>
              <w:t>2411.22</w:t>
            </w:r>
          </w:p>
        </w:tc>
        <w:tc>
          <w:tcPr>
            <w:tcW w:w="1179" w:type="dxa"/>
            <w:tcBorders>
              <w:top w:val="single" w:color="000000" w:sz="4" w:space="0"/>
              <w:left w:val="single" w:color="000000" w:sz="4" w:space="0"/>
              <w:bottom w:val="single" w:color="000000" w:sz="4" w:space="0"/>
              <w:right w:val="single" w:color="000000" w:sz="4" w:space="0"/>
            </w:tcBorders>
          </w:tcPr>
          <w:p w14:paraId="606D2DA9">
            <w:pPr>
              <w:pStyle w:val="13"/>
              <w:spacing w:line="222" w:lineRule="exact"/>
              <w:ind w:left="102"/>
              <w:rPr>
                <w:rFonts w:ascii="Times New Roman" w:hAnsi="Times New Roman" w:eastAsia="Times New Roman" w:cs="Times New Roman"/>
                <w:sz w:val="20"/>
                <w:szCs w:val="20"/>
              </w:rPr>
            </w:pPr>
            <w:r>
              <w:rPr>
                <w:rFonts w:ascii="Times New Roman"/>
                <w:sz w:val="20"/>
              </w:rPr>
              <w:t>19600</w:t>
            </w:r>
          </w:p>
        </w:tc>
        <w:tc>
          <w:tcPr>
            <w:tcW w:w="1390" w:type="dxa"/>
            <w:tcBorders>
              <w:top w:val="single" w:color="000000" w:sz="4" w:space="0"/>
              <w:left w:val="single" w:color="000000" w:sz="4" w:space="0"/>
              <w:bottom w:val="single" w:color="000000" w:sz="4" w:space="0"/>
              <w:right w:val="single" w:color="000000" w:sz="4" w:space="0"/>
            </w:tcBorders>
          </w:tcPr>
          <w:p w14:paraId="51A75E0F">
            <w:pPr>
              <w:pStyle w:val="13"/>
              <w:spacing w:line="222" w:lineRule="exact"/>
              <w:ind w:left="102"/>
              <w:rPr>
                <w:rFonts w:ascii="Times New Roman" w:hAnsi="Times New Roman" w:eastAsia="Times New Roman" w:cs="Times New Roman"/>
                <w:sz w:val="20"/>
                <w:szCs w:val="20"/>
              </w:rPr>
            </w:pPr>
            <w:r>
              <w:rPr>
                <w:rFonts w:ascii="Times New Roman"/>
                <w:sz w:val="20"/>
              </w:rPr>
              <w:t>18.30</w:t>
            </w:r>
          </w:p>
        </w:tc>
        <w:tc>
          <w:tcPr>
            <w:tcW w:w="1641" w:type="dxa"/>
            <w:tcBorders>
              <w:top w:val="single" w:color="000000" w:sz="4" w:space="0"/>
              <w:left w:val="single" w:color="000000" w:sz="4" w:space="0"/>
              <w:bottom w:val="single" w:color="000000" w:sz="4" w:space="0"/>
              <w:right w:val="single" w:color="000000" w:sz="4" w:space="0"/>
            </w:tcBorders>
          </w:tcPr>
          <w:p w14:paraId="2B2FA045">
            <w:pPr>
              <w:pStyle w:val="13"/>
              <w:spacing w:line="222" w:lineRule="exact"/>
              <w:ind w:left="102"/>
              <w:rPr>
                <w:rFonts w:ascii="Times New Roman" w:hAnsi="Times New Roman" w:eastAsia="Times New Roman" w:cs="Times New Roman"/>
                <w:sz w:val="20"/>
                <w:szCs w:val="20"/>
              </w:rPr>
            </w:pPr>
            <w:r>
              <w:rPr>
                <w:rFonts w:ascii="Times New Roman"/>
                <w:sz w:val="20"/>
              </w:rPr>
              <w:t>12.19</w:t>
            </w:r>
          </w:p>
        </w:tc>
        <w:tc>
          <w:tcPr>
            <w:tcW w:w="1275" w:type="dxa"/>
            <w:vMerge w:val="continue"/>
            <w:tcBorders>
              <w:left w:val="single" w:color="000000" w:sz="4" w:space="0"/>
              <w:right w:val="single" w:color="000000" w:sz="4" w:space="0"/>
            </w:tcBorders>
          </w:tcPr>
          <w:p w14:paraId="511868D5"/>
        </w:tc>
      </w:tr>
      <w:tr w14:paraId="621ABE64">
        <w:tblPrEx>
          <w:tblCellMar>
            <w:top w:w="0" w:type="dxa"/>
            <w:left w:w="0" w:type="dxa"/>
            <w:bottom w:w="0" w:type="dxa"/>
            <w:right w:w="0" w:type="dxa"/>
          </w:tblCellMar>
        </w:tblPrEx>
        <w:trPr>
          <w:trHeight w:val="726" w:hRule="exact"/>
        </w:trPr>
        <w:tc>
          <w:tcPr>
            <w:tcW w:w="1156" w:type="dxa"/>
            <w:vMerge w:val="continue"/>
            <w:tcBorders>
              <w:left w:val="single" w:color="000000" w:sz="4" w:space="0"/>
              <w:bottom w:val="single" w:color="000000" w:sz="4" w:space="0"/>
              <w:right w:val="single" w:color="000000" w:sz="4" w:space="0"/>
            </w:tcBorders>
          </w:tcPr>
          <w:p w14:paraId="19537582"/>
        </w:tc>
        <w:tc>
          <w:tcPr>
            <w:tcW w:w="1148" w:type="dxa"/>
            <w:tcBorders>
              <w:top w:val="single" w:color="000000" w:sz="4" w:space="0"/>
              <w:left w:val="single" w:color="000000" w:sz="4" w:space="0"/>
              <w:bottom w:val="single" w:color="000000" w:sz="4" w:space="0"/>
              <w:right w:val="single" w:color="000000" w:sz="4" w:space="0"/>
            </w:tcBorders>
          </w:tcPr>
          <w:p w14:paraId="15A091CE">
            <w:pPr>
              <w:pStyle w:val="13"/>
              <w:spacing w:line="227" w:lineRule="exact"/>
              <w:ind w:left="102"/>
              <w:rPr>
                <w:rFonts w:ascii="Times New Roman" w:hAnsi="Times New Roman" w:eastAsia="Times New Roman" w:cs="Times New Roman"/>
                <w:sz w:val="20"/>
                <w:szCs w:val="20"/>
              </w:rPr>
            </w:pPr>
            <w:r>
              <w:rPr>
                <w:rFonts w:ascii="Times New Roman"/>
                <w:b/>
                <w:sz w:val="20"/>
              </w:rPr>
              <w:t>Mean</w:t>
            </w:r>
          </w:p>
        </w:tc>
        <w:tc>
          <w:tcPr>
            <w:tcW w:w="1325" w:type="dxa"/>
            <w:tcBorders>
              <w:top w:val="single" w:color="000000" w:sz="4" w:space="0"/>
              <w:left w:val="single" w:color="000000" w:sz="4" w:space="0"/>
              <w:bottom w:val="single" w:color="000000" w:sz="4" w:space="0"/>
              <w:right w:val="single" w:color="000000" w:sz="4" w:space="0"/>
            </w:tcBorders>
          </w:tcPr>
          <w:p w14:paraId="76B62358">
            <w:pPr>
              <w:pStyle w:val="13"/>
              <w:spacing w:line="227" w:lineRule="exact"/>
              <w:ind w:left="102"/>
              <w:rPr>
                <w:rFonts w:ascii="Times New Roman" w:hAnsi="Times New Roman" w:eastAsia="Times New Roman" w:cs="Times New Roman"/>
                <w:sz w:val="20"/>
                <w:szCs w:val="20"/>
              </w:rPr>
            </w:pPr>
            <w:r>
              <w:rPr>
                <w:rFonts w:ascii="Times New Roman"/>
                <w:b/>
                <w:sz w:val="20"/>
              </w:rPr>
              <w:t>2408.79</w:t>
            </w:r>
          </w:p>
        </w:tc>
        <w:tc>
          <w:tcPr>
            <w:tcW w:w="1179" w:type="dxa"/>
            <w:tcBorders>
              <w:top w:val="single" w:color="000000" w:sz="4" w:space="0"/>
              <w:left w:val="single" w:color="000000" w:sz="4" w:space="0"/>
              <w:bottom w:val="single" w:color="000000" w:sz="4" w:space="0"/>
              <w:right w:val="single" w:color="000000" w:sz="4" w:space="0"/>
            </w:tcBorders>
          </w:tcPr>
          <w:p w14:paraId="4E36F8D8">
            <w:pPr>
              <w:pStyle w:val="13"/>
              <w:spacing w:line="227" w:lineRule="exact"/>
              <w:ind w:left="102"/>
              <w:rPr>
                <w:rFonts w:ascii="Times New Roman" w:hAnsi="Times New Roman" w:eastAsia="Times New Roman" w:cs="Times New Roman"/>
                <w:sz w:val="20"/>
                <w:szCs w:val="20"/>
              </w:rPr>
            </w:pPr>
            <w:r>
              <w:rPr>
                <w:rFonts w:ascii="Times New Roman"/>
                <w:b/>
                <w:sz w:val="20"/>
              </w:rPr>
              <w:t>18550</w:t>
            </w:r>
          </w:p>
        </w:tc>
        <w:tc>
          <w:tcPr>
            <w:tcW w:w="1390" w:type="dxa"/>
            <w:tcBorders>
              <w:top w:val="single" w:color="000000" w:sz="4" w:space="0"/>
              <w:left w:val="single" w:color="000000" w:sz="4" w:space="0"/>
              <w:bottom w:val="single" w:color="000000" w:sz="4" w:space="0"/>
              <w:right w:val="single" w:color="000000" w:sz="4" w:space="0"/>
            </w:tcBorders>
          </w:tcPr>
          <w:p w14:paraId="69B92421">
            <w:pPr>
              <w:pStyle w:val="13"/>
              <w:spacing w:line="227" w:lineRule="exact"/>
              <w:ind w:left="102"/>
              <w:rPr>
                <w:rFonts w:ascii="Times New Roman" w:hAnsi="Times New Roman" w:eastAsia="Times New Roman" w:cs="Times New Roman"/>
                <w:sz w:val="20"/>
                <w:szCs w:val="20"/>
              </w:rPr>
            </w:pPr>
            <w:r>
              <w:rPr>
                <w:rFonts w:ascii="Times New Roman"/>
                <w:b/>
                <w:sz w:val="20"/>
              </w:rPr>
              <w:t>27.45</w:t>
            </w:r>
          </w:p>
        </w:tc>
        <w:tc>
          <w:tcPr>
            <w:tcW w:w="1641" w:type="dxa"/>
            <w:tcBorders>
              <w:top w:val="single" w:color="000000" w:sz="4" w:space="0"/>
              <w:left w:val="single" w:color="000000" w:sz="4" w:space="0"/>
              <w:bottom w:val="single" w:color="000000" w:sz="4" w:space="0"/>
              <w:right w:val="single" w:color="000000" w:sz="4" w:space="0"/>
            </w:tcBorders>
          </w:tcPr>
          <w:p w14:paraId="05E6F605">
            <w:pPr>
              <w:pStyle w:val="13"/>
              <w:spacing w:line="227" w:lineRule="exact"/>
              <w:ind w:left="102"/>
              <w:rPr>
                <w:rFonts w:ascii="Times New Roman" w:hAnsi="Times New Roman" w:eastAsia="Times New Roman" w:cs="Times New Roman"/>
                <w:sz w:val="20"/>
                <w:szCs w:val="20"/>
              </w:rPr>
            </w:pPr>
            <w:r>
              <w:rPr>
                <w:rFonts w:ascii="Times New Roman"/>
                <w:b/>
                <w:sz w:val="20"/>
              </w:rPr>
              <w:t>11.54</w:t>
            </w:r>
          </w:p>
        </w:tc>
        <w:tc>
          <w:tcPr>
            <w:tcW w:w="1275" w:type="dxa"/>
            <w:vMerge w:val="continue"/>
            <w:tcBorders>
              <w:left w:val="single" w:color="000000" w:sz="4" w:space="0"/>
              <w:bottom w:val="single" w:color="000000" w:sz="4" w:space="0"/>
              <w:right w:val="single" w:color="000000" w:sz="4" w:space="0"/>
            </w:tcBorders>
          </w:tcPr>
          <w:p w14:paraId="0A4743B2"/>
        </w:tc>
      </w:tr>
    </w:tbl>
    <w:p w14:paraId="513C3B69">
      <w:pPr>
        <w:spacing w:line="360" w:lineRule="auto"/>
        <w:jc w:val="both"/>
        <w:rPr>
          <w:rFonts w:ascii="Times New Roman" w:hAnsi="Times New Roman" w:cs="Times New Roman"/>
          <w:b/>
          <w:sz w:val="24"/>
          <w:szCs w:val="24"/>
        </w:rPr>
      </w:pPr>
    </w:p>
    <w:p w14:paraId="10FD6ED2">
      <w:pPr>
        <w:spacing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4.3</w:t>
      </w:r>
      <w:r>
        <w:rPr>
          <w:rFonts w:hint="default" w:ascii="Times New Roman" w:hAnsi="Times New Roman" w:cs="Times New Roman"/>
          <w:b/>
          <w:sz w:val="24"/>
          <w:szCs w:val="24"/>
          <w:lang w:val="en-US"/>
        </w:rPr>
        <w:t xml:space="preserve"> Mechanical Properties Test Results</w:t>
      </w:r>
    </w:p>
    <w:p w14:paraId="1D866970">
      <w:pPr>
        <w:numPr>
          <w:numId w:val="0"/>
        </w:numPr>
        <w:tabs>
          <w:tab w:val="left" w:pos="821"/>
        </w:tabs>
        <w:jc w:val="both"/>
        <w:rPr>
          <w:rFonts w:ascii="Times New Roman" w:hAnsi="Times New Roman" w:eastAsia="Times New Roman" w:cs="Times New Roman"/>
          <w:b/>
          <w:bCs/>
          <w:sz w:val="25"/>
          <w:szCs w:val="25"/>
        </w:rPr>
      </w:pPr>
      <w:r>
        <w:rPr>
          <w:rFonts w:hint="default" w:ascii="Times New Roman" w:hAnsi="Times New Roman" w:cs="Times New Roman"/>
          <w:b/>
          <w:sz w:val="24"/>
          <w:szCs w:val="24"/>
          <w:lang w:val="en-US"/>
        </w:rPr>
        <w:t xml:space="preserve">4.3.1 </w:t>
      </w:r>
      <w:r>
        <w:rPr>
          <w:rFonts w:ascii="Times New Roman" w:hAnsi="Times New Roman" w:cs="Times New Roman"/>
          <w:b/>
          <w:sz w:val="24"/>
          <w:szCs w:val="24"/>
        </w:rPr>
        <w:t xml:space="preserve"> </w:t>
      </w:r>
      <w:r>
        <w:rPr>
          <w:rFonts w:ascii="Times New Roman"/>
          <w:b/>
          <w:sz w:val="24"/>
        </w:rPr>
        <w:t>Bending</w:t>
      </w:r>
      <w:r>
        <w:rPr>
          <w:rFonts w:ascii="Times New Roman"/>
          <w:b/>
          <w:spacing w:val="-3"/>
          <w:sz w:val="24"/>
        </w:rPr>
        <w:t xml:space="preserve"> </w:t>
      </w:r>
      <w:r>
        <w:rPr>
          <w:rFonts w:ascii="Times New Roman"/>
          <w:b/>
          <w:spacing w:val="-1"/>
          <w:sz w:val="24"/>
        </w:rPr>
        <w:t>Strength</w:t>
      </w:r>
      <w:r>
        <w:rPr>
          <w:rFonts w:ascii="Times New Roman"/>
          <w:b/>
          <w:sz w:val="24"/>
        </w:rPr>
        <w:t xml:space="preserve"> </w:t>
      </w:r>
      <w:r>
        <w:rPr>
          <w:rFonts w:ascii="Times New Roman"/>
          <w:b/>
          <w:spacing w:val="-1"/>
          <w:sz w:val="24"/>
        </w:rPr>
        <w:t>Parallel</w:t>
      </w:r>
      <w:r>
        <w:rPr>
          <w:rFonts w:ascii="Times New Roman"/>
          <w:b/>
          <w:sz w:val="24"/>
        </w:rPr>
        <w:t xml:space="preserve"> to</w:t>
      </w:r>
      <w:r>
        <w:rPr>
          <w:rFonts w:ascii="Times New Roman"/>
          <w:b/>
          <w:spacing w:val="1"/>
          <w:sz w:val="24"/>
        </w:rPr>
        <w:t xml:space="preserve"> </w:t>
      </w:r>
      <w:r>
        <w:rPr>
          <w:rFonts w:ascii="Times New Roman"/>
          <w:b/>
          <w:spacing w:val="-1"/>
          <w:sz w:val="24"/>
        </w:rPr>
        <w:t>Grain</w:t>
      </w:r>
    </w:p>
    <w:p w14:paraId="4A3FDA0E">
      <w:pPr>
        <w:pStyle w:val="7"/>
        <w:jc w:val="both"/>
      </w:pPr>
      <w:r>
        <w:t>The</w:t>
      </w:r>
      <w:r>
        <w:rPr>
          <w:spacing w:val="10"/>
        </w:rPr>
        <w:t xml:space="preserve"> </w:t>
      </w:r>
      <w:r>
        <w:rPr>
          <w:spacing w:val="-1"/>
        </w:rPr>
        <w:t>bending</w:t>
      </w:r>
      <w:r>
        <w:rPr>
          <w:spacing w:val="9"/>
        </w:rPr>
        <w:t xml:space="preserve"> </w:t>
      </w:r>
      <w: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2"/>
        </w:rPr>
        <w:t xml:space="preserve"> </w:t>
      </w:r>
      <w:r>
        <w:t>test</w:t>
      </w:r>
      <w:r>
        <w:rPr>
          <w:spacing w:val="12"/>
        </w:rPr>
        <w:t xml:space="preserve"> </w:t>
      </w:r>
      <w:r>
        <w:rPr>
          <w:spacing w:val="-1"/>
        </w:rPr>
        <w:t>results</w:t>
      </w:r>
      <w:r>
        <w:rPr>
          <w:spacing w:val="12"/>
        </w:rPr>
        <w:t xml:space="preserve"> </w:t>
      </w:r>
      <w:r>
        <w:t>of</w:t>
      </w:r>
      <w:r>
        <w:rPr>
          <w:spacing w:val="11"/>
        </w:rPr>
        <w:t xml:space="preserve"> </w:t>
      </w:r>
      <w:r>
        <w:rPr>
          <w:spacing w:val="-1"/>
        </w:rPr>
        <w:t>Opan</w:t>
      </w:r>
      <w:r>
        <w:rPr>
          <w:spacing w:val="11"/>
        </w:rPr>
        <w:t xml:space="preserve"> </w:t>
      </w:r>
      <w:r>
        <w:t>timber</w:t>
      </w:r>
      <w:r>
        <w:rPr>
          <w:spacing w:val="10"/>
        </w:rPr>
        <w:t xml:space="preserve"> </w:t>
      </w:r>
      <w:r>
        <w:rPr>
          <w:spacing w:val="-1"/>
        </w:rPr>
        <w:t>specie</w:t>
      </w:r>
      <w:r>
        <w:rPr>
          <w:spacing w:val="11"/>
        </w:rPr>
        <w:t xml:space="preserve"> </w:t>
      </w:r>
      <w:r>
        <w:t>was</w:t>
      </w:r>
      <w:r>
        <w:rPr>
          <w:spacing w:val="12"/>
        </w:rPr>
        <w:t xml:space="preserve"> </w:t>
      </w:r>
      <w:r>
        <w:t>shown</w:t>
      </w:r>
      <w:r>
        <w:rPr>
          <w:spacing w:val="11"/>
        </w:rPr>
        <w:t xml:space="preserve"> </w:t>
      </w:r>
      <w:r>
        <w:t>in</w:t>
      </w:r>
      <w:r>
        <w:rPr>
          <w:spacing w:val="12"/>
        </w:rPr>
        <w:t xml:space="preserve"> </w:t>
      </w:r>
      <w:r>
        <w:rPr>
          <w:spacing w:val="-1"/>
        </w:rPr>
        <w:t>Table</w:t>
      </w:r>
    </w:p>
    <w:p w14:paraId="6CB0E172">
      <w:pPr>
        <w:pStyle w:val="7"/>
        <w:spacing w:before="139" w:line="346" w:lineRule="auto"/>
        <w:ind w:right="113"/>
        <w:jc w:val="both"/>
        <w:rPr>
          <w:spacing w:val="-1"/>
        </w:rPr>
      </w:pPr>
      <w:r>
        <w:t>4.</w:t>
      </w:r>
      <w:r>
        <w:rPr>
          <w:rFonts w:hint="default"/>
          <w:lang w:val="en-US"/>
        </w:rPr>
        <w:t>3</w:t>
      </w:r>
      <w:r>
        <w:t>.</w:t>
      </w:r>
      <w:r>
        <w:rPr>
          <w:spacing w:val="-12"/>
        </w:rPr>
        <w:t xml:space="preserve"> </w:t>
      </w:r>
      <w:r>
        <w:t>The</w:t>
      </w:r>
      <w:r>
        <w:rPr>
          <w:spacing w:val="-14"/>
        </w:rPr>
        <w:t xml:space="preserve"> </w:t>
      </w:r>
      <w:r>
        <w:t>modulus</w:t>
      </w:r>
      <w:r>
        <w:rPr>
          <w:spacing w:val="-12"/>
        </w:rPr>
        <w:t xml:space="preserve"> </w:t>
      </w:r>
      <w:r>
        <w:t>of</w:t>
      </w:r>
      <w:r>
        <w:rPr>
          <w:spacing w:val="-13"/>
        </w:rPr>
        <w:t xml:space="preserve"> </w:t>
      </w:r>
      <w:r>
        <w:rPr>
          <w:spacing w:val="-1"/>
        </w:rPr>
        <w:t>rupture</w:t>
      </w:r>
      <w:r>
        <w:rPr>
          <w:spacing w:val="-14"/>
        </w:rPr>
        <w:t xml:space="preserve"> </w:t>
      </w:r>
      <w:r>
        <w:rPr>
          <w:spacing w:val="-1"/>
        </w:rPr>
        <w:t>was</w:t>
      </w:r>
      <w:r>
        <w:rPr>
          <w:spacing w:val="-12"/>
        </w:rPr>
        <w:t xml:space="preserve"> </w:t>
      </w:r>
      <w:r>
        <w:rPr>
          <w:spacing w:val="-1"/>
        </w:rPr>
        <w:t>obtained</w:t>
      </w:r>
      <w:r>
        <w:rPr>
          <w:spacing w:val="-12"/>
        </w:rPr>
        <w:t xml:space="preserve"> </w:t>
      </w:r>
      <w:r>
        <w:rPr>
          <w:spacing w:val="-1"/>
        </w:rPr>
        <w:t>at</w:t>
      </w:r>
      <w:r>
        <w:rPr>
          <w:spacing w:val="-12"/>
        </w:rPr>
        <w:t xml:space="preserve"> </w:t>
      </w:r>
      <w:r>
        <w:t>16.20%</w:t>
      </w:r>
      <w:r>
        <w:rPr>
          <w:spacing w:val="-13"/>
        </w:rPr>
        <w:t xml:space="preserve"> </w:t>
      </w:r>
      <w:r>
        <w:t>M.C.</w:t>
      </w:r>
      <w:r>
        <w:rPr>
          <w:spacing w:val="-12"/>
        </w:rPr>
        <w:t xml:space="preserve"> </w:t>
      </w:r>
      <w:r>
        <w:t>The</w:t>
      </w:r>
      <w:r>
        <w:rPr>
          <w:spacing w:val="-14"/>
        </w:rPr>
        <w:t xml:space="preserve"> </w:t>
      </w:r>
      <w:r>
        <w:rPr>
          <w:spacing w:val="-1"/>
        </w:rPr>
        <w:t>values</w:t>
      </w:r>
      <w:r>
        <w:rPr>
          <w:spacing w:val="-13"/>
        </w:rPr>
        <w:t xml:space="preserve"> </w:t>
      </w:r>
      <w:r>
        <w:t>of</w:t>
      </w:r>
      <w:r>
        <w:rPr>
          <w:spacing w:val="-13"/>
        </w:rPr>
        <w:t xml:space="preserve"> </w:t>
      </w:r>
      <w:r>
        <w:t>the</w:t>
      </w:r>
      <w:r>
        <w:rPr>
          <w:spacing w:val="-15"/>
        </w:rPr>
        <w:t xml:space="preserve"> </w:t>
      </w:r>
      <w:r>
        <w:rPr>
          <w:spacing w:val="-1"/>
        </w:rPr>
        <w:t>mean</w:t>
      </w:r>
      <w:r>
        <w:rPr>
          <w:spacing w:val="-12"/>
        </w:rPr>
        <w:t xml:space="preserve"> </w:t>
      </w:r>
      <w:r>
        <w:rPr>
          <w:spacing w:val="-1"/>
        </w:rPr>
        <w:t>failure</w:t>
      </w:r>
      <w:r>
        <w:rPr>
          <w:spacing w:val="-14"/>
        </w:rPr>
        <w:t xml:space="preserve"> </w:t>
      </w:r>
      <w:r>
        <w:rPr>
          <w:spacing w:val="-1"/>
        </w:rPr>
        <w:t>stress,</w:t>
      </w:r>
      <w:r>
        <w:rPr>
          <w:spacing w:val="63"/>
        </w:rPr>
        <w:t xml:space="preserve"> </w:t>
      </w:r>
      <w:r>
        <w:rPr>
          <w:spacing w:val="-1"/>
        </w:rPr>
        <w:t>standard</w:t>
      </w:r>
      <w:r>
        <w:rPr>
          <w:spacing w:val="44"/>
        </w:rPr>
        <w:t xml:space="preserve"> </w:t>
      </w:r>
      <w:r>
        <w:rPr>
          <w:spacing w:val="-1"/>
        </w:rPr>
        <w:t>deviation</w:t>
      </w:r>
      <w:r>
        <w:rPr>
          <w:spacing w:val="45"/>
        </w:rPr>
        <w:t xml:space="preserve"> </w:t>
      </w:r>
      <w:r>
        <w:rPr>
          <w:spacing w:val="-1"/>
        </w:rPr>
        <w:t>and</w:t>
      </w:r>
      <w:r>
        <w:rPr>
          <w:spacing w:val="45"/>
        </w:rPr>
        <w:t xml:space="preserve"> </w:t>
      </w:r>
      <w:r>
        <w:t>the</w:t>
      </w:r>
      <w:r>
        <w:rPr>
          <w:spacing w:val="44"/>
        </w:rPr>
        <w:t xml:space="preserve"> </w:t>
      </w:r>
      <w:r>
        <w:rPr>
          <w:spacing w:val="-1"/>
        </w:rPr>
        <w:t>coefficient</w:t>
      </w:r>
      <w:r>
        <w:rPr>
          <w:spacing w:val="45"/>
        </w:rPr>
        <w:t xml:space="preserve"> </w:t>
      </w:r>
      <w:r>
        <w:t>of</w:t>
      </w:r>
      <w:r>
        <w:rPr>
          <w:spacing w:val="44"/>
        </w:rPr>
        <w:t xml:space="preserve"> </w:t>
      </w:r>
      <w:r>
        <w:rPr>
          <w:spacing w:val="-1"/>
        </w:rPr>
        <w:t>variation</w:t>
      </w:r>
      <w:r>
        <w:rPr>
          <w:spacing w:val="45"/>
        </w:rPr>
        <w:t xml:space="preserve"> </w:t>
      </w:r>
      <w:r>
        <w:rPr>
          <w:spacing w:val="-1"/>
        </w:rPr>
        <w:t>were</w:t>
      </w:r>
      <w:r>
        <w:rPr>
          <w:spacing w:val="43"/>
        </w:rPr>
        <w:t xml:space="preserve"> </w:t>
      </w:r>
      <w:r>
        <w:t>39.15</w:t>
      </w:r>
      <w:r>
        <w:rPr>
          <w:spacing w:val="45"/>
        </w:rPr>
        <w:t xml:space="preserve"> </w:t>
      </w:r>
      <w:r>
        <w:rPr>
          <w:spacing w:val="1"/>
        </w:rPr>
        <w:t>N/mm</w:t>
      </w:r>
      <w:r>
        <w:rPr>
          <w:spacing w:val="1"/>
          <w:position w:val="9"/>
          <w:sz w:val="16"/>
        </w:rPr>
        <w:t>2</w:t>
      </w:r>
      <w:r>
        <w:rPr>
          <w:spacing w:val="1"/>
        </w:rPr>
        <w:t>,</w:t>
      </w:r>
      <w:r>
        <w:rPr>
          <w:spacing w:val="45"/>
        </w:rPr>
        <w:t xml:space="preserve"> </w:t>
      </w:r>
      <w:r>
        <w:t>10.26</w:t>
      </w:r>
      <w:r>
        <w:rPr>
          <w:spacing w:val="45"/>
        </w:rPr>
        <w:t xml:space="preserve"> </w:t>
      </w:r>
      <w:r>
        <w:t>N/mm</w:t>
      </w:r>
      <w:r>
        <w:rPr>
          <w:position w:val="9"/>
          <w:sz w:val="16"/>
        </w:rPr>
        <w:t>2</w:t>
      </w:r>
      <w:r>
        <w:rPr>
          <w:spacing w:val="26"/>
          <w:position w:val="9"/>
          <w:sz w:val="16"/>
        </w:rPr>
        <w:t xml:space="preserve"> </w:t>
      </w:r>
      <w:r>
        <w:rPr>
          <w:spacing w:val="-1"/>
        </w:rPr>
        <w:t>and</w:t>
      </w:r>
      <w:r>
        <w:rPr>
          <w:spacing w:val="79"/>
        </w:rPr>
        <w:t xml:space="preserve"> </w:t>
      </w:r>
      <w:r>
        <w:t>26.21%</w:t>
      </w:r>
      <w:r>
        <w:rPr>
          <w:spacing w:val="35"/>
        </w:rPr>
        <w:t xml:space="preserve"> </w:t>
      </w:r>
      <w:r>
        <w:rPr>
          <w:spacing w:val="-1"/>
        </w:rPr>
        <w:t>respectively.</w:t>
      </w:r>
      <w:r>
        <w:rPr>
          <w:spacing w:val="38"/>
        </w:rPr>
        <w:t xml:space="preserve"> </w:t>
      </w:r>
      <w:r>
        <w:rPr>
          <w:spacing w:val="-1"/>
        </w:rPr>
        <w:t>Based</w:t>
      </w:r>
      <w:r>
        <w:rPr>
          <w:spacing w:val="35"/>
        </w:rPr>
        <w:t xml:space="preserve"> </w:t>
      </w:r>
      <w:r>
        <w:t>on</w:t>
      </w:r>
      <w:r>
        <w:rPr>
          <w:spacing w:val="35"/>
        </w:rPr>
        <w:t xml:space="preserve"> </w:t>
      </w:r>
      <w:r>
        <w:t>the</w:t>
      </w:r>
      <w:r>
        <w:rPr>
          <w:spacing w:val="37"/>
        </w:rPr>
        <w:t xml:space="preserve"> </w:t>
      </w:r>
      <w:r>
        <w:rPr>
          <w:spacing w:val="-1"/>
        </w:rPr>
        <w:t>data</w:t>
      </w:r>
      <w:r>
        <w:rPr>
          <w:spacing w:val="37"/>
        </w:rPr>
        <w:t xml:space="preserve"> </w:t>
      </w:r>
      <w:r>
        <w:t>obtained</w:t>
      </w:r>
      <w:r>
        <w:rPr>
          <w:spacing w:val="35"/>
        </w:rPr>
        <w:t xml:space="preserve"> </w:t>
      </w:r>
      <w:r>
        <w:rPr>
          <w:spacing w:val="-1"/>
        </w:rPr>
        <w:t>from</w:t>
      </w:r>
      <w:r>
        <w:rPr>
          <w:spacing w:val="36"/>
        </w:rPr>
        <w:t xml:space="preserve"> </w:t>
      </w:r>
      <w:r>
        <w:t>the</w:t>
      </w:r>
      <w:r>
        <w:rPr>
          <w:spacing w:val="37"/>
        </w:rPr>
        <w:t xml:space="preserve"> </w:t>
      </w:r>
      <w:r>
        <w:t>test,</w:t>
      </w:r>
      <w:r>
        <w:rPr>
          <w:spacing w:val="36"/>
        </w:rPr>
        <w:t xml:space="preserve"> </w:t>
      </w:r>
      <w:r>
        <w:t>the</w:t>
      </w:r>
      <w:r>
        <w:rPr>
          <w:spacing w:val="37"/>
        </w:rPr>
        <w:t xml:space="preserve"> </w:t>
      </w:r>
      <w:r>
        <w:t>true</w:t>
      </w:r>
      <w:r>
        <w:rPr>
          <w:spacing w:val="36"/>
        </w:rPr>
        <w:t xml:space="preserve"> </w:t>
      </w:r>
      <w:r>
        <w:rPr>
          <w:spacing w:val="-1"/>
        </w:rPr>
        <w:t>mean</w:t>
      </w:r>
      <w:r>
        <w:rPr>
          <w:spacing w:val="35"/>
        </w:rPr>
        <w:t xml:space="preserve"> </w:t>
      </w:r>
      <w:r>
        <w:t>modulus</w:t>
      </w:r>
      <w:r>
        <w:rPr>
          <w:spacing w:val="36"/>
        </w:rPr>
        <w:t xml:space="preserve"> </w:t>
      </w:r>
      <w:r>
        <w:rPr>
          <w:spacing w:val="1"/>
        </w:rPr>
        <w:t>of</w:t>
      </w:r>
      <w:r>
        <w:rPr>
          <w:spacing w:val="43"/>
        </w:rPr>
        <w:t xml:space="preserve"> </w:t>
      </w:r>
      <w:r>
        <w:rPr>
          <w:spacing w:val="-1"/>
        </w:rPr>
        <w:t>rupture</w:t>
      </w:r>
      <w:r>
        <w:rPr>
          <w:spacing w:val="-4"/>
        </w:rPr>
        <w:t xml:space="preserve"> </w:t>
      </w:r>
      <w:r>
        <w:rPr>
          <w:spacing w:val="-1"/>
        </w:rPr>
        <w:t>at</w:t>
      </w:r>
      <w:r>
        <w:rPr>
          <w:spacing w:val="-2"/>
        </w:rPr>
        <w:t xml:space="preserve"> </w:t>
      </w:r>
      <w:r>
        <w:rPr>
          <w:spacing w:val="-1"/>
        </w:rPr>
        <w:t>failure</w:t>
      </w:r>
      <w:r>
        <w:rPr>
          <w:spacing w:val="-4"/>
        </w:rPr>
        <w:t xml:space="preserve"> </w:t>
      </w:r>
      <w:r>
        <w:t>lie</w:t>
      </w:r>
      <w:r>
        <w:rPr>
          <w:spacing w:val="-4"/>
        </w:rPr>
        <w:t xml:space="preserve"> </w:t>
      </w:r>
      <w:r>
        <w:rPr>
          <w:spacing w:val="-1"/>
        </w:rPr>
        <w:t>between</w:t>
      </w:r>
      <w:r>
        <w:rPr>
          <w:spacing w:val="-3"/>
        </w:rPr>
        <w:t xml:space="preserve"> </w:t>
      </w:r>
      <w:r>
        <w:t>34.65</w:t>
      </w:r>
      <w:r>
        <w:rPr>
          <w:spacing w:val="-3"/>
        </w:rPr>
        <w:t xml:space="preserve"> </w:t>
      </w:r>
      <w:r>
        <w:t>N/mm</w:t>
      </w:r>
      <w:r>
        <w:rPr>
          <w:position w:val="9"/>
          <w:sz w:val="16"/>
        </w:rPr>
        <w:t>2</w:t>
      </w:r>
      <w:r>
        <w:rPr>
          <w:spacing w:val="-1"/>
          <w:position w:val="9"/>
          <w:sz w:val="16"/>
        </w:rPr>
        <w:t xml:space="preserve"> </w:t>
      </w:r>
      <w:r>
        <w:t>to</w:t>
      </w:r>
      <w:r>
        <w:rPr>
          <w:spacing w:val="-2"/>
        </w:rPr>
        <w:t xml:space="preserve"> </w:t>
      </w:r>
      <w:r>
        <w:rPr>
          <w:spacing w:val="-1"/>
        </w:rPr>
        <w:t>43.65</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95%</w:t>
      </w:r>
      <w:r>
        <w:rPr>
          <w:spacing w:val="-4"/>
        </w:rPr>
        <w:t xml:space="preserve"> </w:t>
      </w:r>
      <w:r>
        <w:rPr>
          <w:spacing w:val="-1"/>
        </w:rPr>
        <w:t>confidence</w:t>
      </w:r>
      <w:r>
        <w:rPr>
          <w:spacing w:val="-4"/>
        </w:rPr>
        <w:t xml:space="preserve"> </w:t>
      </w:r>
      <w:r>
        <w:t>limit</w:t>
      </w:r>
      <w:r>
        <w:rPr>
          <w:spacing w:val="-2"/>
        </w:rPr>
        <w:t xml:space="preserve"> </w:t>
      </w:r>
      <w:r>
        <w:rPr>
          <w:spacing w:val="-1"/>
        </w:rPr>
        <w:t>and</w:t>
      </w:r>
      <w:r>
        <w:rPr>
          <w:spacing w:val="-3"/>
        </w:rPr>
        <w:t xml:space="preserve"> </w:t>
      </w:r>
      <w:r>
        <w:rPr>
          <w:spacing w:val="-1"/>
        </w:rPr>
        <w:t>33.25</w:t>
      </w:r>
      <w:r>
        <w:rPr>
          <w:spacing w:val="71"/>
        </w:rPr>
        <w:t xml:space="preserve"> </w:t>
      </w:r>
      <w:r>
        <w:t>N/mm</w:t>
      </w:r>
      <w:r>
        <w:rPr>
          <w:position w:val="9"/>
          <w:sz w:val="16"/>
        </w:rPr>
        <w:t>2</w:t>
      </w:r>
      <w:r>
        <w:rPr>
          <w:spacing w:val="4"/>
          <w:position w:val="9"/>
          <w:sz w:val="16"/>
        </w:rPr>
        <w:t xml:space="preserve"> </w:t>
      </w:r>
      <w:r>
        <w:t>to</w:t>
      </w:r>
      <w:r>
        <w:rPr>
          <w:spacing w:val="2"/>
        </w:rPr>
        <w:t xml:space="preserve"> </w:t>
      </w:r>
      <w:r>
        <w:t>45.05</w:t>
      </w:r>
      <w:r>
        <w:rPr>
          <w:spacing w:val="4"/>
        </w:rPr>
        <w:t xml:space="preserve"> </w:t>
      </w:r>
      <w:r>
        <w:rPr>
          <w:spacing w:val="-1"/>
        </w:rPr>
        <w:t>N/mm</w:t>
      </w:r>
      <w:r>
        <w:rPr>
          <w:spacing w:val="-1"/>
          <w:position w:val="9"/>
          <w:sz w:val="16"/>
        </w:rPr>
        <w:t>2</w:t>
      </w:r>
      <w:r>
        <w:rPr>
          <w:spacing w:val="23"/>
          <w:position w:val="9"/>
          <w:sz w:val="16"/>
        </w:rPr>
        <w:t xml:space="preserve"> </w:t>
      </w:r>
      <w:r>
        <w:rPr>
          <w:spacing w:val="-1"/>
        </w:rPr>
        <w:t>at</w:t>
      </w:r>
      <w:r>
        <w:rPr>
          <w:spacing w:val="5"/>
        </w:rPr>
        <w:t xml:space="preserve"> </w:t>
      </w:r>
      <w:r>
        <w:t>99%</w:t>
      </w:r>
      <w:r>
        <w:rPr>
          <w:spacing w:val="3"/>
        </w:rPr>
        <w:t xml:space="preserve"> </w:t>
      </w:r>
      <w:r>
        <w:rPr>
          <w:spacing w:val="-1"/>
        </w:rPr>
        <w:t>confidence</w:t>
      </w:r>
      <w:r>
        <w:rPr>
          <w:spacing w:val="3"/>
        </w:rPr>
        <w:t xml:space="preserve"> </w:t>
      </w:r>
      <w:r>
        <w:t>limit.</w:t>
      </w:r>
      <w:r>
        <w:rPr>
          <w:spacing w:val="5"/>
        </w:rPr>
        <w:t xml:space="preserve"> </w:t>
      </w:r>
      <w:r>
        <w:t>The</w:t>
      </w:r>
      <w:r>
        <w:rPr>
          <w:spacing w:val="3"/>
        </w:rPr>
        <w:t xml:space="preserve"> </w:t>
      </w:r>
      <w:r>
        <w:rPr>
          <w:spacing w:val="-1"/>
        </w:rPr>
        <w:t>characteristic</w:t>
      </w:r>
      <w:r>
        <w:rPr>
          <w:spacing w:val="3"/>
        </w:rPr>
        <w:t xml:space="preserve"> </w:t>
      </w:r>
      <w:r>
        <w:rPr>
          <w:spacing w:val="-1"/>
        </w:rPr>
        <w:t>experimental</w:t>
      </w:r>
      <w:r>
        <w:rPr>
          <w:spacing w:val="4"/>
        </w:rPr>
        <w:t xml:space="preserve"> </w:t>
      </w:r>
      <w:r>
        <w:rPr>
          <w:spacing w:val="-1"/>
        </w:rPr>
        <w:t>values</w:t>
      </w:r>
      <w:r>
        <w:rPr>
          <w:spacing w:val="4"/>
        </w:rPr>
        <w:t xml:space="preserve"> </w:t>
      </w:r>
      <w:r>
        <w:rPr>
          <w:spacing w:val="-1"/>
        </w:rPr>
        <w:t>were</w:t>
      </w:r>
      <w:r>
        <w:rPr>
          <w:spacing w:val="89"/>
        </w:rPr>
        <w:t xml:space="preserve"> </w:t>
      </w:r>
      <w:r>
        <w:rPr>
          <w:spacing w:val="-1"/>
        </w:rPr>
        <w:t>adjusted</w:t>
      </w:r>
      <w:r>
        <w:rPr>
          <w:spacing w:val="35"/>
        </w:rPr>
        <w:t xml:space="preserve"> </w:t>
      </w:r>
      <w:r>
        <w:rPr>
          <w:spacing w:val="-1"/>
        </w:rPr>
        <w:t>from</w:t>
      </w:r>
      <w:r>
        <w:rPr>
          <w:spacing w:val="36"/>
        </w:rPr>
        <w:t xml:space="preserve"> </w:t>
      </w:r>
      <w:r>
        <w:t>16.20%</w:t>
      </w:r>
      <w:r>
        <w:rPr>
          <w:spacing w:val="39"/>
        </w:rPr>
        <w:t xml:space="preserve"> </w:t>
      </w:r>
      <w:r>
        <w:t>M.C</w:t>
      </w:r>
      <w:r>
        <w:rPr>
          <w:spacing w:val="36"/>
        </w:rPr>
        <w:t xml:space="preserve"> </w:t>
      </w:r>
      <w:r>
        <w:t>to</w:t>
      </w:r>
      <w:r>
        <w:rPr>
          <w:spacing w:val="36"/>
        </w:rPr>
        <w:t xml:space="preserve"> </w:t>
      </w:r>
      <w:r>
        <w:t>39.92</w:t>
      </w:r>
      <w:r>
        <w:rPr>
          <w:spacing w:val="35"/>
        </w:rPr>
        <w:t xml:space="preserve"> </w:t>
      </w:r>
      <w:r>
        <w:t>N/mm</w:t>
      </w:r>
      <w:r>
        <w:rPr>
          <w:position w:val="9"/>
          <w:sz w:val="16"/>
        </w:rPr>
        <w:t>2</w:t>
      </w:r>
      <w:r>
        <w:rPr>
          <w:spacing w:val="17"/>
          <w:position w:val="9"/>
          <w:sz w:val="16"/>
        </w:rPr>
        <w:t xml:space="preserve"> </w:t>
      </w:r>
      <w:r>
        <w:rPr>
          <w:spacing w:val="-2"/>
        </w:rPr>
        <w:t>and</w:t>
      </w:r>
      <w:r>
        <w:rPr>
          <w:spacing w:val="35"/>
        </w:rPr>
        <w:t xml:space="preserve"> </w:t>
      </w:r>
      <w:r>
        <w:t>30.52</w:t>
      </w:r>
      <w:r>
        <w:rPr>
          <w:spacing w:val="35"/>
        </w:rPr>
        <w:t xml:space="preserve"> </w:t>
      </w:r>
      <w:r>
        <w:t>N/mm</w:t>
      </w:r>
      <w:r>
        <w:rPr>
          <w:position w:val="9"/>
          <w:sz w:val="16"/>
        </w:rPr>
        <w:t>2</w:t>
      </w:r>
      <w:r>
        <w:rPr>
          <w:spacing w:val="17"/>
          <w:position w:val="9"/>
          <w:sz w:val="16"/>
        </w:rPr>
        <w:t xml:space="preserve"> </w:t>
      </w:r>
      <w:r>
        <w:rPr>
          <w:spacing w:val="-1"/>
        </w:rPr>
        <w:t>at</w:t>
      </w:r>
      <w:r>
        <w:rPr>
          <w:spacing w:val="36"/>
        </w:rPr>
        <w:t xml:space="preserve"> </w:t>
      </w:r>
      <w:r>
        <w:t>12%</w:t>
      </w:r>
      <w:r>
        <w:rPr>
          <w:spacing w:val="35"/>
        </w:rPr>
        <w:t xml:space="preserve"> </w:t>
      </w:r>
      <w:r>
        <w:rPr>
          <w:spacing w:val="-1"/>
        </w:rPr>
        <w:t>and</w:t>
      </w:r>
      <w:r>
        <w:rPr>
          <w:spacing w:val="35"/>
        </w:rPr>
        <w:t xml:space="preserve"> </w:t>
      </w:r>
      <w:r>
        <w:t>18%</w:t>
      </w:r>
      <w:r>
        <w:rPr>
          <w:spacing w:val="37"/>
        </w:rPr>
        <w:t xml:space="preserve"> </w:t>
      </w:r>
      <w:r>
        <w:t>moisture</w:t>
      </w:r>
      <w:r>
        <w:rPr>
          <w:spacing w:val="35"/>
        </w:rPr>
        <w:t xml:space="preserve"> </w:t>
      </w:r>
      <w:r>
        <w:rPr>
          <w:spacing w:val="-1"/>
        </w:rPr>
        <w:t>content.</w:t>
      </w:r>
      <w:r>
        <w:rPr>
          <w:spacing w:val="-12"/>
        </w:rPr>
        <w:t xml:space="preserve"> </w:t>
      </w:r>
      <w:r>
        <w:t>The</w:t>
      </w:r>
      <w:r>
        <w:rPr>
          <w:spacing w:val="-14"/>
        </w:rPr>
        <w:t xml:space="preserve"> </w:t>
      </w:r>
      <w:r>
        <w:t>basic</w:t>
      </w:r>
      <w:r>
        <w:rPr>
          <w:spacing w:val="-13"/>
        </w:rPr>
        <w:t xml:space="preserve"> </w:t>
      </w:r>
      <w:r>
        <w:rPr>
          <w:spacing w:val="-1"/>
        </w:rPr>
        <w:t>and</w:t>
      </w:r>
      <w:r>
        <w:rPr>
          <w:spacing w:val="-12"/>
        </w:rPr>
        <w:t xml:space="preserve"> </w:t>
      </w:r>
      <w:r>
        <w:t>80%</w:t>
      </w:r>
      <w:r>
        <w:rPr>
          <w:spacing w:val="-13"/>
        </w:rPr>
        <w:t xml:space="preserve"> </w:t>
      </w:r>
      <w:r>
        <w:t>grade</w:t>
      </w:r>
      <w:r>
        <w:rPr>
          <w:spacing w:val="-13"/>
        </w:rPr>
        <w:t xml:space="preserve"> </w:t>
      </w:r>
      <w:r>
        <w:rPr>
          <w:spacing w:val="-1"/>
        </w:rPr>
        <w:t>stress</w:t>
      </w:r>
      <w:r>
        <w:rPr>
          <w:spacing w:val="-12"/>
        </w:rPr>
        <w:t xml:space="preserve"> </w:t>
      </w:r>
      <w:r>
        <w:rPr>
          <w:spacing w:val="-1"/>
        </w:rPr>
        <w:t>obtained</w:t>
      </w:r>
      <w:r>
        <w:rPr>
          <w:spacing w:val="-10"/>
        </w:rPr>
        <w:t xml:space="preserve"> </w:t>
      </w:r>
      <w:r>
        <w:t>from</w:t>
      </w:r>
      <w:r>
        <w:rPr>
          <w:spacing w:val="-12"/>
        </w:rPr>
        <w:t xml:space="preserve"> </w:t>
      </w:r>
      <w:r>
        <w:t>the</w:t>
      </w:r>
      <w:r>
        <w:rPr>
          <w:spacing w:val="-13"/>
        </w:rPr>
        <w:t xml:space="preserve"> </w:t>
      </w:r>
      <w:r>
        <w:t>test</w:t>
      </w:r>
      <w:r>
        <w:rPr>
          <w:spacing w:val="-12"/>
        </w:rPr>
        <w:t xml:space="preserve"> </w:t>
      </w:r>
      <w:r>
        <w:rPr>
          <w:spacing w:val="-1"/>
        </w:rPr>
        <w:t>are</w:t>
      </w:r>
      <w:r>
        <w:rPr>
          <w:spacing w:val="-12"/>
        </w:rPr>
        <w:t xml:space="preserve"> </w:t>
      </w:r>
      <w:r>
        <w:t>2.94</w:t>
      </w:r>
      <w:r>
        <w:rPr>
          <w:spacing w:val="-12"/>
        </w:rPr>
        <w:t xml:space="preserve"> </w:t>
      </w:r>
      <w:r>
        <w:rPr>
          <w:spacing w:val="1"/>
        </w:rPr>
        <w:t>N/mm</w:t>
      </w:r>
      <w:r>
        <w:rPr>
          <w:spacing w:val="1"/>
          <w:position w:val="9"/>
          <w:sz w:val="16"/>
        </w:rPr>
        <w:t>2</w:t>
      </w:r>
      <w:r>
        <w:rPr>
          <w:spacing w:val="-6"/>
          <w:position w:val="9"/>
          <w:sz w:val="16"/>
        </w:rPr>
        <w:t xml:space="preserve"> </w:t>
      </w:r>
      <w:r>
        <w:rPr>
          <w:spacing w:val="-1"/>
        </w:rPr>
        <w:t>and</w:t>
      </w:r>
      <w:r>
        <w:rPr>
          <w:spacing w:val="-12"/>
        </w:rPr>
        <w:t xml:space="preserve"> </w:t>
      </w:r>
      <w:r>
        <w:t>2.35</w:t>
      </w:r>
      <w:r>
        <w:rPr>
          <w:spacing w:val="-12"/>
        </w:rPr>
        <w:t xml:space="preserve"> </w:t>
      </w:r>
      <w:r>
        <w:rPr>
          <w:spacing w:val="-1"/>
        </w:rPr>
        <w:t>N/mm</w:t>
      </w:r>
      <w:r>
        <w:rPr>
          <w:spacing w:val="-1"/>
          <w:position w:val="9"/>
          <w:sz w:val="16"/>
        </w:rPr>
        <w:t>2</w:t>
      </w:r>
      <w:r>
        <w:rPr>
          <w:spacing w:val="62"/>
          <w:position w:val="9"/>
          <w:sz w:val="16"/>
        </w:rPr>
        <w:t xml:space="preserve"> </w:t>
      </w:r>
      <w:r>
        <w:rPr>
          <w:spacing w:val="-1"/>
        </w:rPr>
        <w:t>respectively.</w:t>
      </w:r>
    </w:p>
    <w:p w14:paraId="4128445F">
      <w:pPr>
        <w:pStyle w:val="7"/>
        <w:spacing w:before="139" w:line="346" w:lineRule="auto"/>
        <w:ind w:right="113"/>
        <w:jc w:val="both"/>
        <w:rPr>
          <w:spacing w:val="-1"/>
        </w:rPr>
      </w:pPr>
    </w:p>
    <w:p w14:paraId="7BDD7E37">
      <w:pPr>
        <w:pStyle w:val="7"/>
        <w:spacing w:before="139" w:line="346" w:lineRule="auto"/>
        <w:ind w:right="113"/>
        <w:jc w:val="both"/>
        <w:rPr>
          <w:spacing w:val="-1"/>
        </w:rPr>
      </w:pPr>
    </w:p>
    <w:p w14:paraId="75A30601">
      <w:pPr>
        <w:pStyle w:val="3"/>
        <w:spacing w:before="206"/>
        <w:jc w:val="both"/>
        <w:rPr>
          <w:rFonts w:ascii="Times New Roman" w:hAnsi="Times New Roman" w:eastAsia="Times New Roman" w:cs="Times New Roman"/>
          <w:b/>
          <w:bCs/>
          <w:i/>
          <w:sz w:val="26"/>
          <w:szCs w:val="26"/>
        </w:rPr>
      </w:pPr>
      <w:r>
        <w:rPr>
          <w:rFonts w:hint="default" w:ascii="Times New Roman" w:hAnsi="Times New Roman" w:cs="Times New Roman"/>
          <w:sz w:val="24"/>
          <w:szCs w:val="24"/>
        </w:rPr>
        <w:t>Table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4.6:</w:t>
      </w:r>
      <w:r>
        <w:rPr>
          <w:rFonts w:hint="default" w:ascii="Times New Roman" w:hAnsi="Times New Roman" w:cs="Times New Roman"/>
          <w:spacing w:val="-1"/>
          <w:sz w:val="24"/>
          <w:szCs w:val="24"/>
        </w:rPr>
        <w:t xml:space="preserve"> Mechanical</w:t>
      </w:r>
      <w:r>
        <w:rPr>
          <w:rFonts w:hint="default" w:ascii="Times New Roman" w:hAnsi="Times New Roman" w:cs="Times New Roman"/>
          <w:sz w:val="24"/>
          <w:szCs w:val="24"/>
        </w:rPr>
        <w:t xml:space="preserve"> </w:t>
      </w:r>
      <w:r>
        <w:rPr>
          <w:rFonts w:hint="default" w:ascii="Times New Roman" w:hAnsi="Times New Roman" w:cs="Times New Roman"/>
          <w:spacing w:val="-1"/>
          <w:sz w:val="24"/>
          <w:szCs w:val="24"/>
        </w:rPr>
        <w:t>Properties</w:t>
      </w:r>
      <w:r>
        <w:rPr>
          <w:rFonts w:hint="default" w:ascii="Times New Roman" w:hAnsi="Times New Roman" w:cs="Times New Roman"/>
          <w:sz w:val="24"/>
          <w:szCs w:val="24"/>
        </w:rPr>
        <w:t xml:space="preserve"> of </w:t>
      </w:r>
      <w:r>
        <w:rPr>
          <w:rFonts w:hint="default" w:ascii="Times New Roman" w:hAnsi="Times New Roman" w:cs="Times New Roman"/>
          <w:spacing w:val="-1"/>
          <w:sz w:val="24"/>
          <w:szCs w:val="24"/>
        </w:rPr>
        <w:t>Opan</w:t>
      </w:r>
      <w:r>
        <w:rPr>
          <w:rFonts w:hint="default" w:ascii="Times New Roman" w:hAnsi="Times New Roman" w:cs="Times New Roman"/>
          <w:sz w:val="24"/>
          <w:szCs w:val="24"/>
        </w:rPr>
        <w:t xml:space="preserve"> </w:t>
      </w:r>
      <w:r>
        <w:rPr>
          <w:rFonts w:hint="default" w:ascii="Times New Roman" w:hAnsi="Times New Roman" w:cs="Times New Roman"/>
          <w:spacing w:val="-1"/>
          <w:sz w:val="24"/>
          <w:szCs w:val="24"/>
        </w:rPr>
        <w:t>Timber</w:t>
      </w:r>
      <w:r>
        <w:rPr>
          <w:rFonts w:hint="default" w:ascii="Times New Roman" w:hAnsi="Times New Roman" w:cs="Times New Roman"/>
          <w:sz w:val="24"/>
          <w:szCs w:val="24"/>
        </w:rPr>
        <w:t xml:space="preserve"> </w:t>
      </w:r>
      <w:r>
        <w:rPr>
          <w:rFonts w:hint="default" w:ascii="Times New Roman" w:hAnsi="Times New Roman" w:cs="Times New Roman"/>
          <w:spacing w:val="-1"/>
          <w:sz w:val="24"/>
          <w:szCs w:val="24"/>
        </w:rPr>
        <w:t>Species</w:t>
      </w:r>
    </w:p>
    <w:tbl>
      <w:tblPr>
        <w:tblStyle w:val="15"/>
        <w:tblW w:w="9376" w:type="dxa"/>
        <w:tblInd w:w="99" w:type="dxa"/>
        <w:tblLayout w:type="fixed"/>
        <w:tblCellMar>
          <w:top w:w="0" w:type="dxa"/>
          <w:left w:w="0" w:type="dxa"/>
          <w:bottom w:w="0" w:type="dxa"/>
          <w:right w:w="0" w:type="dxa"/>
        </w:tblCellMar>
      </w:tblPr>
      <w:tblGrid>
        <w:gridCol w:w="1400"/>
        <w:gridCol w:w="1000"/>
        <w:gridCol w:w="1707"/>
        <w:gridCol w:w="1340"/>
        <w:gridCol w:w="1342"/>
        <w:gridCol w:w="1247"/>
        <w:gridCol w:w="1340"/>
      </w:tblGrid>
      <w:tr w14:paraId="55EE6EEF">
        <w:tblPrEx>
          <w:tblCellMar>
            <w:top w:w="0" w:type="dxa"/>
            <w:left w:w="0" w:type="dxa"/>
            <w:bottom w:w="0" w:type="dxa"/>
            <w:right w:w="0" w:type="dxa"/>
          </w:tblCellMar>
        </w:tblPrEx>
        <w:trPr>
          <w:trHeight w:val="1619" w:hRule="exact"/>
        </w:trPr>
        <w:tc>
          <w:tcPr>
            <w:tcW w:w="1400" w:type="dxa"/>
            <w:tcBorders>
              <w:top w:val="single" w:color="000000" w:sz="4" w:space="0"/>
              <w:left w:val="single" w:color="000000" w:sz="4" w:space="0"/>
              <w:bottom w:val="single" w:color="000000" w:sz="4" w:space="0"/>
              <w:right w:val="single" w:color="000000" w:sz="4" w:space="0"/>
            </w:tcBorders>
          </w:tcPr>
          <w:p w14:paraId="02900B27">
            <w:pPr>
              <w:pStyle w:val="13"/>
              <w:spacing w:line="361" w:lineRule="auto"/>
              <w:ind w:left="102" w:right="229"/>
              <w:rPr>
                <w:rFonts w:ascii="Times New Roman" w:hAnsi="Times New Roman" w:eastAsia="Times New Roman" w:cs="Times New Roman"/>
                <w:sz w:val="24"/>
                <w:szCs w:val="24"/>
              </w:rPr>
            </w:pPr>
            <w:r>
              <w:rPr>
                <w:rFonts w:ascii="Times New Roman"/>
                <w:sz w:val="24"/>
                <w:szCs w:val="24"/>
              </w:rPr>
              <w:t>Opan</w:t>
            </w:r>
            <w:r>
              <w:rPr>
                <w:rFonts w:ascii="Times New Roman"/>
                <w:spacing w:val="-11"/>
                <w:sz w:val="24"/>
                <w:szCs w:val="24"/>
              </w:rPr>
              <w:t xml:space="preserve"> </w:t>
            </w:r>
            <w:r>
              <w:rPr>
                <w:rFonts w:ascii="Times New Roman"/>
                <w:spacing w:val="-1"/>
                <w:sz w:val="24"/>
                <w:szCs w:val="24"/>
              </w:rPr>
              <w:t>timber</w:t>
            </w:r>
            <w:r>
              <w:rPr>
                <w:rFonts w:ascii="Times New Roman"/>
                <w:spacing w:val="25"/>
                <w:w w:val="99"/>
                <w:sz w:val="24"/>
                <w:szCs w:val="24"/>
              </w:rPr>
              <w:t xml:space="preserve"> </w:t>
            </w:r>
            <w:r>
              <w:rPr>
                <w:rFonts w:ascii="Times New Roman"/>
                <w:b/>
                <w:i/>
                <w:sz w:val="24"/>
                <w:szCs w:val="24"/>
              </w:rPr>
              <w:t>(Lannea</w:t>
            </w:r>
            <w:r>
              <w:rPr>
                <w:rFonts w:ascii="Times New Roman"/>
                <w:b/>
                <w:i/>
                <w:w w:val="99"/>
                <w:sz w:val="24"/>
                <w:szCs w:val="24"/>
              </w:rPr>
              <w:t xml:space="preserve"> </w:t>
            </w:r>
            <w:r>
              <w:rPr>
                <w:rFonts w:ascii="Times New Roman"/>
                <w:b/>
                <w:i/>
                <w:sz w:val="24"/>
                <w:szCs w:val="24"/>
              </w:rPr>
              <w:t>Schimperi)</w:t>
            </w:r>
          </w:p>
        </w:tc>
        <w:tc>
          <w:tcPr>
            <w:tcW w:w="1000" w:type="dxa"/>
            <w:tcBorders>
              <w:top w:val="single" w:color="000000" w:sz="4" w:space="0"/>
              <w:left w:val="single" w:color="000000" w:sz="4" w:space="0"/>
              <w:bottom w:val="single" w:color="000000" w:sz="4" w:space="0"/>
              <w:right w:val="single" w:color="000000" w:sz="4" w:space="0"/>
            </w:tcBorders>
          </w:tcPr>
          <w:p w14:paraId="71E0542D">
            <w:pPr>
              <w:pStyle w:val="13"/>
              <w:spacing w:line="223" w:lineRule="exact"/>
              <w:ind w:left="102"/>
              <w:rPr>
                <w:rFonts w:ascii="Times New Roman" w:hAnsi="Times New Roman" w:eastAsia="Times New Roman" w:cs="Times New Roman"/>
                <w:sz w:val="24"/>
                <w:szCs w:val="24"/>
              </w:rPr>
            </w:pPr>
            <w:r>
              <w:rPr>
                <w:rFonts w:ascii="Times New Roman"/>
                <w:sz w:val="24"/>
                <w:szCs w:val="24"/>
              </w:rPr>
              <w:t>MOR</w:t>
            </w:r>
          </w:p>
          <w:p w14:paraId="17CCDCD8">
            <w:pPr>
              <w:pStyle w:val="13"/>
              <w:spacing w:before="111"/>
              <w:ind w:left="102"/>
              <w:rPr>
                <w:rFonts w:ascii="Times New Roman" w:hAnsi="Times New Roman" w:eastAsia="Times New Roman" w:cs="Times New Roman"/>
                <w:sz w:val="24"/>
                <w:szCs w:val="24"/>
              </w:rPr>
            </w:pP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c>
          <w:tcPr>
            <w:tcW w:w="1707" w:type="dxa"/>
            <w:tcBorders>
              <w:top w:val="single" w:color="000000" w:sz="4" w:space="0"/>
              <w:left w:val="single" w:color="000000" w:sz="4" w:space="0"/>
              <w:bottom w:val="single" w:color="000000" w:sz="4" w:space="0"/>
              <w:right w:val="single" w:color="000000" w:sz="4" w:space="0"/>
            </w:tcBorders>
          </w:tcPr>
          <w:p w14:paraId="39DAE9AA">
            <w:pPr>
              <w:pStyle w:val="13"/>
              <w:spacing w:line="355" w:lineRule="auto"/>
              <w:ind w:left="102" w:right="479"/>
              <w:rPr>
                <w:rFonts w:ascii="Times New Roman" w:hAnsi="Times New Roman" w:eastAsia="Times New Roman" w:cs="Times New Roman"/>
                <w:sz w:val="24"/>
                <w:szCs w:val="24"/>
              </w:rPr>
            </w:pPr>
            <w:r>
              <w:rPr>
                <w:rFonts w:ascii="Times New Roman"/>
                <w:spacing w:val="-1"/>
                <w:sz w:val="24"/>
                <w:szCs w:val="24"/>
              </w:rPr>
              <w:t>Local</w:t>
            </w:r>
            <w:r>
              <w:rPr>
                <w:rFonts w:ascii="Times New Roman"/>
                <w:spacing w:val="-11"/>
                <w:sz w:val="24"/>
                <w:szCs w:val="24"/>
              </w:rPr>
              <w:t xml:space="preserve"> </w:t>
            </w:r>
            <w:r>
              <w:rPr>
                <w:rFonts w:ascii="Times New Roman"/>
                <w:sz w:val="24"/>
                <w:szCs w:val="24"/>
              </w:rPr>
              <w:t>M.O.E</w:t>
            </w:r>
            <w:r>
              <w:rPr>
                <w:rFonts w:ascii="Times New Roman"/>
                <w:spacing w:val="24"/>
                <w:w w:val="99"/>
                <w:sz w:val="24"/>
                <w:szCs w:val="24"/>
              </w:rPr>
              <w:t xml:space="preserve"> </w:t>
            </w: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c>
          <w:tcPr>
            <w:tcW w:w="1340" w:type="dxa"/>
            <w:tcBorders>
              <w:top w:val="single" w:color="000000" w:sz="4" w:space="0"/>
              <w:left w:val="single" w:color="000000" w:sz="4" w:space="0"/>
              <w:bottom w:val="single" w:color="000000" w:sz="4" w:space="0"/>
              <w:right w:val="single" w:color="000000" w:sz="4" w:space="0"/>
            </w:tcBorders>
          </w:tcPr>
          <w:p w14:paraId="3C3696C7">
            <w:pPr>
              <w:pStyle w:val="13"/>
              <w:spacing w:line="360" w:lineRule="auto"/>
              <w:ind w:left="102" w:right="431"/>
              <w:rPr>
                <w:rFonts w:ascii="Times New Roman" w:hAnsi="Times New Roman" w:eastAsia="Times New Roman" w:cs="Times New Roman"/>
                <w:sz w:val="24"/>
                <w:szCs w:val="24"/>
              </w:rPr>
            </w:pPr>
            <w:r>
              <w:rPr>
                <w:rFonts w:ascii="Times New Roman"/>
                <w:spacing w:val="-1"/>
                <w:sz w:val="24"/>
                <w:szCs w:val="24"/>
              </w:rPr>
              <w:t>Apparent</w:t>
            </w:r>
            <w:r>
              <w:rPr>
                <w:rFonts w:ascii="Times New Roman"/>
                <w:spacing w:val="27"/>
                <w:w w:val="99"/>
                <w:sz w:val="24"/>
                <w:szCs w:val="24"/>
              </w:rPr>
              <w:t xml:space="preserve"> </w:t>
            </w:r>
            <w:r>
              <w:rPr>
                <w:rFonts w:ascii="Times New Roman"/>
                <w:sz w:val="24"/>
                <w:szCs w:val="24"/>
              </w:rPr>
              <w:t>M.O.E</w:t>
            </w:r>
          </w:p>
          <w:p w14:paraId="03A31DED">
            <w:pPr>
              <w:pStyle w:val="13"/>
              <w:spacing w:line="232" w:lineRule="exact"/>
              <w:ind w:left="102"/>
              <w:rPr>
                <w:rFonts w:ascii="Times New Roman" w:hAnsi="Times New Roman" w:eastAsia="Times New Roman" w:cs="Times New Roman"/>
                <w:sz w:val="24"/>
                <w:szCs w:val="24"/>
              </w:rPr>
            </w:pP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c>
          <w:tcPr>
            <w:tcW w:w="1342" w:type="dxa"/>
            <w:tcBorders>
              <w:top w:val="single" w:color="000000" w:sz="4" w:space="0"/>
              <w:left w:val="single" w:color="000000" w:sz="4" w:space="0"/>
              <w:bottom w:val="single" w:color="000000" w:sz="4" w:space="0"/>
              <w:right w:val="single" w:color="000000" w:sz="4" w:space="0"/>
            </w:tcBorders>
          </w:tcPr>
          <w:p w14:paraId="33DC2AAD">
            <w:pPr>
              <w:pStyle w:val="13"/>
              <w:spacing w:line="356" w:lineRule="auto"/>
              <w:ind w:left="102" w:right="235"/>
              <w:rPr>
                <w:rFonts w:ascii="Times New Roman" w:hAnsi="Times New Roman" w:eastAsia="Times New Roman" w:cs="Times New Roman"/>
                <w:sz w:val="24"/>
                <w:szCs w:val="24"/>
              </w:rPr>
            </w:pPr>
            <w:r>
              <w:rPr>
                <w:rFonts w:ascii="Times New Roman"/>
                <w:b/>
                <w:sz w:val="24"/>
                <w:szCs w:val="24"/>
              </w:rPr>
              <w:t>Comp.</w:t>
            </w:r>
            <w:r>
              <w:rPr>
                <w:rFonts w:ascii="Times New Roman"/>
                <w:b/>
                <w:spacing w:val="-9"/>
                <w:sz w:val="24"/>
                <w:szCs w:val="24"/>
              </w:rPr>
              <w:t xml:space="preserve"> </w:t>
            </w:r>
            <w:r>
              <w:rPr>
                <w:rFonts w:ascii="Times New Roman"/>
                <w:sz w:val="24"/>
                <w:szCs w:val="24"/>
              </w:rPr>
              <w:t>Par.</w:t>
            </w:r>
            <w:r>
              <w:rPr>
                <w:rFonts w:ascii="Times New Roman"/>
                <w:spacing w:val="22"/>
                <w:w w:val="99"/>
                <w:sz w:val="24"/>
                <w:szCs w:val="24"/>
              </w:rPr>
              <w:t xml:space="preserve"> </w:t>
            </w:r>
            <w:r>
              <w:rPr>
                <w:rFonts w:ascii="Times New Roman"/>
                <w:spacing w:val="1"/>
                <w:sz w:val="24"/>
                <w:szCs w:val="24"/>
              </w:rPr>
              <w:t>To</w:t>
            </w:r>
            <w:r>
              <w:rPr>
                <w:rFonts w:ascii="Times New Roman"/>
                <w:spacing w:val="-8"/>
                <w:sz w:val="24"/>
                <w:szCs w:val="24"/>
              </w:rPr>
              <w:t xml:space="preserve"> </w:t>
            </w:r>
            <w:r>
              <w:rPr>
                <w:rFonts w:ascii="Times New Roman"/>
                <w:spacing w:val="-1"/>
                <w:sz w:val="24"/>
                <w:szCs w:val="24"/>
              </w:rPr>
              <w:t>grain</w:t>
            </w:r>
            <w:r>
              <w:rPr>
                <w:rFonts w:ascii="Times New Roman"/>
                <w:spacing w:val="24"/>
                <w:w w:val="99"/>
                <w:sz w:val="24"/>
                <w:szCs w:val="24"/>
              </w:rPr>
              <w:t xml:space="preserve"> </w:t>
            </w: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c>
          <w:tcPr>
            <w:tcW w:w="1247" w:type="dxa"/>
            <w:tcBorders>
              <w:top w:val="single" w:color="000000" w:sz="4" w:space="0"/>
              <w:left w:val="single" w:color="000000" w:sz="4" w:space="0"/>
              <w:bottom w:val="single" w:color="000000" w:sz="4" w:space="0"/>
              <w:right w:val="single" w:color="000000" w:sz="4" w:space="0"/>
            </w:tcBorders>
          </w:tcPr>
          <w:p w14:paraId="598F82A0">
            <w:pPr>
              <w:pStyle w:val="13"/>
              <w:spacing w:line="356" w:lineRule="auto"/>
              <w:ind w:left="102" w:right="178"/>
              <w:rPr>
                <w:rFonts w:ascii="Times New Roman" w:hAnsi="Times New Roman" w:eastAsia="Times New Roman" w:cs="Times New Roman"/>
                <w:sz w:val="24"/>
                <w:szCs w:val="24"/>
              </w:rPr>
            </w:pPr>
            <w:r>
              <w:rPr>
                <w:rFonts w:ascii="Times New Roman"/>
                <w:spacing w:val="-1"/>
                <w:sz w:val="24"/>
                <w:szCs w:val="24"/>
              </w:rPr>
              <w:t>Comp.</w:t>
            </w:r>
            <w:r>
              <w:rPr>
                <w:rFonts w:ascii="Times New Roman"/>
                <w:spacing w:val="-9"/>
                <w:sz w:val="24"/>
                <w:szCs w:val="24"/>
              </w:rPr>
              <w:t xml:space="preserve"> </w:t>
            </w:r>
            <w:r>
              <w:rPr>
                <w:rFonts w:ascii="Times New Roman"/>
                <w:sz w:val="24"/>
                <w:szCs w:val="24"/>
              </w:rPr>
              <w:t>Per.</w:t>
            </w:r>
            <w:r>
              <w:rPr>
                <w:rFonts w:ascii="Times New Roman"/>
                <w:spacing w:val="26"/>
                <w:w w:val="99"/>
                <w:sz w:val="24"/>
                <w:szCs w:val="24"/>
              </w:rPr>
              <w:t xml:space="preserve"> </w:t>
            </w:r>
            <w:r>
              <w:rPr>
                <w:rFonts w:ascii="Times New Roman"/>
                <w:spacing w:val="1"/>
                <w:sz w:val="24"/>
                <w:szCs w:val="24"/>
              </w:rPr>
              <w:t>To</w:t>
            </w:r>
            <w:r>
              <w:rPr>
                <w:rFonts w:ascii="Times New Roman"/>
                <w:spacing w:val="-8"/>
                <w:sz w:val="24"/>
                <w:szCs w:val="24"/>
              </w:rPr>
              <w:t xml:space="preserve"> </w:t>
            </w:r>
            <w:r>
              <w:rPr>
                <w:rFonts w:ascii="Times New Roman"/>
                <w:spacing w:val="-1"/>
                <w:sz w:val="24"/>
                <w:szCs w:val="24"/>
              </w:rPr>
              <w:t>grain</w:t>
            </w:r>
            <w:r>
              <w:rPr>
                <w:rFonts w:ascii="Times New Roman"/>
                <w:spacing w:val="24"/>
                <w:w w:val="99"/>
                <w:sz w:val="24"/>
                <w:szCs w:val="24"/>
              </w:rPr>
              <w:t xml:space="preserve"> </w:t>
            </w: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c>
          <w:tcPr>
            <w:tcW w:w="1340" w:type="dxa"/>
            <w:tcBorders>
              <w:top w:val="single" w:color="000000" w:sz="4" w:space="0"/>
              <w:left w:val="single" w:color="000000" w:sz="4" w:space="0"/>
              <w:bottom w:val="single" w:color="000000" w:sz="4" w:space="0"/>
              <w:right w:val="single" w:color="000000" w:sz="4" w:space="0"/>
            </w:tcBorders>
          </w:tcPr>
          <w:p w14:paraId="308B6E30">
            <w:pPr>
              <w:pStyle w:val="13"/>
              <w:spacing w:line="356" w:lineRule="auto"/>
              <w:ind w:left="102" w:right="162"/>
              <w:rPr>
                <w:rFonts w:ascii="Times New Roman" w:hAnsi="Times New Roman" w:eastAsia="Times New Roman" w:cs="Times New Roman"/>
                <w:sz w:val="24"/>
                <w:szCs w:val="24"/>
              </w:rPr>
            </w:pPr>
            <w:r>
              <w:rPr>
                <w:rFonts w:ascii="Times New Roman"/>
                <w:sz w:val="24"/>
                <w:szCs w:val="24"/>
              </w:rPr>
              <w:t>Tens.</w:t>
            </w:r>
            <w:r>
              <w:rPr>
                <w:rFonts w:ascii="Times New Roman"/>
                <w:spacing w:val="-5"/>
                <w:sz w:val="24"/>
                <w:szCs w:val="24"/>
              </w:rPr>
              <w:t xml:space="preserve"> </w:t>
            </w:r>
            <w:r>
              <w:rPr>
                <w:rFonts w:ascii="Times New Roman"/>
                <w:sz w:val="24"/>
                <w:szCs w:val="24"/>
              </w:rPr>
              <w:t>Par.</w:t>
            </w:r>
            <w:r>
              <w:rPr>
                <w:rFonts w:ascii="Times New Roman"/>
                <w:spacing w:val="-7"/>
                <w:sz w:val="24"/>
                <w:szCs w:val="24"/>
              </w:rPr>
              <w:t xml:space="preserve"> </w:t>
            </w:r>
            <w:r>
              <w:rPr>
                <w:rFonts w:ascii="Times New Roman"/>
                <w:sz w:val="24"/>
                <w:szCs w:val="24"/>
              </w:rPr>
              <w:t>to</w:t>
            </w:r>
            <w:r>
              <w:rPr>
                <w:rFonts w:ascii="Times New Roman"/>
                <w:spacing w:val="23"/>
                <w:w w:val="99"/>
                <w:sz w:val="24"/>
                <w:szCs w:val="24"/>
              </w:rPr>
              <w:t xml:space="preserve"> </w:t>
            </w:r>
            <w:r>
              <w:rPr>
                <w:rFonts w:ascii="Times New Roman"/>
                <w:spacing w:val="-1"/>
                <w:sz w:val="24"/>
                <w:szCs w:val="24"/>
              </w:rPr>
              <w:t>grain</w:t>
            </w:r>
            <w:r>
              <w:rPr>
                <w:rFonts w:ascii="Times New Roman"/>
                <w:spacing w:val="23"/>
                <w:w w:val="99"/>
                <w:sz w:val="24"/>
                <w:szCs w:val="24"/>
              </w:rPr>
              <w:t xml:space="preserve"> </w:t>
            </w: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r>
      <w:tr w14:paraId="78A6FDF7">
        <w:tblPrEx>
          <w:tblCellMar>
            <w:top w:w="0" w:type="dxa"/>
            <w:left w:w="0" w:type="dxa"/>
            <w:bottom w:w="0" w:type="dxa"/>
            <w:right w:w="0" w:type="dxa"/>
          </w:tblCellMar>
        </w:tblPrEx>
        <w:trPr>
          <w:trHeight w:val="917" w:hRule="exact"/>
        </w:trPr>
        <w:tc>
          <w:tcPr>
            <w:tcW w:w="1400" w:type="dxa"/>
            <w:tcBorders>
              <w:top w:val="single" w:color="000000" w:sz="4" w:space="0"/>
              <w:left w:val="single" w:color="000000" w:sz="4" w:space="0"/>
              <w:bottom w:val="single" w:color="000000" w:sz="4" w:space="0"/>
              <w:right w:val="single" w:color="000000" w:sz="4" w:space="0"/>
            </w:tcBorders>
          </w:tcPr>
          <w:p w14:paraId="6017D03C">
            <w:pPr>
              <w:pStyle w:val="13"/>
              <w:spacing w:line="358" w:lineRule="auto"/>
              <w:ind w:left="102" w:right="161"/>
              <w:rPr>
                <w:rFonts w:ascii="Times New Roman" w:hAnsi="Times New Roman" w:eastAsia="Times New Roman" w:cs="Times New Roman"/>
                <w:sz w:val="24"/>
                <w:szCs w:val="24"/>
              </w:rPr>
            </w:pPr>
            <w:r>
              <w:rPr>
                <w:rFonts w:ascii="Times New Roman"/>
                <w:sz w:val="24"/>
                <w:szCs w:val="24"/>
              </w:rPr>
              <w:t>Mean</w:t>
            </w:r>
            <w:r>
              <w:rPr>
                <w:rFonts w:ascii="Times New Roman"/>
                <w:spacing w:val="-12"/>
                <w:sz w:val="24"/>
                <w:szCs w:val="24"/>
              </w:rPr>
              <w:t xml:space="preserve"> </w:t>
            </w:r>
            <w:r>
              <w:rPr>
                <w:rFonts w:ascii="Times New Roman"/>
                <w:spacing w:val="-1"/>
                <w:sz w:val="24"/>
                <w:szCs w:val="24"/>
              </w:rPr>
              <w:t>Failure</w:t>
            </w:r>
            <w:r>
              <w:rPr>
                <w:rFonts w:ascii="Times New Roman"/>
                <w:spacing w:val="26"/>
                <w:w w:val="99"/>
                <w:sz w:val="24"/>
                <w:szCs w:val="24"/>
              </w:rPr>
              <w:t xml:space="preserve"> </w:t>
            </w:r>
            <w:r>
              <w:rPr>
                <w:rFonts w:ascii="Times New Roman"/>
                <w:spacing w:val="-1"/>
                <w:sz w:val="24"/>
                <w:szCs w:val="24"/>
              </w:rPr>
              <w:t>Stress</w:t>
            </w:r>
          </w:p>
        </w:tc>
        <w:tc>
          <w:tcPr>
            <w:tcW w:w="1000" w:type="dxa"/>
            <w:tcBorders>
              <w:top w:val="single" w:color="000000" w:sz="4" w:space="0"/>
              <w:left w:val="single" w:color="000000" w:sz="4" w:space="0"/>
              <w:bottom w:val="single" w:color="000000" w:sz="4" w:space="0"/>
              <w:right w:val="single" w:color="000000" w:sz="4" w:space="0"/>
            </w:tcBorders>
          </w:tcPr>
          <w:p w14:paraId="25B167BE">
            <w:pPr>
              <w:pStyle w:val="13"/>
              <w:spacing w:line="225" w:lineRule="exact"/>
              <w:ind w:left="102"/>
              <w:rPr>
                <w:rFonts w:ascii="Times New Roman" w:hAnsi="Times New Roman" w:eastAsia="Times New Roman" w:cs="Times New Roman"/>
                <w:sz w:val="24"/>
                <w:szCs w:val="24"/>
              </w:rPr>
            </w:pPr>
            <w:r>
              <w:rPr>
                <w:rFonts w:ascii="Times New Roman"/>
                <w:sz w:val="24"/>
                <w:szCs w:val="24"/>
              </w:rPr>
              <w:t>39.15</w:t>
            </w:r>
          </w:p>
        </w:tc>
        <w:tc>
          <w:tcPr>
            <w:tcW w:w="1707" w:type="dxa"/>
            <w:tcBorders>
              <w:top w:val="single" w:color="000000" w:sz="4" w:space="0"/>
              <w:left w:val="single" w:color="000000" w:sz="4" w:space="0"/>
              <w:bottom w:val="single" w:color="000000" w:sz="4" w:space="0"/>
              <w:right w:val="single" w:color="000000" w:sz="4" w:space="0"/>
            </w:tcBorders>
          </w:tcPr>
          <w:p w14:paraId="53F4EC42">
            <w:pPr>
              <w:pStyle w:val="13"/>
              <w:spacing w:line="225" w:lineRule="exact"/>
              <w:ind w:left="102"/>
              <w:rPr>
                <w:rFonts w:ascii="Times New Roman" w:hAnsi="Times New Roman" w:eastAsia="Times New Roman" w:cs="Times New Roman"/>
                <w:sz w:val="24"/>
                <w:szCs w:val="24"/>
              </w:rPr>
            </w:pPr>
            <w:r>
              <w:rPr>
                <w:rFonts w:ascii="Times New Roman"/>
                <w:sz w:val="24"/>
                <w:szCs w:val="24"/>
              </w:rPr>
              <w:t>4783.89</w:t>
            </w:r>
          </w:p>
        </w:tc>
        <w:tc>
          <w:tcPr>
            <w:tcW w:w="1340" w:type="dxa"/>
            <w:tcBorders>
              <w:top w:val="single" w:color="000000" w:sz="4" w:space="0"/>
              <w:left w:val="single" w:color="000000" w:sz="4" w:space="0"/>
              <w:bottom w:val="single" w:color="000000" w:sz="4" w:space="0"/>
              <w:right w:val="single" w:color="000000" w:sz="4" w:space="0"/>
            </w:tcBorders>
          </w:tcPr>
          <w:p w14:paraId="30C57781">
            <w:pPr>
              <w:pStyle w:val="13"/>
              <w:spacing w:line="225" w:lineRule="exact"/>
              <w:ind w:left="102"/>
              <w:rPr>
                <w:rFonts w:ascii="Times New Roman" w:hAnsi="Times New Roman" w:eastAsia="Times New Roman" w:cs="Times New Roman"/>
                <w:sz w:val="24"/>
                <w:szCs w:val="24"/>
              </w:rPr>
            </w:pPr>
            <w:r>
              <w:rPr>
                <w:rFonts w:ascii="Times New Roman"/>
                <w:sz w:val="24"/>
                <w:szCs w:val="24"/>
              </w:rPr>
              <w:t>69.64</w:t>
            </w:r>
          </w:p>
        </w:tc>
        <w:tc>
          <w:tcPr>
            <w:tcW w:w="1342" w:type="dxa"/>
            <w:tcBorders>
              <w:top w:val="single" w:color="000000" w:sz="4" w:space="0"/>
              <w:left w:val="single" w:color="000000" w:sz="4" w:space="0"/>
              <w:bottom w:val="single" w:color="000000" w:sz="4" w:space="0"/>
              <w:right w:val="single" w:color="000000" w:sz="4" w:space="0"/>
            </w:tcBorders>
          </w:tcPr>
          <w:p w14:paraId="3B6B862C">
            <w:pPr>
              <w:pStyle w:val="13"/>
              <w:spacing w:line="225" w:lineRule="exact"/>
              <w:ind w:left="102"/>
              <w:rPr>
                <w:rFonts w:ascii="Times New Roman" w:hAnsi="Times New Roman" w:eastAsia="Times New Roman" w:cs="Times New Roman"/>
                <w:sz w:val="24"/>
                <w:szCs w:val="24"/>
              </w:rPr>
            </w:pPr>
            <w:r>
              <w:rPr>
                <w:rFonts w:ascii="Times New Roman"/>
                <w:sz w:val="24"/>
                <w:szCs w:val="24"/>
              </w:rPr>
              <w:t>13.94</w:t>
            </w:r>
          </w:p>
        </w:tc>
        <w:tc>
          <w:tcPr>
            <w:tcW w:w="1247" w:type="dxa"/>
            <w:tcBorders>
              <w:top w:val="single" w:color="000000" w:sz="4" w:space="0"/>
              <w:left w:val="single" w:color="000000" w:sz="4" w:space="0"/>
              <w:bottom w:val="single" w:color="000000" w:sz="4" w:space="0"/>
              <w:right w:val="single" w:color="000000" w:sz="4" w:space="0"/>
            </w:tcBorders>
          </w:tcPr>
          <w:p w14:paraId="294EE234">
            <w:pPr>
              <w:pStyle w:val="13"/>
              <w:spacing w:line="225" w:lineRule="exact"/>
              <w:ind w:left="102"/>
              <w:rPr>
                <w:rFonts w:ascii="Times New Roman" w:hAnsi="Times New Roman" w:eastAsia="Times New Roman" w:cs="Times New Roman"/>
                <w:sz w:val="24"/>
                <w:szCs w:val="24"/>
              </w:rPr>
            </w:pPr>
            <w:r>
              <w:rPr>
                <w:rFonts w:ascii="Times New Roman"/>
                <w:sz w:val="24"/>
                <w:szCs w:val="24"/>
              </w:rPr>
              <w:t>9.92</w:t>
            </w:r>
          </w:p>
        </w:tc>
        <w:tc>
          <w:tcPr>
            <w:tcW w:w="1340" w:type="dxa"/>
            <w:tcBorders>
              <w:top w:val="single" w:color="000000" w:sz="4" w:space="0"/>
              <w:left w:val="single" w:color="000000" w:sz="4" w:space="0"/>
              <w:bottom w:val="single" w:color="000000" w:sz="4" w:space="0"/>
              <w:right w:val="single" w:color="000000" w:sz="4" w:space="0"/>
            </w:tcBorders>
          </w:tcPr>
          <w:p w14:paraId="6D326F58">
            <w:pPr>
              <w:pStyle w:val="13"/>
              <w:spacing w:line="225" w:lineRule="exact"/>
              <w:ind w:left="102"/>
              <w:rPr>
                <w:rFonts w:ascii="Times New Roman" w:hAnsi="Times New Roman" w:eastAsia="Times New Roman" w:cs="Times New Roman"/>
                <w:sz w:val="24"/>
                <w:szCs w:val="24"/>
              </w:rPr>
            </w:pPr>
            <w:r>
              <w:rPr>
                <w:rFonts w:ascii="Times New Roman"/>
                <w:sz w:val="24"/>
                <w:szCs w:val="24"/>
              </w:rPr>
              <w:t>32.54</w:t>
            </w:r>
          </w:p>
        </w:tc>
      </w:tr>
      <w:tr w14:paraId="3305C44C">
        <w:tblPrEx>
          <w:tblCellMar>
            <w:top w:w="0" w:type="dxa"/>
            <w:left w:w="0" w:type="dxa"/>
            <w:bottom w:w="0" w:type="dxa"/>
            <w:right w:w="0" w:type="dxa"/>
          </w:tblCellMar>
        </w:tblPrEx>
        <w:trPr>
          <w:trHeight w:val="917" w:hRule="exact"/>
        </w:trPr>
        <w:tc>
          <w:tcPr>
            <w:tcW w:w="1400" w:type="dxa"/>
            <w:tcBorders>
              <w:top w:val="single" w:color="000000" w:sz="4" w:space="0"/>
              <w:left w:val="single" w:color="000000" w:sz="4" w:space="0"/>
              <w:bottom w:val="single" w:color="000000" w:sz="4" w:space="0"/>
              <w:right w:val="single" w:color="000000" w:sz="4" w:space="0"/>
            </w:tcBorders>
          </w:tcPr>
          <w:p w14:paraId="394E81DE">
            <w:pPr>
              <w:pStyle w:val="13"/>
              <w:spacing w:line="360" w:lineRule="auto"/>
              <w:ind w:left="102" w:right="442"/>
              <w:rPr>
                <w:rFonts w:ascii="Times New Roman" w:hAnsi="Times New Roman" w:eastAsia="Times New Roman" w:cs="Times New Roman"/>
                <w:sz w:val="24"/>
                <w:szCs w:val="24"/>
              </w:rPr>
            </w:pPr>
            <w:r>
              <w:rPr>
                <w:rFonts w:ascii="Times New Roman"/>
                <w:sz w:val="24"/>
                <w:szCs w:val="24"/>
              </w:rPr>
              <w:t>Std.</w:t>
            </w:r>
            <w:r>
              <w:rPr>
                <w:rFonts w:ascii="Times New Roman"/>
                <w:w w:val="99"/>
                <w:sz w:val="24"/>
                <w:szCs w:val="24"/>
              </w:rPr>
              <w:t xml:space="preserve"> </w:t>
            </w:r>
            <w:r>
              <w:rPr>
                <w:rFonts w:ascii="Times New Roman"/>
                <w:w w:val="95"/>
                <w:sz w:val="24"/>
                <w:szCs w:val="24"/>
              </w:rPr>
              <w:t>Deviation</w:t>
            </w:r>
          </w:p>
        </w:tc>
        <w:tc>
          <w:tcPr>
            <w:tcW w:w="1000" w:type="dxa"/>
            <w:tcBorders>
              <w:top w:val="single" w:color="000000" w:sz="4" w:space="0"/>
              <w:left w:val="single" w:color="000000" w:sz="4" w:space="0"/>
              <w:bottom w:val="single" w:color="000000" w:sz="4" w:space="0"/>
              <w:right w:val="single" w:color="000000" w:sz="4" w:space="0"/>
            </w:tcBorders>
          </w:tcPr>
          <w:p w14:paraId="6B24B9AE">
            <w:pPr>
              <w:pStyle w:val="13"/>
              <w:spacing w:line="222" w:lineRule="exact"/>
              <w:ind w:left="102"/>
              <w:rPr>
                <w:rFonts w:ascii="Times New Roman" w:hAnsi="Times New Roman" w:eastAsia="Times New Roman" w:cs="Times New Roman"/>
                <w:sz w:val="24"/>
                <w:szCs w:val="24"/>
              </w:rPr>
            </w:pPr>
            <w:r>
              <w:rPr>
                <w:rFonts w:ascii="Times New Roman"/>
                <w:sz w:val="24"/>
                <w:szCs w:val="24"/>
              </w:rPr>
              <w:t>10.26</w:t>
            </w:r>
          </w:p>
        </w:tc>
        <w:tc>
          <w:tcPr>
            <w:tcW w:w="1707" w:type="dxa"/>
            <w:tcBorders>
              <w:top w:val="single" w:color="000000" w:sz="4" w:space="0"/>
              <w:left w:val="single" w:color="000000" w:sz="4" w:space="0"/>
              <w:bottom w:val="single" w:color="000000" w:sz="4" w:space="0"/>
              <w:right w:val="single" w:color="000000" w:sz="4" w:space="0"/>
            </w:tcBorders>
          </w:tcPr>
          <w:p w14:paraId="0DDC2AD9">
            <w:pPr>
              <w:pStyle w:val="13"/>
              <w:spacing w:line="222" w:lineRule="exact"/>
              <w:ind w:left="102"/>
              <w:rPr>
                <w:rFonts w:ascii="Times New Roman" w:hAnsi="Times New Roman" w:eastAsia="Times New Roman" w:cs="Times New Roman"/>
                <w:sz w:val="24"/>
                <w:szCs w:val="24"/>
              </w:rPr>
            </w:pPr>
            <w:r>
              <w:rPr>
                <w:rFonts w:ascii="Times New Roman"/>
                <w:sz w:val="24"/>
                <w:szCs w:val="24"/>
              </w:rPr>
              <w:t>896.53</w:t>
            </w:r>
          </w:p>
        </w:tc>
        <w:tc>
          <w:tcPr>
            <w:tcW w:w="1340" w:type="dxa"/>
            <w:tcBorders>
              <w:top w:val="single" w:color="000000" w:sz="4" w:space="0"/>
              <w:left w:val="single" w:color="000000" w:sz="4" w:space="0"/>
              <w:bottom w:val="single" w:color="000000" w:sz="4" w:space="0"/>
              <w:right w:val="single" w:color="000000" w:sz="4" w:space="0"/>
            </w:tcBorders>
          </w:tcPr>
          <w:p w14:paraId="26CA8E89">
            <w:pPr>
              <w:pStyle w:val="13"/>
              <w:spacing w:line="222" w:lineRule="exact"/>
              <w:ind w:left="102"/>
              <w:rPr>
                <w:rFonts w:ascii="Times New Roman" w:hAnsi="Times New Roman" w:eastAsia="Times New Roman" w:cs="Times New Roman"/>
                <w:sz w:val="24"/>
                <w:szCs w:val="24"/>
              </w:rPr>
            </w:pPr>
            <w:r>
              <w:rPr>
                <w:rFonts w:ascii="Times New Roman"/>
                <w:sz w:val="24"/>
                <w:szCs w:val="24"/>
              </w:rPr>
              <w:t>16.65</w:t>
            </w:r>
          </w:p>
        </w:tc>
        <w:tc>
          <w:tcPr>
            <w:tcW w:w="1342" w:type="dxa"/>
            <w:tcBorders>
              <w:top w:val="single" w:color="000000" w:sz="4" w:space="0"/>
              <w:left w:val="single" w:color="000000" w:sz="4" w:space="0"/>
              <w:bottom w:val="single" w:color="000000" w:sz="4" w:space="0"/>
              <w:right w:val="single" w:color="000000" w:sz="4" w:space="0"/>
            </w:tcBorders>
          </w:tcPr>
          <w:p w14:paraId="3BF844D4">
            <w:pPr>
              <w:pStyle w:val="13"/>
              <w:spacing w:line="222" w:lineRule="exact"/>
              <w:ind w:left="102"/>
              <w:rPr>
                <w:rFonts w:ascii="Times New Roman" w:hAnsi="Times New Roman" w:eastAsia="Times New Roman" w:cs="Times New Roman"/>
                <w:sz w:val="24"/>
                <w:szCs w:val="24"/>
              </w:rPr>
            </w:pPr>
            <w:r>
              <w:rPr>
                <w:rFonts w:ascii="Times New Roman"/>
                <w:sz w:val="24"/>
                <w:szCs w:val="24"/>
              </w:rPr>
              <w:t>1.41</w:t>
            </w:r>
          </w:p>
        </w:tc>
        <w:tc>
          <w:tcPr>
            <w:tcW w:w="1247" w:type="dxa"/>
            <w:tcBorders>
              <w:top w:val="single" w:color="000000" w:sz="4" w:space="0"/>
              <w:left w:val="single" w:color="000000" w:sz="4" w:space="0"/>
              <w:bottom w:val="single" w:color="000000" w:sz="4" w:space="0"/>
              <w:right w:val="single" w:color="000000" w:sz="4" w:space="0"/>
            </w:tcBorders>
          </w:tcPr>
          <w:p w14:paraId="3257124B">
            <w:pPr>
              <w:pStyle w:val="13"/>
              <w:spacing w:line="222" w:lineRule="exact"/>
              <w:ind w:left="102"/>
              <w:rPr>
                <w:rFonts w:ascii="Times New Roman" w:hAnsi="Times New Roman" w:eastAsia="Times New Roman" w:cs="Times New Roman"/>
                <w:sz w:val="24"/>
                <w:szCs w:val="24"/>
              </w:rPr>
            </w:pPr>
            <w:r>
              <w:rPr>
                <w:rFonts w:ascii="Times New Roman"/>
                <w:sz w:val="24"/>
                <w:szCs w:val="24"/>
              </w:rPr>
              <w:t>1.97</w:t>
            </w:r>
          </w:p>
        </w:tc>
        <w:tc>
          <w:tcPr>
            <w:tcW w:w="1340" w:type="dxa"/>
            <w:tcBorders>
              <w:top w:val="single" w:color="000000" w:sz="4" w:space="0"/>
              <w:left w:val="single" w:color="000000" w:sz="4" w:space="0"/>
              <w:bottom w:val="single" w:color="000000" w:sz="4" w:space="0"/>
              <w:right w:val="single" w:color="000000" w:sz="4" w:space="0"/>
            </w:tcBorders>
          </w:tcPr>
          <w:p w14:paraId="4B6F9A3D">
            <w:pPr>
              <w:pStyle w:val="13"/>
              <w:spacing w:line="222" w:lineRule="exact"/>
              <w:ind w:left="102"/>
              <w:rPr>
                <w:rFonts w:ascii="Times New Roman" w:hAnsi="Times New Roman" w:eastAsia="Times New Roman" w:cs="Times New Roman"/>
                <w:sz w:val="24"/>
                <w:szCs w:val="24"/>
              </w:rPr>
            </w:pPr>
            <w:r>
              <w:rPr>
                <w:rFonts w:ascii="Times New Roman"/>
                <w:sz w:val="24"/>
                <w:szCs w:val="24"/>
              </w:rPr>
              <w:t>3.59</w:t>
            </w:r>
          </w:p>
        </w:tc>
      </w:tr>
      <w:tr w14:paraId="3B85E8DD">
        <w:tblPrEx>
          <w:tblCellMar>
            <w:top w:w="0" w:type="dxa"/>
            <w:left w:w="0" w:type="dxa"/>
            <w:bottom w:w="0" w:type="dxa"/>
            <w:right w:w="0" w:type="dxa"/>
          </w:tblCellMar>
        </w:tblPrEx>
        <w:trPr>
          <w:trHeight w:val="464" w:hRule="exact"/>
        </w:trPr>
        <w:tc>
          <w:tcPr>
            <w:tcW w:w="1400" w:type="dxa"/>
            <w:tcBorders>
              <w:top w:val="single" w:color="000000" w:sz="4" w:space="0"/>
              <w:left w:val="single" w:color="000000" w:sz="4" w:space="0"/>
              <w:bottom w:val="single" w:color="000000" w:sz="4" w:space="0"/>
              <w:right w:val="single" w:color="000000" w:sz="4" w:space="0"/>
            </w:tcBorders>
          </w:tcPr>
          <w:p w14:paraId="585481FF">
            <w:pPr>
              <w:pStyle w:val="13"/>
              <w:spacing w:line="222" w:lineRule="exact"/>
              <w:ind w:left="102"/>
              <w:rPr>
                <w:rFonts w:ascii="Times New Roman" w:hAnsi="Times New Roman" w:eastAsia="Times New Roman" w:cs="Times New Roman"/>
                <w:sz w:val="24"/>
                <w:szCs w:val="24"/>
              </w:rPr>
            </w:pPr>
            <w:r>
              <w:rPr>
                <w:rFonts w:ascii="Times New Roman"/>
                <w:spacing w:val="-1"/>
                <w:sz w:val="24"/>
                <w:szCs w:val="24"/>
              </w:rPr>
              <w:t>Coef.</w:t>
            </w:r>
            <w:r>
              <w:rPr>
                <w:rFonts w:ascii="Times New Roman"/>
                <w:spacing w:val="-5"/>
                <w:sz w:val="24"/>
                <w:szCs w:val="24"/>
              </w:rPr>
              <w:t xml:space="preserve"> </w:t>
            </w:r>
            <w:r>
              <w:rPr>
                <w:rFonts w:ascii="Times New Roman"/>
                <w:sz w:val="24"/>
                <w:szCs w:val="24"/>
              </w:rPr>
              <w:t>of</w:t>
            </w:r>
            <w:r>
              <w:rPr>
                <w:rFonts w:ascii="Times New Roman"/>
                <w:spacing w:val="-7"/>
                <w:sz w:val="24"/>
                <w:szCs w:val="24"/>
              </w:rPr>
              <w:t xml:space="preserve"> </w:t>
            </w:r>
            <w:r>
              <w:rPr>
                <w:rFonts w:ascii="Times New Roman"/>
                <w:sz w:val="24"/>
                <w:szCs w:val="24"/>
              </w:rPr>
              <w:t>Var.</w:t>
            </w:r>
          </w:p>
        </w:tc>
        <w:tc>
          <w:tcPr>
            <w:tcW w:w="1000" w:type="dxa"/>
            <w:tcBorders>
              <w:top w:val="single" w:color="000000" w:sz="4" w:space="0"/>
              <w:left w:val="single" w:color="000000" w:sz="4" w:space="0"/>
              <w:bottom w:val="single" w:color="000000" w:sz="4" w:space="0"/>
              <w:right w:val="single" w:color="000000" w:sz="4" w:space="0"/>
            </w:tcBorders>
          </w:tcPr>
          <w:p w14:paraId="6B25547D">
            <w:pPr>
              <w:pStyle w:val="13"/>
              <w:spacing w:line="222" w:lineRule="exact"/>
              <w:ind w:left="102"/>
              <w:rPr>
                <w:rFonts w:ascii="Times New Roman" w:hAnsi="Times New Roman" w:eastAsia="Times New Roman" w:cs="Times New Roman"/>
                <w:sz w:val="24"/>
                <w:szCs w:val="24"/>
              </w:rPr>
            </w:pPr>
            <w:r>
              <w:rPr>
                <w:rFonts w:ascii="Times New Roman"/>
                <w:sz w:val="24"/>
                <w:szCs w:val="24"/>
              </w:rPr>
              <w:t>26.21</w:t>
            </w:r>
          </w:p>
        </w:tc>
        <w:tc>
          <w:tcPr>
            <w:tcW w:w="1707" w:type="dxa"/>
            <w:tcBorders>
              <w:top w:val="single" w:color="000000" w:sz="4" w:space="0"/>
              <w:left w:val="single" w:color="000000" w:sz="4" w:space="0"/>
              <w:bottom w:val="single" w:color="000000" w:sz="4" w:space="0"/>
              <w:right w:val="single" w:color="000000" w:sz="4" w:space="0"/>
            </w:tcBorders>
          </w:tcPr>
          <w:p w14:paraId="615F389A">
            <w:pPr>
              <w:pStyle w:val="13"/>
              <w:spacing w:line="222" w:lineRule="exact"/>
              <w:ind w:left="102"/>
              <w:rPr>
                <w:rFonts w:ascii="Times New Roman" w:hAnsi="Times New Roman" w:eastAsia="Times New Roman" w:cs="Times New Roman"/>
                <w:sz w:val="24"/>
                <w:szCs w:val="24"/>
              </w:rPr>
            </w:pPr>
            <w:r>
              <w:rPr>
                <w:rFonts w:ascii="Times New Roman"/>
                <w:sz w:val="24"/>
                <w:szCs w:val="24"/>
              </w:rPr>
              <w:t>18.74</w:t>
            </w:r>
          </w:p>
        </w:tc>
        <w:tc>
          <w:tcPr>
            <w:tcW w:w="1340" w:type="dxa"/>
            <w:tcBorders>
              <w:top w:val="single" w:color="000000" w:sz="4" w:space="0"/>
              <w:left w:val="single" w:color="000000" w:sz="4" w:space="0"/>
              <w:bottom w:val="single" w:color="000000" w:sz="4" w:space="0"/>
              <w:right w:val="single" w:color="000000" w:sz="4" w:space="0"/>
            </w:tcBorders>
          </w:tcPr>
          <w:p w14:paraId="42BB66D8">
            <w:pPr>
              <w:pStyle w:val="13"/>
              <w:spacing w:line="222" w:lineRule="exact"/>
              <w:ind w:left="102"/>
              <w:rPr>
                <w:rFonts w:ascii="Times New Roman" w:hAnsi="Times New Roman" w:eastAsia="Times New Roman" w:cs="Times New Roman"/>
                <w:sz w:val="24"/>
                <w:szCs w:val="24"/>
              </w:rPr>
            </w:pPr>
            <w:r>
              <w:rPr>
                <w:rFonts w:ascii="Times New Roman"/>
                <w:sz w:val="24"/>
                <w:szCs w:val="24"/>
              </w:rPr>
              <w:t>23.91</w:t>
            </w:r>
          </w:p>
        </w:tc>
        <w:tc>
          <w:tcPr>
            <w:tcW w:w="1342" w:type="dxa"/>
            <w:tcBorders>
              <w:top w:val="single" w:color="000000" w:sz="4" w:space="0"/>
              <w:left w:val="single" w:color="000000" w:sz="4" w:space="0"/>
              <w:bottom w:val="single" w:color="000000" w:sz="4" w:space="0"/>
              <w:right w:val="single" w:color="000000" w:sz="4" w:space="0"/>
            </w:tcBorders>
          </w:tcPr>
          <w:p w14:paraId="44B20E37">
            <w:pPr>
              <w:pStyle w:val="13"/>
              <w:spacing w:line="222" w:lineRule="exact"/>
              <w:ind w:left="102"/>
              <w:rPr>
                <w:rFonts w:ascii="Times New Roman" w:hAnsi="Times New Roman" w:eastAsia="Times New Roman" w:cs="Times New Roman"/>
                <w:sz w:val="24"/>
                <w:szCs w:val="24"/>
              </w:rPr>
            </w:pPr>
            <w:r>
              <w:rPr>
                <w:rFonts w:ascii="Times New Roman"/>
                <w:sz w:val="24"/>
                <w:szCs w:val="24"/>
              </w:rPr>
              <w:t>10.13</w:t>
            </w:r>
          </w:p>
        </w:tc>
        <w:tc>
          <w:tcPr>
            <w:tcW w:w="1247" w:type="dxa"/>
            <w:tcBorders>
              <w:top w:val="single" w:color="000000" w:sz="4" w:space="0"/>
              <w:left w:val="single" w:color="000000" w:sz="4" w:space="0"/>
              <w:bottom w:val="single" w:color="000000" w:sz="4" w:space="0"/>
              <w:right w:val="single" w:color="000000" w:sz="4" w:space="0"/>
            </w:tcBorders>
          </w:tcPr>
          <w:p w14:paraId="5D6420B8">
            <w:pPr>
              <w:pStyle w:val="13"/>
              <w:spacing w:line="222" w:lineRule="exact"/>
              <w:ind w:left="102"/>
              <w:rPr>
                <w:rFonts w:ascii="Times New Roman" w:hAnsi="Times New Roman" w:eastAsia="Times New Roman" w:cs="Times New Roman"/>
                <w:sz w:val="24"/>
                <w:szCs w:val="24"/>
              </w:rPr>
            </w:pPr>
            <w:r>
              <w:rPr>
                <w:rFonts w:ascii="Times New Roman"/>
                <w:sz w:val="24"/>
                <w:szCs w:val="24"/>
              </w:rPr>
              <w:t>14.15</w:t>
            </w:r>
          </w:p>
        </w:tc>
        <w:tc>
          <w:tcPr>
            <w:tcW w:w="1340" w:type="dxa"/>
            <w:tcBorders>
              <w:top w:val="single" w:color="000000" w:sz="4" w:space="0"/>
              <w:left w:val="single" w:color="000000" w:sz="4" w:space="0"/>
              <w:bottom w:val="single" w:color="000000" w:sz="4" w:space="0"/>
              <w:right w:val="single" w:color="000000" w:sz="4" w:space="0"/>
            </w:tcBorders>
          </w:tcPr>
          <w:p w14:paraId="47CF4929">
            <w:pPr>
              <w:pStyle w:val="13"/>
              <w:spacing w:line="222" w:lineRule="exact"/>
              <w:ind w:left="102"/>
              <w:rPr>
                <w:rFonts w:ascii="Times New Roman" w:hAnsi="Times New Roman" w:eastAsia="Times New Roman" w:cs="Times New Roman"/>
                <w:sz w:val="24"/>
                <w:szCs w:val="24"/>
              </w:rPr>
            </w:pPr>
            <w:r>
              <w:rPr>
                <w:rFonts w:ascii="Times New Roman"/>
                <w:sz w:val="24"/>
                <w:szCs w:val="24"/>
              </w:rPr>
              <w:t>25.73</w:t>
            </w:r>
          </w:p>
        </w:tc>
      </w:tr>
      <w:tr w14:paraId="72B3A01F">
        <w:tblPrEx>
          <w:tblCellMar>
            <w:top w:w="0" w:type="dxa"/>
            <w:left w:w="0" w:type="dxa"/>
            <w:bottom w:w="0" w:type="dxa"/>
            <w:right w:w="0" w:type="dxa"/>
          </w:tblCellMar>
        </w:tblPrEx>
        <w:trPr>
          <w:trHeight w:val="636" w:hRule="exact"/>
        </w:trPr>
        <w:tc>
          <w:tcPr>
            <w:tcW w:w="1400" w:type="dxa"/>
            <w:tcBorders>
              <w:top w:val="single" w:color="000000" w:sz="4" w:space="0"/>
              <w:left w:val="single" w:color="000000" w:sz="4" w:space="0"/>
              <w:bottom w:val="nil"/>
              <w:right w:val="single" w:color="000000" w:sz="4" w:space="0"/>
            </w:tcBorders>
          </w:tcPr>
          <w:p w14:paraId="3638679F">
            <w:pPr>
              <w:pStyle w:val="13"/>
              <w:spacing w:line="222" w:lineRule="exact"/>
              <w:ind w:left="102"/>
              <w:rPr>
                <w:rFonts w:ascii="Times New Roman" w:hAnsi="Times New Roman" w:eastAsia="Times New Roman" w:cs="Times New Roman"/>
                <w:sz w:val="24"/>
                <w:szCs w:val="24"/>
              </w:rPr>
            </w:pPr>
            <w:r>
              <w:rPr>
                <w:rFonts w:ascii="Times New Roman"/>
                <w:spacing w:val="-1"/>
                <w:sz w:val="24"/>
                <w:szCs w:val="24"/>
              </w:rPr>
              <w:t>Lower</w:t>
            </w:r>
            <w:r>
              <w:rPr>
                <w:rFonts w:ascii="Times New Roman"/>
                <w:spacing w:val="-9"/>
                <w:sz w:val="24"/>
                <w:szCs w:val="24"/>
              </w:rPr>
              <w:t xml:space="preserve"> </w:t>
            </w:r>
            <w:r>
              <w:rPr>
                <w:rFonts w:ascii="Times New Roman"/>
                <w:spacing w:val="-1"/>
                <w:sz w:val="24"/>
                <w:szCs w:val="24"/>
              </w:rPr>
              <w:t>Conf.</w:t>
            </w:r>
          </w:p>
        </w:tc>
        <w:tc>
          <w:tcPr>
            <w:tcW w:w="1000" w:type="dxa"/>
            <w:tcBorders>
              <w:top w:val="single" w:color="000000" w:sz="4" w:space="0"/>
              <w:left w:val="single" w:color="000000" w:sz="4" w:space="0"/>
              <w:bottom w:val="nil"/>
              <w:right w:val="single" w:color="000000" w:sz="4" w:space="0"/>
            </w:tcBorders>
          </w:tcPr>
          <w:p w14:paraId="693A4494">
            <w:pPr>
              <w:pStyle w:val="13"/>
              <w:spacing w:line="222" w:lineRule="exact"/>
              <w:ind w:left="102"/>
              <w:rPr>
                <w:rFonts w:ascii="Times New Roman" w:hAnsi="Times New Roman" w:eastAsia="Times New Roman" w:cs="Times New Roman"/>
                <w:sz w:val="24"/>
                <w:szCs w:val="24"/>
              </w:rPr>
            </w:pPr>
            <w:r>
              <w:rPr>
                <w:rFonts w:ascii="Times New Roman" w:hAnsi="Times New Roman" w:eastAsia="Times New Roman" w:cs="Times New Roman"/>
                <w:sz w:val="24"/>
                <w:szCs w:val="24"/>
              </w:rPr>
              <w:t>34.65≤x</w:t>
            </w:r>
          </w:p>
        </w:tc>
        <w:tc>
          <w:tcPr>
            <w:tcW w:w="1707" w:type="dxa"/>
            <w:tcBorders>
              <w:top w:val="single" w:color="000000" w:sz="4" w:space="0"/>
              <w:left w:val="single" w:color="000000" w:sz="4" w:space="0"/>
              <w:bottom w:val="nil"/>
              <w:right w:val="single" w:color="000000" w:sz="4" w:space="0"/>
            </w:tcBorders>
          </w:tcPr>
          <w:p w14:paraId="27285047">
            <w:pPr>
              <w:pStyle w:val="13"/>
              <w:spacing w:line="222" w:lineRule="exact"/>
              <w:ind w:left="102"/>
              <w:rPr>
                <w:rFonts w:ascii="Times New Roman" w:hAnsi="Times New Roman" w:eastAsia="Times New Roman" w:cs="Times New Roman"/>
                <w:sz w:val="24"/>
                <w:szCs w:val="24"/>
              </w:rPr>
            </w:pPr>
            <w:r>
              <w:rPr>
                <w:rFonts w:ascii="Times New Roman" w:hAnsi="Times New Roman" w:eastAsia="Times New Roman" w:cs="Times New Roman"/>
                <w:sz w:val="24"/>
                <w:szCs w:val="24"/>
              </w:rPr>
              <w:t>4393.89≤x≤5173.</w:t>
            </w:r>
          </w:p>
        </w:tc>
        <w:tc>
          <w:tcPr>
            <w:tcW w:w="1340" w:type="dxa"/>
            <w:tcBorders>
              <w:top w:val="single" w:color="000000" w:sz="4" w:space="0"/>
              <w:left w:val="single" w:color="000000" w:sz="4" w:space="0"/>
              <w:bottom w:val="nil"/>
              <w:right w:val="single" w:color="000000" w:sz="4" w:space="0"/>
            </w:tcBorders>
          </w:tcPr>
          <w:p w14:paraId="1BCAF244">
            <w:pPr>
              <w:pStyle w:val="13"/>
              <w:spacing w:line="222" w:lineRule="exact"/>
              <w:ind w:left="102"/>
              <w:rPr>
                <w:rFonts w:ascii="Times New Roman" w:hAnsi="Times New Roman" w:eastAsia="Times New Roman" w:cs="Times New Roman"/>
                <w:sz w:val="24"/>
                <w:szCs w:val="24"/>
              </w:rPr>
            </w:pPr>
            <w:r>
              <w:rPr>
                <w:rFonts w:ascii="Times New Roman" w:hAnsi="Times New Roman" w:eastAsia="Times New Roman" w:cs="Times New Roman"/>
                <w:sz w:val="24"/>
                <w:szCs w:val="24"/>
              </w:rPr>
              <w:t>62.34≤x≤76.</w:t>
            </w:r>
          </w:p>
        </w:tc>
        <w:tc>
          <w:tcPr>
            <w:tcW w:w="1342" w:type="dxa"/>
            <w:tcBorders>
              <w:top w:val="single" w:color="000000" w:sz="4" w:space="0"/>
              <w:left w:val="single" w:color="000000" w:sz="4" w:space="0"/>
              <w:bottom w:val="nil"/>
              <w:right w:val="single" w:color="000000" w:sz="4" w:space="0"/>
            </w:tcBorders>
          </w:tcPr>
          <w:p w14:paraId="43B41602">
            <w:pPr>
              <w:pStyle w:val="13"/>
              <w:spacing w:line="222" w:lineRule="exact"/>
              <w:ind w:left="102"/>
              <w:rPr>
                <w:rFonts w:ascii="Times New Roman" w:hAnsi="Times New Roman" w:eastAsia="Times New Roman" w:cs="Times New Roman"/>
                <w:sz w:val="24"/>
                <w:szCs w:val="24"/>
              </w:rPr>
            </w:pPr>
            <w:r>
              <w:rPr>
                <w:rFonts w:ascii="Times New Roman"/>
                <w:sz w:val="24"/>
                <w:szCs w:val="24"/>
              </w:rPr>
              <w:t>13.32</w:t>
            </w:r>
          </w:p>
        </w:tc>
        <w:tc>
          <w:tcPr>
            <w:tcW w:w="1247" w:type="dxa"/>
            <w:tcBorders>
              <w:top w:val="single" w:color="000000" w:sz="4" w:space="0"/>
              <w:left w:val="single" w:color="000000" w:sz="4" w:space="0"/>
              <w:bottom w:val="nil"/>
              <w:right w:val="single" w:color="000000" w:sz="4" w:space="0"/>
            </w:tcBorders>
          </w:tcPr>
          <w:p w14:paraId="3B98DF51">
            <w:pPr>
              <w:pStyle w:val="13"/>
              <w:spacing w:line="222" w:lineRule="exact"/>
              <w:ind w:left="102"/>
              <w:rPr>
                <w:rFonts w:ascii="Times New Roman" w:hAnsi="Times New Roman" w:eastAsia="Times New Roman" w:cs="Times New Roman"/>
                <w:sz w:val="24"/>
                <w:szCs w:val="24"/>
              </w:rPr>
            </w:pPr>
            <w:r>
              <w:rPr>
                <w:rFonts w:ascii="Times New Roman"/>
                <w:sz w:val="24"/>
                <w:szCs w:val="24"/>
              </w:rPr>
              <w:t>9.06</w:t>
            </w:r>
          </w:p>
        </w:tc>
        <w:tc>
          <w:tcPr>
            <w:tcW w:w="1340" w:type="dxa"/>
            <w:tcBorders>
              <w:top w:val="single" w:color="000000" w:sz="4" w:space="0"/>
              <w:left w:val="single" w:color="000000" w:sz="4" w:space="0"/>
              <w:bottom w:val="nil"/>
              <w:right w:val="single" w:color="000000" w:sz="4" w:space="0"/>
            </w:tcBorders>
          </w:tcPr>
          <w:p w14:paraId="1D5DBA25">
            <w:pPr>
              <w:pStyle w:val="13"/>
              <w:spacing w:line="222" w:lineRule="exact"/>
              <w:ind w:left="102"/>
              <w:rPr>
                <w:rFonts w:ascii="Times New Roman" w:hAnsi="Times New Roman" w:eastAsia="Times New Roman" w:cs="Times New Roman"/>
                <w:sz w:val="24"/>
                <w:szCs w:val="24"/>
              </w:rPr>
            </w:pPr>
            <w:r>
              <w:rPr>
                <w:rFonts w:ascii="Times New Roman" w:hAnsi="Times New Roman" w:eastAsia="Times New Roman" w:cs="Times New Roman"/>
                <w:sz w:val="24"/>
                <w:szCs w:val="24"/>
              </w:rPr>
              <w:t>30.94≤x≤34.</w:t>
            </w:r>
          </w:p>
        </w:tc>
      </w:tr>
      <w:tr w14:paraId="13211EE3">
        <w:tblPrEx>
          <w:tblCellMar>
            <w:top w:w="0" w:type="dxa"/>
            <w:left w:w="0" w:type="dxa"/>
            <w:bottom w:w="0" w:type="dxa"/>
            <w:right w:w="0" w:type="dxa"/>
          </w:tblCellMar>
        </w:tblPrEx>
        <w:trPr>
          <w:trHeight w:val="651" w:hRule="exact"/>
        </w:trPr>
        <w:tc>
          <w:tcPr>
            <w:tcW w:w="1400" w:type="dxa"/>
            <w:tcBorders>
              <w:top w:val="nil"/>
              <w:left w:val="single" w:color="000000" w:sz="4" w:space="0"/>
              <w:bottom w:val="single" w:color="000000" w:sz="4" w:space="0"/>
              <w:right w:val="single" w:color="000000" w:sz="4" w:space="0"/>
            </w:tcBorders>
          </w:tcPr>
          <w:p w14:paraId="50067905">
            <w:pPr>
              <w:pStyle w:val="13"/>
              <w:spacing w:before="47"/>
              <w:ind w:left="102"/>
              <w:rPr>
                <w:rFonts w:ascii="Times New Roman" w:hAnsi="Times New Roman" w:eastAsia="Times New Roman" w:cs="Times New Roman"/>
                <w:sz w:val="24"/>
                <w:szCs w:val="24"/>
              </w:rPr>
            </w:pPr>
            <w:r>
              <w:rPr>
                <w:rFonts w:ascii="Times New Roman"/>
                <w:spacing w:val="-1"/>
                <w:sz w:val="24"/>
                <w:szCs w:val="24"/>
              </w:rPr>
              <w:t>Limit</w:t>
            </w:r>
            <w:r>
              <w:rPr>
                <w:rFonts w:ascii="Times New Roman"/>
                <w:spacing w:val="-11"/>
                <w:sz w:val="24"/>
                <w:szCs w:val="24"/>
              </w:rPr>
              <w:t xml:space="preserve"> </w:t>
            </w:r>
            <w:r>
              <w:rPr>
                <w:rFonts w:ascii="Times New Roman"/>
                <w:sz w:val="24"/>
                <w:szCs w:val="24"/>
              </w:rPr>
              <w:t>(95%)</w:t>
            </w:r>
          </w:p>
        </w:tc>
        <w:tc>
          <w:tcPr>
            <w:tcW w:w="1000" w:type="dxa"/>
            <w:tcBorders>
              <w:top w:val="nil"/>
              <w:left w:val="single" w:color="000000" w:sz="4" w:space="0"/>
              <w:bottom w:val="single" w:color="000000" w:sz="4" w:space="0"/>
              <w:right w:val="single" w:color="000000" w:sz="4" w:space="0"/>
            </w:tcBorders>
          </w:tcPr>
          <w:p w14:paraId="31CC9932">
            <w:pPr>
              <w:pStyle w:val="13"/>
              <w:spacing w:before="47"/>
              <w:ind w:left="102"/>
              <w:rPr>
                <w:rFonts w:ascii="Times New Roman" w:hAnsi="Times New Roman" w:eastAsia="Times New Roman" w:cs="Times New Roman"/>
                <w:sz w:val="24"/>
                <w:szCs w:val="24"/>
              </w:rPr>
            </w:pPr>
            <w:r>
              <w:rPr>
                <w:rFonts w:ascii="Times New Roman" w:hAnsi="Times New Roman" w:eastAsia="Times New Roman" w:cs="Times New Roman"/>
                <w:sz w:val="24"/>
                <w:szCs w:val="24"/>
              </w:rPr>
              <w:t>≤43.65</w:t>
            </w:r>
          </w:p>
        </w:tc>
        <w:tc>
          <w:tcPr>
            <w:tcW w:w="1707" w:type="dxa"/>
            <w:tcBorders>
              <w:top w:val="nil"/>
              <w:left w:val="single" w:color="000000" w:sz="4" w:space="0"/>
              <w:bottom w:val="single" w:color="000000" w:sz="4" w:space="0"/>
              <w:right w:val="single" w:color="000000" w:sz="4" w:space="0"/>
            </w:tcBorders>
          </w:tcPr>
          <w:p w14:paraId="3C640522">
            <w:pPr>
              <w:pStyle w:val="13"/>
              <w:spacing w:before="47"/>
              <w:ind w:left="102"/>
              <w:rPr>
                <w:rFonts w:ascii="Times New Roman" w:hAnsi="Times New Roman" w:eastAsia="Times New Roman" w:cs="Times New Roman"/>
                <w:sz w:val="24"/>
                <w:szCs w:val="24"/>
              </w:rPr>
            </w:pPr>
            <w:r>
              <w:rPr>
                <w:rFonts w:ascii="Times New Roman"/>
                <w:spacing w:val="1"/>
                <w:sz w:val="24"/>
                <w:szCs w:val="24"/>
              </w:rPr>
              <w:t>89</w:t>
            </w:r>
          </w:p>
        </w:tc>
        <w:tc>
          <w:tcPr>
            <w:tcW w:w="1340" w:type="dxa"/>
            <w:tcBorders>
              <w:top w:val="nil"/>
              <w:left w:val="single" w:color="000000" w:sz="4" w:space="0"/>
              <w:bottom w:val="single" w:color="000000" w:sz="4" w:space="0"/>
              <w:right w:val="single" w:color="000000" w:sz="4" w:space="0"/>
            </w:tcBorders>
          </w:tcPr>
          <w:p w14:paraId="798DDD1F">
            <w:pPr>
              <w:pStyle w:val="13"/>
              <w:spacing w:before="47"/>
              <w:ind w:left="102"/>
              <w:rPr>
                <w:rFonts w:ascii="Times New Roman" w:hAnsi="Times New Roman" w:eastAsia="Times New Roman" w:cs="Times New Roman"/>
                <w:sz w:val="24"/>
                <w:szCs w:val="24"/>
              </w:rPr>
            </w:pPr>
            <w:r>
              <w:rPr>
                <w:rFonts w:ascii="Times New Roman"/>
                <w:spacing w:val="1"/>
                <w:sz w:val="24"/>
                <w:szCs w:val="24"/>
              </w:rPr>
              <w:t>94</w:t>
            </w:r>
          </w:p>
        </w:tc>
        <w:tc>
          <w:tcPr>
            <w:tcW w:w="1342" w:type="dxa"/>
            <w:tcBorders>
              <w:top w:val="nil"/>
              <w:left w:val="single" w:color="000000" w:sz="4" w:space="0"/>
              <w:bottom w:val="single" w:color="000000" w:sz="4" w:space="0"/>
              <w:right w:val="single" w:color="000000" w:sz="4" w:space="0"/>
            </w:tcBorders>
          </w:tcPr>
          <w:p w14:paraId="4055B618">
            <w:pPr>
              <w:pStyle w:val="13"/>
              <w:spacing w:before="47"/>
              <w:ind w:left="102"/>
              <w:rPr>
                <w:rFonts w:ascii="Times New Roman" w:hAnsi="Times New Roman" w:eastAsia="Times New Roman" w:cs="Times New Roman"/>
                <w:sz w:val="24"/>
                <w:szCs w:val="24"/>
              </w:rPr>
            </w:pPr>
            <w:r>
              <w:rPr>
                <w:rFonts w:ascii="Times New Roman" w:hAnsi="Times New Roman" w:eastAsia="Times New Roman" w:cs="Times New Roman"/>
                <w:sz w:val="24"/>
                <w:szCs w:val="24"/>
              </w:rPr>
              <w:t>≤x≤14.56</w:t>
            </w:r>
          </w:p>
        </w:tc>
        <w:tc>
          <w:tcPr>
            <w:tcW w:w="1247" w:type="dxa"/>
            <w:tcBorders>
              <w:top w:val="nil"/>
              <w:left w:val="single" w:color="000000" w:sz="4" w:space="0"/>
              <w:bottom w:val="single" w:color="000000" w:sz="4" w:space="0"/>
              <w:right w:val="single" w:color="000000" w:sz="4" w:space="0"/>
            </w:tcBorders>
          </w:tcPr>
          <w:p w14:paraId="3BC3ED8A">
            <w:pPr>
              <w:pStyle w:val="13"/>
              <w:spacing w:before="47"/>
              <w:ind w:left="102"/>
              <w:rPr>
                <w:rFonts w:ascii="Times New Roman" w:hAnsi="Times New Roman" w:eastAsia="Times New Roman" w:cs="Times New Roman"/>
                <w:sz w:val="24"/>
                <w:szCs w:val="24"/>
              </w:rPr>
            </w:pPr>
            <w:r>
              <w:rPr>
                <w:rFonts w:ascii="Times New Roman" w:hAnsi="Times New Roman" w:eastAsia="Times New Roman" w:cs="Times New Roman"/>
                <w:sz w:val="24"/>
                <w:szCs w:val="24"/>
              </w:rPr>
              <w:t>≤x≤10.78</w:t>
            </w:r>
          </w:p>
        </w:tc>
        <w:tc>
          <w:tcPr>
            <w:tcW w:w="1340" w:type="dxa"/>
            <w:tcBorders>
              <w:top w:val="nil"/>
              <w:left w:val="single" w:color="000000" w:sz="4" w:space="0"/>
              <w:bottom w:val="single" w:color="000000" w:sz="4" w:space="0"/>
              <w:right w:val="single" w:color="000000" w:sz="4" w:space="0"/>
            </w:tcBorders>
          </w:tcPr>
          <w:p w14:paraId="700040CF">
            <w:pPr>
              <w:pStyle w:val="13"/>
              <w:spacing w:before="47"/>
              <w:ind w:left="102"/>
              <w:rPr>
                <w:rFonts w:ascii="Times New Roman" w:hAnsi="Times New Roman" w:eastAsia="Times New Roman" w:cs="Times New Roman"/>
                <w:sz w:val="24"/>
                <w:szCs w:val="24"/>
              </w:rPr>
            </w:pPr>
            <w:r>
              <w:rPr>
                <w:rFonts w:ascii="Times New Roman"/>
                <w:spacing w:val="1"/>
                <w:sz w:val="24"/>
                <w:szCs w:val="24"/>
              </w:rPr>
              <w:t>14</w:t>
            </w:r>
          </w:p>
        </w:tc>
      </w:tr>
      <w:tr w14:paraId="6B88044A">
        <w:tblPrEx>
          <w:tblCellMar>
            <w:top w:w="0" w:type="dxa"/>
            <w:left w:w="0" w:type="dxa"/>
            <w:bottom w:w="0" w:type="dxa"/>
            <w:right w:w="0" w:type="dxa"/>
          </w:tblCellMar>
        </w:tblPrEx>
        <w:trPr>
          <w:trHeight w:val="630" w:hRule="exact"/>
        </w:trPr>
        <w:tc>
          <w:tcPr>
            <w:tcW w:w="1400" w:type="dxa"/>
            <w:tcBorders>
              <w:top w:val="single" w:color="000000" w:sz="4" w:space="0"/>
              <w:left w:val="single" w:color="000000" w:sz="4" w:space="0"/>
              <w:bottom w:val="nil"/>
              <w:right w:val="single" w:color="000000" w:sz="4" w:space="0"/>
            </w:tcBorders>
          </w:tcPr>
          <w:p w14:paraId="08F577A4">
            <w:pPr>
              <w:pStyle w:val="13"/>
              <w:spacing w:line="222" w:lineRule="exact"/>
              <w:ind w:left="102"/>
              <w:rPr>
                <w:rFonts w:ascii="Times New Roman" w:hAnsi="Times New Roman" w:eastAsia="Times New Roman" w:cs="Times New Roman"/>
                <w:sz w:val="24"/>
                <w:szCs w:val="24"/>
              </w:rPr>
            </w:pPr>
            <w:r>
              <w:rPr>
                <w:rFonts w:ascii="Times New Roman"/>
                <w:sz w:val="24"/>
                <w:szCs w:val="24"/>
              </w:rPr>
              <w:t>Upper</w:t>
            </w:r>
            <w:r>
              <w:rPr>
                <w:rFonts w:ascii="Times New Roman"/>
                <w:spacing w:val="-9"/>
                <w:sz w:val="24"/>
                <w:szCs w:val="24"/>
              </w:rPr>
              <w:t xml:space="preserve"> </w:t>
            </w:r>
            <w:r>
              <w:rPr>
                <w:rFonts w:ascii="Times New Roman"/>
                <w:spacing w:val="-1"/>
                <w:sz w:val="24"/>
                <w:szCs w:val="24"/>
              </w:rPr>
              <w:t>Conf.</w:t>
            </w:r>
          </w:p>
        </w:tc>
        <w:tc>
          <w:tcPr>
            <w:tcW w:w="1000" w:type="dxa"/>
            <w:tcBorders>
              <w:top w:val="single" w:color="000000" w:sz="4" w:space="0"/>
              <w:left w:val="single" w:color="000000" w:sz="4" w:space="0"/>
              <w:bottom w:val="nil"/>
              <w:right w:val="single" w:color="000000" w:sz="4" w:space="0"/>
            </w:tcBorders>
          </w:tcPr>
          <w:p w14:paraId="4219B966">
            <w:pPr>
              <w:pStyle w:val="13"/>
              <w:spacing w:line="222" w:lineRule="exact"/>
              <w:ind w:left="102"/>
              <w:rPr>
                <w:rFonts w:ascii="Times New Roman" w:hAnsi="Times New Roman" w:eastAsia="Times New Roman" w:cs="Times New Roman"/>
                <w:sz w:val="24"/>
                <w:szCs w:val="24"/>
              </w:rPr>
            </w:pPr>
            <w:r>
              <w:rPr>
                <w:rFonts w:ascii="Times New Roman" w:hAnsi="Times New Roman" w:eastAsia="Times New Roman" w:cs="Times New Roman"/>
                <w:sz w:val="24"/>
                <w:szCs w:val="24"/>
              </w:rPr>
              <w:t>33.25≤x</w:t>
            </w:r>
          </w:p>
        </w:tc>
        <w:tc>
          <w:tcPr>
            <w:tcW w:w="1707" w:type="dxa"/>
            <w:tcBorders>
              <w:top w:val="single" w:color="000000" w:sz="4" w:space="0"/>
              <w:left w:val="single" w:color="000000" w:sz="4" w:space="0"/>
              <w:bottom w:val="nil"/>
              <w:right w:val="single" w:color="000000" w:sz="4" w:space="0"/>
            </w:tcBorders>
          </w:tcPr>
          <w:p w14:paraId="31390397">
            <w:pPr>
              <w:pStyle w:val="13"/>
              <w:spacing w:line="222" w:lineRule="exact"/>
              <w:ind w:left="102"/>
              <w:rPr>
                <w:rFonts w:ascii="Times New Roman" w:hAnsi="Times New Roman" w:eastAsia="Times New Roman" w:cs="Times New Roman"/>
                <w:sz w:val="24"/>
                <w:szCs w:val="24"/>
              </w:rPr>
            </w:pPr>
            <w:r>
              <w:rPr>
                <w:rFonts w:ascii="Times New Roman" w:hAnsi="Times New Roman" w:eastAsia="Times New Roman" w:cs="Times New Roman"/>
                <w:sz w:val="24"/>
                <w:szCs w:val="24"/>
              </w:rPr>
              <w:t>4263.89≤x≤5303.</w:t>
            </w:r>
          </w:p>
        </w:tc>
        <w:tc>
          <w:tcPr>
            <w:tcW w:w="1340" w:type="dxa"/>
            <w:tcBorders>
              <w:top w:val="single" w:color="000000" w:sz="4" w:space="0"/>
              <w:left w:val="single" w:color="000000" w:sz="4" w:space="0"/>
              <w:bottom w:val="nil"/>
              <w:right w:val="single" w:color="000000" w:sz="4" w:space="0"/>
            </w:tcBorders>
          </w:tcPr>
          <w:p w14:paraId="41897666">
            <w:pPr>
              <w:pStyle w:val="13"/>
              <w:spacing w:line="222" w:lineRule="exact"/>
              <w:ind w:left="102"/>
              <w:rPr>
                <w:rFonts w:ascii="Times New Roman" w:hAnsi="Times New Roman" w:eastAsia="Times New Roman" w:cs="Times New Roman"/>
                <w:sz w:val="24"/>
                <w:szCs w:val="24"/>
              </w:rPr>
            </w:pPr>
            <w:r>
              <w:rPr>
                <w:rFonts w:ascii="Times New Roman"/>
                <w:sz w:val="24"/>
                <w:szCs w:val="24"/>
              </w:rPr>
              <w:t>60.04</w:t>
            </w:r>
          </w:p>
        </w:tc>
        <w:tc>
          <w:tcPr>
            <w:tcW w:w="1342" w:type="dxa"/>
            <w:tcBorders>
              <w:top w:val="single" w:color="000000" w:sz="4" w:space="0"/>
              <w:left w:val="single" w:color="000000" w:sz="4" w:space="0"/>
              <w:bottom w:val="nil"/>
              <w:right w:val="single" w:color="000000" w:sz="4" w:space="0"/>
            </w:tcBorders>
          </w:tcPr>
          <w:p w14:paraId="0DF027C6">
            <w:pPr>
              <w:pStyle w:val="13"/>
              <w:spacing w:line="222" w:lineRule="exact"/>
              <w:ind w:left="102"/>
              <w:rPr>
                <w:rFonts w:ascii="Times New Roman" w:hAnsi="Times New Roman" w:eastAsia="Times New Roman" w:cs="Times New Roman"/>
                <w:sz w:val="24"/>
                <w:szCs w:val="24"/>
              </w:rPr>
            </w:pPr>
            <w:r>
              <w:rPr>
                <w:rFonts w:ascii="Times New Roman" w:hAnsi="Times New Roman" w:eastAsia="Times New Roman" w:cs="Times New Roman"/>
                <w:sz w:val="24"/>
                <w:szCs w:val="24"/>
              </w:rPr>
              <w:t>13.13≤x≤14.</w:t>
            </w:r>
          </w:p>
        </w:tc>
        <w:tc>
          <w:tcPr>
            <w:tcW w:w="1247" w:type="dxa"/>
            <w:tcBorders>
              <w:top w:val="single" w:color="000000" w:sz="4" w:space="0"/>
              <w:left w:val="single" w:color="000000" w:sz="4" w:space="0"/>
              <w:bottom w:val="nil"/>
              <w:right w:val="single" w:color="000000" w:sz="4" w:space="0"/>
            </w:tcBorders>
          </w:tcPr>
          <w:p w14:paraId="49E62887">
            <w:pPr>
              <w:pStyle w:val="13"/>
              <w:spacing w:line="222" w:lineRule="exact"/>
              <w:ind w:left="102"/>
              <w:rPr>
                <w:rFonts w:ascii="Times New Roman" w:hAnsi="Times New Roman" w:eastAsia="Times New Roman" w:cs="Times New Roman"/>
                <w:sz w:val="24"/>
                <w:szCs w:val="24"/>
              </w:rPr>
            </w:pPr>
            <w:r>
              <w:rPr>
                <w:rFonts w:ascii="Times New Roman" w:hAnsi="Times New Roman" w:eastAsia="Times New Roman" w:cs="Times New Roman"/>
                <w:sz w:val="24"/>
                <w:szCs w:val="24"/>
              </w:rPr>
              <w:t>8.82≤x≤11.</w:t>
            </w:r>
          </w:p>
        </w:tc>
        <w:tc>
          <w:tcPr>
            <w:tcW w:w="1340" w:type="dxa"/>
            <w:tcBorders>
              <w:top w:val="single" w:color="000000" w:sz="4" w:space="0"/>
              <w:left w:val="single" w:color="000000" w:sz="4" w:space="0"/>
              <w:bottom w:val="nil"/>
              <w:right w:val="single" w:color="000000" w:sz="4" w:space="0"/>
            </w:tcBorders>
          </w:tcPr>
          <w:p w14:paraId="2E888D01">
            <w:pPr>
              <w:pStyle w:val="13"/>
              <w:spacing w:line="222" w:lineRule="exact"/>
              <w:ind w:left="102"/>
              <w:rPr>
                <w:rFonts w:ascii="Times New Roman" w:hAnsi="Times New Roman" w:eastAsia="Times New Roman" w:cs="Times New Roman"/>
                <w:sz w:val="24"/>
                <w:szCs w:val="24"/>
              </w:rPr>
            </w:pPr>
            <w:r>
              <w:rPr>
                <w:rFonts w:ascii="Times New Roman" w:hAnsi="Times New Roman" w:eastAsia="Times New Roman" w:cs="Times New Roman"/>
                <w:sz w:val="24"/>
                <w:szCs w:val="24"/>
              </w:rPr>
              <w:t>30.44≤x≤34.</w:t>
            </w:r>
          </w:p>
        </w:tc>
      </w:tr>
      <w:tr w14:paraId="42853DFA">
        <w:tblPrEx>
          <w:tblCellMar>
            <w:top w:w="0" w:type="dxa"/>
            <w:left w:w="0" w:type="dxa"/>
            <w:bottom w:w="0" w:type="dxa"/>
            <w:right w:w="0" w:type="dxa"/>
          </w:tblCellMar>
        </w:tblPrEx>
        <w:trPr>
          <w:trHeight w:val="528" w:hRule="exact"/>
        </w:trPr>
        <w:tc>
          <w:tcPr>
            <w:tcW w:w="1400" w:type="dxa"/>
            <w:tcBorders>
              <w:top w:val="nil"/>
              <w:left w:val="single" w:color="000000" w:sz="4" w:space="0"/>
              <w:bottom w:val="single" w:color="000000" w:sz="4" w:space="0"/>
              <w:right w:val="single" w:color="000000" w:sz="4" w:space="0"/>
            </w:tcBorders>
          </w:tcPr>
          <w:p w14:paraId="025A56E4">
            <w:pPr>
              <w:pStyle w:val="13"/>
              <w:spacing w:before="46"/>
              <w:ind w:left="102"/>
              <w:rPr>
                <w:rFonts w:ascii="Times New Roman" w:hAnsi="Times New Roman" w:eastAsia="Times New Roman" w:cs="Times New Roman"/>
                <w:sz w:val="24"/>
                <w:szCs w:val="24"/>
              </w:rPr>
            </w:pPr>
            <w:r>
              <w:rPr>
                <w:rFonts w:ascii="Times New Roman"/>
                <w:spacing w:val="-1"/>
                <w:sz w:val="24"/>
                <w:szCs w:val="24"/>
              </w:rPr>
              <w:t>Limit</w:t>
            </w:r>
            <w:r>
              <w:rPr>
                <w:rFonts w:ascii="Times New Roman"/>
                <w:spacing w:val="-11"/>
                <w:sz w:val="24"/>
                <w:szCs w:val="24"/>
              </w:rPr>
              <w:t xml:space="preserve"> </w:t>
            </w:r>
            <w:r>
              <w:rPr>
                <w:rFonts w:ascii="Times New Roman"/>
                <w:sz w:val="24"/>
                <w:szCs w:val="24"/>
              </w:rPr>
              <w:t>(99%)</w:t>
            </w:r>
          </w:p>
        </w:tc>
        <w:tc>
          <w:tcPr>
            <w:tcW w:w="1000" w:type="dxa"/>
            <w:tcBorders>
              <w:top w:val="nil"/>
              <w:left w:val="single" w:color="000000" w:sz="4" w:space="0"/>
              <w:bottom w:val="single" w:color="000000" w:sz="4" w:space="0"/>
              <w:right w:val="single" w:color="000000" w:sz="4" w:space="0"/>
            </w:tcBorders>
          </w:tcPr>
          <w:p w14:paraId="657FC15F">
            <w:pPr>
              <w:pStyle w:val="13"/>
              <w:spacing w:before="46"/>
              <w:ind w:left="102"/>
              <w:rPr>
                <w:rFonts w:ascii="Times New Roman" w:hAnsi="Times New Roman" w:eastAsia="Times New Roman" w:cs="Times New Roman"/>
                <w:sz w:val="24"/>
                <w:szCs w:val="24"/>
              </w:rPr>
            </w:pPr>
            <w:r>
              <w:rPr>
                <w:rFonts w:ascii="Times New Roman" w:hAnsi="Times New Roman" w:eastAsia="Times New Roman" w:cs="Times New Roman"/>
                <w:sz w:val="24"/>
                <w:szCs w:val="24"/>
              </w:rPr>
              <w:t>≤45.05</w:t>
            </w:r>
          </w:p>
        </w:tc>
        <w:tc>
          <w:tcPr>
            <w:tcW w:w="1707" w:type="dxa"/>
            <w:tcBorders>
              <w:top w:val="nil"/>
              <w:left w:val="single" w:color="000000" w:sz="4" w:space="0"/>
              <w:bottom w:val="single" w:color="000000" w:sz="4" w:space="0"/>
              <w:right w:val="single" w:color="000000" w:sz="4" w:space="0"/>
            </w:tcBorders>
          </w:tcPr>
          <w:p w14:paraId="1D687CD3">
            <w:pPr>
              <w:pStyle w:val="13"/>
              <w:spacing w:before="46"/>
              <w:ind w:left="102"/>
              <w:rPr>
                <w:rFonts w:ascii="Times New Roman" w:hAnsi="Times New Roman" w:eastAsia="Times New Roman" w:cs="Times New Roman"/>
                <w:sz w:val="24"/>
                <w:szCs w:val="24"/>
              </w:rPr>
            </w:pPr>
            <w:r>
              <w:rPr>
                <w:rFonts w:ascii="Times New Roman"/>
                <w:spacing w:val="1"/>
                <w:sz w:val="24"/>
                <w:szCs w:val="24"/>
              </w:rPr>
              <w:t>89</w:t>
            </w:r>
          </w:p>
        </w:tc>
        <w:tc>
          <w:tcPr>
            <w:tcW w:w="1340" w:type="dxa"/>
            <w:tcBorders>
              <w:top w:val="nil"/>
              <w:left w:val="single" w:color="000000" w:sz="4" w:space="0"/>
              <w:bottom w:val="single" w:color="000000" w:sz="4" w:space="0"/>
              <w:right w:val="single" w:color="000000" w:sz="4" w:space="0"/>
            </w:tcBorders>
          </w:tcPr>
          <w:p w14:paraId="129A2FC5">
            <w:pPr>
              <w:pStyle w:val="13"/>
              <w:spacing w:before="46"/>
              <w:ind w:left="102"/>
              <w:rPr>
                <w:rFonts w:ascii="Times New Roman" w:hAnsi="Times New Roman" w:eastAsia="Times New Roman" w:cs="Times New Roman"/>
                <w:sz w:val="24"/>
                <w:szCs w:val="24"/>
              </w:rPr>
            </w:pPr>
            <w:r>
              <w:rPr>
                <w:rFonts w:ascii="Times New Roman" w:hAnsi="Times New Roman" w:eastAsia="Times New Roman" w:cs="Times New Roman"/>
                <w:sz w:val="24"/>
                <w:szCs w:val="24"/>
              </w:rPr>
              <w:t>≤x≤79.24</w:t>
            </w:r>
          </w:p>
        </w:tc>
        <w:tc>
          <w:tcPr>
            <w:tcW w:w="1342" w:type="dxa"/>
            <w:tcBorders>
              <w:top w:val="nil"/>
              <w:left w:val="single" w:color="000000" w:sz="4" w:space="0"/>
              <w:bottom w:val="single" w:color="000000" w:sz="4" w:space="0"/>
              <w:right w:val="single" w:color="000000" w:sz="4" w:space="0"/>
            </w:tcBorders>
          </w:tcPr>
          <w:p w14:paraId="219CAD21">
            <w:pPr>
              <w:pStyle w:val="13"/>
              <w:spacing w:before="46"/>
              <w:ind w:left="102"/>
              <w:rPr>
                <w:rFonts w:ascii="Times New Roman" w:hAnsi="Times New Roman" w:eastAsia="Times New Roman" w:cs="Times New Roman"/>
                <w:sz w:val="24"/>
                <w:szCs w:val="24"/>
              </w:rPr>
            </w:pPr>
            <w:r>
              <w:rPr>
                <w:rFonts w:ascii="Times New Roman"/>
                <w:spacing w:val="1"/>
                <w:sz w:val="24"/>
                <w:szCs w:val="24"/>
              </w:rPr>
              <w:t>75</w:t>
            </w:r>
          </w:p>
        </w:tc>
        <w:tc>
          <w:tcPr>
            <w:tcW w:w="1247" w:type="dxa"/>
            <w:tcBorders>
              <w:top w:val="nil"/>
              <w:left w:val="single" w:color="000000" w:sz="4" w:space="0"/>
              <w:bottom w:val="single" w:color="000000" w:sz="4" w:space="0"/>
              <w:right w:val="single" w:color="000000" w:sz="4" w:space="0"/>
            </w:tcBorders>
          </w:tcPr>
          <w:p w14:paraId="59C6D1F7">
            <w:pPr>
              <w:pStyle w:val="13"/>
              <w:spacing w:before="46"/>
              <w:ind w:left="102"/>
              <w:rPr>
                <w:rFonts w:ascii="Times New Roman" w:hAnsi="Times New Roman" w:eastAsia="Times New Roman" w:cs="Times New Roman"/>
                <w:sz w:val="24"/>
                <w:szCs w:val="24"/>
              </w:rPr>
            </w:pPr>
            <w:r>
              <w:rPr>
                <w:rFonts w:ascii="Times New Roman"/>
                <w:spacing w:val="1"/>
                <w:sz w:val="24"/>
                <w:szCs w:val="24"/>
              </w:rPr>
              <w:t>02</w:t>
            </w:r>
          </w:p>
        </w:tc>
        <w:tc>
          <w:tcPr>
            <w:tcW w:w="1340" w:type="dxa"/>
            <w:tcBorders>
              <w:top w:val="nil"/>
              <w:left w:val="single" w:color="000000" w:sz="4" w:space="0"/>
              <w:bottom w:val="single" w:color="000000" w:sz="4" w:space="0"/>
              <w:right w:val="single" w:color="000000" w:sz="4" w:space="0"/>
            </w:tcBorders>
          </w:tcPr>
          <w:p w14:paraId="63FAA542">
            <w:pPr>
              <w:pStyle w:val="13"/>
              <w:spacing w:before="46"/>
              <w:ind w:left="102"/>
              <w:rPr>
                <w:rFonts w:ascii="Times New Roman" w:hAnsi="Times New Roman" w:eastAsia="Times New Roman" w:cs="Times New Roman"/>
                <w:sz w:val="24"/>
                <w:szCs w:val="24"/>
              </w:rPr>
            </w:pPr>
            <w:r>
              <w:rPr>
                <w:rFonts w:ascii="Times New Roman"/>
                <w:spacing w:val="1"/>
                <w:sz w:val="24"/>
                <w:szCs w:val="24"/>
              </w:rPr>
              <w:t>64</w:t>
            </w:r>
          </w:p>
        </w:tc>
      </w:tr>
      <w:tr w14:paraId="7470EC29">
        <w:tblPrEx>
          <w:tblCellMar>
            <w:top w:w="0" w:type="dxa"/>
            <w:left w:w="0" w:type="dxa"/>
            <w:bottom w:w="0" w:type="dxa"/>
            <w:right w:w="0" w:type="dxa"/>
          </w:tblCellMar>
        </w:tblPrEx>
        <w:trPr>
          <w:trHeight w:val="917" w:hRule="exact"/>
        </w:trPr>
        <w:tc>
          <w:tcPr>
            <w:tcW w:w="1400" w:type="dxa"/>
            <w:tcBorders>
              <w:top w:val="single" w:color="000000" w:sz="4" w:space="0"/>
              <w:left w:val="single" w:color="000000" w:sz="4" w:space="0"/>
              <w:bottom w:val="single" w:color="000000" w:sz="4" w:space="0"/>
              <w:right w:val="single" w:color="000000" w:sz="4" w:space="0"/>
            </w:tcBorders>
          </w:tcPr>
          <w:p w14:paraId="5CA101E1">
            <w:pPr>
              <w:pStyle w:val="13"/>
              <w:spacing w:line="360" w:lineRule="auto"/>
              <w:ind w:left="102" w:right="522"/>
              <w:rPr>
                <w:rFonts w:ascii="Times New Roman" w:hAnsi="Times New Roman" w:eastAsia="Times New Roman" w:cs="Times New Roman"/>
                <w:sz w:val="24"/>
                <w:szCs w:val="24"/>
              </w:rPr>
            </w:pPr>
            <w:r>
              <w:rPr>
                <w:rFonts w:ascii="Times New Roman"/>
                <w:spacing w:val="-1"/>
                <w:sz w:val="24"/>
                <w:szCs w:val="24"/>
              </w:rPr>
              <w:t>Shear</w:t>
            </w:r>
            <w:r>
              <w:rPr>
                <w:rFonts w:ascii="Times New Roman"/>
                <w:spacing w:val="23"/>
                <w:w w:val="99"/>
                <w:sz w:val="24"/>
                <w:szCs w:val="24"/>
              </w:rPr>
              <w:t xml:space="preserve"> </w:t>
            </w:r>
            <w:r>
              <w:rPr>
                <w:rFonts w:ascii="Times New Roman"/>
                <w:spacing w:val="-1"/>
                <w:sz w:val="24"/>
                <w:szCs w:val="24"/>
              </w:rPr>
              <w:t>Modulus</w:t>
            </w:r>
          </w:p>
        </w:tc>
        <w:tc>
          <w:tcPr>
            <w:tcW w:w="1000" w:type="dxa"/>
            <w:tcBorders>
              <w:top w:val="single" w:color="000000" w:sz="4" w:space="0"/>
              <w:left w:val="single" w:color="000000" w:sz="4" w:space="0"/>
              <w:bottom w:val="single" w:color="000000" w:sz="4" w:space="0"/>
              <w:right w:val="single" w:color="000000" w:sz="4" w:space="0"/>
            </w:tcBorders>
          </w:tcPr>
          <w:p w14:paraId="76EDEBB7">
            <w:pPr>
              <w:rPr>
                <w:sz w:val="24"/>
                <w:szCs w:val="24"/>
              </w:rPr>
            </w:pPr>
          </w:p>
        </w:tc>
        <w:tc>
          <w:tcPr>
            <w:tcW w:w="1707" w:type="dxa"/>
            <w:tcBorders>
              <w:top w:val="single" w:color="000000" w:sz="4" w:space="0"/>
              <w:left w:val="single" w:color="000000" w:sz="4" w:space="0"/>
              <w:bottom w:val="single" w:color="000000" w:sz="4" w:space="0"/>
              <w:right w:val="single" w:color="000000" w:sz="4" w:space="0"/>
            </w:tcBorders>
          </w:tcPr>
          <w:p w14:paraId="6DE45574">
            <w:pPr>
              <w:rPr>
                <w:sz w:val="24"/>
                <w:szCs w:val="24"/>
              </w:rPr>
            </w:pPr>
          </w:p>
        </w:tc>
        <w:tc>
          <w:tcPr>
            <w:tcW w:w="1340" w:type="dxa"/>
            <w:tcBorders>
              <w:top w:val="single" w:color="000000" w:sz="4" w:space="0"/>
              <w:left w:val="single" w:color="000000" w:sz="4" w:space="0"/>
              <w:bottom w:val="single" w:color="000000" w:sz="4" w:space="0"/>
              <w:right w:val="single" w:color="000000" w:sz="4" w:space="0"/>
            </w:tcBorders>
          </w:tcPr>
          <w:p w14:paraId="6A000433">
            <w:pPr>
              <w:pStyle w:val="13"/>
              <w:spacing w:line="222" w:lineRule="exact"/>
              <w:ind w:left="102"/>
              <w:rPr>
                <w:rFonts w:ascii="Times New Roman" w:hAnsi="Times New Roman" w:eastAsia="Times New Roman" w:cs="Times New Roman"/>
                <w:sz w:val="24"/>
                <w:szCs w:val="24"/>
              </w:rPr>
            </w:pPr>
            <w:r>
              <w:rPr>
                <w:rFonts w:ascii="Times New Roman"/>
                <w:sz w:val="24"/>
                <w:szCs w:val="24"/>
              </w:rPr>
              <w:t>0.85</w:t>
            </w:r>
          </w:p>
        </w:tc>
        <w:tc>
          <w:tcPr>
            <w:tcW w:w="1342" w:type="dxa"/>
            <w:tcBorders>
              <w:top w:val="single" w:color="000000" w:sz="4" w:space="0"/>
              <w:left w:val="single" w:color="000000" w:sz="4" w:space="0"/>
              <w:bottom w:val="single" w:color="000000" w:sz="4" w:space="0"/>
              <w:right w:val="single" w:color="000000" w:sz="4" w:space="0"/>
            </w:tcBorders>
          </w:tcPr>
          <w:p w14:paraId="588A755F">
            <w:pPr>
              <w:rPr>
                <w:sz w:val="24"/>
                <w:szCs w:val="24"/>
              </w:rPr>
            </w:pPr>
          </w:p>
        </w:tc>
        <w:tc>
          <w:tcPr>
            <w:tcW w:w="1247" w:type="dxa"/>
            <w:tcBorders>
              <w:top w:val="single" w:color="000000" w:sz="4" w:space="0"/>
              <w:left w:val="single" w:color="000000" w:sz="4" w:space="0"/>
              <w:bottom w:val="single" w:color="000000" w:sz="4" w:space="0"/>
              <w:right w:val="single" w:color="000000" w:sz="4" w:space="0"/>
            </w:tcBorders>
          </w:tcPr>
          <w:p w14:paraId="4FA4BF30">
            <w:pPr>
              <w:rPr>
                <w:sz w:val="24"/>
                <w:szCs w:val="24"/>
              </w:rPr>
            </w:pPr>
          </w:p>
        </w:tc>
        <w:tc>
          <w:tcPr>
            <w:tcW w:w="1340" w:type="dxa"/>
            <w:tcBorders>
              <w:top w:val="single" w:color="000000" w:sz="4" w:space="0"/>
              <w:left w:val="single" w:color="000000" w:sz="4" w:space="0"/>
              <w:bottom w:val="single" w:color="000000" w:sz="4" w:space="0"/>
              <w:right w:val="single" w:color="000000" w:sz="4" w:space="0"/>
            </w:tcBorders>
          </w:tcPr>
          <w:p w14:paraId="52FB7395">
            <w:pPr>
              <w:rPr>
                <w:sz w:val="24"/>
                <w:szCs w:val="24"/>
              </w:rPr>
            </w:pPr>
          </w:p>
        </w:tc>
      </w:tr>
      <w:tr w14:paraId="6FF608D8">
        <w:tblPrEx>
          <w:tblCellMar>
            <w:top w:w="0" w:type="dxa"/>
            <w:left w:w="0" w:type="dxa"/>
            <w:bottom w:w="0" w:type="dxa"/>
            <w:right w:w="0" w:type="dxa"/>
          </w:tblCellMar>
        </w:tblPrEx>
        <w:trPr>
          <w:trHeight w:val="462" w:hRule="exact"/>
        </w:trPr>
        <w:tc>
          <w:tcPr>
            <w:tcW w:w="1400" w:type="dxa"/>
            <w:tcBorders>
              <w:top w:val="single" w:color="000000" w:sz="4" w:space="0"/>
              <w:left w:val="single" w:color="000000" w:sz="4" w:space="0"/>
              <w:bottom w:val="single" w:color="000000" w:sz="4" w:space="0"/>
              <w:right w:val="single" w:color="000000" w:sz="4" w:space="0"/>
            </w:tcBorders>
          </w:tcPr>
          <w:p w14:paraId="44CC05AB">
            <w:pPr>
              <w:pStyle w:val="13"/>
              <w:spacing w:line="222" w:lineRule="exact"/>
              <w:ind w:left="102"/>
              <w:rPr>
                <w:rFonts w:ascii="Times New Roman" w:hAnsi="Times New Roman" w:eastAsia="Times New Roman" w:cs="Times New Roman"/>
                <w:sz w:val="24"/>
                <w:szCs w:val="24"/>
              </w:rPr>
            </w:pPr>
            <w:r>
              <w:rPr>
                <w:rFonts w:ascii="Times New Roman"/>
                <w:sz w:val="24"/>
                <w:szCs w:val="24"/>
              </w:rPr>
              <w:t>12%</w:t>
            </w:r>
            <w:r>
              <w:rPr>
                <w:rFonts w:ascii="Times New Roman"/>
                <w:spacing w:val="-9"/>
                <w:sz w:val="24"/>
                <w:szCs w:val="24"/>
              </w:rPr>
              <w:t xml:space="preserve"> </w:t>
            </w:r>
            <w:r>
              <w:rPr>
                <w:rFonts w:ascii="Times New Roman"/>
                <w:sz w:val="24"/>
                <w:szCs w:val="24"/>
              </w:rPr>
              <w:t>M.C</w:t>
            </w:r>
          </w:p>
        </w:tc>
        <w:tc>
          <w:tcPr>
            <w:tcW w:w="1000" w:type="dxa"/>
            <w:tcBorders>
              <w:top w:val="single" w:color="000000" w:sz="4" w:space="0"/>
              <w:left w:val="single" w:color="000000" w:sz="4" w:space="0"/>
              <w:bottom w:val="single" w:color="000000" w:sz="4" w:space="0"/>
              <w:right w:val="single" w:color="000000" w:sz="4" w:space="0"/>
            </w:tcBorders>
          </w:tcPr>
          <w:p w14:paraId="6B3DE9FB">
            <w:pPr>
              <w:pStyle w:val="13"/>
              <w:spacing w:line="222" w:lineRule="exact"/>
              <w:ind w:left="102"/>
              <w:rPr>
                <w:rFonts w:ascii="Times New Roman" w:hAnsi="Times New Roman" w:eastAsia="Times New Roman" w:cs="Times New Roman"/>
                <w:sz w:val="24"/>
                <w:szCs w:val="24"/>
              </w:rPr>
            </w:pPr>
            <w:r>
              <w:rPr>
                <w:rFonts w:ascii="Times New Roman"/>
                <w:sz w:val="24"/>
                <w:szCs w:val="24"/>
              </w:rPr>
              <w:t>39.92</w:t>
            </w:r>
          </w:p>
        </w:tc>
        <w:tc>
          <w:tcPr>
            <w:tcW w:w="1707" w:type="dxa"/>
            <w:tcBorders>
              <w:top w:val="single" w:color="000000" w:sz="4" w:space="0"/>
              <w:left w:val="single" w:color="000000" w:sz="4" w:space="0"/>
              <w:bottom w:val="single" w:color="000000" w:sz="4" w:space="0"/>
              <w:right w:val="single" w:color="000000" w:sz="4" w:space="0"/>
            </w:tcBorders>
          </w:tcPr>
          <w:p w14:paraId="0BAE11C7">
            <w:pPr>
              <w:pStyle w:val="13"/>
              <w:spacing w:line="222" w:lineRule="exact"/>
              <w:ind w:left="102"/>
              <w:rPr>
                <w:rFonts w:ascii="Times New Roman" w:hAnsi="Times New Roman" w:eastAsia="Times New Roman" w:cs="Times New Roman"/>
                <w:sz w:val="24"/>
                <w:szCs w:val="24"/>
              </w:rPr>
            </w:pPr>
            <w:r>
              <w:rPr>
                <w:rFonts w:ascii="Times New Roman"/>
                <w:sz w:val="24"/>
                <w:szCs w:val="24"/>
              </w:rPr>
              <w:t>4830.77</w:t>
            </w:r>
          </w:p>
        </w:tc>
        <w:tc>
          <w:tcPr>
            <w:tcW w:w="1340" w:type="dxa"/>
            <w:tcBorders>
              <w:top w:val="single" w:color="000000" w:sz="4" w:space="0"/>
              <w:left w:val="single" w:color="000000" w:sz="4" w:space="0"/>
              <w:bottom w:val="single" w:color="000000" w:sz="4" w:space="0"/>
              <w:right w:val="single" w:color="000000" w:sz="4" w:space="0"/>
            </w:tcBorders>
          </w:tcPr>
          <w:p w14:paraId="3CD35F1D">
            <w:pPr>
              <w:pStyle w:val="13"/>
              <w:spacing w:line="222" w:lineRule="exact"/>
              <w:ind w:left="102"/>
              <w:rPr>
                <w:rFonts w:ascii="Times New Roman" w:hAnsi="Times New Roman" w:eastAsia="Times New Roman" w:cs="Times New Roman"/>
                <w:sz w:val="24"/>
                <w:szCs w:val="24"/>
              </w:rPr>
            </w:pPr>
            <w:r>
              <w:rPr>
                <w:rFonts w:ascii="Times New Roman"/>
                <w:sz w:val="24"/>
                <w:szCs w:val="24"/>
              </w:rPr>
              <w:t>70.32</w:t>
            </w:r>
          </w:p>
        </w:tc>
        <w:tc>
          <w:tcPr>
            <w:tcW w:w="1342" w:type="dxa"/>
            <w:tcBorders>
              <w:top w:val="single" w:color="000000" w:sz="4" w:space="0"/>
              <w:left w:val="single" w:color="000000" w:sz="4" w:space="0"/>
              <w:bottom w:val="single" w:color="000000" w:sz="4" w:space="0"/>
              <w:right w:val="single" w:color="000000" w:sz="4" w:space="0"/>
            </w:tcBorders>
          </w:tcPr>
          <w:p w14:paraId="6608E8F3">
            <w:pPr>
              <w:pStyle w:val="13"/>
              <w:spacing w:line="222" w:lineRule="exact"/>
              <w:ind w:left="102"/>
              <w:rPr>
                <w:rFonts w:ascii="Times New Roman" w:hAnsi="Times New Roman" w:eastAsia="Times New Roman" w:cs="Times New Roman"/>
                <w:sz w:val="24"/>
                <w:szCs w:val="24"/>
              </w:rPr>
            </w:pPr>
            <w:r>
              <w:rPr>
                <w:rFonts w:ascii="Times New Roman"/>
                <w:sz w:val="24"/>
                <w:szCs w:val="24"/>
              </w:rPr>
              <w:t>20.43</w:t>
            </w:r>
          </w:p>
        </w:tc>
        <w:tc>
          <w:tcPr>
            <w:tcW w:w="1247" w:type="dxa"/>
            <w:tcBorders>
              <w:top w:val="single" w:color="000000" w:sz="4" w:space="0"/>
              <w:left w:val="single" w:color="000000" w:sz="4" w:space="0"/>
              <w:bottom w:val="single" w:color="000000" w:sz="4" w:space="0"/>
              <w:right w:val="single" w:color="000000" w:sz="4" w:space="0"/>
            </w:tcBorders>
          </w:tcPr>
          <w:p w14:paraId="72713B53">
            <w:pPr>
              <w:pStyle w:val="13"/>
              <w:spacing w:line="222" w:lineRule="exact"/>
              <w:ind w:left="102"/>
              <w:rPr>
                <w:rFonts w:ascii="Times New Roman" w:hAnsi="Times New Roman" w:eastAsia="Times New Roman" w:cs="Times New Roman"/>
                <w:sz w:val="24"/>
                <w:szCs w:val="24"/>
              </w:rPr>
            </w:pPr>
            <w:r>
              <w:rPr>
                <w:rFonts w:ascii="Times New Roman"/>
                <w:sz w:val="24"/>
                <w:szCs w:val="24"/>
              </w:rPr>
              <w:t>10.16</w:t>
            </w:r>
          </w:p>
        </w:tc>
        <w:tc>
          <w:tcPr>
            <w:tcW w:w="1340" w:type="dxa"/>
            <w:tcBorders>
              <w:top w:val="single" w:color="000000" w:sz="4" w:space="0"/>
              <w:left w:val="single" w:color="000000" w:sz="4" w:space="0"/>
              <w:bottom w:val="single" w:color="000000" w:sz="4" w:space="0"/>
              <w:right w:val="single" w:color="000000" w:sz="4" w:space="0"/>
            </w:tcBorders>
          </w:tcPr>
          <w:p w14:paraId="21401298">
            <w:pPr>
              <w:pStyle w:val="13"/>
              <w:spacing w:line="222" w:lineRule="exact"/>
              <w:ind w:left="102"/>
              <w:rPr>
                <w:rFonts w:ascii="Times New Roman" w:hAnsi="Times New Roman" w:eastAsia="Times New Roman" w:cs="Times New Roman"/>
                <w:sz w:val="24"/>
                <w:szCs w:val="24"/>
              </w:rPr>
            </w:pPr>
            <w:r>
              <w:rPr>
                <w:rFonts w:ascii="Times New Roman"/>
                <w:sz w:val="24"/>
                <w:szCs w:val="24"/>
              </w:rPr>
              <w:t>33.34</w:t>
            </w:r>
          </w:p>
        </w:tc>
      </w:tr>
      <w:tr w14:paraId="1A1E34A4">
        <w:tblPrEx>
          <w:tblCellMar>
            <w:top w:w="0" w:type="dxa"/>
            <w:left w:w="0" w:type="dxa"/>
            <w:bottom w:w="0" w:type="dxa"/>
            <w:right w:w="0" w:type="dxa"/>
          </w:tblCellMar>
        </w:tblPrEx>
        <w:trPr>
          <w:trHeight w:val="464" w:hRule="exact"/>
        </w:trPr>
        <w:tc>
          <w:tcPr>
            <w:tcW w:w="1400" w:type="dxa"/>
            <w:tcBorders>
              <w:top w:val="single" w:color="000000" w:sz="4" w:space="0"/>
              <w:left w:val="single" w:color="000000" w:sz="4" w:space="0"/>
              <w:bottom w:val="single" w:color="000000" w:sz="4" w:space="0"/>
              <w:right w:val="single" w:color="000000" w:sz="4" w:space="0"/>
            </w:tcBorders>
          </w:tcPr>
          <w:p w14:paraId="7850657F">
            <w:pPr>
              <w:pStyle w:val="13"/>
              <w:spacing w:line="225" w:lineRule="exact"/>
              <w:ind w:left="102"/>
              <w:rPr>
                <w:rFonts w:ascii="Times New Roman" w:hAnsi="Times New Roman" w:eastAsia="Times New Roman" w:cs="Times New Roman"/>
                <w:sz w:val="24"/>
                <w:szCs w:val="24"/>
              </w:rPr>
            </w:pPr>
            <w:r>
              <w:rPr>
                <w:rFonts w:ascii="Times New Roman"/>
                <w:sz w:val="24"/>
                <w:szCs w:val="24"/>
              </w:rPr>
              <w:t>18%</w:t>
            </w:r>
            <w:r>
              <w:rPr>
                <w:rFonts w:ascii="Times New Roman"/>
                <w:spacing w:val="-9"/>
                <w:sz w:val="24"/>
                <w:szCs w:val="24"/>
              </w:rPr>
              <w:t xml:space="preserve"> </w:t>
            </w:r>
            <w:r>
              <w:rPr>
                <w:rFonts w:ascii="Times New Roman"/>
                <w:sz w:val="24"/>
                <w:szCs w:val="24"/>
              </w:rPr>
              <w:t>M.C</w:t>
            </w:r>
          </w:p>
        </w:tc>
        <w:tc>
          <w:tcPr>
            <w:tcW w:w="1000" w:type="dxa"/>
            <w:tcBorders>
              <w:top w:val="single" w:color="000000" w:sz="4" w:space="0"/>
              <w:left w:val="single" w:color="000000" w:sz="4" w:space="0"/>
              <w:bottom w:val="single" w:color="000000" w:sz="4" w:space="0"/>
              <w:right w:val="single" w:color="000000" w:sz="4" w:space="0"/>
            </w:tcBorders>
          </w:tcPr>
          <w:p w14:paraId="71F14AB3">
            <w:pPr>
              <w:pStyle w:val="13"/>
              <w:spacing w:line="225" w:lineRule="exact"/>
              <w:ind w:left="102"/>
              <w:rPr>
                <w:rFonts w:ascii="Times New Roman" w:hAnsi="Times New Roman" w:eastAsia="Times New Roman" w:cs="Times New Roman"/>
                <w:sz w:val="24"/>
                <w:szCs w:val="24"/>
              </w:rPr>
            </w:pPr>
            <w:r>
              <w:rPr>
                <w:rFonts w:ascii="Times New Roman"/>
                <w:sz w:val="24"/>
                <w:szCs w:val="24"/>
              </w:rPr>
              <w:t>30.52</w:t>
            </w:r>
          </w:p>
        </w:tc>
        <w:tc>
          <w:tcPr>
            <w:tcW w:w="1707" w:type="dxa"/>
            <w:tcBorders>
              <w:top w:val="single" w:color="000000" w:sz="4" w:space="0"/>
              <w:left w:val="single" w:color="000000" w:sz="4" w:space="0"/>
              <w:bottom w:val="single" w:color="000000" w:sz="4" w:space="0"/>
              <w:right w:val="single" w:color="000000" w:sz="4" w:space="0"/>
            </w:tcBorders>
          </w:tcPr>
          <w:p w14:paraId="2E24A58B">
            <w:pPr>
              <w:pStyle w:val="13"/>
              <w:spacing w:line="225" w:lineRule="exact"/>
              <w:ind w:left="102"/>
              <w:rPr>
                <w:rFonts w:ascii="Times New Roman" w:hAnsi="Times New Roman" w:eastAsia="Times New Roman" w:cs="Times New Roman"/>
                <w:sz w:val="24"/>
                <w:szCs w:val="24"/>
              </w:rPr>
            </w:pPr>
            <w:r>
              <w:rPr>
                <w:rFonts w:ascii="Times New Roman"/>
                <w:sz w:val="24"/>
                <w:szCs w:val="24"/>
              </w:rPr>
              <w:t>4256.71</w:t>
            </w:r>
          </w:p>
        </w:tc>
        <w:tc>
          <w:tcPr>
            <w:tcW w:w="1340" w:type="dxa"/>
            <w:tcBorders>
              <w:top w:val="single" w:color="000000" w:sz="4" w:space="0"/>
              <w:left w:val="single" w:color="000000" w:sz="4" w:space="0"/>
              <w:bottom w:val="single" w:color="000000" w:sz="4" w:space="0"/>
              <w:right w:val="single" w:color="000000" w:sz="4" w:space="0"/>
            </w:tcBorders>
          </w:tcPr>
          <w:p w14:paraId="6BC5DEE3">
            <w:pPr>
              <w:pStyle w:val="13"/>
              <w:spacing w:line="225" w:lineRule="exact"/>
              <w:ind w:left="102"/>
              <w:rPr>
                <w:rFonts w:ascii="Times New Roman" w:hAnsi="Times New Roman" w:eastAsia="Times New Roman" w:cs="Times New Roman"/>
                <w:sz w:val="24"/>
                <w:szCs w:val="24"/>
              </w:rPr>
            </w:pPr>
            <w:r>
              <w:rPr>
                <w:rFonts w:ascii="Times New Roman"/>
                <w:sz w:val="24"/>
                <w:szCs w:val="24"/>
              </w:rPr>
              <w:t>61.97</w:t>
            </w:r>
          </w:p>
        </w:tc>
        <w:tc>
          <w:tcPr>
            <w:tcW w:w="1342" w:type="dxa"/>
            <w:tcBorders>
              <w:top w:val="single" w:color="000000" w:sz="4" w:space="0"/>
              <w:left w:val="single" w:color="000000" w:sz="4" w:space="0"/>
              <w:bottom w:val="single" w:color="000000" w:sz="4" w:space="0"/>
              <w:right w:val="single" w:color="000000" w:sz="4" w:space="0"/>
            </w:tcBorders>
          </w:tcPr>
          <w:p w14:paraId="01A08505">
            <w:pPr>
              <w:pStyle w:val="13"/>
              <w:spacing w:line="225" w:lineRule="exact"/>
              <w:ind w:left="102"/>
              <w:rPr>
                <w:rFonts w:ascii="Times New Roman" w:hAnsi="Times New Roman" w:eastAsia="Times New Roman" w:cs="Times New Roman"/>
                <w:sz w:val="24"/>
                <w:szCs w:val="24"/>
              </w:rPr>
            </w:pPr>
            <w:r>
              <w:rPr>
                <w:rFonts w:ascii="Times New Roman"/>
                <w:sz w:val="24"/>
                <w:szCs w:val="24"/>
              </w:rPr>
              <w:t>14.45</w:t>
            </w:r>
          </w:p>
        </w:tc>
        <w:tc>
          <w:tcPr>
            <w:tcW w:w="1247" w:type="dxa"/>
            <w:tcBorders>
              <w:top w:val="single" w:color="000000" w:sz="4" w:space="0"/>
              <w:left w:val="single" w:color="000000" w:sz="4" w:space="0"/>
              <w:bottom w:val="single" w:color="000000" w:sz="4" w:space="0"/>
              <w:right w:val="single" w:color="000000" w:sz="4" w:space="0"/>
            </w:tcBorders>
          </w:tcPr>
          <w:p w14:paraId="0EEBC5A2">
            <w:pPr>
              <w:pStyle w:val="13"/>
              <w:spacing w:line="225" w:lineRule="exact"/>
              <w:ind w:left="102"/>
              <w:rPr>
                <w:rFonts w:ascii="Times New Roman" w:hAnsi="Times New Roman" w:eastAsia="Times New Roman" w:cs="Times New Roman"/>
                <w:sz w:val="24"/>
                <w:szCs w:val="24"/>
              </w:rPr>
            </w:pPr>
            <w:r>
              <w:rPr>
                <w:rFonts w:ascii="Times New Roman"/>
                <w:sz w:val="24"/>
                <w:szCs w:val="24"/>
              </w:rPr>
              <w:t>7.19</w:t>
            </w:r>
          </w:p>
        </w:tc>
        <w:tc>
          <w:tcPr>
            <w:tcW w:w="1340" w:type="dxa"/>
            <w:tcBorders>
              <w:top w:val="single" w:color="000000" w:sz="4" w:space="0"/>
              <w:left w:val="single" w:color="000000" w:sz="4" w:space="0"/>
              <w:bottom w:val="single" w:color="000000" w:sz="4" w:space="0"/>
              <w:right w:val="single" w:color="000000" w:sz="4" w:space="0"/>
            </w:tcBorders>
          </w:tcPr>
          <w:p w14:paraId="44AFCC7B">
            <w:pPr>
              <w:pStyle w:val="13"/>
              <w:spacing w:line="225" w:lineRule="exact"/>
              <w:ind w:left="102"/>
              <w:rPr>
                <w:rFonts w:ascii="Times New Roman" w:hAnsi="Times New Roman" w:eastAsia="Times New Roman" w:cs="Times New Roman"/>
                <w:sz w:val="24"/>
                <w:szCs w:val="24"/>
              </w:rPr>
            </w:pPr>
            <w:r>
              <w:rPr>
                <w:rFonts w:ascii="Times New Roman"/>
                <w:sz w:val="24"/>
                <w:szCs w:val="24"/>
              </w:rPr>
              <w:t>23.58</w:t>
            </w:r>
          </w:p>
        </w:tc>
      </w:tr>
      <w:tr w14:paraId="538B55D5">
        <w:tblPrEx>
          <w:tblCellMar>
            <w:top w:w="0" w:type="dxa"/>
            <w:left w:w="0" w:type="dxa"/>
            <w:bottom w:w="0" w:type="dxa"/>
            <w:right w:w="0" w:type="dxa"/>
          </w:tblCellMar>
        </w:tblPrEx>
        <w:trPr>
          <w:trHeight w:val="464" w:hRule="exact"/>
        </w:trPr>
        <w:tc>
          <w:tcPr>
            <w:tcW w:w="1400" w:type="dxa"/>
            <w:tcBorders>
              <w:top w:val="single" w:color="000000" w:sz="4" w:space="0"/>
              <w:left w:val="single" w:color="000000" w:sz="4" w:space="0"/>
              <w:bottom w:val="single" w:color="000000" w:sz="4" w:space="0"/>
              <w:right w:val="single" w:color="000000" w:sz="4" w:space="0"/>
            </w:tcBorders>
          </w:tcPr>
          <w:p w14:paraId="45290BDD">
            <w:pPr>
              <w:pStyle w:val="13"/>
              <w:spacing w:line="225" w:lineRule="exact"/>
              <w:ind w:left="102"/>
              <w:rPr>
                <w:rFonts w:ascii="Times New Roman" w:hAnsi="Times New Roman" w:eastAsia="Times New Roman" w:cs="Times New Roman"/>
                <w:sz w:val="24"/>
                <w:szCs w:val="24"/>
              </w:rPr>
            </w:pPr>
            <w:r>
              <w:rPr>
                <w:rFonts w:ascii="Times New Roman"/>
                <w:sz w:val="24"/>
                <w:szCs w:val="24"/>
              </w:rPr>
              <w:t>Basic</w:t>
            </w:r>
            <w:r>
              <w:rPr>
                <w:rFonts w:ascii="Times New Roman"/>
                <w:spacing w:val="-11"/>
                <w:sz w:val="24"/>
                <w:szCs w:val="24"/>
              </w:rPr>
              <w:t xml:space="preserve"> </w:t>
            </w:r>
            <w:r>
              <w:rPr>
                <w:rFonts w:ascii="Times New Roman"/>
                <w:sz w:val="24"/>
                <w:szCs w:val="24"/>
              </w:rPr>
              <w:t>Stress</w:t>
            </w:r>
          </w:p>
        </w:tc>
        <w:tc>
          <w:tcPr>
            <w:tcW w:w="1000" w:type="dxa"/>
            <w:tcBorders>
              <w:top w:val="single" w:color="000000" w:sz="4" w:space="0"/>
              <w:left w:val="single" w:color="000000" w:sz="4" w:space="0"/>
              <w:bottom w:val="single" w:color="000000" w:sz="4" w:space="0"/>
              <w:right w:val="single" w:color="000000" w:sz="4" w:space="0"/>
            </w:tcBorders>
          </w:tcPr>
          <w:p w14:paraId="518C11DB">
            <w:pPr>
              <w:pStyle w:val="13"/>
              <w:spacing w:line="225" w:lineRule="exact"/>
              <w:ind w:left="102"/>
              <w:rPr>
                <w:rFonts w:ascii="Times New Roman" w:hAnsi="Times New Roman" w:eastAsia="Times New Roman" w:cs="Times New Roman"/>
                <w:sz w:val="24"/>
                <w:szCs w:val="24"/>
              </w:rPr>
            </w:pPr>
            <w:r>
              <w:rPr>
                <w:rFonts w:ascii="Times New Roman"/>
                <w:sz w:val="24"/>
                <w:szCs w:val="24"/>
              </w:rPr>
              <w:t>2.94</w:t>
            </w:r>
          </w:p>
        </w:tc>
        <w:tc>
          <w:tcPr>
            <w:tcW w:w="1707" w:type="dxa"/>
            <w:tcBorders>
              <w:top w:val="single" w:color="000000" w:sz="4" w:space="0"/>
              <w:left w:val="single" w:color="000000" w:sz="4" w:space="0"/>
              <w:bottom w:val="single" w:color="000000" w:sz="4" w:space="0"/>
              <w:right w:val="single" w:color="000000" w:sz="4" w:space="0"/>
            </w:tcBorders>
          </w:tcPr>
          <w:p w14:paraId="469666C9">
            <w:pPr>
              <w:pStyle w:val="13"/>
              <w:spacing w:line="225" w:lineRule="exact"/>
              <w:ind w:left="102"/>
              <w:rPr>
                <w:rFonts w:ascii="Times New Roman" w:hAnsi="Times New Roman" w:eastAsia="Times New Roman" w:cs="Times New Roman"/>
                <w:sz w:val="24"/>
                <w:szCs w:val="24"/>
              </w:rPr>
            </w:pPr>
            <w:r>
              <w:rPr>
                <w:rFonts w:ascii="Times New Roman"/>
                <w:sz w:val="24"/>
                <w:szCs w:val="24"/>
              </w:rPr>
              <w:t>3789.61</w:t>
            </w:r>
          </w:p>
        </w:tc>
        <w:tc>
          <w:tcPr>
            <w:tcW w:w="1340" w:type="dxa"/>
            <w:tcBorders>
              <w:top w:val="single" w:color="000000" w:sz="4" w:space="0"/>
              <w:left w:val="single" w:color="000000" w:sz="4" w:space="0"/>
              <w:bottom w:val="single" w:color="000000" w:sz="4" w:space="0"/>
              <w:right w:val="single" w:color="000000" w:sz="4" w:space="0"/>
            </w:tcBorders>
          </w:tcPr>
          <w:p w14:paraId="2EF5667B">
            <w:pPr>
              <w:pStyle w:val="13"/>
              <w:spacing w:line="225" w:lineRule="exact"/>
              <w:ind w:left="102"/>
              <w:rPr>
                <w:rFonts w:ascii="Times New Roman" w:hAnsi="Times New Roman" w:eastAsia="Times New Roman" w:cs="Times New Roman"/>
                <w:sz w:val="24"/>
                <w:szCs w:val="24"/>
              </w:rPr>
            </w:pPr>
            <w:r>
              <w:rPr>
                <w:rFonts w:ascii="Times New Roman"/>
                <w:sz w:val="24"/>
                <w:szCs w:val="24"/>
              </w:rPr>
              <w:t>53.30</w:t>
            </w:r>
          </w:p>
        </w:tc>
        <w:tc>
          <w:tcPr>
            <w:tcW w:w="1342" w:type="dxa"/>
            <w:tcBorders>
              <w:top w:val="single" w:color="000000" w:sz="4" w:space="0"/>
              <w:left w:val="single" w:color="000000" w:sz="4" w:space="0"/>
              <w:bottom w:val="single" w:color="000000" w:sz="4" w:space="0"/>
              <w:right w:val="single" w:color="000000" w:sz="4" w:space="0"/>
            </w:tcBorders>
          </w:tcPr>
          <w:p w14:paraId="584B0DF3">
            <w:pPr>
              <w:pStyle w:val="13"/>
              <w:spacing w:line="225" w:lineRule="exact"/>
              <w:ind w:left="102"/>
              <w:rPr>
                <w:rFonts w:ascii="Times New Roman" w:hAnsi="Times New Roman" w:eastAsia="Times New Roman" w:cs="Times New Roman"/>
                <w:sz w:val="24"/>
                <w:szCs w:val="24"/>
              </w:rPr>
            </w:pPr>
            <w:r>
              <w:rPr>
                <w:rFonts w:ascii="Times New Roman"/>
                <w:sz w:val="24"/>
                <w:szCs w:val="24"/>
              </w:rPr>
              <w:t>7.98</w:t>
            </w:r>
          </w:p>
        </w:tc>
        <w:tc>
          <w:tcPr>
            <w:tcW w:w="1247" w:type="dxa"/>
            <w:tcBorders>
              <w:top w:val="single" w:color="000000" w:sz="4" w:space="0"/>
              <w:left w:val="single" w:color="000000" w:sz="4" w:space="0"/>
              <w:bottom w:val="single" w:color="000000" w:sz="4" w:space="0"/>
              <w:right w:val="single" w:color="000000" w:sz="4" w:space="0"/>
            </w:tcBorders>
          </w:tcPr>
          <w:p w14:paraId="7782A18B">
            <w:pPr>
              <w:pStyle w:val="13"/>
              <w:spacing w:line="225" w:lineRule="exact"/>
              <w:ind w:left="102"/>
              <w:rPr>
                <w:rFonts w:ascii="Times New Roman" w:hAnsi="Times New Roman" w:eastAsia="Times New Roman" w:cs="Times New Roman"/>
                <w:sz w:val="24"/>
                <w:szCs w:val="24"/>
              </w:rPr>
            </w:pPr>
            <w:r>
              <w:rPr>
                <w:rFonts w:ascii="Times New Roman"/>
                <w:sz w:val="24"/>
                <w:szCs w:val="24"/>
              </w:rPr>
              <w:t>6.16</w:t>
            </w:r>
          </w:p>
        </w:tc>
        <w:tc>
          <w:tcPr>
            <w:tcW w:w="1340" w:type="dxa"/>
            <w:tcBorders>
              <w:top w:val="single" w:color="000000" w:sz="4" w:space="0"/>
              <w:left w:val="single" w:color="000000" w:sz="4" w:space="0"/>
              <w:bottom w:val="single" w:color="000000" w:sz="4" w:space="0"/>
              <w:right w:val="single" w:color="000000" w:sz="4" w:space="0"/>
            </w:tcBorders>
          </w:tcPr>
          <w:p w14:paraId="09EB5479">
            <w:pPr>
              <w:pStyle w:val="13"/>
              <w:spacing w:line="225" w:lineRule="exact"/>
              <w:ind w:left="102"/>
              <w:rPr>
                <w:rFonts w:ascii="Times New Roman" w:hAnsi="Times New Roman" w:eastAsia="Times New Roman" w:cs="Times New Roman"/>
                <w:sz w:val="24"/>
                <w:szCs w:val="24"/>
              </w:rPr>
            </w:pPr>
            <w:r>
              <w:rPr>
                <w:rFonts w:ascii="Times New Roman"/>
                <w:sz w:val="24"/>
                <w:szCs w:val="24"/>
              </w:rPr>
              <w:t>6.76</w:t>
            </w:r>
          </w:p>
        </w:tc>
      </w:tr>
      <w:tr w14:paraId="5C32EBB9">
        <w:tblPrEx>
          <w:tblCellMar>
            <w:top w:w="0" w:type="dxa"/>
            <w:left w:w="0" w:type="dxa"/>
            <w:bottom w:w="0" w:type="dxa"/>
            <w:right w:w="0" w:type="dxa"/>
          </w:tblCellMar>
        </w:tblPrEx>
        <w:trPr>
          <w:trHeight w:val="943" w:hRule="exact"/>
        </w:trPr>
        <w:tc>
          <w:tcPr>
            <w:tcW w:w="1400" w:type="dxa"/>
            <w:tcBorders>
              <w:top w:val="single" w:color="000000" w:sz="4" w:space="0"/>
              <w:left w:val="single" w:color="000000" w:sz="4" w:space="0"/>
              <w:bottom w:val="single" w:color="000000" w:sz="4" w:space="0"/>
              <w:right w:val="single" w:color="000000" w:sz="4" w:space="0"/>
            </w:tcBorders>
          </w:tcPr>
          <w:p w14:paraId="418A65FE">
            <w:pPr>
              <w:pStyle w:val="13"/>
              <w:spacing w:line="360" w:lineRule="auto"/>
              <w:ind w:left="102" w:right="215"/>
              <w:rPr>
                <w:rFonts w:ascii="Times New Roman" w:hAnsi="Times New Roman" w:eastAsia="Times New Roman" w:cs="Times New Roman"/>
                <w:sz w:val="24"/>
                <w:szCs w:val="24"/>
              </w:rPr>
            </w:pPr>
            <w:r>
              <w:rPr>
                <w:rFonts w:ascii="Times New Roman"/>
                <w:sz w:val="24"/>
                <w:szCs w:val="24"/>
              </w:rPr>
              <w:t>Grade</w:t>
            </w:r>
            <w:r>
              <w:rPr>
                <w:rFonts w:ascii="Times New Roman"/>
                <w:spacing w:val="-10"/>
                <w:sz w:val="24"/>
                <w:szCs w:val="24"/>
              </w:rPr>
              <w:t xml:space="preserve"> </w:t>
            </w:r>
            <w:r>
              <w:rPr>
                <w:rFonts w:ascii="Times New Roman"/>
                <w:spacing w:val="-1"/>
                <w:sz w:val="24"/>
                <w:szCs w:val="24"/>
              </w:rPr>
              <w:t>Stress</w:t>
            </w:r>
            <w:r>
              <w:rPr>
                <w:rFonts w:ascii="Times New Roman"/>
                <w:spacing w:val="26"/>
                <w:w w:val="99"/>
                <w:sz w:val="24"/>
                <w:szCs w:val="24"/>
              </w:rPr>
              <w:t xml:space="preserve"> </w:t>
            </w:r>
            <w:r>
              <w:rPr>
                <w:rFonts w:ascii="Times New Roman"/>
                <w:spacing w:val="1"/>
                <w:sz w:val="24"/>
                <w:szCs w:val="24"/>
              </w:rPr>
              <w:t>80</w:t>
            </w:r>
          </w:p>
        </w:tc>
        <w:tc>
          <w:tcPr>
            <w:tcW w:w="1000" w:type="dxa"/>
            <w:tcBorders>
              <w:top w:val="single" w:color="000000" w:sz="4" w:space="0"/>
              <w:left w:val="single" w:color="000000" w:sz="4" w:space="0"/>
              <w:bottom w:val="single" w:color="000000" w:sz="4" w:space="0"/>
              <w:right w:val="single" w:color="000000" w:sz="4" w:space="0"/>
            </w:tcBorders>
          </w:tcPr>
          <w:p w14:paraId="6646361A">
            <w:pPr>
              <w:pStyle w:val="13"/>
              <w:spacing w:line="223" w:lineRule="exact"/>
              <w:ind w:left="102"/>
              <w:rPr>
                <w:rFonts w:ascii="Times New Roman" w:hAnsi="Times New Roman" w:eastAsia="Times New Roman" w:cs="Times New Roman"/>
                <w:sz w:val="24"/>
                <w:szCs w:val="24"/>
              </w:rPr>
            </w:pPr>
            <w:r>
              <w:rPr>
                <w:rFonts w:ascii="Times New Roman"/>
                <w:sz w:val="24"/>
                <w:szCs w:val="24"/>
              </w:rPr>
              <w:t>2.35</w:t>
            </w:r>
          </w:p>
        </w:tc>
        <w:tc>
          <w:tcPr>
            <w:tcW w:w="1707" w:type="dxa"/>
            <w:tcBorders>
              <w:top w:val="single" w:color="000000" w:sz="4" w:space="0"/>
              <w:left w:val="single" w:color="000000" w:sz="4" w:space="0"/>
              <w:bottom w:val="single" w:color="000000" w:sz="4" w:space="0"/>
              <w:right w:val="single" w:color="000000" w:sz="4" w:space="0"/>
            </w:tcBorders>
          </w:tcPr>
          <w:p w14:paraId="5FC7DFA5">
            <w:pPr>
              <w:pStyle w:val="13"/>
              <w:spacing w:line="223" w:lineRule="exact"/>
              <w:ind w:left="102"/>
              <w:rPr>
                <w:rFonts w:ascii="Times New Roman" w:hAnsi="Times New Roman" w:eastAsia="Times New Roman" w:cs="Times New Roman"/>
                <w:sz w:val="24"/>
                <w:szCs w:val="24"/>
              </w:rPr>
            </w:pPr>
            <w:r>
              <w:rPr>
                <w:rFonts w:ascii="Times New Roman"/>
                <w:sz w:val="24"/>
                <w:szCs w:val="24"/>
              </w:rPr>
              <w:t>3031.69</w:t>
            </w:r>
          </w:p>
        </w:tc>
        <w:tc>
          <w:tcPr>
            <w:tcW w:w="1340" w:type="dxa"/>
            <w:tcBorders>
              <w:top w:val="single" w:color="000000" w:sz="4" w:space="0"/>
              <w:left w:val="single" w:color="000000" w:sz="4" w:space="0"/>
              <w:bottom w:val="single" w:color="000000" w:sz="4" w:space="0"/>
              <w:right w:val="single" w:color="000000" w:sz="4" w:space="0"/>
            </w:tcBorders>
          </w:tcPr>
          <w:p w14:paraId="68EB6C6F">
            <w:pPr>
              <w:pStyle w:val="13"/>
              <w:spacing w:line="223" w:lineRule="exact"/>
              <w:ind w:left="102"/>
              <w:rPr>
                <w:rFonts w:ascii="Times New Roman" w:hAnsi="Times New Roman" w:eastAsia="Times New Roman" w:cs="Times New Roman"/>
                <w:sz w:val="24"/>
                <w:szCs w:val="24"/>
              </w:rPr>
            </w:pPr>
            <w:r>
              <w:rPr>
                <w:rFonts w:ascii="Times New Roman"/>
                <w:sz w:val="24"/>
                <w:szCs w:val="24"/>
              </w:rPr>
              <w:t>42.64</w:t>
            </w:r>
          </w:p>
        </w:tc>
        <w:tc>
          <w:tcPr>
            <w:tcW w:w="1342" w:type="dxa"/>
            <w:tcBorders>
              <w:top w:val="single" w:color="000000" w:sz="4" w:space="0"/>
              <w:left w:val="single" w:color="000000" w:sz="4" w:space="0"/>
              <w:bottom w:val="single" w:color="000000" w:sz="4" w:space="0"/>
              <w:right w:val="single" w:color="000000" w:sz="4" w:space="0"/>
            </w:tcBorders>
          </w:tcPr>
          <w:p w14:paraId="56AD6286">
            <w:pPr>
              <w:pStyle w:val="13"/>
              <w:spacing w:line="223" w:lineRule="exact"/>
              <w:ind w:left="102"/>
              <w:rPr>
                <w:rFonts w:ascii="Times New Roman" w:hAnsi="Times New Roman" w:eastAsia="Times New Roman" w:cs="Times New Roman"/>
                <w:sz w:val="24"/>
                <w:szCs w:val="24"/>
              </w:rPr>
            </w:pPr>
            <w:r>
              <w:rPr>
                <w:rFonts w:ascii="Times New Roman"/>
                <w:sz w:val="24"/>
                <w:szCs w:val="24"/>
              </w:rPr>
              <w:t>6.38</w:t>
            </w:r>
          </w:p>
        </w:tc>
        <w:tc>
          <w:tcPr>
            <w:tcW w:w="1247" w:type="dxa"/>
            <w:tcBorders>
              <w:top w:val="single" w:color="000000" w:sz="4" w:space="0"/>
              <w:left w:val="single" w:color="000000" w:sz="4" w:space="0"/>
              <w:bottom w:val="single" w:color="000000" w:sz="4" w:space="0"/>
              <w:right w:val="single" w:color="000000" w:sz="4" w:space="0"/>
            </w:tcBorders>
          </w:tcPr>
          <w:p w14:paraId="602AF60D">
            <w:pPr>
              <w:pStyle w:val="13"/>
              <w:spacing w:line="223" w:lineRule="exact"/>
              <w:ind w:left="102"/>
              <w:rPr>
                <w:rFonts w:ascii="Times New Roman" w:hAnsi="Times New Roman" w:eastAsia="Times New Roman" w:cs="Times New Roman"/>
                <w:sz w:val="24"/>
                <w:szCs w:val="24"/>
              </w:rPr>
            </w:pPr>
            <w:r>
              <w:rPr>
                <w:rFonts w:ascii="Times New Roman"/>
                <w:sz w:val="24"/>
                <w:szCs w:val="24"/>
              </w:rPr>
              <w:t>4.93</w:t>
            </w:r>
          </w:p>
        </w:tc>
        <w:tc>
          <w:tcPr>
            <w:tcW w:w="1340" w:type="dxa"/>
            <w:tcBorders>
              <w:top w:val="single" w:color="000000" w:sz="4" w:space="0"/>
              <w:left w:val="single" w:color="000000" w:sz="4" w:space="0"/>
              <w:bottom w:val="single" w:color="000000" w:sz="4" w:space="0"/>
              <w:right w:val="single" w:color="000000" w:sz="4" w:space="0"/>
            </w:tcBorders>
          </w:tcPr>
          <w:p w14:paraId="2CCCC625">
            <w:pPr>
              <w:pStyle w:val="13"/>
              <w:spacing w:line="223" w:lineRule="exact"/>
              <w:ind w:left="102"/>
              <w:rPr>
                <w:rFonts w:ascii="Times New Roman" w:hAnsi="Times New Roman" w:eastAsia="Times New Roman" w:cs="Times New Roman"/>
                <w:sz w:val="24"/>
                <w:szCs w:val="24"/>
              </w:rPr>
            </w:pPr>
            <w:r>
              <w:rPr>
                <w:rFonts w:ascii="Times New Roman"/>
                <w:sz w:val="24"/>
                <w:szCs w:val="24"/>
              </w:rPr>
              <w:t>5.41</w:t>
            </w:r>
          </w:p>
        </w:tc>
      </w:tr>
    </w:tbl>
    <w:p w14:paraId="1EC51BD1">
      <w:pPr>
        <w:spacing w:line="223" w:lineRule="exact"/>
        <w:rPr>
          <w:rFonts w:ascii="Times New Roman" w:hAnsi="Times New Roman" w:eastAsia="Times New Roman" w:cs="Times New Roman"/>
          <w:sz w:val="20"/>
          <w:szCs w:val="20"/>
        </w:rPr>
        <w:sectPr>
          <w:pgSz w:w="11910" w:h="16840"/>
          <w:pgMar w:top="1380" w:right="1320" w:bottom="1960" w:left="1340" w:header="0" w:footer="1766" w:gutter="0"/>
          <w:cols w:space="720" w:num="1"/>
        </w:sectPr>
      </w:pPr>
    </w:p>
    <w:p w14:paraId="54CCAEA4">
      <w:pPr>
        <w:numPr>
          <w:numId w:val="0"/>
        </w:numPr>
        <w:tabs>
          <w:tab w:val="left" w:pos="821"/>
        </w:tabs>
        <w:spacing w:before="46"/>
        <w:jc w:val="both"/>
        <w:rPr>
          <w:rFonts w:ascii="Times New Roman" w:hAnsi="Times New Roman" w:eastAsia="Times New Roman" w:cs="Times New Roman"/>
          <w:b/>
          <w:bCs/>
          <w:sz w:val="25"/>
          <w:szCs w:val="25"/>
        </w:rPr>
      </w:pPr>
      <w:r>
        <w:rPr>
          <w:rFonts w:hint="default" w:ascii="Times New Roman"/>
          <w:b/>
          <w:spacing w:val="-1"/>
          <w:sz w:val="24"/>
          <w:lang w:val="en-US"/>
        </w:rPr>
        <w:t xml:space="preserve">4.3.2 </w:t>
      </w:r>
      <w:r>
        <w:rPr>
          <w:rFonts w:ascii="Times New Roman"/>
          <w:b/>
          <w:spacing w:val="-1"/>
          <w:sz w:val="24"/>
        </w:rPr>
        <w:t>Local</w:t>
      </w:r>
      <w:r>
        <w:rPr>
          <w:rFonts w:ascii="Times New Roman"/>
          <w:b/>
          <w:sz w:val="24"/>
        </w:rPr>
        <w:t xml:space="preserve"> Modulus </w:t>
      </w:r>
      <w:r>
        <w:rPr>
          <w:rFonts w:ascii="Times New Roman"/>
          <w:b/>
          <w:spacing w:val="-2"/>
          <w:sz w:val="24"/>
        </w:rPr>
        <w:t>of</w:t>
      </w:r>
      <w:r>
        <w:rPr>
          <w:rFonts w:ascii="Times New Roman"/>
          <w:b/>
          <w:spacing w:val="1"/>
          <w:sz w:val="24"/>
        </w:rPr>
        <w:t xml:space="preserve"> </w:t>
      </w:r>
      <w:r>
        <w:rPr>
          <w:rFonts w:ascii="Times New Roman"/>
          <w:b/>
          <w:spacing w:val="-1"/>
          <w:sz w:val="24"/>
        </w:rPr>
        <w:t>Elasticity</w:t>
      </w:r>
    </w:p>
    <w:p w14:paraId="2AB318E1">
      <w:pPr>
        <w:pStyle w:val="7"/>
        <w:spacing w:line="346" w:lineRule="auto"/>
        <w:ind w:right="114"/>
        <w:jc w:val="both"/>
      </w:pPr>
      <w:r>
        <w:t>The</w:t>
      </w:r>
      <w:r>
        <w:rPr>
          <w:spacing w:val="-11"/>
        </w:rPr>
        <w:t xml:space="preserve"> </w:t>
      </w:r>
      <w:r>
        <w:rPr>
          <w:spacing w:val="-1"/>
        </w:rPr>
        <w:t>local</w:t>
      </w:r>
      <w:r>
        <w:rPr>
          <w:spacing w:val="-10"/>
        </w:rPr>
        <w:t xml:space="preserve"> </w:t>
      </w:r>
      <w:r>
        <w:t>modulus</w:t>
      </w:r>
      <w:r>
        <w:rPr>
          <w:spacing w:val="-10"/>
        </w:rPr>
        <w:t xml:space="preserve"> </w:t>
      </w:r>
      <w:r>
        <w:t>of</w:t>
      </w:r>
      <w:r>
        <w:rPr>
          <w:spacing w:val="-11"/>
        </w:rPr>
        <w:t xml:space="preserve"> </w:t>
      </w:r>
      <w:r>
        <w:t>elasticity</w:t>
      </w:r>
      <w:r>
        <w:rPr>
          <w:spacing w:val="-17"/>
        </w:rPr>
        <w:t xml:space="preserve"> </w:t>
      </w:r>
      <w:r>
        <w:t>results</w:t>
      </w:r>
      <w:r>
        <w:rPr>
          <w:spacing w:val="-10"/>
        </w:rPr>
        <w:t xml:space="preserve"> </w:t>
      </w:r>
      <w:r>
        <w:t>of</w:t>
      </w:r>
      <w:r>
        <w:rPr>
          <w:spacing w:val="-11"/>
        </w:rPr>
        <w:t xml:space="preserve"> </w:t>
      </w:r>
      <w:r>
        <w:rPr>
          <w:spacing w:val="-1"/>
        </w:rPr>
        <w:t>Opan</w:t>
      </w:r>
      <w:r>
        <w:rPr>
          <w:spacing w:val="-10"/>
        </w:rPr>
        <w:t xml:space="preserve"> </w:t>
      </w:r>
      <w:r>
        <w:rPr>
          <w:spacing w:val="-1"/>
        </w:rPr>
        <w:t>timber</w:t>
      </w:r>
      <w:r>
        <w:rPr>
          <w:spacing w:val="-11"/>
        </w:rPr>
        <w:t xml:space="preserve"> </w:t>
      </w:r>
      <w:r>
        <w:rPr>
          <w:spacing w:val="-1"/>
        </w:rPr>
        <w:t>specie</w:t>
      </w:r>
      <w:r>
        <w:rPr>
          <w:spacing w:val="-11"/>
        </w:rPr>
        <w:t xml:space="preserve"> </w:t>
      </w:r>
      <w:r>
        <w:rPr>
          <w:spacing w:val="-1"/>
        </w:rPr>
        <w:t>was</w:t>
      </w:r>
      <w:r>
        <w:rPr>
          <w:spacing w:val="-10"/>
        </w:rPr>
        <w:t xml:space="preserve"> </w:t>
      </w:r>
      <w:r>
        <w:t>shown</w:t>
      </w:r>
      <w:r>
        <w:rPr>
          <w:spacing w:val="-10"/>
        </w:rPr>
        <w:t xml:space="preserve"> </w:t>
      </w:r>
      <w:r>
        <w:t>in</w:t>
      </w:r>
      <w:r>
        <w:rPr>
          <w:spacing w:val="-10"/>
        </w:rPr>
        <w:t xml:space="preserve"> </w:t>
      </w:r>
      <w:r>
        <w:rPr>
          <w:spacing w:val="-1"/>
        </w:rPr>
        <w:t>Table</w:t>
      </w:r>
      <w:r>
        <w:rPr>
          <w:spacing w:val="-11"/>
        </w:rPr>
        <w:t xml:space="preserve"> </w:t>
      </w:r>
      <w:r>
        <w:t>4.</w:t>
      </w:r>
      <w:r>
        <w:rPr>
          <w:rFonts w:hint="default"/>
          <w:lang w:val="en-US"/>
        </w:rPr>
        <w:t>3</w:t>
      </w:r>
      <w:r>
        <w:t>.</w:t>
      </w:r>
      <w:r>
        <w:rPr>
          <w:spacing w:val="-10"/>
        </w:rPr>
        <w:t xml:space="preserve"> </w:t>
      </w:r>
      <w:r>
        <w:t>The</w:t>
      </w:r>
      <w:r>
        <w:rPr>
          <w:spacing w:val="-11"/>
        </w:rPr>
        <w:t xml:space="preserve"> </w:t>
      </w:r>
      <w:r>
        <w:rPr>
          <w:spacing w:val="-1"/>
        </w:rPr>
        <w:t>local</w:t>
      </w:r>
      <w:r>
        <w:rPr>
          <w:spacing w:val="41"/>
        </w:rPr>
        <w:t xml:space="preserve"> </w:t>
      </w:r>
      <w:r>
        <w:t>modulus</w:t>
      </w:r>
      <w:r>
        <w:rPr>
          <w:spacing w:val="33"/>
        </w:rPr>
        <w:t xml:space="preserve"> </w:t>
      </w:r>
      <w:r>
        <w:t>of</w:t>
      </w:r>
      <w:r>
        <w:rPr>
          <w:spacing w:val="32"/>
        </w:rPr>
        <w:t xml:space="preserve"> </w:t>
      </w:r>
      <w:r>
        <w:t>elasticity</w:t>
      </w:r>
      <w:r>
        <w:rPr>
          <w:spacing w:val="28"/>
        </w:rPr>
        <w:t xml:space="preserve"> </w:t>
      </w:r>
      <w:r>
        <w:t>was</w:t>
      </w:r>
      <w:r>
        <w:rPr>
          <w:spacing w:val="33"/>
        </w:rPr>
        <w:t xml:space="preserve"> </w:t>
      </w:r>
      <w:r>
        <w:t>obtained</w:t>
      </w:r>
      <w:r>
        <w:rPr>
          <w:spacing w:val="33"/>
        </w:rPr>
        <w:t xml:space="preserve"> </w:t>
      </w:r>
      <w:r>
        <w:rPr>
          <w:spacing w:val="-1"/>
        </w:rPr>
        <w:t>at</w:t>
      </w:r>
      <w:r>
        <w:rPr>
          <w:spacing w:val="33"/>
        </w:rPr>
        <w:t xml:space="preserve"> </w:t>
      </w:r>
      <w:r>
        <w:t>16.20%</w:t>
      </w:r>
      <w:r>
        <w:rPr>
          <w:spacing w:val="32"/>
        </w:rPr>
        <w:t xml:space="preserve"> </w:t>
      </w:r>
      <w:r>
        <w:t>M.C.</w:t>
      </w:r>
      <w:r>
        <w:rPr>
          <w:spacing w:val="33"/>
        </w:rPr>
        <w:t xml:space="preserve"> </w:t>
      </w:r>
      <w:r>
        <w:t>The</w:t>
      </w:r>
      <w:r>
        <w:rPr>
          <w:spacing w:val="32"/>
        </w:rPr>
        <w:t xml:space="preserve"> </w:t>
      </w:r>
      <w:r>
        <w:rPr>
          <w:spacing w:val="-1"/>
        </w:rPr>
        <w:t>values</w:t>
      </w:r>
      <w:r>
        <w:rPr>
          <w:spacing w:val="33"/>
        </w:rPr>
        <w:t xml:space="preserve"> </w:t>
      </w:r>
      <w:r>
        <w:t>of</w:t>
      </w:r>
      <w:r>
        <w:rPr>
          <w:spacing w:val="32"/>
        </w:rPr>
        <w:t xml:space="preserve"> </w:t>
      </w:r>
      <w:r>
        <w:t>the</w:t>
      </w:r>
      <w:r>
        <w:rPr>
          <w:spacing w:val="32"/>
        </w:rPr>
        <w:t xml:space="preserve"> </w:t>
      </w:r>
      <w:r>
        <w:t>mean</w:t>
      </w:r>
      <w:r>
        <w:rPr>
          <w:spacing w:val="33"/>
        </w:rPr>
        <w:t xml:space="preserve"> </w:t>
      </w:r>
      <w:r>
        <w:rPr>
          <w:spacing w:val="-1"/>
        </w:rPr>
        <w:t>failure</w:t>
      </w:r>
      <w:r>
        <w:rPr>
          <w:spacing w:val="32"/>
        </w:rPr>
        <w:t xml:space="preserve"> </w:t>
      </w:r>
      <w:r>
        <w:rPr>
          <w:spacing w:val="-1"/>
        </w:rPr>
        <w:t>stress,</w:t>
      </w:r>
      <w:r>
        <w:rPr>
          <w:spacing w:val="48"/>
        </w:rPr>
        <w:t xml:space="preserve"> </w:t>
      </w:r>
      <w:r>
        <w:rPr>
          <w:spacing w:val="-1"/>
        </w:rPr>
        <w:t>standard</w:t>
      </w:r>
      <w:r>
        <w:rPr>
          <w:spacing w:val="13"/>
        </w:rPr>
        <w:t xml:space="preserve"> </w:t>
      </w:r>
      <w:r>
        <w:t>deviation</w:t>
      </w:r>
      <w:r>
        <w:rPr>
          <w:spacing w:val="14"/>
        </w:rPr>
        <w:t xml:space="preserve"> </w:t>
      </w:r>
      <w:r>
        <w:rPr>
          <w:spacing w:val="-1"/>
        </w:rPr>
        <w:t>and</w:t>
      </w:r>
      <w:r>
        <w:rPr>
          <w:spacing w:val="16"/>
        </w:rPr>
        <w:t xml:space="preserve"> </w:t>
      </w:r>
      <w:r>
        <w:t>the</w:t>
      </w:r>
      <w:r>
        <w:rPr>
          <w:spacing w:val="13"/>
        </w:rPr>
        <w:t xml:space="preserve"> </w:t>
      </w:r>
      <w:r>
        <w:rPr>
          <w:spacing w:val="-1"/>
        </w:rPr>
        <w:t>coefficient</w:t>
      </w:r>
      <w:r>
        <w:rPr>
          <w:spacing w:val="14"/>
        </w:rPr>
        <w:t xml:space="preserve"> </w:t>
      </w:r>
      <w:r>
        <w:t>of</w:t>
      </w:r>
      <w:r>
        <w:rPr>
          <w:spacing w:val="13"/>
        </w:rPr>
        <w:t xml:space="preserve"> </w:t>
      </w:r>
      <w:r>
        <w:t>variation</w:t>
      </w:r>
      <w:r>
        <w:rPr>
          <w:spacing w:val="14"/>
        </w:rPr>
        <w:t xml:space="preserve"> </w:t>
      </w:r>
      <w:r>
        <w:rPr>
          <w:spacing w:val="-1"/>
        </w:rPr>
        <w:t>were</w:t>
      </w:r>
      <w:r>
        <w:rPr>
          <w:spacing w:val="13"/>
        </w:rPr>
        <w:t xml:space="preserve"> </w:t>
      </w:r>
      <w:r>
        <w:t>4783.89</w:t>
      </w:r>
      <w:r>
        <w:rPr>
          <w:spacing w:val="16"/>
        </w:rPr>
        <w:t xml:space="preserve"> </w:t>
      </w:r>
      <w:r>
        <w:rPr>
          <w:spacing w:val="1"/>
        </w:rPr>
        <w:t>N/mm</w:t>
      </w:r>
      <w:r>
        <w:rPr>
          <w:spacing w:val="1"/>
          <w:position w:val="9"/>
          <w:sz w:val="16"/>
        </w:rPr>
        <w:t>2</w:t>
      </w:r>
      <w:r>
        <w:rPr>
          <w:spacing w:val="1"/>
        </w:rPr>
        <w:t>,</w:t>
      </w:r>
      <w:r>
        <w:rPr>
          <w:spacing w:val="14"/>
        </w:rPr>
        <w:t xml:space="preserve"> </w:t>
      </w:r>
      <w:r>
        <w:t>896.53</w:t>
      </w:r>
      <w:r>
        <w:rPr>
          <w:spacing w:val="14"/>
        </w:rPr>
        <w:t xml:space="preserve"> </w:t>
      </w:r>
      <w:r>
        <w:t>N/mm</w:t>
      </w:r>
      <w:r>
        <w:rPr>
          <w:position w:val="9"/>
          <w:sz w:val="16"/>
        </w:rPr>
        <w:t>2</w:t>
      </w:r>
      <w:r>
        <w:rPr>
          <w:spacing w:val="35"/>
          <w:position w:val="9"/>
          <w:sz w:val="16"/>
        </w:rPr>
        <w:t xml:space="preserve"> </w:t>
      </w:r>
      <w:r>
        <w:rPr>
          <w:spacing w:val="-1"/>
        </w:rPr>
        <w:t>and</w:t>
      </w:r>
      <w:r>
        <w:rPr>
          <w:spacing w:val="56"/>
        </w:rPr>
        <w:t xml:space="preserve"> </w:t>
      </w:r>
      <w:r>
        <w:rPr>
          <w:spacing w:val="-1"/>
        </w:rPr>
        <w:t>18.74%.</w:t>
      </w:r>
      <w:r>
        <w:rPr>
          <w:spacing w:val="2"/>
        </w:rPr>
        <w:t xml:space="preserve"> </w:t>
      </w:r>
      <w:r>
        <w:rPr>
          <w:spacing w:val="-1"/>
        </w:rPr>
        <w:t>Based</w:t>
      </w:r>
      <w:r>
        <w:rPr>
          <w:spacing w:val="2"/>
        </w:rPr>
        <w:t xml:space="preserve"> </w:t>
      </w:r>
      <w:r>
        <w:t>on</w:t>
      </w:r>
      <w:r>
        <w:rPr>
          <w:spacing w:val="4"/>
        </w:rPr>
        <w:t xml:space="preserve"> </w:t>
      </w:r>
      <w:r>
        <w:t>the</w:t>
      </w:r>
      <w:r>
        <w:rPr>
          <w:spacing w:val="1"/>
        </w:rPr>
        <w:t xml:space="preserve"> </w:t>
      </w:r>
      <w:r>
        <w:t>data</w:t>
      </w:r>
      <w:r>
        <w:rPr>
          <w:spacing w:val="1"/>
        </w:rPr>
        <w:t xml:space="preserve"> </w:t>
      </w:r>
      <w:r>
        <w:rPr>
          <w:spacing w:val="-1"/>
        </w:rPr>
        <w:t>obtained</w:t>
      </w:r>
      <w:r>
        <w:rPr>
          <w:spacing w:val="4"/>
        </w:rPr>
        <w:t xml:space="preserve"> </w:t>
      </w:r>
      <w:r>
        <w:rPr>
          <w:spacing w:val="-1"/>
        </w:rPr>
        <w:t>from</w:t>
      </w:r>
      <w:r>
        <w:rPr>
          <w:spacing w:val="2"/>
        </w:rPr>
        <w:t xml:space="preserve"> </w:t>
      </w:r>
      <w:r>
        <w:t>the</w:t>
      </w:r>
      <w:r>
        <w:rPr>
          <w:spacing w:val="1"/>
        </w:rPr>
        <w:t xml:space="preserve"> </w:t>
      </w:r>
      <w:r>
        <w:t>test,</w:t>
      </w:r>
      <w:r>
        <w:rPr>
          <w:spacing w:val="2"/>
        </w:rPr>
        <w:t xml:space="preserve"> </w:t>
      </w:r>
      <w:r>
        <w:t>the</w:t>
      </w:r>
      <w:r>
        <w:rPr>
          <w:spacing w:val="1"/>
        </w:rPr>
        <w:t xml:space="preserve"> </w:t>
      </w:r>
      <w:r>
        <w:t>true</w:t>
      </w:r>
      <w:r>
        <w:rPr>
          <w:spacing w:val="3"/>
        </w:rPr>
        <w:t xml:space="preserve"> </w:t>
      </w:r>
      <w:r>
        <w:rPr>
          <w:spacing w:val="-1"/>
        </w:rPr>
        <w:t>mean</w:t>
      </w:r>
      <w:r>
        <w:rPr>
          <w:spacing w:val="4"/>
        </w:rPr>
        <w:t xml:space="preserve"> </w:t>
      </w:r>
      <w:r>
        <w:rPr>
          <w:spacing w:val="-1"/>
        </w:rPr>
        <w:t>local</w:t>
      </w:r>
      <w:r>
        <w:rPr>
          <w:spacing w:val="2"/>
        </w:rPr>
        <w:t xml:space="preserve"> </w:t>
      </w:r>
      <w:r>
        <w:t>modulus</w:t>
      </w:r>
      <w:r>
        <w:rPr>
          <w:spacing w:val="2"/>
        </w:rPr>
        <w:t xml:space="preserve"> </w:t>
      </w:r>
      <w:r>
        <w:t>of</w:t>
      </w:r>
      <w:r>
        <w:rPr>
          <w:spacing w:val="1"/>
        </w:rPr>
        <w:t xml:space="preserve"> </w:t>
      </w:r>
      <w:r>
        <w:t>elasticity</w:t>
      </w:r>
      <w:r>
        <w:rPr>
          <w:spacing w:val="-3"/>
        </w:rPr>
        <w:t xml:space="preserve"> </w:t>
      </w:r>
      <w:r>
        <w:rPr>
          <w:spacing w:val="-1"/>
        </w:rPr>
        <w:t>at</w:t>
      </w:r>
      <w:r>
        <w:rPr>
          <w:spacing w:val="69"/>
        </w:rPr>
        <w:t xml:space="preserve"> </w:t>
      </w:r>
      <w:r>
        <w:rPr>
          <w:spacing w:val="-1"/>
        </w:rPr>
        <w:t>failure</w:t>
      </w:r>
      <w:r>
        <w:rPr>
          <w:spacing w:val="14"/>
        </w:rPr>
        <w:t xml:space="preserve"> </w:t>
      </w:r>
      <w:r>
        <w:t>lie</w:t>
      </w:r>
      <w:r>
        <w:rPr>
          <w:spacing w:val="17"/>
        </w:rPr>
        <w:t xml:space="preserve"> </w:t>
      </w:r>
      <w:r>
        <w:t>between</w:t>
      </w:r>
      <w:r>
        <w:rPr>
          <w:spacing w:val="16"/>
        </w:rPr>
        <w:t xml:space="preserve"> </w:t>
      </w:r>
      <w:r>
        <w:t>4393.89</w:t>
      </w:r>
      <w:r>
        <w:rPr>
          <w:spacing w:val="16"/>
        </w:rPr>
        <w:t xml:space="preserve"> </w:t>
      </w:r>
      <w:r>
        <w:t>N/mm</w:t>
      </w:r>
      <w:r>
        <w:rPr>
          <w:position w:val="9"/>
          <w:sz w:val="16"/>
        </w:rPr>
        <w:t>2</w:t>
      </w:r>
      <w:r>
        <w:rPr>
          <w:spacing w:val="14"/>
          <w:position w:val="9"/>
          <w:sz w:val="16"/>
        </w:rPr>
        <w:t xml:space="preserve"> </w:t>
      </w:r>
      <w:r>
        <w:t>to</w:t>
      </w:r>
      <w:r>
        <w:rPr>
          <w:spacing w:val="17"/>
        </w:rPr>
        <w:t xml:space="preserve"> </w:t>
      </w:r>
      <w:r>
        <w:t>5173.89</w:t>
      </w:r>
      <w:r>
        <w:rPr>
          <w:spacing w:val="16"/>
        </w:rPr>
        <w:t xml:space="preserve"> </w:t>
      </w:r>
      <w:r>
        <w:rPr>
          <w:spacing w:val="-1"/>
        </w:rPr>
        <w:t>N/mm</w:t>
      </w:r>
      <w:r>
        <w:rPr>
          <w:spacing w:val="-1"/>
          <w:position w:val="9"/>
          <w:sz w:val="16"/>
        </w:rPr>
        <w:t>2</w:t>
      </w:r>
      <w:r>
        <w:rPr>
          <w:spacing w:val="38"/>
          <w:position w:val="9"/>
          <w:sz w:val="16"/>
        </w:rPr>
        <w:t xml:space="preserve"> </w:t>
      </w:r>
      <w:r>
        <w:rPr>
          <w:spacing w:val="-1"/>
        </w:rPr>
        <w:t>at</w:t>
      </w:r>
      <w:r>
        <w:rPr>
          <w:spacing w:val="17"/>
        </w:rPr>
        <w:t xml:space="preserve"> </w:t>
      </w:r>
      <w:r>
        <w:t>95%</w:t>
      </w:r>
      <w:r>
        <w:rPr>
          <w:spacing w:val="15"/>
        </w:rPr>
        <w:t xml:space="preserve"> </w:t>
      </w:r>
      <w:r>
        <w:rPr>
          <w:spacing w:val="-1"/>
        </w:rPr>
        <w:t>confidence</w:t>
      </w:r>
      <w:r>
        <w:rPr>
          <w:spacing w:val="20"/>
        </w:rPr>
        <w:t xml:space="preserve"> </w:t>
      </w:r>
      <w:r>
        <w:t>limit</w:t>
      </w:r>
      <w:r>
        <w:rPr>
          <w:spacing w:val="17"/>
        </w:rPr>
        <w:t xml:space="preserve"> </w:t>
      </w:r>
      <w:r>
        <w:rPr>
          <w:spacing w:val="-1"/>
        </w:rPr>
        <w:t>and</w:t>
      </w:r>
      <w:r>
        <w:rPr>
          <w:spacing w:val="16"/>
        </w:rPr>
        <w:t xml:space="preserve"> </w:t>
      </w:r>
      <w:r>
        <w:t>4263.89</w:t>
      </w:r>
      <w:r>
        <w:rPr>
          <w:spacing w:val="47"/>
        </w:rPr>
        <w:t xml:space="preserve"> </w:t>
      </w:r>
      <w:r>
        <w:t>N/mm</w:t>
      </w:r>
      <w:r>
        <w:rPr>
          <w:position w:val="9"/>
          <w:sz w:val="16"/>
        </w:rPr>
        <w:t>2</w:t>
      </w:r>
      <w:r>
        <w:rPr>
          <w:spacing w:val="21"/>
          <w:position w:val="9"/>
          <w:sz w:val="16"/>
        </w:rPr>
        <w:t xml:space="preserve"> </w:t>
      </w:r>
      <w:r>
        <w:t>to</w:t>
      </w:r>
      <w:r>
        <w:rPr>
          <w:spacing w:val="31"/>
        </w:rPr>
        <w:t xml:space="preserve"> </w:t>
      </w:r>
      <w:r>
        <w:t>5303.89</w:t>
      </w:r>
      <w:r>
        <w:rPr>
          <w:spacing w:val="30"/>
        </w:rPr>
        <w:t xml:space="preserve"> </w:t>
      </w:r>
      <w:r>
        <w:t>N/mm</w:t>
      </w:r>
      <w:r>
        <w:rPr>
          <w:position w:val="9"/>
          <w:sz w:val="16"/>
        </w:rPr>
        <w:t>2</w:t>
      </w:r>
      <w:r>
        <w:rPr>
          <w:spacing w:val="13"/>
          <w:position w:val="9"/>
          <w:sz w:val="16"/>
        </w:rPr>
        <w:t xml:space="preserve"> </w:t>
      </w:r>
      <w:r>
        <w:rPr>
          <w:spacing w:val="-1"/>
        </w:rPr>
        <w:t>at</w:t>
      </w:r>
      <w:r>
        <w:rPr>
          <w:spacing w:val="31"/>
        </w:rPr>
        <w:t xml:space="preserve"> </w:t>
      </w:r>
      <w:r>
        <w:t>99%</w:t>
      </w:r>
      <w:r>
        <w:rPr>
          <w:spacing w:val="30"/>
        </w:rPr>
        <w:t xml:space="preserve"> </w:t>
      </w:r>
      <w:r>
        <w:rPr>
          <w:spacing w:val="-1"/>
        </w:rPr>
        <w:t>confidence</w:t>
      </w:r>
      <w:r>
        <w:rPr>
          <w:spacing w:val="30"/>
        </w:rPr>
        <w:t xml:space="preserve"> </w:t>
      </w:r>
      <w:r>
        <w:t>limit.</w:t>
      </w:r>
      <w:r>
        <w:rPr>
          <w:spacing w:val="31"/>
        </w:rPr>
        <w:t xml:space="preserve"> </w:t>
      </w:r>
      <w:r>
        <w:t>The</w:t>
      </w:r>
      <w:r>
        <w:rPr>
          <w:spacing w:val="29"/>
        </w:rPr>
        <w:t xml:space="preserve"> </w:t>
      </w:r>
      <w:r>
        <w:rPr>
          <w:spacing w:val="-1"/>
        </w:rPr>
        <w:t>characteristic</w:t>
      </w:r>
      <w:r>
        <w:rPr>
          <w:spacing w:val="30"/>
        </w:rPr>
        <w:t xml:space="preserve"> </w:t>
      </w:r>
      <w:r>
        <w:t>experimental</w:t>
      </w:r>
      <w:r>
        <w:rPr>
          <w:spacing w:val="30"/>
        </w:rPr>
        <w:t xml:space="preserve"> </w:t>
      </w:r>
      <w:r>
        <w:rPr>
          <w:spacing w:val="-1"/>
        </w:rPr>
        <w:t>values</w:t>
      </w:r>
      <w:r>
        <w:rPr>
          <w:spacing w:val="62"/>
        </w:rPr>
        <w:t xml:space="preserve"> </w:t>
      </w:r>
      <w:r>
        <w:rPr>
          <w:spacing w:val="-1"/>
        </w:rPr>
        <w:t>were</w:t>
      </w:r>
      <w:r>
        <w:rPr>
          <w:spacing w:val="29"/>
        </w:rPr>
        <w:t xml:space="preserve"> </w:t>
      </w:r>
      <w:r>
        <w:rPr>
          <w:spacing w:val="-1"/>
        </w:rPr>
        <w:t>adjusted</w:t>
      </w:r>
      <w:r>
        <w:rPr>
          <w:spacing w:val="28"/>
        </w:rPr>
        <w:t xml:space="preserve"> </w:t>
      </w:r>
      <w:r>
        <w:rPr>
          <w:spacing w:val="-1"/>
        </w:rPr>
        <w:t>from</w:t>
      </w:r>
      <w:r>
        <w:rPr>
          <w:spacing w:val="29"/>
        </w:rPr>
        <w:t xml:space="preserve"> </w:t>
      </w:r>
      <w:r>
        <w:t>16.20%</w:t>
      </w:r>
      <w:r>
        <w:rPr>
          <w:spacing w:val="27"/>
        </w:rPr>
        <w:t xml:space="preserve"> </w:t>
      </w:r>
      <w:r>
        <w:t>M.C</w:t>
      </w:r>
      <w:r>
        <w:rPr>
          <w:spacing w:val="29"/>
        </w:rPr>
        <w:t xml:space="preserve"> </w:t>
      </w:r>
      <w:r>
        <w:t>to</w:t>
      </w:r>
      <w:r>
        <w:rPr>
          <w:spacing w:val="29"/>
        </w:rPr>
        <w:t xml:space="preserve"> </w:t>
      </w:r>
      <w:r>
        <w:t>4830.77</w:t>
      </w:r>
      <w:r>
        <w:rPr>
          <w:spacing w:val="28"/>
        </w:rPr>
        <w:t xml:space="preserve"> </w:t>
      </w:r>
      <w:r>
        <w:t>N/mm</w:t>
      </w:r>
      <w:r>
        <w:rPr>
          <w:position w:val="9"/>
          <w:sz w:val="16"/>
        </w:rPr>
        <w:t>2</w:t>
      </w:r>
      <w:r>
        <w:rPr>
          <w:spacing w:val="10"/>
          <w:position w:val="9"/>
          <w:sz w:val="16"/>
        </w:rPr>
        <w:t xml:space="preserve"> </w:t>
      </w:r>
      <w:r>
        <w:rPr>
          <w:spacing w:val="-1"/>
        </w:rPr>
        <w:t>and</w:t>
      </w:r>
      <w:r>
        <w:rPr>
          <w:spacing w:val="28"/>
        </w:rPr>
        <w:t xml:space="preserve"> </w:t>
      </w:r>
      <w:r>
        <w:t>4256.71</w:t>
      </w:r>
      <w:r>
        <w:rPr>
          <w:spacing w:val="28"/>
        </w:rPr>
        <w:t xml:space="preserve"> </w:t>
      </w:r>
      <w:r>
        <w:rPr>
          <w:spacing w:val="-1"/>
        </w:rPr>
        <w:t>N/mm</w:t>
      </w:r>
      <w:r>
        <w:rPr>
          <w:spacing w:val="-1"/>
          <w:position w:val="9"/>
          <w:sz w:val="16"/>
        </w:rPr>
        <w:t>2</w:t>
      </w:r>
      <w:r>
        <w:rPr>
          <w:spacing w:val="10"/>
          <w:position w:val="9"/>
          <w:sz w:val="16"/>
        </w:rPr>
        <w:t xml:space="preserve"> </w:t>
      </w:r>
      <w:r>
        <w:rPr>
          <w:spacing w:val="-1"/>
        </w:rPr>
        <w:t>at</w:t>
      </w:r>
      <w:r>
        <w:rPr>
          <w:spacing w:val="29"/>
        </w:rPr>
        <w:t xml:space="preserve"> </w:t>
      </w:r>
      <w:r>
        <w:t>12%</w:t>
      </w:r>
      <w:r>
        <w:rPr>
          <w:spacing w:val="27"/>
        </w:rPr>
        <w:t xml:space="preserve"> </w:t>
      </w:r>
      <w:r>
        <w:rPr>
          <w:spacing w:val="-1"/>
        </w:rPr>
        <w:t>and</w:t>
      </w:r>
      <w:r>
        <w:rPr>
          <w:spacing w:val="28"/>
        </w:rPr>
        <w:t xml:space="preserve"> </w:t>
      </w:r>
      <w:r>
        <w:t>18%</w:t>
      </w:r>
      <w:r>
        <w:rPr>
          <w:spacing w:val="47"/>
        </w:rPr>
        <w:t xml:space="preserve"> </w:t>
      </w:r>
      <w:r>
        <w:t>moisture</w:t>
      </w:r>
      <w:r>
        <w:rPr>
          <w:spacing w:val="10"/>
        </w:rPr>
        <w:t xml:space="preserve"> </w:t>
      </w:r>
      <w:r>
        <w:rPr>
          <w:spacing w:val="-1"/>
        </w:rPr>
        <w:t>content.</w:t>
      </w:r>
      <w:r>
        <w:rPr>
          <w:spacing w:val="12"/>
        </w:rPr>
        <w:t xml:space="preserve"> </w:t>
      </w:r>
      <w:r>
        <w:t>The</w:t>
      </w:r>
      <w:r>
        <w:rPr>
          <w:spacing w:val="12"/>
        </w:rPr>
        <w:t xml:space="preserve"> </w:t>
      </w:r>
      <w:r>
        <w:t>basic</w:t>
      </w:r>
      <w:r>
        <w:rPr>
          <w:spacing w:val="11"/>
        </w:rPr>
        <w:t xml:space="preserve"> </w:t>
      </w:r>
      <w:r>
        <w:rPr>
          <w:spacing w:val="-1"/>
        </w:rPr>
        <w:t>and</w:t>
      </w:r>
      <w:r>
        <w:rPr>
          <w:spacing w:val="11"/>
        </w:rPr>
        <w:t xml:space="preserve"> </w:t>
      </w:r>
      <w:r>
        <w:t>80%</w:t>
      </w:r>
      <w:r>
        <w:rPr>
          <w:spacing w:val="15"/>
        </w:rPr>
        <w:t xml:space="preserve"> </w:t>
      </w:r>
      <w:r>
        <w:rPr>
          <w:spacing w:val="-1"/>
        </w:rPr>
        <w:t>grade</w:t>
      </w:r>
      <w:r>
        <w:rPr>
          <w:spacing w:val="10"/>
        </w:rPr>
        <w:t xml:space="preserve"> </w:t>
      </w:r>
      <w:r>
        <w:rPr>
          <w:spacing w:val="-1"/>
        </w:rPr>
        <w:t>stress</w:t>
      </w:r>
      <w:r>
        <w:rPr>
          <w:spacing w:val="14"/>
        </w:rPr>
        <w:t xml:space="preserve"> </w:t>
      </w:r>
      <w:r>
        <w:rPr>
          <w:spacing w:val="-1"/>
        </w:rPr>
        <w:t>obtained</w:t>
      </w:r>
      <w:r>
        <w:rPr>
          <w:spacing w:val="11"/>
        </w:rPr>
        <w:t xml:space="preserve"> </w:t>
      </w:r>
      <w:r>
        <w:t>from</w:t>
      </w:r>
      <w:r>
        <w:rPr>
          <w:spacing w:val="11"/>
        </w:rPr>
        <w:t xml:space="preserve"> </w:t>
      </w:r>
      <w:r>
        <w:t>the</w:t>
      </w:r>
      <w:r>
        <w:rPr>
          <w:spacing w:val="11"/>
        </w:rPr>
        <w:t xml:space="preserve"> </w:t>
      </w:r>
      <w:r>
        <w:t>test</w:t>
      </w:r>
      <w:r>
        <w:rPr>
          <w:spacing w:val="14"/>
        </w:rPr>
        <w:t xml:space="preserve"> </w:t>
      </w:r>
      <w:r>
        <w:t>are</w:t>
      </w:r>
      <w:r>
        <w:rPr>
          <w:spacing w:val="10"/>
        </w:rPr>
        <w:t xml:space="preserve"> </w:t>
      </w:r>
      <w:r>
        <w:t>3789.61</w:t>
      </w:r>
      <w:r>
        <w:rPr>
          <w:spacing w:val="14"/>
        </w:rPr>
        <w:t xml:space="preserve"> </w:t>
      </w:r>
      <w:r>
        <w:rPr>
          <w:spacing w:val="1"/>
        </w:rPr>
        <w:t>N/mm</w:t>
      </w:r>
      <w:r>
        <w:rPr>
          <w:spacing w:val="1"/>
          <w:position w:val="9"/>
          <w:sz w:val="16"/>
        </w:rPr>
        <w:t>2</w:t>
      </w:r>
      <w:r>
        <w:rPr>
          <w:spacing w:val="56"/>
          <w:position w:val="9"/>
          <w:sz w:val="16"/>
        </w:rPr>
        <w:t xml:space="preserve"> </w:t>
      </w:r>
      <w:r>
        <w:rPr>
          <w:spacing w:val="-1"/>
        </w:rPr>
        <w:t>and</w:t>
      </w:r>
      <w:r>
        <w:t xml:space="preserve"> 3031.69 N/mm</w:t>
      </w:r>
      <w:r>
        <w:rPr>
          <w:position w:val="9"/>
          <w:sz w:val="16"/>
        </w:rPr>
        <w:t>2</w:t>
      </w:r>
      <w:r>
        <w:rPr>
          <w:spacing w:val="2"/>
          <w:position w:val="9"/>
          <w:sz w:val="16"/>
        </w:rPr>
        <w:t xml:space="preserve"> </w:t>
      </w:r>
      <w:r>
        <w:rPr>
          <w:spacing w:val="-1"/>
        </w:rPr>
        <w:t>respectively.</w:t>
      </w:r>
    </w:p>
    <w:p w14:paraId="2D86C85B">
      <w:pPr>
        <w:pStyle w:val="2"/>
        <w:numPr>
          <w:numId w:val="0"/>
        </w:numPr>
        <w:tabs>
          <w:tab w:val="left" w:pos="821"/>
        </w:tabs>
        <w:spacing w:before="176"/>
        <w:ind w:left="100" w:leftChars="0"/>
        <w:jc w:val="both"/>
        <w:rPr>
          <w:rFonts w:ascii="Times New Roman" w:hAnsi="Times New Roman" w:eastAsia="Times New Roman" w:cs="Times New Roman"/>
          <w:b/>
          <w:bCs/>
          <w:sz w:val="25"/>
          <w:szCs w:val="25"/>
        </w:rPr>
      </w:pPr>
      <w:r>
        <w:rPr>
          <w:rFonts w:hint="default"/>
          <w:spacing w:val="-1"/>
          <w:lang w:val="en-US"/>
        </w:rPr>
        <w:t xml:space="preserve">4.3.3 </w:t>
      </w:r>
      <w:r>
        <w:rPr>
          <w:spacing w:val="-1"/>
        </w:rPr>
        <w:t>Apparent</w:t>
      </w:r>
      <w:r>
        <w:t xml:space="preserve"> </w:t>
      </w:r>
      <w:r>
        <w:rPr>
          <w:spacing w:val="-1"/>
        </w:rPr>
        <w:t>Modulus</w:t>
      </w:r>
      <w:r>
        <w:t xml:space="preserve"> of</w:t>
      </w:r>
      <w:r>
        <w:rPr>
          <w:spacing w:val="1"/>
        </w:rPr>
        <w:t xml:space="preserve"> </w:t>
      </w:r>
      <w:r>
        <w:rPr>
          <w:spacing w:val="-1"/>
        </w:rPr>
        <w:t>Elasticity</w:t>
      </w:r>
    </w:p>
    <w:p w14:paraId="38AC2FC9">
      <w:pPr>
        <w:pStyle w:val="7"/>
        <w:spacing w:line="354" w:lineRule="auto"/>
        <w:ind w:right="113"/>
        <w:jc w:val="both"/>
      </w:pPr>
      <w:r>
        <w:t>The</w:t>
      </w:r>
      <w:r>
        <w:rPr>
          <w:spacing w:val="-2"/>
        </w:rPr>
        <w:t xml:space="preserve"> </w:t>
      </w:r>
      <w:r>
        <w:rPr>
          <w:spacing w:val="-1"/>
        </w:rPr>
        <w:t>apparent</w:t>
      </w:r>
      <w:r>
        <w:t xml:space="preserve"> modulus of elasticity</w:t>
      </w:r>
      <w:r>
        <w:rPr>
          <w:spacing w:val="-5"/>
        </w:rPr>
        <w:t xml:space="preserve"> </w:t>
      </w:r>
      <w:r>
        <w:t xml:space="preserve">results of </w:t>
      </w:r>
      <w:r>
        <w:rPr>
          <w:spacing w:val="-1"/>
        </w:rPr>
        <w:t>Opan</w:t>
      </w:r>
      <w:r>
        <w:rPr>
          <w:spacing w:val="2"/>
        </w:rPr>
        <w:t xml:space="preserve"> </w:t>
      </w:r>
      <w:r>
        <w:t>timber</w:t>
      </w:r>
      <w:r>
        <w:rPr>
          <w:spacing w:val="-2"/>
        </w:rPr>
        <w:t xml:space="preserve"> </w:t>
      </w:r>
      <w:r>
        <w:rPr>
          <w:spacing w:val="-1"/>
        </w:rPr>
        <w:t>specie</w:t>
      </w:r>
      <w:r>
        <w:t xml:space="preserve"> </w:t>
      </w:r>
      <w:r>
        <w:rPr>
          <w:spacing w:val="-1"/>
        </w:rPr>
        <w:t>was</w:t>
      </w:r>
      <w:r>
        <w:t xml:space="preserve"> shown in </w:t>
      </w:r>
      <w:r>
        <w:rPr>
          <w:spacing w:val="-1"/>
        </w:rPr>
        <w:t>Table</w:t>
      </w:r>
      <w:r>
        <w:t xml:space="preserve"> 4.</w:t>
      </w:r>
      <w:r>
        <w:rPr>
          <w:rFonts w:hint="default"/>
          <w:lang w:val="en-US"/>
        </w:rPr>
        <w:t>3</w:t>
      </w:r>
      <w:r>
        <w:t xml:space="preserve">. </w:t>
      </w:r>
      <w:r>
        <w:rPr>
          <w:spacing w:val="-1"/>
        </w:rPr>
        <w:t>The</w:t>
      </w:r>
      <w:r>
        <w:rPr>
          <w:spacing w:val="43"/>
        </w:rPr>
        <w:t xml:space="preserve"> </w:t>
      </w:r>
      <w:r>
        <w:rPr>
          <w:spacing w:val="-1"/>
        </w:rPr>
        <w:t>apparent</w:t>
      </w:r>
      <w:r>
        <w:rPr>
          <w:spacing w:val="17"/>
        </w:rPr>
        <w:t xml:space="preserve"> </w:t>
      </w:r>
      <w:r>
        <w:t>modulus</w:t>
      </w:r>
      <w:r>
        <w:rPr>
          <w:spacing w:val="16"/>
        </w:rPr>
        <w:t xml:space="preserve"> </w:t>
      </w:r>
      <w:r>
        <w:t>of</w:t>
      </w:r>
      <w:r>
        <w:rPr>
          <w:spacing w:val="19"/>
        </w:rPr>
        <w:t xml:space="preserve"> </w:t>
      </w:r>
      <w:r>
        <w:t>elasticity</w:t>
      </w:r>
      <w:r>
        <w:rPr>
          <w:spacing w:val="11"/>
        </w:rPr>
        <w:t xml:space="preserve"> </w:t>
      </w:r>
      <w:r>
        <w:rPr>
          <w:spacing w:val="-1"/>
        </w:rPr>
        <w:t>was</w:t>
      </w:r>
      <w:r>
        <w:rPr>
          <w:spacing w:val="16"/>
        </w:rPr>
        <w:t xml:space="preserve"> </w:t>
      </w:r>
      <w:r>
        <w:t>obtained</w:t>
      </w:r>
      <w:r>
        <w:rPr>
          <w:spacing w:val="16"/>
        </w:rPr>
        <w:t xml:space="preserve"> </w:t>
      </w:r>
      <w:r>
        <w:rPr>
          <w:spacing w:val="-1"/>
        </w:rPr>
        <w:t>at</w:t>
      </w:r>
      <w:r>
        <w:rPr>
          <w:spacing w:val="17"/>
        </w:rPr>
        <w:t xml:space="preserve"> </w:t>
      </w:r>
      <w:r>
        <w:t>12.19%</w:t>
      </w:r>
      <w:r>
        <w:rPr>
          <w:spacing w:val="15"/>
        </w:rPr>
        <w:t xml:space="preserve"> </w:t>
      </w:r>
      <w:r>
        <w:t>M.C.</w:t>
      </w:r>
      <w:r>
        <w:rPr>
          <w:spacing w:val="16"/>
        </w:rPr>
        <w:t xml:space="preserve"> </w:t>
      </w:r>
      <w:r>
        <w:t>The</w:t>
      </w:r>
      <w:r>
        <w:rPr>
          <w:spacing w:val="15"/>
        </w:rPr>
        <w:t xml:space="preserve"> </w:t>
      </w:r>
      <w:r>
        <w:rPr>
          <w:spacing w:val="-1"/>
        </w:rPr>
        <w:t>values</w:t>
      </w:r>
      <w:r>
        <w:rPr>
          <w:spacing w:val="18"/>
        </w:rPr>
        <w:t xml:space="preserve"> </w:t>
      </w:r>
      <w:r>
        <w:t>of</w:t>
      </w:r>
      <w:r>
        <w:rPr>
          <w:spacing w:val="15"/>
        </w:rPr>
        <w:t xml:space="preserve"> </w:t>
      </w:r>
      <w:r>
        <w:t>the</w:t>
      </w:r>
      <w:r>
        <w:rPr>
          <w:spacing w:val="16"/>
        </w:rPr>
        <w:t xml:space="preserve"> </w:t>
      </w:r>
      <w:r>
        <w:rPr>
          <w:spacing w:val="-1"/>
        </w:rPr>
        <w:t>mean</w:t>
      </w:r>
      <w:r>
        <w:rPr>
          <w:spacing w:val="18"/>
        </w:rPr>
        <w:t xml:space="preserve"> </w:t>
      </w:r>
      <w:r>
        <w:rPr>
          <w:spacing w:val="-1"/>
        </w:rPr>
        <w:t>failure</w:t>
      </w:r>
      <w:r>
        <w:rPr>
          <w:spacing w:val="47"/>
        </w:rPr>
        <w:t xml:space="preserve"> </w:t>
      </w:r>
      <w:r>
        <w:rPr>
          <w:spacing w:val="-1"/>
        </w:rPr>
        <w:t>stress,</w:t>
      </w:r>
      <w:r>
        <w:rPr>
          <w:spacing w:val="-7"/>
        </w:rPr>
        <w:t xml:space="preserve"> </w:t>
      </w:r>
      <w:r>
        <w:rPr>
          <w:spacing w:val="-1"/>
        </w:rP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8"/>
        </w:rPr>
        <w:t xml:space="preserve"> </w:t>
      </w:r>
      <w:r>
        <w:rPr>
          <w:spacing w:val="-1"/>
        </w:rPr>
        <w:t>coefficient</w:t>
      </w:r>
      <w:r>
        <w:rPr>
          <w:spacing w:val="-7"/>
        </w:rPr>
        <w:t xml:space="preserve"> </w:t>
      </w:r>
      <w:r>
        <w:t>of</w:t>
      </w:r>
      <w:r>
        <w:rPr>
          <w:spacing w:val="-8"/>
        </w:rPr>
        <w:t xml:space="preserve"> </w:t>
      </w:r>
      <w:r>
        <w:rPr>
          <w:spacing w:val="-1"/>
        </w:rPr>
        <w:t>variation</w:t>
      </w:r>
      <w:r>
        <w:rPr>
          <w:spacing w:val="-8"/>
        </w:rPr>
        <w:t xml:space="preserve"> </w:t>
      </w:r>
      <w:r>
        <w:rPr>
          <w:spacing w:val="-1"/>
        </w:rPr>
        <w:t>were</w:t>
      </w:r>
      <w:r>
        <w:rPr>
          <w:spacing w:val="-9"/>
        </w:rPr>
        <w:t xml:space="preserve"> </w:t>
      </w:r>
      <w:r>
        <w:t>69.64</w:t>
      </w:r>
      <w:r>
        <w:rPr>
          <w:spacing w:val="-8"/>
        </w:rPr>
        <w:t xml:space="preserve"> </w:t>
      </w:r>
      <w:r>
        <w:t>N/mm</w:t>
      </w:r>
      <w:r>
        <w:rPr>
          <w:position w:val="9"/>
          <w:sz w:val="16"/>
        </w:rPr>
        <w:t>2</w:t>
      </w:r>
      <w:r>
        <w:t>,</w:t>
      </w:r>
      <w:r>
        <w:rPr>
          <w:spacing w:val="-12"/>
        </w:rPr>
        <w:t xml:space="preserve"> </w:t>
      </w:r>
      <w:r>
        <w:t>16.65</w:t>
      </w:r>
      <w:r>
        <w:rPr>
          <w:spacing w:val="-8"/>
        </w:rPr>
        <w:t xml:space="preserve"> </w:t>
      </w:r>
      <w:r>
        <w:rPr>
          <w:spacing w:val="-1"/>
        </w:rPr>
        <w:t>N/mm</w:t>
      </w:r>
      <w:r>
        <w:rPr>
          <w:spacing w:val="-1"/>
          <w:position w:val="9"/>
          <w:sz w:val="16"/>
        </w:rPr>
        <w:t>2</w:t>
      </w:r>
      <w:r>
        <w:rPr>
          <w:spacing w:val="14"/>
          <w:position w:val="9"/>
          <w:sz w:val="16"/>
        </w:rPr>
        <w:t xml:space="preserve"> </w:t>
      </w:r>
      <w:r>
        <w:rPr>
          <w:spacing w:val="-1"/>
        </w:rPr>
        <w:t>and</w:t>
      </w:r>
      <w:r>
        <w:rPr>
          <w:spacing w:val="95"/>
        </w:rPr>
        <w:t xml:space="preserve"> </w:t>
      </w:r>
      <w:r>
        <w:rPr>
          <w:spacing w:val="-1"/>
        </w:rPr>
        <w:t>23.91%.</w:t>
      </w:r>
      <w:r>
        <w:rPr>
          <w:spacing w:val="-3"/>
        </w:rPr>
        <w:t xml:space="preserve"> </w:t>
      </w:r>
      <w:r>
        <w:t>The</w:t>
      </w:r>
      <w:r>
        <w:rPr>
          <w:spacing w:val="-4"/>
        </w:rPr>
        <w:t xml:space="preserve"> </w:t>
      </w:r>
      <w:r>
        <w:t>shear</w:t>
      </w:r>
      <w:r>
        <w:rPr>
          <w:spacing w:val="-4"/>
        </w:rPr>
        <w:t xml:space="preserve"> </w:t>
      </w:r>
      <w:r>
        <w:t>modulus</w:t>
      </w:r>
      <w:r>
        <w:rPr>
          <w:spacing w:val="-2"/>
        </w:rPr>
        <w:t xml:space="preserve"> </w:t>
      </w:r>
      <w:r>
        <w:rPr>
          <w:spacing w:val="-1"/>
        </w:rPr>
        <w:t>computed</w:t>
      </w:r>
      <w:r>
        <w:rPr>
          <w:spacing w:val="-3"/>
        </w:rPr>
        <w:t xml:space="preserve"> </w:t>
      </w:r>
      <w:r>
        <w:rPr>
          <w:spacing w:val="-1"/>
        </w:rPr>
        <w:t>from</w:t>
      </w:r>
      <w:r>
        <w:rPr>
          <w:spacing w:val="-2"/>
        </w:rPr>
        <w:t xml:space="preserve"> </w:t>
      </w:r>
      <w:r>
        <w:t>this</w:t>
      </w:r>
      <w:r>
        <w:rPr>
          <w:spacing w:val="-3"/>
        </w:rPr>
        <w:t xml:space="preserve"> </w:t>
      </w:r>
      <w:r>
        <w:rPr>
          <w:spacing w:val="-1"/>
        </w:rPr>
        <w:t>apparent</w:t>
      </w:r>
      <w:r>
        <w:rPr>
          <w:spacing w:val="-2"/>
        </w:rPr>
        <w:t xml:space="preserve"> </w:t>
      </w:r>
      <w:r>
        <w:t>modulus</w:t>
      </w:r>
      <w:r>
        <w:rPr>
          <w:spacing w:val="-3"/>
        </w:rPr>
        <w:t xml:space="preserve"> </w:t>
      </w:r>
      <w:r>
        <w:t>of elasticity</w:t>
      </w:r>
      <w:r>
        <w:rPr>
          <w:spacing w:val="-8"/>
        </w:rPr>
        <w:t xml:space="preserve"> </w:t>
      </w:r>
      <w:r>
        <w:t>using</w:t>
      </w:r>
      <w:r>
        <w:rPr>
          <w:spacing w:val="-3"/>
        </w:rPr>
        <w:t xml:space="preserve"> </w:t>
      </w:r>
      <w:r>
        <w:rPr>
          <w:spacing w:val="-1"/>
        </w:rPr>
        <w:t>equation</w:t>
      </w:r>
      <w:r>
        <w:rPr>
          <w:rFonts w:hint="default"/>
          <w:spacing w:val="-1"/>
          <w:lang w:val="en-US"/>
        </w:rPr>
        <w:t xml:space="preserve"> </w:t>
      </w:r>
      <w:r>
        <w:t>3.xx</w:t>
      </w:r>
      <w:r>
        <w:rPr>
          <w:spacing w:val="6"/>
        </w:rPr>
        <w:t xml:space="preserve"> </w:t>
      </w:r>
      <w:r>
        <w:rPr>
          <w:spacing w:val="-1"/>
        </w:rPr>
        <w:t>was</w:t>
      </w:r>
      <w:r>
        <w:rPr>
          <w:spacing w:val="4"/>
        </w:rPr>
        <w:t xml:space="preserve"> </w:t>
      </w:r>
      <w:r>
        <w:t>of</w:t>
      </w:r>
      <w:r>
        <w:rPr>
          <w:spacing w:val="3"/>
        </w:rPr>
        <w:t xml:space="preserve"> </w:t>
      </w:r>
      <w:r>
        <w:t>0.85</w:t>
      </w:r>
      <w:r>
        <w:rPr>
          <w:spacing w:val="4"/>
        </w:rPr>
        <w:t xml:space="preserve"> </w:t>
      </w:r>
      <w:r>
        <w:t>N/mm</w:t>
      </w:r>
      <w:r>
        <w:rPr>
          <w:position w:val="9"/>
          <w:sz w:val="16"/>
        </w:rPr>
        <w:t>2</w:t>
      </w:r>
      <w:r>
        <w:t>.</w:t>
      </w:r>
      <w:r>
        <w:rPr>
          <w:spacing w:val="4"/>
        </w:rPr>
        <w:t xml:space="preserve"> </w:t>
      </w:r>
      <w:r>
        <w:rPr>
          <w:spacing w:val="-1"/>
        </w:rPr>
        <w:t>Based</w:t>
      </w:r>
      <w:r>
        <w:rPr>
          <w:spacing w:val="4"/>
        </w:rPr>
        <w:t xml:space="preserve"> </w:t>
      </w:r>
      <w:r>
        <w:t>on</w:t>
      </w:r>
      <w:r>
        <w:rPr>
          <w:spacing w:val="4"/>
        </w:rPr>
        <w:t xml:space="preserve"> </w:t>
      </w:r>
      <w:r>
        <w:t>the</w:t>
      </w:r>
      <w:r>
        <w:rPr>
          <w:spacing w:val="4"/>
        </w:rPr>
        <w:t xml:space="preserve"> </w:t>
      </w:r>
      <w:r>
        <w:t>data</w:t>
      </w:r>
      <w:r>
        <w:rPr>
          <w:spacing w:val="4"/>
        </w:rPr>
        <w:t xml:space="preserve"> </w:t>
      </w:r>
      <w:r>
        <w:t>obtained</w:t>
      </w:r>
      <w:r>
        <w:rPr>
          <w:spacing w:val="4"/>
        </w:rPr>
        <w:t xml:space="preserve"> </w:t>
      </w:r>
      <w:r>
        <w:rPr>
          <w:spacing w:val="-1"/>
        </w:rPr>
        <w:t>from</w:t>
      </w:r>
      <w:r>
        <w:rPr>
          <w:spacing w:val="5"/>
        </w:rPr>
        <w:t xml:space="preserve"> </w:t>
      </w:r>
      <w:r>
        <w:t>the</w:t>
      </w:r>
      <w:r>
        <w:rPr>
          <w:spacing w:val="6"/>
        </w:rPr>
        <w:t xml:space="preserve"> </w:t>
      </w:r>
      <w:r>
        <w:t>test,</w:t>
      </w:r>
      <w:r>
        <w:rPr>
          <w:spacing w:val="4"/>
        </w:rPr>
        <w:t xml:space="preserve"> </w:t>
      </w:r>
      <w:r>
        <w:t>the</w:t>
      </w:r>
      <w:r>
        <w:rPr>
          <w:spacing w:val="4"/>
        </w:rPr>
        <w:t xml:space="preserve"> </w:t>
      </w:r>
      <w:r>
        <w:t>true</w:t>
      </w:r>
      <w:r>
        <w:rPr>
          <w:spacing w:val="6"/>
        </w:rPr>
        <w:t xml:space="preserve"> </w:t>
      </w:r>
      <w:r>
        <w:rPr>
          <w:spacing w:val="-1"/>
        </w:rPr>
        <w:t>apparent</w:t>
      </w:r>
      <w:r>
        <w:rPr>
          <w:spacing w:val="5"/>
        </w:rPr>
        <w:t xml:space="preserve"> </w:t>
      </w:r>
      <w:r>
        <w:t>modulus</w:t>
      </w:r>
      <w:r>
        <w:rPr>
          <w:spacing w:val="33"/>
        </w:rPr>
        <w:t xml:space="preserve"> </w:t>
      </w:r>
      <w:r>
        <w:t>of</w:t>
      </w:r>
      <w:r>
        <w:rPr>
          <w:spacing w:val="8"/>
        </w:rPr>
        <w:t xml:space="preserve"> </w:t>
      </w:r>
      <w:r>
        <w:t>elasticity</w:t>
      </w:r>
      <w:r>
        <w:rPr>
          <w:spacing w:val="4"/>
        </w:rPr>
        <w:t xml:space="preserve"> </w:t>
      </w:r>
      <w:r>
        <w:rPr>
          <w:spacing w:val="-1"/>
        </w:rPr>
        <w:t>at</w:t>
      </w:r>
      <w:r>
        <w:rPr>
          <w:spacing w:val="9"/>
        </w:rPr>
        <w:t xml:space="preserve"> </w:t>
      </w:r>
      <w:r>
        <w:rPr>
          <w:spacing w:val="-1"/>
        </w:rPr>
        <w:t>failure</w:t>
      </w:r>
      <w:r>
        <w:rPr>
          <w:spacing w:val="7"/>
        </w:rPr>
        <w:t xml:space="preserve"> </w:t>
      </w:r>
      <w:r>
        <w:t>lie</w:t>
      </w:r>
      <w:r>
        <w:rPr>
          <w:spacing w:val="8"/>
        </w:rPr>
        <w:t xml:space="preserve"> </w:t>
      </w:r>
      <w:r>
        <w:rPr>
          <w:spacing w:val="-1"/>
        </w:rPr>
        <w:t>between</w:t>
      </w:r>
      <w:r>
        <w:rPr>
          <w:spacing w:val="9"/>
        </w:rPr>
        <w:t xml:space="preserve"> </w:t>
      </w:r>
      <w:r>
        <w:t>62.34</w:t>
      </w:r>
      <w:r>
        <w:rPr>
          <w:spacing w:val="9"/>
        </w:rPr>
        <w:t xml:space="preserve"> </w:t>
      </w:r>
      <w:r>
        <w:t>N/mm</w:t>
      </w:r>
      <w:r>
        <w:rPr>
          <w:position w:val="9"/>
          <w:sz w:val="16"/>
        </w:rPr>
        <w:t>2</w:t>
      </w:r>
      <w:r>
        <w:rPr>
          <w:spacing w:val="6"/>
          <w:position w:val="9"/>
          <w:sz w:val="16"/>
        </w:rPr>
        <w:t xml:space="preserve"> </w:t>
      </w:r>
      <w:r>
        <w:t>to</w:t>
      </w:r>
      <w:r>
        <w:rPr>
          <w:spacing w:val="7"/>
        </w:rPr>
        <w:t xml:space="preserve"> </w:t>
      </w:r>
      <w:r>
        <w:t>76.94</w:t>
      </w:r>
      <w:r>
        <w:rPr>
          <w:spacing w:val="9"/>
        </w:rPr>
        <w:t xml:space="preserve"> </w:t>
      </w:r>
      <w:r>
        <w:rPr>
          <w:spacing w:val="-1"/>
        </w:rPr>
        <w:t>N/mm</w:t>
      </w:r>
      <w:r>
        <w:rPr>
          <w:spacing w:val="-1"/>
          <w:position w:val="9"/>
          <w:sz w:val="16"/>
        </w:rPr>
        <w:t>2</w:t>
      </w:r>
      <w:r>
        <w:rPr>
          <w:spacing w:val="30"/>
          <w:position w:val="9"/>
          <w:sz w:val="16"/>
        </w:rPr>
        <w:t xml:space="preserve"> </w:t>
      </w:r>
      <w:r>
        <w:rPr>
          <w:spacing w:val="-1"/>
        </w:rPr>
        <w:t>at</w:t>
      </w:r>
      <w:r>
        <w:rPr>
          <w:spacing w:val="7"/>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and</w:t>
      </w:r>
      <w:r>
        <w:rPr>
          <w:rFonts w:hint="default"/>
          <w:spacing w:val="-1"/>
          <w:lang w:val="en-US"/>
        </w:rPr>
        <w:t xml:space="preserve"> </w:t>
      </w:r>
      <w:r>
        <w:t>60.04</w:t>
      </w:r>
      <w:r>
        <w:rPr>
          <w:spacing w:val="-3"/>
        </w:rPr>
        <w:t xml:space="preserve"> </w:t>
      </w:r>
      <w:r>
        <w:t>N/mm</w:t>
      </w:r>
      <w:r>
        <w:rPr>
          <w:position w:val="9"/>
          <w:sz w:val="16"/>
        </w:rPr>
        <w:t>2</w:t>
      </w:r>
      <w:r>
        <w:rPr>
          <w:spacing w:val="-1"/>
          <w:position w:val="9"/>
          <w:sz w:val="16"/>
        </w:rPr>
        <w:t xml:space="preserve"> </w:t>
      </w:r>
      <w:r>
        <w:t>to</w:t>
      </w:r>
      <w:r>
        <w:rPr>
          <w:spacing w:val="-2"/>
        </w:rPr>
        <w:t xml:space="preserve"> </w:t>
      </w:r>
      <w:r>
        <w:t>79.24</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99%</w:t>
      </w:r>
      <w:r>
        <w:rPr>
          <w:spacing w:val="-4"/>
        </w:rPr>
        <w:t xml:space="preserve"> </w:t>
      </w:r>
      <w:r>
        <w:rPr>
          <w:spacing w:val="-1"/>
        </w:rPr>
        <w:t>confidence</w:t>
      </w:r>
      <w:r>
        <w:rPr>
          <w:spacing w:val="-4"/>
        </w:rPr>
        <w:t xml:space="preserve"> </w:t>
      </w:r>
      <w:r>
        <w:t>limit.</w:t>
      </w:r>
      <w:r>
        <w:rPr>
          <w:spacing w:val="-3"/>
        </w:rPr>
        <w:t xml:space="preserve"> </w:t>
      </w:r>
      <w:r>
        <w:t>The</w:t>
      </w:r>
      <w:r>
        <w:rPr>
          <w:spacing w:val="-4"/>
        </w:rPr>
        <w:t xml:space="preserve"> </w:t>
      </w:r>
      <w:r>
        <w:rPr>
          <w:spacing w:val="-1"/>
        </w:rPr>
        <w:t>characteristic</w:t>
      </w:r>
      <w:r>
        <w:t xml:space="preserve"> experimental</w:t>
      </w:r>
      <w:r>
        <w:rPr>
          <w:spacing w:val="-3"/>
        </w:rPr>
        <w:t xml:space="preserve"> </w:t>
      </w:r>
      <w:r>
        <w:rPr>
          <w:spacing w:val="-1"/>
        </w:rPr>
        <w:t>values</w:t>
      </w:r>
      <w:r>
        <w:rPr>
          <w:spacing w:val="57"/>
        </w:rPr>
        <w:t xml:space="preserve"> </w:t>
      </w:r>
      <w:r>
        <w:rPr>
          <w:spacing w:val="-1"/>
        </w:rPr>
        <w:t>were</w:t>
      </w:r>
      <w:r>
        <w:rPr>
          <w:spacing w:val="2"/>
        </w:rPr>
        <w:t xml:space="preserve"> </w:t>
      </w:r>
      <w:r>
        <w:rPr>
          <w:spacing w:val="-1"/>
        </w:rPr>
        <w:t>adjusted</w:t>
      </w:r>
      <w:r>
        <w:rPr>
          <w:spacing w:val="2"/>
        </w:rPr>
        <w:t xml:space="preserve"> </w:t>
      </w:r>
      <w:r>
        <w:t>from12.19%</w:t>
      </w:r>
      <w:r>
        <w:rPr>
          <w:spacing w:val="1"/>
        </w:rPr>
        <w:t xml:space="preserve"> </w:t>
      </w:r>
      <w:r>
        <w:t>M.C</w:t>
      </w:r>
      <w:r>
        <w:rPr>
          <w:spacing w:val="2"/>
        </w:rPr>
        <w:t xml:space="preserve"> </w:t>
      </w:r>
      <w:r>
        <w:t>to</w:t>
      </w:r>
      <w:r>
        <w:rPr>
          <w:spacing w:val="2"/>
        </w:rPr>
        <w:t xml:space="preserve"> </w:t>
      </w:r>
      <w:r>
        <w:t>70.32</w:t>
      </w:r>
      <w:r>
        <w:rPr>
          <w:spacing w:val="2"/>
        </w:rPr>
        <w:t xml:space="preserve"> </w:t>
      </w:r>
      <w:r>
        <w:t>N/mm</w:t>
      </w:r>
      <w:r>
        <w:rPr>
          <w:position w:val="9"/>
          <w:sz w:val="16"/>
        </w:rPr>
        <w:t>2</w:t>
      </w:r>
      <w:r>
        <w:rPr>
          <w:spacing w:val="23"/>
          <w:position w:val="9"/>
          <w:sz w:val="16"/>
        </w:rPr>
        <w:t xml:space="preserve"> </w:t>
      </w:r>
      <w:r>
        <w:rPr>
          <w:spacing w:val="-1"/>
        </w:rPr>
        <w:t>and</w:t>
      </w:r>
      <w:r>
        <w:rPr>
          <w:spacing w:val="2"/>
        </w:rPr>
        <w:t xml:space="preserve"> </w:t>
      </w:r>
      <w:r>
        <w:t>61.97</w:t>
      </w:r>
      <w:r>
        <w:rPr>
          <w:spacing w:val="2"/>
        </w:rPr>
        <w:t xml:space="preserve"> </w:t>
      </w:r>
      <w:r>
        <w:t>N/mm</w:t>
      </w:r>
      <w:r>
        <w:rPr>
          <w:position w:val="9"/>
          <w:sz w:val="16"/>
        </w:rPr>
        <w:t>2</w:t>
      </w:r>
      <w:r>
        <w:rPr>
          <w:spacing w:val="23"/>
          <w:position w:val="9"/>
          <w:sz w:val="16"/>
        </w:rPr>
        <w:t xml:space="preserve"> </w:t>
      </w:r>
      <w:r>
        <w:rPr>
          <w:spacing w:val="-1"/>
        </w:rPr>
        <w:t>at</w:t>
      </w:r>
      <w:r>
        <w:rPr>
          <w:spacing w:val="2"/>
        </w:rPr>
        <w:t xml:space="preserve"> </w:t>
      </w:r>
      <w:r>
        <w:t>12%</w:t>
      </w:r>
      <w:r>
        <w:rPr>
          <w:spacing w:val="3"/>
        </w:rPr>
        <w:t xml:space="preserve"> </w:t>
      </w:r>
      <w:r>
        <w:rPr>
          <w:spacing w:val="-1"/>
        </w:rPr>
        <w:t>and</w:t>
      </w:r>
      <w:r>
        <w:rPr>
          <w:spacing w:val="2"/>
        </w:rPr>
        <w:t xml:space="preserve"> </w:t>
      </w:r>
      <w:r>
        <w:t>18%</w:t>
      </w:r>
      <w:r>
        <w:rPr>
          <w:spacing w:val="3"/>
        </w:rPr>
        <w:t xml:space="preserve"> </w:t>
      </w:r>
      <w:r>
        <w:t>moisture</w:t>
      </w:r>
      <w:r>
        <w:rPr>
          <w:spacing w:val="40"/>
        </w:rPr>
        <w:t xml:space="preserve"> </w:t>
      </w:r>
      <w:r>
        <w:rPr>
          <w:spacing w:val="-1"/>
        </w:rPr>
        <w:t>content.</w:t>
      </w:r>
      <w:r>
        <w:rPr>
          <w:spacing w:val="21"/>
        </w:rPr>
        <w:t xml:space="preserve"> </w:t>
      </w:r>
      <w:r>
        <w:t>The</w:t>
      </w:r>
      <w:r>
        <w:rPr>
          <w:spacing w:val="22"/>
        </w:rPr>
        <w:t xml:space="preserve"> </w:t>
      </w:r>
      <w:r>
        <w:rPr>
          <w:spacing w:val="-1"/>
        </w:rPr>
        <w:t>basic</w:t>
      </w:r>
      <w:r>
        <w:rPr>
          <w:spacing w:val="23"/>
        </w:rPr>
        <w:t xml:space="preserve"> </w:t>
      </w:r>
      <w:r>
        <w:rPr>
          <w:spacing w:val="-1"/>
        </w:rPr>
        <w:t>and</w:t>
      </w:r>
      <w:r>
        <w:rPr>
          <w:spacing w:val="21"/>
        </w:rPr>
        <w:t xml:space="preserve"> </w:t>
      </w:r>
      <w:r>
        <w:t>80%</w:t>
      </w:r>
      <w:r>
        <w:rPr>
          <w:spacing w:val="23"/>
        </w:rPr>
        <w:t xml:space="preserve"> </w:t>
      </w:r>
      <w:r>
        <w:rPr>
          <w:spacing w:val="-1"/>
        </w:rPr>
        <w:t>grade</w:t>
      </w:r>
      <w:r>
        <w:rPr>
          <w:spacing w:val="20"/>
        </w:rPr>
        <w:t xml:space="preserve"> </w:t>
      </w:r>
      <w:r>
        <w:t>stress</w:t>
      </w:r>
      <w:r>
        <w:rPr>
          <w:spacing w:val="21"/>
        </w:rPr>
        <w:t xml:space="preserve"> </w:t>
      </w:r>
      <w:r>
        <w:t>obtained</w:t>
      </w:r>
      <w:r>
        <w:rPr>
          <w:spacing w:val="21"/>
        </w:rPr>
        <w:t xml:space="preserve"> </w:t>
      </w:r>
      <w:r>
        <w:rPr>
          <w:spacing w:val="-1"/>
        </w:rPr>
        <w:t>from</w:t>
      </w:r>
      <w:r>
        <w:rPr>
          <w:spacing w:val="21"/>
        </w:rPr>
        <w:t xml:space="preserve"> </w:t>
      </w:r>
      <w:r>
        <w:t>the</w:t>
      </w:r>
      <w:r>
        <w:rPr>
          <w:spacing w:val="23"/>
        </w:rPr>
        <w:t xml:space="preserve"> </w:t>
      </w:r>
      <w:r>
        <w:t>test</w:t>
      </w:r>
      <w:r>
        <w:rPr>
          <w:spacing w:val="24"/>
        </w:rPr>
        <w:t xml:space="preserve"> </w:t>
      </w:r>
      <w:r>
        <w:rPr>
          <w:spacing w:val="-1"/>
        </w:rPr>
        <w:t>are</w:t>
      </w:r>
      <w:r>
        <w:rPr>
          <w:spacing w:val="21"/>
        </w:rPr>
        <w:t xml:space="preserve"> </w:t>
      </w:r>
      <w:r>
        <w:t>53.30</w:t>
      </w:r>
      <w:r>
        <w:rPr>
          <w:spacing w:val="21"/>
        </w:rPr>
        <w:t xml:space="preserve"> </w:t>
      </w:r>
      <w:r>
        <w:rPr>
          <w:spacing w:val="1"/>
        </w:rPr>
        <w:t>N/mm</w:t>
      </w:r>
      <w:r>
        <w:rPr>
          <w:spacing w:val="1"/>
          <w:position w:val="9"/>
          <w:sz w:val="16"/>
        </w:rPr>
        <w:t>2</w:t>
      </w:r>
      <w:r>
        <w:rPr>
          <w:spacing w:val="16"/>
          <w:position w:val="9"/>
          <w:sz w:val="16"/>
        </w:rPr>
        <w:t xml:space="preserve"> </w:t>
      </w:r>
      <w:r>
        <w:rPr>
          <w:spacing w:val="-1"/>
        </w:rPr>
        <w:t>and</w:t>
      </w:r>
      <w:r>
        <w:rPr>
          <w:spacing w:val="21"/>
        </w:rPr>
        <w:t xml:space="preserve"> </w:t>
      </w:r>
      <w:r>
        <w:t>42.64</w:t>
      </w:r>
      <w:r>
        <w:rPr>
          <w:spacing w:val="58"/>
        </w:rPr>
        <w:t xml:space="preserve"> </w:t>
      </w:r>
      <w:r>
        <w:t>N/mm</w:t>
      </w:r>
      <w:r>
        <w:rPr>
          <w:position w:val="9"/>
          <w:sz w:val="16"/>
        </w:rPr>
        <w:t>2</w:t>
      </w:r>
      <w:r>
        <w:rPr>
          <w:spacing w:val="2"/>
          <w:position w:val="9"/>
          <w:sz w:val="16"/>
        </w:rPr>
        <w:t xml:space="preserve"> </w:t>
      </w:r>
      <w:r>
        <w:rPr>
          <w:spacing w:val="-1"/>
        </w:rPr>
        <w:t>respectively.</w:t>
      </w:r>
    </w:p>
    <w:p w14:paraId="38A32A79">
      <w:pPr>
        <w:pStyle w:val="2"/>
        <w:numPr>
          <w:numId w:val="0"/>
        </w:numPr>
        <w:tabs>
          <w:tab w:val="left" w:pos="821"/>
        </w:tabs>
        <w:spacing w:before="182"/>
        <w:ind w:left="100" w:leftChars="0"/>
        <w:jc w:val="both"/>
        <w:rPr>
          <w:rFonts w:ascii="Times New Roman" w:hAnsi="Times New Roman" w:eastAsia="Times New Roman" w:cs="Times New Roman"/>
          <w:b/>
          <w:bCs/>
          <w:sz w:val="25"/>
          <w:szCs w:val="25"/>
        </w:rPr>
      </w:pPr>
      <w:r>
        <w:rPr>
          <w:rFonts w:hint="default"/>
          <w:spacing w:val="-1"/>
          <w:lang w:val="en-US"/>
        </w:rPr>
        <w:t xml:space="preserve">4.3.4 </w:t>
      </w:r>
      <w:r>
        <w:rPr>
          <w:spacing w:val="-1"/>
        </w:rPr>
        <w:t>Compressive Strength</w:t>
      </w:r>
      <w:r>
        <w:t xml:space="preserve"> </w:t>
      </w:r>
      <w:r>
        <w:rPr>
          <w:spacing w:val="-1"/>
        </w:rPr>
        <w:t>Parallel</w:t>
      </w:r>
      <w:r>
        <w:t xml:space="preserve"> to</w:t>
      </w:r>
      <w:r>
        <w:rPr>
          <w:spacing w:val="1"/>
        </w:rPr>
        <w:t xml:space="preserve"> </w:t>
      </w:r>
      <w:r>
        <w:t>Grain</w:t>
      </w:r>
    </w:p>
    <w:p w14:paraId="7ACFC0CA">
      <w:pPr>
        <w:pStyle w:val="7"/>
        <w:jc w:val="both"/>
      </w:pPr>
      <w:r>
        <w:t>The</w:t>
      </w:r>
      <w:r>
        <w:rPr>
          <w:spacing w:val="8"/>
        </w:rPr>
        <w:t xml:space="preserve"> </w:t>
      </w:r>
      <w:r>
        <w:rPr>
          <w:spacing w:val="-1"/>
        </w:rPr>
        <w:t>compressive</w:t>
      </w:r>
      <w:r>
        <w:rPr>
          <w:spacing w:val="10"/>
        </w:rPr>
        <w:t xml:space="preserve"> </w:t>
      </w:r>
      <w:r>
        <w:t>strength</w:t>
      </w:r>
      <w:r>
        <w:rPr>
          <w:spacing w:val="9"/>
        </w:rPr>
        <w:t xml:space="preserve"> </w:t>
      </w:r>
      <w:r>
        <w:rPr>
          <w:spacing w:val="-1"/>
        </w:rPr>
        <w:t>parallel</w:t>
      </w:r>
      <w:r>
        <w:rPr>
          <w:spacing w:val="9"/>
        </w:rPr>
        <w:t xml:space="preserve"> </w:t>
      </w:r>
      <w:r>
        <w:t>to</w:t>
      </w:r>
      <w:r>
        <w:rPr>
          <w:spacing w:val="12"/>
        </w:rPr>
        <w:t xml:space="preserve"> </w:t>
      </w:r>
      <w:r>
        <w:rPr>
          <w:spacing w:val="-1"/>
        </w:rPr>
        <w:t>grain</w:t>
      </w:r>
      <w:r>
        <w:rPr>
          <w:spacing w:val="9"/>
        </w:rPr>
        <w:t xml:space="preserve"> </w:t>
      </w:r>
      <w:r>
        <w:rPr>
          <w:spacing w:val="-1"/>
        </w:rPr>
        <w:t>results</w:t>
      </w:r>
      <w:r>
        <w:rPr>
          <w:spacing w:val="11"/>
        </w:rPr>
        <w:t xml:space="preserve"> </w:t>
      </w:r>
      <w:r>
        <w:t>of</w:t>
      </w:r>
      <w:r>
        <w:rPr>
          <w:spacing w:val="8"/>
        </w:rPr>
        <w:t xml:space="preserve"> </w:t>
      </w:r>
      <w:r>
        <w:rPr>
          <w:spacing w:val="-1"/>
        </w:rPr>
        <w:t>Opan</w:t>
      </w:r>
      <w:r>
        <w:rPr>
          <w:spacing w:val="9"/>
        </w:rPr>
        <w:t xml:space="preserve"> </w:t>
      </w:r>
      <w:r>
        <w:t>timber</w:t>
      </w:r>
      <w:r>
        <w:rPr>
          <w:spacing w:val="8"/>
        </w:rPr>
        <w:t xml:space="preserve"> </w:t>
      </w:r>
      <w:r>
        <w:t>specie</w:t>
      </w:r>
      <w:r>
        <w:rPr>
          <w:spacing w:val="11"/>
        </w:rPr>
        <w:t xml:space="preserve"> </w:t>
      </w:r>
      <w:r>
        <w:rPr>
          <w:spacing w:val="-1"/>
        </w:rPr>
        <w:t>was</w:t>
      </w:r>
      <w:r>
        <w:rPr>
          <w:spacing w:val="9"/>
        </w:rPr>
        <w:t xml:space="preserve"> </w:t>
      </w:r>
      <w:r>
        <w:t>shown</w:t>
      </w:r>
      <w:r>
        <w:rPr>
          <w:spacing w:val="9"/>
        </w:rPr>
        <w:t xml:space="preserve"> </w:t>
      </w:r>
      <w:r>
        <w:t>in</w:t>
      </w:r>
      <w:r>
        <w:rPr>
          <w:spacing w:val="9"/>
        </w:rPr>
        <w:t xml:space="preserve"> </w:t>
      </w:r>
      <w:r>
        <w:rPr>
          <w:spacing w:val="-1"/>
        </w:rPr>
        <w:t>Table</w:t>
      </w:r>
    </w:p>
    <w:p w14:paraId="6EBC1D38">
      <w:pPr>
        <w:pStyle w:val="7"/>
        <w:spacing w:before="137" w:line="342" w:lineRule="auto"/>
        <w:ind w:right="113"/>
        <w:jc w:val="both"/>
      </w:pPr>
      <w:r>
        <w:t>4.</w:t>
      </w:r>
      <w:r>
        <w:rPr>
          <w:rFonts w:hint="default"/>
          <w:lang w:val="en-US"/>
        </w:rPr>
        <w:t>3</w:t>
      </w:r>
      <w:r>
        <w:t>.</w:t>
      </w:r>
      <w:r>
        <w:rPr>
          <w:spacing w:val="-5"/>
        </w:rPr>
        <w:t xml:space="preserve"> </w:t>
      </w:r>
      <w:r>
        <w:t>The</w:t>
      </w:r>
      <w:r>
        <w:rPr>
          <w:spacing w:val="-6"/>
        </w:rPr>
        <w:t xml:space="preserve"> </w:t>
      </w:r>
      <w:r>
        <w:rPr>
          <w:spacing w:val="-1"/>
        </w:rPr>
        <w:t>compressive</w:t>
      </w:r>
      <w:r>
        <w:rPr>
          <w:spacing w:val="-6"/>
        </w:rPr>
        <w:t xml:space="preserve"> </w:t>
      </w:r>
      <w:r>
        <w:t>strength</w:t>
      </w:r>
      <w:r>
        <w:rPr>
          <w:spacing w:val="-5"/>
        </w:rPr>
        <w:t xml:space="preserve"> </w:t>
      </w:r>
      <w:r>
        <w:rPr>
          <w:spacing w:val="-1"/>
        </w:rPr>
        <w:t>parallel</w:t>
      </w:r>
      <w:r>
        <w:rPr>
          <w:spacing w:val="-5"/>
        </w:rPr>
        <w:t xml:space="preserve"> </w:t>
      </w:r>
      <w:r>
        <w:t>to</w:t>
      </w:r>
      <w:r>
        <w:rPr>
          <w:spacing w:val="-2"/>
        </w:rPr>
        <w:t xml:space="preserve"> </w:t>
      </w:r>
      <w:r>
        <w:rPr>
          <w:spacing w:val="-1"/>
        </w:rPr>
        <w:t>grain</w:t>
      </w:r>
      <w:r>
        <w:rPr>
          <w:spacing w:val="-5"/>
        </w:rPr>
        <w:t xml:space="preserve"> </w:t>
      </w:r>
      <w:r>
        <w:t>was</w:t>
      </w:r>
      <w:r>
        <w:rPr>
          <w:spacing w:val="-3"/>
        </w:rPr>
        <w:t xml:space="preserve"> </w:t>
      </w:r>
      <w:r>
        <w:rPr>
          <w:spacing w:val="-1"/>
        </w:rPr>
        <w:t>obtained</w:t>
      </w:r>
      <w:r>
        <w:rPr>
          <w:spacing w:val="-5"/>
        </w:rPr>
        <w:t xml:space="preserve"> </w:t>
      </w:r>
      <w:r>
        <w:rPr>
          <w:spacing w:val="-1"/>
        </w:rPr>
        <w:t>at</w:t>
      </w:r>
      <w:r>
        <w:rPr>
          <w:spacing w:val="-5"/>
        </w:rPr>
        <w:t xml:space="preserve"> </w:t>
      </w:r>
      <w:r>
        <w:t>12.13%</w:t>
      </w:r>
      <w:r>
        <w:rPr>
          <w:spacing w:val="-6"/>
        </w:rPr>
        <w:t xml:space="preserve"> </w:t>
      </w:r>
      <w:r>
        <w:t>M.C.</w:t>
      </w:r>
      <w:r>
        <w:rPr>
          <w:spacing w:val="-5"/>
        </w:rPr>
        <w:t xml:space="preserve"> </w:t>
      </w:r>
      <w:r>
        <w:t>The</w:t>
      </w:r>
      <w:r>
        <w:rPr>
          <w:spacing w:val="-6"/>
        </w:rPr>
        <w:t xml:space="preserve"> </w:t>
      </w:r>
      <w:r>
        <w:t>values</w:t>
      </w:r>
      <w:r>
        <w:rPr>
          <w:spacing w:val="-5"/>
        </w:rPr>
        <w:t xml:space="preserve"> </w:t>
      </w:r>
      <w:r>
        <w:t>of</w:t>
      </w:r>
      <w:r>
        <w:rPr>
          <w:spacing w:val="-6"/>
        </w:rPr>
        <w:t xml:space="preserve"> </w:t>
      </w:r>
      <w:r>
        <w:t>the</w:t>
      </w:r>
      <w:r>
        <w:rPr>
          <w:spacing w:val="68"/>
        </w:rPr>
        <w:t xml:space="preserve"> </w:t>
      </w:r>
      <w:r>
        <w:rPr>
          <w:spacing w:val="-1"/>
        </w:rPr>
        <w:t>mean</w:t>
      </w:r>
      <w:r>
        <w:rPr>
          <w:spacing w:val="-8"/>
        </w:rPr>
        <w:t xml:space="preserve"> </w:t>
      </w:r>
      <w:r>
        <w:rPr>
          <w:spacing w:val="-1"/>
        </w:rPr>
        <w:t>failure</w:t>
      </w:r>
      <w:r>
        <w:rPr>
          <w:spacing w:val="-9"/>
        </w:rPr>
        <w:t xml:space="preserve"> </w:t>
      </w:r>
      <w:r>
        <w:t>stress,</w:t>
      </w:r>
      <w:r>
        <w:rPr>
          <w:spacing w:val="-7"/>
        </w:rPr>
        <w:t xml:space="preserve"> </w:t>
      </w:r>
      <w: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6"/>
        </w:rPr>
        <w:t xml:space="preserve"> </w:t>
      </w:r>
      <w:r>
        <w:rPr>
          <w:spacing w:val="-1"/>
        </w:rPr>
        <w:t>coefficient</w:t>
      </w:r>
      <w:r>
        <w:rPr>
          <w:spacing w:val="-7"/>
        </w:rPr>
        <w:t xml:space="preserve"> </w:t>
      </w:r>
      <w:r>
        <w:t>of</w:t>
      </w:r>
      <w:r>
        <w:rPr>
          <w:spacing w:val="-8"/>
        </w:rPr>
        <w:t xml:space="preserve"> </w:t>
      </w:r>
      <w:r>
        <w:t>variation</w:t>
      </w:r>
      <w:r>
        <w:rPr>
          <w:spacing w:val="-8"/>
        </w:rPr>
        <w:t xml:space="preserve"> </w:t>
      </w:r>
      <w:r>
        <w:rPr>
          <w:spacing w:val="-1"/>
        </w:rPr>
        <w:t>were</w:t>
      </w:r>
      <w:r>
        <w:rPr>
          <w:spacing w:val="-6"/>
        </w:rPr>
        <w:t xml:space="preserve"> </w:t>
      </w:r>
      <w:r>
        <w:t>13.94</w:t>
      </w:r>
      <w:r>
        <w:rPr>
          <w:spacing w:val="-8"/>
        </w:rPr>
        <w:t xml:space="preserve"> </w:t>
      </w:r>
      <w:r>
        <w:t>N/mm</w:t>
      </w:r>
      <w:r>
        <w:rPr>
          <w:position w:val="9"/>
          <w:sz w:val="16"/>
        </w:rPr>
        <w:t>2</w:t>
      </w:r>
      <w:r>
        <w:t>,</w:t>
      </w:r>
      <w:r>
        <w:rPr>
          <w:spacing w:val="-8"/>
        </w:rPr>
        <w:t xml:space="preserve"> </w:t>
      </w:r>
      <w:r>
        <w:rPr>
          <w:spacing w:val="-1"/>
        </w:rPr>
        <w:t>1.41</w:t>
      </w:r>
      <w:r>
        <w:rPr>
          <w:spacing w:val="69"/>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10.13%.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13.32</w:t>
      </w:r>
      <w:r>
        <w:rPr>
          <w:spacing w:val="-12"/>
        </w:rPr>
        <w:t xml:space="preserve"> </w:t>
      </w:r>
      <w:r>
        <w:t>N/mm</w:t>
      </w:r>
      <w:r>
        <w:rPr>
          <w:position w:val="9"/>
          <w:sz w:val="16"/>
        </w:rPr>
        <w:t>2</w:t>
      </w:r>
      <w:r>
        <w:rPr>
          <w:spacing w:val="-8"/>
          <w:position w:val="9"/>
          <w:sz w:val="16"/>
        </w:rPr>
        <w:t xml:space="preserve"> </w:t>
      </w:r>
      <w:r>
        <w:t>to</w:t>
      </w:r>
      <w:r>
        <w:rPr>
          <w:spacing w:val="-12"/>
        </w:rPr>
        <w:t xml:space="preserve"> </w:t>
      </w:r>
      <w:r>
        <w:t>14.56</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13.13</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14.75</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12.13%</w:t>
      </w:r>
      <w:r>
        <w:rPr>
          <w:spacing w:val="23"/>
        </w:rPr>
        <w:t xml:space="preserve"> </w:t>
      </w:r>
      <w:r>
        <w:t>M.C</w:t>
      </w:r>
      <w:r>
        <w:rPr>
          <w:spacing w:val="24"/>
        </w:rPr>
        <w:t xml:space="preserve"> </w:t>
      </w:r>
      <w:r>
        <w:t>to</w:t>
      </w:r>
      <w:r>
        <w:rPr>
          <w:spacing w:val="24"/>
        </w:rPr>
        <w:t xml:space="preserve"> </w:t>
      </w:r>
      <w:r>
        <w:t>20.43</w:t>
      </w:r>
      <w:r>
        <w:rPr>
          <w:spacing w:val="23"/>
        </w:rPr>
        <w:t xml:space="preserve"> </w:t>
      </w:r>
      <w:r>
        <w:t>N/mm</w:t>
      </w:r>
      <w:r>
        <w:rPr>
          <w:position w:val="9"/>
          <w:sz w:val="16"/>
        </w:rPr>
        <w:t xml:space="preserve">2 </w:t>
      </w:r>
      <w:r>
        <w:rPr>
          <w:spacing w:val="2"/>
          <w:position w:val="9"/>
          <w:sz w:val="16"/>
        </w:rPr>
        <w:t xml:space="preserve"> </w:t>
      </w:r>
      <w:r>
        <w:rPr>
          <w:spacing w:val="-1"/>
        </w:rPr>
        <w:t>and</w:t>
      </w:r>
      <w:r>
        <w:rPr>
          <w:spacing w:val="23"/>
        </w:rPr>
        <w:t xml:space="preserve"> </w:t>
      </w:r>
      <w:r>
        <w:t>14.45</w:t>
      </w:r>
      <w:r>
        <w:rPr>
          <w:spacing w:val="23"/>
        </w:rPr>
        <w:t xml:space="preserve"> </w:t>
      </w:r>
      <w:r>
        <w:rPr>
          <w:spacing w:val="-1"/>
        </w:rPr>
        <w:t>N/mm</w:t>
      </w:r>
      <w:r>
        <w:rPr>
          <w:spacing w:val="-1"/>
          <w:position w:val="9"/>
          <w:sz w:val="16"/>
        </w:rPr>
        <w:t>2</w:t>
      </w:r>
      <w:r>
        <w:rPr>
          <w:position w:val="9"/>
          <w:sz w:val="16"/>
        </w:rPr>
        <w:t xml:space="preserve"> </w:t>
      </w:r>
      <w:r>
        <w:rPr>
          <w:spacing w:val="5"/>
          <w:position w:val="9"/>
          <w:sz w:val="16"/>
        </w:rPr>
        <w:t xml:space="preserve"> </w:t>
      </w:r>
      <w:r>
        <w:rPr>
          <w:spacing w:val="-1"/>
        </w:rPr>
        <w:t>at</w:t>
      </w:r>
    </w:p>
    <w:p w14:paraId="189F2041">
      <w:pPr>
        <w:spacing w:line="342" w:lineRule="auto"/>
        <w:jc w:val="both"/>
        <w:sectPr>
          <w:pgSz w:w="11910" w:h="16840"/>
          <w:pgMar w:top="1380" w:right="1320" w:bottom="1960" w:left="1340" w:header="0" w:footer="1766" w:gutter="0"/>
          <w:cols w:space="720" w:num="1"/>
        </w:sectPr>
      </w:pPr>
    </w:p>
    <w:p w14:paraId="597103DF">
      <w:pPr>
        <w:pStyle w:val="7"/>
        <w:spacing w:before="41" w:line="345" w:lineRule="auto"/>
        <w:ind w:right="121"/>
        <w:jc w:val="both"/>
      </w:pPr>
      <w:r>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6.16</w:t>
      </w:r>
      <w:r>
        <w:rPr>
          <w:spacing w:val="54"/>
        </w:rPr>
        <w:t xml:space="preserve"> </w:t>
      </w:r>
      <w:r>
        <w:t>N/mm</w:t>
      </w:r>
      <w:r>
        <w:rPr>
          <w:position w:val="9"/>
          <w:sz w:val="16"/>
        </w:rPr>
        <w:t>2</w:t>
      </w:r>
      <w:r>
        <w:rPr>
          <w:spacing w:val="2"/>
          <w:position w:val="9"/>
          <w:sz w:val="16"/>
        </w:rPr>
        <w:t xml:space="preserve"> </w:t>
      </w:r>
      <w:r>
        <w:rPr>
          <w:spacing w:val="-1"/>
        </w:rPr>
        <w:t>and</w:t>
      </w:r>
      <w:r>
        <w:t xml:space="preserve"> 4.93 </w:t>
      </w:r>
      <w:r>
        <w:rPr>
          <w:spacing w:val="-1"/>
        </w:rPr>
        <w:t>N/mm</w:t>
      </w:r>
      <w:r>
        <w:rPr>
          <w:spacing w:val="-1"/>
          <w:position w:val="9"/>
          <w:sz w:val="16"/>
        </w:rPr>
        <w:t>2</w:t>
      </w:r>
      <w:r>
        <w:rPr>
          <w:spacing w:val="2"/>
          <w:position w:val="9"/>
          <w:sz w:val="16"/>
        </w:rPr>
        <w:t xml:space="preserve"> </w:t>
      </w:r>
      <w:r>
        <w:rPr>
          <w:spacing w:val="-1"/>
        </w:rPr>
        <w:t>respectively.</w:t>
      </w:r>
    </w:p>
    <w:p w14:paraId="14E25AB1">
      <w:pPr>
        <w:pStyle w:val="2"/>
        <w:numPr>
          <w:numId w:val="0"/>
        </w:numPr>
        <w:tabs>
          <w:tab w:val="left" w:pos="821"/>
        </w:tabs>
        <w:spacing w:before="179"/>
        <w:jc w:val="both"/>
        <w:rPr>
          <w:rFonts w:ascii="Times New Roman" w:hAnsi="Times New Roman" w:eastAsia="Times New Roman" w:cs="Times New Roman"/>
          <w:b/>
          <w:bCs/>
          <w:sz w:val="25"/>
          <w:szCs w:val="25"/>
        </w:rPr>
      </w:pPr>
      <w:r>
        <w:rPr>
          <w:rFonts w:hint="default"/>
          <w:spacing w:val="-1"/>
          <w:lang w:val="en-US"/>
        </w:rPr>
        <w:t xml:space="preserve">4.3.5 </w:t>
      </w:r>
      <w:r>
        <w:rPr>
          <w:spacing w:val="-1"/>
        </w:rPr>
        <w:t>Compressive Strength</w:t>
      </w:r>
      <w:r>
        <w:t xml:space="preserve"> </w:t>
      </w:r>
      <w:r>
        <w:rPr>
          <w:spacing w:val="-1"/>
        </w:rPr>
        <w:t xml:space="preserve">Perpendicular </w:t>
      </w:r>
      <w:r>
        <w:t xml:space="preserve">to </w:t>
      </w:r>
      <w:r>
        <w:rPr>
          <w:spacing w:val="-1"/>
        </w:rPr>
        <w:t>Grain</w:t>
      </w:r>
    </w:p>
    <w:p w14:paraId="754C57A6">
      <w:pPr>
        <w:pStyle w:val="7"/>
        <w:spacing w:line="360" w:lineRule="auto"/>
        <w:ind w:right="119"/>
        <w:jc w:val="both"/>
      </w:pPr>
      <w:r>
        <w:t>The</w:t>
      </w:r>
      <w:r>
        <w:rPr>
          <w:spacing w:val="10"/>
        </w:rPr>
        <w:t xml:space="preserve"> </w:t>
      </w:r>
      <w:r>
        <w:rPr>
          <w:spacing w:val="-1"/>
        </w:rPr>
        <w:t>compressive</w:t>
      </w:r>
      <w:r>
        <w:rPr>
          <w:spacing w:val="10"/>
        </w:rPr>
        <w:t xml:space="preserve"> </w:t>
      </w:r>
      <w:r>
        <w:t>strength</w:t>
      </w:r>
      <w:r>
        <w:rPr>
          <w:spacing w:val="11"/>
        </w:rPr>
        <w:t xml:space="preserve"> </w:t>
      </w:r>
      <w:r>
        <w:rPr>
          <w:spacing w:val="-1"/>
        </w:rPr>
        <w:t>perpendicular</w:t>
      </w:r>
      <w:r>
        <w:rPr>
          <w:spacing w:val="11"/>
        </w:rPr>
        <w:t xml:space="preserve"> </w:t>
      </w:r>
      <w:r>
        <w:t>to</w:t>
      </w:r>
      <w:r>
        <w:rPr>
          <w:spacing w:val="12"/>
        </w:rPr>
        <w:t xml:space="preserve"> </w:t>
      </w:r>
      <w:r>
        <w:rPr>
          <w:spacing w:val="-1"/>
        </w:rPr>
        <w:t>grain</w:t>
      </w:r>
      <w:r>
        <w:rPr>
          <w:spacing w:val="14"/>
        </w:rPr>
        <w:t xml:space="preserve"> </w:t>
      </w:r>
      <w:r>
        <w:rPr>
          <w:spacing w:val="-1"/>
        </w:rPr>
        <w:t>results</w:t>
      </w:r>
      <w:r>
        <w:rPr>
          <w:spacing w:val="12"/>
        </w:rPr>
        <w:t xml:space="preserve"> </w:t>
      </w:r>
      <w:r>
        <w:t>of</w:t>
      </w:r>
      <w:r>
        <w:rPr>
          <w:spacing w:val="11"/>
        </w:rPr>
        <w:t xml:space="preserve"> </w:t>
      </w:r>
      <w:r>
        <w:rPr>
          <w:spacing w:val="-1"/>
        </w:rPr>
        <w:t>Opan</w:t>
      </w:r>
      <w:r>
        <w:rPr>
          <w:spacing w:val="11"/>
        </w:rPr>
        <w:t xml:space="preserve"> </w:t>
      </w:r>
      <w:r>
        <w:t>timber</w:t>
      </w:r>
      <w:r>
        <w:rPr>
          <w:spacing w:val="10"/>
        </w:rPr>
        <w:t xml:space="preserve"> </w:t>
      </w:r>
      <w:r>
        <w:rPr>
          <w:spacing w:val="-1"/>
        </w:rPr>
        <w:t>specie</w:t>
      </w:r>
      <w:r>
        <w:rPr>
          <w:spacing w:val="11"/>
        </w:rPr>
        <w:t xml:space="preserve"> </w:t>
      </w:r>
      <w:r>
        <w:rPr>
          <w:spacing w:val="-1"/>
        </w:rPr>
        <w:t>was</w:t>
      </w:r>
      <w:r>
        <w:rPr>
          <w:spacing w:val="12"/>
        </w:rPr>
        <w:t xml:space="preserve"> </w:t>
      </w:r>
      <w:r>
        <w:t>shown</w:t>
      </w:r>
      <w:r>
        <w:rPr>
          <w:spacing w:val="11"/>
        </w:rPr>
        <w:t xml:space="preserve"> </w:t>
      </w:r>
      <w:r>
        <w:t>in</w:t>
      </w:r>
      <w:r>
        <w:rPr>
          <w:spacing w:val="65"/>
        </w:rPr>
        <w:t xml:space="preserve"> </w:t>
      </w:r>
      <w:r>
        <w:rPr>
          <w:spacing w:val="-1"/>
        </w:rPr>
        <w:t>Table</w:t>
      </w:r>
      <w:r>
        <w:rPr>
          <w:spacing w:val="-11"/>
        </w:rPr>
        <w:t xml:space="preserve"> </w:t>
      </w:r>
      <w:r>
        <w:t>4.</w:t>
      </w:r>
      <w:r>
        <w:rPr>
          <w:rFonts w:hint="default"/>
          <w:lang w:val="en-US"/>
        </w:rPr>
        <w:t>3</w:t>
      </w:r>
      <w:r>
        <w:t>.</w:t>
      </w:r>
      <w:r>
        <w:rPr>
          <w:spacing w:val="-10"/>
        </w:rPr>
        <w:t xml:space="preserve"> </w:t>
      </w:r>
      <w:r>
        <w:t>The</w:t>
      </w:r>
      <w:r>
        <w:rPr>
          <w:spacing w:val="-11"/>
        </w:rPr>
        <w:t xml:space="preserve"> </w:t>
      </w:r>
      <w:r>
        <w:rPr>
          <w:spacing w:val="-1"/>
        </w:rPr>
        <w:t>compressive</w:t>
      </w:r>
      <w:r>
        <w:rPr>
          <w:spacing w:val="-11"/>
        </w:rPr>
        <w:t xml:space="preserve"> </w:t>
      </w:r>
      <w:r>
        <w:rPr>
          <w:spacing w:val="-1"/>
        </w:rPr>
        <w:t>strength</w:t>
      </w:r>
      <w:r>
        <w:rPr>
          <w:spacing w:val="-10"/>
        </w:rPr>
        <w:t xml:space="preserve"> </w:t>
      </w:r>
      <w:r>
        <w:rPr>
          <w:spacing w:val="-1"/>
        </w:rPr>
        <w:t>perpendicular</w:t>
      </w:r>
      <w:r>
        <w:rPr>
          <w:spacing w:val="-9"/>
        </w:rPr>
        <w:t xml:space="preserve"> </w:t>
      </w:r>
      <w:r>
        <w:t>to</w:t>
      </w:r>
      <w:r>
        <w:rPr>
          <w:spacing w:val="-10"/>
        </w:rPr>
        <w:t xml:space="preserve"> </w:t>
      </w:r>
      <w:r>
        <w:rPr>
          <w:spacing w:val="-1"/>
        </w:rPr>
        <w:t>grain</w:t>
      </w:r>
      <w:r>
        <w:rPr>
          <w:spacing w:val="-10"/>
        </w:rPr>
        <w:t xml:space="preserve"> </w:t>
      </w:r>
      <w:r>
        <w:t>value</w:t>
      </w:r>
      <w:r>
        <w:rPr>
          <w:spacing w:val="-11"/>
        </w:rPr>
        <w:t xml:space="preserve"> </w:t>
      </w:r>
      <w:r>
        <w:rPr>
          <w:spacing w:val="-1"/>
        </w:rPr>
        <w:t>was</w:t>
      </w:r>
      <w:r>
        <w:rPr>
          <w:spacing w:val="-10"/>
        </w:rPr>
        <w:t xml:space="preserve"> </w:t>
      </w:r>
      <w:r>
        <w:t>obtained</w:t>
      </w:r>
      <w:r>
        <w:rPr>
          <w:spacing w:val="-10"/>
        </w:rPr>
        <w:t xml:space="preserve"> </w:t>
      </w:r>
      <w:r>
        <w:rPr>
          <w:spacing w:val="-1"/>
        </w:rPr>
        <w:t>at</w:t>
      </w:r>
      <w:r>
        <w:rPr>
          <w:spacing w:val="-10"/>
        </w:rPr>
        <w:t xml:space="preserve"> </w:t>
      </w:r>
      <w:r>
        <w:t>10.52%</w:t>
      </w:r>
      <w:r>
        <w:rPr>
          <w:spacing w:val="-11"/>
        </w:rPr>
        <w:t xml:space="preserve"> </w:t>
      </w:r>
      <w:r>
        <w:t>M.C.</w:t>
      </w:r>
      <w:r>
        <w:rPr>
          <w:spacing w:val="69"/>
        </w:rPr>
        <w:t xml:space="preserve"> </w:t>
      </w:r>
      <w:r>
        <w:t>The</w:t>
      </w:r>
      <w:r>
        <w:rPr>
          <w:spacing w:val="3"/>
        </w:rPr>
        <w:t xml:space="preserve"> </w:t>
      </w:r>
      <w:r>
        <w:rPr>
          <w:spacing w:val="-1"/>
        </w:rPr>
        <w:t>values</w:t>
      </w:r>
      <w:r>
        <w:rPr>
          <w:spacing w:val="6"/>
        </w:rPr>
        <w:t xml:space="preserve"> </w:t>
      </w:r>
      <w:r>
        <w:t>of</w:t>
      </w:r>
      <w:r>
        <w:rPr>
          <w:spacing w:val="3"/>
        </w:rPr>
        <w:t xml:space="preserve"> </w:t>
      </w:r>
      <w:r>
        <w:t>the</w:t>
      </w:r>
      <w:r>
        <w:rPr>
          <w:spacing w:val="3"/>
        </w:rPr>
        <w:t xml:space="preserve"> </w:t>
      </w:r>
      <w:r>
        <w:rPr>
          <w:spacing w:val="-1"/>
        </w:rPr>
        <w:t>mean</w:t>
      </w:r>
      <w:r>
        <w:rPr>
          <w:spacing w:val="6"/>
        </w:rPr>
        <w:t xml:space="preserve"> </w:t>
      </w:r>
      <w:r>
        <w:t>failure</w:t>
      </w:r>
      <w:r>
        <w:rPr>
          <w:spacing w:val="6"/>
        </w:rPr>
        <w:t xml:space="preserve"> </w:t>
      </w:r>
      <w:r>
        <w:rPr>
          <w:spacing w:val="-1"/>
        </w:rPr>
        <w:t>stress,</w:t>
      </w:r>
      <w:r>
        <w:rPr>
          <w:spacing w:val="7"/>
        </w:rPr>
        <w:t xml:space="preserve"> </w:t>
      </w:r>
      <w:r>
        <w:rPr>
          <w:spacing w:val="-1"/>
        </w:rPr>
        <w:t>standard</w:t>
      </w:r>
      <w:r>
        <w:rPr>
          <w:spacing w:val="6"/>
        </w:rPr>
        <w:t xml:space="preserve"> </w:t>
      </w:r>
      <w:r>
        <w:t>deviation</w:t>
      </w:r>
      <w:r>
        <w:rPr>
          <w:spacing w:val="5"/>
        </w:rPr>
        <w:t xml:space="preserve"> </w:t>
      </w:r>
      <w:r>
        <w:rPr>
          <w:spacing w:val="-1"/>
        </w:rPr>
        <w:t>and</w:t>
      </w:r>
      <w:r>
        <w:rPr>
          <w:spacing w:val="4"/>
        </w:rPr>
        <w:t xml:space="preserve"> </w:t>
      </w:r>
      <w:r>
        <w:t>the</w:t>
      </w:r>
      <w:r>
        <w:rPr>
          <w:spacing w:val="6"/>
        </w:rPr>
        <w:t xml:space="preserve"> </w:t>
      </w:r>
      <w:r>
        <w:rPr>
          <w:spacing w:val="-1"/>
        </w:rPr>
        <w:t>coefficient</w:t>
      </w:r>
      <w:r>
        <w:rPr>
          <w:spacing w:val="5"/>
        </w:rPr>
        <w:t xml:space="preserve"> </w:t>
      </w:r>
      <w:r>
        <w:t>of</w:t>
      </w:r>
      <w:r>
        <w:rPr>
          <w:spacing w:val="3"/>
        </w:rPr>
        <w:t xml:space="preserve"> </w:t>
      </w:r>
      <w:r>
        <w:rPr>
          <w:spacing w:val="-1"/>
        </w:rPr>
        <w:t>variation</w:t>
      </w:r>
      <w:r>
        <w:rPr>
          <w:spacing w:val="4"/>
        </w:rPr>
        <w:t xml:space="preserve"> </w:t>
      </w:r>
      <w:r>
        <w:t>were</w:t>
      </w:r>
      <w:r>
        <w:rPr>
          <w:rFonts w:hint="default"/>
          <w:lang w:val="en-US"/>
        </w:rPr>
        <w:t xml:space="preserve"> </w:t>
      </w:r>
      <w:r>
        <w:t>9.92</w:t>
      </w:r>
      <w:r>
        <w:rPr>
          <w:spacing w:val="-3"/>
        </w:rPr>
        <w:t xml:space="preserve"> </w:t>
      </w:r>
      <w:r>
        <w:t>N/mm</w:t>
      </w:r>
      <w:r>
        <w:rPr>
          <w:position w:val="9"/>
          <w:sz w:val="16"/>
        </w:rPr>
        <w:t>2</w:t>
      </w:r>
      <w:r>
        <w:t>,</w:t>
      </w:r>
      <w:r>
        <w:rPr>
          <w:spacing w:val="-5"/>
        </w:rPr>
        <w:t xml:space="preserve"> </w:t>
      </w:r>
      <w:r>
        <w:t>1.97</w:t>
      </w:r>
      <w:r>
        <w:rPr>
          <w:spacing w:val="-3"/>
        </w:rPr>
        <w:t xml:space="preserve"> </w:t>
      </w:r>
      <w:r>
        <w:rPr>
          <w:spacing w:val="-1"/>
        </w:rPr>
        <w:t>N/mm</w:t>
      </w:r>
      <w:r>
        <w:rPr>
          <w:spacing w:val="-1"/>
          <w:position w:val="9"/>
          <w:sz w:val="16"/>
        </w:rPr>
        <w:t>2</w:t>
      </w:r>
      <w:r>
        <w:rPr>
          <w:spacing w:val="18"/>
          <w:position w:val="9"/>
          <w:sz w:val="16"/>
        </w:rPr>
        <w:t xml:space="preserve"> </w:t>
      </w:r>
      <w:r>
        <w:rPr>
          <w:spacing w:val="-1"/>
        </w:rPr>
        <w:t>and</w:t>
      </w:r>
      <w:r>
        <w:rPr>
          <w:spacing w:val="-3"/>
        </w:rPr>
        <w:t xml:space="preserve"> </w:t>
      </w:r>
      <w:r>
        <w:rPr>
          <w:spacing w:val="-1"/>
        </w:rPr>
        <w:t>14.15%.</w:t>
      </w:r>
      <w:r>
        <w:rPr>
          <w:spacing w:val="-3"/>
        </w:rPr>
        <w:t xml:space="preserve"> </w:t>
      </w:r>
      <w:r>
        <w:rPr>
          <w:spacing w:val="-1"/>
        </w:rPr>
        <w:t>Based</w:t>
      </w:r>
      <w:r>
        <w:rPr>
          <w:spacing w:val="-3"/>
        </w:rPr>
        <w:t xml:space="preserve"> </w:t>
      </w:r>
      <w:r>
        <w:t>on</w:t>
      </w:r>
      <w:r>
        <w:rPr>
          <w:spacing w:val="-3"/>
        </w:rPr>
        <w:t xml:space="preserve"> </w:t>
      </w:r>
      <w:r>
        <w:t>the</w:t>
      </w:r>
      <w:r>
        <w:rPr>
          <w:spacing w:val="-3"/>
        </w:rPr>
        <w:t xml:space="preserve"> </w:t>
      </w:r>
      <w:r>
        <w:rPr>
          <w:spacing w:val="-1"/>
        </w:rPr>
        <w:t>data</w:t>
      </w:r>
      <w:r>
        <w:rPr>
          <w:spacing w:val="-3"/>
        </w:rPr>
        <w:t xml:space="preserve"> </w:t>
      </w:r>
      <w:r>
        <w:rPr>
          <w:spacing w:val="-1"/>
        </w:rPr>
        <w:t>obtained</w:t>
      </w:r>
      <w:r>
        <w:rPr>
          <w:spacing w:val="-3"/>
        </w:rPr>
        <w:t xml:space="preserve"> </w:t>
      </w:r>
      <w:r>
        <w:rPr>
          <w:spacing w:val="-1"/>
        </w:rPr>
        <w:t>from</w:t>
      </w:r>
      <w:r>
        <w:rPr>
          <w:spacing w:val="-2"/>
        </w:rPr>
        <w:t xml:space="preserve"> </w:t>
      </w:r>
      <w:r>
        <w:t>the</w:t>
      </w:r>
      <w:r>
        <w:rPr>
          <w:spacing w:val="-1"/>
        </w:rPr>
        <w:t xml:space="preserve"> </w:t>
      </w:r>
      <w:r>
        <w:t>test,</w:t>
      </w:r>
      <w:r>
        <w:rPr>
          <w:spacing w:val="-3"/>
        </w:rPr>
        <w:t xml:space="preserve"> </w:t>
      </w:r>
      <w:r>
        <w:t>the</w:t>
      </w:r>
      <w:r>
        <w:rPr>
          <w:spacing w:val="-3"/>
        </w:rPr>
        <w:t xml:space="preserve"> </w:t>
      </w:r>
      <w:r>
        <w:t>true</w:t>
      </w:r>
      <w:r>
        <w:rPr>
          <w:spacing w:val="-4"/>
        </w:rPr>
        <w:t xml:space="preserve"> </w:t>
      </w:r>
      <w:r>
        <w:rPr>
          <w:spacing w:val="-1"/>
        </w:rPr>
        <w:t>mean</w:t>
      </w:r>
      <w:r>
        <w:rPr>
          <w:spacing w:val="55"/>
        </w:rPr>
        <w:t xml:space="preserve"> </w:t>
      </w:r>
      <w:r>
        <w:rPr>
          <w:spacing w:val="-1"/>
        </w:rPr>
        <w:t>compressive</w:t>
      </w:r>
      <w:r>
        <w:rPr>
          <w:spacing w:val="20"/>
        </w:rPr>
        <w:t xml:space="preserve"> </w:t>
      </w:r>
      <w:r>
        <w:rPr>
          <w:spacing w:val="-1"/>
        </w:rPr>
        <w:t>strength</w:t>
      </w:r>
      <w:r>
        <w:rPr>
          <w:spacing w:val="21"/>
        </w:rPr>
        <w:t xml:space="preserve"> </w:t>
      </w:r>
      <w:r>
        <w:t>parallel</w:t>
      </w:r>
      <w:r>
        <w:rPr>
          <w:spacing w:val="21"/>
        </w:rPr>
        <w:t xml:space="preserve"> </w:t>
      </w:r>
      <w:r>
        <w:t>to</w:t>
      </w:r>
      <w:r>
        <w:rPr>
          <w:spacing w:val="21"/>
        </w:rPr>
        <w:t xml:space="preserve"> </w:t>
      </w:r>
      <w:r>
        <w:rPr>
          <w:spacing w:val="-1"/>
        </w:rPr>
        <w:t>grain</w:t>
      </w:r>
      <w:r>
        <w:rPr>
          <w:spacing w:val="21"/>
        </w:rPr>
        <w:t xml:space="preserve"> </w:t>
      </w:r>
      <w:r>
        <w:rPr>
          <w:spacing w:val="-1"/>
        </w:rPr>
        <w:t>at</w:t>
      </w:r>
      <w:r>
        <w:rPr>
          <w:spacing w:val="21"/>
        </w:rPr>
        <w:t xml:space="preserve"> </w:t>
      </w:r>
      <w:r>
        <w:t>failure</w:t>
      </w:r>
      <w:r>
        <w:rPr>
          <w:spacing w:val="19"/>
        </w:rPr>
        <w:t xml:space="preserve"> </w:t>
      </w:r>
      <w:r>
        <w:rPr>
          <w:spacing w:val="1"/>
        </w:rPr>
        <w:t>lie</w:t>
      </w:r>
      <w:r>
        <w:rPr>
          <w:spacing w:val="20"/>
        </w:rPr>
        <w:t xml:space="preserve"> </w:t>
      </w:r>
      <w:r>
        <w:rPr>
          <w:spacing w:val="-1"/>
        </w:rPr>
        <w:t>between</w:t>
      </w:r>
      <w:r>
        <w:rPr>
          <w:spacing w:val="21"/>
        </w:rPr>
        <w:t xml:space="preserve"> </w:t>
      </w:r>
      <w:r>
        <w:t>9.06</w:t>
      </w:r>
      <w:r>
        <w:rPr>
          <w:spacing w:val="21"/>
        </w:rPr>
        <w:t xml:space="preserve"> </w:t>
      </w:r>
      <w:r>
        <w:rPr>
          <w:spacing w:val="1"/>
        </w:rPr>
        <w:t>N/mm</w:t>
      </w:r>
      <w:r>
        <w:rPr>
          <w:spacing w:val="1"/>
          <w:position w:val="9"/>
          <w:sz w:val="16"/>
        </w:rPr>
        <w:t>2</w:t>
      </w:r>
      <w:r>
        <w:rPr>
          <w:spacing w:val="16"/>
          <w:position w:val="9"/>
          <w:sz w:val="16"/>
        </w:rPr>
        <w:t xml:space="preserve"> </w:t>
      </w:r>
      <w:r>
        <w:t>to</w:t>
      </w:r>
      <w:r>
        <w:rPr>
          <w:spacing w:val="21"/>
        </w:rPr>
        <w:t xml:space="preserve"> </w:t>
      </w:r>
      <w:r>
        <w:t>10.78</w:t>
      </w:r>
      <w:r>
        <w:rPr>
          <w:spacing w:val="21"/>
        </w:rPr>
        <w:t xml:space="preserve"> </w:t>
      </w:r>
      <w:r>
        <w:t>N/mm</w:t>
      </w:r>
      <w:r>
        <w:rPr>
          <w:position w:val="9"/>
          <w:sz w:val="16"/>
        </w:rPr>
        <w:t xml:space="preserve">2 </w:t>
      </w:r>
      <w:r>
        <w:rPr>
          <w:spacing w:val="-2"/>
        </w:rPr>
        <w:t>at</w:t>
      </w:r>
      <w:r>
        <w:rPr>
          <w:spacing w:val="45"/>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and</w:t>
      </w:r>
      <w:r>
        <w:rPr>
          <w:spacing w:val="9"/>
        </w:rPr>
        <w:t xml:space="preserve"> </w:t>
      </w:r>
      <w:r>
        <w:t>8.82</w:t>
      </w:r>
      <w:r>
        <w:rPr>
          <w:spacing w:val="9"/>
        </w:rPr>
        <w:t xml:space="preserve"> </w:t>
      </w:r>
      <w:r>
        <w:t>N/mm</w:t>
      </w:r>
      <w:r>
        <w:rPr>
          <w:position w:val="9"/>
          <w:sz w:val="16"/>
        </w:rPr>
        <w:t>2</w:t>
      </w:r>
      <w:r>
        <w:rPr>
          <w:spacing w:val="19"/>
          <w:position w:val="9"/>
          <w:sz w:val="16"/>
        </w:rPr>
        <w:t xml:space="preserve"> </w:t>
      </w:r>
      <w:r>
        <w:t>to</w:t>
      </w:r>
      <w:r>
        <w:rPr>
          <w:spacing w:val="9"/>
        </w:rPr>
        <w:t xml:space="preserve"> </w:t>
      </w:r>
      <w:r>
        <w:rPr>
          <w:spacing w:val="-1"/>
        </w:rPr>
        <w:t>11.02</w:t>
      </w:r>
      <w:r>
        <w:rPr>
          <w:spacing w:val="9"/>
        </w:rPr>
        <w:t xml:space="preserve"> </w:t>
      </w:r>
      <w:r>
        <w:t>N/mm</w:t>
      </w:r>
      <w:r>
        <w:rPr>
          <w:position w:val="9"/>
          <w:sz w:val="16"/>
        </w:rPr>
        <w:t>2</w:t>
      </w:r>
      <w:r>
        <w:rPr>
          <w:spacing w:val="10"/>
          <w:position w:val="9"/>
          <w:sz w:val="16"/>
        </w:rPr>
        <w:t xml:space="preserve"> </w:t>
      </w:r>
      <w:r>
        <w:rPr>
          <w:spacing w:val="-1"/>
        </w:rPr>
        <w:t>at</w:t>
      </w:r>
      <w:r>
        <w:rPr>
          <w:spacing w:val="9"/>
        </w:rPr>
        <w:t xml:space="preserve"> </w:t>
      </w:r>
      <w:r>
        <w:t>99%</w:t>
      </w:r>
      <w:r>
        <w:rPr>
          <w:spacing w:val="8"/>
        </w:rPr>
        <w:t xml:space="preserve"> </w:t>
      </w:r>
      <w:r>
        <w:rPr>
          <w:spacing w:val="-1"/>
        </w:rPr>
        <w:t>confidence</w:t>
      </w:r>
      <w:r>
        <w:rPr>
          <w:spacing w:val="8"/>
        </w:rPr>
        <w:t xml:space="preserve"> </w:t>
      </w:r>
      <w:r>
        <w:t>limit.</w:t>
      </w:r>
      <w:r>
        <w:rPr>
          <w:spacing w:val="9"/>
        </w:rPr>
        <w:t xml:space="preserve"> </w:t>
      </w:r>
      <w:r>
        <w:t>The</w:t>
      </w:r>
      <w:r>
        <w:rPr>
          <w:spacing w:val="43"/>
        </w:rPr>
        <w:t xml:space="preserve"> </w:t>
      </w:r>
      <w:r>
        <w:rPr>
          <w:spacing w:val="-1"/>
        </w:rPr>
        <w:t>characteristic</w:t>
      </w:r>
      <w:r>
        <w:rPr>
          <w:spacing w:val="6"/>
        </w:rPr>
        <w:t xml:space="preserve"> </w:t>
      </w:r>
      <w:r>
        <w:rPr>
          <w:spacing w:val="-1"/>
        </w:rPr>
        <w:t>experimental</w:t>
      </w:r>
      <w:r>
        <w:rPr>
          <w:spacing w:val="4"/>
        </w:rPr>
        <w:t xml:space="preserve"> </w:t>
      </w:r>
      <w:r>
        <w:rPr>
          <w:spacing w:val="-1"/>
        </w:rPr>
        <w:t>values</w:t>
      </w:r>
      <w:r>
        <w:rPr>
          <w:spacing w:val="6"/>
        </w:rPr>
        <w:t xml:space="preserve"> </w:t>
      </w:r>
      <w:r>
        <w:t>were</w:t>
      </w:r>
      <w:r>
        <w:rPr>
          <w:spacing w:val="5"/>
        </w:rPr>
        <w:t xml:space="preserve"> </w:t>
      </w:r>
      <w:r>
        <w:rPr>
          <w:spacing w:val="-1"/>
        </w:rPr>
        <w:t>adjusted</w:t>
      </w:r>
      <w:r>
        <w:rPr>
          <w:spacing w:val="4"/>
        </w:rPr>
        <w:t xml:space="preserve"> </w:t>
      </w:r>
      <w:r>
        <w:t>from</w:t>
      </w:r>
      <w:r>
        <w:rPr>
          <w:spacing w:val="4"/>
        </w:rPr>
        <w:t xml:space="preserve"> </w:t>
      </w:r>
      <w:r>
        <w:t>10.52%</w:t>
      </w:r>
      <w:r>
        <w:rPr>
          <w:spacing w:val="3"/>
        </w:rPr>
        <w:t xml:space="preserve"> </w:t>
      </w:r>
      <w:r>
        <w:t>M.C</w:t>
      </w:r>
      <w:r>
        <w:rPr>
          <w:spacing w:val="7"/>
        </w:rPr>
        <w:t xml:space="preserve"> </w:t>
      </w:r>
      <w:r>
        <w:t>to</w:t>
      </w:r>
      <w:r>
        <w:rPr>
          <w:spacing w:val="5"/>
        </w:rPr>
        <w:t xml:space="preserve"> </w:t>
      </w:r>
      <w:r>
        <w:t>10.16</w:t>
      </w:r>
      <w:r>
        <w:rPr>
          <w:spacing w:val="4"/>
        </w:rPr>
        <w:t xml:space="preserve"> </w:t>
      </w:r>
      <w:r>
        <w:rPr>
          <w:spacing w:val="1"/>
        </w:rPr>
        <w:t>N/mm</w:t>
      </w:r>
      <w:r>
        <w:rPr>
          <w:spacing w:val="1"/>
          <w:position w:val="9"/>
          <w:sz w:val="16"/>
        </w:rPr>
        <w:t>2</w:t>
      </w:r>
      <w:r>
        <w:rPr>
          <w:spacing w:val="26"/>
          <w:position w:val="9"/>
          <w:sz w:val="16"/>
        </w:rPr>
        <w:t xml:space="preserve"> </w:t>
      </w:r>
      <w:r>
        <w:rPr>
          <w:spacing w:val="-1"/>
        </w:rPr>
        <w:t>and</w:t>
      </w:r>
      <w:r>
        <w:rPr>
          <w:spacing w:val="4"/>
        </w:rPr>
        <w:t xml:space="preserve"> </w:t>
      </w:r>
      <w:r>
        <w:t>7.19</w:t>
      </w:r>
      <w:r>
        <w:rPr>
          <w:spacing w:val="77"/>
        </w:rPr>
        <w:t xml:space="preserve"> </w:t>
      </w:r>
      <w:r>
        <w:t>N/mm</w:t>
      </w:r>
      <w:r>
        <w:rPr>
          <w:position w:val="9"/>
          <w:sz w:val="16"/>
        </w:rPr>
        <w:t>2</w:t>
      </w:r>
      <w:r>
        <w:rPr>
          <w:spacing w:val="28"/>
          <w:position w:val="9"/>
          <w:sz w:val="16"/>
        </w:rPr>
        <w:t xml:space="preserve"> </w:t>
      </w:r>
      <w:r>
        <w:rPr>
          <w:spacing w:val="-1"/>
        </w:rPr>
        <w:t>at</w:t>
      </w:r>
      <w:r>
        <w:rPr>
          <w:spacing w:val="7"/>
        </w:rPr>
        <w:t xml:space="preserve"> </w:t>
      </w:r>
      <w:r>
        <w:t>12%</w:t>
      </w:r>
      <w:r>
        <w:rPr>
          <w:spacing w:val="6"/>
        </w:rPr>
        <w:t xml:space="preserve"> </w:t>
      </w:r>
      <w:r>
        <w:rPr>
          <w:spacing w:val="-1"/>
        </w:rPr>
        <w:t>and</w:t>
      </w:r>
      <w:r>
        <w:rPr>
          <w:spacing w:val="9"/>
        </w:rPr>
        <w:t xml:space="preserve"> </w:t>
      </w:r>
      <w:r>
        <w:t>18%</w:t>
      </w:r>
      <w:r>
        <w:rPr>
          <w:spacing w:val="8"/>
        </w:rPr>
        <w:t xml:space="preserve"> </w:t>
      </w:r>
      <w:r>
        <w:t>moisture</w:t>
      </w:r>
      <w:r>
        <w:rPr>
          <w:spacing w:val="6"/>
        </w:rPr>
        <w:t xml:space="preserve"> </w:t>
      </w:r>
      <w:r>
        <w:rPr>
          <w:spacing w:val="-1"/>
        </w:rPr>
        <w:t>content.</w:t>
      </w:r>
      <w:r>
        <w:rPr>
          <w:spacing w:val="6"/>
        </w:rPr>
        <w:t xml:space="preserve"> </w:t>
      </w:r>
      <w:r>
        <w:t>The</w:t>
      </w:r>
      <w:r>
        <w:rPr>
          <w:spacing w:val="6"/>
        </w:rPr>
        <w:t xml:space="preserve"> </w:t>
      </w:r>
      <w:r>
        <w:t>basic</w:t>
      </w:r>
      <w:r>
        <w:rPr>
          <w:spacing w:val="6"/>
        </w:rPr>
        <w:t xml:space="preserve"> </w:t>
      </w:r>
      <w:r>
        <w:rPr>
          <w:spacing w:val="-1"/>
        </w:rPr>
        <w:t>and</w:t>
      </w:r>
      <w:r>
        <w:rPr>
          <w:spacing w:val="6"/>
        </w:rPr>
        <w:t xml:space="preserve"> </w:t>
      </w:r>
      <w:r>
        <w:t>80%</w:t>
      </w:r>
      <w:r>
        <w:rPr>
          <w:spacing w:val="8"/>
        </w:rPr>
        <w:t xml:space="preserve"> </w:t>
      </w:r>
      <w:r>
        <w:rPr>
          <w:spacing w:val="-1"/>
        </w:rPr>
        <w:t>grade</w:t>
      </w:r>
      <w:r>
        <w:rPr>
          <w:spacing w:val="8"/>
        </w:rPr>
        <w:t xml:space="preserve"> </w:t>
      </w:r>
      <w:r>
        <w:rPr>
          <w:spacing w:val="-1"/>
        </w:rPr>
        <w:t>stress</w:t>
      </w:r>
      <w:r>
        <w:rPr>
          <w:spacing w:val="9"/>
        </w:rPr>
        <w:t xml:space="preserve"> </w:t>
      </w:r>
      <w:r>
        <w:rPr>
          <w:spacing w:val="-1"/>
        </w:rPr>
        <w:t>obtained</w:t>
      </w:r>
      <w:r>
        <w:rPr>
          <w:spacing w:val="9"/>
        </w:rPr>
        <w:t xml:space="preserve"> </w:t>
      </w:r>
      <w:r>
        <w:rPr>
          <w:spacing w:val="-1"/>
        </w:rPr>
        <w:t>from</w:t>
      </w:r>
      <w:r>
        <w:rPr>
          <w:spacing w:val="7"/>
        </w:rPr>
        <w:t xml:space="preserve"> </w:t>
      </w:r>
      <w:r>
        <w:t>the</w:t>
      </w:r>
      <w:r>
        <w:rPr>
          <w:spacing w:val="71"/>
        </w:rPr>
        <w:t xml:space="preserve"> </w:t>
      </w:r>
      <w:r>
        <w:t xml:space="preserve">test </w:t>
      </w:r>
      <w:r>
        <w:rPr>
          <w:spacing w:val="-1"/>
        </w:rPr>
        <w:t xml:space="preserve">are </w:t>
      </w:r>
      <w:r>
        <w:t>6.16 N/mm</w:t>
      </w:r>
      <w:r>
        <w:rPr>
          <w:position w:val="9"/>
          <w:sz w:val="16"/>
        </w:rPr>
        <w:t>2</w:t>
      </w:r>
      <w:r>
        <w:rPr>
          <w:spacing w:val="2"/>
          <w:position w:val="9"/>
          <w:sz w:val="16"/>
        </w:rPr>
        <w:t xml:space="preserve"> </w:t>
      </w:r>
      <w:r>
        <w:rPr>
          <w:spacing w:val="-1"/>
        </w:rPr>
        <w:t>and</w:t>
      </w:r>
      <w:r>
        <w:t xml:space="preserve"> 4.93 N/mm</w:t>
      </w:r>
      <w:r>
        <w:rPr>
          <w:position w:val="9"/>
          <w:sz w:val="16"/>
        </w:rPr>
        <w:t>2</w:t>
      </w:r>
      <w:r>
        <w:rPr>
          <w:spacing w:val="2"/>
          <w:position w:val="9"/>
          <w:sz w:val="16"/>
        </w:rPr>
        <w:t xml:space="preserve"> </w:t>
      </w:r>
      <w:r>
        <w:rPr>
          <w:spacing w:val="-1"/>
        </w:rPr>
        <w:t>respectively.</w:t>
      </w:r>
    </w:p>
    <w:p w14:paraId="2103CA6F">
      <w:pPr>
        <w:pStyle w:val="2"/>
        <w:spacing w:before="182"/>
        <w:jc w:val="both"/>
        <w:rPr>
          <w:rFonts w:ascii="Times New Roman" w:hAnsi="Times New Roman" w:eastAsia="Times New Roman" w:cs="Times New Roman"/>
          <w:b/>
          <w:bCs/>
          <w:sz w:val="25"/>
          <w:szCs w:val="25"/>
        </w:rPr>
      </w:pPr>
      <w:r>
        <w:t>4.</w:t>
      </w:r>
      <w:r>
        <w:rPr>
          <w:rFonts w:hint="default"/>
          <w:lang w:val="en-US"/>
        </w:rPr>
        <w:t xml:space="preserve">3.6 </w:t>
      </w:r>
      <w:r>
        <w:t xml:space="preserve"> </w:t>
      </w:r>
      <w:r>
        <w:rPr>
          <w:spacing w:val="-1"/>
        </w:rPr>
        <w:t>Tensile Strength</w:t>
      </w:r>
      <w:r>
        <w:t xml:space="preserve"> </w:t>
      </w:r>
      <w:r>
        <w:rPr>
          <w:spacing w:val="-1"/>
        </w:rPr>
        <w:t>Parallel</w:t>
      </w:r>
      <w:r>
        <w:rPr>
          <w:spacing w:val="2"/>
        </w:rPr>
        <w:t xml:space="preserve"> </w:t>
      </w:r>
      <w:r>
        <w:t xml:space="preserve">to </w:t>
      </w:r>
      <w:r>
        <w:rPr>
          <w:spacing w:val="-1"/>
        </w:rPr>
        <w:t>Grain</w:t>
      </w:r>
    </w:p>
    <w:p w14:paraId="3CE4660D">
      <w:pPr>
        <w:pStyle w:val="7"/>
        <w:spacing w:line="346" w:lineRule="auto"/>
        <w:ind w:right="113"/>
        <w:jc w:val="both"/>
      </w:pPr>
      <w:r>
        <w:t>The</w:t>
      </w:r>
      <w:r>
        <w:rPr>
          <w:spacing w:val="-11"/>
        </w:rPr>
        <w:t xml:space="preserve"> </w:t>
      </w:r>
      <w:r>
        <w:t>tensile</w:t>
      </w:r>
      <w:r>
        <w:rPr>
          <w:spacing w:val="-11"/>
        </w:rPr>
        <w:t xml:space="preserve"> </w:t>
      </w:r>
      <w:r>
        <w:t>strength</w:t>
      </w:r>
      <w:r>
        <w:rPr>
          <w:spacing w:val="-10"/>
        </w:rPr>
        <w:t xml:space="preserve"> </w:t>
      </w:r>
      <w:r>
        <w:t>parallel</w:t>
      </w:r>
      <w:r>
        <w:rPr>
          <w:spacing w:val="-10"/>
        </w:rPr>
        <w:t xml:space="preserve"> </w:t>
      </w:r>
      <w:r>
        <w:t>to</w:t>
      </w:r>
      <w:r>
        <w:rPr>
          <w:spacing w:val="-10"/>
        </w:rPr>
        <w:t xml:space="preserve"> </w:t>
      </w:r>
      <w:r>
        <w:rPr>
          <w:spacing w:val="-1"/>
        </w:rPr>
        <w:t>grain</w:t>
      </w:r>
      <w:r>
        <w:rPr>
          <w:spacing w:val="-8"/>
        </w:rPr>
        <w:t xml:space="preserve"> </w:t>
      </w:r>
      <w:r>
        <w:t>results</w:t>
      </w:r>
      <w:r>
        <w:rPr>
          <w:spacing w:val="-10"/>
        </w:rPr>
        <w:t xml:space="preserve"> </w:t>
      </w:r>
      <w:r>
        <w:t>of</w:t>
      </w:r>
      <w:r>
        <w:rPr>
          <w:spacing w:val="-11"/>
        </w:rPr>
        <w:t xml:space="preserve"> </w:t>
      </w:r>
      <w:r>
        <w:t>Opan</w:t>
      </w:r>
      <w:r>
        <w:rPr>
          <w:spacing w:val="-10"/>
        </w:rPr>
        <w:t xml:space="preserve"> </w:t>
      </w:r>
      <w:r>
        <w:t>timber</w:t>
      </w:r>
      <w:r>
        <w:rPr>
          <w:spacing w:val="-11"/>
        </w:rPr>
        <w:t xml:space="preserve"> </w:t>
      </w:r>
      <w:r>
        <w:t>specie</w:t>
      </w:r>
      <w:r>
        <w:rPr>
          <w:spacing w:val="-11"/>
        </w:rPr>
        <w:t xml:space="preserve"> </w:t>
      </w:r>
      <w:r>
        <w:rPr>
          <w:spacing w:val="-1"/>
        </w:rPr>
        <w:t>was</w:t>
      </w:r>
      <w:r>
        <w:rPr>
          <w:spacing w:val="-8"/>
        </w:rPr>
        <w:t xml:space="preserve"> </w:t>
      </w:r>
      <w:r>
        <w:t>shown</w:t>
      </w:r>
      <w:r>
        <w:rPr>
          <w:spacing w:val="-10"/>
        </w:rPr>
        <w:t xml:space="preserve"> </w:t>
      </w:r>
      <w:r>
        <w:t>in</w:t>
      </w:r>
      <w:r>
        <w:rPr>
          <w:spacing w:val="-10"/>
        </w:rPr>
        <w:t xml:space="preserve"> </w:t>
      </w:r>
      <w:r>
        <w:rPr>
          <w:spacing w:val="-1"/>
        </w:rPr>
        <w:t>Table</w:t>
      </w:r>
      <w:r>
        <w:rPr>
          <w:spacing w:val="-11"/>
        </w:rPr>
        <w:t xml:space="preserve"> </w:t>
      </w:r>
      <w:r>
        <w:t>4.</w:t>
      </w:r>
      <w:r>
        <w:rPr>
          <w:rFonts w:hint="default"/>
          <w:lang w:val="en-US"/>
        </w:rPr>
        <w:t>3</w:t>
      </w:r>
      <w:r>
        <w:t>.</w:t>
      </w:r>
      <w:r>
        <w:rPr>
          <w:spacing w:val="-8"/>
        </w:rPr>
        <w:t xml:space="preserve"> </w:t>
      </w:r>
      <w:r>
        <w:t>The</w:t>
      </w:r>
      <w:r>
        <w:rPr>
          <w:spacing w:val="22"/>
        </w:rPr>
        <w:t xml:space="preserve"> </w:t>
      </w:r>
      <w:r>
        <w:t>tensile</w:t>
      </w:r>
      <w:r>
        <w:rPr>
          <w:spacing w:val="13"/>
        </w:rPr>
        <w:t xml:space="preserve"> </w:t>
      </w:r>
      <w:r>
        <w:rPr>
          <w:spacing w:val="-1"/>
        </w:rPr>
        <w:t>strength</w:t>
      </w:r>
      <w:r>
        <w:rPr>
          <w:spacing w:val="14"/>
        </w:rPr>
        <w:t xml:space="preserve"> </w:t>
      </w:r>
      <w:r>
        <w:rPr>
          <w:spacing w:val="-1"/>
        </w:rPr>
        <w:t>parallel</w:t>
      </w:r>
      <w:r>
        <w:rPr>
          <w:spacing w:val="14"/>
        </w:rPr>
        <w:t xml:space="preserve"> </w:t>
      </w:r>
      <w:r>
        <w:t>to</w:t>
      </w:r>
      <w:r>
        <w:rPr>
          <w:spacing w:val="14"/>
        </w:rPr>
        <w:t xml:space="preserve"> </w:t>
      </w:r>
      <w:r>
        <w:rPr>
          <w:spacing w:val="-1"/>
        </w:rPr>
        <w:t>grain</w:t>
      </w:r>
      <w:r>
        <w:rPr>
          <w:spacing w:val="17"/>
        </w:rPr>
        <w:t xml:space="preserve"> </w:t>
      </w:r>
      <w:r>
        <w:rPr>
          <w:spacing w:val="-1"/>
        </w:rPr>
        <w:t>value</w:t>
      </w:r>
      <w:r>
        <w:rPr>
          <w:spacing w:val="13"/>
        </w:rPr>
        <w:t xml:space="preserve"> </w:t>
      </w:r>
      <w:r>
        <w:t>was</w:t>
      </w:r>
      <w:r>
        <w:rPr>
          <w:spacing w:val="14"/>
        </w:rPr>
        <w:t xml:space="preserve"> </w:t>
      </w:r>
      <w:r>
        <w:rPr>
          <w:spacing w:val="-1"/>
        </w:rPr>
        <w:t>obtained</w:t>
      </w:r>
      <w:r>
        <w:rPr>
          <w:spacing w:val="14"/>
        </w:rPr>
        <w:t xml:space="preserve"> </w:t>
      </w:r>
      <w:r>
        <w:rPr>
          <w:spacing w:val="-1"/>
        </w:rPr>
        <w:t>at</w:t>
      </w:r>
      <w:r>
        <w:rPr>
          <w:spacing w:val="14"/>
        </w:rPr>
        <w:t xml:space="preserve"> </w:t>
      </w:r>
      <w:r>
        <w:t>11.43%</w:t>
      </w:r>
      <w:r>
        <w:rPr>
          <w:spacing w:val="13"/>
        </w:rPr>
        <w:t xml:space="preserve"> </w:t>
      </w:r>
      <w:r>
        <w:t>M.C.</w:t>
      </w:r>
      <w:r>
        <w:rPr>
          <w:spacing w:val="14"/>
        </w:rPr>
        <w:t xml:space="preserve"> </w:t>
      </w:r>
      <w:r>
        <w:t>The</w:t>
      </w:r>
      <w:r>
        <w:rPr>
          <w:spacing w:val="10"/>
        </w:rPr>
        <w:t xml:space="preserve"> </w:t>
      </w:r>
      <w:r>
        <w:t>values</w:t>
      </w:r>
      <w:r>
        <w:rPr>
          <w:spacing w:val="13"/>
        </w:rPr>
        <w:t xml:space="preserve"> </w:t>
      </w:r>
      <w:r>
        <w:t>of</w:t>
      </w:r>
      <w:r>
        <w:rPr>
          <w:spacing w:val="13"/>
        </w:rPr>
        <w:t xml:space="preserve"> </w:t>
      </w:r>
      <w:r>
        <w:t>the</w:t>
      </w:r>
      <w:r>
        <w:rPr>
          <w:spacing w:val="13"/>
        </w:rPr>
        <w:t xml:space="preserve"> </w:t>
      </w:r>
      <w:r>
        <w:rPr>
          <w:spacing w:val="-1"/>
        </w:rPr>
        <w:t>mean</w:t>
      </w:r>
      <w:r>
        <w:rPr>
          <w:spacing w:val="51"/>
        </w:rPr>
        <w:t xml:space="preserve"> </w:t>
      </w:r>
      <w:r>
        <w:rPr>
          <w:spacing w:val="-1"/>
        </w:rPr>
        <w:t>failure</w:t>
      </w:r>
      <w:r>
        <w:rPr>
          <w:spacing w:val="38"/>
        </w:rPr>
        <w:t xml:space="preserve"> </w:t>
      </w:r>
      <w:r>
        <w:rPr>
          <w:spacing w:val="-1"/>
        </w:rPr>
        <w:t>stress,</w:t>
      </w:r>
      <w:r>
        <w:rPr>
          <w:spacing w:val="41"/>
        </w:rPr>
        <w:t xml:space="preserve"> </w:t>
      </w:r>
      <w:r>
        <w:t>standard</w:t>
      </w:r>
      <w:r>
        <w:rPr>
          <w:spacing w:val="39"/>
        </w:rPr>
        <w:t xml:space="preserve"> </w:t>
      </w:r>
      <w:r>
        <w:t>deviation</w:t>
      </w:r>
      <w:r>
        <w:rPr>
          <w:spacing w:val="41"/>
        </w:rPr>
        <w:t xml:space="preserve"> </w:t>
      </w:r>
      <w:r>
        <w:rPr>
          <w:spacing w:val="-1"/>
        </w:rPr>
        <w:t>and</w:t>
      </w:r>
      <w:r>
        <w:rPr>
          <w:spacing w:val="40"/>
        </w:rPr>
        <w:t xml:space="preserve"> </w:t>
      </w:r>
      <w:r>
        <w:t>the</w:t>
      </w:r>
      <w:r>
        <w:rPr>
          <w:spacing w:val="40"/>
        </w:rPr>
        <w:t xml:space="preserve"> </w:t>
      </w:r>
      <w:r>
        <w:rPr>
          <w:spacing w:val="-1"/>
        </w:rPr>
        <w:t>coefficient</w:t>
      </w:r>
      <w:r>
        <w:rPr>
          <w:spacing w:val="41"/>
        </w:rPr>
        <w:t xml:space="preserve"> </w:t>
      </w:r>
      <w:r>
        <w:t>of</w:t>
      </w:r>
      <w:r>
        <w:rPr>
          <w:spacing w:val="39"/>
        </w:rPr>
        <w:t xml:space="preserve"> </w:t>
      </w:r>
      <w:r>
        <w:rPr>
          <w:spacing w:val="-1"/>
        </w:rPr>
        <w:t>variation</w:t>
      </w:r>
      <w:r>
        <w:rPr>
          <w:spacing w:val="40"/>
        </w:rPr>
        <w:t xml:space="preserve"> </w:t>
      </w:r>
      <w:r>
        <w:rPr>
          <w:spacing w:val="-1"/>
        </w:rPr>
        <w:t>were</w:t>
      </w:r>
      <w:r>
        <w:rPr>
          <w:spacing w:val="39"/>
        </w:rPr>
        <w:t xml:space="preserve"> </w:t>
      </w:r>
      <w:r>
        <w:t>32.54</w:t>
      </w:r>
      <w:r>
        <w:rPr>
          <w:spacing w:val="40"/>
        </w:rPr>
        <w:t xml:space="preserve"> </w:t>
      </w:r>
      <w:r>
        <w:rPr>
          <w:spacing w:val="1"/>
        </w:rPr>
        <w:t>N/mm</w:t>
      </w:r>
      <w:r>
        <w:rPr>
          <w:spacing w:val="1"/>
          <w:position w:val="9"/>
          <w:sz w:val="16"/>
        </w:rPr>
        <w:t>2</w:t>
      </w:r>
      <w:r>
        <w:rPr>
          <w:spacing w:val="1"/>
        </w:rPr>
        <w:t>,</w:t>
      </w:r>
      <w:r>
        <w:rPr>
          <w:spacing w:val="40"/>
        </w:rPr>
        <w:t xml:space="preserve"> </w:t>
      </w:r>
      <w:r>
        <w:rPr>
          <w:spacing w:val="-2"/>
        </w:rPr>
        <w:t>3.59</w:t>
      </w:r>
      <w:r>
        <w:rPr>
          <w:spacing w:val="77"/>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25.73%.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30.94</w:t>
      </w:r>
      <w:r>
        <w:rPr>
          <w:spacing w:val="-12"/>
        </w:rPr>
        <w:t xml:space="preserve"> </w:t>
      </w:r>
      <w:r>
        <w:t>N/mm</w:t>
      </w:r>
      <w:r>
        <w:rPr>
          <w:position w:val="9"/>
          <w:sz w:val="16"/>
        </w:rPr>
        <w:t>2</w:t>
      </w:r>
      <w:r>
        <w:rPr>
          <w:spacing w:val="-8"/>
          <w:position w:val="9"/>
          <w:sz w:val="16"/>
        </w:rPr>
        <w:t xml:space="preserve"> </w:t>
      </w:r>
      <w:r>
        <w:t>to</w:t>
      </w:r>
      <w:r>
        <w:rPr>
          <w:spacing w:val="-12"/>
        </w:rPr>
        <w:t xml:space="preserve"> </w:t>
      </w:r>
      <w:r>
        <w:t>34.14</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30.44</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34.64</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11.43%</w:t>
      </w:r>
      <w:r>
        <w:rPr>
          <w:spacing w:val="23"/>
        </w:rPr>
        <w:t xml:space="preserve"> </w:t>
      </w:r>
      <w:r>
        <w:t>M.C</w:t>
      </w:r>
      <w:r>
        <w:rPr>
          <w:spacing w:val="24"/>
        </w:rPr>
        <w:t xml:space="preserve"> </w:t>
      </w:r>
      <w:r>
        <w:t>to</w:t>
      </w:r>
      <w:r>
        <w:rPr>
          <w:spacing w:val="24"/>
        </w:rPr>
        <w:t xml:space="preserve"> </w:t>
      </w:r>
      <w:r>
        <w:t>33.34</w:t>
      </w:r>
      <w:r>
        <w:rPr>
          <w:spacing w:val="23"/>
        </w:rPr>
        <w:t xml:space="preserve"> </w:t>
      </w:r>
      <w:r>
        <w:t>N/mm</w:t>
      </w:r>
      <w:r>
        <w:rPr>
          <w:position w:val="9"/>
          <w:sz w:val="16"/>
        </w:rPr>
        <w:t>2</w:t>
      </w:r>
      <w:r>
        <w:rPr>
          <w:spacing w:val="2"/>
          <w:position w:val="9"/>
          <w:sz w:val="16"/>
        </w:rPr>
        <w:t xml:space="preserve"> </w:t>
      </w:r>
      <w:r>
        <w:rPr>
          <w:spacing w:val="-1"/>
        </w:rPr>
        <w:t>and</w:t>
      </w:r>
      <w:r>
        <w:rPr>
          <w:spacing w:val="23"/>
        </w:rPr>
        <w:t xml:space="preserve"> </w:t>
      </w:r>
      <w:r>
        <w:t>23.58</w:t>
      </w:r>
      <w:r>
        <w:rPr>
          <w:spacing w:val="23"/>
        </w:rPr>
        <w:t xml:space="preserve"> </w:t>
      </w:r>
      <w:r>
        <w:rPr>
          <w:spacing w:val="-1"/>
        </w:rPr>
        <w:t>N/mm</w:t>
      </w:r>
      <w:r>
        <w:rPr>
          <w:spacing w:val="-1"/>
          <w:position w:val="9"/>
          <w:sz w:val="16"/>
        </w:rPr>
        <w:t>2</w:t>
      </w:r>
      <w:r>
        <w:rPr>
          <w:spacing w:val="5"/>
          <w:position w:val="9"/>
          <w:sz w:val="16"/>
        </w:rPr>
        <w:t xml:space="preserve"> </w:t>
      </w:r>
      <w:r>
        <w:rPr>
          <w:spacing w:val="-1"/>
        </w:rPr>
        <w:t>at</w:t>
      </w:r>
      <w:r>
        <w:rPr>
          <w:spacing w:val="73"/>
        </w:rPr>
        <w:t xml:space="preserve"> </w:t>
      </w:r>
      <w:r>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6.76</w:t>
      </w:r>
      <w:r>
        <w:rPr>
          <w:spacing w:val="58"/>
        </w:rPr>
        <w:t xml:space="preserve"> </w:t>
      </w:r>
      <w:r>
        <w:t>N/mm</w:t>
      </w:r>
      <w:r>
        <w:rPr>
          <w:position w:val="9"/>
          <w:sz w:val="16"/>
        </w:rPr>
        <w:t>2</w:t>
      </w:r>
      <w:r>
        <w:rPr>
          <w:spacing w:val="2"/>
          <w:position w:val="9"/>
          <w:sz w:val="16"/>
        </w:rPr>
        <w:t xml:space="preserve"> </w:t>
      </w:r>
      <w:r>
        <w:rPr>
          <w:spacing w:val="-1"/>
        </w:rPr>
        <w:t>and</w:t>
      </w:r>
      <w:r>
        <w:t xml:space="preserve"> 5.41 </w:t>
      </w:r>
      <w:r>
        <w:rPr>
          <w:spacing w:val="-1"/>
        </w:rPr>
        <w:t>N/mm</w:t>
      </w:r>
      <w:r>
        <w:rPr>
          <w:spacing w:val="-1"/>
          <w:position w:val="9"/>
          <w:sz w:val="16"/>
        </w:rPr>
        <w:t>2</w:t>
      </w:r>
      <w:r>
        <w:rPr>
          <w:spacing w:val="2"/>
          <w:position w:val="9"/>
          <w:sz w:val="16"/>
        </w:rPr>
        <w:t xml:space="preserve"> </w:t>
      </w:r>
      <w:r>
        <w:rPr>
          <w:spacing w:val="-1"/>
        </w:rPr>
        <w:t>respectively.</w:t>
      </w:r>
    </w:p>
    <w:p w14:paraId="648CC737">
      <w:pPr>
        <w:spacing w:line="360" w:lineRule="auto"/>
        <w:jc w:val="both"/>
        <w:rPr>
          <w:rFonts w:ascii="Times New Roman" w:hAnsi="Times New Roman" w:cs="Times New Roman"/>
          <w:b/>
          <w:sz w:val="24"/>
          <w:szCs w:val="24"/>
        </w:rPr>
      </w:pPr>
    </w:p>
    <w:p w14:paraId="41CA58C3">
      <w:pPr>
        <w:pStyle w:val="9"/>
        <w:keepNext w:val="0"/>
        <w:keepLines w:val="0"/>
        <w:widowControl/>
        <w:suppressLineNumbers w:val="0"/>
        <w:spacing w:line="480" w:lineRule="auto"/>
        <w:jc w:val="both"/>
        <w:rPr>
          <w:rFonts w:hint="default"/>
          <w:b w:val="0"/>
          <w:bCs w:val="0"/>
          <w:sz w:val="24"/>
          <w:szCs w:val="24"/>
          <w:lang w:val="en-US"/>
        </w:rPr>
      </w:pPr>
    </w:p>
    <w:p w14:paraId="3AA38C54">
      <w:pPr>
        <w:pStyle w:val="9"/>
        <w:keepNext w:val="0"/>
        <w:keepLines w:val="0"/>
        <w:widowControl/>
        <w:suppressLineNumbers w:val="0"/>
        <w:spacing w:line="480" w:lineRule="auto"/>
        <w:jc w:val="both"/>
        <w:rPr>
          <w:rFonts w:hint="default"/>
          <w:b w:val="0"/>
          <w:bCs w:val="0"/>
          <w:sz w:val="24"/>
          <w:szCs w:val="24"/>
          <w:lang w:val="en-US"/>
        </w:rPr>
      </w:pPr>
    </w:p>
    <w:p w14:paraId="19B9561B">
      <w:pPr>
        <w:pStyle w:val="9"/>
        <w:keepNext w:val="0"/>
        <w:keepLines w:val="0"/>
        <w:widowControl/>
        <w:suppressLineNumbers w:val="0"/>
        <w:spacing w:line="480" w:lineRule="auto"/>
        <w:jc w:val="both"/>
        <w:rPr>
          <w:rFonts w:hint="default"/>
          <w:b w:val="0"/>
          <w:bCs w:val="0"/>
          <w:sz w:val="24"/>
          <w:szCs w:val="24"/>
          <w:lang w:val="en-US"/>
        </w:rPr>
      </w:pPr>
    </w:p>
    <w:p w14:paraId="6B839305">
      <w:pPr>
        <w:pStyle w:val="9"/>
        <w:keepNext w:val="0"/>
        <w:keepLines w:val="0"/>
        <w:widowControl/>
        <w:suppressLineNumbers w:val="0"/>
        <w:spacing w:line="480" w:lineRule="auto"/>
        <w:jc w:val="center"/>
        <w:rPr>
          <w:rFonts w:hint="default"/>
          <w:b/>
          <w:bCs/>
          <w:sz w:val="24"/>
          <w:szCs w:val="24"/>
          <w:lang w:val="en-US"/>
        </w:rPr>
      </w:pPr>
      <w:r>
        <w:rPr>
          <w:rFonts w:hint="default"/>
          <w:b/>
          <w:bCs/>
          <w:sz w:val="24"/>
          <w:szCs w:val="24"/>
          <w:lang w:val="en-US"/>
        </w:rPr>
        <w:t>CHAPTER FIVE</w:t>
      </w:r>
    </w:p>
    <w:p w14:paraId="3B4C07BA">
      <w:pPr>
        <w:pStyle w:val="9"/>
        <w:keepNext w:val="0"/>
        <w:keepLines w:val="0"/>
        <w:widowControl/>
        <w:suppressLineNumbers w:val="0"/>
        <w:spacing w:line="480" w:lineRule="auto"/>
        <w:jc w:val="both"/>
        <w:rPr>
          <w:rFonts w:hint="default"/>
          <w:b/>
          <w:bCs/>
          <w:sz w:val="24"/>
          <w:szCs w:val="24"/>
          <w:lang w:val="en-US"/>
        </w:rPr>
      </w:pPr>
      <w:r>
        <w:rPr>
          <w:rFonts w:hint="default"/>
          <w:b/>
          <w:bCs/>
          <w:sz w:val="24"/>
          <w:szCs w:val="24"/>
          <w:lang w:val="en-US"/>
        </w:rPr>
        <w:t>5.0 Conclusion</w:t>
      </w:r>
    </w:p>
    <w:p w14:paraId="1EFBB550">
      <w:pPr>
        <w:pStyle w:val="9"/>
        <w:keepNext w:val="0"/>
        <w:keepLines w:val="0"/>
        <w:widowControl/>
        <w:suppressLineNumbers w:val="0"/>
        <w:spacing w:line="480" w:lineRule="auto"/>
        <w:jc w:val="both"/>
        <w:rPr>
          <w:rFonts w:hint="default" w:eastAsia="Tahoma"/>
          <w:color w:val="000000" w:themeColor="text1"/>
          <w:kern w:val="24"/>
          <w:sz w:val="24"/>
          <w:szCs w:val="24"/>
          <w:lang w:val="en-US"/>
          <w14:textFill>
            <w14:solidFill>
              <w14:schemeClr w14:val="tx1"/>
            </w14:solidFill>
          </w14:textFill>
        </w:rPr>
      </w:pPr>
      <w:r>
        <w:rPr>
          <w:rFonts w:hint="default" w:ascii="Times New Roman" w:hAnsi="Times New Roman" w:eastAsia="Tahoma"/>
          <w:color w:val="000000" w:themeColor="text1"/>
          <w:kern w:val="24"/>
          <w:sz w:val="24"/>
          <w:szCs w:val="24"/>
          <w14:textFill>
            <w14:solidFill>
              <w14:schemeClr w14:val="tx1"/>
            </w14:solidFill>
          </w14:textFill>
        </w:rPr>
        <w:t xml:space="preserve">The study concluded that a slab reinforced with </w:t>
      </w:r>
      <w:r>
        <w:rPr>
          <w:rFonts w:hint="default" w:eastAsia="Tahoma"/>
          <w:color w:val="000000" w:themeColor="text1"/>
          <w:kern w:val="24"/>
          <w:sz w:val="24"/>
          <w:szCs w:val="24"/>
          <w:lang w:val="en-US"/>
          <w14:textFill>
            <w14:solidFill>
              <w14:schemeClr w14:val="tx1"/>
            </w14:solidFill>
          </w14:textFill>
        </w:rPr>
        <w:t>sandal wood</w:t>
      </w:r>
      <w:r>
        <w:rPr>
          <w:rFonts w:hint="default" w:ascii="Times New Roman" w:hAnsi="Times New Roman" w:eastAsia="Tahoma"/>
          <w:color w:val="000000" w:themeColor="text1"/>
          <w:kern w:val="24"/>
          <w:sz w:val="24"/>
          <w:szCs w:val="24"/>
          <w14:textFill>
            <w14:solidFill>
              <w14:schemeClr w14:val="tx1"/>
            </w14:solidFill>
          </w14:textFill>
        </w:rPr>
        <w:t xml:space="preserve"> </w:t>
      </w:r>
      <w:r>
        <w:rPr>
          <w:rFonts w:hint="default" w:eastAsia="Tahoma"/>
          <w:color w:val="000000" w:themeColor="text1"/>
          <w:kern w:val="24"/>
          <w:sz w:val="24"/>
          <w:szCs w:val="24"/>
          <w:lang w:val="en-US"/>
          <w14:textFill>
            <w14:solidFill>
              <w14:schemeClr w14:val="tx1"/>
            </w14:solidFill>
          </w14:textFill>
        </w:rPr>
        <w:t>at 4% cross-sectional slab area</w:t>
      </w:r>
      <w:r>
        <w:rPr>
          <w:rFonts w:hint="default" w:ascii="Times New Roman" w:hAnsi="Times New Roman" w:eastAsia="Tahoma"/>
          <w:color w:val="000000" w:themeColor="text1"/>
          <w:kern w:val="24"/>
          <w:sz w:val="24"/>
          <w:szCs w:val="24"/>
          <w14:textFill>
            <w14:solidFill>
              <w14:schemeClr w14:val="tx1"/>
            </w14:solidFill>
          </w14:textFill>
        </w:rPr>
        <w:t xml:space="preserve"> can achieve up to </w:t>
      </w:r>
      <w:r>
        <w:rPr>
          <w:rFonts w:hint="default" w:eastAsia="Tahoma"/>
          <w:color w:val="000000" w:themeColor="text1"/>
          <w:kern w:val="24"/>
          <w:sz w:val="24"/>
          <w:szCs w:val="24"/>
          <w:lang w:val="en-US"/>
          <w14:textFill>
            <w14:solidFill>
              <w14:schemeClr w14:val="tx1"/>
            </w14:solidFill>
          </w14:textFill>
        </w:rPr>
        <w:t>73</w:t>
      </w:r>
      <w:r>
        <w:rPr>
          <w:rFonts w:hint="default" w:ascii="Times New Roman" w:hAnsi="Times New Roman" w:eastAsia="Tahoma"/>
          <w:color w:val="000000" w:themeColor="text1"/>
          <w:kern w:val="24"/>
          <w:sz w:val="24"/>
          <w:szCs w:val="24"/>
          <w14:textFill>
            <w14:solidFill>
              <w14:schemeClr w14:val="tx1"/>
            </w14:solidFill>
          </w14:textFill>
        </w:rPr>
        <w:t>% in terms of flexural strength compared with a steel rebar  of 10mm diameter. Teak  wood can effectively be used as reinforcement in concrete</w:t>
      </w:r>
      <w:r>
        <w:rPr>
          <w:rFonts w:hint="default" w:eastAsia="Tahoma"/>
          <w:color w:val="000000" w:themeColor="text1"/>
          <w:kern w:val="24"/>
          <w:sz w:val="24"/>
          <w:szCs w:val="24"/>
          <w:lang w:val="en-US"/>
          <w14:textFill>
            <w14:solidFill>
              <w14:schemeClr w14:val="tx1"/>
            </w14:solidFill>
          </w14:textFill>
        </w:rPr>
        <w:t xml:space="preserve"> if a sufficient percentage is used as reinforcement in concrete.</w:t>
      </w:r>
    </w:p>
    <w:p w14:paraId="18A2FE1E">
      <w:pPr>
        <w:pStyle w:val="9"/>
        <w:keepNext w:val="0"/>
        <w:keepLines w:val="0"/>
        <w:widowControl/>
        <w:suppressLineNumbers w:val="0"/>
        <w:spacing w:line="480" w:lineRule="auto"/>
        <w:jc w:val="both"/>
        <w:rPr>
          <w:rFonts w:hint="default" w:eastAsia="Tahoma"/>
          <w:color w:val="000000" w:themeColor="text1"/>
          <w:kern w:val="24"/>
          <w:sz w:val="24"/>
          <w:szCs w:val="24"/>
          <w:lang w:val="en-US"/>
          <w14:textFill>
            <w14:solidFill>
              <w14:schemeClr w14:val="tx1"/>
            </w14:solidFill>
          </w14:textFill>
        </w:rPr>
      </w:pPr>
      <w:r>
        <w:rPr>
          <w:rFonts w:hint="default" w:eastAsia="Tahoma"/>
          <w:color w:val="000000" w:themeColor="text1"/>
          <w:kern w:val="24"/>
          <w:sz w:val="24"/>
          <w:szCs w:val="24"/>
          <w:lang w:val="en-US"/>
          <w14:textFill>
            <w14:solidFill>
              <w14:schemeClr w14:val="tx1"/>
            </w14:solidFill>
          </w14:textFill>
        </w:rPr>
        <w:t>5.1 Reccommendation</w:t>
      </w:r>
    </w:p>
    <w:p w14:paraId="3D08F52D">
      <w:pPr>
        <w:pStyle w:val="9"/>
        <w:keepNext w:val="0"/>
        <w:keepLines w:val="0"/>
        <w:widowControl/>
        <w:numPr>
          <w:ilvl w:val="0"/>
          <w:numId w:val="3"/>
        </w:numPr>
        <w:suppressLineNumbers w:val="0"/>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 xml:space="preserve">More comprehensive research is essential to explore the potential of locally available Nigeria timbers in various types of concrete under different loading conditions and environments. </w:t>
      </w:r>
    </w:p>
    <w:p w14:paraId="1B55D82D">
      <w:pPr>
        <w:pStyle w:val="9"/>
        <w:keepNext w:val="0"/>
        <w:keepLines w:val="0"/>
        <w:widowControl/>
        <w:numPr>
          <w:ilvl w:val="0"/>
          <w:numId w:val="3"/>
        </w:numPr>
        <w:suppressLineNumbers w:val="0"/>
        <w:spacing w:line="480" w:lineRule="auto"/>
        <w:ind w:left="425" w:leftChars="0" w:hanging="425" w:firstLineChars="0"/>
        <w:jc w:val="both"/>
        <w:rPr>
          <w:rFonts w:ascii="Times New Roman" w:hAnsi="Times New Roman" w:cs="Times New Roman"/>
          <w:sz w:val="24"/>
          <w:szCs w:val="24"/>
        </w:rPr>
      </w:pPr>
      <w:r>
        <w:rPr>
          <w:rFonts w:hint="default" w:cs="Times New Roman"/>
          <w:sz w:val="24"/>
          <w:szCs w:val="24"/>
          <w:lang w:val="en-US"/>
        </w:rPr>
        <w:t>More research work should be embarked upon to cover for higher reinforcement percentage (4% and 5% respectively).</w:t>
      </w:r>
    </w:p>
    <w:p w14:paraId="2A50265E">
      <w:pPr>
        <w:pStyle w:val="9"/>
        <w:keepNext w:val="0"/>
        <w:keepLines w:val="0"/>
        <w:widowControl/>
        <w:numPr>
          <w:ilvl w:val="0"/>
          <w:numId w:val="0"/>
        </w:numPr>
        <w:suppressLineNumbers w:val="0"/>
        <w:spacing w:before="0" w:beforeAutospacing="1" w:after="0" w:afterAutospacing="1" w:line="480" w:lineRule="auto"/>
        <w:ind w:right="0" w:rightChars="0"/>
        <w:jc w:val="both"/>
        <w:rPr>
          <w:rFonts w:hint="default" w:cs="Times New Roman"/>
          <w:sz w:val="24"/>
          <w:szCs w:val="24"/>
          <w:lang w:val="en-US"/>
        </w:rPr>
      </w:pPr>
    </w:p>
    <w:p w14:paraId="596FD0BE">
      <w:pPr>
        <w:pStyle w:val="9"/>
        <w:keepNext w:val="0"/>
        <w:keepLines w:val="0"/>
        <w:widowControl/>
        <w:numPr>
          <w:ilvl w:val="0"/>
          <w:numId w:val="0"/>
        </w:numPr>
        <w:suppressLineNumbers w:val="0"/>
        <w:spacing w:before="0" w:beforeAutospacing="1" w:after="0" w:afterAutospacing="1" w:line="480" w:lineRule="auto"/>
        <w:ind w:right="0" w:rightChars="0"/>
        <w:jc w:val="both"/>
        <w:rPr>
          <w:rFonts w:hint="default" w:cs="Times New Roman"/>
          <w:sz w:val="24"/>
          <w:szCs w:val="24"/>
          <w:lang w:val="en-US"/>
        </w:rPr>
      </w:pPr>
    </w:p>
    <w:p w14:paraId="71FADC5A">
      <w:pPr>
        <w:pStyle w:val="9"/>
        <w:keepNext w:val="0"/>
        <w:keepLines w:val="0"/>
        <w:widowControl/>
        <w:numPr>
          <w:ilvl w:val="0"/>
          <w:numId w:val="0"/>
        </w:numPr>
        <w:suppressLineNumbers w:val="0"/>
        <w:spacing w:before="0" w:beforeAutospacing="1" w:after="0" w:afterAutospacing="1" w:line="480" w:lineRule="auto"/>
        <w:ind w:right="0" w:rightChars="0"/>
        <w:jc w:val="both"/>
        <w:rPr>
          <w:rFonts w:hint="default" w:cs="Times New Roman"/>
          <w:sz w:val="24"/>
          <w:szCs w:val="24"/>
          <w:lang w:val="en-US"/>
        </w:rPr>
      </w:pPr>
    </w:p>
    <w:p w14:paraId="20E5CB3E">
      <w:pPr>
        <w:pStyle w:val="9"/>
        <w:keepNext w:val="0"/>
        <w:keepLines w:val="0"/>
        <w:widowControl/>
        <w:numPr>
          <w:ilvl w:val="0"/>
          <w:numId w:val="0"/>
        </w:numPr>
        <w:suppressLineNumbers w:val="0"/>
        <w:spacing w:before="0" w:beforeAutospacing="1" w:after="0" w:afterAutospacing="1" w:line="480" w:lineRule="auto"/>
        <w:ind w:right="0" w:rightChars="0"/>
        <w:jc w:val="both"/>
        <w:rPr>
          <w:rFonts w:hint="default" w:cs="Times New Roman"/>
          <w:sz w:val="24"/>
          <w:szCs w:val="24"/>
          <w:lang w:val="en-US"/>
        </w:rPr>
      </w:pPr>
    </w:p>
    <w:p w14:paraId="308F6D69">
      <w:pPr>
        <w:pStyle w:val="9"/>
        <w:keepNext w:val="0"/>
        <w:keepLines w:val="0"/>
        <w:widowControl/>
        <w:numPr>
          <w:ilvl w:val="0"/>
          <w:numId w:val="0"/>
        </w:numPr>
        <w:suppressLineNumbers w:val="0"/>
        <w:spacing w:before="0" w:beforeAutospacing="1" w:after="0" w:afterAutospacing="1" w:line="480" w:lineRule="auto"/>
        <w:ind w:right="0" w:rightChars="0"/>
        <w:jc w:val="both"/>
        <w:rPr>
          <w:rFonts w:hint="default" w:cs="Times New Roman"/>
          <w:sz w:val="24"/>
          <w:szCs w:val="24"/>
          <w:lang w:val="en-US"/>
        </w:rPr>
      </w:pPr>
    </w:p>
    <w:p w14:paraId="69F1CA08">
      <w:pPr>
        <w:pStyle w:val="9"/>
        <w:keepNext w:val="0"/>
        <w:keepLines w:val="0"/>
        <w:widowControl/>
        <w:numPr>
          <w:ilvl w:val="0"/>
          <w:numId w:val="0"/>
        </w:numPr>
        <w:suppressLineNumbers w:val="0"/>
        <w:spacing w:before="0" w:beforeAutospacing="1" w:after="0" w:afterAutospacing="1" w:line="480" w:lineRule="auto"/>
        <w:ind w:right="0" w:rightChars="0"/>
        <w:jc w:val="both"/>
        <w:rPr>
          <w:rFonts w:hint="default" w:cs="Times New Roman"/>
          <w:sz w:val="24"/>
          <w:szCs w:val="24"/>
          <w:lang w:val="en-US"/>
        </w:rPr>
      </w:pPr>
    </w:p>
    <w:p w14:paraId="7D43BF3F">
      <w:pPr>
        <w:pStyle w:val="9"/>
        <w:keepNext w:val="0"/>
        <w:keepLines w:val="0"/>
        <w:widowControl/>
        <w:numPr>
          <w:ilvl w:val="0"/>
          <w:numId w:val="0"/>
        </w:numPr>
        <w:suppressLineNumbers w:val="0"/>
        <w:spacing w:before="0" w:beforeAutospacing="1" w:after="0" w:afterAutospacing="1" w:line="480" w:lineRule="auto"/>
        <w:ind w:right="0" w:rightChars="0"/>
        <w:jc w:val="both"/>
        <w:rPr>
          <w:rFonts w:hint="default" w:cs="Times New Roman"/>
          <w:sz w:val="24"/>
          <w:szCs w:val="24"/>
          <w:lang w:val="en-US"/>
        </w:rPr>
      </w:pPr>
    </w:p>
    <w:p w14:paraId="7A31CB7D">
      <w:pPr>
        <w:tabs>
          <w:tab w:val="left" w:pos="1279"/>
          <w:tab w:val="left" w:pos="9000"/>
        </w:tabs>
        <w:spacing w:line="360" w:lineRule="auto"/>
        <w:ind w:right="3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REFERENCES</w:t>
      </w:r>
    </w:p>
    <w:p w14:paraId="5796C7AA">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Aguwa, J. I. (2016) “The Nigerian Structural Timber”. Published and Printed by Ahmadu Bello. University Press Ltd., Samaru, Zaria. Nigeria.</w:t>
      </w:r>
    </w:p>
    <w:p w14:paraId="71E56251">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(AIA), (2020) “Building Codes”, Retrieved from https://www.aia.org/resources/18631-building-codes</w:t>
      </w:r>
    </w:p>
    <w:p w14:paraId="4F21BBE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(2020) “Building Codes”, Retrieved from https://www.aia.org/resources/18631-building-codes</w:t>
      </w:r>
    </w:p>
    <w:p w14:paraId="5CEABDFB">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Arun, C., and Priyanranjan, P. (2023) “Studies on various properties of reinforced concrete”, </w:t>
      </w:r>
      <w:r>
        <w:rPr>
          <w:rFonts w:ascii="Times New Roman" w:hAnsi="Times New Roman" w:cs="Times New Roman"/>
          <w:i/>
          <w:sz w:val="24"/>
          <w:szCs w:val="24"/>
        </w:rPr>
        <w:t>Journal of Research Gate</w:t>
      </w:r>
      <w:r>
        <w:rPr>
          <w:rFonts w:ascii="Times New Roman" w:hAnsi="Times New Roman" w:cs="Times New Roman"/>
          <w:sz w:val="24"/>
          <w:szCs w:val="24"/>
        </w:rPr>
        <w:t>, Pp. 193</w:t>
      </w:r>
    </w:p>
    <w:p w14:paraId="2B6B6DC8">
      <w:pPr>
        <w:tabs>
          <w:tab w:val="left" w:pos="709"/>
          <w:tab w:val="left" w:pos="1279"/>
          <w:tab w:val="left" w:pos="9000"/>
        </w:tabs>
        <w:spacing w:line="360" w:lineRule="auto"/>
        <w:ind w:left="540" w:right="30" w:hanging="567"/>
        <w:jc w:val="both"/>
        <w:rPr>
          <w:rFonts w:ascii="Times New Roman" w:hAnsi="Times New Roman" w:cs="Times New Roman"/>
          <w:bCs/>
          <w:sz w:val="24"/>
          <w:szCs w:val="24"/>
        </w:rPr>
      </w:pPr>
      <w:r>
        <w:rPr>
          <w:rFonts w:ascii="Times New Roman" w:hAnsi="Times New Roman" w:cs="Times New Roman"/>
          <w:bCs/>
          <w:sz w:val="24"/>
          <w:szCs w:val="24"/>
        </w:rPr>
        <w:t xml:space="preserve">ASTM D1782-17 “Standard Test Method for Operating Performance of Particular Cation-Exchange Materials”.          </w:t>
      </w:r>
    </w:p>
    <w:p w14:paraId="4FE084E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Bailey, G. (2004) “Structural Fire Design”, </w:t>
      </w:r>
      <w:r>
        <w:rPr>
          <w:rFonts w:ascii="Times New Roman" w:hAnsi="Times New Roman" w:cs="Times New Roman"/>
          <w:i/>
          <w:sz w:val="24"/>
          <w:szCs w:val="24"/>
        </w:rPr>
        <w:t>Journal of Structural Engineer</w:t>
      </w:r>
      <w:r>
        <w:rPr>
          <w:rFonts w:ascii="Times New Roman" w:hAnsi="Times New Roman" w:cs="Times New Roman"/>
          <w:sz w:val="24"/>
          <w:szCs w:val="24"/>
        </w:rPr>
        <w:t>, Vol. 8, pp. 32 - 38</w:t>
      </w:r>
    </w:p>
    <w:p w14:paraId="2887C0CD">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373 (1957) “Methods of Testing Small Clear Specimens of Timber”, British Standard Institution, London, United Kingdom.</w:t>
      </w:r>
    </w:p>
    <w:p w14:paraId="105F7BA0">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1994-1-2 (2005) “Eurocode 4: Design of composite steel and concrete structures, Part 1.2:” British Standard Institution, London, United Kingdom.</w:t>
      </w:r>
    </w:p>
    <w:p w14:paraId="6D2B399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BS5950 (2003) “Structural use of steelwork in building, Part 8: Code of practice for Fire Resistant design”, British Standard Institution, London, United Kingdom</w:t>
      </w:r>
    </w:p>
    <w:p w14:paraId="2E6A738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1992-1-2 (2004) “Eurocode 2: Design of concrete structures, Part 1.2: General rules – Structural fire design”, British Standard Institution, London, U.K</w:t>
      </w:r>
    </w:p>
    <w:p w14:paraId="3C9DCC10">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BS EN 1993-1-2 (2005) “Eurocode 3: Design of steel structures. Part 1.2: Structural fire Design, British Standard Institution, London, United Kingdom </w:t>
      </w:r>
    </w:p>
    <w:p w14:paraId="5EAA557B">
      <w:pPr>
        <w:pStyle w:val="9"/>
        <w:keepNext w:val="0"/>
        <w:keepLines w:val="0"/>
        <w:widowControl/>
        <w:numPr>
          <w:ilvl w:val="0"/>
          <w:numId w:val="0"/>
        </w:numPr>
        <w:suppressLineNumbers w:val="0"/>
        <w:spacing w:before="0" w:beforeAutospacing="1" w:after="0" w:afterAutospacing="1" w:line="480" w:lineRule="auto"/>
        <w:ind w:right="0" w:rightChars="0"/>
        <w:jc w:val="both"/>
        <w:rPr>
          <w:rFonts w:hint="default" w:cs="Times New Roman"/>
          <w:sz w:val="24"/>
          <w:szCs w:val="24"/>
          <w:lang w:val="en-US"/>
        </w:rPr>
      </w:pPr>
      <w:r>
        <w:rPr>
          <w:rFonts w:ascii="Times New Roman" w:hAnsi="Times New Roman" w:cs="Times New Roman"/>
          <w:sz w:val="24"/>
          <w:szCs w:val="24"/>
        </w:rPr>
        <w:t>Buildings Department (2005) “Code of Practice for the Structural Use of Steel, Chapter 12: Fire Resistant Design”, Hong Kong.</w:t>
      </w:r>
    </w:p>
    <w:p w14:paraId="1C17DA76">
      <w:pPr>
        <w:pStyle w:val="9"/>
        <w:keepNext w:val="0"/>
        <w:keepLines w:val="0"/>
        <w:widowControl/>
        <w:suppressLineNumbers w:val="0"/>
        <w:spacing w:line="480" w:lineRule="auto"/>
        <w:jc w:val="both"/>
        <w:rPr>
          <w:rFonts w:hint="default" w:eastAsia="Tahoma"/>
          <w:color w:val="000000" w:themeColor="text1"/>
          <w:kern w:val="24"/>
          <w:sz w:val="24"/>
          <w:szCs w:val="24"/>
          <w:lang w:val="en-US"/>
          <w14:textFill>
            <w14:solidFill>
              <w14:schemeClr w14:val="tx1"/>
            </w14:solidFill>
          </w14:textFill>
        </w:rPr>
      </w:pPr>
    </w:p>
    <w:sectPr>
      <w:footerReference r:id="rId8"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dvPSTim">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icrosoft New Tai Lue">
    <w:panose1 w:val="020B0502040204020203"/>
    <w:charset w:val="00"/>
    <w:family w:val="auto"/>
    <w:pitch w:val="default"/>
    <w:sig w:usb0="00000003" w:usb1="00000000" w:usb2="80000000" w:usb3="00000000" w:csb0="00000001"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4065"/>
    </w:sdtPr>
    <w:sdtContent>
      <w:p w14:paraId="29C78ABD">
        <w:pPr>
          <w:pStyle w:val="8"/>
          <w:jc w:val="right"/>
        </w:pPr>
        <w:r>
          <w:fldChar w:fldCharType="begin"/>
        </w:r>
        <w:r>
          <w:instrText xml:space="preserve"> PAGE   \* MERGEFORMAT </w:instrText>
        </w:r>
        <w:r>
          <w:fldChar w:fldCharType="separate"/>
        </w:r>
        <w:r>
          <w:t>109</w:t>
        </w:r>
        <w:r>
          <w:fldChar w:fldCharType="end"/>
        </w:r>
      </w:p>
    </w:sdtContent>
  </w:sdt>
  <w:p w14:paraId="4A13F00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61D8C">
    <w:pPr>
      <w:spacing w:line="14" w:lineRule="auto"/>
      <w:rPr>
        <w:sz w:val="20"/>
        <w:szCs w:val="20"/>
      </w:rPr>
    </w:pPr>
    <w:r>
      <mc:AlternateContent>
        <mc:Choice Requires="wps">
          <w:drawing>
            <wp:anchor distT="0" distB="0" distL="114300" distR="114300" simplePos="0" relativeHeight="251663360" behindDoc="1" locked="0" layoutInCell="1" allowOverlap="1">
              <wp:simplePos x="0" y="0"/>
              <wp:positionH relativeFrom="page">
                <wp:posOffset>3684905</wp:posOffset>
              </wp:positionH>
              <wp:positionV relativeFrom="page">
                <wp:posOffset>9428480</wp:posOffset>
              </wp:positionV>
              <wp:extent cx="194310" cy="165735"/>
              <wp:effectExtent l="0" t="0" r="0" b="0"/>
              <wp:wrapNone/>
              <wp:docPr id="9" name="Text Box 9"/>
              <wp:cNvGraphicFramePr/>
              <a:graphic xmlns:a="http://schemas.openxmlformats.org/drawingml/2006/main">
                <a:graphicData uri="http://schemas.microsoft.com/office/word/2010/wordprocessingShape">
                  <wps:wsp>
                    <wps:cNvSpPr txBox="1"/>
                    <wps:spPr>
                      <a:xfrm>
                        <a:off x="0" y="0"/>
                        <a:ext cx="194310" cy="165735"/>
                      </a:xfrm>
                      <a:prstGeom prst="rect">
                        <a:avLst/>
                      </a:prstGeom>
                      <a:noFill/>
                      <a:ln>
                        <a:noFill/>
                      </a:ln>
                    </wps:spPr>
                    <wps:txbx>
                      <w:txbxContent>
                        <w:p w14:paraId="089E1254">
                          <w:pPr>
                            <w:spacing w:line="245" w:lineRule="exact"/>
                            <w:ind w:left="40"/>
                            <w:rPr>
                              <w:rFonts w:ascii="Calibri" w:hAnsi="Calibri" w:eastAsia="Calibri" w:cs="Calibri"/>
                            </w:rPr>
                          </w:pPr>
                          <w:r>
                            <w:fldChar w:fldCharType="begin"/>
                          </w:r>
                          <w:r>
                            <w:rPr>
                              <w:rFonts w:ascii="Calibri"/>
                            </w:rPr>
                            <w:instrText xml:space="preserve"> PAGE </w:instrText>
                          </w:r>
                          <w:r>
                            <w:fldChar w:fldCharType="separate"/>
                          </w:r>
                          <w:r>
                            <w:t>73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0.15pt;margin-top:742.4pt;height:13.05pt;width:15.3pt;mso-position-horizontal-relative:page;mso-position-vertical-relative:page;z-index:-251653120;mso-width-relative:page;mso-height-relative:page;" filled="f" stroked="f" coordsize="21600,21600" o:gfxdata="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NDZN2gAA&#10;AA0BAAAPAAAAAAAAAAEAIAAAACIAAABkcnMvZG93bnJldi54bWxQSwECFAAUAAAACACHTuJAwzor&#10;PqoBAABwAwAADgAAAAAAAAABACAAAAApAQAAZHJzL2Uyb0RvYy54bWxQSwUGAAAAAAYABgBZAQAA&#10;RQUAAAAA&#10;">
              <v:fill on="f" focussize="0,0"/>
              <v:stroke on="f"/>
              <v:imagedata o:title=""/>
              <o:lock v:ext="edit" aspectratio="f"/>
              <v:textbox inset="0mm,0mm,0mm,0mm">
                <w:txbxContent>
                  <w:p w14:paraId="089E1254">
                    <w:pPr>
                      <w:spacing w:line="245" w:lineRule="exact"/>
                      <w:ind w:left="40"/>
                      <w:rPr>
                        <w:rFonts w:ascii="Calibri" w:hAnsi="Calibri" w:eastAsia="Calibri" w:cs="Calibri"/>
                      </w:rPr>
                    </w:pPr>
                    <w:r>
                      <w:fldChar w:fldCharType="begin"/>
                    </w:r>
                    <w:r>
                      <w:rPr>
                        <w:rFonts w:ascii="Calibri"/>
                      </w:rPr>
                      <w:instrText xml:space="preserve"> PAGE </w:instrText>
                    </w:r>
                    <w:r>
                      <w:fldChar w:fldCharType="separate"/>
                    </w:r>
                    <w:r>
                      <w:t>73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B838">
    <w:pPr>
      <w:spacing w:line="14" w:lineRule="auto"/>
      <w:rPr>
        <w:sz w:val="20"/>
        <w:szCs w:val="20"/>
      </w:rPr>
    </w:pPr>
    <w:r>
      <mc:AlternateContent>
        <mc:Choice Requires="wps">
          <w:drawing>
            <wp:anchor distT="0" distB="0" distL="114300" distR="114300" simplePos="0" relativeHeight="251663360" behindDoc="1" locked="0" layoutInCell="1" allowOverlap="1">
              <wp:simplePos x="0" y="0"/>
              <wp:positionH relativeFrom="page">
                <wp:posOffset>3684905</wp:posOffset>
              </wp:positionH>
              <wp:positionV relativeFrom="page">
                <wp:posOffset>9428480</wp:posOffset>
              </wp:positionV>
              <wp:extent cx="194310" cy="1657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4310" cy="165735"/>
                      </a:xfrm>
                      <a:prstGeom prst="rect">
                        <a:avLst/>
                      </a:prstGeom>
                      <a:noFill/>
                      <a:ln>
                        <a:noFill/>
                      </a:ln>
                    </wps:spPr>
                    <wps:txbx>
                      <w:txbxContent>
                        <w:p w14:paraId="48D1FC2D">
                          <w:pPr>
                            <w:spacing w:line="245" w:lineRule="exact"/>
                            <w:ind w:left="40"/>
                            <w:rPr>
                              <w:rFonts w:ascii="Calibri" w:hAnsi="Calibri" w:eastAsia="Calibri" w:cs="Calibri"/>
                            </w:rPr>
                          </w:pPr>
                          <w:r>
                            <w:fldChar w:fldCharType="begin"/>
                          </w:r>
                          <w:r>
                            <w:rPr>
                              <w:rFonts w:ascii="Calibri"/>
                            </w:rPr>
                            <w:instrText xml:space="preserve"> PAGE </w:instrText>
                          </w:r>
                          <w:r>
                            <w:fldChar w:fldCharType="separate"/>
                          </w:r>
                          <w:r>
                            <w:t>72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0.15pt;margin-top:742.4pt;height:13.05pt;width:15.3pt;mso-position-horizontal-relative:page;mso-position-vertical-relative:page;z-index:-251653120;mso-width-relative:page;mso-height-relative:page;" filled="f" stroked="f" coordsize="21600,21600" o:gfxdata="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s0Nk3aAAAA&#10;DQEAAA8AAAAAAAAAAQAgAAAAIgAAAGRycy9kb3ducmV2LnhtbFBLAQIUABQAAAAIAIdO4kCAZ749&#10;qQEAAHIDAAAOAAAAAAAAAAEAIAAAACkBAABkcnMvZTJvRG9jLnhtbFBLBQYAAAAABgAGAFkBAABE&#10;BQAAAAA=&#10;">
              <v:fill on="f" focussize="0,0"/>
              <v:stroke on="f"/>
              <v:imagedata o:title=""/>
              <o:lock v:ext="edit" aspectratio="f"/>
              <v:textbox inset="0mm,0mm,0mm,0mm">
                <w:txbxContent>
                  <w:p w14:paraId="48D1FC2D">
                    <w:pPr>
                      <w:spacing w:line="245" w:lineRule="exact"/>
                      <w:ind w:left="40"/>
                      <w:rPr>
                        <w:rFonts w:ascii="Calibri" w:hAnsi="Calibri" w:eastAsia="Calibri" w:cs="Calibri"/>
                      </w:rPr>
                    </w:pPr>
                    <w:r>
                      <w:fldChar w:fldCharType="begin"/>
                    </w:r>
                    <w:r>
                      <w:rPr>
                        <w:rFonts w:ascii="Calibri"/>
                      </w:rPr>
                      <w:instrText xml:space="preserve"> PAGE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8365966"/>
    </w:sdtPr>
    <w:sdtContent>
      <w:p w14:paraId="2E1532D4">
        <w:pPr>
          <w:pStyle w:val="8"/>
          <w:jc w:val="right"/>
        </w:pPr>
        <w:r>
          <w:fldChar w:fldCharType="begin"/>
        </w:r>
        <w:r>
          <w:instrText xml:space="preserve"> PAGE   \* MERGEFORMAT </w:instrText>
        </w:r>
        <w:r>
          <w:fldChar w:fldCharType="separate"/>
        </w:r>
        <w:r>
          <w:t>109</w:t>
        </w:r>
        <w:r>
          <w:fldChar w:fldCharType="end"/>
        </w:r>
      </w:p>
    </w:sdtContent>
  </w:sdt>
  <w:p w14:paraId="78F0CE01">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1BFD9"/>
    <w:multiLevelType w:val="singleLevel"/>
    <w:tmpl w:val="F6F1BFD9"/>
    <w:lvl w:ilvl="0" w:tentative="0">
      <w:start w:val="1"/>
      <w:numFmt w:val="decimal"/>
      <w:lvlText w:val="%1."/>
      <w:lvlJc w:val="left"/>
      <w:pPr>
        <w:tabs>
          <w:tab w:val="left" w:pos="425"/>
        </w:tabs>
        <w:ind w:left="425" w:leftChars="0" w:hanging="425" w:firstLineChars="0"/>
      </w:pPr>
      <w:rPr>
        <w:rFonts w:hint="default"/>
      </w:rPr>
    </w:lvl>
  </w:abstractNum>
  <w:abstractNum w:abstractNumId="1">
    <w:nsid w:val="1C62E698"/>
    <w:multiLevelType w:val="singleLevel"/>
    <w:tmpl w:val="1C62E69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25385242"/>
    <w:multiLevelType w:val="singleLevel"/>
    <w:tmpl w:val="25385242"/>
    <w:lvl w:ilvl="0" w:tentative="0">
      <w:start w:val="1"/>
      <w:numFmt w:val="decimal"/>
      <w:lvlText w:val="%1."/>
      <w:lvlJc w:val="left"/>
      <w:pPr>
        <w:tabs>
          <w:tab w:val="left" w:pos="425"/>
        </w:tabs>
        <w:ind w:left="425" w:leftChars="0" w:hanging="425" w:firstLineChars="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8154A"/>
    <w:rsid w:val="02F50F3C"/>
    <w:rsid w:val="04B636E1"/>
    <w:rsid w:val="15075736"/>
    <w:rsid w:val="18D50009"/>
    <w:rsid w:val="231266EE"/>
    <w:rsid w:val="25380CFF"/>
    <w:rsid w:val="309A41BA"/>
    <w:rsid w:val="30B90BDB"/>
    <w:rsid w:val="334C48D4"/>
    <w:rsid w:val="35EC0A39"/>
    <w:rsid w:val="36412C5F"/>
    <w:rsid w:val="373C6C76"/>
    <w:rsid w:val="3B014505"/>
    <w:rsid w:val="41024BD4"/>
    <w:rsid w:val="41EB2AB3"/>
    <w:rsid w:val="43690D26"/>
    <w:rsid w:val="45066EE0"/>
    <w:rsid w:val="46E8154A"/>
    <w:rsid w:val="47424275"/>
    <w:rsid w:val="4D3E2EE7"/>
    <w:rsid w:val="4EA20F9B"/>
    <w:rsid w:val="54A83D66"/>
    <w:rsid w:val="55DC7950"/>
    <w:rsid w:val="5B421A45"/>
    <w:rsid w:val="5EB50F39"/>
    <w:rsid w:val="640E6A9C"/>
    <w:rsid w:val="6A762008"/>
    <w:rsid w:val="6A8A7308"/>
    <w:rsid w:val="6F334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qFormat/>
    <w:uiPriority w:val="9"/>
    <w:pPr>
      <w:ind w:left="100"/>
      <w:outlineLvl w:val="0"/>
    </w:pPr>
    <w:rPr>
      <w:rFonts w:ascii="Times New Roman" w:hAnsi="Times New Roman" w:eastAsia="Times New Roman"/>
      <w:b/>
      <w:bCs/>
      <w:sz w:val="24"/>
      <w:szCs w:val="24"/>
    </w:rPr>
  </w:style>
  <w:style w:type="paragraph" w:styleId="3">
    <w:name w:val="heading 2"/>
    <w:basedOn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pPr>
      <w:ind w:left="100"/>
    </w:pPr>
    <w:rPr>
      <w:rFonts w:ascii="Times New Roman" w:hAnsi="Times New Roman" w:eastAsia="Times New Roman"/>
      <w:sz w:val="24"/>
      <w:szCs w:val="24"/>
    </w:rPr>
  </w:style>
  <w:style w:type="paragraph" w:styleId="8">
    <w:name w:val="footer"/>
    <w:basedOn w:val="1"/>
    <w:unhideWhenUsed/>
    <w:qFormat/>
    <w:uiPriority w:val="99"/>
    <w:pPr>
      <w:tabs>
        <w:tab w:val="center" w:pos="4680"/>
        <w:tab w:val="right" w:pos="9360"/>
      </w:tabs>
      <w:spacing w:after="0" w:line="240" w:lineRule="auto"/>
    </w:pPr>
    <w:rPr>
      <w:rFonts w:ascii="Times New Roman" w:hAnsi="Times New Roman"/>
      <w:sz w:val="24"/>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5"/>
    <w:qFormat/>
    <w:uiPriority w:val="0"/>
    <w:rPr>
      <w:b/>
      <w:bCs/>
    </w:rPr>
  </w:style>
  <w:style w:type="table" w:styleId="11">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spacing w:line="360" w:lineRule="auto"/>
      <w:ind w:left="720"/>
      <w:contextualSpacing/>
    </w:pPr>
    <w:rPr>
      <w:rFonts w:ascii="Times New Roman" w:hAnsi="Times New Roman"/>
      <w:sz w:val="24"/>
    </w:rPr>
  </w:style>
  <w:style w:type="paragraph" w:customStyle="1" w:styleId="13">
    <w:name w:val="Table Paragraph"/>
    <w:basedOn w:val="1"/>
    <w:qFormat/>
    <w:uiPriority w:val="1"/>
    <w:pPr>
      <w:widowControl w:val="0"/>
      <w:autoSpaceDE w:val="0"/>
      <w:autoSpaceDN w:val="0"/>
      <w:spacing w:after="0" w:line="240" w:lineRule="auto"/>
      <w:jc w:val="center"/>
    </w:pPr>
    <w:rPr>
      <w:rFonts w:ascii="Times New Roman" w:hAnsi="Times New Roman" w:eastAsia="Times New Roman" w:cs="Times New Roman"/>
      <w:sz w:val="24"/>
    </w:rPr>
  </w:style>
  <w:style w:type="table" w:customStyle="1" w:styleId="14">
    <w:name w:val="List Table 6 Colorful1"/>
    <w:basedOn w:val="6"/>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5">
    <w:name w:val="Table Normal1"/>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6</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2025-05-13T13:45:00Z</dcterms:created>
  <dc:creator>TOSHIBA</dc:creator>
  <cp:lastModifiedBy>TOSHIBA</cp:lastModifiedBy>
  <dcterms:modified xsi:type="dcterms:W3CDTF">2025-07-07T12:49:27Z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03F5233D721B4532A81A1513C25006F0_13</vt:lpwstr>
  </property>
</Properties>
</file>