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95" w:rsidRPr="00242B42" w:rsidRDefault="00D72295" w:rsidP="00D72295">
      <w:pPr>
        <w:spacing w:after="0" w:line="240" w:lineRule="auto"/>
        <w:jc w:val="center"/>
        <w:rPr>
          <w:rFonts w:ascii="Algerian" w:hAnsi="Algerian"/>
          <w:sz w:val="40"/>
          <w:szCs w:val="48"/>
        </w:rPr>
      </w:pPr>
      <w:r>
        <w:rPr>
          <w:rFonts w:ascii="Algerian" w:hAnsi="Algerian"/>
          <w:b/>
          <w:sz w:val="40"/>
          <w:szCs w:val="48"/>
        </w:rPr>
        <w:t>IMPACT OF PRICING POLICIES ON THE PROFITABILITY LEVEL OF AN ORGANIZATION</w:t>
      </w:r>
    </w:p>
    <w:p w:rsidR="00D72295" w:rsidRPr="00441FDF" w:rsidRDefault="00D72295" w:rsidP="00D72295">
      <w:pPr>
        <w:spacing w:after="0" w:line="240" w:lineRule="auto"/>
        <w:jc w:val="center"/>
        <w:rPr>
          <w:rFonts w:ascii="Agency FB" w:hAnsi="Agency FB"/>
          <w:b/>
          <w:sz w:val="30"/>
          <w:szCs w:val="40"/>
        </w:rPr>
      </w:pPr>
      <w:r w:rsidRPr="00441FDF">
        <w:rPr>
          <w:rFonts w:ascii="Agency FB" w:hAnsi="Agency FB"/>
          <w:b/>
          <w:sz w:val="30"/>
          <w:szCs w:val="40"/>
        </w:rPr>
        <w:t xml:space="preserve">(A CASE STUDY OF </w:t>
      </w:r>
      <w:r>
        <w:rPr>
          <w:rFonts w:ascii="Agency FB" w:hAnsi="Agency FB"/>
          <w:b/>
          <w:sz w:val="30"/>
          <w:szCs w:val="40"/>
        </w:rPr>
        <w:t>KAMWIRE INDUSTRIAL LTD, ILORIN</w:t>
      </w:r>
      <w:r w:rsidRPr="00441FDF">
        <w:rPr>
          <w:rFonts w:ascii="Agency FB" w:hAnsi="Agency FB"/>
          <w:b/>
          <w:sz w:val="30"/>
          <w:szCs w:val="40"/>
        </w:rPr>
        <w:t>)</w:t>
      </w:r>
    </w:p>
    <w:p w:rsidR="00D72295" w:rsidRDefault="00D72295" w:rsidP="00D72295">
      <w:pPr>
        <w:spacing w:after="0" w:line="240" w:lineRule="auto"/>
        <w:jc w:val="center"/>
        <w:rPr>
          <w:rFonts w:ascii="Times New Roman" w:hAnsi="Times New Roman"/>
          <w:b/>
          <w:sz w:val="24"/>
          <w:szCs w:val="24"/>
        </w:rPr>
      </w:pPr>
    </w:p>
    <w:p w:rsidR="00D72295" w:rsidRDefault="00D72295" w:rsidP="00D72295">
      <w:pPr>
        <w:spacing w:after="0" w:line="240" w:lineRule="auto"/>
        <w:jc w:val="center"/>
        <w:rPr>
          <w:rFonts w:ascii="Agency FB" w:hAnsi="Agency FB"/>
          <w:b/>
          <w:sz w:val="76"/>
          <w:szCs w:val="68"/>
        </w:rPr>
      </w:pPr>
    </w:p>
    <w:p w:rsidR="00D72295" w:rsidRPr="00553448" w:rsidRDefault="00D72295" w:rsidP="00D72295">
      <w:pPr>
        <w:spacing w:after="0" w:line="240" w:lineRule="auto"/>
        <w:jc w:val="center"/>
        <w:rPr>
          <w:rFonts w:ascii="Agency FB" w:hAnsi="Agency FB"/>
          <w:b/>
          <w:sz w:val="76"/>
          <w:szCs w:val="68"/>
        </w:rPr>
      </w:pPr>
      <w:r>
        <w:rPr>
          <w:rFonts w:ascii="Agency FB" w:hAnsi="Agency FB"/>
          <w:b/>
          <w:sz w:val="76"/>
          <w:szCs w:val="68"/>
        </w:rPr>
        <w:t>SULAIMAN FATHIA</w:t>
      </w:r>
    </w:p>
    <w:p w:rsidR="00D72295" w:rsidRDefault="00D72295" w:rsidP="00D72295">
      <w:pPr>
        <w:spacing w:after="0" w:line="240" w:lineRule="auto"/>
        <w:jc w:val="center"/>
        <w:rPr>
          <w:rFonts w:ascii="Agency FB" w:hAnsi="Agency FB"/>
          <w:b/>
          <w:sz w:val="84"/>
          <w:szCs w:val="68"/>
        </w:rPr>
      </w:pPr>
      <w:r>
        <w:rPr>
          <w:rFonts w:ascii="Agency FB" w:hAnsi="Agency FB"/>
          <w:b/>
          <w:sz w:val="84"/>
          <w:szCs w:val="68"/>
        </w:rPr>
        <w:t>ND/23</w:t>
      </w:r>
      <w:r w:rsidRPr="003F05EA">
        <w:rPr>
          <w:rFonts w:ascii="Agency FB" w:hAnsi="Agency FB"/>
          <w:b/>
          <w:sz w:val="84"/>
          <w:szCs w:val="68"/>
        </w:rPr>
        <w:t>/</w:t>
      </w:r>
      <w:r>
        <w:rPr>
          <w:rFonts w:ascii="Agency FB" w:hAnsi="Agency FB"/>
          <w:b/>
          <w:sz w:val="84"/>
          <w:szCs w:val="68"/>
        </w:rPr>
        <w:t>BAM</w:t>
      </w:r>
      <w:r w:rsidRPr="003F05EA">
        <w:rPr>
          <w:rFonts w:ascii="Agency FB" w:hAnsi="Agency FB"/>
          <w:b/>
          <w:sz w:val="84"/>
          <w:szCs w:val="68"/>
        </w:rPr>
        <w:t>/</w:t>
      </w:r>
      <w:r>
        <w:rPr>
          <w:rFonts w:ascii="Agency FB" w:hAnsi="Agency FB"/>
          <w:b/>
          <w:sz w:val="84"/>
          <w:szCs w:val="68"/>
        </w:rPr>
        <w:t>FT</w:t>
      </w:r>
      <w:r w:rsidRPr="003F05EA">
        <w:rPr>
          <w:rFonts w:ascii="Agency FB" w:hAnsi="Agency FB"/>
          <w:b/>
          <w:sz w:val="84"/>
          <w:szCs w:val="68"/>
        </w:rPr>
        <w:t>/</w:t>
      </w:r>
      <w:r>
        <w:rPr>
          <w:rFonts w:ascii="Agency FB" w:hAnsi="Agency FB"/>
          <w:b/>
          <w:sz w:val="84"/>
          <w:szCs w:val="68"/>
        </w:rPr>
        <w:t>0077</w:t>
      </w:r>
    </w:p>
    <w:p w:rsidR="00D72295" w:rsidRPr="003F05EA" w:rsidRDefault="00D72295" w:rsidP="00D72295">
      <w:pPr>
        <w:spacing w:after="0" w:line="240" w:lineRule="auto"/>
        <w:rPr>
          <w:rFonts w:ascii="Agency FB" w:hAnsi="Agency FB"/>
          <w:b/>
          <w:sz w:val="84"/>
          <w:szCs w:val="68"/>
        </w:rPr>
      </w:pPr>
    </w:p>
    <w:p w:rsidR="00D72295" w:rsidRPr="00A84603" w:rsidRDefault="00D72295" w:rsidP="00D72295">
      <w:pPr>
        <w:spacing w:after="0" w:line="240" w:lineRule="auto"/>
        <w:jc w:val="center"/>
        <w:rPr>
          <w:rFonts w:ascii="Bookman Old Style" w:hAnsi="Bookman Old Style"/>
          <w:b/>
          <w:sz w:val="24"/>
          <w:szCs w:val="28"/>
        </w:rPr>
      </w:pPr>
      <w:r w:rsidRPr="00A84603">
        <w:rPr>
          <w:rFonts w:ascii="Bookman Old Style" w:hAnsi="Bookman Old Style"/>
          <w:b/>
          <w:sz w:val="24"/>
          <w:szCs w:val="28"/>
        </w:rPr>
        <w:t xml:space="preserve">BEING A PROJECT SUBMITTED TO THE </w:t>
      </w:r>
    </w:p>
    <w:p w:rsidR="00D72295" w:rsidRPr="00A84603" w:rsidRDefault="00D72295" w:rsidP="00D72295">
      <w:pPr>
        <w:spacing w:after="0" w:line="240" w:lineRule="auto"/>
        <w:jc w:val="center"/>
        <w:rPr>
          <w:rFonts w:ascii="Bookman Old Style" w:hAnsi="Bookman Old Style"/>
          <w:b/>
          <w:sz w:val="24"/>
          <w:szCs w:val="28"/>
        </w:rPr>
      </w:pPr>
      <w:r w:rsidRPr="00A84603">
        <w:rPr>
          <w:rFonts w:ascii="Bookman Old Style" w:hAnsi="Bookman Old Style"/>
          <w:b/>
          <w:sz w:val="24"/>
          <w:szCs w:val="28"/>
        </w:rPr>
        <w:t>DEPARTMENT OF BUSINESS ADMINISTRATION AND MANAGEMENT,</w:t>
      </w:r>
    </w:p>
    <w:p w:rsidR="00D72295" w:rsidRPr="00A84603" w:rsidRDefault="00D72295" w:rsidP="00D72295">
      <w:pPr>
        <w:spacing w:after="0" w:line="240" w:lineRule="auto"/>
        <w:jc w:val="center"/>
        <w:rPr>
          <w:rFonts w:ascii="Bookman Old Style" w:hAnsi="Bookman Old Style"/>
          <w:b/>
          <w:sz w:val="24"/>
          <w:szCs w:val="28"/>
        </w:rPr>
      </w:pPr>
      <w:r w:rsidRPr="00A84603">
        <w:rPr>
          <w:rFonts w:ascii="Bookman Old Style" w:hAnsi="Bookman Old Style"/>
          <w:b/>
          <w:sz w:val="24"/>
          <w:szCs w:val="28"/>
        </w:rPr>
        <w:t xml:space="preserve">INSTITUTE OF FINANCE AND MANAGEMENT STUDIES, </w:t>
      </w:r>
    </w:p>
    <w:p w:rsidR="00D72295" w:rsidRPr="00A84603" w:rsidRDefault="00D72295" w:rsidP="00D72295">
      <w:pPr>
        <w:spacing w:after="0" w:line="240" w:lineRule="auto"/>
        <w:jc w:val="center"/>
        <w:rPr>
          <w:rFonts w:ascii="Bookman Old Style" w:hAnsi="Bookman Old Style"/>
          <w:b/>
          <w:sz w:val="24"/>
          <w:szCs w:val="28"/>
        </w:rPr>
      </w:pPr>
      <w:r>
        <w:rPr>
          <w:rFonts w:ascii="Bookman Old Style" w:hAnsi="Bookman Old Style"/>
          <w:b/>
          <w:sz w:val="24"/>
          <w:szCs w:val="28"/>
        </w:rPr>
        <w:t>KWARA STATE POLYTECHNIC, ILORIN</w:t>
      </w:r>
    </w:p>
    <w:p w:rsidR="00D72295" w:rsidRDefault="00D72295" w:rsidP="00D72295">
      <w:pPr>
        <w:spacing w:after="0" w:line="240" w:lineRule="auto"/>
        <w:jc w:val="center"/>
        <w:rPr>
          <w:rFonts w:ascii="Bookman Old Style" w:hAnsi="Bookman Old Style"/>
          <w:b/>
          <w:sz w:val="24"/>
          <w:szCs w:val="28"/>
        </w:rPr>
      </w:pPr>
    </w:p>
    <w:p w:rsidR="00D72295" w:rsidRDefault="00D72295" w:rsidP="00D72295">
      <w:pPr>
        <w:spacing w:after="0" w:line="240" w:lineRule="auto"/>
        <w:jc w:val="center"/>
        <w:rPr>
          <w:rFonts w:ascii="Bookman Old Style" w:hAnsi="Bookman Old Style"/>
          <w:b/>
          <w:sz w:val="24"/>
          <w:szCs w:val="28"/>
        </w:rPr>
      </w:pPr>
    </w:p>
    <w:p w:rsidR="00D72295" w:rsidRPr="00A84603" w:rsidRDefault="00D72295" w:rsidP="00D72295">
      <w:pPr>
        <w:spacing w:after="0" w:line="240" w:lineRule="auto"/>
        <w:jc w:val="center"/>
        <w:rPr>
          <w:rFonts w:ascii="Bookman Old Style" w:hAnsi="Bookman Old Style"/>
          <w:b/>
          <w:sz w:val="24"/>
          <w:szCs w:val="28"/>
        </w:rPr>
      </w:pPr>
    </w:p>
    <w:p w:rsidR="00D72295" w:rsidRPr="00A84603" w:rsidRDefault="00D72295" w:rsidP="00D72295">
      <w:pPr>
        <w:spacing w:after="0" w:line="240" w:lineRule="auto"/>
        <w:jc w:val="center"/>
        <w:rPr>
          <w:rFonts w:ascii="Bookman Old Style" w:hAnsi="Bookman Old Style"/>
          <w:b/>
          <w:sz w:val="24"/>
          <w:szCs w:val="28"/>
        </w:rPr>
      </w:pPr>
      <w:r w:rsidRPr="00A84603">
        <w:rPr>
          <w:rFonts w:ascii="Bookman Old Style" w:hAnsi="Bookman Old Style"/>
          <w:b/>
          <w:sz w:val="24"/>
          <w:szCs w:val="28"/>
        </w:rPr>
        <w:t>IN PARTIAL FULFILLMENT OF THE REQU</w:t>
      </w:r>
      <w:r>
        <w:rPr>
          <w:rFonts w:ascii="Bookman Old Style" w:hAnsi="Bookman Old Style"/>
          <w:b/>
          <w:sz w:val="24"/>
          <w:szCs w:val="28"/>
        </w:rPr>
        <w:t>IREMENTS FOR THE AWARD OF  NATIONAL DIPLOMA (</w:t>
      </w:r>
      <w:r w:rsidRPr="00A84603">
        <w:rPr>
          <w:rFonts w:ascii="Bookman Old Style" w:hAnsi="Bookman Old Style"/>
          <w:b/>
          <w:sz w:val="24"/>
          <w:szCs w:val="28"/>
        </w:rPr>
        <w:t xml:space="preserve">ND) IN </w:t>
      </w:r>
    </w:p>
    <w:p w:rsidR="00D72295" w:rsidRPr="00A84603" w:rsidRDefault="00D72295" w:rsidP="00D72295">
      <w:pPr>
        <w:spacing w:after="0" w:line="240" w:lineRule="auto"/>
        <w:jc w:val="center"/>
        <w:rPr>
          <w:rFonts w:ascii="Bookman Old Style" w:hAnsi="Bookman Old Style"/>
          <w:b/>
          <w:sz w:val="24"/>
          <w:szCs w:val="28"/>
        </w:rPr>
      </w:pPr>
      <w:r w:rsidRPr="00A84603">
        <w:rPr>
          <w:rFonts w:ascii="Bookman Old Style" w:hAnsi="Bookman Old Style"/>
          <w:b/>
          <w:sz w:val="24"/>
          <w:szCs w:val="28"/>
        </w:rPr>
        <w:t>BUSINESS ADMINISTRATION AND MANAGEMENT</w:t>
      </w:r>
    </w:p>
    <w:p w:rsidR="00D72295" w:rsidRDefault="00D72295" w:rsidP="00D72295">
      <w:pPr>
        <w:spacing w:after="0" w:line="240" w:lineRule="auto"/>
        <w:ind w:left="4320"/>
        <w:jc w:val="both"/>
        <w:rPr>
          <w:rFonts w:ascii="Bookman Old Style" w:hAnsi="Bookman Old Style"/>
          <w:b/>
          <w:sz w:val="24"/>
          <w:szCs w:val="28"/>
        </w:rPr>
      </w:pPr>
    </w:p>
    <w:p w:rsidR="00D72295" w:rsidRDefault="00D72295" w:rsidP="00D72295">
      <w:pPr>
        <w:spacing w:after="0" w:line="240" w:lineRule="auto"/>
        <w:ind w:left="4320"/>
        <w:jc w:val="both"/>
        <w:rPr>
          <w:rFonts w:ascii="Bookman Old Style" w:hAnsi="Bookman Old Style"/>
          <w:b/>
          <w:sz w:val="24"/>
          <w:szCs w:val="28"/>
        </w:rPr>
      </w:pPr>
    </w:p>
    <w:p w:rsidR="00D72295" w:rsidRDefault="00D72295" w:rsidP="00D72295">
      <w:pPr>
        <w:spacing w:after="0" w:line="240" w:lineRule="auto"/>
        <w:ind w:left="4320"/>
        <w:jc w:val="both"/>
        <w:rPr>
          <w:rFonts w:ascii="Bookman Old Style" w:hAnsi="Bookman Old Style"/>
          <w:b/>
          <w:sz w:val="24"/>
          <w:szCs w:val="28"/>
        </w:rPr>
      </w:pPr>
    </w:p>
    <w:p w:rsidR="00D72295" w:rsidRPr="00306F55" w:rsidRDefault="00D72295" w:rsidP="00D72295">
      <w:pPr>
        <w:spacing w:after="0" w:line="240" w:lineRule="auto"/>
        <w:ind w:left="5760"/>
        <w:jc w:val="both"/>
        <w:rPr>
          <w:rFonts w:ascii="Bookman Old Style" w:hAnsi="Bookman Old Style"/>
          <w:b/>
          <w:sz w:val="36"/>
          <w:szCs w:val="28"/>
        </w:rPr>
      </w:pPr>
      <w:r>
        <w:rPr>
          <w:rFonts w:ascii="Bookman Old Style" w:hAnsi="Bookman Old Style"/>
          <w:b/>
          <w:sz w:val="36"/>
          <w:szCs w:val="28"/>
        </w:rPr>
        <w:t>JULY, 2025</w:t>
      </w:r>
    </w:p>
    <w:p w:rsidR="00D72295" w:rsidRDefault="00D72295" w:rsidP="00D72295">
      <w:pPr>
        <w:rPr>
          <w:rFonts w:ascii="Times New Roman" w:hAnsi="Times New Roman"/>
          <w:b/>
          <w:sz w:val="24"/>
          <w:szCs w:val="24"/>
        </w:rPr>
      </w:pPr>
      <w:r>
        <w:rPr>
          <w:rFonts w:ascii="Times New Roman" w:hAnsi="Times New Roman"/>
          <w:b/>
          <w:sz w:val="24"/>
          <w:szCs w:val="24"/>
        </w:rPr>
        <w:br w:type="page"/>
      </w:r>
    </w:p>
    <w:p w:rsidR="00D72295" w:rsidRDefault="00D72295" w:rsidP="00D72295">
      <w:pPr>
        <w:spacing w:after="0"/>
        <w:jc w:val="center"/>
        <w:rPr>
          <w:rFonts w:ascii="Times New Roman" w:hAnsi="Times New Roman"/>
          <w:b/>
          <w:sz w:val="24"/>
          <w:szCs w:val="24"/>
        </w:rPr>
      </w:pPr>
      <w:r w:rsidRPr="00670D9B">
        <w:rPr>
          <w:rFonts w:ascii="Times New Roman" w:hAnsi="Times New Roman"/>
          <w:b/>
          <w:sz w:val="24"/>
          <w:szCs w:val="24"/>
        </w:rPr>
        <w:lastRenderedPageBreak/>
        <w:t>CERTIFICATION</w:t>
      </w:r>
    </w:p>
    <w:p w:rsidR="00D72295" w:rsidRPr="00632F6B" w:rsidRDefault="00D72295" w:rsidP="00D72295">
      <w:pPr>
        <w:spacing w:after="0"/>
        <w:jc w:val="both"/>
        <w:rPr>
          <w:rFonts w:ascii="Times New Roman" w:hAnsi="Times New Roman"/>
          <w:b/>
          <w:sz w:val="24"/>
          <w:szCs w:val="24"/>
        </w:rPr>
      </w:pPr>
    </w:p>
    <w:p w:rsidR="00D72295" w:rsidRPr="00632F6B" w:rsidRDefault="00D72295" w:rsidP="00D72295">
      <w:pPr>
        <w:spacing w:after="0" w:line="480" w:lineRule="auto"/>
        <w:jc w:val="both"/>
        <w:rPr>
          <w:rFonts w:ascii="Times New Roman" w:hAnsi="Times New Roman"/>
          <w:sz w:val="24"/>
          <w:szCs w:val="24"/>
        </w:rPr>
      </w:pPr>
      <w:r w:rsidRPr="00632F6B">
        <w:rPr>
          <w:rFonts w:ascii="Times New Roman" w:hAnsi="Times New Roman"/>
          <w:b/>
          <w:sz w:val="24"/>
          <w:szCs w:val="24"/>
        </w:rPr>
        <w:tab/>
      </w:r>
      <w:r w:rsidRPr="00632F6B">
        <w:rPr>
          <w:rFonts w:ascii="Times New Roman" w:hAnsi="Times New Roman"/>
          <w:sz w:val="24"/>
          <w:szCs w:val="24"/>
        </w:rPr>
        <w:t>This project has been read and approved by the undersigned on behalf of the Department of Business Administration and Management, insti</w:t>
      </w:r>
      <w:r>
        <w:rPr>
          <w:rFonts w:ascii="Times New Roman" w:hAnsi="Times New Roman"/>
          <w:sz w:val="24"/>
          <w:szCs w:val="24"/>
        </w:rPr>
        <w:t xml:space="preserve">tute of Finance and Management </w:t>
      </w:r>
      <w:r w:rsidRPr="00632F6B">
        <w:rPr>
          <w:rFonts w:ascii="Times New Roman" w:hAnsi="Times New Roman"/>
          <w:sz w:val="24"/>
          <w:szCs w:val="24"/>
        </w:rPr>
        <w:t>Studies as meeting the</w:t>
      </w:r>
      <w:r>
        <w:rPr>
          <w:rFonts w:ascii="Times New Roman" w:hAnsi="Times New Roman"/>
          <w:sz w:val="24"/>
          <w:szCs w:val="24"/>
        </w:rPr>
        <w:t xml:space="preserve"> requirement for the award of (ND) </w:t>
      </w:r>
      <w:r w:rsidRPr="00632F6B">
        <w:rPr>
          <w:rFonts w:ascii="Times New Roman" w:hAnsi="Times New Roman"/>
          <w:sz w:val="24"/>
          <w:szCs w:val="24"/>
        </w:rPr>
        <w:t xml:space="preserve"> National Diploma in Business Administration and Management.</w:t>
      </w:r>
    </w:p>
    <w:p w:rsidR="00D72295" w:rsidRDefault="00D72295" w:rsidP="00D72295">
      <w:pPr>
        <w:spacing w:after="0" w:line="480" w:lineRule="auto"/>
        <w:rPr>
          <w:rFonts w:ascii="Times New Roman" w:hAnsi="Times New Roman"/>
          <w:sz w:val="24"/>
          <w:szCs w:val="24"/>
        </w:rPr>
      </w:pPr>
    </w:p>
    <w:p w:rsidR="00D72295" w:rsidRDefault="00D72295" w:rsidP="00D72295">
      <w:pPr>
        <w:spacing w:after="0" w:line="480" w:lineRule="auto"/>
        <w:rPr>
          <w:rFonts w:ascii="Times New Roman" w:hAnsi="Times New Roman"/>
          <w:sz w:val="24"/>
          <w:szCs w:val="24"/>
        </w:rPr>
      </w:pPr>
    </w:p>
    <w:p w:rsidR="00D72295" w:rsidRPr="00632F6B" w:rsidRDefault="00D72295" w:rsidP="00D72295">
      <w:pPr>
        <w:spacing w:after="0" w:line="480" w:lineRule="auto"/>
        <w:rPr>
          <w:rFonts w:ascii="Times New Roman" w:hAnsi="Times New Roman"/>
          <w:sz w:val="24"/>
          <w:szCs w:val="24"/>
        </w:rPr>
      </w:pPr>
    </w:p>
    <w:p w:rsidR="00D72295" w:rsidRPr="00632F6B" w:rsidRDefault="00D72295" w:rsidP="00D72295">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32F6B">
        <w:rPr>
          <w:rFonts w:ascii="Times New Roman" w:hAnsi="Times New Roman"/>
          <w:sz w:val="24"/>
          <w:szCs w:val="24"/>
        </w:rPr>
        <w:t>………………….</w:t>
      </w:r>
    </w:p>
    <w:p w:rsidR="00D72295" w:rsidRPr="00632F6B" w:rsidRDefault="00F06675" w:rsidP="00D72295">
      <w:pPr>
        <w:spacing w:after="0" w:line="240" w:lineRule="auto"/>
        <w:jc w:val="both"/>
        <w:rPr>
          <w:rFonts w:ascii="Times New Roman" w:hAnsi="Times New Roman"/>
          <w:b/>
          <w:sz w:val="24"/>
          <w:szCs w:val="24"/>
        </w:rPr>
      </w:pPr>
      <w:r>
        <w:rPr>
          <w:rFonts w:ascii="Times New Roman" w:hAnsi="Times New Roman"/>
          <w:b/>
          <w:sz w:val="24"/>
          <w:szCs w:val="24"/>
        </w:rPr>
        <w:t>Mr. Kudabo M.I</w:t>
      </w:r>
      <w:r w:rsidR="00D72295">
        <w:rPr>
          <w:rFonts w:ascii="Times New Roman" w:hAnsi="Times New Roman"/>
          <w:b/>
          <w:sz w:val="24"/>
          <w:szCs w:val="24"/>
        </w:rPr>
        <w:t>.</w:t>
      </w:r>
      <w:r w:rsidR="00D72295">
        <w:rPr>
          <w:rFonts w:ascii="Times New Roman" w:hAnsi="Times New Roman"/>
          <w:b/>
          <w:sz w:val="24"/>
          <w:szCs w:val="24"/>
        </w:rPr>
        <w:tab/>
      </w:r>
      <w:r w:rsidR="00D72295">
        <w:rPr>
          <w:rFonts w:ascii="Times New Roman" w:hAnsi="Times New Roman"/>
          <w:b/>
          <w:sz w:val="24"/>
          <w:szCs w:val="24"/>
        </w:rPr>
        <w:tab/>
      </w:r>
      <w:r w:rsidR="00D72295">
        <w:rPr>
          <w:rFonts w:ascii="Times New Roman" w:hAnsi="Times New Roman"/>
          <w:b/>
          <w:sz w:val="24"/>
          <w:szCs w:val="24"/>
        </w:rPr>
        <w:tab/>
      </w:r>
      <w:r w:rsidR="00D72295">
        <w:rPr>
          <w:rFonts w:ascii="Times New Roman" w:hAnsi="Times New Roman"/>
          <w:b/>
          <w:sz w:val="24"/>
          <w:szCs w:val="24"/>
        </w:rPr>
        <w:tab/>
      </w:r>
      <w:r w:rsidR="00D72295">
        <w:rPr>
          <w:rFonts w:ascii="Times New Roman" w:hAnsi="Times New Roman"/>
          <w:b/>
          <w:sz w:val="24"/>
          <w:szCs w:val="24"/>
        </w:rPr>
        <w:tab/>
      </w:r>
      <w:r w:rsidR="00D72295">
        <w:rPr>
          <w:rFonts w:ascii="Times New Roman" w:hAnsi="Times New Roman"/>
          <w:b/>
          <w:sz w:val="24"/>
          <w:szCs w:val="24"/>
        </w:rPr>
        <w:tab/>
      </w:r>
      <w:r w:rsidR="00D72295">
        <w:rPr>
          <w:rFonts w:ascii="Times New Roman" w:hAnsi="Times New Roman"/>
          <w:b/>
          <w:sz w:val="24"/>
          <w:szCs w:val="24"/>
        </w:rPr>
        <w:tab/>
      </w:r>
      <w:r w:rsidR="00D72295">
        <w:rPr>
          <w:rFonts w:ascii="Times New Roman" w:hAnsi="Times New Roman"/>
          <w:b/>
          <w:sz w:val="24"/>
          <w:szCs w:val="24"/>
        </w:rPr>
        <w:tab/>
      </w:r>
      <w:r w:rsidR="00D72295">
        <w:rPr>
          <w:rFonts w:ascii="Times New Roman" w:hAnsi="Times New Roman"/>
          <w:b/>
          <w:sz w:val="24"/>
          <w:szCs w:val="24"/>
        </w:rPr>
        <w:tab/>
      </w:r>
      <w:r w:rsidR="00D72295" w:rsidRPr="00632F6B">
        <w:rPr>
          <w:rFonts w:ascii="Times New Roman" w:hAnsi="Times New Roman"/>
          <w:b/>
          <w:sz w:val="24"/>
          <w:szCs w:val="24"/>
        </w:rPr>
        <w:t>DATE</w:t>
      </w:r>
    </w:p>
    <w:p w:rsidR="00D72295" w:rsidRPr="002C2D27" w:rsidRDefault="00D72295" w:rsidP="00D72295">
      <w:pPr>
        <w:spacing w:after="0" w:line="240" w:lineRule="auto"/>
        <w:jc w:val="both"/>
        <w:rPr>
          <w:rFonts w:ascii="Times New Roman" w:hAnsi="Times New Roman"/>
          <w:b/>
          <w:i/>
          <w:sz w:val="24"/>
          <w:szCs w:val="24"/>
        </w:rPr>
      </w:pPr>
      <w:r w:rsidRPr="002C2D27">
        <w:rPr>
          <w:rFonts w:ascii="Times New Roman" w:hAnsi="Times New Roman"/>
          <w:b/>
          <w:i/>
          <w:sz w:val="24"/>
          <w:szCs w:val="24"/>
        </w:rPr>
        <w:t>(Project Supervisor)</w:t>
      </w:r>
    </w:p>
    <w:p w:rsidR="00D72295" w:rsidRDefault="00D72295" w:rsidP="00D72295">
      <w:pPr>
        <w:spacing w:after="0" w:line="240" w:lineRule="auto"/>
        <w:jc w:val="both"/>
        <w:rPr>
          <w:rFonts w:ascii="Times New Roman" w:hAnsi="Times New Roman"/>
          <w:sz w:val="24"/>
          <w:szCs w:val="24"/>
        </w:rPr>
      </w:pPr>
    </w:p>
    <w:p w:rsidR="00D72295" w:rsidRDefault="00D72295" w:rsidP="00D72295">
      <w:pPr>
        <w:spacing w:after="0" w:line="240" w:lineRule="auto"/>
        <w:jc w:val="both"/>
        <w:rPr>
          <w:rFonts w:ascii="Times New Roman" w:hAnsi="Times New Roman"/>
          <w:sz w:val="24"/>
          <w:szCs w:val="24"/>
        </w:rPr>
      </w:pPr>
    </w:p>
    <w:p w:rsidR="00D72295" w:rsidRPr="00632F6B" w:rsidRDefault="00D72295" w:rsidP="00D72295">
      <w:pPr>
        <w:spacing w:after="0" w:line="240" w:lineRule="auto"/>
        <w:jc w:val="both"/>
        <w:rPr>
          <w:rFonts w:ascii="Times New Roman" w:hAnsi="Times New Roman"/>
          <w:sz w:val="24"/>
          <w:szCs w:val="24"/>
        </w:rPr>
      </w:pPr>
    </w:p>
    <w:p w:rsidR="00D72295" w:rsidRPr="00632F6B" w:rsidRDefault="00D72295" w:rsidP="00D72295">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32F6B">
        <w:rPr>
          <w:rFonts w:ascii="Times New Roman" w:hAnsi="Times New Roman"/>
          <w:sz w:val="24"/>
          <w:szCs w:val="24"/>
        </w:rPr>
        <w:t>……………………</w:t>
      </w:r>
    </w:p>
    <w:p w:rsidR="00D72295" w:rsidRPr="00632F6B" w:rsidRDefault="00D72295" w:rsidP="00D72295">
      <w:pPr>
        <w:spacing w:after="0" w:line="240" w:lineRule="auto"/>
        <w:jc w:val="both"/>
        <w:rPr>
          <w:rFonts w:ascii="Times New Roman" w:hAnsi="Times New Roman"/>
          <w:b/>
          <w:sz w:val="24"/>
          <w:szCs w:val="24"/>
        </w:rPr>
      </w:pPr>
      <w:r>
        <w:rPr>
          <w:rFonts w:ascii="Times New Roman" w:hAnsi="Times New Roman"/>
          <w:b/>
          <w:sz w:val="24"/>
          <w:szCs w:val="24"/>
        </w:rPr>
        <w:t>MR JIMOH S.M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32F6B">
        <w:rPr>
          <w:rFonts w:ascii="Times New Roman" w:hAnsi="Times New Roman"/>
          <w:b/>
          <w:sz w:val="24"/>
          <w:szCs w:val="24"/>
        </w:rPr>
        <w:t>DATE</w:t>
      </w:r>
    </w:p>
    <w:p w:rsidR="00D72295" w:rsidRPr="002C2D27" w:rsidRDefault="00D72295" w:rsidP="00D72295">
      <w:pPr>
        <w:spacing w:after="0" w:line="240" w:lineRule="auto"/>
        <w:jc w:val="both"/>
        <w:rPr>
          <w:rFonts w:ascii="Times New Roman" w:hAnsi="Times New Roman"/>
          <w:b/>
          <w:i/>
          <w:sz w:val="24"/>
          <w:szCs w:val="24"/>
        </w:rPr>
      </w:pPr>
      <w:r w:rsidRPr="002C2D27">
        <w:rPr>
          <w:rFonts w:ascii="Times New Roman" w:hAnsi="Times New Roman"/>
          <w:b/>
          <w:i/>
          <w:sz w:val="24"/>
          <w:szCs w:val="24"/>
        </w:rPr>
        <w:t>(Project Coordinator)</w:t>
      </w:r>
    </w:p>
    <w:p w:rsidR="00D72295" w:rsidRDefault="00D72295" w:rsidP="00D72295">
      <w:pPr>
        <w:spacing w:after="0" w:line="240" w:lineRule="auto"/>
        <w:jc w:val="both"/>
        <w:rPr>
          <w:rFonts w:ascii="Times New Roman" w:hAnsi="Times New Roman"/>
          <w:sz w:val="24"/>
          <w:szCs w:val="24"/>
        </w:rPr>
      </w:pPr>
    </w:p>
    <w:p w:rsidR="00D72295" w:rsidRDefault="00D72295" w:rsidP="00D72295">
      <w:pPr>
        <w:spacing w:after="0" w:line="240" w:lineRule="auto"/>
        <w:jc w:val="both"/>
        <w:rPr>
          <w:rFonts w:ascii="Times New Roman" w:hAnsi="Times New Roman"/>
          <w:sz w:val="24"/>
          <w:szCs w:val="24"/>
        </w:rPr>
      </w:pPr>
    </w:p>
    <w:p w:rsidR="00D72295" w:rsidRPr="00632F6B" w:rsidRDefault="00D72295" w:rsidP="00D72295">
      <w:pPr>
        <w:spacing w:after="0" w:line="240" w:lineRule="auto"/>
        <w:jc w:val="both"/>
        <w:rPr>
          <w:rFonts w:ascii="Times New Roman" w:hAnsi="Times New Roman"/>
          <w:sz w:val="24"/>
          <w:szCs w:val="24"/>
        </w:rPr>
      </w:pPr>
    </w:p>
    <w:p w:rsidR="00D72295" w:rsidRPr="00632F6B" w:rsidRDefault="00D72295" w:rsidP="00D72295">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D72295" w:rsidRPr="00632F6B" w:rsidRDefault="00D72295" w:rsidP="00D72295">
      <w:pPr>
        <w:spacing w:after="0" w:line="240" w:lineRule="auto"/>
        <w:jc w:val="both"/>
        <w:rPr>
          <w:rFonts w:ascii="Times New Roman" w:hAnsi="Times New Roman"/>
          <w:b/>
          <w:sz w:val="24"/>
          <w:szCs w:val="24"/>
        </w:rPr>
      </w:pPr>
      <w:r>
        <w:rPr>
          <w:rFonts w:ascii="Times New Roman" w:hAnsi="Times New Roman"/>
          <w:b/>
          <w:sz w:val="24"/>
          <w:szCs w:val="24"/>
        </w:rPr>
        <w:t>MR ALAKOSO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32F6B">
        <w:rPr>
          <w:rFonts w:ascii="Times New Roman" w:hAnsi="Times New Roman"/>
          <w:b/>
          <w:sz w:val="24"/>
          <w:szCs w:val="24"/>
        </w:rPr>
        <w:t>DATE</w:t>
      </w:r>
    </w:p>
    <w:p w:rsidR="00D72295" w:rsidRPr="002C2D27" w:rsidRDefault="00D72295" w:rsidP="00D72295">
      <w:pPr>
        <w:spacing w:after="0" w:line="240" w:lineRule="auto"/>
        <w:jc w:val="both"/>
        <w:rPr>
          <w:rFonts w:ascii="Times New Roman" w:hAnsi="Times New Roman"/>
          <w:b/>
          <w:i/>
          <w:sz w:val="24"/>
          <w:szCs w:val="24"/>
        </w:rPr>
      </w:pPr>
      <w:r w:rsidRPr="002C2D27">
        <w:rPr>
          <w:rFonts w:ascii="Times New Roman" w:hAnsi="Times New Roman"/>
          <w:b/>
          <w:i/>
          <w:sz w:val="24"/>
          <w:szCs w:val="24"/>
        </w:rPr>
        <w:t>(Head of Department)</w:t>
      </w:r>
    </w:p>
    <w:p w:rsidR="00D72295" w:rsidRDefault="00D72295" w:rsidP="00D72295">
      <w:pPr>
        <w:spacing w:after="0" w:line="240" w:lineRule="auto"/>
        <w:jc w:val="both"/>
        <w:rPr>
          <w:rFonts w:ascii="Times New Roman" w:hAnsi="Times New Roman"/>
          <w:sz w:val="24"/>
          <w:szCs w:val="24"/>
        </w:rPr>
      </w:pPr>
    </w:p>
    <w:p w:rsidR="00D72295" w:rsidRDefault="00D72295" w:rsidP="00D72295">
      <w:pPr>
        <w:spacing w:after="0" w:line="240" w:lineRule="auto"/>
        <w:jc w:val="both"/>
        <w:rPr>
          <w:rFonts w:ascii="Times New Roman" w:hAnsi="Times New Roman"/>
          <w:sz w:val="24"/>
          <w:szCs w:val="24"/>
        </w:rPr>
      </w:pPr>
    </w:p>
    <w:p w:rsidR="00D72295" w:rsidRPr="00632F6B" w:rsidRDefault="00D72295" w:rsidP="00D72295">
      <w:pPr>
        <w:spacing w:after="0" w:line="240" w:lineRule="auto"/>
        <w:jc w:val="both"/>
        <w:rPr>
          <w:rFonts w:ascii="Times New Roman" w:hAnsi="Times New Roman"/>
          <w:sz w:val="24"/>
          <w:szCs w:val="24"/>
        </w:rPr>
      </w:pPr>
    </w:p>
    <w:p w:rsidR="00D72295" w:rsidRPr="00632F6B" w:rsidRDefault="00D72295" w:rsidP="00D72295">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D72295" w:rsidRPr="00632F6B" w:rsidRDefault="00D72295" w:rsidP="00D72295">
      <w:pPr>
        <w:spacing w:line="240" w:lineRule="auto"/>
        <w:jc w:val="both"/>
        <w:rPr>
          <w:rFonts w:ascii="Times New Roman" w:hAnsi="Times New Roman"/>
          <w:b/>
          <w:sz w:val="24"/>
          <w:szCs w:val="24"/>
        </w:rPr>
      </w:pPr>
      <w:r w:rsidRPr="002C2D27">
        <w:rPr>
          <w:rFonts w:ascii="Times New Roman" w:hAnsi="Times New Roman"/>
          <w:b/>
          <w:i/>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32F6B">
        <w:rPr>
          <w:rFonts w:ascii="Times New Roman" w:hAnsi="Times New Roman"/>
          <w:b/>
          <w:sz w:val="24"/>
          <w:szCs w:val="24"/>
        </w:rPr>
        <w:t>DATE</w:t>
      </w:r>
    </w:p>
    <w:p w:rsidR="00D72295" w:rsidRPr="00632F6B" w:rsidRDefault="00D72295" w:rsidP="00D72295">
      <w:pPr>
        <w:spacing w:line="240" w:lineRule="auto"/>
        <w:jc w:val="center"/>
        <w:rPr>
          <w:rFonts w:ascii="Times New Roman" w:hAnsi="Times New Roman"/>
          <w:b/>
          <w:sz w:val="24"/>
          <w:szCs w:val="24"/>
        </w:rPr>
      </w:pPr>
    </w:p>
    <w:p w:rsidR="00D72295" w:rsidRDefault="00D72295" w:rsidP="00D72295">
      <w:pPr>
        <w:spacing w:after="0" w:line="432" w:lineRule="auto"/>
        <w:rPr>
          <w:rFonts w:ascii="Times New Roman" w:hAnsi="Times New Roman"/>
          <w:b/>
          <w:sz w:val="24"/>
          <w:szCs w:val="24"/>
        </w:rPr>
      </w:pPr>
    </w:p>
    <w:p w:rsidR="00D72295" w:rsidRDefault="00D72295" w:rsidP="00D72295">
      <w:pPr>
        <w:spacing w:after="0" w:line="432" w:lineRule="auto"/>
        <w:rPr>
          <w:rFonts w:ascii="Times New Roman" w:hAnsi="Times New Roman"/>
          <w:b/>
          <w:sz w:val="24"/>
          <w:szCs w:val="24"/>
        </w:rPr>
      </w:pPr>
    </w:p>
    <w:p w:rsidR="00D72295" w:rsidRPr="005E058F" w:rsidRDefault="00D72295" w:rsidP="00D72295">
      <w:pPr>
        <w:spacing w:after="0" w:line="432" w:lineRule="auto"/>
        <w:jc w:val="center"/>
        <w:rPr>
          <w:rFonts w:ascii="Times New Roman" w:hAnsi="Times New Roman"/>
          <w:b/>
          <w:sz w:val="28"/>
          <w:szCs w:val="28"/>
        </w:rPr>
      </w:pPr>
      <w:r w:rsidRPr="005E058F">
        <w:rPr>
          <w:rFonts w:ascii="Times New Roman" w:hAnsi="Times New Roman"/>
          <w:b/>
          <w:sz w:val="28"/>
          <w:szCs w:val="28"/>
        </w:rPr>
        <w:t>DEDICATION</w:t>
      </w:r>
    </w:p>
    <w:p w:rsidR="00D72295" w:rsidRPr="005E058F" w:rsidRDefault="00D72295" w:rsidP="00D72295">
      <w:pPr>
        <w:tabs>
          <w:tab w:val="left" w:pos="3780"/>
        </w:tabs>
        <w:spacing w:after="0" w:line="432" w:lineRule="auto"/>
        <w:ind w:left="-540" w:right="-288" w:firstLine="720"/>
        <w:jc w:val="both"/>
        <w:rPr>
          <w:rFonts w:ascii="Times New Roman" w:hAnsi="Times New Roman"/>
          <w:sz w:val="28"/>
          <w:szCs w:val="28"/>
        </w:rPr>
      </w:pPr>
      <w:r w:rsidRPr="005E058F">
        <w:rPr>
          <w:rFonts w:ascii="Times New Roman" w:hAnsi="Times New Roman"/>
          <w:sz w:val="28"/>
          <w:szCs w:val="28"/>
        </w:rPr>
        <w:t xml:space="preserve">This research work is specially dedicated to </w:t>
      </w:r>
      <w:r w:rsidRPr="005E058F">
        <w:rPr>
          <w:rFonts w:ascii="Times New Roman" w:hAnsi="Times New Roman"/>
          <w:b/>
          <w:sz w:val="28"/>
          <w:szCs w:val="28"/>
        </w:rPr>
        <w:t xml:space="preserve">Almighty Allah, </w:t>
      </w:r>
      <w:r w:rsidRPr="005E058F">
        <w:rPr>
          <w:rFonts w:ascii="Times New Roman" w:hAnsi="Times New Roman"/>
          <w:sz w:val="28"/>
          <w:szCs w:val="28"/>
        </w:rPr>
        <w:t>My</w:t>
      </w:r>
      <w:r>
        <w:rPr>
          <w:rFonts w:ascii="Times New Roman" w:hAnsi="Times New Roman"/>
          <w:b/>
          <w:sz w:val="28"/>
          <w:szCs w:val="28"/>
        </w:rPr>
        <w:t xml:space="preserve"> parents </w:t>
      </w:r>
      <w:r w:rsidRPr="005E058F">
        <w:rPr>
          <w:rFonts w:ascii="Times New Roman" w:hAnsi="Times New Roman"/>
          <w:sz w:val="28"/>
          <w:szCs w:val="28"/>
        </w:rPr>
        <w:t xml:space="preserve">and the </w:t>
      </w:r>
      <w:r w:rsidRPr="005E058F">
        <w:rPr>
          <w:rFonts w:ascii="Times New Roman" w:hAnsi="Times New Roman"/>
          <w:b/>
          <w:sz w:val="28"/>
          <w:szCs w:val="28"/>
        </w:rPr>
        <w:t>Department</w:t>
      </w:r>
      <w:r w:rsidRPr="005E058F">
        <w:rPr>
          <w:rFonts w:ascii="Times New Roman" w:hAnsi="Times New Roman"/>
          <w:sz w:val="28"/>
          <w:szCs w:val="28"/>
        </w:rPr>
        <w:t xml:space="preserve"> of </w:t>
      </w:r>
      <w:r w:rsidRPr="005E058F">
        <w:rPr>
          <w:rFonts w:ascii="Times New Roman" w:hAnsi="Times New Roman"/>
          <w:b/>
          <w:sz w:val="28"/>
          <w:szCs w:val="28"/>
        </w:rPr>
        <w:t>Business Administration</w:t>
      </w:r>
      <w:r>
        <w:rPr>
          <w:rFonts w:ascii="Times New Roman" w:hAnsi="Times New Roman"/>
          <w:b/>
          <w:sz w:val="28"/>
          <w:szCs w:val="28"/>
        </w:rPr>
        <w:t xml:space="preserve"> and Management</w:t>
      </w:r>
      <w:r w:rsidRPr="005E058F">
        <w:rPr>
          <w:rFonts w:ascii="Times New Roman" w:hAnsi="Times New Roman"/>
          <w:sz w:val="28"/>
          <w:szCs w:val="28"/>
        </w:rPr>
        <w:t xml:space="preserve">.  </w:t>
      </w: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r w:rsidRPr="005E058F">
        <w:rPr>
          <w:rFonts w:ascii="Times New Roman" w:hAnsi="Times New Roman"/>
          <w:sz w:val="28"/>
          <w:szCs w:val="28"/>
        </w:rPr>
        <w:tab/>
      </w:r>
      <w:r w:rsidRPr="005E058F">
        <w:rPr>
          <w:rFonts w:ascii="Times New Roman" w:hAnsi="Times New Roman"/>
          <w:sz w:val="28"/>
          <w:szCs w:val="28"/>
        </w:rPr>
        <w:tab/>
      </w:r>
      <w:r w:rsidRPr="005E058F">
        <w:rPr>
          <w:rFonts w:ascii="Times New Roman" w:hAnsi="Times New Roman"/>
          <w:sz w:val="28"/>
          <w:szCs w:val="28"/>
        </w:rPr>
        <w:tab/>
      </w: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firstLine="720"/>
        <w:rPr>
          <w:rFonts w:ascii="Times New Roman" w:hAnsi="Times New Roman"/>
          <w:sz w:val="28"/>
          <w:szCs w:val="28"/>
        </w:rPr>
      </w:pPr>
    </w:p>
    <w:p w:rsidR="00D72295" w:rsidRPr="005E058F" w:rsidRDefault="00D72295" w:rsidP="00D72295">
      <w:pPr>
        <w:spacing w:after="0" w:line="432" w:lineRule="auto"/>
        <w:ind w:left="2160" w:firstLine="720"/>
        <w:rPr>
          <w:rFonts w:ascii="Times New Roman" w:hAnsi="Times New Roman"/>
          <w:b/>
          <w:sz w:val="28"/>
          <w:szCs w:val="28"/>
        </w:rPr>
      </w:pPr>
      <w:r w:rsidRPr="005E058F">
        <w:rPr>
          <w:rFonts w:ascii="Times New Roman" w:hAnsi="Times New Roman"/>
          <w:b/>
          <w:sz w:val="28"/>
          <w:szCs w:val="28"/>
        </w:rPr>
        <w:t>ACKNOWLEDGEMENT</w:t>
      </w:r>
      <w:r>
        <w:rPr>
          <w:rFonts w:ascii="Times New Roman" w:hAnsi="Times New Roman"/>
          <w:b/>
          <w:sz w:val="28"/>
          <w:szCs w:val="28"/>
        </w:rPr>
        <w:t>S</w:t>
      </w:r>
    </w:p>
    <w:p w:rsidR="00D72295" w:rsidRDefault="00D72295" w:rsidP="00D72295">
      <w:pPr>
        <w:spacing w:after="0" w:line="432" w:lineRule="auto"/>
        <w:ind w:firstLine="720"/>
        <w:jc w:val="both"/>
        <w:rPr>
          <w:rFonts w:ascii="Times New Roman" w:hAnsi="Times New Roman"/>
          <w:sz w:val="28"/>
          <w:szCs w:val="28"/>
        </w:rPr>
      </w:pPr>
      <w:r w:rsidRPr="005E058F">
        <w:rPr>
          <w:rFonts w:ascii="Times New Roman" w:hAnsi="Times New Roman"/>
          <w:sz w:val="28"/>
          <w:szCs w:val="28"/>
        </w:rPr>
        <w:t xml:space="preserve">First and foremost my sincere gratitude goes to </w:t>
      </w:r>
      <w:r w:rsidRPr="00BE069E">
        <w:rPr>
          <w:rFonts w:ascii="Times New Roman" w:hAnsi="Times New Roman"/>
          <w:b/>
          <w:sz w:val="28"/>
          <w:szCs w:val="28"/>
        </w:rPr>
        <w:t>AlmightyAllah</w:t>
      </w:r>
      <w:r>
        <w:rPr>
          <w:rFonts w:ascii="Times New Roman" w:hAnsi="Times New Roman"/>
          <w:sz w:val="28"/>
          <w:szCs w:val="28"/>
        </w:rPr>
        <w:t xml:space="preserve"> the </w:t>
      </w:r>
      <w:r w:rsidRPr="005E058F">
        <w:rPr>
          <w:rFonts w:ascii="Times New Roman" w:hAnsi="Times New Roman"/>
          <w:sz w:val="28"/>
          <w:szCs w:val="28"/>
        </w:rPr>
        <w:t xml:space="preserve">giver of life and wisdom who sees me through from the beginning of my programme to the end… </w:t>
      </w:r>
      <w:r w:rsidRPr="005E058F">
        <w:rPr>
          <w:rFonts w:ascii="Times New Roman" w:hAnsi="Times New Roman"/>
          <w:b/>
          <w:sz w:val="28"/>
          <w:szCs w:val="28"/>
        </w:rPr>
        <w:t>Alhamdulillah</w:t>
      </w:r>
      <w:r w:rsidRPr="005E058F">
        <w:rPr>
          <w:rFonts w:ascii="Times New Roman" w:hAnsi="Times New Roman"/>
          <w:sz w:val="28"/>
          <w:szCs w:val="28"/>
        </w:rPr>
        <w:t>.</w:t>
      </w:r>
    </w:p>
    <w:p w:rsidR="00D72295" w:rsidRPr="005E058F" w:rsidRDefault="00D72295" w:rsidP="00D72295">
      <w:pPr>
        <w:spacing w:after="0" w:line="432" w:lineRule="auto"/>
        <w:ind w:firstLine="720"/>
        <w:jc w:val="both"/>
        <w:rPr>
          <w:rFonts w:ascii="Times New Roman" w:hAnsi="Times New Roman"/>
          <w:sz w:val="28"/>
          <w:szCs w:val="28"/>
        </w:rPr>
      </w:pPr>
      <w:r w:rsidRPr="005E058F">
        <w:rPr>
          <w:rFonts w:ascii="Times New Roman" w:hAnsi="Times New Roman"/>
          <w:sz w:val="28"/>
          <w:szCs w:val="28"/>
        </w:rPr>
        <w:t xml:space="preserve">I would like to express my special thanks of gratitude to my </w:t>
      </w:r>
      <w:r w:rsidRPr="00BE069E">
        <w:rPr>
          <w:rFonts w:ascii="Times New Roman" w:hAnsi="Times New Roman"/>
          <w:b/>
          <w:sz w:val="28"/>
          <w:szCs w:val="28"/>
        </w:rPr>
        <w:t>Supervisor</w:t>
      </w:r>
      <w:r w:rsidR="00F06675">
        <w:rPr>
          <w:rFonts w:ascii="Times New Roman" w:hAnsi="Times New Roman"/>
          <w:b/>
          <w:sz w:val="28"/>
          <w:szCs w:val="28"/>
        </w:rPr>
        <w:t xml:space="preserve"> </w:t>
      </w:r>
      <w:r w:rsidR="00F06675">
        <w:rPr>
          <w:rFonts w:ascii="Times New Roman" w:hAnsi="Times New Roman"/>
          <w:b/>
          <w:sz w:val="24"/>
          <w:szCs w:val="24"/>
        </w:rPr>
        <w:t>Kudabo M.I</w:t>
      </w:r>
      <w:r>
        <w:rPr>
          <w:rFonts w:ascii="Times New Roman" w:hAnsi="Times New Roman"/>
          <w:b/>
          <w:sz w:val="28"/>
          <w:szCs w:val="28"/>
        </w:rPr>
        <w:t>.</w:t>
      </w:r>
      <w:r w:rsidRPr="005E058F">
        <w:rPr>
          <w:rFonts w:ascii="Times New Roman" w:hAnsi="Times New Roman"/>
          <w:sz w:val="28"/>
          <w:szCs w:val="28"/>
        </w:rPr>
        <w:t xml:space="preserve"> who gave me the golden opportunity to do this wonderful project, wh</w:t>
      </w:r>
      <w:r>
        <w:rPr>
          <w:rFonts w:ascii="Times New Roman" w:hAnsi="Times New Roman"/>
          <w:sz w:val="28"/>
          <w:szCs w:val="28"/>
        </w:rPr>
        <w:t>o</w:t>
      </w:r>
      <w:r w:rsidRPr="005E058F">
        <w:rPr>
          <w:rFonts w:ascii="Times New Roman" w:hAnsi="Times New Roman"/>
          <w:sz w:val="28"/>
          <w:szCs w:val="28"/>
        </w:rPr>
        <w:t xml:space="preserve"> also help me doing a lot of research and I come to know about so many new things, I am really thankful to him for all his corrections, may you live long to reap the fruit of your labor as well (</w:t>
      </w:r>
      <w:r w:rsidRPr="00BE069E">
        <w:rPr>
          <w:rFonts w:ascii="Times New Roman" w:hAnsi="Times New Roman"/>
          <w:b/>
          <w:sz w:val="28"/>
          <w:szCs w:val="28"/>
        </w:rPr>
        <w:t>Ameen</w:t>
      </w:r>
      <w:r w:rsidRPr="005E058F">
        <w:rPr>
          <w:rFonts w:ascii="Times New Roman" w:hAnsi="Times New Roman"/>
          <w:sz w:val="28"/>
          <w:szCs w:val="28"/>
        </w:rPr>
        <w:t>).</w:t>
      </w:r>
    </w:p>
    <w:p w:rsidR="00D72295" w:rsidRDefault="00D72295" w:rsidP="00D72295">
      <w:pPr>
        <w:spacing w:after="0" w:line="432" w:lineRule="auto"/>
        <w:ind w:firstLine="720"/>
        <w:jc w:val="both"/>
        <w:rPr>
          <w:rFonts w:ascii="Times New Roman" w:hAnsi="Times New Roman"/>
          <w:sz w:val="28"/>
          <w:szCs w:val="28"/>
        </w:rPr>
      </w:pPr>
      <w:r w:rsidRPr="005E058F">
        <w:rPr>
          <w:rFonts w:ascii="Times New Roman" w:hAnsi="Times New Roman"/>
          <w:sz w:val="28"/>
          <w:szCs w:val="28"/>
        </w:rPr>
        <w:t xml:space="preserve">Although the journey was rough but the goals was reached. My sincere appreciation goes to my lovely and caring </w:t>
      </w:r>
      <w:r w:rsidRPr="00AE1DD7">
        <w:rPr>
          <w:rFonts w:ascii="Times New Roman" w:hAnsi="Times New Roman"/>
          <w:b/>
          <w:sz w:val="28"/>
          <w:szCs w:val="28"/>
        </w:rPr>
        <w:t>Parents Mr. and Mrs</w:t>
      </w:r>
      <w:r>
        <w:rPr>
          <w:rFonts w:ascii="Times New Roman" w:hAnsi="Times New Roman"/>
          <w:b/>
          <w:sz w:val="28"/>
          <w:szCs w:val="28"/>
        </w:rPr>
        <w:t>.</w:t>
      </w:r>
      <w:r w:rsidR="00F06675">
        <w:rPr>
          <w:rFonts w:ascii="Times New Roman" w:hAnsi="Times New Roman"/>
          <w:b/>
          <w:sz w:val="28"/>
          <w:szCs w:val="28"/>
        </w:rPr>
        <w:t xml:space="preserve"> Sulaiman</w:t>
      </w:r>
      <w:r w:rsidRPr="005E058F">
        <w:rPr>
          <w:rFonts w:ascii="Times New Roman" w:hAnsi="Times New Roman"/>
          <w:sz w:val="28"/>
          <w:szCs w:val="28"/>
        </w:rPr>
        <w:t xml:space="preserve"> pray </w:t>
      </w:r>
      <w:r>
        <w:rPr>
          <w:rFonts w:ascii="Times New Roman" w:hAnsi="Times New Roman"/>
          <w:sz w:val="28"/>
          <w:szCs w:val="28"/>
        </w:rPr>
        <w:t>may</w:t>
      </w:r>
      <w:r w:rsidR="00F06675">
        <w:rPr>
          <w:rFonts w:ascii="Times New Roman" w:hAnsi="Times New Roman"/>
          <w:sz w:val="28"/>
          <w:szCs w:val="28"/>
        </w:rPr>
        <w:t xml:space="preserve"> </w:t>
      </w:r>
      <w:r w:rsidRPr="005E058F">
        <w:rPr>
          <w:rFonts w:ascii="Times New Roman" w:hAnsi="Times New Roman"/>
          <w:b/>
          <w:sz w:val="28"/>
          <w:szCs w:val="28"/>
        </w:rPr>
        <w:t>AlmightyAllah</w:t>
      </w:r>
      <w:r w:rsidRPr="005E058F">
        <w:rPr>
          <w:rFonts w:ascii="Times New Roman" w:hAnsi="Times New Roman"/>
          <w:sz w:val="28"/>
          <w:szCs w:val="28"/>
        </w:rPr>
        <w:t xml:space="preserve"> to bless </w:t>
      </w:r>
      <w:r>
        <w:rPr>
          <w:rFonts w:ascii="Times New Roman" w:hAnsi="Times New Roman"/>
          <w:sz w:val="28"/>
          <w:szCs w:val="28"/>
        </w:rPr>
        <w:t>you</w:t>
      </w:r>
      <w:r w:rsidRPr="005E058F">
        <w:rPr>
          <w:rFonts w:ascii="Times New Roman" w:hAnsi="Times New Roman"/>
          <w:sz w:val="28"/>
          <w:szCs w:val="28"/>
        </w:rPr>
        <w:t xml:space="preserve"> abundantly and also grant </w:t>
      </w:r>
      <w:r>
        <w:rPr>
          <w:rFonts w:ascii="Times New Roman" w:hAnsi="Times New Roman"/>
          <w:sz w:val="28"/>
          <w:szCs w:val="28"/>
        </w:rPr>
        <w:t>you</w:t>
      </w:r>
      <w:r w:rsidRPr="005E058F">
        <w:rPr>
          <w:rFonts w:ascii="Times New Roman" w:hAnsi="Times New Roman"/>
          <w:sz w:val="28"/>
          <w:szCs w:val="28"/>
        </w:rPr>
        <w:t xml:space="preserve"> long life to reap the fruit of </w:t>
      </w:r>
      <w:r>
        <w:rPr>
          <w:rFonts w:ascii="Times New Roman" w:hAnsi="Times New Roman"/>
          <w:sz w:val="28"/>
          <w:szCs w:val="28"/>
        </w:rPr>
        <w:t>your</w:t>
      </w:r>
      <w:r w:rsidRPr="005E058F">
        <w:rPr>
          <w:rFonts w:ascii="Times New Roman" w:hAnsi="Times New Roman"/>
          <w:sz w:val="28"/>
          <w:szCs w:val="28"/>
        </w:rPr>
        <w:t xml:space="preserve"> labor</w:t>
      </w:r>
      <w:r w:rsidRPr="005E058F">
        <w:rPr>
          <w:rFonts w:ascii="Times New Roman" w:hAnsi="Times New Roman"/>
          <w:b/>
          <w:sz w:val="28"/>
          <w:szCs w:val="28"/>
        </w:rPr>
        <w:t xml:space="preserve">Insha Allah </w:t>
      </w:r>
      <w:r w:rsidRPr="005E058F">
        <w:rPr>
          <w:rFonts w:ascii="Times New Roman" w:hAnsi="Times New Roman"/>
          <w:sz w:val="28"/>
          <w:szCs w:val="28"/>
        </w:rPr>
        <w:t>(</w:t>
      </w:r>
      <w:r w:rsidRPr="00BE069E">
        <w:rPr>
          <w:rFonts w:ascii="Times New Roman" w:hAnsi="Times New Roman"/>
          <w:b/>
          <w:sz w:val="28"/>
          <w:szCs w:val="28"/>
        </w:rPr>
        <w:t>Ameen</w:t>
      </w:r>
      <w:r w:rsidRPr="005E058F">
        <w:rPr>
          <w:rFonts w:ascii="Times New Roman" w:hAnsi="Times New Roman"/>
          <w:sz w:val="28"/>
          <w:szCs w:val="28"/>
        </w:rPr>
        <w:t>).</w:t>
      </w:r>
    </w:p>
    <w:p w:rsidR="00D72295" w:rsidRPr="005E058F" w:rsidRDefault="00D72295" w:rsidP="00D72295">
      <w:pPr>
        <w:spacing w:after="0" w:line="432" w:lineRule="auto"/>
        <w:ind w:firstLine="720"/>
        <w:jc w:val="both"/>
        <w:rPr>
          <w:rFonts w:ascii="Times New Roman" w:hAnsi="Times New Roman"/>
          <w:sz w:val="28"/>
          <w:szCs w:val="28"/>
        </w:rPr>
      </w:pPr>
      <w:r w:rsidRPr="005E058F">
        <w:rPr>
          <w:rFonts w:ascii="Times New Roman" w:hAnsi="Times New Roman"/>
          <w:sz w:val="28"/>
          <w:szCs w:val="28"/>
        </w:rPr>
        <w:t xml:space="preserve">My gratitude also goes to other </w:t>
      </w:r>
      <w:r w:rsidRPr="00322E5B">
        <w:rPr>
          <w:rFonts w:ascii="Times New Roman" w:hAnsi="Times New Roman"/>
          <w:b/>
          <w:sz w:val="28"/>
          <w:szCs w:val="28"/>
        </w:rPr>
        <w:t>lecturers</w:t>
      </w:r>
      <w:r w:rsidRPr="005E058F">
        <w:rPr>
          <w:rFonts w:ascii="Times New Roman" w:hAnsi="Times New Roman"/>
          <w:sz w:val="28"/>
          <w:szCs w:val="28"/>
        </w:rPr>
        <w:t xml:space="preserve"> who has in one way</w:t>
      </w:r>
      <w:r>
        <w:rPr>
          <w:rFonts w:ascii="Times New Roman" w:hAnsi="Times New Roman"/>
          <w:sz w:val="28"/>
          <w:szCs w:val="28"/>
        </w:rPr>
        <w:t xml:space="preserve"> or the other</w:t>
      </w:r>
      <w:r w:rsidRPr="005E058F">
        <w:rPr>
          <w:rFonts w:ascii="Times New Roman" w:hAnsi="Times New Roman"/>
          <w:sz w:val="28"/>
          <w:szCs w:val="28"/>
        </w:rPr>
        <w:t xml:space="preserve"> impact</w:t>
      </w:r>
      <w:r>
        <w:rPr>
          <w:rFonts w:ascii="Times New Roman" w:hAnsi="Times New Roman"/>
          <w:sz w:val="28"/>
          <w:szCs w:val="28"/>
        </w:rPr>
        <w:t>ed</w:t>
      </w:r>
      <w:r w:rsidRPr="005E058F">
        <w:rPr>
          <w:rFonts w:ascii="Times New Roman" w:hAnsi="Times New Roman"/>
          <w:sz w:val="28"/>
          <w:szCs w:val="28"/>
        </w:rPr>
        <w:t xml:space="preserve"> knowledge </w:t>
      </w:r>
      <w:r>
        <w:rPr>
          <w:rFonts w:ascii="Times New Roman" w:hAnsi="Times New Roman"/>
          <w:sz w:val="28"/>
          <w:szCs w:val="28"/>
        </w:rPr>
        <w:t xml:space="preserve">on me </w:t>
      </w:r>
      <w:r w:rsidRPr="005E058F">
        <w:rPr>
          <w:rFonts w:ascii="Times New Roman" w:hAnsi="Times New Roman"/>
          <w:sz w:val="28"/>
          <w:szCs w:val="28"/>
        </w:rPr>
        <w:t>and advised to enable me to fully prepared for the future, I am grateful to you all.</w:t>
      </w:r>
    </w:p>
    <w:p w:rsidR="00D72295" w:rsidRDefault="00D72295" w:rsidP="00D72295">
      <w:pPr>
        <w:rPr>
          <w:rFonts w:ascii="Times New Roman" w:hAnsi="Times New Roman"/>
          <w:b/>
          <w:sz w:val="26"/>
          <w:szCs w:val="24"/>
        </w:rPr>
      </w:pPr>
      <w:r>
        <w:rPr>
          <w:rFonts w:ascii="Times New Roman" w:hAnsi="Times New Roman"/>
          <w:b/>
          <w:sz w:val="26"/>
          <w:szCs w:val="24"/>
        </w:rPr>
        <w:br w:type="page"/>
      </w:r>
    </w:p>
    <w:p w:rsidR="00D72295" w:rsidRPr="00DC3A84" w:rsidRDefault="00D72295" w:rsidP="00D72295">
      <w:pPr>
        <w:spacing w:after="0" w:line="360" w:lineRule="auto"/>
        <w:ind w:firstLine="720"/>
        <w:jc w:val="center"/>
        <w:rPr>
          <w:rFonts w:ascii="Times New Roman" w:hAnsi="Times New Roman"/>
          <w:b/>
          <w:sz w:val="26"/>
          <w:szCs w:val="24"/>
        </w:rPr>
      </w:pPr>
      <w:r w:rsidRPr="00DC3A84">
        <w:rPr>
          <w:rFonts w:ascii="Times New Roman" w:hAnsi="Times New Roman"/>
          <w:b/>
          <w:sz w:val="26"/>
          <w:szCs w:val="24"/>
        </w:rPr>
        <w:lastRenderedPageBreak/>
        <w:t>TABLE OF CONTENTS</w:t>
      </w:r>
    </w:p>
    <w:p w:rsidR="00D72295" w:rsidRDefault="00D72295" w:rsidP="00D72295">
      <w:pPr>
        <w:spacing w:after="0" w:line="360" w:lineRule="auto"/>
        <w:rPr>
          <w:rFonts w:ascii="Times New Roman" w:hAnsi="Times New Roman"/>
          <w:sz w:val="26"/>
          <w:szCs w:val="24"/>
        </w:rPr>
      </w:pPr>
      <w:r>
        <w:rPr>
          <w:rFonts w:ascii="Times New Roman" w:hAnsi="Times New Roman"/>
          <w:sz w:val="26"/>
          <w:szCs w:val="24"/>
        </w:rPr>
        <w:t>Title Page</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i</w:t>
      </w:r>
    </w:p>
    <w:p w:rsidR="00D72295" w:rsidRPr="00DC3A84" w:rsidRDefault="00D72295" w:rsidP="00D72295">
      <w:pPr>
        <w:spacing w:after="0" w:line="360" w:lineRule="auto"/>
        <w:rPr>
          <w:rFonts w:ascii="Times New Roman" w:hAnsi="Times New Roman"/>
          <w:sz w:val="26"/>
          <w:szCs w:val="24"/>
        </w:rPr>
      </w:pPr>
      <w:r>
        <w:rPr>
          <w:rFonts w:ascii="Times New Roman" w:hAnsi="Times New Roman"/>
          <w:sz w:val="26"/>
          <w:szCs w:val="24"/>
        </w:rPr>
        <w:t>Certification</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ii</w:t>
      </w:r>
    </w:p>
    <w:p w:rsidR="00D72295" w:rsidRPr="00DC3A84" w:rsidRDefault="00D72295" w:rsidP="00D72295">
      <w:pPr>
        <w:spacing w:after="0" w:line="360" w:lineRule="auto"/>
        <w:rPr>
          <w:rFonts w:ascii="Times New Roman" w:hAnsi="Times New Roman"/>
          <w:sz w:val="26"/>
          <w:szCs w:val="24"/>
        </w:rPr>
      </w:pPr>
      <w:r>
        <w:rPr>
          <w:rFonts w:ascii="Times New Roman" w:hAnsi="Times New Roman"/>
          <w:sz w:val="26"/>
          <w:szCs w:val="24"/>
        </w:rPr>
        <w:t>Dedication</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iii</w:t>
      </w:r>
    </w:p>
    <w:p w:rsidR="00D72295" w:rsidRPr="00DC3A84" w:rsidRDefault="00D72295" w:rsidP="00D72295">
      <w:pPr>
        <w:spacing w:after="0" w:line="360" w:lineRule="auto"/>
        <w:rPr>
          <w:rFonts w:ascii="Times New Roman" w:hAnsi="Times New Roman"/>
          <w:sz w:val="26"/>
          <w:szCs w:val="24"/>
        </w:rPr>
      </w:pPr>
      <w:r>
        <w:rPr>
          <w:rFonts w:ascii="Times New Roman" w:hAnsi="Times New Roman"/>
          <w:sz w:val="26"/>
          <w:szCs w:val="24"/>
        </w:rPr>
        <w:t>Acknowledgements</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iv-v</w:t>
      </w:r>
    </w:p>
    <w:p w:rsidR="00D72295" w:rsidRPr="00DC3A84" w:rsidRDefault="00D72295" w:rsidP="00D72295">
      <w:pPr>
        <w:spacing w:after="0" w:line="360" w:lineRule="auto"/>
        <w:rPr>
          <w:rFonts w:ascii="Times New Roman" w:hAnsi="Times New Roman"/>
          <w:sz w:val="26"/>
          <w:szCs w:val="24"/>
        </w:rPr>
      </w:pPr>
      <w:r>
        <w:rPr>
          <w:rFonts w:ascii="Times New Roman" w:hAnsi="Times New Roman"/>
          <w:sz w:val="26"/>
          <w:szCs w:val="24"/>
        </w:rPr>
        <w:t>Table of Contents</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vi-vii</w:t>
      </w:r>
    </w:p>
    <w:p w:rsidR="00D72295" w:rsidRPr="00DC3A84" w:rsidRDefault="00D72295" w:rsidP="00D72295">
      <w:pPr>
        <w:spacing w:after="0" w:line="360" w:lineRule="auto"/>
        <w:rPr>
          <w:rFonts w:ascii="Times New Roman" w:hAnsi="Times New Roman"/>
          <w:b/>
          <w:sz w:val="26"/>
          <w:szCs w:val="24"/>
        </w:rPr>
      </w:pPr>
      <w:r w:rsidRPr="00DC3A84">
        <w:rPr>
          <w:rFonts w:ascii="Times New Roman" w:hAnsi="Times New Roman"/>
          <w:b/>
          <w:sz w:val="26"/>
          <w:szCs w:val="24"/>
        </w:rPr>
        <w:t xml:space="preserve">CHAPTER ONE: INTRODUCTION </w:t>
      </w:r>
    </w:p>
    <w:p w:rsidR="00D72295" w:rsidRPr="00DC3A84" w:rsidRDefault="00D72295" w:rsidP="00D72295">
      <w:pPr>
        <w:spacing w:after="0" w:line="360" w:lineRule="auto"/>
        <w:rPr>
          <w:rFonts w:ascii="Times New Roman" w:hAnsi="Times New Roman"/>
          <w:sz w:val="26"/>
          <w:szCs w:val="24"/>
        </w:rPr>
      </w:pPr>
      <w:r w:rsidRPr="00DC3A84">
        <w:rPr>
          <w:rFonts w:ascii="Times New Roman" w:hAnsi="Times New Roman"/>
          <w:sz w:val="26"/>
          <w:szCs w:val="24"/>
        </w:rPr>
        <w:t>1</w:t>
      </w:r>
      <w:r>
        <w:rPr>
          <w:rFonts w:ascii="Times New Roman" w:hAnsi="Times New Roman"/>
          <w:sz w:val="26"/>
          <w:szCs w:val="24"/>
        </w:rPr>
        <w:t>.1</w:t>
      </w:r>
      <w:r>
        <w:rPr>
          <w:rFonts w:ascii="Times New Roman" w:hAnsi="Times New Roman"/>
          <w:sz w:val="26"/>
          <w:szCs w:val="24"/>
        </w:rPr>
        <w:tab/>
        <w:t>Background to the Study</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1-5</w:t>
      </w:r>
    </w:p>
    <w:p w:rsidR="00D72295" w:rsidRPr="00DC3A84" w:rsidRDefault="00D72295" w:rsidP="00D72295">
      <w:pPr>
        <w:spacing w:after="0" w:line="360" w:lineRule="auto"/>
        <w:rPr>
          <w:rFonts w:ascii="Times New Roman" w:hAnsi="Times New Roman"/>
          <w:sz w:val="26"/>
          <w:szCs w:val="24"/>
        </w:rPr>
      </w:pPr>
      <w:r w:rsidRPr="00DC3A84">
        <w:rPr>
          <w:rFonts w:ascii="Times New Roman" w:hAnsi="Times New Roman"/>
          <w:sz w:val="26"/>
          <w:szCs w:val="24"/>
        </w:rPr>
        <w:t>1.</w:t>
      </w:r>
      <w:r>
        <w:rPr>
          <w:rFonts w:ascii="Times New Roman" w:hAnsi="Times New Roman"/>
          <w:sz w:val="26"/>
          <w:szCs w:val="24"/>
        </w:rPr>
        <w:t>2</w:t>
      </w:r>
      <w:r>
        <w:rPr>
          <w:rFonts w:ascii="Times New Roman" w:hAnsi="Times New Roman"/>
          <w:sz w:val="26"/>
          <w:szCs w:val="24"/>
        </w:rPr>
        <w:tab/>
        <w:t>Statement of the Problem</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5-6</w:t>
      </w:r>
    </w:p>
    <w:p w:rsidR="00D72295" w:rsidRPr="00DC3A84" w:rsidRDefault="00D72295" w:rsidP="00D72295">
      <w:pPr>
        <w:spacing w:after="0" w:line="360" w:lineRule="auto"/>
        <w:rPr>
          <w:rFonts w:ascii="Times New Roman" w:hAnsi="Times New Roman"/>
          <w:sz w:val="26"/>
          <w:szCs w:val="24"/>
        </w:rPr>
      </w:pPr>
      <w:r>
        <w:rPr>
          <w:rFonts w:ascii="Times New Roman" w:hAnsi="Times New Roman"/>
          <w:sz w:val="26"/>
          <w:szCs w:val="24"/>
        </w:rPr>
        <w:t>1.3</w:t>
      </w:r>
      <w:r>
        <w:rPr>
          <w:rFonts w:ascii="Times New Roman" w:hAnsi="Times New Roman"/>
          <w:sz w:val="26"/>
          <w:szCs w:val="24"/>
        </w:rPr>
        <w:tab/>
        <w:t>Research Questions</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7</w:t>
      </w:r>
    </w:p>
    <w:p w:rsidR="00D72295" w:rsidRPr="00DC3A84" w:rsidRDefault="00D72295" w:rsidP="00D72295">
      <w:pPr>
        <w:spacing w:after="0" w:line="360" w:lineRule="auto"/>
        <w:rPr>
          <w:rFonts w:ascii="Times New Roman" w:hAnsi="Times New Roman"/>
          <w:sz w:val="26"/>
          <w:szCs w:val="24"/>
        </w:rPr>
      </w:pPr>
      <w:r w:rsidRPr="00DC3A84">
        <w:rPr>
          <w:rFonts w:ascii="Times New Roman" w:hAnsi="Times New Roman"/>
          <w:sz w:val="26"/>
          <w:szCs w:val="24"/>
        </w:rPr>
        <w:t>1</w:t>
      </w:r>
      <w:r>
        <w:rPr>
          <w:rFonts w:ascii="Times New Roman" w:hAnsi="Times New Roman"/>
          <w:sz w:val="26"/>
          <w:szCs w:val="24"/>
        </w:rPr>
        <w:t>.4</w:t>
      </w:r>
      <w:r>
        <w:rPr>
          <w:rFonts w:ascii="Times New Roman" w:hAnsi="Times New Roman"/>
          <w:sz w:val="26"/>
          <w:szCs w:val="24"/>
        </w:rPr>
        <w:tab/>
        <w:t xml:space="preserve">Objectives of the Study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7</w:t>
      </w:r>
    </w:p>
    <w:p w:rsidR="00D72295" w:rsidRPr="00DC3A84" w:rsidRDefault="00D72295" w:rsidP="00D72295">
      <w:pPr>
        <w:spacing w:after="0" w:line="360" w:lineRule="auto"/>
        <w:rPr>
          <w:rFonts w:ascii="Times New Roman" w:hAnsi="Times New Roman"/>
          <w:sz w:val="26"/>
          <w:szCs w:val="24"/>
        </w:rPr>
      </w:pPr>
      <w:r w:rsidRPr="00DC3A84">
        <w:rPr>
          <w:rFonts w:ascii="Times New Roman" w:hAnsi="Times New Roman"/>
          <w:sz w:val="26"/>
          <w:szCs w:val="24"/>
        </w:rPr>
        <w:t>1.5</w:t>
      </w:r>
      <w:r w:rsidRPr="00DC3A84">
        <w:rPr>
          <w:rFonts w:ascii="Times New Roman" w:hAnsi="Times New Roman"/>
          <w:sz w:val="26"/>
          <w:szCs w:val="24"/>
        </w:rPr>
        <w:tab/>
      </w:r>
      <w:r>
        <w:rPr>
          <w:rFonts w:ascii="Times New Roman" w:hAnsi="Times New Roman"/>
          <w:sz w:val="26"/>
          <w:szCs w:val="24"/>
        </w:rPr>
        <w:t xml:space="preserve">Research Hypotheses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8</w:t>
      </w:r>
    </w:p>
    <w:p w:rsidR="00D72295" w:rsidRDefault="00D72295" w:rsidP="00D72295">
      <w:pPr>
        <w:spacing w:after="0" w:line="360" w:lineRule="auto"/>
        <w:rPr>
          <w:rFonts w:ascii="Times New Roman" w:hAnsi="Times New Roman"/>
          <w:sz w:val="26"/>
          <w:szCs w:val="24"/>
        </w:rPr>
      </w:pPr>
      <w:r>
        <w:rPr>
          <w:rFonts w:ascii="Times New Roman" w:hAnsi="Times New Roman"/>
          <w:sz w:val="26"/>
          <w:szCs w:val="24"/>
        </w:rPr>
        <w:t>1.6</w:t>
      </w:r>
      <w:r>
        <w:rPr>
          <w:rFonts w:ascii="Times New Roman" w:hAnsi="Times New Roman"/>
          <w:sz w:val="26"/>
          <w:szCs w:val="24"/>
        </w:rPr>
        <w:tab/>
      </w:r>
      <w:r w:rsidRPr="00DC3A84">
        <w:rPr>
          <w:rFonts w:ascii="Times New Roman" w:hAnsi="Times New Roman"/>
          <w:sz w:val="26"/>
          <w:szCs w:val="24"/>
        </w:rPr>
        <w:t>Signif</w:t>
      </w:r>
      <w:r>
        <w:rPr>
          <w:rFonts w:ascii="Times New Roman" w:hAnsi="Times New Roman"/>
          <w:sz w:val="26"/>
          <w:szCs w:val="24"/>
        </w:rPr>
        <w:t xml:space="preserve">icance of the Study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8-9</w:t>
      </w:r>
    </w:p>
    <w:p w:rsidR="00D72295" w:rsidRPr="00DC3A84" w:rsidRDefault="00D72295" w:rsidP="00D72295">
      <w:pPr>
        <w:spacing w:after="0" w:line="360" w:lineRule="auto"/>
        <w:rPr>
          <w:rFonts w:ascii="Times New Roman" w:hAnsi="Times New Roman"/>
          <w:sz w:val="26"/>
          <w:szCs w:val="24"/>
        </w:rPr>
      </w:pPr>
      <w:r w:rsidRPr="00DC3A84">
        <w:rPr>
          <w:rFonts w:ascii="Times New Roman" w:hAnsi="Times New Roman"/>
          <w:sz w:val="26"/>
          <w:szCs w:val="24"/>
        </w:rPr>
        <w:t>1.</w:t>
      </w:r>
      <w:r>
        <w:rPr>
          <w:rFonts w:ascii="Times New Roman" w:hAnsi="Times New Roman"/>
          <w:sz w:val="26"/>
          <w:szCs w:val="24"/>
        </w:rPr>
        <w:t>7</w:t>
      </w:r>
      <w:r w:rsidRPr="00DC3A84">
        <w:rPr>
          <w:rFonts w:ascii="Times New Roman" w:hAnsi="Times New Roman"/>
          <w:sz w:val="26"/>
          <w:szCs w:val="24"/>
        </w:rPr>
        <w:tab/>
      </w:r>
      <w:r>
        <w:rPr>
          <w:rFonts w:ascii="Times New Roman" w:hAnsi="Times New Roman"/>
          <w:sz w:val="26"/>
          <w:szCs w:val="24"/>
        </w:rPr>
        <w:t>Scope of the Study</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9</w:t>
      </w:r>
    </w:p>
    <w:p w:rsidR="00D72295" w:rsidRPr="00DC3A84" w:rsidRDefault="00D72295" w:rsidP="00D72295">
      <w:pPr>
        <w:spacing w:after="0" w:line="360" w:lineRule="auto"/>
        <w:rPr>
          <w:rFonts w:ascii="Times New Roman" w:hAnsi="Times New Roman"/>
          <w:sz w:val="26"/>
          <w:szCs w:val="24"/>
        </w:rPr>
      </w:pPr>
      <w:r>
        <w:rPr>
          <w:rFonts w:ascii="Times New Roman" w:hAnsi="Times New Roman"/>
          <w:sz w:val="26"/>
          <w:szCs w:val="24"/>
        </w:rPr>
        <w:t>1.8</w:t>
      </w:r>
      <w:r>
        <w:rPr>
          <w:rFonts w:ascii="Times New Roman" w:hAnsi="Times New Roman"/>
          <w:sz w:val="26"/>
          <w:szCs w:val="24"/>
        </w:rPr>
        <w:tab/>
        <w:t xml:space="preserve">Definition of Terms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10-11</w:t>
      </w:r>
    </w:p>
    <w:p w:rsidR="00D72295" w:rsidRPr="007C17B3" w:rsidRDefault="00D72295" w:rsidP="00D72295">
      <w:pPr>
        <w:spacing w:after="0" w:line="360" w:lineRule="auto"/>
        <w:rPr>
          <w:rFonts w:ascii="Times New Roman" w:hAnsi="Times New Roman"/>
          <w:b/>
          <w:sz w:val="26"/>
          <w:szCs w:val="24"/>
        </w:rPr>
      </w:pPr>
      <w:r>
        <w:rPr>
          <w:rFonts w:ascii="Times New Roman" w:hAnsi="Times New Roman"/>
          <w:b/>
          <w:sz w:val="26"/>
          <w:szCs w:val="24"/>
        </w:rPr>
        <w:t>CHAPTER TWO: LITERATURE REVIEW</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p>
    <w:p w:rsidR="00D72295" w:rsidRPr="00DC3A84" w:rsidRDefault="00D72295" w:rsidP="00D72295">
      <w:pPr>
        <w:spacing w:after="0" w:line="360" w:lineRule="auto"/>
        <w:rPr>
          <w:rFonts w:ascii="Times New Roman" w:hAnsi="Times New Roman"/>
          <w:sz w:val="26"/>
          <w:szCs w:val="24"/>
        </w:rPr>
      </w:pPr>
      <w:r>
        <w:rPr>
          <w:rFonts w:ascii="Times New Roman" w:hAnsi="Times New Roman"/>
          <w:sz w:val="26"/>
          <w:szCs w:val="24"/>
        </w:rPr>
        <w:t>2.1</w:t>
      </w:r>
      <w:r>
        <w:rPr>
          <w:rFonts w:ascii="Times New Roman" w:hAnsi="Times New Roman"/>
          <w:sz w:val="26"/>
          <w:szCs w:val="24"/>
        </w:rPr>
        <w:tab/>
        <w:t>Introduction</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12</w:t>
      </w:r>
    </w:p>
    <w:p w:rsidR="00D72295" w:rsidRPr="00DC3A84" w:rsidRDefault="00D72295" w:rsidP="00D72295">
      <w:pPr>
        <w:spacing w:after="0" w:line="360" w:lineRule="auto"/>
        <w:rPr>
          <w:rFonts w:ascii="Times New Roman" w:hAnsi="Times New Roman"/>
          <w:sz w:val="26"/>
          <w:szCs w:val="24"/>
        </w:rPr>
      </w:pPr>
      <w:r>
        <w:rPr>
          <w:rFonts w:ascii="Times New Roman" w:hAnsi="Times New Roman"/>
          <w:sz w:val="26"/>
          <w:szCs w:val="24"/>
        </w:rPr>
        <w:t>2.2</w:t>
      </w:r>
      <w:r w:rsidRPr="00DC3A84">
        <w:rPr>
          <w:rFonts w:ascii="Times New Roman" w:hAnsi="Times New Roman"/>
          <w:sz w:val="26"/>
          <w:szCs w:val="24"/>
        </w:rPr>
        <w:tab/>
        <w:t xml:space="preserve">Conceptual </w:t>
      </w:r>
      <w:r>
        <w:rPr>
          <w:rFonts w:ascii="Times New Roman" w:hAnsi="Times New Roman"/>
          <w:sz w:val="26"/>
          <w:szCs w:val="24"/>
        </w:rPr>
        <w:t>Framework</w:t>
      </w:r>
      <w:r w:rsidRPr="00DC3A84">
        <w:rPr>
          <w:rFonts w:ascii="Times New Roman" w:hAnsi="Times New Roman"/>
          <w:sz w:val="26"/>
          <w:szCs w:val="24"/>
        </w:rPr>
        <w:tab/>
      </w:r>
      <w:r w:rsidRPr="00DC3A84">
        <w:rPr>
          <w:rFonts w:ascii="Times New Roman" w:hAnsi="Times New Roman"/>
          <w:sz w:val="26"/>
          <w:szCs w:val="24"/>
        </w:rPr>
        <w:tab/>
      </w:r>
      <w:r w:rsidRPr="00DC3A84">
        <w:rPr>
          <w:rFonts w:ascii="Times New Roman" w:hAnsi="Times New Roman"/>
          <w:sz w:val="26"/>
          <w:szCs w:val="24"/>
        </w:rPr>
        <w:tab/>
      </w:r>
      <w:r w:rsidRPr="00DC3A84">
        <w:rPr>
          <w:rFonts w:ascii="Times New Roman" w:hAnsi="Times New Roman"/>
          <w:sz w:val="26"/>
          <w:szCs w:val="24"/>
        </w:rPr>
        <w:tab/>
      </w:r>
      <w:r w:rsidRPr="00DC3A84">
        <w:rPr>
          <w:rFonts w:ascii="Times New Roman" w:hAnsi="Times New Roman"/>
          <w:sz w:val="26"/>
          <w:szCs w:val="24"/>
        </w:rPr>
        <w:tab/>
      </w:r>
      <w:r>
        <w:rPr>
          <w:rFonts w:ascii="Times New Roman" w:hAnsi="Times New Roman"/>
          <w:sz w:val="26"/>
          <w:szCs w:val="24"/>
        </w:rPr>
        <w:tab/>
        <w:t>12-21</w:t>
      </w:r>
    </w:p>
    <w:p w:rsidR="00D72295" w:rsidRPr="00DC3A84" w:rsidRDefault="00D72295" w:rsidP="00D72295">
      <w:pPr>
        <w:spacing w:after="0" w:line="360" w:lineRule="auto"/>
        <w:rPr>
          <w:rFonts w:ascii="Times New Roman" w:hAnsi="Times New Roman"/>
          <w:sz w:val="26"/>
          <w:szCs w:val="24"/>
        </w:rPr>
      </w:pPr>
      <w:r>
        <w:rPr>
          <w:rFonts w:ascii="Times New Roman" w:hAnsi="Times New Roman"/>
          <w:sz w:val="26"/>
          <w:szCs w:val="24"/>
        </w:rPr>
        <w:t>2.3</w:t>
      </w:r>
      <w:r w:rsidRPr="00DC3A84">
        <w:rPr>
          <w:rFonts w:ascii="Times New Roman" w:hAnsi="Times New Roman"/>
          <w:sz w:val="26"/>
          <w:szCs w:val="24"/>
        </w:rPr>
        <w:tab/>
        <w:t xml:space="preserve">Theoretical </w:t>
      </w:r>
      <w:r>
        <w:rPr>
          <w:rFonts w:ascii="Times New Roman" w:hAnsi="Times New Roman"/>
          <w:sz w:val="26"/>
          <w:szCs w:val="24"/>
        </w:rPr>
        <w:t>Framework</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21-22</w:t>
      </w:r>
    </w:p>
    <w:p w:rsidR="00D72295" w:rsidRPr="00FF0EAD" w:rsidRDefault="00D72295" w:rsidP="00D72295">
      <w:pPr>
        <w:spacing w:after="0" w:line="360" w:lineRule="auto"/>
        <w:rPr>
          <w:rFonts w:ascii="Times New Roman" w:hAnsi="Times New Roman"/>
          <w:sz w:val="26"/>
          <w:szCs w:val="24"/>
        </w:rPr>
      </w:pPr>
      <w:r>
        <w:rPr>
          <w:rFonts w:ascii="Times New Roman" w:hAnsi="Times New Roman"/>
          <w:sz w:val="26"/>
          <w:szCs w:val="24"/>
        </w:rPr>
        <w:t>2.4</w:t>
      </w:r>
      <w:r w:rsidRPr="00DC3A84">
        <w:rPr>
          <w:rFonts w:ascii="Times New Roman" w:hAnsi="Times New Roman"/>
          <w:sz w:val="26"/>
          <w:szCs w:val="24"/>
        </w:rPr>
        <w:tab/>
        <w:t xml:space="preserve">Empirical </w:t>
      </w:r>
      <w:r>
        <w:rPr>
          <w:rFonts w:ascii="Times New Roman" w:hAnsi="Times New Roman"/>
          <w:sz w:val="26"/>
          <w:szCs w:val="24"/>
        </w:rPr>
        <w:t>Review</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23-26</w:t>
      </w:r>
    </w:p>
    <w:p w:rsidR="00D72295" w:rsidRPr="0051655C" w:rsidRDefault="00D72295" w:rsidP="00D72295">
      <w:pPr>
        <w:spacing w:after="0" w:line="360" w:lineRule="auto"/>
        <w:rPr>
          <w:rFonts w:ascii="Times New Roman" w:hAnsi="Times New Roman"/>
          <w:b/>
          <w:sz w:val="24"/>
          <w:szCs w:val="24"/>
        </w:rPr>
      </w:pPr>
      <w:r w:rsidRPr="0051655C">
        <w:rPr>
          <w:rFonts w:ascii="Times New Roman" w:hAnsi="Times New Roman"/>
          <w:b/>
          <w:sz w:val="24"/>
          <w:szCs w:val="24"/>
        </w:rPr>
        <w:t xml:space="preserve">CHAPTERTHREE: METHODOLOGY </w:t>
      </w:r>
    </w:p>
    <w:p w:rsidR="00D72295" w:rsidRDefault="00D72295" w:rsidP="00D72295">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D72295" w:rsidRPr="0051655C" w:rsidRDefault="00D72295" w:rsidP="00D72295">
      <w:pPr>
        <w:spacing w:after="0" w:line="360" w:lineRule="auto"/>
        <w:rPr>
          <w:rFonts w:ascii="Times New Roman" w:hAnsi="Times New Roman"/>
          <w:sz w:val="24"/>
          <w:szCs w:val="24"/>
        </w:rPr>
      </w:pPr>
      <w:r>
        <w:rPr>
          <w:rFonts w:ascii="Times New Roman" w:hAnsi="Times New Roman"/>
          <w:sz w:val="24"/>
          <w:szCs w:val="24"/>
        </w:rPr>
        <w:t>3.2</w:t>
      </w:r>
      <w:r w:rsidRPr="0051655C">
        <w:rPr>
          <w:rFonts w:ascii="Times New Roman" w:hAnsi="Times New Roman"/>
          <w:sz w:val="24"/>
          <w:szCs w:val="24"/>
        </w:rPr>
        <w:tab/>
      </w: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D72295" w:rsidRPr="0051655C" w:rsidRDefault="00D72295" w:rsidP="00D72295">
      <w:pPr>
        <w:spacing w:after="0" w:line="360" w:lineRule="auto"/>
        <w:rPr>
          <w:rFonts w:ascii="Times New Roman" w:hAnsi="Times New Roman"/>
          <w:sz w:val="24"/>
          <w:szCs w:val="24"/>
        </w:rPr>
      </w:pPr>
      <w:r w:rsidRPr="0051655C">
        <w:rPr>
          <w:rFonts w:ascii="Times New Roman" w:hAnsi="Times New Roman"/>
          <w:sz w:val="24"/>
          <w:szCs w:val="24"/>
        </w:rPr>
        <w:t>3.</w:t>
      </w:r>
      <w:r>
        <w:rPr>
          <w:rFonts w:ascii="Times New Roman" w:hAnsi="Times New Roman"/>
          <w:sz w:val="24"/>
          <w:szCs w:val="24"/>
        </w:rPr>
        <w:t>3</w:t>
      </w:r>
      <w:r>
        <w:rPr>
          <w:rFonts w:ascii="Times New Roman" w:hAnsi="Times New Roman"/>
          <w:sz w:val="24"/>
          <w:szCs w:val="24"/>
        </w:rPr>
        <w:tab/>
        <w:t>Population Size for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27-28</w:t>
      </w:r>
    </w:p>
    <w:p w:rsidR="00D72295" w:rsidRPr="0051655C" w:rsidRDefault="00D72295" w:rsidP="00D72295">
      <w:pPr>
        <w:spacing w:after="0" w:line="360" w:lineRule="auto"/>
        <w:rPr>
          <w:rFonts w:ascii="Times New Roman" w:hAnsi="Times New Roman"/>
          <w:sz w:val="24"/>
          <w:szCs w:val="24"/>
        </w:rPr>
      </w:pPr>
      <w:r w:rsidRPr="0051655C">
        <w:rPr>
          <w:rFonts w:ascii="Times New Roman" w:hAnsi="Times New Roman"/>
          <w:sz w:val="24"/>
          <w:szCs w:val="24"/>
        </w:rPr>
        <w:t>3.</w:t>
      </w:r>
      <w:r>
        <w:rPr>
          <w:rFonts w:ascii="Times New Roman" w:hAnsi="Times New Roman"/>
          <w:sz w:val="24"/>
          <w:szCs w:val="24"/>
        </w:rPr>
        <w:t>4</w:t>
      </w:r>
      <w:r w:rsidRPr="0051655C">
        <w:rPr>
          <w:rFonts w:ascii="Times New Roman" w:hAnsi="Times New Roman"/>
          <w:sz w:val="24"/>
          <w:szCs w:val="24"/>
        </w:rPr>
        <w:tab/>
        <w:t>Sampl</w:t>
      </w:r>
      <w:r>
        <w:rPr>
          <w:rFonts w:ascii="Times New Roman" w:hAnsi="Times New Roman"/>
          <w:sz w:val="24"/>
          <w:szCs w:val="24"/>
        </w:rPr>
        <w:t>e Size Determination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28-30</w:t>
      </w:r>
    </w:p>
    <w:p w:rsidR="00D72295" w:rsidRPr="0051655C" w:rsidRDefault="00D72295" w:rsidP="00D72295">
      <w:pPr>
        <w:spacing w:after="0" w:line="360" w:lineRule="auto"/>
        <w:rPr>
          <w:rFonts w:ascii="Times New Roman" w:hAnsi="Times New Roman"/>
          <w:sz w:val="24"/>
          <w:szCs w:val="24"/>
        </w:rPr>
      </w:pPr>
      <w:r w:rsidRPr="0051655C">
        <w:rPr>
          <w:rFonts w:ascii="Times New Roman" w:hAnsi="Times New Roman"/>
          <w:sz w:val="24"/>
          <w:szCs w:val="24"/>
        </w:rPr>
        <w:t>3.</w:t>
      </w:r>
      <w:r>
        <w:rPr>
          <w:rFonts w:ascii="Times New Roman" w:hAnsi="Times New Roman"/>
          <w:sz w:val="24"/>
          <w:szCs w:val="24"/>
        </w:rPr>
        <w:t>5</w:t>
      </w:r>
      <w:r w:rsidRPr="0051655C">
        <w:rPr>
          <w:rFonts w:ascii="Times New Roman" w:hAnsi="Times New Roman"/>
          <w:sz w:val="24"/>
          <w:szCs w:val="24"/>
        </w:rPr>
        <w:tab/>
      </w:r>
      <w:r>
        <w:rPr>
          <w:rFonts w:ascii="Times New Roman" w:hAnsi="Times New Roman"/>
          <w:sz w:val="24"/>
          <w:szCs w:val="24"/>
        </w:rPr>
        <w:t>Methods of Data Collection</w:t>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D72295" w:rsidRPr="0051655C" w:rsidRDefault="00D72295" w:rsidP="00D72295">
      <w:pPr>
        <w:spacing w:after="0" w:line="360" w:lineRule="auto"/>
        <w:rPr>
          <w:rFonts w:ascii="Times New Roman" w:hAnsi="Times New Roman"/>
          <w:sz w:val="24"/>
          <w:szCs w:val="24"/>
        </w:rPr>
      </w:pPr>
      <w:r w:rsidRPr="0051655C">
        <w:rPr>
          <w:rFonts w:ascii="Times New Roman" w:hAnsi="Times New Roman"/>
          <w:sz w:val="24"/>
          <w:szCs w:val="24"/>
        </w:rPr>
        <w:lastRenderedPageBreak/>
        <w:t>3.</w:t>
      </w:r>
      <w:r>
        <w:rPr>
          <w:rFonts w:ascii="Times New Roman" w:hAnsi="Times New Roman"/>
          <w:sz w:val="24"/>
          <w:szCs w:val="24"/>
        </w:rPr>
        <w:t>6</w:t>
      </w:r>
      <w:r w:rsidRPr="0051655C">
        <w:rPr>
          <w:rFonts w:ascii="Times New Roman" w:hAnsi="Times New Roman"/>
          <w:sz w:val="24"/>
          <w:szCs w:val="24"/>
        </w:rPr>
        <w:tab/>
      </w:r>
      <w:r>
        <w:rPr>
          <w:rFonts w:ascii="Times New Roman" w:hAnsi="Times New Roman"/>
          <w:sz w:val="24"/>
          <w:szCs w:val="24"/>
        </w:rPr>
        <w:t xml:space="preserve">Methods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D72295" w:rsidRPr="0051655C" w:rsidRDefault="00D72295" w:rsidP="00D72295">
      <w:pPr>
        <w:spacing w:after="0" w:line="360" w:lineRule="auto"/>
        <w:rPr>
          <w:rFonts w:ascii="Times New Roman" w:hAnsi="Times New Roman"/>
          <w:b/>
          <w:sz w:val="24"/>
          <w:szCs w:val="24"/>
        </w:rPr>
      </w:pPr>
      <w:r>
        <w:rPr>
          <w:rFonts w:ascii="Times New Roman" w:hAnsi="Times New Roman"/>
          <w:sz w:val="24"/>
          <w:szCs w:val="24"/>
        </w:rPr>
        <w:t>3.7</w:t>
      </w:r>
      <w:r>
        <w:rPr>
          <w:rFonts w:ascii="Times New Roman" w:hAnsi="Times New Roman"/>
          <w:sz w:val="24"/>
          <w:szCs w:val="24"/>
        </w:rPr>
        <w:tab/>
        <w:t>Model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30-31</w:t>
      </w:r>
    </w:p>
    <w:p w:rsidR="00D72295" w:rsidRPr="0051655C" w:rsidRDefault="00D72295" w:rsidP="00D72295">
      <w:pPr>
        <w:spacing w:after="0" w:line="360" w:lineRule="auto"/>
        <w:rPr>
          <w:rFonts w:ascii="Times New Roman" w:hAnsi="Times New Roman"/>
          <w:b/>
          <w:sz w:val="24"/>
          <w:szCs w:val="24"/>
        </w:rPr>
      </w:pPr>
      <w:r w:rsidRPr="0051655C">
        <w:rPr>
          <w:rFonts w:ascii="Times New Roman" w:hAnsi="Times New Roman"/>
          <w:b/>
          <w:sz w:val="24"/>
          <w:szCs w:val="24"/>
        </w:rPr>
        <w:t xml:space="preserve">CHAPTER FOUR: </w:t>
      </w:r>
      <w:r w:rsidRPr="00FF0EAD">
        <w:rPr>
          <w:rFonts w:ascii="Times New Roman" w:hAnsi="Times New Roman"/>
          <w:b/>
          <w:szCs w:val="24"/>
        </w:rPr>
        <w:t>DATA PRESENTATION, ANALYSIS AND INTERPRETATION</w:t>
      </w:r>
    </w:p>
    <w:p w:rsidR="00D72295" w:rsidRPr="0051655C" w:rsidRDefault="00D72295" w:rsidP="00D72295">
      <w:pPr>
        <w:spacing w:after="0" w:line="360" w:lineRule="auto"/>
        <w:rPr>
          <w:rFonts w:ascii="Times New Roman" w:hAnsi="Times New Roman"/>
          <w:sz w:val="24"/>
          <w:szCs w:val="24"/>
        </w:rPr>
      </w:pPr>
      <w:r w:rsidRPr="0051655C">
        <w:rPr>
          <w:rFonts w:ascii="Times New Roman" w:hAnsi="Times New Roman"/>
          <w:sz w:val="24"/>
          <w:szCs w:val="24"/>
        </w:rPr>
        <w:t>4.1</w:t>
      </w:r>
      <w:r w:rsidRPr="0051655C">
        <w:rPr>
          <w:rFonts w:ascii="Times New Roman" w:hAnsi="Times New Roman"/>
          <w:sz w:val="24"/>
          <w:szCs w:val="24"/>
        </w:rPr>
        <w:tab/>
        <w:t>Introduction</w:t>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Pr>
          <w:rFonts w:ascii="Times New Roman" w:hAnsi="Times New Roman"/>
          <w:sz w:val="24"/>
          <w:szCs w:val="24"/>
        </w:rPr>
        <w:tab/>
        <w:t>32</w:t>
      </w:r>
    </w:p>
    <w:p w:rsidR="00D72295" w:rsidRDefault="00D72295" w:rsidP="00D72295">
      <w:pPr>
        <w:spacing w:after="0" w:line="360" w:lineRule="auto"/>
        <w:rPr>
          <w:rFonts w:ascii="Times New Roman" w:hAnsi="Times New Roman"/>
          <w:sz w:val="24"/>
          <w:szCs w:val="24"/>
        </w:rPr>
      </w:pPr>
      <w:r w:rsidRPr="0051655C">
        <w:rPr>
          <w:rFonts w:ascii="Times New Roman" w:hAnsi="Times New Roman"/>
          <w:sz w:val="24"/>
          <w:szCs w:val="24"/>
        </w:rPr>
        <w:t>4.2</w:t>
      </w:r>
      <w:r w:rsidRPr="0051655C">
        <w:rPr>
          <w:rFonts w:ascii="Times New Roman" w:hAnsi="Times New Roman"/>
          <w:sz w:val="24"/>
          <w:szCs w:val="24"/>
        </w:rPr>
        <w:tab/>
      </w:r>
      <w:r>
        <w:rPr>
          <w:rFonts w:ascii="Times New Roman" w:hAnsi="Times New Roman"/>
          <w:sz w:val="24"/>
          <w:szCs w:val="24"/>
        </w:rPr>
        <w:t>Factor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32-35</w:t>
      </w:r>
    </w:p>
    <w:p w:rsidR="00D72295" w:rsidRPr="0051655C" w:rsidRDefault="00D72295" w:rsidP="00D72295">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Data Analysis According to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35-43</w:t>
      </w:r>
    </w:p>
    <w:p w:rsidR="00D72295" w:rsidRDefault="00D72295" w:rsidP="00D72295">
      <w:pPr>
        <w:spacing w:after="0" w:line="360" w:lineRule="auto"/>
        <w:rPr>
          <w:rFonts w:ascii="Times New Roman" w:hAnsi="Times New Roman"/>
          <w:sz w:val="24"/>
          <w:szCs w:val="24"/>
        </w:rPr>
      </w:pPr>
      <w:r w:rsidRPr="0051655C">
        <w:rPr>
          <w:rFonts w:ascii="Times New Roman" w:hAnsi="Times New Roman"/>
          <w:sz w:val="24"/>
          <w:szCs w:val="24"/>
        </w:rPr>
        <w:t>4</w:t>
      </w:r>
      <w:r>
        <w:rPr>
          <w:rFonts w:ascii="Times New Roman" w:hAnsi="Times New Roman"/>
          <w:sz w:val="24"/>
          <w:szCs w:val="24"/>
        </w:rPr>
        <w:t>.4</w:t>
      </w:r>
      <w:r>
        <w:rPr>
          <w:rFonts w:ascii="Times New Roman" w:hAnsi="Times New Roman"/>
          <w:sz w:val="24"/>
          <w:szCs w:val="24"/>
        </w:rPr>
        <w:tab/>
        <w:t>Testing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43-49</w:t>
      </w:r>
    </w:p>
    <w:p w:rsidR="00D72295" w:rsidRPr="0051655C" w:rsidRDefault="00D72295" w:rsidP="00D72295">
      <w:pPr>
        <w:spacing w:after="0" w:line="360"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50-51</w:t>
      </w:r>
    </w:p>
    <w:p w:rsidR="00D72295" w:rsidRPr="0051655C" w:rsidRDefault="00D72295" w:rsidP="00D72295">
      <w:pPr>
        <w:spacing w:after="0" w:line="360" w:lineRule="auto"/>
        <w:rPr>
          <w:rFonts w:ascii="Times New Roman" w:hAnsi="Times New Roman"/>
          <w:b/>
          <w:sz w:val="24"/>
          <w:szCs w:val="24"/>
        </w:rPr>
      </w:pPr>
      <w:r w:rsidRPr="0051655C">
        <w:rPr>
          <w:rFonts w:ascii="Times New Roman" w:hAnsi="Times New Roman"/>
          <w:b/>
          <w:sz w:val="24"/>
          <w:szCs w:val="24"/>
        </w:rPr>
        <w:t>CHAPTER FIVE: SUMMARY, CONCLUSION AND RECOMMENDATIONS</w:t>
      </w:r>
    </w:p>
    <w:p w:rsidR="00D72295" w:rsidRPr="0051655C" w:rsidRDefault="00D72295" w:rsidP="00D72295">
      <w:pPr>
        <w:spacing w:after="0" w:line="360" w:lineRule="auto"/>
        <w:rPr>
          <w:rFonts w:ascii="Times New Roman" w:hAnsi="Times New Roman"/>
          <w:sz w:val="24"/>
          <w:szCs w:val="24"/>
        </w:rPr>
      </w:pPr>
      <w:r w:rsidRPr="0051655C">
        <w:rPr>
          <w:rFonts w:ascii="Times New Roman" w:hAnsi="Times New Roman"/>
          <w:sz w:val="24"/>
          <w:szCs w:val="24"/>
        </w:rPr>
        <w:t>5.1</w:t>
      </w:r>
      <w:r w:rsidRPr="0051655C">
        <w:rPr>
          <w:rFonts w:ascii="Times New Roman" w:hAnsi="Times New Roman"/>
          <w:sz w:val="24"/>
          <w:szCs w:val="24"/>
        </w:rPr>
        <w:tab/>
        <w:t xml:space="preserve">Summary </w:t>
      </w:r>
      <w:r>
        <w:rPr>
          <w:rFonts w:ascii="Times New Roman" w:hAnsi="Times New Roman"/>
          <w:sz w:val="24"/>
          <w:szCs w:val="24"/>
        </w:rPr>
        <w:t>of Findings</w:t>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Pr>
          <w:rFonts w:ascii="Times New Roman" w:hAnsi="Times New Roman"/>
          <w:sz w:val="24"/>
          <w:szCs w:val="24"/>
        </w:rPr>
        <w:tab/>
        <w:t>52</w:t>
      </w:r>
    </w:p>
    <w:p w:rsidR="00D72295" w:rsidRPr="0051655C" w:rsidRDefault="00D72295" w:rsidP="00D72295">
      <w:pPr>
        <w:spacing w:after="0" w:line="360" w:lineRule="auto"/>
        <w:rPr>
          <w:rFonts w:ascii="Times New Roman" w:hAnsi="Times New Roman"/>
          <w:sz w:val="24"/>
          <w:szCs w:val="24"/>
        </w:rPr>
      </w:pPr>
      <w:r w:rsidRPr="0051655C">
        <w:rPr>
          <w:rFonts w:ascii="Times New Roman" w:hAnsi="Times New Roman"/>
          <w:sz w:val="24"/>
          <w:szCs w:val="24"/>
        </w:rPr>
        <w:t>5.2</w:t>
      </w:r>
      <w:r w:rsidRPr="0051655C">
        <w:rPr>
          <w:rFonts w:ascii="Times New Roman" w:hAnsi="Times New Roman"/>
          <w:sz w:val="24"/>
          <w:szCs w:val="24"/>
        </w:rPr>
        <w:tab/>
        <w:t xml:space="preserve">Conclusion </w:t>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sidRPr="0051655C">
        <w:rPr>
          <w:rFonts w:ascii="Times New Roman" w:hAnsi="Times New Roman"/>
          <w:sz w:val="24"/>
          <w:szCs w:val="24"/>
        </w:rPr>
        <w:tab/>
      </w:r>
      <w:r>
        <w:rPr>
          <w:rFonts w:ascii="Times New Roman" w:hAnsi="Times New Roman"/>
          <w:sz w:val="24"/>
          <w:szCs w:val="24"/>
        </w:rPr>
        <w:tab/>
        <w:t>52-53</w:t>
      </w:r>
    </w:p>
    <w:p w:rsidR="00D72295" w:rsidRDefault="00D72295" w:rsidP="00D72295">
      <w:pPr>
        <w:spacing w:after="0"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rsidR="00D72295" w:rsidRPr="0051655C" w:rsidRDefault="00D72295" w:rsidP="00D72295">
      <w:pPr>
        <w:spacing w:after="0" w:line="36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Contribution to Existing Knowledge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D72295" w:rsidRDefault="00D72295" w:rsidP="00D72295">
      <w:pPr>
        <w:spacing w:after="0" w:line="360" w:lineRule="auto"/>
        <w:rPr>
          <w:rFonts w:ascii="Times New Roman" w:hAnsi="Times New Roman"/>
          <w:sz w:val="24"/>
          <w:szCs w:val="24"/>
        </w:rPr>
      </w:pPr>
      <w:r w:rsidRPr="0051655C">
        <w:rPr>
          <w:rFonts w:ascii="Times New Roman" w:hAnsi="Times New Roman"/>
          <w:sz w:val="24"/>
          <w:szCs w:val="24"/>
        </w:rPr>
        <w:tab/>
        <w:t>Reference</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55-56</w:t>
      </w:r>
    </w:p>
    <w:p w:rsidR="00D72295" w:rsidRDefault="00D72295" w:rsidP="00D72295">
      <w:pPr>
        <w:spacing w:after="0" w:line="360" w:lineRule="auto"/>
        <w:rPr>
          <w:rFonts w:ascii="Times New Roman" w:hAnsi="Times New Roman"/>
          <w:sz w:val="24"/>
          <w:szCs w:val="24"/>
        </w:rPr>
      </w:pPr>
      <w:r>
        <w:rPr>
          <w:rFonts w:ascii="Times New Roman" w:hAnsi="Times New Roman"/>
          <w:sz w:val="24"/>
          <w:szCs w:val="24"/>
        </w:rPr>
        <w:tab/>
        <w:t xml:space="preserve">Appendix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D72295" w:rsidRDefault="00D72295" w:rsidP="00D72295">
      <w:pPr>
        <w:spacing w:before="240" w:after="0" w:line="360" w:lineRule="auto"/>
        <w:jc w:val="center"/>
        <w:rPr>
          <w:rFonts w:ascii="Times New Roman" w:hAnsi="Times New Roman"/>
          <w:sz w:val="24"/>
          <w:szCs w:val="24"/>
        </w:rPr>
      </w:pPr>
      <w:r>
        <w:rPr>
          <w:rFonts w:ascii="Times New Roman" w:hAnsi="Times New Roman"/>
          <w:sz w:val="24"/>
          <w:szCs w:val="24"/>
        </w:rPr>
        <w:tab/>
        <w:t xml:space="preserve">Questionnaire </w:t>
      </w:r>
      <w:r>
        <w:rPr>
          <w:rFonts w:ascii="Times New Roman" w:hAnsi="Times New Roman"/>
          <w:sz w:val="24"/>
          <w:szCs w:val="24"/>
        </w:rPr>
        <w:tab/>
      </w:r>
      <w:r>
        <w:rPr>
          <w:rFonts w:ascii="Times New Roman" w:hAnsi="Times New Roman"/>
          <w:sz w:val="24"/>
          <w:szCs w:val="24"/>
        </w:rPr>
        <w:tab/>
      </w:r>
    </w:p>
    <w:p w:rsidR="00D72295" w:rsidRDefault="00D72295" w:rsidP="00D72295">
      <w:pPr>
        <w:spacing w:before="240" w:after="0" w:line="360" w:lineRule="auto"/>
        <w:jc w:val="center"/>
        <w:rPr>
          <w:rFonts w:ascii="Times New Roman" w:hAnsi="Times New Roman"/>
          <w:sz w:val="24"/>
          <w:szCs w:val="24"/>
        </w:rPr>
      </w:pPr>
    </w:p>
    <w:p w:rsidR="00D72295" w:rsidRDefault="00D72295" w:rsidP="00D72295">
      <w:pPr>
        <w:spacing w:before="240" w:after="0" w:line="360" w:lineRule="auto"/>
        <w:jc w:val="center"/>
        <w:rPr>
          <w:rFonts w:ascii="Times New Roman" w:hAnsi="Times New Roman"/>
          <w:sz w:val="24"/>
          <w:szCs w:val="24"/>
        </w:rPr>
      </w:pPr>
    </w:p>
    <w:p w:rsidR="00D72295" w:rsidRDefault="00D72295" w:rsidP="00D72295">
      <w:pPr>
        <w:spacing w:before="240" w:after="0" w:line="360" w:lineRule="auto"/>
        <w:jc w:val="center"/>
        <w:rPr>
          <w:rFonts w:ascii="Times New Roman" w:hAnsi="Times New Roman"/>
          <w:sz w:val="24"/>
          <w:szCs w:val="24"/>
        </w:rPr>
      </w:pPr>
    </w:p>
    <w:p w:rsidR="00D72295" w:rsidRDefault="00D72295" w:rsidP="00D72295">
      <w:pPr>
        <w:spacing w:before="240" w:after="0" w:line="360" w:lineRule="auto"/>
        <w:jc w:val="center"/>
        <w:rPr>
          <w:rFonts w:ascii="Times New Roman" w:hAnsi="Times New Roman"/>
          <w:sz w:val="24"/>
          <w:szCs w:val="24"/>
        </w:rPr>
      </w:pPr>
    </w:p>
    <w:p w:rsidR="00D72295" w:rsidRDefault="00D72295" w:rsidP="00D72295">
      <w:pPr>
        <w:spacing w:before="240" w:after="0" w:line="360" w:lineRule="auto"/>
        <w:jc w:val="center"/>
        <w:rPr>
          <w:rFonts w:ascii="Times New Roman" w:hAnsi="Times New Roman"/>
          <w:sz w:val="24"/>
          <w:szCs w:val="24"/>
        </w:rPr>
      </w:pPr>
    </w:p>
    <w:p w:rsidR="00D72295" w:rsidRDefault="00D72295" w:rsidP="00D72295">
      <w:pPr>
        <w:spacing w:before="240" w:after="0" w:line="360" w:lineRule="auto"/>
        <w:jc w:val="center"/>
        <w:rPr>
          <w:rFonts w:ascii="Times New Roman" w:hAnsi="Times New Roman"/>
          <w:sz w:val="24"/>
          <w:szCs w:val="24"/>
        </w:rPr>
      </w:pPr>
    </w:p>
    <w:p w:rsidR="00D72295" w:rsidRDefault="00D72295" w:rsidP="00D72295">
      <w:pPr>
        <w:spacing w:before="240" w:after="0" w:line="360" w:lineRule="auto"/>
        <w:jc w:val="center"/>
        <w:rPr>
          <w:rFonts w:ascii="Times New Roman" w:hAnsi="Times New Roman"/>
          <w:sz w:val="24"/>
          <w:szCs w:val="24"/>
        </w:rPr>
      </w:pPr>
    </w:p>
    <w:p w:rsidR="00C32488" w:rsidRPr="0024708A" w:rsidRDefault="00C32488" w:rsidP="00D72295">
      <w:pPr>
        <w:spacing w:before="240" w:after="0" w:line="360" w:lineRule="auto"/>
        <w:jc w:val="center"/>
        <w:rPr>
          <w:rFonts w:ascii="Tahoma" w:hAnsi="Tahoma" w:cs="Tahoma"/>
          <w:b/>
          <w:bCs/>
        </w:rPr>
      </w:pPr>
      <w:r w:rsidRPr="0024708A">
        <w:rPr>
          <w:rFonts w:ascii="Tahoma" w:hAnsi="Tahoma" w:cs="Tahoma"/>
          <w:b/>
          <w:bCs/>
        </w:rPr>
        <w:lastRenderedPageBreak/>
        <w:t>CHAPTER ONE</w:t>
      </w:r>
    </w:p>
    <w:p w:rsidR="00C32488" w:rsidRPr="00D308AF" w:rsidRDefault="00C32488" w:rsidP="0024708A">
      <w:pPr>
        <w:spacing w:before="240" w:after="0" w:line="360" w:lineRule="auto"/>
        <w:jc w:val="both"/>
        <w:rPr>
          <w:rFonts w:ascii="Times New Roman" w:hAnsi="Times New Roman"/>
          <w:b/>
          <w:sz w:val="24"/>
          <w:szCs w:val="24"/>
        </w:rPr>
      </w:pPr>
      <w:r w:rsidRPr="00D308AF">
        <w:rPr>
          <w:rFonts w:ascii="Times New Roman" w:hAnsi="Times New Roman"/>
          <w:b/>
          <w:sz w:val="24"/>
          <w:szCs w:val="24"/>
        </w:rPr>
        <w:t>INTRODUCTION</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1.1</w:t>
      </w:r>
      <w:r w:rsidRPr="00D308AF">
        <w:rPr>
          <w:rFonts w:ascii="Times New Roman" w:hAnsi="Times New Roman"/>
          <w:b/>
          <w:bCs/>
          <w:sz w:val="24"/>
          <w:szCs w:val="24"/>
        </w:rPr>
        <w:tab/>
        <w:t xml:space="preserve">BACKGROUND TO THE STUDY </w:t>
      </w:r>
    </w:p>
    <w:p w:rsidR="00C32488" w:rsidRPr="00D308AF" w:rsidRDefault="00C32488" w:rsidP="00D308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In the current competitive business environment, the organizations are facing a lot of challenges and among these issues are, getting right employee, retaining them, ensuring their commitment and productivity.</w:t>
      </w:r>
    </w:p>
    <w:p w:rsidR="00C32488" w:rsidRPr="00D308AF" w:rsidRDefault="00C32488" w:rsidP="00D308AF">
      <w:pPr>
        <w:spacing w:before="240" w:after="0" w:line="360" w:lineRule="auto"/>
        <w:ind w:left="720" w:firstLine="60"/>
        <w:jc w:val="both"/>
        <w:rPr>
          <w:rFonts w:ascii="Times New Roman" w:hAnsi="Times New Roman"/>
          <w:sz w:val="24"/>
          <w:szCs w:val="24"/>
        </w:rPr>
      </w:pPr>
      <w:r w:rsidRPr="00D308AF">
        <w:rPr>
          <w:rFonts w:ascii="Times New Roman" w:hAnsi="Times New Roman"/>
          <w:sz w:val="24"/>
          <w:szCs w:val="24"/>
        </w:rPr>
        <w:t>In addition, today the benefit of human resources is measured to be one of the most important advantages of any organization, and in order to acquire the results with the highest efficiency and effectiveness from human resources motivation of employees is very essential (Gohari, Ali, Seyed and Mahmood,2013).</w:t>
      </w:r>
    </w:p>
    <w:p w:rsidR="00C32488" w:rsidRPr="00D308AF" w:rsidRDefault="00C32488" w:rsidP="00D308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In fact, employees will do their highest when they feel or hope that their hard work are to be rewarded by their managers. Employee commitment, productivity and retention issues are emerging as the most critical challenges on the management of workforce in the immediate future. This challenge is driven by the concern of employee loyalty, corporate restructuring effort and tight competition for key talents (kresiman,2002).</w:t>
      </w:r>
    </w:p>
    <w:p w:rsidR="00C32488" w:rsidRPr="00D308AF" w:rsidRDefault="00C32488" w:rsidP="00D308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In this regard, organizations have recognized employee fringe benefits to be a significant element that influences the success of an organization</w:t>
      </w:r>
    </w:p>
    <w:p w:rsidR="00C32488" w:rsidRPr="00D308AF" w:rsidRDefault="00C32488" w:rsidP="00D308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According to Mathis and Jackson (2003),fringe benefits are forms of indirect compensation given to an employee or group of employees as a part of organizational membership.</w:t>
      </w:r>
    </w:p>
    <w:p w:rsidR="00C32488" w:rsidRPr="00D308AF" w:rsidRDefault="00C32488" w:rsidP="00D308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 xml:space="preserve">Bratton and Gold (2009) define fringe benefits as that part of total reward package provided to employee in addition to base or performance pay. Fringe benefits </w:t>
      </w:r>
      <w:r w:rsidRPr="00D308AF">
        <w:rPr>
          <w:rFonts w:ascii="Times New Roman" w:hAnsi="Times New Roman"/>
          <w:sz w:val="24"/>
          <w:szCs w:val="24"/>
        </w:rPr>
        <w:lastRenderedPageBreak/>
        <w:t>focus on maintaining (or improving) the quality of life for employees and providing a level of protection and financial security for workers and their family members.</w:t>
      </w:r>
    </w:p>
    <w:p w:rsidR="00C32488" w:rsidRPr="00D308AF" w:rsidRDefault="00C32488" w:rsidP="00D308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Like base pay plans,the major objectives for most organizational fringe compensation programs is to attract,retain and motivate qualified competent employees (Bernadine,2007).</w:t>
      </w:r>
    </w:p>
    <w:p w:rsidR="00C32488" w:rsidRPr="00D308AF" w:rsidRDefault="00C32488" w:rsidP="00D308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 xml:space="preserve">As a matter of fact, kreitina and kiniki(2004) pointed out some common fringe benefits to include retirement or pension plans,medical and dental insurance, education reimbursement, time off, paid vacation and use of company car. The authors stated that fringe benefits increases economic security of employees, motivate employees, and in doing so improve workers retention across the organizations. </w:t>
      </w:r>
    </w:p>
    <w:p w:rsidR="00C32488" w:rsidRPr="00D308AF" w:rsidRDefault="00C32488" w:rsidP="00D308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Kwak(2012) stated that employees value or welcome retirement benefit more than other fringe benefits.</w:t>
      </w:r>
    </w:p>
    <w:p w:rsidR="00C32488" w:rsidRPr="00E117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Ifediniru(2012) made it clear that retirement benefit is a prime motivator for improved employee’s productivity. Lack of retirement benefit make employees not to be committed to their job which limit their contribution to the organizations and in turn affect organizational performance,produce employees who are dissatisfied, disengage and more than feeling empowered.</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1.2</w:t>
      </w:r>
      <w:r w:rsidRPr="00D308AF">
        <w:rPr>
          <w:rFonts w:ascii="Times New Roman" w:hAnsi="Times New Roman"/>
          <w:b/>
          <w:bCs/>
          <w:sz w:val="24"/>
          <w:szCs w:val="24"/>
        </w:rPr>
        <w:tab/>
        <w:t xml:space="preserve">Statements of the Problem </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 rate at which employee’s attrition is increasing in business organization has become a thing of concern and it is obvious that the steps taken by the management and stakeholders of these organizations have not solve this problem.</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lastRenderedPageBreak/>
        <w:t>The evolving competition in the business environment in Nigeria evident from the increasing number of new sample, medium and large scale enterprises has called for good formulation, administration and implementation of good compensation Policies that would allow firms to retain their best hands and ensure better performance from their employees.</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 productivity of employees in business organization in Nigeria is known to be relatively low compare with that if their counterparts in the developed countries (iyiola, 2015).</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 above has been attributed to low fringe benefits (ifediniru,2012). This does not augur well for the firms and economy of Nigeria in this economic meltdown.</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Therefore the employer needs to implement different benefits to improve the moral, commitment, job satisfaction and performance of their employees.</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 study stem from insufficient empirical data on the effects of fringe benefits on employee’s performance in an organization</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1.3</w:t>
      </w:r>
      <w:r w:rsidRPr="00D308AF">
        <w:rPr>
          <w:rFonts w:ascii="Times New Roman" w:hAnsi="Times New Roman"/>
          <w:b/>
          <w:bCs/>
          <w:sz w:val="24"/>
          <w:szCs w:val="24"/>
        </w:rPr>
        <w:tab/>
        <w:t>RESEARCH QUESTIONS</w:t>
      </w:r>
    </w:p>
    <w:p w:rsidR="00C32488" w:rsidRPr="00D308AF" w:rsidRDefault="00C32488" w:rsidP="0024708A">
      <w:pPr>
        <w:pStyle w:val="ListParagraph"/>
        <w:numPr>
          <w:ilvl w:val="0"/>
          <w:numId w:val="1"/>
        </w:numPr>
        <w:spacing w:before="240" w:after="0" w:line="360" w:lineRule="auto"/>
        <w:jc w:val="both"/>
        <w:rPr>
          <w:rFonts w:ascii="Times New Roman" w:hAnsi="Times New Roman"/>
          <w:sz w:val="24"/>
          <w:szCs w:val="24"/>
        </w:rPr>
      </w:pPr>
      <w:r w:rsidRPr="00D308AF">
        <w:rPr>
          <w:rFonts w:ascii="Times New Roman" w:hAnsi="Times New Roman"/>
          <w:sz w:val="24"/>
          <w:szCs w:val="24"/>
        </w:rPr>
        <w:t>Do employment security benefits enhance employee's performance?</w:t>
      </w:r>
    </w:p>
    <w:p w:rsidR="00C32488" w:rsidRPr="00D308AF" w:rsidRDefault="00C32488" w:rsidP="0024708A">
      <w:pPr>
        <w:pStyle w:val="ListParagraph"/>
        <w:numPr>
          <w:ilvl w:val="0"/>
          <w:numId w:val="1"/>
        </w:numPr>
        <w:spacing w:before="240" w:after="0" w:line="360" w:lineRule="auto"/>
        <w:jc w:val="both"/>
        <w:rPr>
          <w:rFonts w:ascii="Times New Roman" w:hAnsi="Times New Roman"/>
          <w:sz w:val="24"/>
          <w:szCs w:val="24"/>
        </w:rPr>
      </w:pPr>
      <w:r w:rsidRPr="00D308AF">
        <w:rPr>
          <w:rFonts w:ascii="Times New Roman" w:hAnsi="Times New Roman"/>
          <w:sz w:val="24"/>
          <w:szCs w:val="24"/>
        </w:rPr>
        <w:t>To what extent do health protection benefits affects employee's performance?</w:t>
      </w:r>
    </w:p>
    <w:p w:rsidR="00C32488" w:rsidRPr="00D308AF" w:rsidRDefault="00C32488" w:rsidP="0024708A">
      <w:pPr>
        <w:pStyle w:val="ListParagraph"/>
        <w:numPr>
          <w:ilvl w:val="0"/>
          <w:numId w:val="1"/>
        </w:numPr>
        <w:spacing w:before="240" w:after="0" w:line="360" w:lineRule="auto"/>
        <w:jc w:val="both"/>
        <w:rPr>
          <w:rFonts w:ascii="Times New Roman" w:hAnsi="Times New Roman"/>
          <w:sz w:val="24"/>
          <w:szCs w:val="24"/>
        </w:rPr>
      </w:pPr>
      <w:r w:rsidRPr="00D308AF">
        <w:rPr>
          <w:rFonts w:ascii="Times New Roman" w:hAnsi="Times New Roman"/>
          <w:sz w:val="24"/>
          <w:szCs w:val="24"/>
        </w:rPr>
        <w:t>How fringe benefits do affects employee's performance?</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1.4</w:t>
      </w:r>
      <w:r w:rsidRPr="00D308AF">
        <w:rPr>
          <w:rFonts w:ascii="Times New Roman" w:hAnsi="Times New Roman"/>
          <w:b/>
          <w:bCs/>
          <w:sz w:val="24"/>
          <w:szCs w:val="24"/>
        </w:rPr>
        <w:tab/>
        <w:t xml:space="preserve">OBJECTIVE OF THE STUDY </w:t>
      </w:r>
    </w:p>
    <w:p w:rsidR="00C32488" w:rsidRPr="00D308AF" w:rsidRDefault="00C32488" w:rsidP="0024708A">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 general objectives of this research work is to is to access the impact of fringe benefits on employee performance.</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The specific objectives of the study were:</w:t>
      </w:r>
    </w:p>
    <w:p w:rsidR="00C32488" w:rsidRPr="00D308AF" w:rsidRDefault="00C32488" w:rsidP="0024708A">
      <w:pPr>
        <w:pStyle w:val="ListParagraph"/>
        <w:numPr>
          <w:ilvl w:val="0"/>
          <w:numId w:val="2"/>
        </w:numPr>
        <w:spacing w:before="240" w:after="0" w:line="360" w:lineRule="auto"/>
        <w:jc w:val="both"/>
        <w:rPr>
          <w:rFonts w:ascii="Times New Roman" w:hAnsi="Times New Roman"/>
          <w:sz w:val="24"/>
          <w:szCs w:val="24"/>
        </w:rPr>
      </w:pPr>
      <w:r w:rsidRPr="00D308AF">
        <w:rPr>
          <w:rFonts w:ascii="Times New Roman" w:hAnsi="Times New Roman"/>
          <w:sz w:val="24"/>
          <w:szCs w:val="24"/>
        </w:rPr>
        <w:lastRenderedPageBreak/>
        <w:t>To determine whether employment security benefits have an effect on employee's performance in kamwire.</w:t>
      </w:r>
    </w:p>
    <w:p w:rsidR="00C32488" w:rsidRPr="00E117AF" w:rsidRDefault="00C32488" w:rsidP="00E117AF">
      <w:pPr>
        <w:pStyle w:val="ListParagraph"/>
        <w:numPr>
          <w:ilvl w:val="0"/>
          <w:numId w:val="2"/>
        </w:numPr>
        <w:spacing w:before="240" w:after="0" w:line="360" w:lineRule="auto"/>
        <w:jc w:val="both"/>
        <w:rPr>
          <w:rFonts w:ascii="Times New Roman" w:hAnsi="Times New Roman"/>
          <w:sz w:val="24"/>
          <w:szCs w:val="24"/>
        </w:rPr>
      </w:pPr>
      <w:r w:rsidRPr="00D308AF">
        <w:rPr>
          <w:rFonts w:ascii="Times New Roman" w:hAnsi="Times New Roman"/>
          <w:sz w:val="24"/>
          <w:szCs w:val="24"/>
        </w:rPr>
        <w:t>To find out whether health protection benefits have an effect on employee performance in kamwire.</w:t>
      </w:r>
      <w:r w:rsidRPr="00E117AF">
        <w:rPr>
          <w:rFonts w:ascii="Times New Roman" w:hAnsi="Times New Roman"/>
          <w:sz w:val="24"/>
          <w:szCs w:val="24"/>
        </w:rPr>
        <w:t>.</w:t>
      </w:r>
    </w:p>
    <w:p w:rsidR="00C32488" w:rsidRPr="00D308AF" w:rsidRDefault="00C32488" w:rsidP="0024708A">
      <w:pPr>
        <w:pStyle w:val="ListParagraph"/>
        <w:numPr>
          <w:ilvl w:val="0"/>
          <w:numId w:val="2"/>
        </w:numPr>
        <w:spacing w:before="240" w:after="0" w:line="360" w:lineRule="auto"/>
        <w:jc w:val="both"/>
        <w:rPr>
          <w:rFonts w:ascii="Times New Roman" w:hAnsi="Times New Roman"/>
          <w:sz w:val="24"/>
          <w:szCs w:val="24"/>
        </w:rPr>
      </w:pPr>
      <w:r w:rsidRPr="00D308AF">
        <w:rPr>
          <w:rFonts w:ascii="Times New Roman" w:hAnsi="Times New Roman"/>
          <w:sz w:val="24"/>
          <w:szCs w:val="24"/>
        </w:rPr>
        <w:t>To examine whether fringe benefits have an effect on employee's performance in kamwire..</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1.5.           RESEARCH HYPOTHESES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b/>
          <w:sz w:val="24"/>
          <w:szCs w:val="24"/>
        </w:rPr>
        <w:t>H0</w:t>
      </w:r>
      <w:r w:rsidRPr="00D308AF">
        <w:rPr>
          <w:rFonts w:ascii="Times New Roman" w:hAnsi="Times New Roman"/>
          <w:b/>
          <w:sz w:val="24"/>
          <w:szCs w:val="24"/>
          <w:vertAlign w:val="subscript"/>
        </w:rPr>
        <w:t>1</w:t>
      </w:r>
      <w:r w:rsidRPr="00D308AF">
        <w:rPr>
          <w:rFonts w:ascii="Times New Roman" w:hAnsi="Times New Roman"/>
          <w:b/>
          <w:sz w:val="24"/>
          <w:szCs w:val="24"/>
        </w:rPr>
        <w:t>:</w:t>
      </w:r>
      <w:r w:rsidRPr="00D308AF">
        <w:rPr>
          <w:rFonts w:ascii="Times New Roman" w:hAnsi="Times New Roman"/>
          <w:sz w:val="24"/>
          <w:szCs w:val="24"/>
        </w:rPr>
        <w:t>Employment security benefits have no effect on employee's performance kamwire</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b/>
          <w:sz w:val="24"/>
          <w:szCs w:val="24"/>
        </w:rPr>
        <w:t>H0</w:t>
      </w:r>
      <w:r w:rsidRPr="00D308AF">
        <w:rPr>
          <w:rFonts w:ascii="Times New Roman" w:hAnsi="Times New Roman"/>
          <w:b/>
          <w:sz w:val="24"/>
          <w:szCs w:val="24"/>
          <w:vertAlign w:val="subscript"/>
        </w:rPr>
        <w:t>2</w:t>
      </w:r>
      <w:r w:rsidRPr="00D308AF">
        <w:rPr>
          <w:rFonts w:ascii="Times New Roman" w:hAnsi="Times New Roman"/>
          <w:b/>
          <w:sz w:val="24"/>
          <w:szCs w:val="24"/>
        </w:rPr>
        <w:t>:</w:t>
      </w:r>
      <w:r w:rsidRPr="00D308AF">
        <w:rPr>
          <w:rFonts w:ascii="Times New Roman" w:hAnsi="Times New Roman"/>
          <w:sz w:val="24"/>
          <w:szCs w:val="24"/>
        </w:rPr>
        <w:t xml:space="preserve"> Health protection benefits have no effect on employee's performance kamwire.</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b/>
          <w:sz w:val="24"/>
          <w:szCs w:val="24"/>
        </w:rPr>
        <w:t>H0</w:t>
      </w:r>
      <w:r w:rsidRPr="00D308AF">
        <w:rPr>
          <w:rFonts w:ascii="Times New Roman" w:hAnsi="Times New Roman"/>
          <w:b/>
          <w:sz w:val="24"/>
          <w:szCs w:val="24"/>
          <w:vertAlign w:val="subscript"/>
        </w:rPr>
        <w:t>3</w:t>
      </w:r>
      <w:r w:rsidRPr="00D308AF">
        <w:rPr>
          <w:rFonts w:ascii="Times New Roman" w:hAnsi="Times New Roman"/>
          <w:b/>
          <w:sz w:val="24"/>
          <w:szCs w:val="24"/>
        </w:rPr>
        <w:t>:</w:t>
      </w:r>
      <w:r w:rsidRPr="00D308AF">
        <w:rPr>
          <w:rFonts w:ascii="Times New Roman" w:hAnsi="Times New Roman"/>
          <w:sz w:val="24"/>
          <w:szCs w:val="24"/>
        </w:rPr>
        <w:t xml:space="preserve"> Fringe benefits have no effect on employee's performance kamwire.</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1.6</w:t>
      </w:r>
      <w:r w:rsidRPr="00D308AF">
        <w:rPr>
          <w:rFonts w:ascii="Times New Roman" w:hAnsi="Times New Roman"/>
          <w:b/>
          <w:bCs/>
          <w:sz w:val="24"/>
          <w:szCs w:val="24"/>
        </w:rPr>
        <w:tab/>
        <w:t xml:space="preserve">SIGNIFICANCE OF THE STUDY </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There is some debate over fringe benefits on whether they facilitate organizational performance and whether they impact on an organization's ability to attract, retain and motivate employees.</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Conventional wisdom also says that fringe benefits can affect recruitment and retention, but there is little research to support this conclusion.</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This statement indicates that there is a gape which has not been explored and therefore this study was undertaken to seek to establish whether fringe benefits really do have an effect on employee productivity and make appropriate recommendations on how to address the problem.</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 researcher benefited from the study as it added on to the growing body of knowledge on the roles of fringe benefits in organizations.</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lastRenderedPageBreak/>
        <w:t>Employees will also benefit much from this study. Fringe benefits one of the huge components in determination of organization performance, most of the employees will use the recommendations given to enhance high level of corporation in their various job groups.</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 study will also help the government and other employers with information which will help them come up with policies and legislations on the administration of fringe benefits.</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Future researchers will also benefits from this study because it will provide them with relevant information on the topic.</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1.7.        SCOPE OF THE STUDY</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 study was specific to the kamwire industry Nigeria Limited, Ilorin, in which has a total of 50 middle level and lower level staff of various cadres.</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 number was reflective of the kamwire industry Nigeria Limited in Ilorin, located in Kwara state.</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1.8</w:t>
      </w:r>
      <w:r w:rsidRPr="00D308AF">
        <w:rPr>
          <w:rFonts w:ascii="Times New Roman" w:hAnsi="Times New Roman"/>
          <w:b/>
          <w:bCs/>
          <w:sz w:val="24"/>
          <w:szCs w:val="24"/>
        </w:rPr>
        <w:tab/>
        <w:t>DEFINITION OF KEY TERMS</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b/>
          <w:bCs/>
          <w:sz w:val="24"/>
          <w:szCs w:val="24"/>
        </w:rPr>
        <w:t>FRINGE BENEFITS</w:t>
      </w:r>
      <w:r w:rsidRPr="00D308AF">
        <w:rPr>
          <w:rFonts w:ascii="Times New Roman" w:hAnsi="Times New Roman"/>
          <w:sz w:val="24"/>
          <w:szCs w:val="24"/>
        </w:rPr>
        <w:t>: These are addition benefits (monetary or non-monetary) available to workers as a member of an organization apart from the normal salary or ways and which are the total cost of labour.</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b/>
          <w:bCs/>
          <w:sz w:val="24"/>
          <w:szCs w:val="24"/>
        </w:rPr>
        <w:t>EFFECTIVENESS</w:t>
      </w:r>
      <w:r w:rsidRPr="00D308AF">
        <w:rPr>
          <w:rFonts w:ascii="Times New Roman" w:hAnsi="Times New Roman"/>
          <w:sz w:val="24"/>
          <w:szCs w:val="24"/>
        </w:rPr>
        <w:t>: Any person who received remuneration or to whom any remuneration access by reason of any service rendered by such person to or a benefit of a labour broker.</w:t>
      </w:r>
    </w:p>
    <w:p w:rsidR="00C32488" w:rsidRPr="00D308AF" w:rsidRDefault="00C32488" w:rsidP="00E117AF">
      <w:pPr>
        <w:spacing w:before="240" w:after="0" w:line="360" w:lineRule="auto"/>
        <w:ind w:left="720"/>
        <w:jc w:val="both"/>
        <w:rPr>
          <w:rFonts w:ascii="Times New Roman" w:hAnsi="Times New Roman"/>
          <w:sz w:val="24"/>
          <w:szCs w:val="24"/>
        </w:rPr>
      </w:pPr>
      <w:r w:rsidRPr="00D308AF">
        <w:rPr>
          <w:rFonts w:ascii="Times New Roman" w:hAnsi="Times New Roman"/>
          <w:b/>
          <w:bCs/>
          <w:sz w:val="24"/>
          <w:szCs w:val="24"/>
        </w:rPr>
        <w:lastRenderedPageBreak/>
        <w:t>EMPLOYER</w:t>
      </w:r>
      <w:r w:rsidRPr="00D308AF">
        <w:rPr>
          <w:rFonts w:ascii="Times New Roman" w:hAnsi="Times New Roman"/>
          <w:sz w:val="24"/>
          <w:szCs w:val="24"/>
        </w:rPr>
        <w:t>: Duckers (1955) suggested that an employer is control and direct a servant or worker under an express or implied contract of employment and or obligated to pay him/her salary or way in compensation.</w:t>
      </w:r>
    </w:p>
    <w:p w:rsidR="00C32488" w:rsidRPr="00D308AF" w:rsidRDefault="00E117AF" w:rsidP="00963E49">
      <w:pPr>
        <w:spacing w:before="240" w:after="0" w:line="360" w:lineRule="auto"/>
        <w:ind w:left="720"/>
        <w:jc w:val="both"/>
        <w:rPr>
          <w:rFonts w:ascii="Times New Roman" w:eastAsia="Times New Roman" w:hAnsi="Times New Roman"/>
          <w:sz w:val="24"/>
          <w:szCs w:val="24"/>
          <w:lang w:eastAsia="en-US"/>
        </w:rPr>
      </w:pPr>
      <w:r w:rsidRPr="00E117AF">
        <w:rPr>
          <w:rFonts w:ascii="Times New Roman" w:eastAsia="Times New Roman" w:hAnsi="Times New Roman"/>
          <w:b/>
          <w:sz w:val="24"/>
          <w:szCs w:val="24"/>
          <w:lang w:eastAsia="en-US"/>
        </w:rPr>
        <w:t>EMPLOYEE PERFORMANCE</w:t>
      </w:r>
      <w:r>
        <w:rPr>
          <w:rFonts w:ascii="Times New Roman" w:eastAsia="Times New Roman" w:hAnsi="Times New Roman"/>
          <w:sz w:val="24"/>
          <w:szCs w:val="24"/>
          <w:lang w:eastAsia="en-US"/>
        </w:rPr>
        <w:t>:</w:t>
      </w:r>
      <w:r w:rsidR="00C32488" w:rsidRPr="00D308AF">
        <w:rPr>
          <w:rFonts w:ascii="Times New Roman" w:eastAsia="Times New Roman" w:hAnsi="Times New Roman"/>
          <w:sz w:val="24"/>
          <w:szCs w:val="24"/>
          <w:lang w:eastAsia="en-US"/>
        </w:rPr>
        <w:t xml:space="preserve"> refers to </w:t>
      </w:r>
      <w:r w:rsidR="00C32488" w:rsidRPr="00D308AF">
        <w:rPr>
          <w:rFonts w:ascii="Times New Roman" w:eastAsia="Times New Roman" w:hAnsi="Times New Roman"/>
          <w:b/>
          <w:bCs/>
          <w:sz w:val="24"/>
          <w:szCs w:val="24"/>
          <w:lang w:eastAsia="en-US"/>
        </w:rPr>
        <w:t>how well (or poorly) an employee fulfills their duties and reaches their goals</w:t>
      </w:r>
      <w:r w:rsidR="00C32488" w:rsidRPr="00D308AF">
        <w:rPr>
          <w:rFonts w:ascii="Times New Roman" w:eastAsia="Times New Roman" w:hAnsi="Times New Roman"/>
          <w:sz w:val="24"/>
          <w:szCs w:val="24"/>
          <w:lang w:eastAsia="en-US"/>
        </w:rPr>
        <w:t>. Accurate performance measurement includes the quality, quantity, and efficiency of a person's work. Employees drive your company forward.</w:t>
      </w:r>
    </w:p>
    <w:p w:rsidR="00C32488" w:rsidRPr="00D308AF" w:rsidRDefault="00C32488" w:rsidP="00963E49">
      <w:pPr>
        <w:spacing w:before="240" w:after="0" w:line="360" w:lineRule="auto"/>
        <w:ind w:left="720"/>
        <w:jc w:val="both"/>
        <w:rPr>
          <w:rFonts w:ascii="Times New Roman" w:hAnsi="Times New Roman"/>
          <w:sz w:val="24"/>
          <w:szCs w:val="24"/>
        </w:rPr>
      </w:pPr>
      <w:r w:rsidRPr="00D308AF">
        <w:rPr>
          <w:rStyle w:val="Emphasis"/>
          <w:rFonts w:ascii="Times New Roman" w:hAnsi="Times New Roman"/>
          <w:b/>
          <w:i w:val="0"/>
          <w:sz w:val="24"/>
          <w:szCs w:val="24"/>
        </w:rPr>
        <w:t>EMPLOYEE BENEFITS SECURITY</w:t>
      </w:r>
      <w:r w:rsidRPr="00D308AF">
        <w:rPr>
          <w:rStyle w:val="Emphasis"/>
          <w:rFonts w:ascii="Times New Roman" w:hAnsi="Times New Roman"/>
          <w:i w:val="0"/>
          <w:sz w:val="24"/>
          <w:szCs w:val="24"/>
        </w:rPr>
        <w:t>:</w:t>
      </w:r>
      <w:r w:rsidRPr="00D308AF">
        <w:rPr>
          <w:rFonts w:ascii="Times New Roman" w:hAnsi="Times New Roman"/>
          <w:sz w:val="24"/>
          <w:szCs w:val="24"/>
        </w:rPr>
        <w:t xml:space="preserve"> The </w:t>
      </w:r>
      <w:r w:rsidRPr="00D308AF">
        <w:rPr>
          <w:rStyle w:val="Emphasis"/>
          <w:rFonts w:ascii="Times New Roman" w:hAnsi="Times New Roman"/>
          <w:i w:val="0"/>
          <w:sz w:val="24"/>
          <w:szCs w:val="24"/>
        </w:rPr>
        <w:t>Employee Benefits Security</w:t>
      </w:r>
      <w:r w:rsidRPr="00D308AF">
        <w:rPr>
          <w:rFonts w:ascii="Times New Roman" w:hAnsi="Times New Roman"/>
          <w:sz w:val="24"/>
          <w:szCs w:val="24"/>
        </w:rPr>
        <w:t xml:space="preserve"> Administration (EBSA) offers information and assistance on employer-sponsored retirement </w:t>
      </w:r>
      <w:r w:rsidRPr="00D308AF">
        <w:rPr>
          <w:rStyle w:val="Emphasis"/>
          <w:rFonts w:ascii="Times New Roman" w:hAnsi="Times New Roman"/>
          <w:i w:val="0"/>
          <w:sz w:val="24"/>
          <w:szCs w:val="24"/>
        </w:rPr>
        <w:t>benefit</w:t>
      </w:r>
      <w:r w:rsidRPr="00D308AF">
        <w:rPr>
          <w:rFonts w:ascii="Times New Roman" w:hAnsi="Times New Roman"/>
          <w:sz w:val="24"/>
          <w:szCs w:val="24"/>
        </w:rPr>
        <w:t xml:space="preserve"> and health </w:t>
      </w:r>
      <w:r w:rsidRPr="00D308AF">
        <w:rPr>
          <w:rStyle w:val="Emphasis"/>
          <w:rFonts w:ascii="Times New Roman" w:hAnsi="Times New Roman"/>
          <w:i w:val="0"/>
          <w:sz w:val="24"/>
          <w:szCs w:val="24"/>
        </w:rPr>
        <w:t>benefit</w:t>
      </w:r>
      <w:r w:rsidRPr="00D308AF">
        <w:rPr>
          <w:rFonts w:ascii="Times New Roman" w:hAnsi="Times New Roman"/>
          <w:sz w:val="24"/>
          <w:szCs w:val="24"/>
        </w:rPr>
        <w:t xml:space="preserve"> plans.</w:t>
      </w:r>
    </w:p>
    <w:p w:rsidR="00C32488" w:rsidRPr="00D308AF" w:rsidRDefault="00C32488" w:rsidP="00963E49">
      <w:pPr>
        <w:spacing w:before="240" w:after="0" w:line="360" w:lineRule="auto"/>
        <w:ind w:left="720"/>
        <w:jc w:val="both"/>
        <w:rPr>
          <w:rFonts w:ascii="Times New Roman" w:hAnsi="Times New Roman"/>
          <w:b/>
          <w:bCs/>
          <w:sz w:val="24"/>
          <w:szCs w:val="24"/>
        </w:rPr>
      </w:pPr>
      <w:r w:rsidRPr="00D308AF">
        <w:rPr>
          <w:rStyle w:val="Emphasis"/>
          <w:rFonts w:ascii="Times New Roman" w:hAnsi="Times New Roman"/>
          <w:b/>
          <w:i w:val="0"/>
          <w:sz w:val="24"/>
          <w:szCs w:val="24"/>
        </w:rPr>
        <w:t xml:space="preserve">HEALTH PROTECTION BENEFITS </w:t>
      </w:r>
      <w:r w:rsidRPr="00D308AF">
        <w:rPr>
          <w:rStyle w:val="Emphasis"/>
          <w:rFonts w:ascii="Times New Roman" w:hAnsi="Times New Roman"/>
          <w:i w:val="0"/>
          <w:sz w:val="24"/>
          <w:szCs w:val="24"/>
        </w:rPr>
        <w:t>:Health protection practitioners work to protect individuals, groups and populations</w:t>
      </w:r>
      <w:r w:rsidRPr="00D308AF">
        <w:rPr>
          <w:rFonts w:ascii="Times New Roman" w:hAnsi="Times New Roman"/>
          <w:sz w:val="24"/>
          <w:szCs w:val="24"/>
        </w:rPr>
        <w:t xml:space="preserve"> from cases or outbreaks of infectious diseases and incidents</w:t>
      </w:r>
    </w:p>
    <w:p w:rsidR="00963E49" w:rsidRDefault="00963E49" w:rsidP="0024708A">
      <w:pPr>
        <w:spacing w:before="240" w:after="0" w:line="360" w:lineRule="auto"/>
        <w:jc w:val="both"/>
        <w:rPr>
          <w:rFonts w:ascii="Times New Roman" w:hAnsi="Times New Roman"/>
          <w:b/>
          <w:bCs/>
          <w:sz w:val="24"/>
          <w:szCs w:val="24"/>
        </w:rPr>
      </w:pPr>
    </w:p>
    <w:p w:rsidR="00963E49" w:rsidRDefault="00963E49" w:rsidP="0024708A">
      <w:pPr>
        <w:spacing w:before="240" w:after="0" w:line="360" w:lineRule="auto"/>
        <w:jc w:val="both"/>
        <w:rPr>
          <w:rFonts w:ascii="Times New Roman" w:hAnsi="Times New Roman"/>
          <w:b/>
          <w:bCs/>
          <w:sz w:val="24"/>
          <w:szCs w:val="24"/>
        </w:rPr>
      </w:pPr>
    </w:p>
    <w:p w:rsidR="00963E49" w:rsidRDefault="00963E49" w:rsidP="0024708A">
      <w:pPr>
        <w:spacing w:before="240" w:after="0" w:line="360" w:lineRule="auto"/>
        <w:jc w:val="both"/>
        <w:rPr>
          <w:rFonts w:ascii="Times New Roman" w:hAnsi="Times New Roman"/>
          <w:b/>
          <w:bCs/>
          <w:sz w:val="24"/>
          <w:szCs w:val="24"/>
        </w:rPr>
      </w:pPr>
    </w:p>
    <w:p w:rsidR="00963E49" w:rsidRDefault="00963E49" w:rsidP="0024708A">
      <w:pPr>
        <w:spacing w:before="240" w:after="0" w:line="360" w:lineRule="auto"/>
        <w:jc w:val="both"/>
        <w:rPr>
          <w:rFonts w:ascii="Times New Roman" w:hAnsi="Times New Roman"/>
          <w:b/>
          <w:bCs/>
          <w:sz w:val="24"/>
          <w:szCs w:val="24"/>
        </w:rPr>
      </w:pPr>
    </w:p>
    <w:p w:rsidR="00963E49" w:rsidRDefault="00963E49" w:rsidP="0024708A">
      <w:pPr>
        <w:spacing w:before="240" w:after="0" w:line="360" w:lineRule="auto"/>
        <w:jc w:val="both"/>
        <w:rPr>
          <w:rFonts w:ascii="Times New Roman" w:hAnsi="Times New Roman"/>
          <w:b/>
          <w:bCs/>
          <w:sz w:val="24"/>
          <w:szCs w:val="24"/>
        </w:rPr>
      </w:pPr>
    </w:p>
    <w:p w:rsidR="00963E49" w:rsidRDefault="00963E49" w:rsidP="0024708A">
      <w:pPr>
        <w:spacing w:before="240" w:after="0" w:line="360" w:lineRule="auto"/>
        <w:jc w:val="both"/>
        <w:rPr>
          <w:rFonts w:ascii="Times New Roman" w:hAnsi="Times New Roman"/>
          <w:b/>
          <w:bCs/>
          <w:sz w:val="24"/>
          <w:szCs w:val="24"/>
        </w:rPr>
      </w:pPr>
    </w:p>
    <w:p w:rsidR="00C32488" w:rsidRPr="00D308AF" w:rsidRDefault="00C32488" w:rsidP="00963E49">
      <w:pPr>
        <w:spacing w:before="240" w:after="0" w:line="360" w:lineRule="auto"/>
        <w:jc w:val="center"/>
        <w:rPr>
          <w:rFonts w:ascii="Times New Roman" w:hAnsi="Times New Roman"/>
          <w:b/>
          <w:bCs/>
          <w:sz w:val="24"/>
          <w:szCs w:val="24"/>
        </w:rPr>
      </w:pPr>
      <w:r w:rsidRPr="00D308AF">
        <w:rPr>
          <w:rFonts w:ascii="Times New Roman" w:hAnsi="Times New Roman"/>
          <w:b/>
          <w:bCs/>
          <w:sz w:val="24"/>
          <w:szCs w:val="24"/>
        </w:rPr>
        <w:t>CHAPTER TWO</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LITERATURE REVIEW</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lastRenderedPageBreak/>
        <w:t>2.1.      INTRODUCTION</w:t>
      </w:r>
    </w:p>
    <w:p w:rsidR="00C32488" w:rsidRPr="00D308AF" w:rsidRDefault="00C32488" w:rsidP="00963E49">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The aim of this chapter is to review other studies done in the area of fringe benefits effects on employee's performance.</w:t>
      </w:r>
    </w:p>
    <w:p w:rsidR="00C32488" w:rsidRPr="00D308AF" w:rsidRDefault="00C32488" w:rsidP="00963E49">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A theoretical review (with reference to the expectancy theory,need theory and total reward model).Empirical literature review and a conceptual framework that show the relationship between the variables was carried out in this chapter.</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2.1.1.       CONCEPTUAL FRAMEWORK</w:t>
      </w:r>
    </w:p>
    <w:p w:rsidR="00C32488" w:rsidRPr="00D308AF" w:rsidRDefault="00C32488" w:rsidP="00963E49">
      <w:pPr>
        <w:spacing w:before="240" w:after="0" w:line="360" w:lineRule="auto"/>
        <w:ind w:firstLine="720"/>
        <w:jc w:val="both"/>
        <w:rPr>
          <w:rFonts w:ascii="Times New Roman" w:hAnsi="Times New Roman"/>
          <w:b/>
          <w:bCs/>
          <w:sz w:val="24"/>
          <w:szCs w:val="24"/>
        </w:rPr>
      </w:pPr>
      <w:r w:rsidRPr="00D308AF">
        <w:rPr>
          <w:rFonts w:ascii="Times New Roman" w:hAnsi="Times New Roman"/>
          <w:b/>
          <w:bCs/>
          <w:sz w:val="24"/>
          <w:szCs w:val="24"/>
        </w:rPr>
        <w:t>Concept of Fringe Benefit</w:t>
      </w:r>
    </w:p>
    <w:p w:rsidR="00C32488" w:rsidRPr="00D308AF" w:rsidRDefault="00C32488" w:rsidP="00963E49">
      <w:pPr>
        <w:spacing w:before="240" w:after="0" w:line="360" w:lineRule="auto"/>
        <w:ind w:left="720" w:firstLine="60"/>
        <w:jc w:val="both"/>
        <w:rPr>
          <w:rFonts w:ascii="Times New Roman" w:hAnsi="Times New Roman"/>
          <w:sz w:val="24"/>
          <w:szCs w:val="24"/>
        </w:rPr>
      </w:pPr>
      <w:r w:rsidRPr="00D308AF">
        <w:rPr>
          <w:rFonts w:ascii="Times New Roman" w:hAnsi="Times New Roman"/>
          <w:sz w:val="24"/>
          <w:szCs w:val="24"/>
        </w:rPr>
        <w:t xml:space="preserve">According to Mathis and Jackson (2003), Fringe Benefits are forms of indirect compensation given to an employee or group of employees as a part of organizational membership. Britton and Gojd (2009) view fringe benefits as that part of the total rewards packag provided to employees in addition to base or performance pay. Fringe benefits which are supplementary in nature not work for, and are usually given to all employees of an organisation irrespective of their different performance such as annual leave allowances, salary advance and educational assistance Adeniji and Osibanjo(2012). Fringe benefits encompass a broad range of benefits other than wages and salaries that organizations provide for their employees. Among others, they include workers compensation inform of social security and unemployment insurance, housing (Employer provided or Employer paid), group insurance (Health,Dental, Life etc.), Disabilities and income protection, retirement benefits, day care, tuition reimbursement, sick leave , vacation (paid and not paid), profit sharing, funds for education and other specialized benefits. Other include free or subsidized transportion, salary advance, employee stock ownership scheme, performance award and price, provision of lunch room, payment of company picnic, among others. The purpose of fringe </w:t>
      </w:r>
      <w:r w:rsidRPr="00D308AF">
        <w:rPr>
          <w:rFonts w:ascii="Times New Roman" w:hAnsi="Times New Roman"/>
          <w:sz w:val="24"/>
          <w:szCs w:val="24"/>
        </w:rPr>
        <w:lastRenderedPageBreak/>
        <w:t>benefit is to increase the economy security of staff members and in doing so improve workers retention.</w:t>
      </w:r>
    </w:p>
    <w:p w:rsidR="00C32488" w:rsidRPr="00D308AF" w:rsidRDefault="00C32488" w:rsidP="00963E49">
      <w:pPr>
        <w:spacing w:before="240" w:after="0" w:line="360" w:lineRule="auto"/>
        <w:ind w:firstLine="720"/>
        <w:jc w:val="both"/>
        <w:rPr>
          <w:rFonts w:ascii="Times New Roman" w:hAnsi="Times New Roman"/>
          <w:b/>
          <w:bCs/>
          <w:sz w:val="24"/>
          <w:szCs w:val="24"/>
        </w:rPr>
      </w:pPr>
      <w:r w:rsidRPr="00D308AF">
        <w:rPr>
          <w:rFonts w:ascii="Times New Roman" w:hAnsi="Times New Roman"/>
          <w:b/>
          <w:bCs/>
          <w:sz w:val="24"/>
          <w:szCs w:val="24"/>
        </w:rPr>
        <w:t>The General Fringe Benefit</w:t>
      </w:r>
    </w:p>
    <w:p w:rsidR="00C32488" w:rsidRPr="00D308AF" w:rsidRDefault="00C32488" w:rsidP="00963E49">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Health Protection Benefits: This is a kind of benefits employees receives for work related accidents and injuries. Accidents, overexertion, or injuries caused by excessive lifting, carrying or pushing add significantly to employer costs with an annual impact in the billions of dollars.</w:t>
      </w:r>
    </w:p>
    <w:p w:rsidR="00C32488" w:rsidRPr="00D308AF" w:rsidRDefault="00C32488" w:rsidP="00963E49">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Baase</w:t>
      </w:r>
      <w:r w:rsidR="00963E49">
        <w:rPr>
          <w:rFonts w:ascii="Times New Roman" w:hAnsi="Times New Roman"/>
          <w:sz w:val="24"/>
          <w:szCs w:val="24"/>
        </w:rPr>
        <w:t xml:space="preserve"> </w:t>
      </w:r>
      <w:r w:rsidRPr="00D308AF">
        <w:rPr>
          <w:rFonts w:ascii="Times New Roman" w:hAnsi="Times New Roman"/>
          <w:sz w:val="24"/>
          <w:szCs w:val="24"/>
        </w:rPr>
        <w:t>(2009) stated that evidence clearly shows that the health of the work force is inextricably linked to the productivity of the workforce and the health of the nation.</w:t>
      </w:r>
    </w:p>
    <w:p w:rsidR="00C32488" w:rsidRPr="00D308AF" w:rsidRDefault="00C32488" w:rsidP="00963E49">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Retirement Benefits: Retirement plans are addition to serve as a tax advantages means of accumulating retirement income can enhance productivity. Pension strongly influence worker behaviour, given younger worker a compelling reason to continue working for their Employer and encouraging older worker to retire on a timely basis.</w:t>
      </w:r>
    </w:p>
    <w:p w:rsidR="00C32488" w:rsidRPr="00D308AF" w:rsidRDefault="00C32488" w:rsidP="003E5D04">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Personnel Recognition Benefits: Employees welfare has been stated by Mishra and Bhagat (2007) as a state of wellbeing, health, happiness, prosperity and development of human resources which involves both social and economic aspects. The social concept of welfare refers to the welfare of the average worker, his family and his community at large while the economic aspect of the welfare package covers promotion of economic development by increasing production and productivity.</w:t>
      </w:r>
    </w:p>
    <w:p w:rsidR="00C32488" w:rsidRPr="00D308AF" w:rsidRDefault="00C32488" w:rsidP="003F5D4A">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 xml:space="preserve">Educational and House Allowances: Employer has found that educational and tuition aid assistance benefits are highly desired by the employees. These </w:t>
      </w:r>
      <w:r w:rsidRPr="00D308AF">
        <w:rPr>
          <w:rFonts w:ascii="Times New Roman" w:hAnsi="Times New Roman"/>
          <w:sz w:val="24"/>
          <w:szCs w:val="24"/>
        </w:rPr>
        <w:lastRenderedPageBreak/>
        <w:t xml:space="preserve">programs have been found to aid employee retention and recruitment. The program normally covers some or all costs associated with formal education courses and degree programs, including the costs of book and laboratory materials (Mathis 2003). </w:t>
      </w:r>
    </w:p>
    <w:p w:rsidR="00C32488" w:rsidRPr="00D308AF" w:rsidRDefault="00C32488" w:rsidP="003F5D4A">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Mertanity leave: Section 29 of employment Act (2007) provide that a female employee shall be entitled to maternity leave on full pay if she gives not less than seven days written notice in advance, or a shorter period as may be reasonable in the circumstances, of her intention to proceed on maternity leave. A female employee is entitled to three months maternity leave in addition to any period of annual leave she is entitled to, and sick leave if happens to fall sick during her time of confinement and with the consent of the employer.</w:t>
      </w:r>
    </w:p>
    <w:p w:rsidR="00C32488" w:rsidRPr="00D308AF" w:rsidRDefault="00C32488" w:rsidP="003F5D4A">
      <w:pPr>
        <w:spacing w:before="240" w:after="0" w:line="360" w:lineRule="auto"/>
        <w:ind w:firstLine="720"/>
        <w:jc w:val="both"/>
        <w:rPr>
          <w:rFonts w:ascii="Times New Roman" w:hAnsi="Times New Roman"/>
          <w:b/>
          <w:bCs/>
          <w:sz w:val="24"/>
          <w:szCs w:val="24"/>
        </w:rPr>
      </w:pPr>
      <w:r w:rsidRPr="00D308AF">
        <w:rPr>
          <w:rFonts w:ascii="Times New Roman" w:hAnsi="Times New Roman"/>
          <w:b/>
          <w:bCs/>
          <w:sz w:val="24"/>
          <w:szCs w:val="24"/>
        </w:rPr>
        <w:t>Fringe Benefits and Performance</w:t>
      </w:r>
    </w:p>
    <w:p w:rsidR="00C32488" w:rsidRPr="00D308AF" w:rsidRDefault="00C32488" w:rsidP="003F5D4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Fringe benefits is critical to organizational improved performance and sustenance.</w:t>
      </w:r>
    </w:p>
    <w:p w:rsidR="00C32488" w:rsidRPr="00D308AF" w:rsidRDefault="00C32488" w:rsidP="003F5D4A">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According to Schein (2009), when people were recruited, selected, trained and allocated responsibilities, management must focus on creating enabling environment that facilitates high level performance over a long period of time and also make it possible for individuals to meet some of their most important needs through the provision of incentives not expressly stated in their appointments letters. This is usually achieved by providing fringe benefits for its members of staff which could ultimately lead to better individuals and organizations performance (Jenson and MC Mullen 2007)</w:t>
      </w:r>
    </w:p>
    <w:p w:rsidR="00C32488" w:rsidRPr="00D308AF" w:rsidRDefault="00C32488" w:rsidP="003F5D4A">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Many studies in the literature, have examined the impact of fringe benefits workers performance and by extension on organizations productivity (Al-Nsour,2012, scheepers 2009 Pouliakas 2008, Piner 2008)</w:t>
      </w:r>
    </w:p>
    <w:p w:rsidR="00C32488" w:rsidRPr="00D308AF" w:rsidRDefault="00C32488" w:rsidP="003F5D4A">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lastRenderedPageBreak/>
        <w:t>According to Lawler(2003), successes and survival of organizations are determined by the way workers are remunerated and rewarded.</w:t>
      </w:r>
    </w:p>
    <w:p w:rsidR="00C32488" w:rsidRPr="00D308AF" w:rsidRDefault="00C32488" w:rsidP="003F5D4A">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Also, Dixit and Bhati(2012) argue that poor compensation packages have been a major factor affecting employee's commitment and productivity. They argue that for any organizations to achieve its set objectives in any competitive society, employer must have a thorough understanding of what drives employees to perform efficiently and reward them accordingly.</w:t>
      </w:r>
    </w:p>
    <w:p w:rsidR="00C32488" w:rsidRPr="00D308AF" w:rsidRDefault="00C32488" w:rsidP="003F5D4A">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In doing this, Spector (1997) stressed that organizations often provide fringe benefits and other "perks" to their employees in order to create a more comfortable workplace, increase overall productivity and facilitate greater level of efficiencies.</w:t>
      </w:r>
    </w:p>
    <w:p w:rsidR="00C32488" w:rsidRPr="00D308AF" w:rsidRDefault="00C32488" w:rsidP="003F5D4A">
      <w:pPr>
        <w:spacing w:before="240" w:after="0" w:line="360" w:lineRule="auto"/>
        <w:ind w:firstLine="720"/>
        <w:jc w:val="both"/>
        <w:rPr>
          <w:rFonts w:ascii="Times New Roman" w:hAnsi="Times New Roman"/>
          <w:b/>
          <w:bCs/>
          <w:sz w:val="24"/>
          <w:szCs w:val="24"/>
        </w:rPr>
      </w:pPr>
      <w:r w:rsidRPr="00D308AF">
        <w:rPr>
          <w:rFonts w:ascii="Times New Roman" w:hAnsi="Times New Roman"/>
          <w:b/>
          <w:bCs/>
          <w:sz w:val="24"/>
          <w:szCs w:val="24"/>
        </w:rPr>
        <w:t>Organizational performance</w:t>
      </w:r>
    </w:p>
    <w:p w:rsidR="00C32488" w:rsidRPr="00D308AF" w:rsidRDefault="00C32488" w:rsidP="003F5D4A">
      <w:pPr>
        <w:spacing w:before="240" w:after="0" w:line="360" w:lineRule="auto"/>
        <w:ind w:left="720" w:firstLine="180"/>
        <w:jc w:val="both"/>
        <w:rPr>
          <w:rFonts w:ascii="Times New Roman" w:hAnsi="Times New Roman"/>
          <w:sz w:val="24"/>
          <w:szCs w:val="24"/>
        </w:rPr>
      </w:pPr>
      <w:r w:rsidRPr="00D308AF">
        <w:rPr>
          <w:rFonts w:ascii="Times New Roman" w:hAnsi="Times New Roman"/>
          <w:sz w:val="24"/>
          <w:szCs w:val="24"/>
        </w:rPr>
        <w:t>Whether a company has good or bad performance depends on how competitive  it is in the market (Hall, 2001). The performance is derived on from a comparison of results/output, or a comparison between the actual output achieved and initial projection/target.</w:t>
      </w:r>
    </w:p>
    <w:p w:rsidR="00C32488" w:rsidRPr="00D308AF" w:rsidRDefault="00C32488" w:rsidP="003F5D4A">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Meanwhile it provide a criterion for measuring how an organization reaches goal both effectively and efficiently by using resources and meeting customer’s needs. Any marketing event launched by a corporate group is expected to eventually lower the cost while improving profits.</w:t>
      </w:r>
    </w:p>
    <w:p w:rsidR="00C32488" w:rsidRPr="00D308AF" w:rsidRDefault="00C32488" w:rsidP="003F5D4A">
      <w:pPr>
        <w:spacing w:before="240" w:after="0" w:line="360" w:lineRule="auto"/>
        <w:ind w:left="720"/>
        <w:jc w:val="both"/>
        <w:rPr>
          <w:rFonts w:ascii="Times New Roman" w:hAnsi="Times New Roman"/>
          <w:sz w:val="24"/>
          <w:szCs w:val="24"/>
        </w:rPr>
      </w:pPr>
      <w:r w:rsidRPr="00D308AF">
        <w:rPr>
          <w:rFonts w:ascii="Times New Roman" w:hAnsi="Times New Roman"/>
          <w:sz w:val="24"/>
          <w:szCs w:val="24"/>
        </w:rPr>
        <w:t>When that marketing event has been carried out for a given period of time, its marketing performance must be evaluated to determine its appropriateness.</w:t>
      </w:r>
    </w:p>
    <w:p w:rsidR="00C32488" w:rsidRPr="00D308AF" w:rsidRDefault="00C32488" w:rsidP="0024708A">
      <w:pPr>
        <w:spacing w:before="240" w:after="0" w:line="360" w:lineRule="auto"/>
        <w:jc w:val="both"/>
        <w:rPr>
          <w:rFonts w:ascii="Times New Roman" w:hAnsi="Times New Roman"/>
          <w:b/>
          <w:sz w:val="24"/>
          <w:szCs w:val="24"/>
        </w:rPr>
      </w:pPr>
      <w:r w:rsidRPr="00D308AF">
        <w:rPr>
          <w:rFonts w:ascii="Times New Roman" w:hAnsi="Times New Roman"/>
          <w:b/>
          <w:sz w:val="24"/>
          <w:szCs w:val="24"/>
        </w:rPr>
        <w:t>2.1.2 CONCEPT OF EMPLOYEE’S PERFORMANCE</w:t>
      </w:r>
    </w:p>
    <w:p w:rsidR="00C32488" w:rsidRPr="00D308AF" w:rsidRDefault="00C32488" w:rsidP="003F5D4A">
      <w:pPr>
        <w:spacing w:before="240" w:after="0" w:line="360" w:lineRule="auto"/>
        <w:ind w:left="720"/>
        <w:jc w:val="both"/>
        <w:rPr>
          <w:rStyle w:val="hgkelc"/>
          <w:rFonts w:ascii="Times New Roman" w:hAnsi="Times New Roman"/>
          <w:sz w:val="24"/>
          <w:szCs w:val="24"/>
        </w:rPr>
      </w:pPr>
      <w:r w:rsidRPr="00D308AF">
        <w:rPr>
          <w:rStyle w:val="hgkelc"/>
          <w:rFonts w:ascii="Times New Roman" w:hAnsi="Times New Roman"/>
          <w:sz w:val="24"/>
          <w:szCs w:val="24"/>
        </w:rPr>
        <w:lastRenderedPageBreak/>
        <w:t xml:space="preserve">Employee performance is defined as </w:t>
      </w:r>
      <w:r w:rsidRPr="00D308AF">
        <w:rPr>
          <w:rStyle w:val="hgkelc"/>
          <w:rFonts w:ascii="Times New Roman" w:hAnsi="Times New Roman"/>
          <w:b/>
          <w:bCs/>
          <w:sz w:val="24"/>
          <w:szCs w:val="24"/>
        </w:rPr>
        <w:t>how well a person executes their job duties and responsibilities</w:t>
      </w:r>
      <w:r w:rsidRPr="00D308AF">
        <w:rPr>
          <w:rStyle w:val="hgkelc"/>
          <w:rFonts w:ascii="Times New Roman" w:hAnsi="Times New Roman"/>
          <w:sz w:val="24"/>
          <w:szCs w:val="24"/>
        </w:rPr>
        <w:t>. Many companies assess their employees' performance on an annual or quarterly basis to define certain areas that need improvement and to encourage further success in areas that are meeting or exceeding expectations.</w:t>
      </w:r>
    </w:p>
    <w:p w:rsidR="00C32488" w:rsidRPr="00D308AF" w:rsidRDefault="00C32488" w:rsidP="003F5D4A">
      <w:pPr>
        <w:spacing w:before="240" w:after="0" w:line="360" w:lineRule="auto"/>
        <w:ind w:left="720"/>
        <w:jc w:val="both"/>
        <w:rPr>
          <w:rStyle w:val="hgkelc"/>
          <w:rFonts w:ascii="Times New Roman" w:hAnsi="Times New Roman"/>
          <w:sz w:val="24"/>
          <w:szCs w:val="24"/>
        </w:rPr>
      </w:pPr>
      <w:r w:rsidRPr="00D308AF">
        <w:rPr>
          <w:rStyle w:val="hgkelc"/>
          <w:rFonts w:ascii="Times New Roman" w:hAnsi="Times New Roman"/>
          <w:sz w:val="24"/>
          <w:szCs w:val="24"/>
        </w:rPr>
        <w:t xml:space="preserve">An employee is </w:t>
      </w:r>
      <w:r w:rsidRPr="00D308AF">
        <w:rPr>
          <w:rStyle w:val="hgkelc"/>
          <w:rFonts w:ascii="Times New Roman" w:hAnsi="Times New Roman"/>
          <w:b/>
          <w:bCs/>
          <w:sz w:val="24"/>
          <w:szCs w:val="24"/>
        </w:rPr>
        <w:t>a person who has agreed to be employed to work for some form of payment under a contract of employment</w:t>
      </w:r>
      <w:r w:rsidRPr="00D308AF">
        <w:rPr>
          <w:rStyle w:val="hgkelc"/>
          <w:rFonts w:ascii="Times New Roman" w:hAnsi="Times New Roman"/>
          <w:sz w:val="24"/>
          <w:szCs w:val="24"/>
        </w:rPr>
        <w:t>. Your employment status will help define what rights and responsibilities you have at work. There are three main types of employment status: worker</w:t>
      </w:r>
    </w:p>
    <w:p w:rsidR="00C32488" w:rsidRPr="00D308AF" w:rsidRDefault="00C32488" w:rsidP="003F5D4A">
      <w:pPr>
        <w:spacing w:before="240" w:after="0" w:line="360" w:lineRule="auto"/>
        <w:ind w:left="720"/>
        <w:jc w:val="both"/>
        <w:rPr>
          <w:rFonts w:ascii="Times New Roman" w:hAnsi="Times New Roman"/>
          <w:b/>
          <w:sz w:val="24"/>
          <w:szCs w:val="24"/>
        </w:rPr>
      </w:pPr>
      <w:r w:rsidRPr="00D308AF">
        <w:rPr>
          <w:rStyle w:val="hgkelc"/>
          <w:rFonts w:ascii="Times New Roman" w:hAnsi="Times New Roman"/>
          <w:sz w:val="24"/>
          <w:szCs w:val="24"/>
        </w:rPr>
        <w:t xml:space="preserve">Participation refers to </w:t>
      </w:r>
      <w:r w:rsidRPr="00D308AF">
        <w:rPr>
          <w:rStyle w:val="hgkelc"/>
          <w:rFonts w:ascii="Times New Roman" w:hAnsi="Times New Roman"/>
          <w:b/>
          <w:bCs/>
          <w:sz w:val="24"/>
          <w:szCs w:val="24"/>
        </w:rPr>
        <w:t>employees taking part in business activities</w:t>
      </w:r>
      <w:r w:rsidRPr="00D308AF">
        <w:rPr>
          <w:rStyle w:val="hgkelc"/>
          <w:rFonts w:ascii="Times New Roman" w:hAnsi="Times New Roman"/>
          <w:sz w:val="24"/>
          <w:szCs w:val="24"/>
        </w:rPr>
        <w:t>. In staff participation initiatives, employees actively participate in whatever element of the business they're contributing to. Involvement refers to situations where staff members have a degree of input in the business activities they perform</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2.2</w:t>
      </w:r>
      <w:r w:rsidRPr="00D308AF">
        <w:rPr>
          <w:rFonts w:ascii="Times New Roman" w:hAnsi="Times New Roman"/>
          <w:b/>
          <w:bCs/>
          <w:sz w:val="24"/>
          <w:szCs w:val="24"/>
        </w:rPr>
        <w:tab/>
        <w:t>THEORETICAL FRAMEWORK</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 xml:space="preserve">Expectancy Theory </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The expectancy Theory of motivation provide an explanation of why individuals choose one behavioural option over others. The basic idea behind the theory is that people will be motivated because they believe that their decision will lead to their desired outcome (Redmond, 2010).</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Expectancy Theory proposes that work motivation is dependent upon the perceived association between performance and outcomes and individuals modify their behaviour base on their calculation of anticipated outcomes (Torrington, 2009). This has a practical and positive benefit of improving motivation it can, and has, helped leaders create motivational programs in the workplace.</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lastRenderedPageBreak/>
        <w:t>This theory is built upon the idea that motivation comes from a person believing they will get what they want in the form of performance or rewards. Although the theory is not all inclusive of individual motivation factors, it provide leaders with foundation on which to build a better understanding of ways to motivate subordinates (AETC, 2008).</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Expectancy Theory 8s classified as a process theory of motivation because it emphasizes individual’s perception of the environment and subsequent interactions arising as aco sequence of personal expectations.</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Need Theory</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According to Jones and George (2006), need-based motivation theory is based on the understanding that motivation stems from an individual's desire to fulfill or achieve a need. Human beings are motivated by unsatisfied needs, and certain lower needs must be satisfied before higher needs can be satisfied.</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 In general terms, motivation can be defined as the desire to achieve a goal, combined with the energy, determination and opportunity to achieve it. The basic premise of the need Theory is that people are motivated to obtain outcome at work that will satisfy their needs. It complements the expectancy theory by exploring the depth at which outcomes motivate people to contribute valuable inputs to a job and perform at high levels.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A manager must determine what needs the person is trying to satisfy at work and ensure that the person receives outcomes that help satisfy those needs when the person perform at a high level and help the organization achieve its goals. This research will concentrate on this based of this theory.</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The most basic human needs, represented by food, water, shelter abd safety are considered essential for human existence. Higher-order other needs are those associated with social activities, esteem building and self actualisation or constant self improvement.</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lastRenderedPageBreak/>
        <w:t>Elaborating further on this theory, Whittington and Evans (2005) stated that "each of the needs operates at all times, although one deficient set dominates the individual at any one time and circumstances"(P.114). The motivation experienced by human to fulfills those needs is either derived from internal or external factors.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People who experience internal motivation are influence by factors that cause a sense of accomplishment and pleasure, while external motivated people are commonly influenced by factors controlled by others, such as money and praise (Deci 1985).</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Malone's hierarchy of needs Theory is commonly displayed in a pyramid fashion, with the basic need at the bottom and the higher need at the top. The need were depicted in this way to show the significance of each need on the others, with the most important and broadest category being the physiological needs at the base (Redmond, 2010).</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2.3</w:t>
      </w:r>
      <w:r w:rsidRPr="00D308AF">
        <w:rPr>
          <w:rFonts w:ascii="Times New Roman" w:hAnsi="Times New Roman"/>
          <w:b/>
          <w:bCs/>
          <w:sz w:val="24"/>
          <w:szCs w:val="24"/>
        </w:rPr>
        <w:tab/>
        <w:t>EMPIRICAL FRAMEWORK</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Millea(2002) reports empirical evidence about the bi-directional relationship between employee's benefits and productivity, in particular considering the nature of the benefits settings process in different countries. The empirical evidence of this paper as well as that of a more in-depth study for Germany (Millea 2006) can be interpreted in the light of efficiency wages, i.e explaining productivity as resulting from particular wages levels, for given characteristics of the labour market e.g the total level of unemployment Leader should tried to increase the believe that good performance will rewards. Way of doing so include: measure job performance accurately; described clearly the rewards that result from successful performance; described how the employee's rewards were based on past performance; provide examples of other employees whose good performance has resulted in higher rewards. In essence, leader should link directly the specific performance they desire to the reward desired by employees. It is important for employees to see clearly the reward process at work. Concrete acts must accompany statement of intent. </w:t>
      </w:r>
      <w:r w:rsidRPr="00D308AF">
        <w:rPr>
          <w:rFonts w:ascii="Times New Roman" w:hAnsi="Times New Roman"/>
          <w:sz w:val="24"/>
          <w:szCs w:val="24"/>
        </w:rPr>
        <w:lastRenderedPageBreak/>
        <w:t>Compensation mechanism can be powerful incentive in linking performance to rewards. Compensation systems that rewards people directly base on how well they perform their jobs are known as pay-for- performance plans (Berger 2009). This may take such forms as "commission plans" used for sales personnel, “piece-rate systems" used for factory workers and field hands, and "incentive stock option (150) plans" for executive (Dann, Mercer, Carpenter, &amp; Wyman, 2010) and other employees (Baker, 2012). However, rewards linked to performance need not be monetary. Symbolic and verbal forms of recognition for good performance can be very effective as well (Markham, Dow, &amp; McKee, 2002)</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Employee's remuneration is not just about pay, for example, wages and salaries. It is also concerned with no pay benefits in kind. This non-pay benefits are usually know as employ security benefits; and sometime as "perks" on balance, the former refers to the more important benefits, such as pensions and include those which are widely applied in the organizations. The letter refers either to less significant benefits such as private health insurance or to benefits provided primarily as a privilege (cole, 2002). He continues by saying that the work related benefits are link closely to the day-to-day operational requirements of the work organizations in relation to its members. Thus, employees need to be adequately nourished during the working day, properly trained to justify their responsibilities and provided with adequate means of transport when on the organization business.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Baase(2009) States that evidence clearly shows that the health of the workforce is inextricably linked to the productivity of the workforce and the health of the nation's economy. It also shows that employers increasingly recognize this link and are interested in improving worker health by expanding workforce health protection and health promotion benefit programs. Also many employers allow employees to miss a limited number of days because of illness without losing pay. Some employers allow employees </w:t>
      </w:r>
      <w:r w:rsidRPr="00D308AF">
        <w:rPr>
          <w:rFonts w:ascii="Times New Roman" w:hAnsi="Times New Roman"/>
          <w:sz w:val="24"/>
          <w:szCs w:val="24"/>
        </w:rPr>
        <w:lastRenderedPageBreak/>
        <w:t>to accumulate unused sick leave, which may be used in case of catastrophic illness. Others pay employees for unused sick leave. Some organizations have shifted emphasis to reward people who do not use sick leave by given them well-pay extra-pay for not taking sick leave (Mathis,2003). Research also shows a much greater connection between employee health and productivity in the workplace than was ever realized in the past. For example, studies have shown that an average for every one dollar spent on worker medical/pharmacy costs; employers absorb two to three dollars of health-related productivity costs (loeppke, 2009).</w:t>
      </w: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CHAPTER THREE</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METHODOLOGY</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lastRenderedPageBreak/>
        <w:t>3.1</w:t>
      </w:r>
      <w:r w:rsidRPr="00D308AF">
        <w:rPr>
          <w:rFonts w:ascii="Times New Roman" w:hAnsi="Times New Roman"/>
          <w:b/>
          <w:bCs/>
          <w:sz w:val="24"/>
          <w:szCs w:val="24"/>
        </w:rPr>
        <w:tab/>
        <w:t xml:space="preserve">INTRODUCTION          </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This chapter sets out research approach used in achieving the study's objective. It set out the method used in selecting respondents. Collecting data and analyzing the same.</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The chapter is the structured in to sections, a section analyzed the research design, another presents the target population and sampling design the next section are the data collection instruments and data collection procedure and finally data analysis entailing the conceptual and analytical models.</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3.2</w:t>
      </w:r>
      <w:r w:rsidRPr="00D308AF">
        <w:rPr>
          <w:rFonts w:ascii="Times New Roman" w:hAnsi="Times New Roman"/>
          <w:b/>
          <w:bCs/>
          <w:sz w:val="24"/>
          <w:szCs w:val="24"/>
        </w:rPr>
        <w:tab/>
        <w:t>RESEARCH DESIGN</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A research design encompasses the methodology and procedures employed to conduct scientific research. The design of a study defines the study type.</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The researcher employed a case study approach which allow for intensive observation and investigation of salient factors in the units of the study on the whole, this research design facilitate a better understanding of the impact of accounting information systems toward organizational effectiveness.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 The design of the study is descriptive research method. In addition both qualitative and quantitative methods were applied in data collection on analysis. The descriptive design is found to be suitable because it addressed major objective and research question proposed in the study adequately.</w:t>
      </w: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3.3</w:t>
      </w:r>
      <w:r w:rsidRPr="00D308AF">
        <w:rPr>
          <w:rFonts w:ascii="Times New Roman" w:hAnsi="Times New Roman"/>
          <w:b/>
          <w:bCs/>
          <w:sz w:val="24"/>
          <w:szCs w:val="24"/>
        </w:rPr>
        <w:tab/>
        <w:t>POPULATION OF THE STUDY</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The population of the study consists of 57 which will cut across the staff of various offices, field and department of kamwire industry Nigeria Limited, Ilorin.</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lastRenderedPageBreak/>
        <w:t>3.4</w:t>
      </w:r>
      <w:r w:rsidRPr="00D308AF">
        <w:rPr>
          <w:rFonts w:ascii="Times New Roman" w:hAnsi="Times New Roman"/>
          <w:b/>
          <w:bCs/>
          <w:sz w:val="24"/>
          <w:szCs w:val="24"/>
        </w:rPr>
        <w:tab/>
        <w:t>SAMPLE SIZE AND SAMPLING TECHNIQUES</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A sampling of about 50 respondents will be used. Probability sampling scheme will be employed where every unit in the sampling frame has a chance (greater than zero) of being selected. This probability can be accurately determined sampling will be used, it gives equal balance to all subsets in the population and estimate are easy to calculate.</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3.5</w:t>
      </w:r>
      <w:r w:rsidRPr="00D308AF">
        <w:rPr>
          <w:rFonts w:ascii="Times New Roman" w:hAnsi="Times New Roman"/>
          <w:b/>
          <w:bCs/>
          <w:sz w:val="24"/>
          <w:szCs w:val="24"/>
        </w:rPr>
        <w:tab/>
        <w:t>METHODS OF DATA COLLECTION</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The study gathered primary data. Primary data was obtained through questionnaires to randomly selected employee from the selected corporation. The use of questionnaires was ideal since it generated confidentiality to the respondents thus they acted without any for or embarrassment. Questionnaires were circulated and filled by the respondents.</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Primary data enhances reliability since its conduct by the investigation conducting the research. Respondents were selected randomly in each stratum hence the researcher employed probability sample techniques to obtain the desired number of respondents.</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Secondary data is a data that is collected seldom for their research work both primary and secondary data will be use. The consultation on textbook, journals, magazine, etc on the subject matter are consulted for correct information.</w:t>
      </w: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3.6</w:t>
      </w:r>
      <w:r w:rsidRPr="00D308AF">
        <w:rPr>
          <w:rFonts w:ascii="Times New Roman" w:hAnsi="Times New Roman"/>
          <w:b/>
          <w:bCs/>
          <w:sz w:val="24"/>
          <w:szCs w:val="24"/>
        </w:rPr>
        <w:tab/>
        <w:t>INSTRUMENTS OF DATA COLLECTION</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The instrument adopted for the study is questionnaires method tagged the role of training and development in the achievement of the organization objectives.</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lastRenderedPageBreak/>
        <w:t>The questionnaires are made up of two parts (A and B). The first part (A) deals with respondent’s personal data such as names, sex, age, and educational qualification. While the second part(B) contain structural questions on training and development on workers performance.</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3.7</w:t>
      </w:r>
      <w:r w:rsidRPr="00D308AF">
        <w:rPr>
          <w:rFonts w:ascii="Times New Roman" w:hAnsi="Times New Roman"/>
          <w:b/>
          <w:bCs/>
          <w:sz w:val="24"/>
          <w:szCs w:val="24"/>
        </w:rPr>
        <w:tab/>
        <w:t>METHOD OF DATA ANALYSIS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Regression and correlation models were the inferential statistical tools used to analyze the collected data. Regression analysis was used to know by how much the independent variable i.e. pricing explains or influences the dependent variablewhich is profitability. Correlation analysis also was conducted to measure the strength of the association between pricing and profit growth. The result of structured interview questions was analyzed quantitatively. Data analysis was performed by using SPSS software version 23.0</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3.8</w:t>
      </w:r>
      <w:r w:rsidRPr="00D308AF">
        <w:rPr>
          <w:rFonts w:ascii="Times New Roman" w:hAnsi="Times New Roman"/>
          <w:b/>
          <w:bCs/>
          <w:sz w:val="24"/>
          <w:szCs w:val="24"/>
        </w:rPr>
        <w:tab/>
        <w:t>HISTORICAL BACKGROUND OF THE CASE STUDY.</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Kamwire industry Nigeria limited a wholly owned indigenous company was registered In 1996 under the companies and allied matter act of Nigeria as a manufacturing of nail shank of various sizes, umbrella and cooper nail, British reinforcement concrete (BRC) Mesh wire, Binding wire, etc.</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 xml:space="preserve">The company started his manufacturing operation in 1997 with the nail cutting machines from a noble location Asa Dam Road Ilorin with three members of staffs as operators. </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At the inception, the incumbent vice chairman/CEO Alh.Kamaru Yusuf was the company's engineer from its humble beginning as a manufacturing company.</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lastRenderedPageBreak/>
        <w:t>It has grown into one of the largest independent owned nail and wire production company in Nigeria.</w:t>
      </w:r>
    </w:p>
    <w:p w:rsidR="00C32488" w:rsidRPr="00D308AF" w:rsidRDefault="00C32488" w:rsidP="0024708A">
      <w:pPr>
        <w:spacing w:before="240" w:line="360" w:lineRule="auto"/>
        <w:jc w:val="both"/>
        <w:rPr>
          <w:rFonts w:ascii="Times New Roman" w:hAnsi="Times New Roman"/>
          <w:b/>
          <w:bCs/>
          <w:sz w:val="24"/>
          <w:szCs w:val="24"/>
        </w:rPr>
      </w:pPr>
      <w:r w:rsidRPr="00D308AF">
        <w:rPr>
          <w:rFonts w:ascii="Times New Roman" w:hAnsi="Times New Roman"/>
          <w:b/>
          <w:bCs/>
          <w:sz w:val="24"/>
          <w:szCs w:val="24"/>
        </w:rPr>
        <w:br w:type="page"/>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lastRenderedPageBreak/>
        <w:t>CHAPTER FOUR</w:t>
      </w:r>
    </w:p>
    <w:p w:rsidR="00C32488" w:rsidRPr="00D308AF" w:rsidRDefault="00C32488" w:rsidP="0024708A">
      <w:pPr>
        <w:spacing w:before="240" w:after="0" w:line="360" w:lineRule="auto"/>
        <w:jc w:val="both"/>
        <w:rPr>
          <w:rFonts w:ascii="Times New Roman" w:hAnsi="Times New Roman"/>
          <w:b/>
          <w:sz w:val="24"/>
          <w:szCs w:val="24"/>
        </w:rPr>
      </w:pPr>
      <w:r w:rsidRPr="00D308AF">
        <w:rPr>
          <w:rFonts w:ascii="Times New Roman" w:hAnsi="Times New Roman"/>
          <w:b/>
          <w:sz w:val="24"/>
          <w:szCs w:val="24"/>
        </w:rPr>
        <w:t>DATA PRESENTATION, ANALYSIS AND INTERPRETATION</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b/>
          <w:sz w:val="24"/>
          <w:szCs w:val="24"/>
        </w:rPr>
        <w:t>4.1</w:t>
      </w:r>
      <w:r w:rsidRPr="00D308AF">
        <w:rPr>
          <w:rFonts w:ascii="Times New Roman" w:hAnsi="Times New Roman"/>
          <w:b/>
          <w:bCs/>
          <w:sz w:val="24"/>
          <w:szCs w:val="24"/>
        </w:rPr>
        <w:tab/>
        <w:t>INTRODUCTION</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 xml:space="preserve">This chapter gives the following of the study on the specific issues that were raised earlier in the objectives of the study. </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The results have been presented by the use of percentages frequency tables, pie chart and bar chart. This is the way of presenting the data so as to make them readable and comprehensible.</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The sum of sixty (57) questionnaires were distributed to the employees of kamwire Industry Nigeria limited, Ilorin in different sections which are human resources &amp; administration, planning, education, health, as well as finance section but only fifty (50) questionnaires were returned.</w:t>
      </w:r>
    </w:p>
    <w:p w:rsidR="00C32488" w:rsidRPr="00D308AF" w:rsidRDefault="00C32488" w:rsidP="0024708A">
      <w:pPr>
        <w:spacing w:before="240" w:after="0" w:line="360" w:lineRule="auto"/>
        <w:jc w:val="both"/>
        <w:rPr>
          <w:rFonts w:ascii="Times New Roman" w:hAnsi="Times New Roman"/>
          <w:b/>
          <w:sz w:val="24"/>
          <w:szCs w:val="24"/>
        </w:rPr>
      </w:pPr>
      <w:r w:rsidRPr="00D308AF">
        <w:rPr>
          <w:rFonts w:ascii="Times New Roman" w:hAnsi="Times New Roman"/>
          <w:b/>
          <w:bCs/>
          <w:sz w:val="24"/>
          <w:szCs w:val="24"/>
        </w:rPr>
        <w:t>4.2</w:t>
      </w:r>
      <w:r w:rsidRPr="00D308AF">
        <w:rPr>
          <w:rFonts w:ascii="Times New Roman" w:hAnsi="Times New Roman"/>
          <w:b/>
          <w:bCs/>
          <w:sz w:val="24"/>
          <w:szCs w:val="24"/>
        </w:rPr>
        <w:tab/>
      </w:r>
      <w:r w:rsidRPr="00D308AF">
        <w:rPr>
          <w:rFonts w:ascii="Times New Roman" w:hAnsi="Times New Roman"/>
          <w:b/>
          <w:sz w:val="24"/>
          <w:szCs w:val="24"/>
        </w:rPr>
        <w:t>DATA PRESENTATION, ANALYSIS AND INTERPRETATION</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SECTION A</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1: Gender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918"/>
        <w:gridCol w:w="1080"/>
        <w:gridCol w:w="1440"/>
        <w:gridCol w:w="1080"/>
        <w:gridCol w:w="1710"/>
        <w:gridCol w:w="2628"/>
      </w:tblGrid>
      <w:tr w:rsidR="00C32488" w:rsidRPr="00D308AF" w:rsidTr="003E5D04">
        <w:trPr>
          <w:trHeight w:val="278"/>
        </w:trPr>
        <w:tc>
          <w:tcPr>
            <w:tcW w:w="9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9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Valid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Male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80.0</w:t>
            </w:r>
          </w:p>
        </w:tc>
      </w:tr>
      <w:tr w:rsidR="00C32488" w:rsidRPr="00D308AF" w:rsidTr="003E5D04">
        <w:tc>
          <w:tcPr>
            <w:tcW w:w="9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Female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c>
          <w:tcPr>
            <w:tcW w:w="9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Sources: Field survey, 2025</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lastRenderedPageBreak/>
        <w:t>From the findings, male occupied 80% out of 50 as the total number of the respondents while female occupied a sum of 20% out of the remaining 10 respondents. This implies that the number of male exceed the number of female by 7.6%</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2: 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28"/>
        <w:gridCol w:w="1703"/>
        <w:gridCol w:w="1357"/>
        <w:gridCol w:w="1003"/>
        <w:gridCol w:w="1697"/>
        <w:gridCol w:w="2268"/>
      </w:tblGrid>
      <w:tr w:rsidR="00C32488" w:rsidRPr="00D308AF" w:rsidTr="003E5D04">
        <w:trPr>
          <w:trHeight w:val="332"/>
        </w:trPr>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Valid</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Under year 20</w:t>
            </w: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21-30</w:t>
            </w: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15</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31-40</w:t>
            </w: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25</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50</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41 and above</w:t>
            </w: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rPr>
          <w:trHeight w:val="287"/>
        </w:trPr>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Sources: Field survey, 2025</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The analysis from the table above, it indicates that the number of age bearing under 20 years age was 10%, 21-30 was 30%, 31-40 was 50%, while 41 and above comprised of 10%. The manifestation here is that, young people are likely to quiet there employment than the older people because their seeking for green pastures.</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3: Education level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28"/>
        <w:gridCol w:w="1350"/>
        <w:gridCol w:w="1350"/>
        <w:gridCol w:w="1080"/>
        <w:gridCol w:w="1710"/>
        <w:gridCol w:w="2538"/>
      </w:tblGrid>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24708A"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w:t>
            </w:r>
            <w:r w:rsidR="00C32488" w:rsidRPr="00D308AF">
              <w:rPr>
                <w:rFonts w:ascii="Times New Roman" w:hAnsi="Times New Roman"/>
                <w:b/>
                <w:bCs/>
                <w:sz w:val="24"/>
                <w:szCs w:val="24"/>
              </w:rPr>
              <w:t>ercent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Valid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SSCE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ND/NCE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HND/BSC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70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70</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Sources: Field survey, 2025</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The table above shows that SSCE had a small percent of 10%, whereas at the level of ND/NCE the percentage was moderate about 20%, coming to the HND/BSC level the number goes high to about 70%. This is a justification that the total respondents comprised responsible number of employees possessing HND/BSC level than any other educational category.</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4: Year spent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28"/>
        <w:gridCol w:w="1530"/>
        <w:gridCol w:w="1440"/>
        <w:gridCol w:w="1080"/>
        <w:gridCol w:w="1710"/>
        <w:gridCol w:w="2268"/>
      </w:tblGrid>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Valid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1-2 years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3-5 years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70.0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6-7 years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90.0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 and above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Sources: Field survey, 2025</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 xml:space="preserve">The table above present’s analysis concerning employees length of service, it begins with the specific range of years showing the length of service of an employee followed by its percentage rate. For example of employees whose length of service was less than 5 years have 39.2%, 5-9 years weight 27.7%, and 15-19 years contain 13.1%, </w:t>
      </w:r>
      <w:r w:rsidRPr="00D308AF">
        <w:rPr>
          <w:rFonts w:ascii="Times New Roman" w:hAnsi="Times New Roman"/>
          <w:sz w:val="24"/>
          <w:szCs w:val="24"/>
        </w:rPr>
        <w:lastRenderedPageBreak/>
        <w:t>while 20 and above weight 20.0%. This is to justify that the large the percentage rate the longer the period of employees service in the same organization.</w:t>
      </w: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SECTION B</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1: Do employment security benefits enhance employee performance in an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28"/>
        <w:gridCol w:w="990"/>
        <w:gridCol w:w="1440"/>
        <w:gridCol w:w="1170"/>
        <w:gridCol w:w="1800"/>
        <w:gridCol w:w="2628"/>
      </w:tblGrid>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Valid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70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70</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70.0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rPr>
          <w:trHeight w:val="459"/>
        </w:trPr>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Sources: Field survey, 2025</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          From the above table, out of the 50 respondents, 35(70%) of the respondents indicated YES that employment security benefits enhance employee's performance while the remaining 15(30%) of the respondents said NO.</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2: Do health protection benefits affect employee performance in an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28"/>
        <w:gridCol w:w="900"/>
        <w:gridCol w:w="1710"/>
        <w:gridCol w:w="1170"/>
        <w:gridCol w:w="1800"/>
        <w:gridCol w:w="2448"/>
      </w:tblGrid>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Valid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Yes</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No</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90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90</w:t>
            </w: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Sources: Field survey, 2025</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From the above table, out of the 50 respondents, 5(10%) of the respondents indicated YES that health protection benefits affect employee's performance in an organization while 45(90%) of the respondents said No that health protection benefits does not affect employee's performance in an organization.</w:t>
      </w: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3: Do fringe benefits affect employee's performance in an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28"/>
        <w:gridCol w:w="990"/>
        <w:gridCol w:w="1350"/>
        <w:gridCol w:w="1260"/>
        <w:gridCol w:w="1800"/>
        <w:gridCol w:w="2628"/>
      </w:tblGrid>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Valid</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No</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Sources: Field survey, 2025</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From the above table, out of the 50 respondents, 40(80%) of the respondents indicated YES that fringe benefits affect employee's performance in an organization while the remaining 10 (45%) of the respondents said No.</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4: Fringe benefits is made forceful based on the standard operating in the industry</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27"/>
        <w:gridCol w:w="2155"/>
        <w:gridCol w:w="1350"/>
        <w:gridCol w:w="1003"/>
        <w:gridCol w:w="1707"/>
        <w:gridCol w:w="2336"/>
      </w:tblGrid>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lastRenderedPageBreak/>
              <w:t xml:space="preserve">Valid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Strongly agreed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40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40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40.0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Agreed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Strongly disagreed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Disagreed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 Field survey, 2025</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From the above table, out of the 50 respondents, 20(40%) of the respondents strongly agreed that fringe benefits is made forceful based on the standard operating in the industry, 15(30%) of the respondents agreed, 10(20%) of the respondents strongly disagreed while the remaining 5(10%) disagreed with the above statement.</w:t>
      </w: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5: Do you feel motivated when you are appraised on your job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28"/>
        <w:gridCol w:w="990"/>
        <w:gridCol w:w="1440"/>
        <w:gridCol w:w="1080"/>
        <w:gridCol w:w="1800"/>
        <w:gridCol w:w="2718"/>
      </w:tblGrid>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Valid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Yes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90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90</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90.0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No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 Field survey, 2025</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lastRenderedPageBreak/>
        <w:t>From the above table, out of the 50 respondents,45(90%) of the respondents indicated YES that employees feel motivated when they are appraised of their job performance while the remaining 5(10%) of the respondents said No.</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6: Do your organization grants you benefits for housing scheme which gives you a sense of belonging?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28"/>
        <w:gridCol w:w="900"/>
        <w:gridCol w:w="1620"/>
        <w:gridCol w:w="1350"/>
        <w:gridCol w:w="1710"/>
        <w:gridCol w:w="2448"/>
      </w:tblGrid>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Valid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45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90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90</w:t>
            </w: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Sources: Field survey, 2025</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From the above table, out of the 50 respondents, 5(10%) of the respondents indicated YES that organization grants you benefits for housing scheme which gives you a sense of belonging while the remaining 45(99%) of the respondents said No.</w:t>
      </w: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7: Do you consider fringe benefits important?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750"/>
        <w:gridCol w:w="978"/>
        <w:gridCol w:w="1440"/>
        <w:gridCol w:w="1170"/>
        <w:gridCol w:w="1800"/>
        <w:gridCol w:w="2718"/>
      </w:tblGrid>
      <w:tr w:rsidR="00C32488" w:rsidRPr="00D308AF" w:rsidTr="003E5D04">
        <w:tc>
          <w:tcPr>
            <w:tcW w:w="7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7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Valid </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80.0</w:t>
            </w:r>
          </w:p>
        </w:tc>
      </w:tr>
      <w:tr w:rsidR="00C32488" w:rsidRPr="00D308AF" w:rsidTr="003E5D04">
        <w:tc>
          <w:tcPr>
            <w:tcW w:w="7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c>
          <w:tcPr>
            <w:tcW w:w="7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lastRenderedPageBreak/>
        <w:t>Source: Field survey, 2025</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From the above table, out of the 50 respondents, 40(80%) of the respondents indicated YES that consider fringe benefits important while remaining 10 (20%) of the respondents said No.</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 xml:space="preserve">Table 8: To what extent are they important to you (Fringe Benefits)? </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28"/>
        <w:gridCol w:w="1800"/>
        <w:gridCol w:w="1350"/>
        <w:gridCol w:w="1080"/>
        <w:gridCol w:w="1620"/>
        <w:gridCol w:w="2520"/>
      </w:tblGrid>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Valid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Very large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60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60.0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Large moderate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Low</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Very low</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Sources: Field survey, 2025</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From the above table, out of the 50 respondents, 30(60%) of the respondents indicated very large that fringe benefits are very important to the employees, 15(30%) of the respondents indicated large moderate, 5(10%) of the respondents indicated low while the remaining 10 (20%) of the respondents indicated very low.</w:t>
      </w: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9: Are the fringe benefits distributed fairly to all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750"/>
        <w:gridCol w:w="888"/>
        <w:gridCol w:w="1440"/>
        <w:gridCol w:w="1080"/>
        <w:gridCol w:w="1800"/>
        <w:gridCol w:w="2898"/>
      </w:tblGrid>
      <w:tr w:rsidR="00C32488" w:rsidRPr="00D308AF" w:rsidTr="003E5D04">
        <w:tc>
          <w:tcPr>
            <w:tcW w:w="7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89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7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lastRenderedPageBreak/>
              <w:t xml:space="preserve">Valid </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289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80.0</w:t>
            </w:r>
          </w:p>
        </w:tc>
      </w:tr>
      <w:tr w:rsidR="00C32488" w:rsidRPr="00D308AF" w:rsidTr="003E5D04">
        <w:tc>
          <w:tcPr>
            <w:tcW w:w="7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80</w:t>
            </w:r>
          </w:p>
        </w:tc>
        <w:tc>
          <w:tcPr>
            <w:tcW w:w="289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100.0</w:t>
            </w:r>
          </w:p>
        </w:tc>
      </w:tr>
      <w:tr w:rsidR="00C32488" w:rsidRPr="00D308AF" w:rsidTr="003E5D04">
        <w:tc>
          <w:tcPr>
            <w:tcW w:w="7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89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 Field survey,2025</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         From the above table, out of the 50 respondents,10(20%) of the respondents indicated YES that fringe benefits distributed fairly to all employees while 40(80%) of the respondents said No that fringe benefits does not distributed fairly to all employees.</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Table 10: To what extent do they positively affect your productivity?</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28"/>
        <w:gridCol w:w="1800"/>
        <w:gridCol w:w="1350"/>
        <w:gridCol w:w="1080"/>
        <w:gridCol w:w="1620"/>
        <w:gridCol w:w="2610"/>
      </w:tblGrid>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Percent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Valid percent</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Cumulative percent</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Valid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Very large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60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60.0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Large moderate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Low</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10.0</w:t>
            </w: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Very low</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r w:rsidR="00C32488" w:rsidRPr="00D308AF" w:rsidTr="003E5D04">
        <w:tc>
          <w:tcPr>
            <w:tcW w:w="828"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100.0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Sources: Field survey 2025</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          From the above table, out of the 50 respondents, 30(60%) of the respondents indicated very large that fringe benefits positively affect organizational productivity, 15(30%) of the respondents indicated large moderate, 5 (10%) of the respondents indicated low while the remaining 10 (20%) of the respondents indicated very low.</w:t>
      </w:r>
    </w:p>
    <w:p w:rsidR="00C32488" w:rsidRPr="00D308AF" w:rsidRDefault="00C32488" w:rsidP="0024708A">
      <w:pPr>
        <w:spacing w:before="240" w:after="0" w:line="360" w:lineRule="auto"/>
        <w:jc w:val="both"/>
        <w:rPr>
          <w:rFonts w:ascii="Times New Roman" w:hAnsi="Times New Roman"/>
          <w:b/>
          <w:sz w:val="24"/>
          <w:szCs w:val="24"/>
        </w:rPr>
      </w:pPr>
    </w:p>
    <w:p w:rsidR="00C32488" w:rsidRPr="00D308AF" w:rsidRDefault="00C32488" w:rsidP="0024708A">
      <w:pPr>
        <w:spacing w:before="240" w:after="0" w:line="360" w:lineRule="auto"/>
        <w:jc w:val="both"/>
        <w:rPr>
          <w:rFonts w:ascii="Times New Roman" w:hAnsi="Times New Roman"/>
          <w:b/>
          <w:sz w:val="24"/>
          <w:szCs w:val="24"/>
        </w:rPr>
      </w:pP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sz w:val="24"/>
          <w:szCs w:val="24"/>
        </w:rPr>
        <w:t>4.3</w:t>
      </w:r>
      <w:r w:rsidRPr="00D308AF">
        <w:rPr>
          <w:rFonts w:ascii="Times New Roman" w:hAnsi="Times New Roman"/>
          <w:b/>
          <w:sz w:val="24"/>
          <w:szCs w:val="24"/>
        </w:rPr>
        <w:tab/>
      </w:r>
      <w:r w:rsidRPr="00D308AF">
        <w:rPr>
          <w:rFonts w:ascii="Times New Roman" w:hAnsi="Times New Roman"/>
          <w:b/>
          <w:bCs/>
          <w:sz w:val="24"/>
          <w:szCs w:val="24"/>
        </w:rPr>
        <w:t>TESTING OF HYPOTHESIS</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The regression analysis is to determine the effect of employment security benefits, health protection benefits, retirement benefits and personal recognition benefits on employee productivity.</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The regression equation was: </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Y= B0 + B1X1 + B2X2 + B3X3 + B4X4 + E where:</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Y = the dependent variable (employee productivity),</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X1 = employment security benefits,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X2 = health protection benefits,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X3 = retirement benefits and </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 X4 = personnel recognition benefits, while </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B1, B2, B3, and B4 are regression coefficients of determination and E is the regression model error term which indicate it's significance.</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HYPOTHESIS 1</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Employment security benefits and employee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053"/>
        <w:gridCol w:w="2460"/>
        <w:gridCol w:w="2204"/>
        <w:gridCol w:w="2139"/>
      </w:tblGrid>
      <w:tr w:rsidR="00C32488" w:rsidRPr="00D308AF" w:rsidTr="003E5D04">
        <w:tc>
          <w:tcPr>
            <w:tcW w:w="239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Model</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Unstandardized coefficients</w:t>
            </w: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Standardized coefficients</w:t>
            </w:r>
          </w:p>
        </w:tc>
        <w:tc>
          <w:tcPr>
            <w:tcW w:w="2892"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          Sig.</w:t>
            </w:r>
          </w:p>
        </w:tc>
      </w:tr>
      <w:tr w:rsidR="00C32488" w:rsidRPr="00D308AF" w:rsidTr="003E5D04">
        <w:tc>
          <w:tcPr>
            <w:tcW w:w="239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lastRenderedPageBreak/>
              <w:t>B</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Std. Error</w:t>
            </w:r>
          </w:p>
        </w:tc>
        <w:tc>
          <w:tcPr>
            <w:tcW w:w="2892"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      Beta</w:t>
            </w:r>
          </w:p>
        </w:tc>
      </w:tr>
      <w:tr w:rsidR="00C32488" w:rsidRPr="00D308AF" w:rsidTr="003E5D04">
        <w:tc>
          <w:tcPr>
            <w:tcW w:w="239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(Constant)</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.270</w:t>
            </w: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.271</w:t>
            </w:r>
          </w:p>
        </w:tc>
        <w:tc>
          <w:tcPr>
            <w:tcW w:w="2892"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.940.       .000</w:t>
            </w:r>
          </w:p>
        </w:tc>
      </w:tr>
      <w:tr w:rsidR="00C32488" w:rsidRPr="00D308AF" w:rsidTr="003E5D04">
        <w:tc>
          <w:tcPr>
            <w:tcW w:w="239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Employment</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.350</w:t>
            </w: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.107.      .327</w:t>
            </w:r>
          </w:p>
        </w:tc>
        <w:tc>
          <w:tcPr>
            <w:tcW w:w="2892"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3.276.     .002</w:t>
            </w:r>
          </w:p>
        </w:tc>
      </w:tr>
      <w:tr w:rsidR="00C32488" w:rsidRPr="00D308AF" w:rsidTr="003E5D04">
        <w:tc>
          <w:tcPr>
            <w:tcW w:w="2393"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Security benefits</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Dependent variable: Employee performance</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The significance level of employment security benefits in relation to employee performance is at 0.002 thus denoting that a unit increase in employment security benefits would lead to an increase in the employee performance by a factor of 0.350. This Tyson (1999) who States that overtime should be carefully planned and controlled in order to ensure that it is not misused by employees and so that it can also be productive and the COR (2006) which states that leave is granted for recuperative purposes to enable an officer renew his energies and improve efficiency.</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HYPOTHESIS 2</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Health protection benefits and employee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063"/>
        <w:gridCol w:w="2554"/>
        <w:gridCol w:w="2202"/>
        <w:gridCol w:w="2037"/>
      </w:tblGrid>
      <w:tr w:rsidR="00C32488" w:rsidRPr="00D308AF" w:rsidTr="003E5D04">
        <w:tc>
          <w:tcPr>
            <w:tcW w:w="239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Model</w:t>
            </w:r>
          </w:p>
        </w:tc>
        <w:tc>
          <w:tcPr>
            <w:tcW w:w="2831"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Unstandardized coefficients</w:t>
            </w:r>
          </w:p>
        </w:tc>
        <w:tc>
          <w:tcPr>
            <w:tcW w:w="2446"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Standardized coefficients</w:t>
            </w: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t.         Sig.</w:t>
            </w:r>
          </w:p>
        </w:tc>
      </w:tr>
      <w:tr w:rsidR="00C32488" w:rsidRPr="00D308AF" w:rsidTr="003E5D04">
        <w:tc>
          <w:tcPr>
            <w:tcW w:w="239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B</w:t>
            </w:r>
          </w:p>
        </w:tc>
        <w:tc>
          <w:tcPr>
            <w:tcW w:w="2831"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Std. Error</w:t>
            </w: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Beta</w:t>
            </w:r>
          </w:p>
        </w:tc>
      </w:tr>
      <w:tr w:rsidR="00C32488" w:rsidRPr="00D308AF" w:rsidTr="003E5D04">
        <w:tc>
          <w:tcPr>
            <w:tcW w:w="239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(Constant)</w:t>
            </w:r>
          </w:p>
        </w:tc>
        <w:tc>
          <w:tcPr>
            <w:tcW w:w="2831"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.271</w:t>
            </w: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.940      .000</w:t>
            </w:r>
          </w:p>
        </w:tc>
      </w:tr>
      <w:tr w:rsidR="00C32488" w:rsidRPr="00D308AF" w:rsidTr="003E5D04">
        <w:tc>
          <w:tcPr>
            <w:tcW w:w="239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Health protection</w:t>
            </w:r>
          </w:p>
        </w:tc>
        <w:tc>
          <w:tcPr>
            <w:tcW w:w="2831"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.154    .075</w:t>
            </w: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2.603    .548</w:t>
            </w:r>
          </w:p>
        </w:tc>
      </w:tr>
      <w:tr w:rsidR="00C32488" w:rsidRPr="00D308AF" w:rsidTr="003E5D04">
        <w:tc>
          <w:tcPr>
            <w:tcW w:w="2394"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lastRenderedPageBreak/>
              <w:t>Benefits</w:t>
            </w:r>
          </w:p>
        </w:tc>
        <w:tc>
          <w:tcPr>
            <w:tcW w:w="2831"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C32488" w:rsidRPr="00D308AF" w:rsidRDefault="00C32488" w:rsidP="0024708A">
            <w:pPr>
              <w:spacing w:before="240" w:after="0" w:line="360" w:lineRule="auto"/>
              <w:jc w:val="both"/>
              <w:rPr>
                <w:rFonts w:ascii="Times New Roman" w:hAnsi="Times New Roman"/>
                <w:sz w:val="24"/>
                <w:szCs w:val="24"/>
              </w:rPr>
            </w:pPr>
          </w:p>
        </w:tc>
      </w:tr>
    </w:tbl>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Dependent variable: Employee performance</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At a significance level of 0.077 retirement benefits on employee performance, a unit increase in retirement benefits would lead to an increase in employee performance by a factor 0.192.</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This confirm Neil (2000) who states that retirement become an earned benefits in reward for Years of service to a particular organization to an industry or more generally, to the productive society.</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4.4</w:t>
      </w:r>
      <w:r w:rsidRPr="00D308AF">
        <w:rPr>
          <w:rFonts w:ascii="Times New Roman" w:hAnsi="Times New Roman"/>
          <w:b/>
          <w:bCs/>
          <w:sz w:val="24"/>
          <w:szCs w:val="24"/>
        </w:rPr>
        <w:tab/>
        <w:t>DISCUSSION OF FINDINGS</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This chapter deals with the interpretation of data and analysis. From the data collected, the results have been presented by the use of percentage frequency tables.</w:t>
      </w:r>
    </w:p>
    <w:p w:rsidR="00C32488" w:rsidRPr="00D308AF" w:rsidRDefault="00C32488" w:rsidP="0024708A">
      <w:pPr>
        <w:spacing w:before="240" w:after="0" w:line="360" w:lineRule="auto"/>
        <w:ind w:firstLine="720"/>
        <w:jc w:val="both"/>
        <w:rPr>
          <w:rFonts w:ascii="Times New Roman" w:hAnsi="Times New Roman"/>
          <w:sz w:val="24"/>
          <w:szCs w:val="24"/>
        </w:rPr>
      </w:pPr>
      <w:r w:rsidRPr="00D308AF">
        <w:rPr>
          <w:rFonts w:ascii="Times New Roman" w:hAnsi="Times New Roman"/>
          <w:sz w:val="24"/>
          <w:szCs w:val="24"/>
        </w:rPr>
        <w:t>The sum of (60) questionnaires was distributed to the employees of kamwire Industry Nigeria limited, Ilorin but (50) questionnaires were completed and returned, also more male are involved in the research work than female. It was also gathered that the fringe benefits as a very large positive impact on organization productivity.</w:t>
      </w:r>
    </w:p>
    <w:p w:rsidR="00C32488" w:rsidRPr="00D308AF" w:rsidRDefault="00C32488" w:rsidP="0024708A">
      <w:pPr>
        <w:spacing w:before="240" w:after="0" w:line="360" w:lineRule="auto"/>
        <w:jc w:val="both"/>
        <w:rPr>
          <w:rFonts w:ascii="Times New Roman" w:hAnsi="Times New Roman"/>
          <w:sz w:val="24"/>
          <w:szCs w:val="24"/>
        </w:rPr>
      </w:pPr>
    </w:p>
    <w:p w:rsidR="00C32488" w:rsidRPr="00D308AF" w:rsidRDefault="00C32488" w:rsidP="0024708A">
      <w:pPr>
        <w:spacing w:before="240" w:after="0" w:line="360" w:lineRule="auto"/>
        <w:jc w:val="both"/>
        <w:rPr>
          <w:rFonts w:ascii="Times New Roman" w:hAnsi="Times New Roman"/>
          <w:sz w:val="24"/>
          <w:szCs w:val="24"/>
        </w:rPr>
      </w:pPr>
    </w:p>
    <w:p w:rsidR="00C32488" w:rsidRPr="00D308AF" w:rsidRDefault="00C32488" w:rsidP="0024708A">
      <w:pPr>
        <w:spacing w:before="240" w:after="0" w:line="360" w:lineRule="auto"/>
        <w:jc w:val="both"/>
        <w:rPr>
          <w:rFonts w:ascii="Times New Roman" w:hAnsi="Times New Roman"/>
          <w:sz w:val="24"/>
          <w:szCs w:val="24"/>
        </w:rPr>
      </w:pP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lastRenderedPageBreak/>
        <w:t>CHAPTER FIVE</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SUMMARY, CONCLUSION AND RECOMMENDATIONS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This chapter presents the summarized findings of the study, the conclusion reached at the end of the work and some recommendations made by the researcher.</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5.1</w:t>
      </w:r>
      <w:r w:rsidRPr="00D308AF">
        <w:rPr>
          <w:rFonts w:ascii="Times New Roman" w:hAnsi="Times New Roman"/>
          <w:b/>
          <w:bCs/>
          <w:sz w:val="24"/>
          <w:szCs w:val="24"/>
        </w:rPr>
        <w:tab/>
        <w:t>SUMMARY OF FINDINGS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The study attempted to investigate the effect of fringe benefits on employee's performance in banking sector with particular focus on kamwire Industry Nigeria limited, Ilorin.</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The findings summarized here are the results obtained from the field of research carried out by administering questionnaires to the staff of kamwire Industry Nigeria limited, Ilorin.</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The study revealed that there are too kind of benefits use in kamwire Industry Nigeria limited, Ilorin namely; financial and non-financial fringe benefits. Both kind of fringe benefits are laid out in employee's contract of employment.</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The types of financial fringe benefits in place at kamwire Industry Nigeria limited, Ilorin include; medical insurance, 13th month salary, vehicle maintenance and bonuses.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The non-financial benefits include; sick leaves, compassionate leave, examination leave, monthly detergent for uniform and annual rice allocation.</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Factors determining fringe benefits include; revenue generated by the firm, staff performance, prevailing economic conditions, and national minimum wage regulation, operating standard of the particular industry and the kind of fringe benefits implemented by other competing firms.</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lastRenderedPageBreak/>
        <w:t>On this issue, the human resources manager of kamwire Industry Nigeria limited, Ilorin in the event of favourable economic changes is empowered to recommend an upward review of an employee's Fringe benefits. It was also discover that government's role affect level of fringe benefits mandatory through the formulation of economic policies and regulations, this they do in order to prevent industry disharmony.</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Furthermore, findings indicated that the provision of fringe benefits boost the morale of the staff, encourage workers to improve their level of productivity in an organization and create a deeper sense of commitment or affinity in the staff that prevent them from leaving the organization to other competitors.</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5.2</w:t>
      </w:r>
      <w:r w:rsidRPr="00D308AF">
        <w:rPr>
          <w:rFonts w:ascii="Times New Roman" w:hAnsi="Times New Roman"/>
          <w:b/>
          <w:bCs/>
          <w:sz w:val="24"/>
          <w:szCs w:val="24"/>
        </w:rPr>
        <w:tab/>
        <w:t>CONCLUSION</w:t>
      </w:r>
    </w:p>
    <w:p w:rsidR="00C32488" w:rsidRPr="00D308AF" w:rsidRDefault="00C32488" w:rsidP="0024708A">
      <w:pPr>
        <w:spacing w:before="240" w:after="0" w:line="360" w:lineRule="auto"/>
        <w:jc w:val="both"/>
        <w:rPr>
          <w:rFonts w:ascii="Times New Roman" w:hAnsi="Times New Roman"/>
          <w:sz w:val="24"/>
          <w:szCs w:val="24"/>
        </w:rPr>
      </w:pPr>
      <w:r w:rsidRPr="00D308AF">
        <w:rPr>
          <w:rFonts w:ascii="Times New Roman" w:hAnsi="Times New Roman"/>
          <w:sz w:val="24"/>
          <w:szCs w:val="24"/>
        </w:rPr>
        <w:t>Going by the summary of findings above, the following conclusions can be deducted.</w:t>
      </w:r>
    </w:p>
    <w:p w:rsidR="00C32488" w:rsidRPr="00D308AF" w:rsidRDefault="00C32488" w:rsidP="0024708A">
      <w:pPr>
        <w:pStyle w:val="ListParagraph"/>
        <w:numPr>
          <w:ilvl w:val="0"/>
          <w:numId w:val="3"/>
        </w:numPr>
        <w:spacing w:before="240" w:after="0" w:line="360" w:lineRule="auto"/>
        <w:jc w:val="both"/>
        <w:rPr>
          <w:rFonts w:ascii="Times New Roman" w:hAnsi="Times New Roman"/>
          <w:sz w:val="24"/>
          <w:szCs w:val="24"/>
        </w:rPr>
      </w:pPr>
      <w:r w:rsidRPr="00D308AF">
        <w:rPr>
          <w:rFonts w:ascii="Times New Roman" w:hAnsi="Times New Roman"/>
          <w:sz w:val="24"/>
          <w:szCs w:val="24"/>
        </w:rPr>
        <w:t>There is a positive relationship between fringe benefits and employee's performance as kamwire Industry Nigeria limited, Ilorin. By boosting their morale and loyalty to the firm. According to Dawson(2004), " Good remuneration has been found over the yearto be one of the policies organization can adopt to increase their workers performance their by increasing the organization performance".</w:t>
      </w:r>
    </w:p>
    <w:p w:rsidR="00C32488" w:rsidRPr="00D308AF" w:rsidRDefault="00C32488" w:rsidP="0024708A">
      <w:pPr>
        <w:pStyle w:val="ListParagraph"/>
        <w:numPr>
          <w:ilvl w:val="0"/>
          <w:numId w:val="3"/>
        </w:num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The Fringe benefits at kamwire Industry Nigeria limited, Ilorin are determined by many critical Factors including income, level of staff contribution, economic situation, Industry standard, competitor’s types of benefits and government regulations. Thisconfirms the stance of banjoko regarding the cost associated with fringe benefits.It is easy to observed that employee's benefits represent a substantial cost to any organization. Yet, they are the vital and most motivating factor of the total compensation package. Although, they are referred to as fringe benefits they have come to be regarded as a crucial part of the workers </w:t>
      </w:r>
      <w:r w:rsidRPr="00D308AF">
        <w:rPr>
          <w:rFonts w:ascii="Times New Roman" w:hAnsi="Times New Roman"/>
          <w:sz w:val="24"/>
          <w:szCs w:val="24"/>
        </w:rPr>
        <w:lastRenderedPageBreak/>
        <w:t>earning.Thus, it requires better management on the organization. This is because they are costly and once they are granted to the workers, they cannot be withdrawn without violent resistance and very dangerous consequences (Banjoko, 2002)</w:t>
      </w:r>
    </w:p>
    <w:p w:rsidR="00C32488" w:rsidRPr="00D308AF" w:rsidRDefault="00C32488" w:rsidP="0024708A">
      <w:pPr>
        <w:pStyle w:val="ListParagraph"/>
        <w:numPr>
          <w:ilvl w:val="0"/>
          <w:numId w:val="3"/>
        </w:numPr>
        <w:spacing w:before="240" w:after="0" w:line="360" w:lineRule="auto"/>
        <w:jc w:val="both"/>
        <w:rPr>
          <w:rFonts w:ascii="Times New Roman" w:hAnsi="Times New Roman"/>
          <w:sz w:val="24"/>
          <w:szCs w:val="24"/>
        </w:rPr>
      </w:pPr>
      <w:r w:rsidRPr="00D308AF">
        <w:rPr>
          <w:rFonts w:ascii="Times New Roman" w:hAnsi="Times New Roman"/>
          <w:sz w:val="24"/>
          <w:szCs w:val="24"/>
        </w:rPr>
        <w:t>Fringe benefits increase the take home pay of workers and as a result increase their commitment to the organization. According to Roots (2018),"Pay is the biggest reason why people change their jobs and as a result of this, organization need to motivate their workers towards productivity"</w:t>
      </w:r>
    </w:p>
    <w:p w:rsidR="00C32488" w:rsidRPr="00D308AF" w:rsidRDefault="00C32488" w:rsidP="0024708A">
      <w:pPr>
        <w:spacing w:before="240" w:after="0" w:line="360" w:lineRule="auto"/>
        <w:jc w:val="both"/>
        <w:rPr>
          <w:rFonts w:ascii="Times New Roman" w:hAnsi="Times New Roman"/>
          <w:b/>
          <w:bCs/>
          <w:sz w:val="24"/>
          <w:szCs w:val="24"/>
        </w:rPr>
      </w:pPr>
      <w:r w:rsidRPr="00D308AF">
        <w:rPr>
          <w:rFonts w:ascii="Times New Roman" w:hAnsi="Times New Roman"/>
          <w:b/>
          <w:bCs/>
          <w:sz w:val="24"/>
          <w:szCs w:val="24"/>
        </w:rPr>
        <w:t>5.3.   RECOMMENDATIONS</w:t>
      </w:r>
    </w:p>
    <w:p w:rsidR="00C32488" w:rsidRPr="00D308AF" w:rsidRDefault="00C32488" w:rsidP="0024708A">
      <w:pPr>
        <w:pStyle w:val="ListParagraph"/>
        <w:numPr>
          <w:ilvl w:val="0"/>
          <w:numId w:val="4"/>
        </w:numPr>
        <w:spacing w:before="240" w:after="0" w:line="360" w:lineRule="auto"/>
        <w:jc w:val="both"/>
        <w:rPr>
          <w:rFonts w:ascii="Times New Roman" w:hAnsi="Times New Roman"/>
          <w:sz w:val="24"/>
          <w:szCs w:val="24"/>
        </w:rPr>
      </w:pPr>
      <w:r w:rsidRPr="00D308AF">
        <w:rPr>
          <w:rFonts w:ascii="Times New Roman" w:hAnsi="Times New Roman"/>
          <w:sz w:val="24"/>
          <w:szCs w:val="24"/>
        </w:rPr>
        <w:t>The management of kamwire Industry Nigeria limited, Ilorin should strive to team up with the mangers of other competing firm through trade association oremployers association in order to harmonize the various fringe benefits policies in their respective organizations such that there's an existence of a uniform fringe staff migration within the same industry and will further enhance the commitment to their respective organizations.</w:t>
      </w:r>
    </w:p>
    <w:p w:rsidR="00C32488" w:rsidRPr="00D308AF" w:rsidRDefault="00C32488" w:rsidP="0024708A">
      <w:pPr>
        <w:pStyle w:val="ListParagraph"/>
        <w:numPr>
          <w:ilvl w:val="0"/>
          <w:numId w:val="4"/>
        </w:numPr>
        <w:spacing w:before="240" w:after="0" w:line="360" w:lineRule="auto"/>
        <w:jc w:val="both"/>
        <w:rPr>
          <w:rFonts w:ascii="Times New Roman" w:hAnsi="Times New Roman"/>
          <w:sz w:val="24"/>
          <w:szCs w:val="24"/>
        </w:rPr>
      </w:pPr>
      <w:r w:rsidRPr="00D308AF">
        <w:rPr>
          <w:rFonts w:ascii="Times New Roman" w:hAnsi="Times New Roman"/>
          <w:sz w:val="24"/>
          <w:szCs w:val="24"/>
        </w:rPr>
        <w:t>The management of kamwire Industry Nigeria limited, Ilorin should adopt a proactive approach to the adjustment of fringe benefits in order to prevailing economic conditions at every given point in time. This will ensure the interest of the workers are well covered and will discouraged workers from engaging in any form of industrial conflict through the union as a results of Management's unfair implementation of fringe benefits.</w:t>
      </w:r>
    </w:p>
    <w:p w:rsidR="00C32488" w:rsidRPr="00D308AF" w:rsidRDefault="00C32488" w:rsidP="0024708A">
      <w:pPr>
        <w:pStyle w:val="ListParagraph"/>
        <w:numPr>
          <w:ilvl w:val="0"/>
          <w:numId w:val="4"/>
        </w:num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The management of kamwire Industry Nigeria limited, Ilorin should adopt an innovative approach to the provision of fringe benefits for their high performing employees. Such innovative approach can be the provision of fringe benefits on the form of employee's training and development abroad. This will not only improve the productivity of such an employee, but will also ensure the retention </w:t>
      </w:r>
      <w:r w:rsidRPr="00D308AF">
        <w:rPr>
          <w:rFonts w:ascii="Times New Roman" w:hAnsi="Times New Roman"/>
          <w:sz w:val="24"/>
          <w:szCs w:val="24"/>
        </w:rPr>
        <w:lastRenderedPageBreak/>
        <w:t>of such an employee for a reasonable long period of time which will be legally documented and signed prior to the implementation of the innovative fringe benefits.</w:t>
      </w:r>
    </w:p>
    <w:p w:rsidR="00C32488" w:rsidRPr="00D308AF" w:rsidRDefault="00C32488" w:rsidP="0024708A">
      <w:pPr>
        <w:pStyle w:val="ListParagraph"/>
        <w:numPr>
          <w:ilvl w:val="0"/>
          <w:numId w:val="4"/>
        </w:numPr>
        <w:spacing w:before="240" w:after="0" w:line="360" w:lineRule="auto"/>
        <w:jc w:val="both"/>
        <w:rPr>
          <w:rFonts w:ascii="Times New Roman" w:hAnsi="Times New Roman"/>
          <w:sz w:val="24"/>
          <w:szCs w:val="24"/>
        </w:rPr>
      </w:pPr>
      <w:r w:rsidRPr="00D308AF">
        <w:rPr>
          <w:rFonts w:ascii="Times New Roman" w:hAnsi="Times New Roman"/>
          <w:sz w:val="24"/>
          <w:szCs w:val="24"/>
        </w:rPr>
        <w:t xml:space="preserve">The management of kamwire Industry Nigeria limited, Ilorin can lower the total operating expenses associated with the provision of fringe benefits to their employees with a given period by offering financial fringe benefits in the fringe of stock options. This will ensure that less liquid cash is spent and a sense of ownership is created in the employees which will in turn boost their overall performance. </w:t>
      </w:r>
    </w:p>
    <w:p w:rsidR="00C32488" w:rsidRPr="0024708A" w:rsidRDefault="00C32488" w:rsidP="0024708A">
      <w:pPr>
        <w:spacing w:before="240" w:after="0" w:line="360" w:lineRule="auto"/>
        <w:jc w:val="both"/>
        <w:rPr>
          <w:rFonts w:ascii="Tahoma" w:hAnsi="Tahoma" w:cs="Tahoma"/>
          <w:b/>
          <w:bCs/>
        </w:rPr>
      </w:pPr>
    </w:p>
    <w:p w:rsidR="00C32488" w:rsidRPr="0024708A" w:rsidRDefault="00C32488" w:rsidP="0024708A">
      <w:pPr>
        <w:spacing w:before="240" w:after="0" w:line="360" w:lineRule="auto"/>
        <w:jc w:val="both"/>
        <w:rPr>
          <w:rFonts w:ascii="Tahoma" w:hAnsi="Tahoma" w:cs="Tahoma"/>
          <w:b/>
          <w:bCs/>
        </w:rPr>
      </w:pPr>
    </w:p>
    <w:p w:rsidR="00C32488" w:rsidRPr="0024708A" w:rsidRDefault="00C32488" w:rsidP="0024708A">
      <w:pPr>
        <w:spacing w:before="240" w:after="0" w:line="360" w:lineRule="auto"/>
        <w:jc w:val="both"/>
        <w:rPr>
          <w:rFonts w:ascii="Tahoma" w:hAnsi="Tahoma" w:cs="Tahoma"/>
          <w:b/>
          <w:bCs/>
        </w:rPr>
      </w:pPr>
      <w:r w:rsidRPr="0024708A">
        <w:rPr>
          <w:rFonts w:ascii="Tahoma" w:hAnsi="Tahoma" w:cs="Tahoma"/>
          <w:b/>
          <w:bCs/>
        </w:rPr>
        <w:t>REFERENCES</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Abbasi, S. &amp;Hollman, K. (2000). Turnover the Real  Bottom-line. Public personnel</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 xml:space="preserve">          Management, 29(3),  333-342. Adrin, Gostick, (2000)." They do recognition right"</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Workspan October, 34-36</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Allis, Ryan P.(2008). Zero to one Million (1st edn.). McGraw. Hiks. Andrews,</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Sudhir(2009).Human Resource  Management: A textbook for Hospitality</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Industry.Tata McGraw Hill.</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Armstrong, M.(2006). A Handbook of Human Resources Management Practice (10</w:t>
      </w:r>
      <w:r w:rsidRPr="0024708A">
        <w:rPr>
          <w:rFonts w:ascii="Tahoma" w:hAnsi="Tahoma" w:cs="Tahoma"/>
          <w:vertAlign w:val="superscript"/>
        </w:rPr>
        <w:t>th</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EDT).</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Atkinson William (2000). Is Worker's Camp Changing? HR Magazine. July, 50-61.</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lastRenderedPageBreak/>
        <w:t>Auer, P, and fortury, M. (200). Aging of the labour force in OECD countries: economic</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andsocial consequences. Employment paper 2000/2. International labour office.</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Baase,C.M.D, (2009). Testimony before the Senate committee on health,</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education, labourand pension 23.</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Baker D (2012), "why has the British. National minimum wages had little or no impact</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onemployment?" Journal of industri relation 50, 489-512.</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Barghaman, R. (2002). Productivity and wage effects of "family friend" fringe benefits.</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Berger G, (2009), labour economics, fifth international edition, McGraw Hill.</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Borsch-Supan, Axel (2003).Labour market effects of population Aging. Review of</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Laboureconomics and industrial Relations, 17, 5-44. Brady, M, (2000).</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Employee WorkEngagement: Best practices for employees. Research works;</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partnership for workplace mental health 1, 1-11. 69</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Brown O (2006), European unemployment: the evolution of facts and ideas Economic</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Policy, 21, 5-59.</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Bryman, A, &amp; Bell, E. (2003).Business research methods. Oxford, Uk: Oxford</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University Press.</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Christoph, N., &amp; Meyer, J. (1996). The measure of antecedents of effective, continuance</w:t>
      </w:r>
    </w:p>
    <w:p w:rsidR="00C32488" w:rsidRPr="0024708A" w:rsidRDefault="00C32488" w:rsidP="0024708A">
      <w:pPr>
        <w:spacing w:before="240" w:after="0" w:line="360" w:lineRule="auto"/>
        <w:ind w:left="720"/>
        <w:jc w:val="both"/>
        <w:rPr>
          <w:rFonts w:ascii="Tahoma" w:hAnsi="Tahoma" w:cs="Tahoma"/>
        </w:rPr>
      </w:pPr>
      <w:r w:rsidRPr="0024708A">
        <w:rPr>
          <w:rFonts w:ascii="Tahoma" w:hAnsi="Tahoma" w:cs="Tahoma"/>
        </w:rPr>
        <w:lastRenderedPageBreak/>
        <w:t>and normative commitment to the organization. Journal of occupational psychology63, 1-18. Code of regulations for civil servant revived (2006)</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 xml:space="preserve">Collins JJ, Baase C, Sharda C etal (2005). The assessment of chronic health condition on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work performance, absence, and total economic impact for employers. J occup</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Environment Med.</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Cooper D. R and Schindler, P. S. (2003) Business research methods.McGraw-Hill.</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Cronbach, L. J.,(1950) coefficients alpha and the internal structure of the tests.</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Psychometrica.</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Hiam, A. (2003). Motivational management inspiring people for maximum performance.</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Jones, G.R &amp; George, J. M,(2006). Contemporary Management,(4th edt.). McGraw-hill.</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Koganpage: London</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Lake, S. (2000). Low cost strategies for employees retention: Compensation and Benefits</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Review. 32(4), 65-72.</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Loeppke R, Taital M, Haufle V, Parray T, Kessler R, jinnett K. (2009). Health and</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productivity as a business strategy: a multi-employer study. J occupation</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Environment Med. 2009; 51: 41-428.</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Loeppke R, Taital M, Richling D, etal.(2007). Health and productivity as a business</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strategy. J occupy Environ Med; 49: 712-721.</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lastRenderedPageBreak/>
        <w:t>Long, Richard J. (2006) strategic compensation in Canada (3rd edt) Toronto: Thomson</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Nelson.</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Markham, Dow, &amp; McKee, (2002) Disentangling the wage productivity Relationship:</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Evidence from select OECD Member countries " International Advances in</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economic Research, 8, 31423.</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Marks, Hara.(2001). "Money that’s Not What They Want," HR- resources, May 7.</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Martocchio, J. J. (2006). Employees Benefits: A primer for human resources</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 xml:space="preserve">Professionals (2nd ed) New York: McGraw-hill/ Irwin.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Mathis, Robert L. and John H. Jackson.(2003). Human Resources Management. (11</w:t>
      </w:r>
      <w:r w:rsidRPr="0024708A">
        <w:rPr>
          <w:rFonts w:ascii="Tahoma" w:hAnsi="Tahoma" w:cs="Tahoma"/>
          <w:vertAlign w:val="superscript"/>
        </w:rPr>
        <w:t>th</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Ed). Mason, OH: Thomson/South-Western.</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McNamara C.,(2003). Field guide to leadership and supervision for Nonprofit Staff.(2</w:t>
      </w:r>
      <w:r w:rsidRPr="0024708A">
        <w:rPr>
          <w:rFonts w:ascii="Tahoma" w:hAnsi="Tahoma" w:cs="Tahoma"/>
          <w:vertAlign w:val="superscript"/>
        </w:rPr>
        <w:t>nd</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ed.). Amazon.</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Milkovith, G. and Newman, J.(2004). Compensation (8th ed). New York: McGraw-hill.</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Mishra, Shobha and BhagatManju(Dr.)(2007). Principles For Successful Implementation</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ofLabour Welfare activities. From police theory to functional theory.</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Neil, Chamess,(2000)."Can Acquired Knowledge Compensate for Age-Related Declines</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in Cognitive Efficiency?" Psychology and Aging Resolution How We Adapt to</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Longer Life. Washington, DC: American Psychological Association.</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lastRenderedPageBreak/>
        <w:t>Redmond, RE(2010)." A factor analytic study of job satisfaction items designed to</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measureMaslow need Categories. Personnel Psychogy, 24, 2015-220</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Scarth, W.(2002). Population Ageing, Productivity and Living Standards. In the review</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ofeconomic performance and social progress: Towards a social understanding of</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productivity. A. Sharpe, F. St-Hilaire, and K. Banting, eds (pp.145-156).</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Montreal: IRPP.</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Shanghverzy, H, K,(2003), Aging of the labour force in OECD countries: Economic and</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Social Consequences. Employment paper 2000/2. International labour office</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shellengarger.</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Sue (2001). Work and Family, The Wall Street Journal, August 22, BI. Torrington, Derek</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Hall, Laura. Taylor Stephen &amp; Atkinson Carol (2009). Fundamental of Human</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Resources Management,(1st ed). Pearson Education Limited.</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Tosi, Henry L. Rizzo, John R &amp; Carroll, Stephen J. 1994, Managing Organization</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Behavior, (3rd ed). USA: Pitman Publishing Inc. Tripartite Alliance for fair</w:t>
      </w: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Employment Practices (TAFEP)(2010). Harnessing The Potential of Singapore's</w:t>
      </w:r>
    </w:p>
    <w:p w:rsidR="00C32488" w:rsidRPr="0024708A" w:rsidRDefault="00C32488" w:rsidP="0024708A">
      <w:pPr>
        <w:spacing w:before="240" w:after="0" w:line="360" w:lineRule="auto"/>
        <w:ind w:firstLine="720"/>
        <w:jc w:val="both"/>
        <w:rPr>
          <w:rFonts w:ascii="Tahoma" w:hAnsi="Tahoma" w:cs="Tahoma"/>
        </w:rPr>
      </w:pPr>
    </w:p>
    <w:p w:rsidR="00C32488" w:rsidRPr="0024708A" w:rsidRDefault="00C32488" w:rsidP="0024708A">
      <w:pPr>
        <w:spacing w:before="240" w:after="0" w:line="360" w:lineRule="auto"/>
        <w:ind w:firstLine="720"/>
        <w:jc w:val="both"/>
        <w:rPr>
          <w:rFonts w:ascii="Tahoma" w:hAnsi="Tahoma" w:cs="Tahoma"/>
        </w:rPr>
      </w:pPr>
    </w:p>
    <w:p w:rsidR="00C32488" w:rsidRPr="0024708A" w:rsidRDefault="00C32488" w:rsidP="0024708A">
      <w:pPr>
        <w:spacing w:before="240" w:after="0" w:line="360" w:lineRule="auto"/>
        <w:ind w:firstLine="720"/>
        <w:jc w:val="both"/>
        <w:rPr>
          <w:rFonts w:ascii="Tahoma" w:hAnsi="Tahoma" w:cs="Tahoma"/>
        </w:rPr>
      </w:pPr>
    </w:p>
    <w:p w:rsidR="00C32488" w:rsidRPr="0024708A" w:rsidRDefault="00C32488" w:rsidP="0024708A">
      <w:pPr>
        <w:spacing w:before="240" w:after="0" w:line="360" w:lineRule="auto"/>
        <w:ind w:firstLine="720"/>
        <w:jc w:val="both"/>
        <w:rPr>
          <w:rFonts w:ascii="Tahoma" w:hAnsi="Tahoma" w:cs="Tahoma"/>
        </w:rPr>
      </w:pPr>
    </w:p>
    <w:p w:rsidR="00C32488" w:rsidRPr="0024708A" w:rsidRDefault="00C32488" w:rsidP="0024708A">
      <w:pPr>
        <w:spacing w:before="240" w:after="0" w:line="360" w:lineRule="auto"/>
        <w:ind w:firstLine="720"/>
        <w:jc w:val="both"/>
        <w:rPr>
          <w:rFonts w:ascii="Tahoma" w:hAnsi="Tahoma" w:cs="Tahoma"/>
        </w:rPr>
      </w:pPr>
      <w:r w:rsidRPr="0024708A">
        <w:rPr>
          <w:rFonts w:ascii="Tahoma" w:hAnsi="Tahoma" w:cs="Tahoma"/>
        </w:rPr>
        <w:t xml:space="preserve">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b/>
          <w:bCs/>
        </w:rPr>
        <w:t>QUESTIONNAIRES</w:t>
      </w:r>
    </w:p>
    <w:p w:rsidR="00C32488" w:rsidRPr="0024708A" w:rsidRDefault="00C32488" w:rsidP="0024708A">
      <w:pPr>
        <w:spacing w:before="240" w:after="0" w:line="360" w:lineRule="auto"/>
        <w:jc w:val="both"/>
        <w:rPr>
          <w:rFonts w:ascii="Tahoma" w:hAnsi="Tahoma" w:cs="Tahoma"/>
          <w:b/>
          <w:bCs/>
        </w:rPr>
      </w:pPr>
      <w:r w:rsidRPr="0024708A">
        <w:rPr>
          <w:rFonts w:ascii="Tahoma" w:hAnsi="Tahoma" w:cs="Tahoma"/>
          <w:b/>
          <w:bCs/>
        </w:rPr>
        <w:t>SECTION A</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1. Sex distribution of respondents Male( ) Female(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2. Age distribution: under 20 years( ) 21-30 Years( ) 31-40 years( ) 40 and above(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3. Educational qualifications: SSCE( ) ND/NCE( ) HND/BSC(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4. Years spent in the organization: 0-1year( ) 1-2years( ) 3-5years( ) 6-7years( ) 8years and above( )</w:t>
      </w:r>
    </w:p>
    <w:p w:rsidR="00C32488" w:rsidRPr="0024708A" w:rsidRDefault="00C32488" w:rsidP="0024708A">
      <w:pPr>
        <w:spacing w:before="240" w:after="0" w:line="360" w:lineRule="auto"/>
        <w:jc w:val="both"/>
        <w:rPr>
          <w:rFonts w:ascii="Tahoma" w:hAnsi="Tahoma" w:cs="Tahoma"/>
          <w:b/>
          <w:bCs/>
        </w:rPr>
      </w:pPr>
      <w:r w:rsidRPr="0024708A">
        <w:rPr>
          <w:rFonts w:ascii="Tahoma" w:hAnsi="Tahoma" w:cs="Tahoma"/>
          <w:b/>
          <w:bCs/>
        </w:rPr>
        <w:t>SECTION B</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1. Do employment security benefits enhance employee performance in an organization? Yes( ) No(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2. Do health protection benefits effect employee performance in an organization? Yes( ) No(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 xml:space="preserve">3. Do fringe benefits affect employee's performance in an organization? Yes( ) No( )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4. Fringe benefits are made forceful based on the standard operating in the industry. Strongly agreed( ) Agreed( ) Strongly disagreed( ) Disagreed(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5. Do you feel motivated when you are appraised on your job performance? Yes( ) No(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 xml:space="preserve">6. Do your organization grants you benefits for housing scheme which gives you a sense of belonging? Yes( ) No( )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lastRenderedPageBreak/>
        <w:t>7. Do you consider fringe benefits important? Yes( ) No(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8. To what extent are they important to you? Very large( ) Large moderate( ) Low( ) Very Low(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9. Are the fringe benefits distributed fairly to all employees? Yes( ) No( )</w:t>
      </w:r>
    </w:p>
    <w:p w:rsidR="00C32488" w:rsidRPr="0024708A" w:rsidRDefault="00C32488" w:rsidP="0024708A">
      <w:pPr>
        <w:spacing w:before="240" w:after="0" w:line="360" w:lineRule="auto"/>
        <w:jc w:val="both"/>
        <w:rPr>
          <w:rFonts w:ascii="Tahoma" w:hAnsi="Tahoma" w:cs="Tahoma"/>
        </w:rPr>
      </w:pPr>
      <w:r w:rsidRPr="0024708A">
        <w:rPr>
          <w:rFonts w:ascii="Tahoma" w:hAnsi="Tahoma" w:cs="Tahoma"/>
        </w:rPr>
        <w:t>10. To what extent do they positively affect your productivity? Very high( ) Highly moderate( ) small( ) Very small( )</w:t>
      </w:r>
    </w:p>
    <w:p w:rsidR="00C32488" w:rsidRPr="0024708A" w:rsidRDefault="00C32488" w:rsidP="0024708A">
      <w:pPr>
        <w:spacing w:before="240" w:after="0" w:line="360" w:lineRule="auto"/>
        <w:jc w:val="both"/>
        <w:rPr>
          <w:rFonts w:ascii="Tahoma" w:hAnsi="Tahoma" w:cs="Tahoma"/>
          <w:b/>
          <w:bCs/>
        </w:rPr>
      </w:pPr>
    </w:p>
    <w:sectPr w:rsidR="00C32488" w:rsidRPr="0024708A" w:rsidSect="00E144ED">
      <w:headerReference w:type="default" r:id="rId7"/>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A00" w:rsidRDefault="00915A00" w:rsidP="00EC38BC">
      <w:pPr>
        <w:spacing w:after="0" w:line="240" w:lineRule="auto"/>
      </w:pPr>
      <w:r>
        <w:separator/>
      </w:r>
    </w:p>
  </w:endnote>
  <w:endnote w:type="continuationSeparator" w:id="1">
    <w:p w:rsidR="00915A00" w:rsidRDefault="00915A00" w:rsidP="00EC3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494041"/>
      <w:docPartObj>
        <w:docPartGallery w:val="Page Numbers (Bottom of Page)"/>
        <w:docPartUnique/>
      </w:docPartObj>
    </w:sdtPr>
    <w:sdtEndPr>
      <w:rPr>
        <w:noProof/>
      </w:rPr>
    </w:sdtEndPr>
    <w:sdtContent>
      <w:p w:rsidR="003E5D04" w:rsidRDefault="007D000A">
        <w:pPr>
          <w:pStyle w:val="Footer"/>
          <w:jc w:val="center"/>
        </w:pPr>
        <w:fldSimple w:instr=" PAGE   \* MERGEFORMAT ">
          <w:r w:rsidR="00F06675">
            <w:rPr>
              <w:noProof/>
            </w:rPr>
            <w:t>47</w:t>
          </w:r>
        </w:fldSimple>
      </w:p>
    </w:sdtContent>
  </w:sdt>
  <w:p w:rsidR="003E5D04" w:rsidRDefault="003E5D04">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A00" w:rsidRDefault="00915A00" w:rsidP="00EC38BC">
      <w:pPr>
        <w:spacing w:after="0" w:line="240" w:lineRule="auto"/>
      </w:pPr>
      <w:r>
        <w:separator/>
      </w:r>
    </w:p>
  </w:footnote>
  <w:footnote w:type="continuationSeparator" w:id="1">
    <w:p w:rsidR="00915A00" w:rsidRDefault="00915A00" w:rsidP="00EC38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D04" w:rsidRDefault="003E5D0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24FD"/>
    <w:multiLevelType w:val="hybridMultilevel"/>
    <w:tmpl w:val="55749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E87D12"/>
    <w:multiLevelType w:val="hybridMultilevel"/>
    <w:tmpl w:val="01847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ED5BEF"/>
    <w:multiLevelType w:val="hybridMultilevel"/>
    <w:tmpl w:val="723A8102"/>
    <w:lvl w:ilvl="0" w:tplc="4CD2A8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8C6E5C"/>
    <w:multiLevelType w:val="hybridMultilevel"/>
    <w:tmpl w:val="FB48949E"/>
    <w:lvl w:ilvl="0" w:tplc="4CD2A8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EC38BC"/>
    <w:rsid w:val="000823ED"/>
    <w:rsid w:val="000A390E"/>
    <w:rsid w:val="000E620A"/>
    <w:rsid w:val="0011490A"/>
    <w:rsid w:val="001471B8"/>
    <w:rsid w:val="00157BF0"/>
    <w:rsid w:val="00174EFA"/>
    <w:rsid w:val="0017599D"/>
    <w:rsid w:val="001C1038"/>
    <w:rsid w:val="0024708A"/>
    <w:rsid w:val="00295E83"/>
    <w:rsid w:val="00387224"/>
    <w:rsid w:val="003E5D04"/>
    <w:rsid w:val="003F5D4A"/>
    <w:rsid w:val="00435E8B"/>
    <w:rsid w:val="00501191"/>
    <w:rsid w:val="00513537"/>
    <w:rsid w:val="00521DFC"/>
    <w:rsid w:val="00636AFD"/>
    <w:rsid w:val="00641F34"/>
    <w:rsid w:val="00670489"/>
    <w:rsid w:val="0068470D"/>
    <w:rsid w:val="00724C31"/>
    <w:rsid w:val="00753F4D"/>
    <w:rsid w:val="007D000A"/>
    <w:rsid w:val="007D2566"/>
    <w:rsid w:val="007F07F4"/>
    <w:rsid w:val="008167D7"/>
    <w:rsid w:val="008A78B4"/>
    <w:rsid w:val="008C1E4C"/>
    <w:rsid w:val="00915A00"/>
    <w:rsid w:val="00954139"/>
    <w:rsid w:val="00956E1D"/>
    <w:rsid w:val="00963E49"/>
    <w:rsid w:val="009A4B28"/>
    <w:rsid w:val="009B1F43"/>
    <w:rsid w:val="00A577A4"/>
    <w:rsid w:val="00AB3F52"/>
    <w:rsid w:val="00AD2695"/>
    <w:rsid w:val="00AF18DC"/>
    <w:rsid w:val="00B32BE4"/>
    <w:rsid w:val="00C32488"/>
    <w:rsid w:val="00C354DD"/>
    <w:rsid w:val="00C56FC6"/>
    <w:rsid w:val="00C91680"/>
    <w:rsid w:val="00CB03AE"/>
    <w:rsid w:val="00D002C1"/>
    <w:rsid w:val="00D308AF"/>
    <w:rsid w:val="00D72295"/>
    <w:rsid w:val="00DA555F"/>
    <w:rsid w:val="00DE0058"/>
    <w:rsid w:val="00DF1A3F"/>
    <w:rsid w:val="00E117AF"/>
    <w:rsid w:val="00E144ED"/>
    <w:rsid w:val="00E51D69"/>
    <w:rsid w:val="00EC38BC"/>
    <w:rsid w:val="00F06675"/>
    <w:rsid w:val="00F267E7"/>
    <w:rsid w:val="00F701E1"/>
    <w:rsid w:val="00F96E22"/>
    <w:rsid w:val="00FC278E"/>
    <w:rsid w:val="00FD05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38BC"/>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EC3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8BC"/>
    <w:rPr>
      <w:rFonts w:ascii="Calibri" w:eastAsia="SimSun" w:hAnsi="Calibri" w:cs="Times New Roman"/>
      <w:lang w:eastAsia="zh-CN"/>
    </w:rPr>
  </w:style>
  <w:style w:type="paragraph" w:styleId="Footer">
    <w:name w:val="footer"/>
    <w:basedOn w:val="Normal"/>
    <w:link w:val="FooterChar"/>
    <w:uiPriority w:val="99"/>
    <w:unhideWhenUsed/>
    <w:rsid w:val="00EC3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8BC"/>
    <w:rPr>
      <w:rFonts w:ascii="Calibri" w:eastAsia="SimSun" w:hAnsi="Calibri" w:cs="Times New Roman"/>
      <w:lang w:eastAsia="zh-CN"/>
    </w:rPr>
  </w:style>
  <w:style w:type="paragraph" w:styleId="ListParagraph">
    <w:name w:val="List Paragraph"/>
    <w:basedOn w:val="Normal"/>
    <w:uiPriority w:val="34"/>
    <w:qFormat/>
    <w:rsid w:val="0017599D"/>
    <w:pPr>
      <w:ind w:left="720"/>
      <w:contextualSpacing/>
    </w:pPr>
  </w:style>
  <w:style w:type="paragraph" w:styleId="BalloonText">
    <w:name w:val="Balloon Text"/>
    <w:basedOn w:val="Normal"/>
    <w:link w:val="BalloonTextChar"/>
    <w:uiPriority w:val="99"/>
    <w:semiHidden/>
    <w:unhideWhenUsed/>
    <w:rsid w:val="00E51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69"/>
    <w:rPr>
      <w:rFonts w:ascii="Tahoma" w:eastAsia="SimSun" w:hAnsi="Tahoma" w:cs="Tahoma"/>
      <w:sz w:val="16"/>
      <w:szCs w:val="16"/>
      <w:lang w:eastAsia="zh-CN"/>
    </w:rPr>
  </w:style>
  <w:style w:type="character" w:customStyle="1" w:styleId="hgkelc">
    <w:name w:val="hgkelc"/>
    <w:basedOn w:val="DefaultParagraphFont"/>
    <w:rsid w:val="00521DFC"/>
  </w:style>
  <w:style w:type="character" w:customStyle="1" w:styleId="v9tjod">
    <w:name w:val="v9tjod"/>
    <w:basedOn w:val="DefaultParagraphFont"/>
    <w:rsid w:val="00521DFC"/>
  </w:style>
  <w:style w:type="character" w:styleId="Hyperlink">
    <w:name w:val="Hyperlink"/>
    <w:basedOn w:val="DefaultParagraphFont"/>
    <w:uiPriority w:val="99"/>
    <w:semiHidden/>
    <w:unhideWhenUsed/>
    <w:rsid w:val="00521DFC"/>
    <w:rPr>
      <w:color w:val="0000FF"/>
      <w:u w:val="single"/>
    </w:rPr>
  </w:style>
  <w:style w:type="character" w:styleId="Emphasis">
    <w:name w:val="Emphasis"/>
    <w:basedOn w:val="DefaultParagraphFont"/>
    <w:uiPriority w:val="20"/>
    <w:qFormat/>
    <w:rsid w:val="00521D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38BC"/>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EC38B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EC3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8BC"/>
    <w:rPr>
      <w:rFonts w:ascii="Calibri" w:eastAsia="SimSun" w:hAnsi="Calibri" w:cs="Times New Roman"/>
      <w:lang w:eastAsia="zh-CN"/>
    </w:rPr>
  </w:style>
  <w:style w:type="paragraph" w:styleId="Footer">
    <w:name w:val="footer"/>
    <w:basedOn w:val="Normal"/>
    <w:link w:val="FooterChar"/>
    <w:uiPriority w:val="99"/>
    <w:unhideWhenUsed/>
    <w:rsid w:val="00EC3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8BC"/>
    <w:rPr>
      <w:rFonts w:ascii="Calibri" w:eastAsia="SimSun" w:hAnsi="Calibri" w:cs="Times New Roman"/>
      <w:lang w:eastAsia="zh-CN"/>
    </w:rPr>
  </w:style>
  <w:style w:type="paragraph" w:styleId="ListParagraph">
    <w:name w:val="List Paragraph"/>
    <w:basedOn w:val="Normal"/>
    <w:uiPriority w:val="34"/>
    <w:qFormat/>
    <w:rsid w:val="0017599D"/>
    <w:pPr>
      <w:ind w:left="720"/>
      <w:contextualSpacing/>
    </w:pPr>
  </w:style>
  <w:style w:type="paragraph" w:styleId="BalloonText">
    <w:name w:val="Balloon Text"/>
    <w:basedOn w:val="Normal"/>
    <w:link w:val="BalloonTextChar"/>
    <w:uiPriority w:val="99"/>
    <w:semiHidden/>
    <w:unhideWhenUsed/>
    <w:rsid w:val="00E51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69"/>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401902695">
      <w:bodyDiv w:val="1"/>
      <w:marLeft w:val="0"/>
      <w:marRight w:val="0"/>
      <w:marTop w:val="0"/>
      <w:marBottom w:val="0"/>
      <w:divBdr>
        <w:top w:val="none" w:sz="0" w:space="0" w:color="auto"/>
        <w:left w:val="none" w:sz="0" w:space="0" w:color="auto"/>
        <w:bottom w:val="none" w:sz="0" w:space="0" w:color="auto"/>
        <w:right w:val="none" w:sz="0" w:space="0" w:color="auto"/>
      </w:divBdr>
      <w:divsChild>
        <w:div w:id="137495829">
          <w:marLeft w:val="0"/>
          <w:marRight w:val="0"/>
          <w:marTop w:val="0"/>
          <w:marBottom w:val="0"/>
          <w:divBdr>
            <w:top w:val="none" w:sz="0" w:space="0" w:color="auto"/>
            <w:left w:val="none" w:sz="0" w:space="0" w:color="auto"/>
            <w:bottom w:val="none" w:sz="0" w:space="0" w:color="auto"/>
            <w:right w:val="none" w:sz="0" w:space="0" w:color="auto"/>
          </w:divBdr>
          <w:divsChild>
            <w:div w:id="906720534">
              <w:marLeft w:val="0"/>
              <w:marRight w:val="0"/>
              <w:marTop w:val="0"/>
              <w:marBottom w:val="0"/>
              <w:divBdr>
                <w:top w:val="none" w:sz="0" w:space="0" w:color="auto"/>
                <w:left w:val="none" w:sz="0" w:space="0" w:color="auto"/>
                <w:bottom w:val="none" w:sz="0" w:space="0" w:color="auto"/>
                <w:right w:val="none" w:sz="0" w:space="0" w:color="auto"/>
              </w:divBdr>
            </w:div>
          </w:divsChild>
        </w:div>
        <w:div w:id="562377724">
          <w:marLeft w:val="0"/>
          <w:marRight w:val="0"/>
          <w:marTop w:val="0"/>
          <w:marBottom w:val="0"/>
          <w:divBdr>
            <w:top w:val="none" w:sz="0" w:space="0" w:color="auto"/>
            <w:left w:val="none" w:sz="0" w:space="0" w:color="auto"/>
            <w:bottom w:val="none" w:sz="0" w:space="0" w:color="auto"/>
            <w:right w:val="none" w:sz="0" w:space="0" w:color="auto"/>
          </w:divBdr>
          <w:divsChild>
            <w:div w:id="1229144273">
              <w:marLeft w:val="0"/>
              <w:marRight w:val="0"/>
              <w:marTop w:val="0"/>
              <w:marBottom w:val="0"/>
              <w:divBdr>
                <w:top w:val="none" w:sz="0" w:space="0" w:color="auto"/>
                <w:left w:val="none" w:sz="0" w:space="0" w:color="auto"/>
                <w:bottom w:val="none" w:sz="0" w:space="0" w:color="auto"/>
                <w:right w:val="none" w:sz="0" w:space="0" w:color="auto"/>
              </w:divBdr>
              <w:divsChild>
                <w:div w:id="1964144547">
                  <w:marLeft w:val="0"/>
                  <w:marRight w:val="0"/>
                  <w:marTop w:val="0"/>
                  <w:marBottom w:val="0"/>
                  <w:divBdr>
                    <w:top w:val="none" w:sz="0" w:space="0" w:color="auto"/>
                    <w:left w:val="none" w:sz="0" w:space="0" w:color="auto"/>
                    <w:bottom w:val="none" w:sz="0" w:space="0" w:color="auto"/>
                    <w:right w:val="none" w:sz="0" w:space="0" w:color="auto"/>
                  </w:divBdr>
                  <w:divsChild>
                    <w:div w:id="1880586532">
                      <w:marLeft w:val="0"/>
                      <w:marRight w:val="0"/>
                      <w:marTop w:val="0"/>
                      <w:marBottom w:val="0"/>
                      <w:divBdr>
                        <w:top w:val="none" w:sz="0" w:space="0" w:color="auto"/>
                        <w:left w:val="none" w:sz="0" w:space="0" w:color="auto"/>
                        <w:bottom w:val="none" w:sz="0" w:space="0" w:color="auto"/>
                        <w:right w:val="none" w:sz="0" w:space="0" w:color="auto"/>
                      </w:divBdr>
                      <w:divsChild>
                        <w:div w:id="2056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47</Pages>
  <Words>7990</Words>
  <Characters>45548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OPEYEMI</dc:creator>
  <cp:lastModifiedBy>USER</cp:lastModifiedBy>
  <cp:revision>35</cp:revision>
  <cp:lastPrinted>2025-06-20T09:56:00Z</cp:lastPrinted>
  <dcterms:created xsi:type="dcterms:W3CDTF">2022-07-05T08:03:00Z</dcterms:created>
  <dcterms:modified xsi:type="dcterms:W3CDTF">2025-07-09T15:32:00Z</dcterms:modified>
</cp:coreProperties>
</file>