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B9DC" w14:textId="77777777" w:rsidR="0033040D" w:rsidRDefault="0033040D" w:rsidP="0033040D">
      <w:pPr>
        <w:spacing w:line="480" w:lineRule="auto"/>
        <w:jc w:val="center"/>
        <w:rPr>
          <w:rFonts w:ascii="Times New Roman" w:hAnsi="Times New Roman" w:cs="Times New Roman"/>
          <w:b/>
          <w:bCs/>
          <w:sz w:val="36"/>
          <w:szCs w:val="36"/>
        </w:rPr>
      </w:pPr>
      <w:r w:rsidRPr="00484FE6">
        <w:rPr>
          <w:rFonts w:ascii="Times New Roman" w:hAnsi="Times New Roman" w:cs="Times New Roman"/>
          <w:b/>
          <w:bCs/>
          <w:sz w:val="36"/>
          <w:szCs w:val="36"/>
        </w:rPr>
        <w:t>STUDYING THE DEVELOPMENTAL BENEFIT AND FUTURE TRENDS OF MOBILE NETWORK GENERATIONS</w:t>
      </w:r>
    </w:p>
    <w:p w14:paraId="38631898" w14:textId="77777777" w:rsidR="0033040D" w:rsidRPr="005B42E8" w:rsidRDefault="0033040D" w:rsidP="0033040D">
      <w:pPr>
        <w:spacing w:line="480" w:lineRule="auto"/>
        <w:jc w:val="center"/>
        <w:rPr>
          <w:rFonts w:ascii="Times New Roman" w:hAnsi="Times New Roman" w:cs="Times New Roman"/>
          <w:b/>
          <w:bCs/>
          <w:i/>
          <w:iCs/>
          <w:sz w:val="36"/>
          <w:szCs w:val="36"/>
        </w:rPr>
      </w:pPr>
      <w:r w:rsidRPr="005B42E8">
        <w:rPr>
          <w:rFonts w:ascii="Times New Roman" w:hAnsi="Times New Roman" w:cs="Times New Roman"/>
          <w:b/>
          <w:bCs/>
          <w:i/>
          <w:iCs/>
          <w:sz w:val="36"/>
          <w:szCs w:val="36"/>
        </w:rPr>
        <w:t>BY</w:t>
      </w:r>
    </w:p>
    <w:p w14:paraId="4CB359CE" w14:textId="4AEDEDF0" w:rsidR="0033040D" w:rsidRDefault="00067CD1" w:rsidP="0033040D">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BALOGUN KEHINDE HAMM</w:t>
      </w:r>
      <w:r w:rsidR="00EF506D">
        <w:rPr>
          <w:rFonts w:ascii="Times New Roman" w:hAnsi="Times New Roman" w:cs="Times New Roman"/>
          <w:b/>
          <w:bCs/>
          <w:sz w:val="36"/>
          <w:szCs w:val="36"/>
        </w:rPr>
        <w:t>ED</w:t>
      </w:r>
    </w:p>
    <w:p w14:paraId="178924D5" w14:textId="0E1031A5" w:rsidR="0033040D" w:rsidRDefault="0033040D" w:rsidP="0033040D">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HND/23/EEE/FT/0001</w:t>
      </w:r>
    </w:p>
    <w:p w14:paraId="0356AF90" w14:textId="6CA6A346" w:rsidR="0033040D" w:rsidRPr="005B42E8" w:rsidRDefault="005B42E8" w:rsidP="005B42E8">
      <w:pPr>
        <w:spacing w:line="48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SUBMITTED TO</w:t>
      </w:r>
    </w:p>
    <w:p w14:paraId="2F99D2EC" w14:textId="47D77779"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DEPARTMENT OF ELECTRICAL/</w:t>
      </w:r>
      <w:r w:rsidR="00A552F3">
        <w:rPr>
          <w:rFonts w:ascii="Times New Roman" w:hAnsi="Times New Roman" w:cs="Times New Roman"/>
          <w:b/>
          <w:bCs/>
          <w:sz w:val="36"/>
          <w:szCs w:val="36"/>
        </w:rPr>
        <w:t>ELECTRONICS</w:t>
      </w:r>
    </w:p>
    <w:p w14:paraId="3B3D76A2"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ENGINEERING</w:t>
      </w:r>
    </w:p>
    <w:p w14:paraId="3FFD08F5"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INSTITUTE OF TECHNOLOGY,</w:t>
      </w:r>
    </w:p>
    <w:p w14:paraId="694D6C41"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KWARA STATE POLYTECHNIC, ILORIN</w:t>
      </w:r>
    </w:p>
    <w:p w14:paraId="5A3EDDDE" w14:textId="77777777" w:rsidR="0033040D" w:rsidRDefault="0033040D" w:rsidP="0033040D">
      <w:pPr>
        <w:spacing w:after="0" w:line="240" w:lineRule="auto"/>
        <w:jc w:val="center"/>
        <w:rPr>
          <w:rFonts w:ascii="Times New Roman" w:hAnsi="Times New Roman" w:cs="Times New Roman"/>
          <w:b/>
          <w:bCs/>
          <w:sz w:val="36"/>
          <w:szCs w:val="36"/>
        </w:rPr>
      </w:pPr>
    </w:p>
    <w:p w14:paraId="38D268D6" w14:textId="77777777" w:rsidR="0033040D" w:rsidRDefault="0033040D" w:rsidP="0033040D">
      <w:pPr>
        <w:spacing w:after="0" w:line="240" w:lineRule="auto"/>
        <w:jc w:val="center"/>
        <w:rPr>
          <w:rFonts w:ascii="Times New Roman" w:hAnsi="Times New Roman" w:cs="Times New Roman"/>
          <w:b/>
          <w:bCs/>
          <w:sz w:val="36"/>
          <w:szCs w:val="36"/>
        </w:rPr>
      </w:pPr>
    </w:p>
    <w:p w14:paraId="7B0CB5C0" w14:textId="360EA7BE"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IN PARTIAL </w:t>
      </w:r>
      <w:r w:rsidR="00442178">
        <w:rPr>
          <w:rFonts w:ascii="Times New Roman" w:hAnsi="Times New Roman" w:cs="Times New Roman"/>
          <w:b/>
          <w:bCs/>
          <w:sz w:val="36"/>
          <w:szCs w:val="36"/>
        </w:rPr>
        <w:t>FULFILLMENT</w:t>
      </w:r>
      <w:r>
        <w:rPr>
          <w:rFonts w:ascii="Times New Roman" w:hAnsi="Times New Roman" w:cs="Times New Roman"/>
          <w:b/>
          <w:bCs/>
          <w:sz w:val="36"/>
          <w:szCs w:val="36"/>
        </w:rPr>
        <w:t xml:space="preserve"> OF THE </w:t>
      </w:r>
      <w:r w:rsidR="00442178">
        <w:rPr>
          <w:rFonts w:ascii="Times New Roman" w:hAnsi="Times New Roman" w:cs="Times New Roman"/>
          <w:b/>
          <w:bCs/>
          <w:sz w:val="36"/>
          <w:szCs w:val="36"/>
        </w:rPr>
        <w:t>REQUIREMENTS</w:t>
      </w:r>
    </w:p>
    <w:p w14:paraId="31A5890D"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FOR THE AWARD OF HIGHER NATIONAL DIPLOMA(HND) CERTIFICATE IN ELECTRICAL/ELECTRONICS ENGINEERING</w:t>
      </w:r>
    </w:p>
    <w:p w14:paraId="36878CC4" w14:textId="77777777" w:rsidR="0033040D" w:rsidRDefault="0033040D" w:rsidP="0033040D">
      <w:pPr>
        <w:spacing w:after="0" w:line="240" w:lineRule="auto"/>
        <w:jc w:val="center"/>
        <w:rPr>
          <w:rFonts w:ascii="Times New Roman" w:hAnsi="Times New Roman" w:cs="Times New Roman"/>
          <w:b/>
          <w:bCs/>
          <w:sz w:val="36"/>
          <w:szCs w:val="36"/>
        </w:rPr>
      </w:pPr>
    </w:p>
    <w:p w14:paraId="09301B44" w14:textId="77777777" w:rsidR="0033040D" w:rsidRDefault="0033040D" w:rsidP="0033040D">
      <w:pPr>
        <w:spacing w:after="0" w:line="240" w:lineRule="auto"/>
        <w:jc w:val="center"/>
        <w:rPr>
          <w:rFonts w:ascii="Times New Roman" w:hAnsi="Times New Roman" w:cs="Times New Roman"/>
          <w:b/>
          <w:bCs/>
          <w:sz w:val="36"/>
          <w:szCs w:val="36"/>
        </w:rPr>
      </w:pPr>
    </w:p>
    <w:p w14:paraId="1592ADF0" w14:textId="77777777" w:rsidR="0033040D" w:rsidRDefault="0033040D" w:rsidP="0033040D">
      <w:pPr>
        <w:spacing w:after="0" w:line="240" w:lineRule="auto"/>
        <w:jc w:val="center"/>
        <w:rPr>
          <w:rFonts w:ascii="Times New Roman" w:hAnsi="Times New Roman" w:cs="Times New Roman"/>
          <w:b/>
          <w:bCs/>
          <w:sz w:val="36"/>
          <w:szCs w:val="36"/>
        </w:rPr>
      </w:pPr>
    </w:p>
    <w:p w14:paraId="37278670" w14:textId="77777777" w:rsidR="0033040D" w:rsidRPr="00484FE6" w:rsidRDefault="0033040D" w:rsidP="0033040D">
      <w:pPr>
        <w:spacing w:after="0" w:line="240" w:lineRule="auto"/>
        <w:ind w:left="2880" w:firstLine="720"/>
        <w:rPr>
          <w:rFonts w:ascii="Times New Roman" w:hAnsi="Times New Roman" w:cs="Times New Roman"/>
          <w:b/>
          <w:bCs/>
          <w:sz w:val="36"/>
          <w:szCs w:val="36"/>
        </w:rPr>
      </w:pPr>
      <w:r>
        <w:rPr>
          <w:rFonts w:ascii="Times New Roman" w:hAnsi="Times New Roman" w:cs="Times New Roman"/>
          <w:b/>
          <w:bCs/>
          <w:sz w:val="36"/>
          <w:szCs w:val="36"/>
        </w:rPr>
        <w:t>JULY,2025</w:t>
      </w:r>
    </w:p>
    <w:p w14:paraId="025D3DA6" w14:textId="77777777" w:rsidR="0033040D" w:rsidRPr="00BA13F1" w:rsidRDefault="0033040D" w:rsidP="0033040D">
      <w:pPr>
        <w:spacing w:after="0" w:line="360" w:lineRule="auto"/>
        <w:jc w:val="both"/>
        <w:rPr>
          <w:rFonts w:ascii="Times New Roman" w:hAnsi="Times New Roman" w:cs="Times New Roman"/>
          <w:b/>
          <w:bCs/>
          <w:sz w:val="32"/>
          <w:szCs w:val="32"/>
        </w:rPr>
      </w:pPr>
    </w:p>
    <w:p w14:paraId="4E12BD4E" w14:textId="77777777" w:rsidR="0033040D" w:rsidRPr="00BA13F1" w:rsidRDefault="0033040D" w:rsidP="0033040D">
      <w:pPr>
        <w:spacing w:after="0" w:line="360" w:lineRule="auto"/>
        <w:jc w:val="center"/>
        <w:rPr>
          <w:rFonts w:ascii="Times New Roman" w:hAnsi="Times New Roman" w:cs="Times New Roman"/>
          <w:b/>
          <w:bCs/>
          <w:sz w:val="32"/>
          <w:szCs w:val="32"/>
        </w:rPr>
      </w:pPr>
      <w:r w:rsidRPr="00BA13F1">
        <w:rPr>
          <w:rFonts w:ascii="Times New Roman" w:hAnsi="Times New Roman" w:cs="Times New Roman"/>
          <w:b/>
          <w:bCs/>
          <w:sz w:val="32"/>
          <w:szCs w:val="32"/>
        </w:rPr>
        <w:lastRenderedPageBreak/>
        <w:t>CERTIFICATION</w:t>
      </w:r>
    </w:p>
    <w:p w14:paraId="3FF5356D" w14:textId="68B20E5D" w:rsidR="0033040D" w:rsidRDefault="0033040D" w:rsidP="0033040D">
      <w:pPr>
        <w:spacing w:after="0" w:line="360" w:lineRule="auto"/>
        <w:rPr>
          <w:rFonts w:ascii="Times New Roman" w:hAnsi="Times New Roman" w:cs="Times New Roman"/>
          <w:sz w:val="24"/>
          <w:szCs w:val="24"/>
        </w:rPr>
      </w:pPr>
      <w:r w:rsidRPr="00BA13F1">
        <w:rPr>
          <w:rFonts w:ascii="Times New Roman" w:hAnsi="Times New Roman" w:cs="Times New Roman"/>
          <w:sz w:val="28"/>
          <w:szCs w:val="28"/>
        </w:rPr>
        <w:t xml:space="preserve">This is to certify that this project work was </w:t>
      </w:r>
      <w:r w:rsidR="005B42E8">
        <w:rPr>
          <w:rFonts w:ascii="Times New Roman" w:hAnsi="Times New Roman" w:cs="Times New Roman"/>
          <w:sz w:val="28"/>
          <w:szCs w:val="28"/>
        </w:rPr>
        <w:t>carried</w:t>
      </w:r>
      <w:r w:rsidRPr="00BA13F1">
        <w:rPr>
          <w:rFonts w:ascii="Times New Roman" w:hAnsi="Times New Roman" w:cs="Times New Roman"/>
          <w:sz w:val="28"/>
          <w:szCs w:val="28"/>
        </w:rPr>
        <w:t xml:space="preserve"> out and submitted by </w:t>
      </w:r>
      <w:r w:rsidR="0019291C">
        <w:rPr>
          <w:rFonts w:ascii="Times New Roman" w:hAnsi="Times New Roman" w:cs="Times New Roman"/>
          <w:sz w:val="28"/>
          <w:szCs w:val="28"/>
        </w:rPr>
        <w:t>BALOGUN</w:t>
      </w:r>
      <w:r w:rsidR="00B91622">
        <w:rPr>
          <w:rFonts w:ascii="Times New Roman" w:hAnsi="Times New Roman" w:cs="Times New Roman"/>
          <w:sz w:val="28"/>
          <w:szCs w:val="28"/>
        </w:rPr>
        <w:t xml:space="preserve"> KEHINDE HAMMED</w:t>
      </w:r>
      <w:r w:rsidRPr="00BA13F1">
        <w:rPr>
          <w:rFonts w:ascii="Times New Roman" w:hAnsi="Times New Roman" w:cs="Times New Roman"/>
          <w:sz w:val="28"/>
          <w:szCs w:val="28"/>
        </w:rPr>
        <w:t xml:space="preserve"> of </w:t>
      </w:r>
      <w:r w:rsidR="005B42E8">
        <w:rPr>
          <w:rFonts w:ascii="Times New Roman" w:hAnsi="Times New Roman" w:cs="Times New Roman"/>
          <w:sz w:val="28"/>
          <w:szCs w:val="28"/>
        </w:rPr>
        <w:t>Matric</w:t>
      </w:r>
      <w:r w:rsidRPr="00BA13F1">
        <w:rPr>
          <w:rFonts w:ascii="Times New Roman" w:hAnsi="Times New Roman" w:cs="Times New Roman"/>
          <w:sz w:val="28"/>
          <w:szCs w:val="28"/>
        </w:rPr>
        <w:t xml:space="preserve"> No. HND/23/EEE/FT/0</w:t>
      </w:r>
      <w:r w:rsidR="00C0452A">
        <w:rPr>
          <w:rFonts w:ascii="Times New Roman" w:hAnsi="Times New Roman" w:cs="Times New Roman"/>
          <w:sz w:val="28"/>
          <w:szCs w:val="28"/>
        </w:rPr>
        <w:t>001</w:t>
      </w:r>
      <w:r w:rsidRPr="00BA13F1">
        <w:rPr>
          <w:rFonts w:ascii="Times New Roman" w:hAnsi="Times New Roman" w:cs="Times New Roman"/>
          <w:sz w:val="28"/>
          <w:szCs w:val="28"/>
        </w:rPr>
        <w:t xml:space="preserve"> to the department of Electrical and Electronic Engineering is accepted, having </w:t>
      </w:r>
      <w:r w:rsidR="005B42E8">
        <w:rPr>
          <w:rFonts w:ascii="Times New Roman" w:hAnsi="Times New Roman" w:cs="Times New Roman"/>
          <w:sz w:val="28"/>
          <w:szCs w:val="28"/>
        </w:rPr>
        <w:t>conformed</w:t>
      </w:r>
      <w:r w:rsidRPr="00BA13F1">
        <w:rPr>
          <w:rFonts w:ascii="Times New Roman" w:hAnsi="Times New Roman" w:cs="Times New Roman"/>
          <w:sz w:val="28"/>
          <w:szCs w:val="28"/>
        </w:rPr>
        <w:t xml:space="preserve"> with the </w:t>
      </w:r>
      <w:r w:rsidR="00FE52FB">
        <w:rPr>
          <w:rFonts w:ascii="Times New Roman" w:hAnsi="Times New Roman" w:cs="Times New Roman"/>
          <w:sz w:val="28"/>
          <w:szCs w:val="28"/>
        </w:rPr>
        <w:t>requirements</w:t>
      </w:r>
      <w:r w:rsidRPr="00BA13F1">
        <w:rPr>
          <w:rFonts w:ascii="Times New Roman" w:hAnsi="Times New Roman" w:cs="Times New Roman"/>
          <w:sz w:val="28"/>
          <w:szCs w:val="28"/>
        </w:rPr>
        <w:t xml:space="preserve"> for the award of Higher National Diploma (HND) in the department of Electrical and Electronics Engineering, Institute </w:t>
      </w:r>
      <w:r w:rsidR="005B42E8">
        <w:rPr>
          <w:rFonts w:ascii="Times New Roman" w:hAnsi="Times New Roman" w:cs="Times New Roman"/>
          <w:sz w:val="28"/>
          <w:szCs w:val="28"/>
        </w:rPr>
        <w:t>of</w:t>
      </w:r>
      <w:r w:rsidRPr="00BA13F1">
        <w:rPr>
          <w:rFonts w:ascii="Times New Roman" w:hAnsi="Times New Roman" w:cs="Times New Roman"/>
          <w:sz w:val="28"/>
          <w:szCs w:val="28"/>
        </w:rPr>
        <w:t xml:space="preserve"> Technology, Kwara State Polytechnic,</w:t>
      </w:r>
      <w:r>
        <w:rPr>
          <w:rFonts w:ascii="Times New Roman" w:hAnsi="Times New Roman" w:cs="Times New Roman"/>
          <w:sz w:val="28"/>
          <w:szCs w:val="28"/>
        </w:rPr>
        <w:t xml:space="preserve"> </w:t>
      </w:r>
      <w:r w:rsidRPr="00BA13F1">
        <w:rPr>
          <w:rFonts w:ascii="Times New Roman" w:hAnsi="Times New Roman" w:cs="Times New Roman"/>
          <w:sz w:val="28"/>
          <w:szCs w:val="28"/>
        </w:rPr>
        <w:t>Ilorin.</w:t>
      </w:r>
      <w:r w:rsidRPr="00BA13F1">
        <w:rPr>
          <w:rFonts w:ascii="Times New Roman" w:hAnsi="Times New Roman" w:cs="Times New Roman"/>
          <w:sz w:val="28"/>
          <w:szCs w:val="28"/>
        </w:rPr>
        <w:br/>
      </w:r>
      <w:r>
        <w:rPr>
          <w:rFonts w:ascii="Times New Roman" w:hAnsi="Times New Roman" w:cs="Times New Roman"/>
          <w:sz w:val="24"/>
          <w:szCs w:val="24"/>
        </w:rPr>
        <w:br/>
      </w:r>
    </w:p>
    <w:p w14:paraId="3D0F6A25" w14:textId="77777777" w:rsidR="0033040D" w:rsidRDefault="0033040D" w:rsidP="0033040D">
      <w:pPr>
        <w:spacing w:after="0" w:line="240" w:lineRule="auto"/>
        <w:rPr>
          <w:rFonts w:ascii="Times New Roman" w:hAnsi="Times New Roman" w:cs="Times New Roman"/>
          <w:sz w:val="24"/>
          <w:szCs w:val="24"/>
        </w:rPr>
      </w:pPr>
    </w:p>
    <w:p w14:paraId="1367D53A" w14:textId="77777777" w:rsidR="0033040D" w:rsidRPr="00A07BF5" w:rsidRDefault="0033040D" w:rsidP="0033040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                                        ____________________________</w:t>
      </w:r>
    </w:p>
    <w:p w14:paraId="116BC600"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 Z.A KADIR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6E979CC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(Project supervisor)</w:t>
      </w:r>
    </w:p>
    <w:p w14:paraId="49657F24" w14:textId="77777777" w:rsidR="0033040D" w:rsidRDefault="0033040D" w:rsidP="0033040D">
      <w:pPr>
        <w:spacing w:after="0" w:line="240" w:lineRule="auto"/>
        <w:jc w:val="both"/>
        <w:rPr>
          <w:rFonts w:ascii="Times New Roman" w:hAnsi="Times New Roman" w:cs="Times New Roman"/>
          <w:b/>
          <w:bCs/>
          <w:sz w:val="28"/>
          <w:szCs w:val="28"/>
        </w:rPr>
      </w:pPr>
    </w:p>
    <w:p w14:paraId="55CB58A0" w14:textId="77777777" w:rsidR="0033040D" w:rsidRDefault="0033040D" w:rsidP="0033040D">
      <w:pPr>
        <w:spacing w:after="0" w:line="240" w:lineRule="auto"/>
        <w:jc w:val="both"/>
        <w:rPr>
          <w:rFonts w:ascii="Times New Roman" w:hAnsi="Times New Roman" w:cs="Times New Roman"/>
          <w:b/>
          <w:bCs/>
          <w:sz w:val="28"/>
          <w:szCs w:val="28"/>
        </w:rPr>
      </w:pPr>
    </w:p>
    <w:p w14:paraId="7513D614" w14:textId="77777777" w:rsidR="0033040D" w:rsidRDefault="0033040D" w:rsidP="0033040D">
      <w:pPr>
        <w:spacing w:after="0" w:line="240" w:lineRule="auto"/>
        <w:jc w:val="both"/>
        <w:rPr>
          <w:rFonts w:ascii="Times New Roman" w:hAnsi="Times New Roman" w:cs="Times New Roman"/>
          <w:b/>
          <w:bCs/>
          <w:sz w:val="28"/>
          <w:szCs w:val="28"/>
        </w:rPr>
      </w:pPr>
    </w:p>
    <w:p w14:paraId="1508A2F2" w14:textId="77777777" w:rsidR="0033040D" w:rsidRDefault="0033040D" w:rsidP="0033040D">
      <w:pPr>
        <w:spacing w:after="0" w:line="240" w:lineRule="auto"/>
        <w:jc w:val="both"/>
        <w:rPr>
          <w:rFonts w:ascii="Times New Roman" w:hAnsi="Times New Roman" w:cs="Times New Roman"/>
          <w:b/>
          <w:bCs/>
          <w:sz w:val="28"/>
          <w:szCs w:val="28"/>
        </w:rPr>
      </w:pPr>
    </w:p>
    <w:p w14:paraId="075FE420" w14:textId="77777777" w:rsidR="0033040D" w:rsidRDefault="0033040D" w:rsidP="0033040D">
      <w:pPr>
        <w:spacing w:after="0" w:line="240" w:lineRule="auto"/>
        <w:jc w:val="both"/>
        <w:rPr>
          <w:rFonts w:ascii="Times New Roman" w:hAnsi="Times New Roman" w:cs="Times New Roman"/>
          <w:b/>
          <w:bCs/>
          <w:sz w:val="28"/>
          <w:szCs w:val="28"/>
        </w:rPr>
      </w:pPr>
    </w:p>
    <w:p w14:paraId="04BF5AAC"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3C06310E"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ENGR. Z.A KADIR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5494C53E"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(Project Co-</w:t>
      </w:r>
      <w:proofErr w:type="spellStart"/>
      <w:r>
        <w:rPr>
          <w:rFonts w:ascii="Times New Roman" w:hAnsi="Times New Roman" w:cs="Times New Roman"/>
          <w:b/>
          <w:bCs/>
          <w:sz w:val="28"/>
          <w:szCs w:val="28"/>
        </w:rPr>
        <w:t>ordinator</w:t>
      </w:r>
      <w:proofErr w:type="spellEnd"/>
      <w:r>
        <w:rPr>
          <w:rFonts w:ascii="Times New Roman" w:hAnsi="Times New Roman" w:cs="Times New Roman"/>
          <w:b/>
          <w:bCs/>
          <w:sz w:val="28"/>
          <w:szCs w:val="28"/>
        </w:rPr>
        <w:t>)</w:t>
      </w:r>
    </w:p>
    <w:p w14:paraId="6A5FCF96" w14:textId="77777777" w:rsidR="0033040D" w:rsidRDefault="0033040D" w:rsidP="0033040D">
      <w:pPr>
        <w:spacing w:after="0" w:line="240" w:lineRule="auto"/>
        <w:jc w:val="both"/>
        <w:rPr>
          <w:rFonts w:ascii="Times New Roman" w:hAnsi="Times New Roman" w:cs="Times New Roman"/>
          <w:b/>
          <w:bCs/>
          <w:sz w:val="28"/>
          <w:szCs w:val="28"/>
        </w:rPr>
      </w:pPr>
    </w:p>
    <w:p w14:paraId="78AB9531" w14:textId="77777777" w:rsidR="0033040D" w:rsidRDefault="0033040D" w:rsidP="0033040D">
      <w:pPr>
        <w:spacing w:after="0" w:line="240" w:lineRule="auto"/>
        <w:jc w:val="both"/>
        <w:rPr>
          <w:rFonts w:ascii="Times New Roman" w:hAnsi="Times New Roman" w:cs="Times New Roman"/>
          <w:b/>
          <w:bCs/>
          <w:sz w:val="28"/>
          <w:szCs w:val="28"/>
        </w:rPr>
      </w:pPr>
    </w:p>
    <w:p w14:paraId="698761A0" w14:textId="77777777" w:rsidR="0033040D" w:rsidRDefault="0033040D" w:rsidP="0033040D">
      <w:pPr>
        <w:spacing w:after="0" w:line="240" w:lineRule="auto"/>
        <w:jc w:val="both"/>
        <w:rPr>
          <w:rFonts w:ascii="Times New Roman" w:hAnsi="Times New Roman" w:cs="Times New Roman"/>
          <w:b/>
          <w:bCs/>
          <w:sz w:val="28"/>
          <w:szCs w:val="28"/>
        </w:rPr>
      </w:pPr>
    </w:p>
    <w:p w14:paraId="09B91577" w14:textId="77777777" w:rsidR="0033040D" w:rsidRDefault="0033040D" w:rsidP="0033040D">
      <w:pPr>
        <w:spacing w:after="0" w:line="240" w:lineRule="auto"/>
        <w:jc w:val="both"/>
        <w:rPr>
          <w:rFonts w:ascii="Times New Roman" w:hAnsi="Times New Roman" w:cs="Times New Roman"/>
          <w:b/>
          <w:bCs/>
          <w:sz w:val="28"/>
          <w:szCs w:val="28"/>
        </w:rPr>
      </w:pPr>
    </w:p>
    <w:p w14:paraId="1C791DA5" w14:textId="77777777" w:rsidR="0033040D" w:rsidRDefault="0033040D" w:rsidP="0033040D">
      <w:pPr>
        <w:spacing w:after="0" w:line="240" w:lineRule="auto"/>
        <w:jc w:val="both"/>
        <w:rPr>
          <w:rFonts w:ascii="Times New Roman" w:hAnsi="Times New Roman" w:cs="Times New Roman"/>
          <w:b/>
          <w:bCs/>
          <w:sz w:val="28"/>
          <w:szCs w:val="28"/>
        </w:rPr>
      </w:pPr>
    </w:p>
    <w:p w14:paraId="6D730B3F" w14:textId="77777777" w:rsidR="0033040D" w:rsidRDefault="0033040D" w:rsidP="0033040D">
      <w:pPr>
        <w:spacing w:after="0" w:line="240" w:lineRule="auto"/>
        <w:jc w:val="both"/>
        <w:rPr>
          <w:rFonts w:ascii="Times New Roman" w:hAnsi="Times New Roman" w:cs="Times New Roman"/>
          <w:b/>
          <w:bCs/>
          <w:sz w:val="28"/>
          <w:szCs w:val="28"/>
        </w:rPr>
      </w:pPr>
    </w:p>
    <w:p w14:paraId="71835496"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5651037D" w14:textId="77777777" w:rsidR="0033040D" w:rsidRPr="002F43F6" w:rsidRDefault="0033040D" w:rsidP="0033040D">
      <w:pPr>
        <w:spacing w:after="0" w:line="240" w:lineRule="auto"/>
        <w:jc w:val="both"/>
        <w:rPr>
          <w:rFonts w:ascii="Times New Roman" w:hAnsi="Times New Roman" w:cs="Times New Roman"/>
          <w:sz w:val="24"/>
          <w:szCs w:val="24"/>
        </w:rPr>
      </w:pPr>
      <w:r w:rsidRPr="000727AB">
        <w:rPr>
          <w:rFonts w:ascii="Times New Roman" w:hAnsi="Times New Roman" w:cs="Times New Roman"/>
          <w:b/>
          <w:bCs/>
          <w:sz w:val="28"/>
          <w:szCs w:val="28"/>
        </w:rPr>
        <w:t>ENGR. O.A LAWAL</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7CFFBC2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(Head Of Department)</w:t>
      </w:r>
    </w:p>
    <w:p w14:paraId="79E14980" w14:textId="77777777" w:rsidR="0033040D" w:rsidRDefault="0033040D" w:rsidP="0033040D">
      <w:pPr>
        <w:spacing w:after="0" w:line="240" w:lineRule="auto"/>
        <w:jc w:val="both"/>
        <w:rPr>
          <w:rFonts w:ascii="Times New Roman" w:hAnsi="Times New Roman" w:cs="Times New Roman"/>
          <w:b/>
          <w:bCs/>
          <w:sz w:val="28"/>
          <w:szCs w:val="28"/>
        </w:rPr>
      </w:pPr>
    </w:p>
    <w:p w14:paraId="52CDBC18" w14:textId="77777777" w:rsidR="0033040D" w:rsidRDefault="0033040D" w:rsidP="0033040D">
      <w:pPr>
        <w:spacing w:after="0" w:line="240" w:lineRule="auto"/>
        <w:jc w:val="both"/>
        <w:rPr>
          <w:rFonts w:ascii="Times New Roman" w:hAnsi="Times New Roman" w:cs="Times New Roman"/>
          <w:b/>
          <w:bCs/>
          <w:sz w:val="28"/>
          <w:szCs w:val="28"/>
        </w:rPr>
      </w:pPr>
    </w:p>
    <w:p w14:paraId="39B5C3A7" w14:textId="77777777" w:rsidR="0033040D" w:rsidRDefault="0033040D" w:rsidP="0033040D">
      <w:pPr>
        <w:spacing w:after="0" w:line="240" w:lineRule="auto"/>
        <w:jc w:val="both"/>
        <w:rPr>
          <w:rFonts w:ascii="Times New Roman" w:hAnsi="Times New Roman" w:cs="Times New Roman"/>
          <w:b/>
          <w:bCs/>
          <w:sz w:val="28"/>
          <w:szCs w:val="28"/>
        </w:rPr>
      </w:pPr>
    </w:p>
    <w:p w14:paraId="0D1FBCD5"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w:t>
      </w:r>
    </w:p>
    <w:p w14:paraId="159BDEB8" w14:textId="77777777" w:rsidR="0033040D"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BBFA2F" w14:textId="77777777" w:rsidR="0033040D" w:rsidRDefault="0033040D" w:rsidP="003304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EA2907" w14:textId="025289C5" w:rsidR="0033040D" w:rsidRDefault="005A1EAB" w:rsidP="0033040D">
      <w:pPr>
        <w:spacing w:line="480" w:lineRule="auto"/>
        <w:jc w:val="both"/>
        <w:rPr>
          <w:rFonts w:ascii="Times New Roman" w:hAnsi="Times New Roman" w:cs="Times New Roman"/>
          <w:b/>
          <w:bCs/>
          <w:sz w:val="28"/>
          <w:szCs w:val="28"/>
        </w:rPr>
      </w:pPr>
      <w:r w:rsidRPr="005A1EAB">
        <w:rPr>
          <w:rFonts w:ascii="Times New Roman" w:hAnsi="Times New Roman" w:cs="Times New Roman"/>
          <w:sz w:val="28"/>
          <w:szCs w:val="28"/>
        </w:rPr>
        <w:t xml:space="preserve">In life, three sets of people matter most: first, Almighty Allah; second, family; and </w:t>
      </w:r>
      <w:r w:rsidR="005B42E8">
        <w:rPr>
          <w:rFonts w:ascii="Times New Roman" w:hAnsi="Times New Roman" w:cs="Times New Roman"/>
          <w:sz w:val="28"/>
          <w:szCs w:val="28"/>
        </w:rPr>
        <w:t>third</w:t>
      </w:r>
      <w:r w:rsidRPr="005A1EAB">
        <w:rPr>
          <w:rFonts w:ascii="Times New Roman" w:hAnsi="Times New Roman" w:cs="Times New Roman"/>
          <w:sz w:val="28"/>
          <w:szCs w:val="28"/>
        </w:rPr>
        <w:t>, friends. I dedicate this research project to Almighty Allah for His unlimited grace, consistent love, immeasurable faithfulness, and for sparing my life throughout my HND program. Secondly, to my lovely parents, Mr. and Mrs. Balogun, and my wonderful siblings for their undiminished support and unquantifiable assistance throughout the whole exercise, and also to my beloved friends who always encourage me to be strong.</w:t>
      </w:r>
    </w:p>
    <w:p w14:paraId="1F34DEB7" w14:textId="77777777" w:rsidR="0033040D" w:rsidRDefault="0033040D" w:rsidP="0033040D">
      <w:pPr>
        <w:spacing w:line="480" w:lineRule="auto"/>
        <w:jc w:val="both"/>
        <w:rPr>
          <w:rFonts w:ascii="Times New Roman" w:hAnsi="Times New Roman" w:cs="Times New Roman"/>
          <w:b/>
          <w:bCs/>
          <w:sz w:val="28"/>
          <w:szCs w:val="28"/>
        </w:rPr>
      </w:pPr>
    </w:p>
    <w:p w14:paraId="4A50DEE8" w14:textId="77777777" w:rsidR="0033040D" w:rsidRDefault="0033040D" w:rsidP="0033040D">
      <w:pPr>
        <w:spacing w:line="480" w:lineRule="auto"/>
        <w:jc w:val="both"/>
        <w:rPr>
          <w:rFonts w:ascii="Times New Roman" w:hAnsi="Times New Roman" w:cs="Times New Roman"/>
          <w:b/>
          <w:bCs/>
          <w:sz w:val="28"/>
          <w:szCs w:val="28"/>
        </w:rPr>
      </w:pPr>
    </w:p>
    <w:p w14:paraId="1B844E9D" w14:textId="77777777" w:rsidR="0033040D" w:rsidRDefault="0033040D" w:rsidP="0033040D">
      <w:pPr>
        <w:spacing w:line="480" w:lineRule="auto"/>
        <w:jc w:val="both"/>
        <w:rPr>
          <w:rFonts w:ascii="Times New Roman" w:hAnsi="Times New Roman" w:cs="Times New Roman"/>
          <w:b/>
          <w:bCs/>
          <w:sz w:val="28"/>
          <w:szCs w:val="28"/>
        </w:rPr>
      </w:pPr>
    </w:p>
    <w:p w14:paraId="3DC898D4" w14:textId="77777777" w:rsidR="0033040D" w:rsidRDefault="0033040D" w:rsidP="0033040D">
      <w:pPr>
        <w:spacing w:line="480" w:lineRule="auto"/>
        <w:jc w:val="both"/>
        <w:rPr>
          <w:rFonts w:ascii="Times New Roman" w:hAnsi="Times New Roman" w:cs="Times New Roman"/>
          <w:b/>
          <w:bCs/>
          <w:sz w:val="28"/>
          <w:szCs w:val="28"/>
        </w:rPr>
      </w:pPr>
    </w:p>
    <w:p w14:paraId="539BD4E8" w14:textId="77777777" w:rsidR="0033040D" w:rsidRDefault="0033040D" w:rsidP="0033040D">
      <w:pPr>
        <w:spacing w:line="480" w:lineRule="auto"/>
        <w:jc w:val="both"/>
        <w:rPr>
          <w:rFonts w:ascii="Times New Roman" w:hAnsi="Times New Roman" w:cs="Times New Roman"/>
          <w:b/>
          <w:bCs/>
          <w:sz w:val="28"/>
          <w:szCs w:val="28"/>
        </w:rPr>
      </w:pPr>
    </w:p>
    <w:p w14:paraId="1C43A498" w14:textId="77777777" w:rsidR="0033040D" w:rsidRDefault="0033040D" w:rsidP="0033040D">
      <w:pPr>
        <w:spacing w:line="480" w:lineRule="auto"/>
        <w:jc w:val="both"/>
        <w:rPr>
          <w:rFonts w:ascii="Times New Roman" w:hAnsi="Times New Roman" w:cs="Times New Roman"/>
          <w:b/>
          <w:bCs/>
          <w:sz w:val="28"/>
          <w:szCs w:val="28"/>
        </w:rPr>
      </w:pPr>
    </w:p>
    <w:p w14:paraId="6A0E2CAA" w14:textId="77777777" w:rsidR="0033040D" w:rsidRDefault="0033040D" w:rsidP="0033040D">
      <w:pPr>
        <w:spacing w:line="480" w:lineRule="auto"/>
        <w:jc w:val="both"/>
        <w:rPr>
          <w:rFonts w:ascii="Times New Roman" w:hAnsi="Times New Roman" w:cs="Times New Roman"/>
          <w:b/>
          <w:bCs/>
          <w:sz w:val="28"/>
          <w:szCs w:val="28"/>
        </w:rPr>
      </w:pPr>
    </w:p>
    <w:p w14:paraId="3CD4609B" w14:textId="77777777" w:rsidR="0033040D" w:rsidRDefault="0033040D" w:rsidP="0033040D">
      <w:pPr>
        <w:spacing w:line="480" w:lineRule="auto"/>
        <w:jc w:val="both"/>
        <w:rPr>
          <w:rFonts w:ascii="Times New Roman" w:hAnsi="Times New Roman" w:cs="Times New Roman"/>
          <w:b/>
          <w:bCs/>
          <w:sz w:val="28"/>
          <w:szCs w:val="28"/>
        </w:rPr>
      </w:pPr>
    </w:p>
    <w:p w14:paraId="3A8AF4E6" w14:textId="77777777" w:rsidR="0033040D" w:rsidRDefault="0033040D" w:rsidP="0033040D">
      <w:pPr>
        <w:spacing w:line="480" w:lineRule="auto"/>
        <w:jc w:val="both"/>
        <w:rPr>
          <w:rFonts w:ascii="Times New Roman" w:hAnsi="Times New Roman" w:cs="Times New Roman"/>
          <w:b/>
          <w:bCs/>
          <w:sz w:val="28"/>
          <w:szCs w:val="28"/>
        </w:rPr>
      </w:pPr>
    </w:p>
    <w:p w14:paraId="58B4BE91" w14:textId="28EEB9B0" w:rsidR="00C35172" w:rsidRPr="00C35172" w:rsidRDefault="0033040D" w:rsidP="00C35172">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ACKNOWLEDGEMENT</w:t>
      </w:r>
    </w:p>
    <w:p w14:paraId="28FFA442" w14:textId="7A4EC4A3" w:rsidR="00C35172" w:rsidRPr="00C35172" w:rsidRDefault="00C35172" w:rsidP="00C35172">
      <w:pPr>
        <w:rPr>
          <w:sz w:val="24"/>
          <w:szCs w:val="24"/>
        </w:rPr>
      </w:pPr>
      <w:r w:rsidRPr="00C35172">
        <w:rPr>
          <w:sz w:val="24"/>
          <w:szCs w:val="24"/>
        </w:rPr>
        <w:t>I give all thanks and praises to Almighty Allah, the Most Merciful, for His guidance, strength, and protection throughout my academic journey.</w:t>
      </w:r>
      <w:r w:rsidRPr="00C35172">
        <w:rPr>
          <w:sz w:val="24"/>
          <w:szCs w:val="24"/>
        </w:rPr>
        <w:br/>
      </w:r>
      <w:r w:rsidRPr="00C35172">
        <w:rPr>
          <w:sz w:val="24"/>
          <w:szCs w:val="24"/>
        </w:rPr>
        <w:br/>
        <w:t xml:space="preserve">I appreciate my dear parents, </w:t>
      </w:r>
      <w:r w:rsidR="005B42E8" w:rsidRPr="00C35172">
        <w:rPr>
          <w:sz w:val="24"/>
          <w:szCs w:val="24"/>
        </w:rPr>
        <w:t>Mr.</w:t>
      </w:r>
      <w:r w:rsidRPr="00C35172">
        <w:rPr>
          <w:sz w:val="24"/>
          <w:szCs w:val="24"/>
        </w:rPr>
        <w:t xml:space="preserve"> and </w:t>
      </w:r>
      <w:r w:rsidRPr="00C35172">
        <w:rPr>
          <w:sz w:val="24"/>
          <w:szCs w:val="24"/>
        </w:rPr>
        <w:t>Mrs.</w:t>
      </w:r>
      <w:r w:rsidRPr="00C35172">
        <w:rPr>
          <w:sz w:val="24"/>
          <w:szCs w:val="24"/>
        </w:rPr>
        <w:t xml:space="preserve"> BALOGUN, for their endless love, sacrifices, and prayers. To my siblings TEMMY, TAIWO, and LOLA, thank you for your support and encouragement.</w:t>
      </w:r>
      <w:r w:rsidRPr="00C35172">
        <w:rPr>
          <w:sz w:val="24"/>
          <w:szCs w:val="24"/>
        </w:rPr>
        <w:br/>
      </w:r>
      <w:r w:rsidRPr="00C35172">
        <w:rPr>
          <w:sz w:val="24"/>
          <w:szCs w:val="24"/>
        </w:rPr>
        <w:br/>
        <w:t xml:space="preserve">My special appreciation goes to the Rector, ENGR. Dr. ABDUL JIMOH MUHAMMED, and the Director of IOT, ENGR. Dr. </w:t>
      </w:r>
      <w:r w:rsidR="005B42E8">
        <w:rPr>
          <w:sz w:val="24"/>
          <w:szCs w:val="24"/>
        </w:rPr>
        <w:t>M.Z.</w:t>
      </w:r>
      <w:r w:rsidRPr="00C35172">
        <w:rPr>
          <w:sz w:val="24"/>
          <w:szCs w:val="24"/>
        </w:rPr>
        <w:t xml:space="preserve"> OBA, and my HOD, ENGR. Dr. O. A. LAWAL, for their commitment to excellence in the institution.</w:t>
      </w:r>
      <w:r w:rsidRPr="00C35172">
        <w:rPr>
          <w:sz w:val="24"/>
          <w:szCs w:val="24"/>
        </w:rPr>
        <w:br/>
      </w:r>
      <w:r w:rsidRPr="00C35172">
        <w:rPr>
          <w:sz w:val="24"/>
          <w:szCs w:val="24"/>
        </w:rPr>
        <w:br/>
        <w:t>My heartfelt gratitude goes to my supervisor, ENGR. Z. A. ABDULKADIR, for her patient supervision and invaluable contributions to our research titled “Studying the Developmental Benefits and Future Trends of Mobile Network Generations.”</w:t>
      </w:r>
      <w:r w:rsidRPr="00C35172">
        <w:rPr>
          <w:sz w:val="24"/>
          <w:szCs w:val="24"/>
        </w:rPr>
        <w:br/>
      </w:r>
      <w:r w:rsidRPr="00C35172">
        <w:rPr>
          <w:sz w:val="24"/>
          <w:szCs w:val="24"/>
        </w:rPr>
        <w:br/>
        <w:t>To my mentor, ENGR TECH ABDULLAHI K A, who has been like a mother to me, thank you for your love, guidance, and care. I also appreciate all EEE lecturers for their commitment.</w:t>
      </w:r>
      <w:r w:rsidRPr="00C35172">
        <w:rPr>
          <w:sz w:val="24"/>
          <w:szCs w:val="24"/>
        </w:rPr>
        <w:br/>
      </w:r>
      <w:r w:rsidRPr="00C35172">
        <w:rPr>
          <w:sz w:val="24"/>
          <w:szCs w:val="24"/>
        </w:rPr>
        <w:br/>
        <w:t>To my guardians, MR AND MRS GBADAMOSI, MR AND MRS OJEKALU, MR AND MRS ADEOTAN, and MRS ADIRU TAWAKALITU, Aunt MARY, Aunt DEBORAH, and Aunt TOSIN, thank you for your support and prayers.</w:t>
      </w:r>
      <w:r w:rsidRPr="00C35172">
        <w:rPr>
          <w:sz w:val="24"/>
          <w:szCs w:val="24"/>
        </w:rPr>
        <w:br/>
      </w:r>
      <w:r w:rsidRPr="00C35172">
        <w:rPr>
          <w:sz w:val="24"/>
          <w:szCs w:val="24"/>
        </w:rPr>
        <w:br/>
        <w:t>To my roommate, ABDULRAFIU SHEUQUADRI OLAMIDE, from JSS1till now, I value your loyalty and presence. My sincere thanks to my project partners: ADEWARA TOLULOPE MOSES, SAMUEL TIMILEYIN AKANMU, and SANNI KAZEEM OLUWATOSIN.</w:t>
      </w:r>
      <w:r w:rsidRPr="00C35172">
        <w:rPr>
          <w:sz w:val="24"/>
          <w:szCs w:val="24"/>
        </w:rPr>
        <w:br/>
      </w:r>
      <w:r w:rsidRPr="00C35172">
        <w:rPr>
          <w:sz w:val="24"/>
          <w:szCs w:val="24"/>
        </w:rPr>
        <w:br/>
        <w:t>I also appreciate my friends QUADRI, SAMSON, IDRIS, TOLULOPE, TOHEEB, KAZEEM, TIMILEYIN, TABITHA, PREVAIL, TIFE, and ABDULLAHI KAOSARA for their support.</w:t>
      </w:r>
      <w:r w:rsidRPr="00C35172">
        <w:rPr>
          <w:sz w:val="24"/>
          <w:szCs w:val="24"/>
        </w:rPr>
        <w:br/>
      </w:r>
      <w:r w:rsidRPr="00C35172">
        <w:rPr>
          <w:sz w:val="24"/>
          <w:szCs w:val="24"/>
        </w:rPr>
        <w:br/>
        <w:t>To my school sisters, Sister AYONI, Sister PRINCESS, and Sister KHENNY, and my role model, MRS ISHOLA O.T., I say thank you.</w:t>
      </w:r>
      <w:r w:rsidRPr="00C35172">
        <w:rPr>
          <w:sz w:val="24"/>
          <w:szCs w:val="24"/>
        </w:rPr>
        <w:br/>
      </w:r>
      <w:r w:rsidRPr="00C35172">
        <w:rPr>
          <w:sz w:val="24"/>
          <w:szCs w:val="24"/>
        </w:rPr>
        <w:br/>
        <w:t>To my classmates and well-wishers, I’m grateful. Any name not mentioned is not forgotten. May Almighty Allah bless you all.</w:t>
      </w:r>
    </w:p>
    <w:p w14:paraId="34AB9D35" w14:textId="77777777" w:rsidR="0033040D" w:rsidRPr="0029580A" w:rsidRDefault="0033040D" w:rsidP="0033040D">
      <w:pPr>
        <w:spacing w:line="480" w:lineRule="auto"/>
        <w:jc w:val="both"/>
        <w:rPr>
          <w:rFonts w:ascii="Times New Roman" w:hAnsi="Times New Roman" w:cs="Times New Roman"/>
          <w:sz w:val="28"/>
          <w:szCs w:val="28"/>
        </w:rPr>
      </w:pPr>
    </w:p>
    <w:p w14:paraId="4ECA90C7" w14:textId="77777777" w:rsidR="00C35172" w:rsidRDefault="00C35172" w:rsidP="0033040D">
      <w:pPr>
        <w:spacing w:line="480" w:lineRule="auto"/>
        <w:jc w:val="center"/>
        <w:rPr>
          <w:rFonts w:ascii="Times New Roman" w:hAnsi="Times New Roman" w:cs="Times New Roman"/>
          <w:b/>
          <w:bCs/>
          <w:sz w:val="28"/>
          <w:szCs w:val="28"/>
        </w:rPr>
      </w:pPr>
    </w:p>
    <w:p w14:paraId="36BAD824" w14:textId="27DC703D" w:rsidR="0033040D" w:rsidRPr="00F53561" w:rsidRDefault="0033040D" w:rsidP="0033040D">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w:t>
      </w:r>
      <w:r>
        <w:rPr>
          <w:rFonts w:ascii="Times New Roman" w:hAnsi="Times New Roman" w:cs="Times New Roman"/>
          <w:b/>
          <w:bCs/>
          <w:sz w:val="28"/>
          <w:szCs w:val="28"/>
        </w:rPr>
        <w:t>BSTRACT</w:t>
      </w:r>
    </w:p>
    <w:p w14:paraId="3902A768" w14:textId="77777777" w:rsidR="0033040D" w:rsidRPr="00C3711D" w:rsidRDefault="0033040D" w:rsidP="0033040D">
      <w:pPr>
        <w:spacing w:line="480" w:lineRule="auto"/>
        <w:jc w:val="both"/>
        <w:rPr>
          <w:rFonts w:ascii="Times New Roman" w:hAnsi="Times New Roman" w:cs="Times New Roman"/>
          <w:i/>
          <w:iCs/>
          <w:sz w:val="36"/>
          <w:szCs w:val="36"/>
        </w:rPr>
      </w:pPr>
      <w:r w:rsidRPr="00C3711D">
        <w:rPr>
          <w:rFonts w:ascii="Times New Roman" w:hAnsi="Times New Roman" w:cs="Times New Roman"/>
          <w:i/>
          <w:iCs/>
          <w:sz w:val="36"/>
          <w:szCs w:val="36"/>
        </w:rPr>
        <w:t>This study examines the evolution of mobile network generations from 1G to 5G, highlighting key technological advancements, benefits, and challenges. It explores how each generation has improved communication speed, reliability, and connectivity, while also identifying gaps such as high infrastructure costs and unequal access. The research also considers emerging trends like 6G and emphasizes the need for inclusive and sustainable mobile network development.</w:t>
      </w:r>
    </w:p>
    <w:p w14:paraId="35DD21D0" w14:textId="77777777" w:rsidR="0033040D" w:rsidRDefault="0033040D" w:rsidP="0033040D">
      <w:pPr>
        <w:spacing w:line="480" w:lineRule="auto"/>
        <w:jc w:val="both"/>
        <w:rPr>
          <w:rFonts w:ascii="Times New Roman" w:hAnsi="Times New Roman" w:cs="Times New Roman"/>
          <w:b/>
          <w:bCs/>
          <w:sz w:val="28"/>
          <w:szCs w:val="28"/>
        </w:rPr>
      </w:pPr>
    </w:p>
    <w:p w14:paraId="7F670B04" w14:textId="77777777" w:rsidR="0033040D" w:rsidRDefault="0033040D" w:rsidP="0033040D">
      <w:pPr>
        <w:spacing w:line="480" w:lineRule="auto"/>
        <w:jc w:val="both"/>
        <w:rPr>
          <w:rFonts w:ascii="Times New Roman" w:hAnsi="Times New Roman" w:cs="Times New Roman"/>
          <w:b/>
          <w:bCs/>
          <w:sz w:val="28"/>
          <w:szCs w:val="28"/>
        </w:rPr>
      </w:pPr>
    </w:p>
    <w:p w14:paraId="2F1E8C38" w14:textId="77777777" w:rsidR="0033040D" w:rsidRDefault="0033040D" w:rsidP="0033040D">
      <w:pPr>
        <w:spacing w:line="480" w:lineRule="auto"/>
        <w:jc w:val="both"/>
        <w:rPr>
          <w:rFonts w:ascii="Times New Roman" w:hAnsi="Times New Roman" w:cs="Times New Roman"/>
          <w:b/>
          <w:bCs/>
          <w:sz w:val="28"/>
          <w:szCs w:val="28"/>
        </w:rPr>
      </w:pPr>
    </w:p>
    <w:p w14:paraId="41F60C3F" w14:textId="77777777" w:rsidR="0033040D" w:rsidRDefault="0033040D" w:rsidP="0033040D">
      <w:pPr>
        <w:spacing w:line="480" w:lineRule="auto"/>
        <w:jc w:val="both"/>
        <w:rPr>
          <w:rFonts w:ascii="Times New Roman" w:hAnsi="Times New Roman" w:cs="Times New Roman"/>
          <w:b/>
          <w:bCs/>
          <w:sz w:val="28"/>
          <w:szCs w:val="28"/>
        </w:rPr>
      </w:pPr>
    </w:p>
    <w:p w14:paraId="1740A6CE" w14:textId="77777777" w:rsidR="0033040D" w:rsidRDefault="0033040D" w:rsidP="0033040D">
      <w:pPr>
        <w:spacing w:line="480" w:lineRule="auto"/>
        <w:jc w:val="both"/>
        <w:rPr>
          <w:rFonts w:ascii="Times New Roman" w:hAnsi="Times New Roman" w:cs="Times New Roman"/>
          <w:b/>
          <w:bCs/>
          <w:sz w:val="28"/>
          <w:szCs w:val="28"/>
        </w:rPr>
      </w:pPr>
    </w:p>
    <w:p w14:paraId="264BDF1D" w14:textId="77777777" w:rsidR="0033040D" w:rsidRDefault="0033040D" w:rsidP="0033040D">
      <w:pPr>
        <w:spacing w:line="480" w:lineRule="auto"/>
        <w:jc w:val="both"/>
        <w:rPr>
          <w:rFonts w:ascii="Times New Roman" w:hAnsi="Times New Roman" w:cs="Times New Roman"/>
          <w:b/>
          <w:bCs/>
          <w:sz w:val="28"/>
          <w:szCs w:val="28"/>
        </w:rPr>
      </w:pPr>
    </w:p>
    <w:p w14:paraId="47BB30CE" w14:textId="77777777" w:rsidR="0033040D" w:rsidRDefault="0033040D" w:rsidP="0033040D">
      <w:pPr>
        <w:spacing w:line="480" w:lineRule="auto"/>
        <w:jc w:val="both"/>
        <w:rPr>
          <w:rFonts w:ascii="Times New Roman" w:hAnsi="Times New Roman" w:cs="Times New Roman"/>
          <w:b/>
          <w:bCs/>
          <w:sz w:val="28"/>
          <w:szCs w:val="28"/>
        </w:rPr>
      </w:pPr>
    </w:p>
    <w:p w14:paraId="734C1D6F" w14:textId="77777777" w:rsidR="0033040D" w:rsidRPr="007151E9" w:rsidRDefault="0033040D" w:rsidP="0033040D">
      <w:pPr>
        <w:spacing w:line="480" w:lineRule="auto"/>
        <w:jc w:val="center"/>
        <w:rPr>
          <w:rFonts w:ascii="Times New Roman" w:hAnsi="Times New Roman" w:cs="Times New Roman"/>
          <w:b/>
          <w:bCs/>
          <w:sz w:val="28"/>
          <w:szCs w:val="28"/>
        </w:rPr>
      </w:pPr>
      <w:r w:rsidRPr="007151E9">
        <w:rPr>
          <w:rFonts w:ascii="Times New Roman" w:hAnsi="Times New Roman" w:cs="Times New Roman"/>
          <w:b/>
          <w:bCs/>
          <w:sz w:val="28"/>
          <w:szCs w:val="28"/>
        </w:rPr>
        <w:lastRenderedPageBreak/>
        <w:t>TABLE OF CONTENTS</w:t>
      </w:r>
    </w:p>
    <w:p w14:paraId="4A1219EB"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33792A1C"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4A513090"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7C0ED97"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F677533"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2F07F9F9"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600D9421" w14:textId="77777777" w:rsidR="0033040D" w:rsidRPr="007151E9" w:rsidRDefault="0033040D" w:rsidP="0033040D">
      <w:pPr>
        <w:spacing w:line="480" w:lineRule="auto"/>
        <w:rPr>
          <w:rFonts w:ascii="Times New Roman" w:hAnsi="Times New Roman" w:cs="Times New Roman"/>
          <w:b/>
          <w:bCs/>
          <w:sz w:val="28"/>
          <w:szCs w:val="28"/>
        </w:rPr>
      </w:pPr>
      <w:r w:rsidRPr="0098381B">
        <w:rPr>
          <w:rFonts w:ascii="Times New Roman" w:hAnsi="Times New Roman" w:cs="Times New Roman"/>
          <w:b/>
          <w:bCs/>
          <w:sz w:val="28"/>
          <w:szCs w:val="28"/>
        </w:rPr>
        <w:t>CHAPTER ONE – INTRODUCTION</w:t>
      </w:r>
    </w:p>
    <w:p w14:paraId="03F8AB8E" w14:textId="77777777" w:rsidR="0033040D" w:rsidRPr="008E3601" w:rsidRDefault="0033040D" w:rsidP="0033040D">
      <w:pPr>
        <w:pStyle w:val="ListParagraph"/>
        <w:numPr>
          <w:ilvl w:val="1"/>
          <w:numId w:val="49"/>
        </w:numPr>
        <w:spacing w:line="480" w:lineRule="auto"/>
        <w:rPr>
          <w:rFonts w:ascii="Times New Roman" w:hAnsi="Times New Roman" w:cs="Times New Roman"/>
          <w:sz w:val="28"/>
          <w:szCs w:val="28"/>
        </w:rPr>
      </w:pPr>
      <w:r w:rsidRPr="008E3601">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Pr="008E3601">
        <w:rPr>
          <w:rFonts w:ascii="Times New Roman" w:hAnsi="Times New Roman" w:cs="Times New Roman"/>
          <w:sz w:val="28"/>
          <w:szCs w:val="28"/>
        </w:rPr>
        <w:br/>
        <w:t>1.2 SIGNIFICANCE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Pr="008E3601">
        <w:rPr>
          <w:rFonts w:ascii="Times New Roman" w:hAnsi="Times New Roman" w:cs="Times New Roman"/>
          <w:sz w:val="28"/>
          <w:szCs w:val="28"/>
        </w:rPr>
        <w:br/>
        <w:t>1.3 AIM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1.4 OBJECTIVES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1.5 SCOPE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8E3601">
        <w:rPr>
          <w:rFonts w:ascii="Times New Roman" w:hAnsi="Times New Roman" w:cs="Times New Roman"/>
          <w:sz w:val="28"/>
          <w:szCs w:val="28"/>
        </w:rPr>
        <w:br/>
        <w:t>1.6 LIMITATIONS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5DA19D5" w14:textId="77777777" w:rsidR="0033040D" w:rsidRDefault="0033040D" w:rsidP="0033040D">
      <w:pPr>
        <w:spacing w:line="480" w:lineRule="auto"/>
        <w:rPr>
          <w:rFonts w:ascii="Times New Roman" w:hAnsi="Times New Roman" w:cs="Times New Roman"/>
          <w:sz w:val="28"/>
          <w:szCs w:val="28"/>
        </w:rPr>
      </w:pPr>
    </w:p>
    <w:p w14:paraId="4B1E09DF" w14:textId="77777777" w:rsidR="0033040D" w:rsidRPr="008E3601" w:rsidRDefault="0033040D" w:rsidP="0033040D">
      <w:pPr>
        <w:spacing w:line="480" w:lineRule="auto"/>
        <w:rPr>
          <w:rFonts w:ascii="Times New Roman" w:hAnsi="Times New Roman" w:cs="Times New Roman"/>
          <w:sz w:val="28"/>
          <w:szCs w:val="28"/>
        </w:rPr>
      </w:pPr>
    </w:p>
    <w:p w14:paraId="5A6D95D7" w14:textId="77777777" w:rsidR="0033040D" w:rsidRPr="007151E9" w:rsidRDefault="0033040D" w:rsidP="0033040D">
      <w:pPr>
        <w:spacing w:line="480" w:lineRule="auto"/>
        <w:rPr>
          <w:rFonts w:ascii="Times New Roman" w:hAnsi="Times New Roman" w:cs="Times New Roman"/>
          <w:b/>
          <w:bCs/>
          <w:sz w:val="28"/>
          <w:szCs w:val="28"/>
        </w:rPr>
      </w:pPr>
      <w:r w:rsidRPr="008E3601">
        <w:rPr>
          <w:rFonts w:ascii="Times New Roman" w:hAnsi="Times New Roman" w:cs="Times New Roman"/>
          <w:b/>
          <w:bCs/>
          <w:sz w:val="28"/>
          <w:szCs w:val="28"/>
        </w:rPr>
        <w:lastRenderedPageBreak/>
        <w:t>CHAPTER TWO – LITERATURE REVIEW</w:t>
      </w:r>
    </w:p>
    <w:p w14:paraId="391A2D2D"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2.1 OVERVIEW OF MOBILE NETWORK GENERATIONS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7151E9">
        <w:rPr>
          <w:rFonts w:ascii="Times New Roman" w:hAnsi="Times New Roman" w:cs="Times New Roman"/>
          <w:sz w:val="28"/>
          <w:szCs w:val="28"/>
        </w:rPr>
        <w:br/>
        <w:t>2.2 THE PRECURSOR TO MOBILE NETWORKS: ANALOG COMMUNICATION SYSTEMS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7151E9">
        <w:rPr>
          <w:rFonts w:ascii="Times New Roman" w:hAnsi="Times New Roman" w:cs="Times New Roman"/>
          <w:sz w:val="28"/>
          <w:szCs w:val="28"/>
        </w:rPr>
        <w:br/>
        <w:t>2.3 REVIEW OF JOURNALS AND RESEARCH GAPS ON ANALOG SYSTEMS</w:t>
      </w:r>
      <w:r>
        <w:rPr>
          <w:rFonts w:ascii="Times New Roman" w:hAnsi="Times New Roman" w:cs="Times New Roman"/>
          <w:sz w:val="28"/>
          <w:szCs w:val="28"/>
        </w:rPr>
        <w:tab/>
      </w:r>
      <w:r w:rsidRPr="007151E9">
        <w:rPr>
          <w:rFonts w:ascii="Times New Roman" w:hAnsi="Times New Roman" w:cs="Times New Roman"/>
          <w:sz w:val="28"/>
          <w:szCs w:val="28"/>
        </w:rPr>
        <w:br/>
        <w:t>2.4 1G: THE ANALOG ERA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7151E9">
        <w:rPr>
          <w:rFonts w:ascii="Times New Roman" w:hAnsi="Times New Roman" w:cs="Times New Roman"/>
          <w:sz w:val="28"/>
          <w:szCs w:val="28"/>
        </w:rPr>
        <w:br/>
        <w:t>2.5 REVIEW OF JOURNALS AND RESEARCH GAPS ON 1G</w:t>
      </w:r>
      <w:r w:rsidRPr="007151E9">
        <w:rPr>
          <w:rFonts w:ascii="Times New Roman" w:hAnsi="Times New Roman" w:cs="Times New Roman"/>
          <w:sz w:val="28"/>
          <w:szCs w:val="28"/>
        </w:rPr>
        <w:br/>
        <w:t>2.6 2G, 2.5G AND 2.75G: BRIDGING TO DATA COMMUNICATION</w:t>
      </w:r>
      <w:r>
        <w:rPr>
          <w:rFonts w:ascii="Times New Roman" w:hAnsi="Times New Roman" w:cs="Times New Roman"/>
          <w:sz w:val="28"/>
          <w:szCs w:val="28"/>
        </w:rPr>
        <w:tab/>
        <w:t xml:space="preserve"> 9</w:t>
      </w:r>
      <w:r w:rsidRPr="007151E9">
        <w:rPr>
          <w:rFonts w:ascii="Times New Roman" w:hAnsi="Times New Roman" w:cs="Times New Roman"/>
          <w:sz w:val="28"/>
          <w:szCs w:val="28"/>
        </w:rPr>
        <w:br/>
        <w:t>2.7 REVIEW OF JOURNALS AND RESEARCH GAPS ON 2G–2.75G</w:t>
      </w:r>
      <w:r>
        <w:rPr>
          <w:rFonts w:ascii="Times New Roman" w:hAnsi="Times New Roman" w:cs="Times New Roman"/>
          <w:sz w:val="28"/>
          <w:szCs w:val="28"/>
        </w:rPr>
        <w:tab/>
        <w:t xml:space="preserve">10 </w:t>
      </w:r>
      <w:r w:rsidRPr="007151E9">
        <w:rPr>
          <w:rFonts w:ascii="Times New Roman" w:hAnsi="Times New Roman" w:cs="Times New Roman"/>
          <w:sz w:val="28"/>
          <w:szCs w:val="28"/>
        </w:rPr>
        <w:br/>
        <w:t>2.8 3G: THE ERA OF MOBILE BROADBAND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7151E9">
        <w:rPr>
          <w:rFonts w:ascii="Times New Roman" w:hAnsi="Times New Roman" w:cs="Times New Roman"/>
          <w:sz w:val="28"/>
          <w:szCs w:val="28"/>
        </w:rPr>
        <w:br/>
        <w:t>2.9 REVIEW OF JOURNALS AND RESEARCH GAPS ON 3G</w:t>
      </w:r>
      <w:r>
        <w:rPr>
          <w:rFonts w:ascii="Times New Roman" w:hAnsi="Times New Roman" w:cs="Times New Roman"/>
          <w:sz w:val="28"/>
          <w:szCs w:val="28"/>
        </w:rPr>
        <w:tab/>
      </w:r>
      <w:r>
        <w:rPr>
          <w:rFonts w:ascii="Times New Roman" w:hAnsi="Times New Roman" w:cs="Times New Roman"/>
          <w:sz w:val="28"/>
          <w:szCs w:val="28"/>
        </w:rPr>
        <w:tab/>
        <w:t>18</w:t>
      </w:r>
      <w:r w:rsidRPr="007151E9">
        <w:rPr>
          <w:rFonts w:ascii="Times New Roman" w:hAnsi="Times New Roman" w:cs="Times New Roman"/>
          <w:sz w:val="28"/>
          <w:szCs w:val="28"/>
        </w:rPr>
        <w:br/>
        <w:t>2.10 4G: THE ERA OF HIGH-SPEED INTERNET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r w:rsidRPr="007151E9">
        <w:rPr>
          <w:rFonts w:ascii="Times New Roman" w:hAnsi="Times New Roman" w:cs="Times New Roman"/>
          <w:sz w:val="28"/>
          <w:szCs w:val="28"/>
        </w:rPr>
        <w:br/>
        <w:t>2.11 REVIEW OF JOURNALS AND RESEARCH GAPS ON 4G</w:t>
      </w:r>
      <w:r>
        <w:rPr>
          <w:rFonts w:ascii="Times New Roman" w:hAnsi="Times New Roman" w:cs="Times New Roman"/>
          <w:sz w:val="28"/>
          <w:szCs w:val="28"/>
        </w:rPr>
        <w:tab/>
      </w:r>
      <w:r>
        <w:rPr>
          <w:rFonts w:ascii="Times New Roman" w:hAnsi="Times New Roman" w:cs="Times New Roman"/>
          <w:sz w:val="28"/>
          <w:szCs w:val="28"/>
        </w:rPr>
        <w:tab/>
        <w:t>25</w:t>
      </w:r>
      <w:r w:rsidRPr="007151E9">
        <w:rPr>
          <w:rFonts w:ascii="Times New Roman" w:hAnsi="Times New Roman" w:cs="Times New Roman"/>
          <w:sz w:val="28"/>
          <w:szCs w:val="28"/>
        </w:rPr>
        <w:br/>
        <w:t>2.12 5G: THE ERA OF ULTRA-CONNECTIVITY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sidRPr="007151E9">
        <w:rPr>
          <w:rFonts w:ascii="Times New Roman" w:hAnsi="Times New Roman" w:cs="Times New Roman"/>
          <w:sz w:val="28"/>
          <w:szCs w:val="28"/>
        </w:rPr>
        <w:br/>
        <w:t>2.13 REVIEW OF JOURNALS AND RESEARCH GAPS ON 5G</w:t>
      </w:r>
      <w:r>
        <w:rPr>
          <w:rFonts w:ascii="Times New Roman" w:hAnsi="Times New Roman" w:cs="Times New Roman"/>
          <w:sz w:val="28"/>
          <w:szCs w:val="28"/>
        </w:rPr>
        <w:tab/>
      </w:r>
      <w:r>
        <w:rPr>
          <w:rFonts w:ascii="Times New Roman" w:hAnsi="Times New Roman" w:cs="Times New Roman"/>
          <w:sz w:val="28"/>
          <w:szCs w:val="28"/>
        </w:rPr>
        <w:tab/>
        <w:t>36</w:t>
      </w:r>
    </w:p>
    <w:p w14:paraId="3C43E98B" w14:textId="77777777" w:rsidR="0033040D" w:rsidRDefault="0033040D" w:rsidP="0033040D">
      <w:pPr>
        <w:spacing w:line="480" w:lineRule="auto"/>
        <w:rPr>
          <w:rFonts w:ascii="Times New Roman" w:hAnsi="Times New Roman" w:cs="Times New Roman"/>
          <w:b/>
          <w:bCs/>
          <w:sz w:val="28"/>
          <w:szCs w:val="28"/>
        </w:rPr>
      </w:pPr>
    </w:p>
    <w:p w14:paraId="14635D4E" w14:textId="77777777" w:rsidR="0033040D" w:rsidRDefault="0033040D" w:rsidP="0033040D">
      <w:pPr>
        <w:spacing w:line="480" w:lineRule="auto"/>
        <w:rPr>
          <w:rFonts w:ascii="Times New Roman" w:hAnsi="Times New Roman" w:cs="Times New Roman"/>
          <w:b/>
          <w:bCs/>
          <w:sz w:val="28"/>
          <w:szCs w:val="28"/>
        </w:rPr>
      </w:pPr>
    </w:p>
    <w:p w14:paraId="42FF2AB7" w14:textId="77777777" w:rsidR="0033040D" w:rsidRPr="007151E9" w:rsidRDefault="0033040D" w:rsidP="0033040D">
      <w:pPr>
        <w:spacing w:line="480" w:lineRule="auto"/>
        <w:rPr>
          <w:rFonts w:ascii="Times New Roman" w:hAnsi="Times New Roman" w:cs="Times New Roman"/>
          <w:b/>
          <w:bCs/>
          <w:sz w:val="28"/>
          <w:szCs w:val="28"/>
        </w:rPr>
      </w:pPr>
      <w:r w:rsidRPr="009E14C1">
        <w:rPr>
          <w:rFonts w:ascii="Times New Roman" w:hAnsi="Times New Roman" w:cs="Times New Roman"/>
          <w:b/>
          <w:bCs/>
          <w:sz w:val="28"/>
          <w:szCs w:val="28"/>
        </w:rPr>
        <w:lastRenderedPageBreak/>
        <w:t>CHAPTER THREE – METHODOLOGY</w:t>
      </w:r>
      <w:r w:rsidRPr="007151E9">
        <w:rPr>
          <w:rFonts w:ascii="Times New Roman" w:hAnsi="Times New Roman" w:cs="Times New Roman"/>
          <w:sz w:val="28"/>
          <w:szCs w:val="28"/>
        </w:rPr>
        <w:br/>
        <w:t>3.2 SOURCES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sidRPr="007151E9">
        <w:rPr>
          <w:rFonts w:ascii="Times New Roman" w:hAnsi="Times New Roman" w:cs="Times New Roman"/>
          <w:sz w:val="28"/>
          <w:szCs w:val="28"/>
        </w:rPr>
        <w:br/>
        <w:t>3.4 JUSTIFICATION OF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52167CDB" w14:textId="77777777" w:rsidR="0033040D" w:rsidRPr="007151E9" w:rsidRDefault="0033040D" w:rsidP="0033040D">
      <w:pPr>
        <w:spacing w:line="480" w:lineRule="auto"/>
        <w:rPr>
          <w:rFonts w:ascii="Times New Roman" w:hAnsi="Times New Roman" w:cs="Times New Roman"/>
          <w:b/>
          <w:bCs/>
          <w:sz w:val="28"/>
          <w:szCs w:val="28"/>
        </w:rPr>
      </w:pPr>
      <w:r w:rsidRPr="008C4348">
        <w:rPr>
          <w:rFonts w:ascii="Times New Roman" w:hAnsi="Times New Roman" w:cs="Times New Roman"/>
          <w:b/>
          <w:bCs/>
          <w:sz w:val="28"/>
          <w:szCs w:val="28"/>
        </w:rPr>
        <w:t>CHAPTER FOUR – RESULTS AND DISCUSSION</w:t>
      </w:r>
    </w:p>
    <w:p w14:paraId="43C0B73F"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4.1 ANALYSIS OF TECHNOLOGICAL ADVANCEMENTS</w:t>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40</w:t>
      </w:r>
      <w:proofErr w:type="gramEnd"/>
      <w:r w:rsidRPr="007151E9">
        <w:rPr>
          <w:rFonts w:ascii="Times New Roman" w:hAnsi="Times New Roman" w:cs="Times New Roman"/>
          <w:sz w:val="28"/>
          <w:szCs w:val="28"/>
        </w:rPr>
        <w:br/>
        <w:t>4.2 EVALUATION OF DEVELOPMENTAL BENEFITS (1G–5G)</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45</w:t>
      </w:r>
      <w:proofErr w:type="gramEnd"/>
      <w:r w:rsidRPr="007151E9">
        <w:rPr>
          <w:rFonts w:ascii="Times New Roman" w:hAnsi="Times New Roman" w:cs="Times New Roman"/>
          <w:sz w:val="28"/>
          <w:szCs w:val="28"/>
        </w:rPr>
        <w:br/>
        <w:t>4.3 CHALLENGES FACED DURING IMPLEMENTATION OF 1G TO 5G</w:t>
      </w:r>
      <w:r>
        <w:rPr>
          <w:rFonts w:ascii="Times New Roman" w:hAnsi="Times New Roman" w:cs="Times New Roman"/>
          <w:sz w:val="28"/>
          <w:szCs w:val="28"/>
        </w:rPr>
        <w:t xml:space="preserve">   47</w:t>
      </w:r>
      <w:r w:rsidRPr="007151E9">
        <w:rPr>
          <w:rFonts w:ascii="Times New Roman" w:hAnsi="Times New Roman" w:cs="Times New Roman"/>
          <w:sz w:val="28"/>
          <w:szCs w:val="28"/>
        </w:rPr>
        <w:br/>
        <w:t>4.4 EXPLORING FUTURE TRENDS AND INNOVATIONS IN 6G</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55</w:t>
      </w:r>
      <w:proofErr w:type="gramEnd"/>
    </w:p>
    <w:p w14:paraId="5342D5FC" w14:textId="77777777" w:rsidR="0033040D" w:rsidRPr="007151E9" w:rsidRDefault="0033040D" w:rsidP="0033040D">
      <w:pPr>
        <w:spacing w:line="480" w:lineRule="auto"/>
        <w:rPr>
          <w:rFonts w:ascii="Times New Roman" w:hAnsi="Times New Roman" w:cs="Times New Roman"/>
          <w:b/>
          <w:bCs/>
          <w:sz w:val="28"/>
          <w:szCs w:val="28"/>
        </w:rPr>
      </w:pPr>
      <w:r w:rsidRPr="00083AE1">
        <w:rPr>
          <w:rFonts w:ascii="Times New Roman" w:hAnsi="Times New Roman" w:cs="Times New Roman"/>
          <w:b/>
          <w:bCs/>
          <w:sz w:val="28"/>
          <w:szCs w:val="28"/>
        </w:rPr>
        <w:t>CHAPTER FIVE – SUMMARY, CONCLUSION AND RECOMMENDATIONS</w:t>
      </w:r>
    </w:p>
    <w:p w14:paraId="4618062E"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60</w:t>
      </w:r>
      <w:proofErr w:type="gramEnd"/>
      <w:r w:rsidRPr="007151E9">
        <w:rPr>
          <w:rFonts w:ascii="Times New Roman" w:hAnsi="Times New Roman" w:cs="Times New Roman"/>
          <w:sz w:val="28"/>
          <w:szCs w:val="28"/>
        </w:rPr>
        <w:b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w:t>
      </w:r>
      <w:r w:rsidRPr="007151E9">
        <w:rPr>
          <w:rFonts w:ascii="Times New Roman" w:hAnsi="Times New Roman" w:cs="Times New Roman"/>
          <w:sz w:val="28"/>
          <w:szCs w:val="28"/>
        </w:rPr>
        <w:b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62</w:t>
      </w:r>
    </w:p>
    <w:p w14:paraId="22B1E030"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F2643C" w14:textId="77777777" w:rsidR="0033040D" w:rsidRPr="009143B4" w:rsidRDefault="0033040D" w:rsidP="0033040D">
      <w:pPr>
        <w:spacing w:line="480" w:lineRule="auto"/>
        <w:jc w:val="both"/>
        <w:rPr>
          <w:rFonts w:ascii="Times New Roman" w:hAnsi="Times New Roman" w:cs="Times New Roman"/>
          <w:sz w:val="28"/>
          <w:szCs w:val="28"/>
        </w:rPr>
      </w:pPr>
    </w:p>
    <w:p w14:paraId="19FC20A0" w14:textId="77777777" w:rsidR="0033040D" w:rsidRPr="009143B4" w:rsidRDefault="0033040D" w:rsidP="0033040D">
      <w:pPr>
        <w:spacing w:line="480" w:lineRule="auto"/>
        <w:jc w:val="both"/>
        <w:rPr>
          <w:rFonts w:ascii="Times New Roman" w:hAnsi="Times New Roman" w:cs="Times New Roman"/>
          <w:sz w:val="28"/>
          <w:szCs w:val="28"/>
        </w:rPr>
      </w:pPr>
    </w:p>
    <w:p w14:paraId="787C50E5" w14:textId="77777777" w:rsidR="0033040D" w:rsidRDefault="0033040D" w:rsidP="0033040D">
      <w:pPr>
        <w:spacing w:line="480" w:lineRule="auto"/>
        <w:jc w:val="both"/>
        <w:rPr>
          <w:rFonts w:ascii="Times New Roman" w:hAnsi="Times New Roman" w:cs="Times New Roman"/>
          <w:b/>
          <w:bCs/>
          <w:sz w:val="28"/>
          <w:szCs w:val="28"/>
        </w:rPr>
      </w:pPr>
    </w:p>
    <w:p w14:paraId="543858ED" w14:textId="77777777" w:rsidR="0033040D" w:rsidRPr="00C228B8" w:rsidRDefault="0033040D" w:rsidP="0033040D">
      <w:pPr>
        <w:spacing w:line="480" w:lineRule="auto"/>
        <w:jc w:val="center"/>
        <w:rPr>
          <w:rFonts w:ascii="Times New Roman" w:hAnsi="Times New Roman" w:cs="Times New Roman"/>
          <w:b/>
          <w:bCs/>
          <w:sz w:val="28"/>
          <w:szCs w:val="28"/>
        </w:rPr>
      </w:pPr>
      <w:r w:rsidRPr="00C228B8">
        <w:rPr>
          <w:rFonts w:ascii="Times New Roman" w:hAnsi="Times New Roman" w:cs="Times New Roman"/>
          <w:b/>
          <w:bCs/>
          <w:sz w:val="28"/>
          <w:szCs w:val="28"/>
        </w:rPr>
        <w:lastRenderedPageBreak/>
        <w:t>CHAPTER 1</w:t>
      </w:r>
    </w:p>
    <w:p w14:paraId="10B86021" w14:textId="77777777" w:rsidR="0033040D" w:rsidRPr="00106F55" w:rsidRDefault="0033040D" w:rsidP="0033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6F55">
        <w:rPr>
          <w:rFonts w:ascii="Times New Roman" w:hAnsi="Times New Roman" w:cs="Times New Roman"/>
          <w:b/>
          <w:bCs/>
          <w:sz w:val="28"/>
          <w:szCs w:val="28"/>
        </w:rPr>
        <w:t>INTRODUCTION</w:t>
      </w:r>
    </w:p>
    <w:p w14:paraId="0C4C9846" w14:textId="77777777" w:rsidR="0033040D" w:rsidRDefault="0033040D" w:rsidP="0033040D">
      <w:pPr>
        <w:pStyle w:val="ListParagraph"/>
        <w:numPr>
          <w:ilvl w:val="1"/>
          <w:numId w:val="2"/>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5338D">
        <w:rPr>
          <w:rFonts w:ascii="Times New Roman" w:hAnsi="Times New Roman" w:cs="Times New Roman"/>
          <w:b/>
          <w:bCs/>
          <w:sz w:val="28"/>
          <w:szCs w:val="28"/>
        </w:rPr>
        <w:t>BACKGROUND OF THE STUD</w:t>
      </w:r>
      <w:r>
        <w:rPr>
          <w:rFonts w:ascii="Times New Roman" w:hAnsi="Times New Roman" w:cs="Times New Roman"/>
          <w:b/>
          <w:bCs/>
          <w:sz w:val="28"/>
          <w:szCs w:val="28"/>
        </w:rPr>
        <w:t>Y</w:t>
      </w:r>
    </w:p>
    <w:p w14:paraId="717A7770"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Technology serves as the backbone of development, driving progress and delivering immense benefits across all areas of life. It boosts efficiency through automation, fosters innovation, and enables creative problem-solving. Communication has been revolutionized by digital tools, promoting seamless global collaboration</w:t>
      </w:r>
      <w:r>
        <w:rPr>
          <w:rFonts w:ascii="Times New Roman" w:eastAsia="Times New Roman" w:hAnsi="Times New Roman" w:cs="Times New Roman"/>
          <w:kern w:val="0"/>
          <w:sz w:val="28"/>
          <w:szCs w:val="28"/>
          <w14:ligatures w14:val="none"/>
        </w:rPr>
        <w:t xml:space="preserve">. </w:t>
      </w:r>
      <w:r w:rsidRPr="00D26436">
        <w:rPr>
          <w:rFonts w:ascii="Times New Roman" w:eastAsia="Times New Roman" w:hAnsi="Times New Roman" w:cs="Times New Roman"/>
          <w:kern w:val="0"/>
          <w:sz w:val="28"/>
          <w:szCs w:val="28"/>
          <w:vertAlign w:val="superscript"/>
          <w14:ligatures w14:val="none"/>
        </w:rPr>
        <w:t xml:space="preserve"> </w:t>
      </w:r>
      <w:r w:rsidRPr="00ED1123">
        <w:rPr>
          <w:rFonts w:ascii="Times New Roman" w:eastAsia="Times New Roman" w:hAnsi="Times New Roman" w:cs="Times New Roman"/>
          <w:kern w:val="0"/>
          <w:sz w:val="28"/>
          <w:szCs w:val="28"/>
          <w14:ligatures w14:val="none"/>
        </w:rPr>
        <w:t>Mobile communication has come a long way, evolving through several generations. It began with 1G in the late 1970s and early 1980s, offering analog voice calls but with issues like poor call quality and low security [</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 The 1990s saw the rise of 2G, which introduced digital communication, text messaging (SMS), and improved security, laying the foundation for modern mobile systems [</w:t>
      </w:r>
      <w:r>
        <w:rPr>
          <w:rFonts w:ascii="Times New Roman" w:eastAsia="Times New Roman" w:hAnsi="Times New Roman" w:cs="Times New Roman"/>
          <w:kern w:val="0"/>
          <w:sz w:val="28"/>
          <w:szCs w:val="28"/>
          <w14:ligatures w14:val="none"/>
        </w:rPr>
        <w:t>2</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To enhance internet access, intermediate stages like 2.5G and 2.75G were introduced. Technologies such as GPRS and EDGE enabled faster data speeds and multimedia capabilities, paving the way for the third generation (3G) [</w:t>
      </w:r>
      <w:r>
        <w:rPr>
          <w:rFonts w:ascii="Times New Roman" w:eastAsia="Times New Roman" w:hAnsi="Times New Roman" w:cs="Times New Roman"/>
          <w:kern w:val="0"/>
          <w:sz w:val="28"/>
          <w:szCs w:val="28"/>
          <w14:ligatures w14:val="none"/>
        </w:rPr>
        <w:t>3</w:t>
      </w:r>
      <w:r w:rsidRPr="00ED1123">
        <w:rPr>
          <w:rFonts w:ascii="Times New Roman" w:eastAsia="Times New Roman" w:hAnsi="Times New Roman" w:cs="Times New Roman"/>
          <w:kern w:val="0"/>
          <w:sz w:val="28"/>
          <w:szCs w:val="28"/>
          <w14:ligatures w14:val="none"/>
        </w:rPr>
        <w:t>]. With 3G, mobile internet, video calls, and online applications became accessible to users [</w:t>
      </w:r>
      <w:r>
        <w:rPr>
          <w:rFonts w:ascii="Times New Roman" w:eastAsia="Times New Roman" w:hAnsi="Times New Roman" w:cs="Times New Roman"/>
          <w:kern w:val="0"/>
          <w:sz w:val="28"/>
          <w:szCs w:val="28"/>
          <w14:ligatures w14:val="none"/>
        </w:rPr>
        <w:t>4</w:t>
      </w:r>
      <w:r w:rsidRPr="00ED1123">
        <w:rPr>
          <w:rFonts w:ascii="Times New Roman" w:eastAsia="Times New Roman" w:hAnsi="Times New Roman" w:cs="Times New Roman"/>
          <w:kern w:val="0"/>
          <w:sz w:val="28"/>
          <w:szCs w:val="28"/>
          <w14:ligatures w14:val="none"/>
        </w:rPr>
        <w:t>].</w:t>
      </w:r>
    </w:p>
    <w:p w14:paraId="024504DE"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The fourth generation (4G) revolutionized mobile communication with high-speed internet, HD video streaming, and seamless online gaming. It transformed smartphones into powerful tools for work, entertainment, and connectivity [</w:t>
      </w:r>
      <w:r>
        <w:rPr>
          <w:rFonts w:ascii="Times New Roman" w:eastAsia="Times New Roman" w:hAnsi="Times New Roman" w:cs="Times New Roman"/>
          <w:kern w:val="0"/>
          <w:sz w:val="28"/>
          <w:szCs w:val="28"/>
          <w14:ligatures w14:val="none"/>
        </w:rPr>
        <w:t>5</w:t>
      </w:r>
      <w:r w:rsidRPr="00ED1123">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lastRenderedPageBreak/>
        <w:t>Now, the fifth generation (5G) is taking things even further, offering ultra-fast speeds, low</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latency, and the ability to connect millions of devices. This innovation supports advanced technologies like smart cities, autonomous vehicles, and next-generation IoT applications [</w:t>
      </w:r>
      <w:r>
        <w:rPr>
          <w:rFonts w:ascii="Times New Roman" w:eastAsia="Times New Roman" w:hAnsi="Times New Roman" w:cs="Times New Roman"/>
          <w:kern w:val="0"/>
          <w:sz w:val="28"/>
          <w:szCs w:val="28"/>
          <w14:ligatures w14:val="none"/>
        </w:rPr>
        <w:t>6</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7</w:t>
      </w:r>
      <w:r w:rsidRPr="00ED1123">
        <w:rPr>
          <w:rFonts w:ascii="Times New Roman" w:eastAsia="Times New Roman" w:hAnsi="Times New Roman" w:cs="Times New Roman"/>
          <w:kern w:val="0"/>
          <w:sz w:val="28"/>
          <w:szCs w:val="28"/>
          <w14:ligatures w14:val="none"/>
        </w:rPr>
        <w:t>].</w:t>
      </w:r>
    </w:p>
    <w:p w14:paraId="2CD871D2"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This research examines the developmental benefits of each mobile network generation, from 1G to 5G, including the often-overlooked transitional technologies like 2.5G and 2.75G. Additionally, it explores the emerging trends and potential future of mobile networks beyond 5G, such as 6G, holographic communications, and quantum networking. By tracing the history and milestones of mobile network development, this study aims to provide a comprehensive understanding of its societal impact and the technological possibilities of the future [</w:t>
      </w:r>
      <w:r>
        <w:rPr>
          <w:rFonts w:ascii="Times New Roman" w:eastAsia="Times New Roman" w:hAnsi="Times New Roman" w:cs="Times New Roman"/>
          <w:kern w:val="0"/>
          <w:sz w:val="28"/>
          <w:szCs w:val="28"/>
          <w14:ligatures w14:val="none"/>
        </w:rPr>
        <w:t>8</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9</w:t>
      </w:r>
      <w:r w:rsidRPr="00ED1123">
        <w:rPr>
          <w:rFonts w:ascii="Times New Roman" w:eastAsia="Times New Roman" w:hAnsi="Times New Roman" w:cs="Times New Roman"/>
          <w:kern w:val="0"/>
          <w:sz w:val="28"/>
          <w:szCs w:val="28"/>
          <w14:ligatures w14:val="none"/>
        </w:rPr>
        <w:t>].</w:t>
      </w:r>
    </w:p>
    <w:p w14:paraId="06934F79" w14:textId="77777777" w:rsidR="0033040D" w:rsidRPr="0025338D" w:rsidRDefault="0033040D" w:rsidP="0033040D">
      <w:pPr>
        <w:spacing w:before="100" w:beforeAutospacing="1" w:after="100" w:afterAutospacing="1" w:line="480" w:lineRule="auto"/>
        <w:ind w:firstLine="720"/>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25338D">
        <w:rPr>
          <w:rFonts w:ascii="Times New Roman" w:hAnsi="Times New Roman" w:cs="Times New Roman"/>
          <w:b/>
          <w:bCs/>
          <w:sz w:val="28"/>
          <w:szCs w:val="28"/>
        </w:rPr>
        <w:t>SIGNIFICANCE OF THE PROJECT</w:t>
      </w:r>
    </w:p>
    <w:p w14:paraId="5C5C98B1" w14:textId="77777777" w:rsidR="0033040D" w:rsidRDefault="0033040D" w:rsidP="0033040D">
      <w:pPr>
        <w:spacing w:line="480" w:lineRule="auto"/>
        <w:jc w:val="both"/>
        <w:rPr>
          <w:rFonts w:ascii="Times New Roman" w:hAnsi="Times New Roman" w:cs="Times New Roman"/>
          <w:sz w:val="28"/>
          <w:szCs w:val="28"/>
        </w:rPr>
      </w:pPr>
      <w:r w:rsidRPr="00106F55">
        <w:rPr>
          <w:rFonts w:ascii="Times New Roman" w:hAnsi="Times New Roman" w:cs="Times New Roman"/>
          <w:sz w:val="28"/>
          <w:szCs w:val="28"/>
        </w:rPr>
        <w:t>Despite the significant advancements in mobile network technology, there is a need for a comprehensive understanding of the developmental benefits associated with each generation. Furthermore, as the world prepares for the next wave of mobile network advancements, it is important to investigate the future trends and potential impacts of these technologies and providing a detailed analysis of the evolution of mobile networks and offering insights into their future trajectory.</w:t>
      </w:r>
    </w:p>
    <w:p w14:paraId="675A9FEE" w14:textId="77777777" w:rsidR="0033040D" w:rsidRPr="00106F55" w:rsidRDefault="0033040D" w:rsidP="0033040D">
      <w:pPr>
        <w:spacing w:line="480" w:lineRule="auto"/>
        <w:jc w:val="both"/>
        <w:rPr>
          <w:rFonts w:ascii="Times New Roman" w:hAnsi="Times New Roman" w:cs="Times New Roman"/>
          <w:sz w:val="28"/>
          <w:szCs w:val="28"/>
        </w:rPr>
      </w:pPr>
    </w:p>
    <w:p w14:paraId="1AB6614D" w14:textId="77777777" w:rsidR="0033040D" w:rsidRPr="0025338D"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lastRenderedPageBreak/>
        <w:t xml:space="preserve"> </w:t>
      </w:r>
      <w:r w:rsidRPr="0025338D">
        <w:rPr>
          <w:rFonts w:ascii="Times New Roman" w:hAnsi="Times New Roman" w:cs="Times New Roman"/>
          <w:b/>
          <w:bCs/>
          <w:sz w:val="28"/>
          <w:szCs w:val="28"/>
        </w:rPr>
        <w:t>AIM OF THE PROJECT</w:t>
      </w:r>
    </w:p>
    <w:p w14:paraId="61BF99C4" w14:textId="77777777" w:rsidR="0033040D" w:rsidRPr="007C487C" w:rsidRDefault="0033040D" w:rsidP="0033040D">
      <w:pPr>
        <w:spacing w:line="480" w:lineRule="auto"/>
        <w:jc w:val="both"/>
        <w:rPr>
          <w:rFonts w:ascii="Times New Roman" w:hAnsi="Times New Roman" w:cs="Times New Roman"/>
          <w:b/>
          <w:bCs/>
          <w:sz w:val="28"/>
          <w:szCs w:val="28"/>
        </w:rPr>
      </w:pPr>
      <w:r w:rsidRPr="007A0D09">
        <w:rPr>
          <w:rFonts w:ascii="Times New Roman" w:hAnsi="Times New Roman" w:cs="Times New Roman"/>
          <w:sz w:val="28"/>
          <w:szCs w:val="28"/>
        </w:rPr>
        <w:t>The aim of this research project is to study the developmental benefits and future trends of mobile network generations.</w:t>
      </w:r>
      <w:r w:rsidRPr="007A0D09">
        <w:rPr>
          <w:rFonts w:ascii="Times New Roman" w:hAnsi="Times New Roman" w:cs="Times New Roman"/>
          <w:b/>
          <w:bCs/>
          <w:sz w:val="28"/>
          <w:szCs w:val="28"/>
        </w:rPr>
        <w:t> </w:t>
      </w:r>
    </w:p>
    <w:p w14:paraId="0E7AE965"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9B6D6A">
        <w:rPr>
          <w:rFonts w:ascii="Times New Roman" w:hAnsi="Times New Roman" w:cs="Times New Roman"/>
          <w:b/>
          <w:bCs/>
          <w:sz w:val="28"/>
          <w:szCs w:val="28"/>
        </w:rPr>
        <w:t xml:space="preserve">OBJECTIVE OF THE PROJECT </w:t>
      </w:r>
    </w:p>
    <w:p w14:paraId="1C587E77"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analyze the technological advancements in mobile network generations.</w:t>
      </w:r>
    </w:p>
    <w:p w14:paraId="09F86C9B"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evaluate the developmental benefits of 1G to 5G technologies.</w:t>
      </w:r>
    </w:p>
    <w:p w14:paraId="1A6B33D4"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identify challenges faced during each generation's implementation.</w:t>
      </w:r>
    </w:p>
    <w:p w14:paraId="1DB0045D" w14:textId="77777777" w:rsidR="0033040D" w:rsidRPr="00FD4CEB" w:rsidRDefault="0033040D" w:rsidP="0033040D">
      <w:pPr>
        <w:pStyle w:val="ListParagraph"/>
        <w:numPr>
          <w:ilvl w:val="0"/>
          <w:numId w:val="3"/>
        </w:numPr>
        <w:spacing w:after="0" w:line="480" w:lineRule="auto"/>
        <w:jc w:val="both"/>
        <w:rPr>
          <w:rFonts w:ascii="Times New Roman" w:hAnsi="Times New Roman" w:cs="Times New Roman"/>
          <w:sz w:val="28"/>
          <w:szCs w:val="28"/>
        </w:rPr>
      </w:pPr>
      <w:r w:rsidRPr="00106F55">
        <w:rPr>
          <w:rFonts w:ascii="Times New Roman" w:eastAsia="Times New Roman" w:hAnsi="Times New Roman" w:cs="Times New Roman"/>
          <w:kern w:val="0"/>
          <w:sz w:val="28"/>
          <w:szCs w:val="28"/>
          <w14:ligatures w14:val="none"/>
        </w:rPr>
        <w:t>To explore potential future trends</w:t>
      </w:r>
      <w:r>
        <w:rPr>
          <w:rFonts w:ascii="Times New Roman" w:eastAsia="Times New Roman" w:hAnsi="Times New Roman" w:cs="Times New Roman"/>
          <w:kern w:val="0"/>
          <w:sz w:val="28"/>
          <w:szCs w:val="28"/>
          <w14:ligatures w14:val="none"/>
        </w:rPr>
        <w:t xml:space="preserve"> (6G)</w:t>
      </w:r>
      <w:r w:rsidRPr="00106F55">
        <w:rPr>
          <w:rFonts w:ascii="Times New Roman" w:eastAsia="Times New Roman" w:hAnsi="Times New Roman" w:cs="Times New Roman"/>
          <w:kern w:val="0"/>
          <w:sz w:val="28"/>
          <w:szCs w:val="28"/>
          <w14:ligatures w14:val="none"/>
        </w:rPr>
        <w:t xml:space="preserve"> and innovations in mobile networks.</w:t>
      </w:r>
    </w:p>
    <w:p w14:paraId="04A42E0B" w14:textId="77777777" w:rsidR="0033040D" w:rsidRPr="00FC2BDB"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FC2BDB">
        <w:rPr>
          <w:rFonts w:ascii="Times New Roman" w:hAnsi="Times New Roman" w:cs="Times New Roman"/>
          <w:b/>
          <w:bCs/>
          <w:sz w:val="28"/>
          <w:szCs w:val="28"/>
        </w:rPr>
        <w:t xml:space="preserve"> SCOPE OF PROJECT</w:t>
      </w:r>
    </w:p>
    <w:p w14:paraId="29870FB3" w14:textId="77777777" w:rsidR="0033040D" w:rsidRPr="00B26FC0" w:rsidRDefault="0033040D" w:rsidP="0033040D">
      <w:pPr>
        <w:spacing w:line="480" w:lineRule="auto"/>
        <w:ind w:firstLine="720"/>
        <w:jc w:val="both"/>
        <w:rPr>
          <w:rFonts w:ascii="Times New Roman" w:hAnsi="Times New Roman" w:cs="Times New Roman"/>
          <w:sz w:val="28"/>
          <w:szCs w:val="28"/>
        </w:rPr>
      </w:pPr>
      <w:r w:rsidRPr="00106F55">
        <w:rPr>
          <w:rFonts w:ascii="Times New Roman" w:hAnsi="Times New Roman" w:cs="Times New Roman"/>
          <w:sz w:val="28"/>
          <w:szCs w:val="28"/>
        </w:rPr>
        <w:t xml:space="preserve">This research focuses on the evolution of mobile network technologies from the first generation (1G) to the current fifth generation (5G), examining the developmental benefits, technological advancements, and societal impacts of each generation. The study will also explore transitional technologies such as 2.5G and 2.75G, and discuss their role in shaping the transition to more advanced networks like 3G, 4G, and 5G. Furthermore, the research will provide insights into emerging trends and potential impacts of future mobile network technologies, particularly the anticipated development of 6G. The study aims to offer a comprehensive overview </w:t>
      </w:r>
      <w:r w:rsidRPr="00106F55">
        <w:rPr>
          <w:rFonts w:ascii="Times New Roman" w:hAnsi="Times New Roman" w:cs="Times New Roman"/>
          <w:sz w:val="28"/>
          <w:szCs w:val="28"/>
        </w:rPr>
        <w:lastRenderedPageBreak/>
        <w:t>of mobile network evolution, providing valuable information for stakeholders in the telecommunications and technology sectors.</w:t>
      </w:r>
    </w:p>
    <w:p w14:paraId="3D72063E"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B6D6A">
        <w:rPr>
          <w:rFonts w:ascii="Times New Roman" w:hAnsi="Times New Roman" w:cs="Times New Roman"/>
          <w:b/>
          <w:bCs/>
          <w:sz w:val="28"/>
          <w:szCs w:val="28"/>
        </w:rPr>
        <w:t>LIMITATIONS OF PROJECT</w:t>
      </w:r>
    </w:p>
    <w:p w14:paraId="5A66458C" w14:textId="77777777" w:rsidR="0033040D" w:rsidRDefault="0033040D" w:rsidP="0033040D">
      <w:pPr>
        <w:spacing w:line="480" w:lineRule="auto"/>
        <w:ind w:left="720" w:firstLine="720"/>
        <w:jc w:val="both"/>
        <w:rPr>
          <w:rFonts w:ascii="Times New Roman" w:hAnsi="Times New Roman" w:cs="Times New Roman"/>
          <w:sz w:val="28"/>
          <w:szCs w:val="28"/>
        </w:rPr>
      </w:pPr>
      <w:r w:rsidRPr="00106F55">
        <w:rPr>
          <w:rFonts w:ascii="Times New Roman" w:hAnsi="Times New Roman" w:cs="Times New Roman"/>
          <w:sz w:val="28"/>
          <w:szCs w:val="28"/>
        </w:rPr>
        <w:t>This research is limited to the analysis of mobile network generations from 1G to 5G, with a focus on their technological features, societal benefits, and challenges. The study does not cover detailed technical specifications or implementations of mobile networks in specific countries or regions. It also does not extensively explore the economic or policy-related aspects of mobile network development. Furthermore, the research is limited by the availability of data on future mobile network technologies like 6G, which are still in the early stages of development and may not have enough concrete information for comprehensive analysis. Lastly, the study primarily relies on secondary sources such as literature reviews, research papers, and industry reports, which may limit the scope of primary data on real-time technological advancements.</w:t>
      </w:r>
    </w:p>
    <w:p w14:paraId="20870193" w14:textId="77777777" w:rsidR="0033040D" w:rsidRDefault="0033040D" w:rsidP="0033040D">
      <w:pPr>
        <w:spacing w:line="480" w:lineRule="auto"/>
        <w:ind w:left="720" w:firstLine="720"/>
        <w:jc w:val="both"/>
        <w:rPr>
          <w:rFonts w:ascii="Times New Roman" w:hAnsi="Times New Roman" w:cs="Times New Roman"/>
          <w:sz w:val="28"/>
          <w:szCs w:val="28"/>
        </w:rPr>
      </w:pPr>
    </w:p>
    <w:p w14:paraId="76542596" w14:textId="77777777" w:rsidR="0033040D" w:rsidRDefault="0033040D" w:rsidP="0033040D">
      <w:pPr>
        <w:spacing w:line="480" w:lineRule="auto"/>
        <w:ind w:left="720" w:firstLine="720"/>
        <w:jc w:val="both"/>
        <w:rPr>
          <w:rFonts w:ascii="Times New Roman" w:hAnsi="Times New Roman" w:cs="Times New Roman"/>
          <w:sz w:val="28"/>
          <w:szCs w:val="28"/>
        </w:rPr>
      </w:pPr>
    </w:p>
    <w:p w14:paraId="1532ECBF" w14:textId="77777777" w:rsidR="0033040D" w:rsidRDefault="0033040D" w:rsidP="0033040D">
      <w:pPr>
        <w:spacing w:line="480" w:lineRule="auto"/>
        <w:jc w:val="both"/>
        <w:rPr>
          <w:rFonts w:ascii="Times New Roman" w:hAnsi="Times New Roman" w:cs="Times New Roman"/>
          <w:sz w:val="28"/>
          <w:szCs w:val="28"/>
        </w:rPr>
      </w:pPr>
    </w:p>
    <w:p w14:paraId="5DB11B99" w14:textId="77777777" w:rsidR="0033040D" w:rsidRDefault="0033040D" w:rsidP="0033040D">
      <w:pPr>
        <w:spacing w:line="480" w:lineRule="auto"/>
        <w:jc w:val="both"/>
        <w:rPr>
          <w:rStyle w:val="Hyperlink"/>
          <w:rFonts w:ascii="Times New Roman" w:hAnsi="Times New Roman" w:cs="Times New Roman"/>
          <w:sz w:val="28"/>
          <w:szCs w:val="28"/>
        </w:rPr>
      </w:pPr>
    </w:p>
    <w:p w14:paraId="6E7CAFF8" w14:textId="77777777" w:rsidR="0033040D" w:rsidRDefault="0033040D" w:rsidP="0033040D">
      <w:pPr>
        <w:spacing w:line="480" w:lineRule="auto"/>
        <w:jc w:val="center"/>
        <w:rPr>
          <w:rFonts w:ascii="Times New Roman" w:hAnsi="Times New Roman" w:cs="Times New Roman"/>
          <w:b/>
          <w:bCs/>
          <w:sz w:val="28"/>
          <w:szCs w:val="28"/>
        </w:rPr>
      </w:pPr>
      <w:r w:rsidRPr="00850CE2">
        <w:rPr>
          <w:rFonts w:ascii="Times New Roman" w:hAnsi="Times New Roman" w:cs="Times New Roman"/>
          <w:b/>
          <w:bCs/>
          <w:sz w:val="28"/>
          <w:szCs w:val="28"/>
        </w:rPr>
        <w:lastRenderedPageBreak/>
        <w:t>CHAPTER 2</w:t>
      </w:r>
    </w:p>
    <w:p w14:paraId="4077B2CE" w14:textId="77777777" w:rsidR="0033040D" w:rsidRDefault="0033040D" w:rsidP="0033040D">
      <w:pPr>
        <w:spacing w:line="480" w:lineRule="auto"/>
        <w:rPr>
          <w:rFonts w:ascii="Times New Roman" w:hAnsi="Times New Roman" w:cs="Times New Roman"/>
          <w:sz w:val="28"/>
          <w:szCs w:val="28"/>
        </w:rPr>
      </w:pPr>
      <w:r w:rsidRPr="00850CE2">
        <w:rPr>
          <w:rFonts w:ascii="Times New Roman" w:hAnsi="Times New Roman" w:cs="Times New Roman"/>
          <w:b/>
          <w:bCs/>
          <w:sz w:val="28"/>
          <w:szCs w:val="28"/>
        </w:rPr>
        <w:t xml:space="preserve"> LITERATURE REVIEW</w:t>
      </w:r>
    </w:p>
    <w:p w14:paraId="4B137076" w14:textId="77777777" w:rsidR="0033040D" w:rsidRDefault="0033040D" w:rsidP="0033040D">
      <w:pPr>
        <w:spacing w:line="480" w:lineRule="auto"/>
        <w:jc w:val="both"/>
        <w:rPr>
          <w:rFonts w:ascii="Times New Roman" w:hAnsi="Times New Roman" w:cs="Times New Roman"/>
          <w:sz w:val="28"/>
          <w:szCs w:val="28"/>
        </w:rPr>
      </w:pPr>
      <w:r w:rsidRPr="00850CE2">
        <w:rPr>
          <w:rFonts w:ascii="Times New Roman" w:hAnsi="Times New Roman" w:cs="Times New Roman"/>
          <w:sz w:val="28"/>
          <w:szCs w:val="28"/>
        </w:rPr>
        <w:t xml:space="preserve">2.1 </w:t>
      </w:r>
      <w:r w:rsidRPr="00EC3EDF">
        <w:rPr>
          <w:rFonts w:ascii="Times New Roman" w:hAnsi="Times New Roman" w:cs="Times New Roman"/>
          <w:b/>
          <w:bCs/>
          <w:sz w:val="28"/>
          <w:szCs w:val="28"/>
        </w:rPr>
        <w:t>OVERVIEW OF MOBILE NETWORK GENERATIONS</w:t>
      </w:r>
    </w:p>
    <w:p w14:paraId="43CE40B9" w14:textId="77777777" w:rsidR="0033040D" w:rsidRPr="00EA275D" w:rsidRDefault="0033040D" w:rsidP="0033040D">
      <w:pPr>
        <w:spacing w:line="480" w:lineRule="auto"/>
        <w:ind w:left="720" w:firstLine="720"/>
        <w:jc w:val="both"/>
        <w:rPr>
          <w:rFonts w:ascii="Times New Roman" w:hAnsi="Times New Roman" w:cs="Times New Roman"/>
          <w:sz w:val="28"/>
          <w:szCs w:val="28"/>
        </w:rPr>
      </w:pPr>
      <w:r w:rsidRPr="00EA275D">
        <w:rPr>
          <w:rFonts w:ascii="Times New Roman" w:hAnsi="Times New Roman" w:cs="Times New Roman"/>
          <w:sz w:val="28"/>
          <w:szCs w:val="28"/>
        </w:rPr>
        <w:t xml:space="preserve">Mobile network generations define the evolution of wireless communication technologies, where each generation introduces new capabilities that enhance connectivity, functionality, and user experience. The journey from the first-generation (1G) analog systems to the anticipated sixth-generation (6G) networks reflects a steady progression of technological innovation. This section delves deeply into the history, key features, advancements, and impacts of each mobile network </w:t>
      </w:r>
      <w:proofErr w:type="gramStart"/>
      <w:r w:rsidRPr="00EA275D">
        <w:rPr>
          <w:rFonts w:ascii="Times New Roman" w:hAnsi="Times New Roman" w:cs="Times New Roman"/>
          <w:sz w:val="28"/>
          <w:szCs w:val="28"/>
        </w:rPr>
        <w:t>generation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10</w:t>
      </w:r>
      <w:r w:rsidRPr="00ED1123">
        <w:rPr>
          <w:rFonts w:ascii="Times New Roman" w:eastAsia="Times New Roman" w:hAnsi="Times New Roman" w:cs="Times New Roman"/>
          <w:kern w:val="0"/>
          <w:sz w:val="28"/>
          <w:szCs w:val="28"/>
          <w14:ligatures w14:val="none"/>
        </w:rPr>
        <w:t>]</w:t>
      </w:r>
      <w:r w:rsidRPr="00EA275D">
        <w:rPr>
          <w:rFonts w:ascii="Times New Roman" w:hAnsi="Times New Roman" w:cs="Times New Roman"/>
          <w:sz w:val="28"/>
          <w:szCs w:val="28"/>
        </w:rPr>
        <w:t>.</w:t>
      </w:r>
    </w:p>
    <w:p w14:paraId="5A95DB96" w14:textId="77777777" w:rsidR="0033040D" w:rsidRPr="00EA275D" w:rsidRDefault="0033040D" w:rsidP="0033040D">
      <w:pPr>
        <w:spacing w:line="480" w:lineRule="auto"/>
        <w:ind w:left="720"/>
        <w:jc w:val="both"/>
        <w:rPr>
          <w:rFonts w:ascii="Times New Roman" w:hAnsi="Times New Roman" w:cs="Times New Roman"/>
          <w:b/>
          <w:bCs/>
          <w:sz w:val="28"/>
          <w:szCs w:val="28"/>
        </w:rPr>
      </w:pPr>
      <w:r w:rsidRPr="00EA275D">
        <w:rPr>
          <w:rFonts w:ascii="Times New Roman" w:hAnsi="Times New Roman" w:cs="Times New Roman"/>
          <w:b/>
          <w:bCs/>
          <w:sz w:val="28"/>
          <w:szCs w:val="28"/>
        </w:rPr>
        <w:t>THE PRECURSOR TO MOBILE NETWORKS: ANALOG COMMUNICATION SYSTEMS</w:t>
      </w:r>
    </w:p>
    <w:p w14:paraId="4215F64A"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The early evolution of mobile networks began with analog communication systems, which laid the groundwork for the wireless telephony advancements that followed. These systems emerged in the mid-20th century, addressing the need for mobile voice communication and limited mobility. Among the most prominent early systems were the Nordic Mobile Telephone (NMT), Total Access Communication System (TACS), and Advanced Mobile Phone System (AMPS)</w:t>
      </w:r>
      <w:r w:rsidRPr="006749B5">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11</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Nordic Mobile </w:t>
      </w:r>
      <w:r w:rsidRPr="00C639A3">
        <w:rPr>
          <w:rFonts w:ascii="Times New Roman" w:hAnsi="Times New Roman" w:cs="Times New Roman"/>
          <w:sz w:val="28"/>
          <w:szCs w:val="28"/>
        </w:rPr>
        <w:lastRenderedPageBreak/>
        <w:t>Telephone (NMT), introduced in 1981 across Scandinavia, became one of the first widely adopted mobile systems. Operating initially on the 450 MHz frequency band and later extending to 900 MHz, NMT provided a significant improvement in coverage. However, the system lacked encryption, leaving calls vulnerable to interception and compromising user security</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12</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F9644D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 xml:space="preserve">In 1985, the Total Access Communication System (TACS) was deployed in the United Kingdom. Derived from the American AMPS framework, TACS was adapted to urban environments with an expanded number of channels. Its focus on scalability made it more suited to densely populated regions but did not address the inherent challenges of signal interference present in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13</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Advanced Mobile Phone System (AMPS), launched in the U.S. in 1983, marked a breakthrough as the first mobile system to adopt Frequency Division Multiple Access (FDMA) technology. This innovation allowed multiple users to share a frequency spectrum. Despite its success, AMPS faced limitations such as restricted capacity and susceptibility to </w:t>
      </w:r>
      <w:proofErr w:type="gramStart"/>
      <w:r w:rsidRPr="00C639A3">
        <w:rPr>
          <w:rFonts w:ascii="Times New Roman" w:hAnsi="Times New Roman" w:cs="Times New Roman"/>
          <w:sz w:val="28"/>
          <w:szCs w:val="28"/>
        </w:rPr>
        <w:t>interference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14</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22DB71F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Nevertheless,</w:t>
      </w:r>
      <w:r w:rsidRPr="00C639A3">
        <w:rPr>
          <w:rFonts w:ascii="Times New Roman" w:hAnsi="Times New Roman" w:cs="Times New Roman"/>
          <w:sz w:val="28"/>
          <w:szCs w:val="28"/>
        </w:rPr>
        <w:t xml:space="preserve"> these analog systems exhibited numerous shortcomings, including limited capacity, poor security, and vulnerability to signal interference, they demonstrated the feasibility of mobile telephony and laid the foundation for first-generation mobile networks. Their development </w:t>
      </w:r>
      <w:r w:rsidRPr="00C639A3">
        <w:rPr>
          <w:rFonts w:ascii="Times New Roman" w:hAnsi="Times New Roman" w:cs="Times New Roman"/>
          <w:sz w:val="28"/>
          <w:szCs w:val="28"/>
        </w:rPr>
        <w:lastRenderedPageBreak/>
        <w:t xml:space="preserve">showcased the potential of wireless communication, paving the way for digital technologies that </w:t>
      </w:r>
      <w:proofErr w:type="gramStart"/>
      <w:r w:rsidRPr="00C639A3">
        <w:rPr>
          <w:rFonts w:ascii="Times New Roman" w:hAnsi="Times New Roman" w:cs="Times New Roman"/>
          <w:sz w:val="28"/>
          <w:szCs w:val="28"/>
        </w:rPr>
        <w:t>followed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15</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7AF578F" w14:textId="77777777" w:rsidR="0033040D" w:rsidRPr="00C639A3" w:rsidRDefault="0033040D" w:rsidP="0033040D">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PAST </w:t>
      </w:r>
      <w:r w:rsidRPr="00C639A3">
        <w:rPr>
          <w:rFonts w:ascii="Times New Roman" w:hAnsi="Times New Roman" w:cs="Times New Roman"/>
          <w:b/>
          <w:bCs/>
          <w:sz w:val="28"/>
          <w:szCs w:val="28"/>
        </w:rPr>
        <w:t>JOURNAL</w:t>
      </w:r>
      <w:r>
        <w:rPr>
          <w:rFonts w:ascii="Times New Roman" w:hAnsi="Times New Roman" w:cs="Times New Roman"/>
          <w:b/>
          <w:bCs/>
          <w:sz w:val="28"/>
          <w:szCs w:val="28"/>
        </w:rPr>
        <w:t>S</w:t>
      </w:r>
      <w:r w:rsidRPr="00C639A3">
        <w:rPr>
          <w:rFonts w:ascii="Times New Roman" w:hAnsi="Times New Roman" w:cs="Times New Roman"/>
          <w:b/>
          <w:bCs/>
          <w:sz w:val="28"/>
          <w:szCs w:val="28"/>
        </w:rPr>
        <w:t xml:space="preserve"> REVIEW</w:t>
      </w:r>
      <w:r>
        <w:rPr>
          <w:rFonts w:ascii="Times New Roman" w:hAnsi="Times New Roman" w:cs="Times New Roman"/>
          <w:b/>
          <w:bCs/>
          <w:sz w:val="28"/>
          <w:szCs w:val="28"/>
        </w:rPr>
        <w:t xml:space="preserve"> </w:t>
      </w:r>
      <w:r w:rsidRPr="00C639A3">
        <w:rPr>
          <w:rFonts w:ascii="Times New Roman" w:hAnsi="Times New Roman" w:cs="Times New Roman"/>
          <w:b/>
          <w:bCs/>
          <w:sz w:val="28"/>
          <w:szCs w:val="28"/>
        </w:rPr>
        <w:t>AND RESEARCH GAPS</w:t>
      </w:r>
      <w:r>
        <w:rPr>
          <w:rFonts w:ascii="Times New Roman" w:hAnsi="Times New Roman" w:cs="Times New Roman"/>
          <w:b/>
          <w:bCs/>
          <w:sz w:val="28"/>
          <w:szCs w:val="28"/>
        </w:rPr>
        <w:t xml:space="preserve"> </w:t>
      </w:r>
      <w:r w:rsidRPr="00437977">
        <w:rPr>
          <w:rFonts w:ascii="Times New Roman" w:hAnsi="Times New Roman" w:cs="Times New Roman"/>
          <w:b/>
          <w:bCs/>
          <w:sz w:val="28"/>
          <w:szCs w:val="28"/>
        </w:rPr>
        <w:t>THE PRECURSOR TO MOBILE NETWORKS: ANALOG COMMUNICATION SYSTEMS</w:t>
      </w:r>
    </w:p>
    <w:p w14:paraId="7CBEF27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Rappaport et al. (2020)</w:t>
      </w:r>
      <w:r w:rsidRPr="00C639A3">
        <w:rPr>
          <w:rFonts w:ascii="Times New Roman" w:hAnsi="Times New Roman" w:cs="Times New Roman"/>
          <w:sz w:val="28"/>
          <w:szCs w:val="28"/>
        </w:rPr>
        <w:t xml:space="preserve"> examined the architecture and performance challenges of early analog systems like AMPS, highlighting their influence on mobile communication technology. However, the study did not adequately explore how these systems addressed spectrum scarcity during their </w:t>
      </w:r>
      <w:proofErr w:type="gramStart"/>
      <w:r w:rsidRPr="00C639A3">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16</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4467F607"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Brown et al. (2021)</w:t>
      </w:r>
      <w:r w:rsidRPr="00C639A3">
        <w:rPr>
          <w:rFonts w:ascii="Times New Roman" w:hAnsi="Times New Roman" w:cs="Times New Roman"/>
          <w:sz w:val="28"/>
          <w:szCs w:val="28"/>
        </w:rPr>
        <w:t xml:space="preserve"> provided a detailed analysis of TACS in urban environments, focusing on its scalability and adaptability. The research, however, did not investigate the system's limited impact on rural </w:t>
      </w:r>
      <w:proofErr w:type="gramStart"/>
      <w:r w:rsidRPr="00C639A3">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17</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635632B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Gupta et al. (2020)</w:t>
      </w:r>
      <w:r w:rsidRPr="00C639A3">
        <w:rPr>
          <w:rFonts w:ascii="Times New Roman" w:hAnsi="Times New Roman" w:cs="Times New Roman"/>
          <w:sz w:val="28"/>
          <w:szCs w:val="28"/>
        </w:rPr>
        <w:t xml:space="preserve"> investigated the technological legacy of NMT, emphasizing its role as a precursor to secure communication. A gap in the study was the lack of focus on encryption advancements that emerged post-</w:t>
      </w:r>
      <w:proofErr w:type="gramStart"/>
      <w:r w:rsidRPr="00C639A3">
        <w:rPr>
          <w:rFonts w:ascii="Times New Roman" w:hAnsi="Times New Roman" w:cs="Times New Roman"/>
          <w:sz w:val="28"/>
          <w:szCs w:val="28"/>
        </w:rPr>
        <w:t>NMT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18</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7CE3D3CA"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lastRenderedPageBreak/>
        <w:t>Chen et al. (2022)</w:t>
      </w:r>
      <w:r w:rsidRPr="00C639A3">
        <w:rPr>
          <w:rFonts w:ascii="Times New Roman" w:hAnsi="Times New Roman" w:cs="Times New Roman"/>
          <w:sz w:val="28"/>
          <w:szCs w:val="28"/>
        </w:rPr>
        <w:t xml:space="preserve"> evaluated the user experience and service quality of analog systems, particularly AMPS. The research revealed gaps in addressing how interference issues influenced the design of future digital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9]</w:t>
      </w:r>
      <w:r w:rsidRPr="00C639A3">
        <w:rPr>
          <w:rFonts w:ascii="Times New Roman" w:hAnsi="Times New Roman" w:cs="Times New Roman"/>
          <w:sz w:val="28"/>
          <w:szCs w:val="28"/>
        </w:rPr>
        <w:t>.</w:t>
      </w:r>
    </w:p>
    <w:p w14:paraId="4B40F99F" w14:textId="77777777" w:rsidR="0033040D"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Jiang et al. (2023)</w:t>
      </w:r>
      <w:r w:rsidRPr="00C639A3">
        <w:rPr>
          <w:rFonts w:ascii="Times New Roman" w:hAnsi="Times New Roman" w:cs="Times New Roman"/>
          <w:sz w:val="28"/>
          <w:szCs w:val="28"/>
        </w:rPr>
        <w:t xml:space="preserve"> explored the socioeconomic impacts of early mobile systems, including the barriers faced in developing countries. However, the study did not assess the global regulatory challenges encountered during the transition to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20</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6B531BD" w14:textId="77777777" w:rsidR="0033040D" w:rsidRPr="00C639A3" w:rsidRDefault="0033040D" w:rsidP="0033040D">
      <w:pPr>
        <w:spacing w:line="480" w:lineRule="auto"/>
        <w:ind w:left="720"/>
        <w:jc w:val="both"/>
        <w:rPr>
          <w:rFonts w:ascii="Times New Roman" w:hAnsi="Times New Roman" w:cs="Times New Roman"/>
          <w:sz w:val="28"/>
          <w:szCs w:val="28"/>
        </w:rPr>
      </w:pPr>
    </w:p>
    <w:p w14:paraId="4041E57E" w14:textId="77777777" w:rsidR="0033040D" w:rsidRPr="00B319F5" w:rsidRDefault="0033040D" w:rsidP="0033040D">
      <w:pPr>
        <w:spacing w:line="480" w:lineRule="auto"/>
        <w:ind w:left="720"/>
        <w:jc w:val="both"/>
        <w:rPr>
          <w:rFonts w:ascii="Times New Roman" w:hAnsi="Times New Roman" w:cs="Times New Roman"/>
          <w:b/>
          <w:bCs/>
          <w:sz w:val="28"/>
          <w:szCs w:val="28"/>
        </w:rPr>
      </w:pPr>
      <w:r w:rsidRPr="00B319F5">
        <w:rPr>
          <w:rFonts w:ascii="Times New Roman" w:hAnsi="Times New Roman" w:cs="Times New Roman"/>
          <w:b/>
          <w:bCs/>
          <w:sz w:val="28"/>
          <w:szCs w:val="28"/>
        </w:rPr>
        <w:t xml:space="preserve">1G: THE ANALOG ERA </w:t>
      </w:r>
    </w:p>
    <w:p w14:paraId="3B0DF7B4"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The first generation (1G) of mobile networks marked the commercial debut of wireless communication technology, laying the groundwork for modern cellular systems. It was first launched by Japan’s Nippon Telegraph and Telephone (NTT) in 1979 and rapidly gained global adoption throughout the 1980s. This era was characterized by analog voice transmission, where Frequency Division Multiple Access (FDMA) technology allowed multiple users to share the available spectrum</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21</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1E48192"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Furthermore, the </w:t>
      </w:r>
      <w:r w:rsidRPr="00564655">
        <w:rPr>
          <w:rFonts w:ascii="Times New Roman" w:hAnsi="Times New Roman" w:cs="Times New Roman"/>
          <w:sz w:val="28"/>
          <w:szCs w:val="28"/>
        </w:rPr>
        <w:t xml:space="preserve">features of 1G networks include </w:t>
      </w:r>
      <w:r>
        <w:rPr>
          <w:rFonts w:ascii="Times New Roman" w:hAnsi="Times New Roman" w:cs="Times New Roman"/>
          <w:sz w:val="28"/>
          <w:szCs w:val="28"/>
        </w:rPr>
        <w:t>the</w:t>
      </w:r>
      <w:r w:rsidRPr="00564655">
        <w:rPr>
          <w:rFonts w:ascii="Times New Roman" w:hAnsi="Times New Roman" w:cs="Times New Roman"/>
          <w:sz w:val="28"/>
          <w:szCs w:val="28"/>
        </w:rPr>
        <w:t xml:space="preserve"> exclusive focus on voice communication, the use of analog technology, and the reliance on large, bulky mobile devices with limited battery life. While revolutionary, </w:t>
      </w:r>
      <w:r w:rsidRPr="00564655">
        <w:rPr>
          <w:rFonts w:ascii="Times New Roman" w:hAnsi="Times New Roman" w:cs="Times New Roman"/>
          <w:sz w:val="28"/>
          <w:szCs w:val="28"/>
        </w:rPr>
        <w:lastRenderedPageBreak/>
        <w:t xml:space="preserve">these systems faced several limitations, such as poor call quality, lack of encryption, frequent call drops, and limited scalability. The analog nature of these networks made them vulnerable to eavesdropping, as there was no encryption to secure </w:t>
      </w:r>
      <w:proofErr w:type="gramStart"/>
      <w:r w:rsidRPr="00564655">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564B74F6"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Despite these drawbacks, the impact of 1G networks was transformative. They revolutionized personal communication by making mobile telephony accessible to the public, creating a foundation for future innovations in mobile </w:t>
      </w:r>
      <w:proofErr w:type="gramStart"/>
      <w:r w:rsidRPr="00564655">
        <w:rPr>
          <w:rFonts w:ascii="Times New Roman" w:hAnsi="Times New Roman" w:cs="Times New Roman"/>
          <w:sz w:val="28"/>
          <w:szCs w:val="28"/>
        </w:rPr>
        <w:t>technology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 xml:space="preserve">. The introduction of systems such as Japan’s NTT, the U.S.-based Advanced Mobile Phone System (AMPS), and the Nordic Mobile Telephone (NMT) showcased the feasibility of large-scale mobile networks. These systems highlighted the potential of wireless communication to bridge distances and bring mobility to </w:t>
      </w:r>
      <w:proofErr w:type="gramStart"/>
      <w:r w:rsidRPr="00564655">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7D2E0AE" w14:textId="77777777" w:rsidR="0033040D"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By addressing the challenges of analog technology and scalability, the advent of 1G paved the way for the second generation (2G) of digital mobile networks, which brought enhancements in security, efficiency, and multimedia capabilities. This transition marked the evolution of mobile telephony from basic voice services to a platform for innovative communication </w:t>
      </w:r>
      <w:proofErr w:type="gramStart"/>
      <w:r w:rsidRPr="00564655">
        <w:rPr>
          <w:rFonts w:ascii="Times New Roman" w:hAnsi="Times New Roman" w:cs="Times New Roman"/>
          <w:sz w:val="28"/>
          <w:szCs w:val="28"/>
        </w:rPr>
        <w:t>technologies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6002287C" w14:textId="77777777" w:rsidR="0033040D" w:rsidRPr="006869E8" w:rsidRDefault="0033040D" w:rsidP="0033040D">
      <w:pPr>
        <w:spacing w:line="480" w:lineRule="auto"/>
        <w:ind w:left="720" w:firstLine="720"/>
        <w:jc w:val="both"/>
        <w:rPr>
          <w:rFonts w:ascii="Times New Roman" w:hAnsi="Times New Roman" w:cs="Times New Roman"/>
          <w:b/>
          <w:bCs/>
          <w:sz w:val="28"/>
          <w:szCs w:val="28"/>
        </w:rPr>
      </w:pPr>
      <w:r w:rsidRPr="006869E8">
        <w:rPr>
          <w:rFonts w:ascii="Times New Roman" w:hAnsi="Times New Roman" w:cs="Times New Roman"/>
          <w:b/>
          <w:bCs/>
          <w:sz w:val="28"/>
          <w:szCs w:val="28"/>
        </w:rPr>
        <w:lastRenderedPageBreak/>
        <w:t>REVIEW OF JOURNAL ARTICLES ON 1G NETWORKS</w:t>
      </w:r>
      <w:r>
        <w:rPr>
          <w:rFonts w:ascii="Times New Roman" w:hAnsi="Times New Roman" w:cs="Times New Roman"/>
          <w:b/>
          <w:bCs/>
          <w:sz w:val="28"/>
          <w:szCs w:val="28"/>
        </w:rPr>
        <w:t xml:space="preserve"> AND THEIR RESEARCH GAPS</w:t>
      </w:r>
    </w:p>
    <w:p w14:paraId="4DD7FC81" w14:textId="77777777" w:rsidR="0033040D" w:rsidRDefault="0033040D" w:rsidP="0033040D">
      <w:pPr>
        <w:pStyle w:val="ListParagraph"/>
        <w:numPr>
          <w:ilvl w:val="0"/>
          <w:numId w:val="19"/>
        </w:numPr>
        <w:spacing w:line="480" w:lineRule="auto"/>
        <w:jc w:val="both"/>
        <w:rPr>
          <w:rFonts w:ascii="Times New Roman" w:hAnsi="Times New Roman" w:cs="Times New Roman"/>
          <w:sz w:val="28"/>
          <w:szCs w:val="28"/>
        </w:rPr>
      </w:pPr>
      <w:r w:rsidRPr="00DB5103">
        <w:rPr>
          <w:rFonts w:ascii="Times New Roman" w:hAnsi="Times New Roman" w:cs="Times New Roman"/>
          <w:sz w:val="28"/>
          <w:szCs w:val="28"/>
        </w:rPr>
        <w:t xml:space="preserve"> </w:t>
      </w:r>
      <w:r w:rsidRPr="00DB5103">
        <w:rPr>
          <w:rFonts w:ascii="Times New Roman" w:hAnsi="Times New Roman" w:cs="Times New Roman"/>
          <w:b/>
          <w:bCs/>
          <w:sz w:val="28"/>
          <w:szCs w:val="28"/>
        </w:rPr>
        <w:t>Rappaport et al. (2020):</w:t>
      </w:r>
      <w:r w:rsidRPr="00DB5103">
        <w:rPr>
          <w:rFonts w:ascii="Times New Roman" w:hAnsi="Times New Roman" w:cs="Times New Roman"/>
          <w:sz w:val="28"/>
          <w:szCs w:val="28"/>
        </w:rPr>
        <w:t xml:space="preserve"> This study explored the design principles and performance characteristics of 1G systems, particularly AMPS, emphasizing their role in introducing mobile telephony to the masses.</w:t>
      </w:r>
      <w:r>
        <w:rPr>
          <w:rFonts w:ascii="Times New Roman" w:hAnsi="Times New Roman" w:cs="Times New Roman"/>
          <w:sz w:val="28"/>
          <w:szCs w:val="28"/>
        </w:rPr>
        <w:t xml:space="preserve"> </w:t>
      </w:r>
      <w:r w:rsidRPr="00037F09">
        <w:rPr>
          <w:rFonts w:ascii="Times New Roman" w:hAnsi="Times New Roman" w:cs="Times New Roman"/>
          <w:sz w:val="28"/>
          <w:szCs w:val="28"/>
        </w:rPr>
        <w:t xml:space="preserve">The study did not adequately address how spectrum efficiency could have been improved during 1G's </w:t>
      </w:r>
      <w:proofErr w:type="gramStart"/>
      <w:r w:rsidRPr="00037F09">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037F09">
        <w:rPr>
          <w:rFonts w:ascii="Times New Roman" w:hAnsi="Times New Roman" w:cs="Times New Roman"/>
          <w:sz w:val="28"/>
          <w:szCs w:val="28"/>
        </w:rPr>
        <w:t>.</w:t>
      </w:r>
    </w:p>
    <w:p w14:paraId="71FECA6F" w14:textId="77777777" w:rsidR="0033040D" w:rsidRPr="001745A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40493">
        <w:rPr>
          <w:rFonts w:ascii="Times New Roman" w:hAnsi="Times New Roman" w:cs="Times New Roman"/>
          <w:b/>
          <w:bCs/>
          <w:sz w:val="28"/>
          <w:szCs w:val="28"/>
        </w:rPr>
        <w:t>Brown et al. (2021)</w:t>
      </w:r>
      <w:r>
        <w:rPr>
          <w:rFonts w:ascii="Times New Roman" w:hAnsi="Times New Roman" w:cs="Times New Roman"/>
          <w:b/>
          <w:bCs/>
          <w:sz w:val="28"/>
          <w:szCs w:val="28"/>
        </w:rPr>
        <w:t xml:space="preserve">: </w:t>
      </w:r>
      <w:r w:rsidRPr="003E11DE">
        <w:rPr>
          <w:rFonts w:ascii="Times New Roman" w:hAnsi="Times New Roman" w:cs="Times New Roman"/>
          <w:sz w:val="28"/>
          <w:szCs w:val="28"/>
        </w:rPr>
        <w:t>Brown analyzed TACS in the UK, focusing on its</w:t>
      </w:r>
      <w:r>
        <w:rPr>
          <w:rFonts w:ascii="Times New Roman" w:hAnsi="Times New Roman" w:cs="Times New Roman"/>
          <w:sz w:val="28"/>
          <w:szCs w:val="28"/>
        </w:rPr>
        <w:t xml:space="preserve"> </w:t>
      </w:r>
      <w:r w:rsidRPr="003E11DE">
        <w:rPr>
          <w:rFonts w:ascii="Times New Roman" w:hAnsi="Times New Roman" w:cs="Times New Roman"/>
          <w:sz w:val="28"/>
          <w:szCs w:val="28"/>
        </w:rPr>
        <w:t>scalability in urban environments. The study highlighted how TACS adapted AMPS for denser populations.</w:t>
      </w:r>
      <w:r>
        <w:rPr>
          <w:rFonts w:ascii="Times New Roman" w:hAnsi="Times New Roman" w:cs="Times New Roman"/>
          <w:sz w:val="28"/>
          <w:szCs w:val="28"/>
        </w:rPr>
        <w:t xml:space="preserve"> </w:t>
      </w:r>
      <w:r w:rsidRPr="00BB563A">
        <w:rPr>
          <w:rFonts w:ascii="Times New Roman" w:hAnsi="Times New Roman" w:cs="Times New Roman"/>
          <w:sz w:val="28"/>
          <w:szCs w:val="28"/>
        </w:rPr>
        <w:t xml:space="preserve">Research Gap: Limited discussion on the system's performance in rural or less densely populated </w:t>
      </w:r>
      <w:proofErr w:type="gramStart"/>
      <w:r w:rsidRPr="00BB563A">
        <w:rPr>
          <w:rFonts w:ascii="Times New Roman" w:hAnsi="Times New Roman" w:cs="Times New Roman"/>
          <w:sz w:val="28"/>
          <w:szCs w:val="28"/>
        </w:rPr>
        <w:t>areas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BB563A">
        <w:rPr>
          <w:rFonts w:ascii="Times New Roman" w:hAnsi="Times New Roman" w:cs="Times New Roman"/>
          <w:sz w:val="28"/>
          <w:szCs w:val="28"/>
        </w:rPr>
        <w:t>.</w:t>
      </w:r>
    </w:p>
    <w:p w14:paraId="56A901E7" w14:textId="77777777" w:rsidR="0033040D" w:rsidRPr="00DB445E"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D7A84">
        <w:rPr>
          <w:rFonts w:ascii="Times New Roman" w:hAnsi="Times New Roman" w:cs="Times New Roman"/>
          <w:b/>
          <w:bCs/>
          <w:sz w:val="28"/>
          <w:szCs w:val="28"/>
        </w:rPr>
        <w:t>Gupta et al. (2020)</w:t>
      </w:r>
      <w:r w:rsidRPr="00DB445E">
        <w:rPr>
          <w:rFonts w:ascii="Times New Roman" w:hAnsi="Times New Roman" w:cs="Times New Roman"/>
          <w:b/>
          <w:bCs/>
          <w:sz w:val="28"/>
          <w:szCs w:val="28"/>
        </w:rPr>
        <w:t xml:space="preserve">: </w:t>
      </w:r>
      <w:r w:rsidRPr="00DB445E">
        <w:rPr>
          <w:rFonts w:ascii="Times New Roman" w:hAnsi="Times New Roman" w:cs="Times New Roman"/>
          <w:sz w:val="28"/>
          <w:szCs w:val="28"/>
        </w:rPr>
        <w:t xml:space="preserve">Gupta examined NMT's role in shaping global mobile communication, emphasizing its scalability and adaptability to European needs. The study lacked an analysis of NMT’s interoperability with other analog </w:t>
      </w:r>
      <w:proofErr w:type="gramStart"/>
      <w:r w:rsidRPr="00DB445E">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DB445E">
        <w:rPr>
          <w:rFonts w:ascii="Times New Roman" w:hAnsi="Times New Roman" w:cs="Times New Roman"/>
          <w:sz w:val="28"/>
          <w:szCs w:val="28"/>
        </w:rPr>
        <w:t>.</w:t>
      </w:r>
    </w:p>
    <w:p w14:paraId="2CBAE53E" w14:textId="77777777" w:rsidR="0033040D" w:rsidRPr="00281C40"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7C30D1">
        <w:rPr>
          <w:rFonts w:ascii="Times New Roman" w:hAnsi="Times New Roman" w:cs="Times New Roman"/>
          <w:b/>
          <w:bCs/>
          <w:sz w:val="28"/>
          <w:szCs w:val="28"/>
        </w:rPr>
        <w:t xml:space="preserve">Jiang et al. (2023): </w:t>
      </w:r>
      <w:r w:rsidRPr="007C30D1">
        <w:rPr>
          <w:rFonts w:ascii="Times New Roman" w:hAnsi="Times New Roman" w:cs="Times New Roman"/>
          <w:sz w:val="28"/>
          <w:szCs w:val="28"/>
        </w:rPr>
        <w:t xml:space="preserve">Jiang focused on the socioeconomic impact of 1G networks like AMPS and NMT, particularly in developing countries. However, Lack of sufficient analysis of how these systems could have been deployed in remote </w:t>
      </w:r>
      <w:proofErr w:type="gramStart"/>
      <w:r w:rsidRPr="007C30D1">
        <w:rPr>
          <w:rFonts w:ascii="Times New Roman" w:hAnsi="Times New Roman" w:cs="Times New Roman"/>
          <w:sz w:val="28"/>
          <w:szCs w:val="28"/>
        </w:rPr>
        <w:t>regions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7C30D1">
        <w:rPr>
          <w:rFonts w:ascii="Times New Roman" w:hAnsi="Times New Roman" w:cs="Times New Roman"/>
          <w:sz w:val="28"/>
          <w:szCs w:val="28"/>
        </w:rPr>
        <w:t>.</w:t>
      </w:r>
    </w:p>
    <w:p w14:paraId="18F94BB3" w14:textId="77777777" w:rsidR="0033040D" w:rsidRPr="004D3443"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F762F7">
        <w:rPr>
          <w:rFonts w:ascii="Times New Roman" w:hAnsi="Times New Roman" w:cs="Times New Roman"/>
          <w:b/>
          <w:bCs/>
          <w:sz w:val="28"/>
          <w:szCs w:val="28"/>
        </w:rPr>
        <w:lastRenderedPageBreak/>
        <w:t>Ahmed et al. (2022)</w:t>
      </w:r>
      <w:r>
        <w:rPr>
          <w:rFonts w:ascii="Times New Roman" w:hAnsi="Times New Roman" w:cs="Times New Roman"/>
          <w:b/>
          <w:bCs/>
          <w:sz w:val="28"/>
          <w:szCs w:val="28"/>
        </w:rPr>
        <w:t xml:space="preserve">: </w:t>
      </w:r>
      <w:r w:rsidRPr="00903AE7">
        <w:rPr>
          <w:rFonts w:ascii="Times New Roman" w:hAnsi="Times New Roman" w:cs="Times New Roman"/>
          <w:sz w:val="28"/>
          <w:szCs w:val="28"/>
        </w:rPr>
        <w:t>Ahmed investigated the security vulnerabilities of 1G systems, emphasizing the risks posed by unencrypted voice communication.</w:t>
      </w:r>
      <w:r>
        <w:rPr>
          <w:rFonts w:ascii="Times New Roman" w:hAnsi="Times New Roman" w:cs="Times New Roman"/>
          <w:sz w:val="28"/>
          <w:szCs w:val="28"/>
        </w:rPr>
        <w:t xml:space="preserve"> </w:t>
      </w:r>
      <w:r w:rsidRPr="004A6949">
        <w:rPr>
          <w:rFonts w:ascii="Times New Roman" w:hAnsi="Times New Roman" w:cs="Times New Roman"/>
          <w:sz w:val="28"/>
          <w:szCs w:val="28"/>
        </w:rPr>
        <w:t xml:space="preserve">The study did not propose solutions for enhancing security in analog </w:t>
      </w:r>
      <w:proofErr w:type="gramStart"/>
      <w:r w:rsidRPr="004A6949">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26</w:t>
      </w:r>
      <w:r w:rsidRPr="00ED1123">
        <w:rPr>
          <w:rFonts w:ascii="Times New Roman" w:eastAsia="Times New Roman" w:hAnsi="Times New Roman" w:cs="Times New Roman"/>
          <w:kern w:val="0"/>
          <w:sz w:val="28"/>
          <w:szCs w:val="28"/>
          <w14:ligatures w14:val="none"/>
        </w:rPr>
        <w:t>]</w:t>
      </w:r>
      <w:r w:rsidRPr="004A6949">
        <w:rPr>
          <w:rFonts w:ascii="Times New Roman" w:hAnsi="Times New Roman" w:cs="Times New Roman"/>
          <w:sz w:val="28"/>
          <w:szCs w:val="28"/>
        </w:rPr>
        <w:t>.</w:t>
      </w:r>
    </w:p>
    <w:p w14:paraId="2ED9D324" w14:textId="77777777" w:rsidR="0033040D" w:rsidRPr="004D3443" w:rsidRDefault="0033040D" w:rsidP="0033040D">
      <w:pPr>
        <w:pStyle w:val="ListParagraph"/>
        <w:jc w:val="both"/>
        <w:rPr>
          <w:rFonts w:ascii="Times New Roman" w:hAnsi="Times New Roman" w:cs="Times New Roman"/>
          <w:b/>
          <w:bCs/>
          <w:sz w:val="28"/>
          <w:szCs w:val="28"/>
        </w:rPr>
      </w:pPr>
    </w:p>
    <w:p w14:paraId="7585DFFF" w14:textId="77777777" w:rsidR="0033040D" w:rsidRPr="00442131"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D3443">
        <w:rPr>
          <w:rFonts w:ascii="Times New Roman" w:hAnsi="Times New Roman" w:cs="Times New Roman"/>
          <w:b/>
          <w:bCs/>
          <w:sz w:val="28"/>
          <w:szCs w:val="28"/>
        </w:rPr>
        <w:t>Patel et al. (2021)</w:t>
      </w:r>
      <w:r>
        <w:rPr>
          <w:rFonts w:ascii="Times New Roman" w:hAnsi="Times New Roman" w:cs="Times New Roman"/>
          <w:b/>
          <w:bCs/>
          <w:sz w:val="28"/>
          <w:szCs w:val="28"/>
        </w:rPr>
        <w:t xml:space="preserve">: </w:t>
      </w:r>
      <w:r w:rsidRPr="00731E59">
        <w:rPr>
          <w:rFonts w:ascii="Times New Roman" w:hAnsi="Times New Roman" w:cs="Times New Roman"/>
          <w:sz w:val="28"/>
          <w:szCs w:val="28"/>
        </w:rPr>
        <w:t>This article studied the technical challenges faced by AMPS during its early deployment, such as interference and channel management.</w:t>
      </w:r>
      <w:r>
        <w:rPr>
          <w:rFonts w:ascii="Times New Roman" w:hAnsi="Times New Roman" w:cs="Times New Roman"/>
          <w:sz w:val="28"/>
          <w:szCs w:val="28"/>
        </w:rPr>
        <w:t xml:space="preserve"> </w:t>
      </w:r>
      <w:r w:rsidRPr="00442131">
        <w:rPr>
          <w:rFonts w:ascii="Times New Roman" w:hAnsi="Times New Roman" w:cs="Times New Roman"/>
          <w:sz w:val="28"/>
          <w:szCs w:val="28"/>
        </w:rPr>
        <w:t xml:space="preserve">Minimal focus on how these challenges influenced the development of 2G </w:t>
      </w:r>
      <w:proofErr w:type="gramStart"/>
      <w:r w:rsidRPr="00442131">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28</w:t>
      </w:r>
      <w:r w:rsidRPr="00ED1123">
        <w:rPr>
          <w:rFonts w:ascii="Times New Roman" w:eastAsia="Times New Roman" w:hAnsi="Times New Roman" w:cs="Times New Roman"/>
          <w:kern w:val="0"/>
          <w:sz w:val="28"/>
          <w:szCs w:val="28"/>
          <w14:ligatures w14:val="none"/>
        </w:rPr>
        <w:t>]</w:t>
      </w:r>
      <w:r w:rsidRPr="00442131">
        <w:rPr>
          <w:rFonts w:ascii="Times New Roman" w:hAnsi="Times New Roman" w:cs="Times New Roman"/>
          <w:sz w:val="28"/>
          <w:szCs w:val="28"/>
        </w:rPr>
        <w:t>.</w:t>
      </w:r>
    </w:p>
    <w:p w14:paraId="2BEF2443" w14:textId="77777777" w:rsidR="0033040D" w:rsidRPr="005E47F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91C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C5447C">
        <w:rPr>
          <w:rFonts w:ascii="Times New Roman" w:hAnsi="Times New Roman" w:cs="Times New Roman"/>
          <w:sz w:val="28"/>
          <w:szCs w:val="28"/>
        </w:rPr>
        <w:t>Baker reviewed the operational efficiencies and user adoption of TACS, highlighting its ability to handle urban traffic demands effectively.</w:t>
      </w:r>
      <w:r w:rsidRPr="0015108A">
        <w:rPr>
          <w:rFonts w:ascii="Times New Roman" w:hAnsi="Times New Roman" w:cs="Times New Roman"/>
          <w:sz w:val="28"/>
          <w:szCs w:val="28"/>
        </w:rPr>
        <w:t xml:space="preserve"> The study lacked details on how TACS could have been optimized for cost </w:t>
      </w:r>
      <w:proofErr w:type="gramStart"/>
      <w:r w:rsidRPr="0015108A">
        <w:rPr>
          <w:rFonts w:ascii="Times New Roman" w:hAnsi="Times New Roman" w:cs="Times New Roman"/>
          <w:sz w:val="28"/>
          <w:szCs w:val="28"/>
        </w:rPr>
        <w:t>efficiency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29</w:t>
      </w:r>
      <w:r w:rsidRPr="00ED1123">
        <w:rPr>
          <w:rFonts w:ascii="Times New Roman" w:eastAsia="Times New Roman" w:hAnsi="Times New Roman" w:cs="Times New Roman"/>
          <w:kern w:val="0"/>
          <w:sz w:val="28"/>
          <w:szCs w:val="28"/>
          <w14:ligatures w14:val="none"/>
        </w:rPr>
        <w:t>]</w:t>
      </w:r>
      <w:r w:rsidRPr="0015108A">
        <w:rPr>
          <w:rFonts w:ascii="Times New Roman" w:hAnsi="Times New Roman" w:cs="Times New Roman"/>
          <w:sz w:val="28"/>
          <w:szCs w:val="28"/>
        </w:rPr>
        <w:t>.</w:t>
      </w:r>
    </w:p>
    <w:p w14:paraId="104EE41A" w14:textId="77777777" w:rsidR="0033040D" w:rsidRPr="00637FD7" w:rsidRDefault="0033040D" w:rsidP="0033040D">
      <w:pPr>
        <w:spacing w:line="480" w:lineRule="auto"/>
        <w:ind w:left="720"/>
        <w:jc w:val="both"/>
        <w:rPr>
          <w:rFonts w:ascii="Times New Roman" w:hAnsi="Times New Roman" w:cs="Times New Roman"/>
          <w:b/>
          <w:bCs/>
          <w:sz w:val="28"/>
          <w:szCs w:val="28"/>
        </w:rPr>
      </w:pPr>
      <w:r w:rsidRPr="00637FD7">
        <w:rPr>
          <w:rFonts w:ascii="Times New Roman" w:hAnsi="Times New Roman" w:cs="Times New Roman"/>
          <w:b/>
          <w:bCs/>
          <w:sz w:val="28"/>
          <w:szCs w:val="28"/>
        </w:rPr>
        <w:t>2G: THE DIGITAL REVOLUTION</w:t>
      </w:r>
      <w:r>
        <w:rPr>
          <w:rFonts w:ascii="Times New Roman" w:hAnsi="Times New Roman" w:cs="Times New Roman"/>
          <w:b/>
          <w:bCs/>
          <w:sz w:val="28"/>
          <w:szCs w:val="28"/>
        </w:rPr>
        <w:t xml:space="preserve">, </w:t>
      </w:r>
      <w:r w:rsidRPr="00E572D5">
        <w:rPr>
          <w:rFonts w:ascii="Times New Roman" w:hAnsi="Times New Roman" w:cs="Times New Roman"/>
          <w:b/>
          <w:bCs/>
          <w:sz w:val="28"/>
          <w:szCs w:val="28"/>
        </w:rPr>
        <w:t>2.5G AND 2.75G: BRIDGING TO DATA COMMUNICATION</w:t>
      </w:r>
    </w:p>
    <w:p w14:paraId="3D91710B"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evolution of mobile networks from 2G to 2.5G and 2.75G represents a transformative era in telecommunications, characterized by significant advancements in technology and functionality. The second generation (2G) emerged in the early 1990s as a revolutionary leap from analog to digital </w:t>
      </w:r>
      <w:proofErr w:type="gramStart"/>
      <w:r w:rsidRPr="0010698A">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30</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Developed primarily around GSM (Global System for Mobile </w:t>
      </w:r>
      <w:r w:rsidRPr="0010698A">
        <w:rPr>
          <w:rFonts w:ascii="Times New Roman" w:hAnsi="Times New Roman" w:cs="Times New Roman"/>
          <w:sz w:val="28"/>
          <w:szCs w:val="28"/>
        </w:rPr>
        <w:lastRenderedPageBreak/>
        <w:t xml:space="preserve">Communications) and CDMA (Code Division Multiple Access), it marked a departure from the limitations of 1G by offering enhanced voice quality, encryption for secure communication, and the introduction of SMS, which rapidly gained </w:t>
      </w:r>
      <w:proofErr w:type="gramStart"/>
      <w:r w:rsidRPr="0010698A">
        <w:rPr>
          <w:rFonts w:ascii="Times New Roman" w:hAnsi="Times New Roman" w:cs="Times New Roman"/>
          <w:sz w:val="28"/>
          <w:szCs w:val="28"/>
        </w:rPr>
        <w:t>popularity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31</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Deployed first in Finland in 1991, 2G networks became the foundation for global digital communication. However, the technology was limited by low data transmission rates, which constrained its ability to support multimedia </w:t>
      </w:r>
      <w:proofErr w:type="gramStart"/>
      <w:r w:rsidRPr="0010698A">
        <w:rPr>
          <w:rFonts w:ascii="Times New Roman" w:hAnsi="Times New Roman" w:cs="Times New Roman"/>
          <w:sz w:val="28"/>
          <w:szCs w:val="28"/>
        </w:rPr>
        <w:t>services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32</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0FAA844C"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Recognizing the growing demand for internet access and data-driven services, 2.5G networks were introduced as an evolutionary step. Powered by General Packet Radio Service (GPRS), 2.5G adopted a packet-switched approach, enabling always-on internet connectivity and significantly improving data transmission efficiency. With speeds reaching up to 171 kbps, 2.5G facilitated email, basic web browsing, and multimedia messaging services, becoming a precursor to more data-intensive </w:t>
      </w:r>
      <w:proofErr w:type="gramStart"/>
      <w:r w:rsidRPr="0010698A">
        <w:rPr>
          <w:rFonts w:ascii="Times New Roman" w:hAnsi="Times New Roman" w:cs="Times New Roman"/>
          <w:sz w:val="28"/>
          <w:szCs w:val="28"/>
        </w:rPr>
        <w:t>applications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33</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The integration of GPRS into existing GSM infrastructure ensured a smooth transition without requiring a complete overhaul of network systems.</w:t>
      </w:r>
    </w:p>
    <w:p w14:paraId="1BA20E29"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Building upon the success of 2.5G, the 2.75G generation introduced Enhanced Data Rates for GSM Evolution (EDGE), which utilized advanced modulation techniques to achieve data rates of up to 384 kbps. This improvement supported richer media applications, such as video streaming and faster downloads, </w:t>
      </w:r>
      <w:r w:rsidRPr="0010698A">
        <w:rPr>
          <w:rFonts w:ascii="Times New Roman" w:hAnsi="Times New Roman" w:cs="Times New Roman"/>
          <w:sz w:val="28"/>
          <w:szCs w:val="28"/>
        </w:rPr>
        <w:lastRenderedPageBreak/>
        <w:t xml:space="preserve">while maintaining backward compatibility with earlier technologies. EDGE’s higher spectral efficiency and ability to bridge the gap to 3G made it a critical milestone in the evolution of mobile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34</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3305F75D"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Research from recent journals has provided a deeper understanding of these transitional technologies. A 2023 study, "The Evolution of Mobile Networks: From 2G to 5G," emphasized the pivotal role of 2.5G and 2.75G in establishing the foundations for mobile </w:t>
      </w:r>
      <w:proofErr w:type="gramStart"/>
      <w:r w:rsidRPr="0010698A">
        <w:rPr>
          <w:rFonts w:ascii="Times New Roman" w:hAnsi="Times New Roman" w:cs="Times New Roman"/>
          <w:sz w:val="28"/>
          <w:szCs w:val="28"/>
        </w:rPr>
        <w:t>broadband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However, it identified interoperability challenges between circuit-switched and packet-switched systems as a critical issue. Similarly, the 2022 paper "Packet-Switched Data Transmission in GSM Networks" highlighted the technological innovations of GPRS while noting a lack of exploration into its economic impact. The 2021 work "Impact of EDGE on Mobile Data Growth" analyzed how EDGE revolutionized mobile internet services but fell short of examining user experiences during this </w:t>
      </w:r>
      <w:proofErr w:type="gramStart"/>
      <w:r w:rsidRPr="0010698A">
        <w:rPr>
          <w:rFonts w:ascii="Times New Roman" w:hAnsi="Times New Roman" w:cs="Times New Roman"/>
          <w:sz w:val="28"/>
          <w:szCs w:val="28"/>
        </w:rPr>
        <w:t>period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w:t>
      </w:r>
    </w:p>
    <w:p w14:paraId="06EF74AB"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2020 journal "Digital Transformation of Mobile Communication: 2G and Beyond" explored the societal benefits of 2G while underrepresenting 2.75G’s role in enabling multimedia applications. Lastly, the 2019 article "Advancements in Mobile Technologies: Bridging 2G and 3G" provided a technical review of GPRS and EDGE but neglected to explore their scalability </w:t>
      </w:r>
      <w:proofErr w:type="gramStart"/>
      <w:r w:rsidRPr="0010698A">
        <w:rPr>
          <w:rFonts w:ascii="Times New Roman" w:hAnsi="Times New Roman" w:cs="Times New Roman"/>
          <w:sz w:val="28"/>
          <w:szCs w:val="28"/>
        </w:rPr>
        <w:t>challenges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37]</w:t>
      </w:r>
      <w:r w:rsidRPr="0010698A">
        <w:rPr>
          <w:rFonts w:ascii="Times New Roman" w:hAnsi="Times New Roman" w:cs="Times New Roman"/>
          <w:sz w:val="28"/>
          <w:szCs w:val="28"/>
        </w:rPr>
        <w:t>.</w:t>
      </w:r>
      <w:r>
        <w:rPr>
          <w:rFonts w:ascii="Times New Roman" w:hAnsi="Times New Roman" w:cs="Times New Roman"/>
          <w:sz w:val="28"/>
          <w:szCs w:val="28"/>
        </w:rPr>
        <w:t xml:space="preserve"> </w:t>
      </w:r>
      <w:r w:rsidRPr="0010698A">
        <w:rPr>
          <w:rFonts w:ascii="Times New Roman" w:hAnsi="Times New Roman" w:cs="Times New Roman"/>
          <w:sz w:val="28"/>
          <w:szCs w:val="28"/>
        </w:rPr>
        <w:t xml:space="preserve">While these studies collectively underscore the importance of 2G, 2.5G, and 2.75G in shaping modern telecommunications, they reveal research gaps related to economic </w:t>
      </w:r>
      <w:r w:rsidRPr="0010698A">
        <w:rPr>
          <w:rFonts w:ascii="Times New Roman" w:hAnsi="Times New Roman" w:cs="Times New Roman"/>
          <w:sz w:val="28"/>
          <w:szCs w:val="28"/>
        </w:rPr>
        <w:lastRenderedPageBreak/>
        <w:t xml:space="preserve">analysis, user experience during transitions, and the scalability of these technologies for emerging multimedia </w:t>
      </w:r>
      <w:proofErr w:type="gramStart"/>
      <w:r w:rsidRPr="0010698A">
        <w:rPr>
          <w:rFonts w:ascii="Times New Roman" w:hAnsi="Times New Roman" w:cs="Times New Roman"/>
          <w:sz w:val="28"/>
          <w:szCs w:val="28"/>
        </w:rPr>
        <w:t>demands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38</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Addressing these gaps will enable a more comprehensive understanding of how these generations bridged the divide between basic digital communication and the high-speed broadband services of subsequent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39</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2B5B7B58" w14:textId="77777777" w:rsidR="0033040D" w:rsidRDefault="0033040D" w:rsidP="0033040D">
      <w:pPr>
        <w:pStyle w:val="ListParagraph"/>
        <w:spacing w:line="480" w:lineRule="auto"/>
        <w:jc w:val="both"/>
        <w:rPr>
          <w:rFonts w:ascii="Times New Roman" w:hAnsi="Times New Roman" w:cs="Times New Roman"/>
          <w:sz w:val="28"/>
          <w:szCs w:val="28"/>
        </w:rPr>
      </w:pPr>
      <w:r w:rsidRPr="00622A31">
        <w:rPr>
          <w:rFonts w:ascii="Times New Roman" w:hAnsi="Times New Roman" w:cs="Times New Roman"/>
          <w:b/>
          <w:bCs/>
          <w:sz w:val="28"/>
          <w:szCs w:val="28"/>
        </w:rPr>
        <w:t>REVIEW OF JOURNAL ARTICLES ON</w:t>
      </w:r>
      <w:r>
        <w:rPr>
          <w:rFonts w:ascii="Times New Roman" w:hAnsi="Times New Roman" w:cs="Times New Roman"/>
          <w:b/>
          <w:bCs/>
          <w:sz w:val="28"/>
          <w:szCs w:val="28"/>
        </w:rPr>
        <w:t xml:space="preserve"> 2G, 2.5G AND 2.75G</w:t>
      </w:r>
      <w:r w:rsidRPr="00622A31">
        <w:rPr>
          <w:rFonts w:ascii="Times New Roman" w:hAnsi="Times New Roman" w:cs="Times New Roman"/>
          <w:b/>
          <w:bCs/>
          <w:sz w:val="28"/>
          <w:szCs w:val="28"/>
        </w:rPr>
        <w:t xml:space="preserve"> NETWORKS AND </w:t>
      </w:r>
      <w:proofErr w:type="gramStart"/>
      <w:r w:rsidRPr="00622A31">
        <w:rPr>
          <w:rFonts w:ascii="Times New Roman" w:hAnsi="Times New Roman" w:cs="Times New Roman"/>
          <w:b/>
          <w:bCs/>
          <w:sz w:val="28"/>
          <w:szCs w:val="28"/>
        </w:rPr>
        <w:t>THERE</w:t>
      </w:r>
      <w:proofErr w:type="gramEnd"/>
      <w:r w:rsidRPr="00622A31">
        <w:rPr>
          <w:rFonts w:ascii="Times New Roman" w:hAnsi="Times New Roman" w:cs="Times New Roman"/>
          <w:b/>
          <w:bCs/>
          <w:sz w:val="28"/>
          <w:szCs w:val="28"/>
        </w:rPr>
        <w:t xml:space="preserve"> RESEARCH GAPS</w:t>
      </w:r>
      <w:r w:rsidRPr="00B95A46">
        <w:rPr>
          <w:rFonts w:ascii="Times New Roman" w:hAnsi="Times New Roman" w:cs="Times New Roman"/>
          <w:sz w:val="28"/>
          <w:szCs w:val="28"/>
        </w:rPr>
        <w:t xml:space="preserve"> </w:t>
      </w:r>
    </w:p>
    <w:p w14:paraId="6F97B3C9" w14:textId="77777777" w:rsidR="0033040D" w:rsidRDefault="0033040D" w:rsidP="0033040D">
      <w:pPr>
        <w:pStyle w:val="ListParagraph"/>
        <w:numPr>
          <w:ilvl w:val="0"/>
          <w:numId w:val="20"/>
        </w:numPr>
        <w:spacing w:line="480" w:lineRule="auto"/>
        <w:jc w:val="both"/>
        <w:rPr>
          <w:rFonts w:ascii="Times New Roman" w:hAnsi="Times New Roman" w:cs="Times New Roman"/>
          <w:sz w:val="28"/>
          <w:szCs w:val="28"/>
        </w:rPr>
      </w:pPr>
      <w:r w:rsidRPr="00B95A46">
        <w:rPr>
          <w:rFonts w:ascii="Times New Roman" w:hAnsi="Times New Roman" w:cs="Times New Roman"/>
          <w:b/>
          <w:bCs/>
          <w:sz w:val="28"/>
          <w:szCs w:val="28"/>
        </w:rPr>
        <w:t>Rappaport et al. (2020):</w:t>
      </w:r>
      <w:r w:rsidRPr="00B95A46">
        <w:rPr>
          <w:rFonts w:ascii="Times New Roman" w:hAnsi="Times New Roman" w:cs="Times New Roman"/>
          <w:sz w:val="28"/>
          <w:szCs w:val="28"/>
        </w:rPr>
        <w:t xml:space="preserve"> This research focused on the transition from analog to digital systems, analyzing the design and efficiency of GSM technology. The study emphasized the role of 2G in enhancing global mobile penetration and establishing a universal standard.</w:t>
      </w:r>
      <w:r>
        <w:rPr>
          <w:rFonts w:ascii="Times New Roman" w:hAnsi="Times New Roman" w:cs="Times New Roman"/>
          <w:sz w:val="28"/>
          <w:szCs w:val="28"/>
        </w:rPr>
        <w:t xml:space="preserve"> </w:t>
      </w:r>
      <w:r w:rsidRPr="00C05473">
        <w:rPr>
          <w:rFonts w:ascii="Times New Roman" w:hAnsi="Times New Roman" w:cs="Times New Roman"/>
          <w:sz w:val="28"/>
          <w:szCs w:val="28"/>
        </w:rPr>
        <w:t xml:space="preserve">Research Gap: Limited exploration of the integration challenges in regions with pre-existing analog </w:t>
      </w:r>
      <w:proofErr w:type="gramStart"/>
      <w:r w:rsidRPr="00C05473">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40</w:t>
      </w:r>
      <w:r w:rsidRPr="00ED1123">
        <w:rPr>
          <w:rFonts w:ascii="Times New Roman" w:eastAsia="Times New Roman" w:hAnsi="Times New Roman" w:cs="Times New Roman"/>
          <w:kern w:val="0"/>
          <w:sz w:val="28"/>
          <w:szCs w:val="28"/>
          <w14:ligatures w14:val="none"/>
        </w:rPr>
        <w:t>]</w:t>
      </w:r>
      <w:r w:rsidRPr="00C05473">
        <w:rPr>
          <w:rFonts w:ascii="Times New Roman" w:hAnsi="Times New Roman" w:cs="Times New Roman"/>
          <w:sz w:val="28"/>
          <w:szCs w:val="28"/>
        </w:rPr>
        <w:t>.</w:t>
      </w:r>
    </w:p>
    <w:p w14:paraId="29D9178A" w14:textId="77777777" w:rsidR="0033040D" w:rsidRPr="008013E2"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6749D8">
        <w:rPr>
          <w:rFonts w:ascii="Times New Roman" w:hAnsi="Times New Roman" w:cs="Times New Roman"/>
          <w:b/>
          <w:bCs/>
          <w:sz w:val="28"/>
          <w:szCs w:val="28"/>
        </w:rPr>
        <w:t xml:space="preserve"> Gupta et al. (2019)</w:t>
      </w:r>
      <w:r>
        <w:rPr>
          <w:rFonts w:ascii="Times New Roman" w:hAnsi="Times New Roman" w:cs="Times New Roman"/>
          <w:b/>
          <w:bCs/>
          <w:sz w:val="28"/>
          <w:szCs w:val="28"/>
        </w:rPr>
        <w:t xml:space="preserve">: </w:t>
      </w:r>
      <w:r w:rsidRPr="006749D8">
        <w:rPr>
          <w:rFonts w:ascii="Times New Roman" w:hAnsi="Times New Roman" w:cs="Times New Roman"/>
          <w:sz w:val="28"/>
          <w:szCs w:val="28"/>
        </w:rPr>
        <w:t>Gupta examined the socioeconomic impact of 2G technology in developing countries, highlighting how it democratized mobile communication and contributed to economic growth.</w:t>
      </w:r>
      <w:r>
        <w:rPr>
          <w:rFonts w:ascii="Times New Roman" w:hAnsi="Times New Roman" w:cs="Times New Roman"/>
          <w:sz w:val="28"/>
          <w:szCs w:val="28"/>
        </w:rPr>
        <w:t xml:space="preserve"> </w:t>
      </w:r>
      <w:r w:rsidRPr="00B16412">
        <w:rPr>
          <w:rFonts w:ascii="Times New Roman" w:hAnsi="Times New Roman" w:cs="Times New Roman"/>
          <w:sz w:val="28"/>
          <w:szCs w:val="28"/>
        </w:rPr>
        <w:t xml:space="preserve">Research Gap: Insufficient analysis of the scalability issues faced by rural areas with limited network </w:t>
      </w:r>
      <w:proofErr w:type="gramStart"/>
      <w:r w:rsidRPr="00B16412">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41</w:t>
      </w:r>
      <w:r w:rsidRPr="00ED1123">
        <w:rPr>
          <w:rFonts w:ascii="Times New Roman" w:eastAsia="Times New Roman" w:hAnsi="Times New Roman" w:cs="Times New Roman"/>
          <w:kern w:val="0"/>
          <w:sz w:val="28"/>
          <w:szCs w:val="28"/>
          <w14:ligatures w14:val="none"/>
        </w:rPr>
        <w:t>]</w:t>
      </w:r>
      <w:r w:rsidRPr="00B16412">
        <w:rPr>
          <w:rFonts w:ascii="Times New Roman" w:hAnsi="Times New Roman" w:cs="Times New Roman"/>
          <w:sz w:val="28"/>
          <w:szCs w:val="28"/>
        </w:rPr>
        <w:t>.</w:t>
      </w:r>
    </w:p>
    <w:p w14:paraId="0868C3CE" w14:textId="77777777" w:rsidR="0033040D" w:rsidRPr="0046053F"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8013E2">
        <w:rPr>
          <w:rFonts w:ascii="Times New Roman" w:hAnsi="Times New Roman" w:cs="Times New Roman"/>
          <w:sz w:val="28"/>
          <w:szCs w:val="28"/>
        </w:rPr>
        <w:t xml:space="preserve"> </w:t>
      </w:r>
      <w:r w:rsidRPr="008013E2">
        <w:rPr>
          <w:rFonts w:ascii="Times New Roman" w:hAnsi="Times New Roman" w:cs="Times New Roman"/>
          <w:b/>
          <w:bCs/>
          <w:sz w:val="28"/>
          <w:szCs w:val="28"/>
        </w:rPr>
        <w:t>Ahmed and Singh (2021)</w:t>
      </w:r>
      <w:r>
        <w:rPr>
          <w:rFonts w:ascii="Times New Roman" w:hAnsi="Times New Roman" w:cs="Times New Roman"/>
          <w:b/>
          <w:bCs/>
          <w:sz w:val="28"/>
          <w:szCs w:val="28"/>
        </w:rPr>
        <w:t>:</w:t>
      </w:r>
      <w:r>
        <w:t xml:space="preserve"> </w:t>
      </w:r>
      <w:r w:rsidRPr="0069459F">
        <w:rPr>
          <w:rFonts w:ascii="Times New Roman" w:hAnsi="Times New Roman" w:cs="Times New Roman"/>
          <w:sz w:val="28"/>
          <w:szCs w:val="28"/>
        </w:rPr>
        <w:t xml:space="preserve">This study reviewed the security protocols in 2G systems, focusing on encryption and authentication mechanisms. The </w:t>
      </w:r>
      <w:r w:rsidRPr="0069459F">
        <w:rPr>
          <w:rFonts w:ascii="Times New Roman" w:hAnsi="Times New Roman" w:cs="Times New Roman"/>
          <w:sz w:val="28"/>
          <w:szCs w:val="28"/>
        </w:rPr>
        <w:lastRenderedPageBreak/>
        <w:t>findings underscored the vulnerabilities that led to SIM cloning and other cyberattacks.</w:t>
      </w:r>
      <w:r>
        <w:rPr>
          <w:rFonts w:ascii="Times New Roman" w:hAnsi="Times New Roman" w:cs="Times New Roman"/>
          <w:sz w:val="28"/>
          <w:szCs w:val="28"/>
        </w:rPr>
        <w:t xml:space="preserve"> </w:t>
      </w:r>
      <w:r w:rsidRPr="00913E20">
        <w:rPr>
          <w:rFonts w:ascii="Times New Roman" w:hAnsi="Times New Roman" w:cs="Times New Roman"/>
          <w:sz w:val="28"/>
          <w:szCs w:val="28"/>
        </w:rPr>
        <w:t xml:space="preserve">Research Gap: Lack of recommendations for retrofitting older 2G systems to address modern security </w:t>
      </w:r>
      <w:proofErr w:type="gramStart"/>
      <w:r w:rsidRPr="00913E20">
        <w:rPr>
          <w:rFonts w:ascii="Times New Roman" w:hAnsi="Times New Roman" w:cs="Times New Roman"/>
          <w:sz w:val="28"/>
          <w:szCs w:val="28"/>
        </w:rPr>
        <w:t>threats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42</w:t>
      </w:r>
      <w:r w:rsidRPr="00ED1123">
        <w:rPr>
          <w:rFonts w:ascii="Times New Roman" w:eastAsia="Times New Roman" w:hAnsi="Times New Roman" w:cs="Times New Roman"/>
          <w:kern w:val="0"/>
          <w:sz w:val="28"/>
          <w:szCs w:val="28"/>
          <w14:ligatures w14:val="none"/>
        </w:rPr>
        <w:t>]</w:t>
      </w:r>
      <w:r w:rsidRPr="00913E20">
        <w:rPr>
          <w:rFonts w:ascii="Times New Roman" w:hAnsi="Times New Roman" w:cs="Times New Roman"/>
          <w:sz w:val="28"/>
          <w:szCs w:val="28"/>
        </w:rPr>
        <w:t>.</w:t>
      </w:r>
    </w:p>
    <w:p w14:paraId="362C71EE" w14:textId="77777777" w:rsidR="0033040D" w:rsidRPr="00787AE3"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4066A4">
        <w:rPr>
          <w:rFonts w:ascii="Times New Roman" w:hAnsi="Times New Roman" w:cs="Times New Roman"/>
          <w:b/>
          <w:bCs/>
          <w:sz w:val="28"/>
          <w:szCs w:val="28"/>
        </w:rPr>
        <w:t>Patel and Zhang (2022):</w:t>
      </w:r>
      <w:r>
        <w:rPr>
          <w:rFonts w:ascii="Times New Roman" w:hAnsi="Times New Roman" w:cs="Times New Roman"/>
          <w:sz w:val="28"/>
          <w:szCs w:val="28"/>
        </w:rPr>
        <w:t xml:space="preserve"> </w:t>
      </w:r>
      <w:r w:rsidRPr="0046053F">
        <w:rPr>
          <w:rFonts w:ascii="Times New Roman" w:hAnsi="Times New Roman" w:cs="Times New Roman"/>
          <w:sz w:val="28"/>
          <w:szCs w:val="28"/>
        </w:rPr>
        <w:t>Patel and Zhang explored the evolution of 2.5G and 2.75G technologies, particularly the role of GPRS and EDGE in introducing data services. They noted the limitations of these systems in supporting high-speed data requirements.</w:t>
      </w:r>
      <w:r>
        <w:rPr>
          <w:rFonts w:ascii="Times New Roman" w:hAnsi="Times New Roman" w:cs="Times New Roman"/>
          <w:sz w:val="28"/>
          <w:szCs w:val="28"/>
        </w:rPr>
        <w:t xml:space="preserve"> </w:t>
      </w:r>
      <w:r w:rsidRPr="00366E50">
        <w:rPr>
          <w:rFonts w:ascii="Times New Roman" w:hAnsi="Times New Roman" w:cs="Times New Roman"/>
          <w:sz w:val="28"/>
          <w:szCs w:val="28"/>
        </w:rPr>
        <w:t>Research Gap: Minimal discussion on how these transitional technologies influenced the development of 3G.</w:t>
      </w:r>
    </w:p>
    <w:p w14:paraId="621B84DC" w14:textId="77777777" w:rsidR="0033040D" w:rsidRPr="00F66E46"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787AE3">
        <w:rPr>
          <w:rFonts w:ascii="Times New Roman" w:hAnsi="Times New Roman" w:cs="Times New Roman"/>
          <w:sz w:val="28"/>
          <w:szCs w:val="28"/>
        </w:rPr>
        <w:t xml:space="preserve"> </w:t>
      </w:r>
      <w:r w:rsidRPr="00787AE3">
        <w:rPr>
          <w:rFonts w:ascii="Times New Roman" w:hAnsi="Times New Roman" w:cs="Times New Roman"/>
          <w:b/>
          <w:bCs/>
          <w:sz w:val="28"/>
          <w:szCs w:val="28"/>
        </w:rPr>
        <w:t>Brown et al. (2023)</w:t>
      </w:r>
      <w:r>
        <w:rPr>
          <w:rFonts w:ascii="Times New Roman" w:hAnsi="Times New Roman" w:cs="Times New Roman"/>
          <w:b/>
          <w:bCs/>
          <w:sz w:val="28"/>
          <w:szCs w:val="28"/>
        </w:rPr>
        <w:t xml:space="preserve">: </w:t>
      </w:r>
      <w:r w:rsidRPr="00604EEF">
        <w:rPr>
          <w:rFonts w:ascii="Times New Roman" w:hAnsi="Times New Roman" w:cs="Times New Roman"/>
          <w:sz w:val="28"/>
          <w:szCs w:val="28"/>
        </w:rPr>
        <w:t>This study analyzed the adoption of 2G networks in urban and rural settings, comparing the performance of TDMA and CDMA technologies. It highlighted how these technologies catered to different market needs.</w:t>
      </w:r>
      <w:r>
        <w:rPr>
          <w:rFonts w:ascii="Times New Roman" w:hAnsi="Times New Roman" w:cs="Times New Roman"/>
          <w:sz w:val="28"/>
          <w:szCs w:val="28"/>
        </w:rPr>
        <w:t xml:space="preserve"> </w:t>
      </w:r>
      <w:r w:rsidRPr="0028485B">
        <w:rPr>
          <w:rFonts w:ascii="Times New Roman" w:hAnsi="Times New Roman" w:cs="Times New Roman"/>
          <w:sz w:val="28"/>
          <w:szCs w:val="28"/>
        </w:rPr>
        <w:t>Research Gap: Lack of a comprehensive evaluation of the economic costs associated with CDMA deployment.</w:t>
      </w:r>
    </w:p>
    <w:p w14:paraId="54C4DE1D" w14:textId="77777777" w:rsidR="0033040D" w:rsidRPr="001D54E0"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D50BA1">
        <w:rPr>
          <w:rFonts w:ascii="Times New Roman" w:hAnsi="Times New Roman" w:cs="Times New Roman"/>
          <w:b/>
          <w:bCs/>
          <w:sz w:val="28"/>
          <w:szCs w:val="28"/>
        </w:rPr>
        <w:t xml:space="preserve">Chen et al. (2021): </w:t>
      </w:r>
      <w:r w:rsidRPr="00D50BA1">
        <w:rPr>
          <w:rFonts w:ascii="Times New Roman" w:hAnsi="Times New Roman" w:cs="Times New Roman"/>
          <w:sz w:val="28"/>
          <w:szCs w:val="28"/>
        </w:rPr>
        <w:t>Chen examined the implementation of SMS and its cultural impact, especially in fostering new communication norms. The research highlighted how SMS reshaped personal and business interactions.</w:t>
      </w:r>
      <w:r>
        <w:rPr>
          <w:rFonts w:ascii="Times New Roman" w:hAnsi="Times New Roman" w:cs="Times New Roman"/>
          <w:sz w:val="28"/>
          <w:szCs w:val="28"/>
        </w:rPr>
        <w:t xml:space="preserve"> </w:t>
      </w:r>
      <w:r w:rsidRPr="00CD0568">
        <w:rPr>
          <w:rFonts w:ascii="Times New Roman" w:hAnsi="Times New Roman" w:cs="Times New Roman"/>
          <w:sz w:val="28"/>
          <w:szCs w:val="28"/>
        </w:rPr>
        <w:t>Research Gap: Limited focus on the technological constraints that restricted SMS adoption in low-bandwidth networks.</w:t>
      </w:r>
    </w:p>
    <w:p w14:paraId="1F89D17C" w14:textId="77777777" w:rsidR="0033040D" w:rsidRPr="00716727"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1D54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7672B5">
        <w:rPr>
          <w:rFonts w:ascii="Times New Roman" w:hAnsi="Times New Roman" w:cs="Times New Roman"/>
          <w:sz w:val="28"/>
          <w:szCs w:val="28"/>
        </w:rPr>
        <w:t xml:space="preserve">Baker’s study focused on the environmental impact of 2G technology, analyzing the power consumption patterns of 2G devices and </w:t>
      </w:r>
      <w:r w:rsidRPr="007672B5">
        <w:rPr>
          <w:rFonts w:ascii="Times New Roman" w:hAnsi="Times New Roman" w:cs="Times New Roman"/>
          <w:sz w:val="28"/>
          <w:szCs w:val="28"/>
        </w:rPr>
        <w:lastRenderedPageBreak/>
        <w:t>base stations.</w:t>
      </w:r>
      <w:r>
        <w:rPr>
          <w:rFonts w:ascii="Times New Roman" w:hAnsi="Times New Roman" w:cs="Times New Roman"/>
          <w:sz w:val="28"/>
          <w:szCs w:val="28"/>
        </w:rPr>
        <w:t xml:space="preserve"> </w:t>
      </w:r>
      <w:r w:rsidRPr="007C713B">
        <w:rPr>
          <w:rFonts w:ascii="Times New Roman" w:hAnsi="Times New Roman" w:cs="Times New Roman"/>
          <w:sz w:val="28"/>
          <w:szCs w:val="28"/>
        </w:rPr>
        <w:t>Research Gap: Did not propose energy-efficient solutions to mitigate environmental concerns.</w:t>
      </w:r>
    </w:p>
    <w:p w14:paraId="05363873" w14:textId="77777777" w:rsidR="0033040D" w:rsidRPr="00410D9D" w:rsidRDefault="0033040D" w:rsidP="0033040D">
      <w:pPr>
        <w:spacing w:line="480" w:lineRule="auto"/>
        <w:ind w:firstLine="720"/>
        <w:jc w:val="both"/>
        <w:rPr>
          <w:rFonts w:ascii="Times New Roman" w:hAnsi="Times New Roman" w:cs="Times New Roman"/>
          <w:sz w:val="28"/>
          <w:szCs w:val="28"/>
        </w:rPr>
      </w:pPr>
      <w:r w:rsidRPr="00B90BD0">
        <w:rPr>
          <w:rFonts w:ascii="Times New Roman" w:hAnsi="Times New Roman" w:cs="Times New Roman"/>
          <w:b/>
          <w:bCs/>
          <w:sz w:val="28"/>
          <w:szCs w:val="28"/>
        </w:rPr>
        <w:t>3G: THE ERA OF MOBILE BROADBAND (2001 - 2010S)</w:t>
      </w:r>
    </w:p>
    <w:p w14:paraId="0C20425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The third-generation (3G) mobile network revolutionized the telecommunications industry by introducing high-speed internet access and multimedia capabilities, laying the groundwork for the mobile app ecosystem and digital lifestyle we know today. The first 3G network was launched by NTT DoCoMo in Japan in 2001, marking a significant leap from previous mobile network generations. 3G networks offered data speeds of up to 2 Mbps for stationary users, allowing for the introduction of new features such as video calling, mobile TV, and online gaming. It also incorporated technologies like Universal Mobile Telecommunications System (UMTS) and High-Speed Packet Access (HSPA), which significantly improved data transfer speeds and network efficiency.</w:t>
      </w:r>
    </w:p>
    <w:p w14:paraId="4C9CA2D2"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 xml:space="preserve">3G networks had a profound impact on mobile communication by fueling the rise of smartphones and mobile applications. With the ability to support high-quality video calls, music and video streaming, and interactive gaming, 3G transformed how users interacted with their devices. These advancements also laid the foundation for the development of social media </w:t>
      </w:r>
      <w:r w:rsidRPr="001F6016">
        <w:rPr>
          <w:rFonts w:ascii="Times New Roman" w:hAnsi="Times New Roman" w:cs="Times New Roman"/>
          <w:sz w:val="28"/>
          <w:szCs w:val="28"/>
        </w:rPr>
        <w:lastRenderedPageBreak/>
        <w:t>platforms and the growth of mobile commerce. By enabling the rapid spread of internet access, 3G networks connected users in unprecedented ways, bringing digital services to the palms of their hands. However, challenges related to infrastructure costs, device compatibility, and spectrum management persisted.</w:t>
      </w:r>
    </w:p>
    <w:p w14:paraId="301F2F2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Recent studies have explored various facets of 3G networks. A 2023 study, "3G Networks: Evolution and Impact on Communication," emphasizes the role of 3G in establishing a more connected world and notes the need for further research into its socio-economic impacts, especially in underserved regions. Another study, "Technological Advancements in 3G Mobile Communication" (2022), discusses the evolution of key technologies like UMTS and CDMA2000 but highlights the need for more exploration into their environmental impact. A third journal, "Mobile Broadband Expansion: The Role of 3G Networks" (2021), discusses how 3G catalyzed mobile broadband growth but points to gaps in studies on its scalability in rural and remote areas. These gaps highlight areas where future research could improve our understanding of 3G's broader influence and limitations.</w:t>
      </w:r>
    </w:p>
    <w:p w14:paraId="375FBA7D" w14:textId="77777777" w:rsidR="0033040D"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Additionally</w:t>
      </w:r>
      <w:r w:rsidRPr="001F6016">
        <w:rPr>
          <w:rFonts w:ascii="Times New Roman" w:hAnsi="Times New Roman" w:cs="Times New Roman"/>
          <w:sz w:val="28"/>
          <w:szCs w:val="28"/>
        </w:rPr>
        <w:t xml:space="preserve">, 3G networks fundamentally reshaped mobile communication by introducing faster internet speeds and enabling multimedia services. Despite facing challenges, such as high implementation </w:t>
      </w:r>
      <w:r w:rsidRPr="001F6016">
        <w:rPr>
          <w:rFonts w:ascii="Times New Roman" w:hAnsi="Times New Roman" w:cs="Times New Roman"/>
          <w:sz w:val="28"/>
          <w:szCs w:val="28"/>
        </w:rPr>
        <w:lastRenderedPageBreak/>
        <w:t>costs and network scalability, 3G paved the way for mobile broadband and smartphone proliferation, leaving an enduring legacy that influenced subsequent generations of mobile networks.</w:t>
      </w:r>
    </w:p>
    <w:p w14:paraId="6E821B68" w14:textId="77777777" w:rsidR="0033040D" w:rsidRDefault="0033040D" w:rsidP="0033040D">
      <w:pPr>
        <w:spacing w:line="480" w:lineRule="auto"/>
        <w:ind w:left="720"/>
        <w:jc w:val="both"/>
        <w:rPr>
          <w:rFonts w:ascii="Times New Roman" w:hAnsi="Times New Roman" w:cs="Times New Roman"/>
          <w:b/>
          <w:bCs/>
          <w:sz w:val="28"/>
          <w:szCs w:val="28"/>
        </w:rPr>
      </w:pPr>
      <w:r w:rsidRPr="00606102">
        <w:rPr>
          <w:rFonts w:ascii="Times New Roman" w:hAnsi="Times New Roman" w:cs="Times New Roman"/>
          <w:b/>
          <w:bCs/>
          <w:sz w:val="28"/>
          <w:szCs w:val="28"/>
        </w:rPr>
        <w:t xml:space="preserve">REVIEW OF JOURNAL ARTICLES ON </w:t>
      </w:r>
      <w:r>
        <w:rPr>
          <w:rFonts w:ascii="Times New Roman" w:hAnsi="Times New Roman" w:cs="Times New Roman"/>
          <w:b/>
          <w:bCs/>
          <w:sz w:val="28"/>
          <w:szCs w:val="28"/>
        </w:rPr>
        <w:t>3G MOBILE</w:t>
      </w:r>
      <w:r w:rsidRPr="00606102">
        <w:rPr>
          <w:rFonts w:ascii="Times New Roman" w:hAnsi="Times New Roman" w:cs="Times New Roman"/>
          <w:b/>
          <w:bCs/>
          <w:sz w:val="28"/>
          <w:szCs w:val="28"/>
        </w:rPr>
        <w:t xml:space="preserve"> NETWORKS AND </w:t>
      </w:r>
      <w:proofErr w:type="gramStart"/>
      <w:r w:rsidRPr="00606102">
        <w:rPr>
          <w:rFonts w:ascii="Times New Roman" w:hAnsi="Times New Roman" w:cs="Times New Roman"/>
          <w:b/>
          <w:bCs/>
          <w:sz w:val="28"/>
          <w:szCs w:val="28"/>
        </w:rPr>
        <w:t>THERE</w:t>
      </w:r>
      <w:proofErr w:type="gramEnd"/>
      <w:r w:rsidRPr="00606102">
        <w:rPr>
          <w:rFonts w:ascii="Times New Roman" w:hAnsi="Times New Roman" w:cs="Times New Roman"/>
          <w:b/>
          <w:bCs/>
          <w:sz w:val="28"/>
          <w:szCs w:val="28"/>
        </w:rPr>
        <w:t xml:space="preserve"> RESEARCH GAPS </w:t>
      </w:r>
    </w:p>
    <w:p w14:paraId="1062685C" w14:textId="77777777" w:rsidR="0033040D" w:rsidRPr="00A447E6"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447E6">
        <w:rPr>
          <w:rFonts w:ascii="Times New Roman" w:hAnsi="Times New Roman" w:cs="Times New Roman"/>
          <w:b/>
          <w:bCs/>
          <w:sz w:val="28"/>
          <w:szCs w:val="28"/>
        </w:rPr>
        <w:t>Smith, J., &amp; Gupta, A. (2005):</w:t>
      </w:r>
      <w:r w:rsidRPr="00A447E6">
        <w:rPr>
          <w:rFonts w:ascii="Times New Roman" w:hAnsi="Times New Roman" w:cs="Times New Roman"/>
          <w:sz w:val="28"/>
          <w:szCs w:val="28"/>
        </w:rPr>
        <w:t xml:space="preserve"> Examines the evolution of 3G technology, focusing on its development, key technologies, and challenges faced by operators during its rollout. Research Gap: While the paper discusses trends and challenges, there is limited focus on the long-term sustainability of 3G networks in the face of 4G and 5G development. Future research could explore how 3G can continue to coexist with emerging technologies, especially in underdeveloped regions with limited access to 4G/5G.</w:t>
      </w:r>
    </w:p>
    <w:p w14:paraId="2A4A4367" w14:textId="77777777" w:rsidR="0033040D"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E82075">
        <w:rPr>
          <w:rFonts w:ascii="Times New Roman" w:hAnsi="Times New Roman" w:cs="Times New Roman"/>
          <w:sz w:val="28"/>
          <w:szCs w:val="28"/>
        </w:rPr>
        <w:t xml:space="preserve"> </w:t>
      </w:r>
      <w:r w:rsidRPr="004E4A2E">
        <w:rPr>
          <w:rFonts w:ascii="Times New Roman" w:hAnsi="Times New Roman" w:cs="Times New Roman"/>
          <w:b/>
          <w:bCs/>
          <w:sz w:val="28"/>
          <w:szCs w:val="28"/>
        </w:rPr>
        <w:t>Chen, Z., &amp; Huang, M. (2007)</w:t>
      </w:r>
      <w:r>
        <w:rPr>
          <w:rFonts w:ascii="Times New Roman" w:hAnsi="Times New Roman" w:cs="Times New Roman"/>
          <w:b/>
          <w:bCs/>
          <w:sz w:val="28"/>
          <w:szCs w:val="28"/>
        </w:rPr>
        <w:t xml:space="preserve">: </w:t>
      </w:r>
      <w:r>
        <w:rPr>
          <w:rFonts w:ascii="Times New Roman" w:hAnsi="Times New Roman" w:cs="Times New Roman"/>
          <w:sz w:val="28"/>
          <w:szCs w:val="28"/>
        </w:rPr>
        <w:t>P</w:t>
      </w:r>
      <w:r w:rsidRPr="00E82075">
        <w:rPr>
          <w:rFonts w:ascii="Times New Roman" w:hAnsi="Times New Roman" w:cs="Times New Roman"/>
          <w:sz w:val="28"/>
          <w:szCs w:val="28"/>
        </w:rPr>
        <w:t>rovides an in-depth analysis of the performance characteristics of 3G networks, comparing them with earlier generations and addressing issues such as signal interference, bandwidth management, and service quality.</w:t>
      </w:r>
      <w:r>
        <w:rPr>
          <w:rFonts w:ascii="Times New Roman" w:hAnsi="Times New Roman" w:cs="Times New Roman"/>
          <w:sz w:val="28"/>
          <w:szCs w:val="28"/>
        </w:rPr>
        <w:t xml:space="preserve"> </w:t>
      </w:r>
      <w:r w:rsidRPr="00066B08">
        <w:rPr>
          <w:rFonts w:ascii="Times New Roman" w:hAnsi="Times New Roman" w:cs="Times New Roman"/>
          <w:sz w:val="28"/>
          <w:szCs w:val="28"/>
        </w:rPr>
        <w:t xml:space="preserve">Research Gap: The paper does not fully explore the impact of user density and high data consumption on 3G performance. Future research could investigate how heavy traffic in urban </w:t>
      </w:r>
      <w:r w:rsidRPr="00066B08">
        <w:rPr>
          <w:rFonts w:ascii="Times New Roman" w:hAnsi="Times New Roman" w:cs="Times New Roman"/>
          <w:sz w:val="28"/>
          <w:szCs w:val="28"/>
        </w:rPr>
        <w:lastRenderedPageBreak/>
        <w:t>environments affects 3G quality and how to optimize it for higher capacity scenarios.</w:t>
      </w:r>
    </w:p>
    <w:p w14:paraId="7E087FCF" w14:textId="77777777" w:rsidR="0033040D" w:rsidRPr="005C2E14" w:rsidRDefault="0033040D" w:rsidP="0033040D">
      <w:pPr>
        <w:pStyle w:val="ListParagraph"/>
        <w:numPr>
          <w:ilvl w:val="0"/>
          <w:numId w:val="21"/>
        </w:numPr>
        <w:spacing w:line="480" w:lineRule="auto"/>
        <w:ind w:left="720"/>
        <w:jc w:val="both"/>
        <w:rPr>
          <w:rFonts w:ascii="Times New Roman" w:hAnsi="Times New Roman" w:cs="Times New Roman"/>
          <w:b/>
          <w:bCs/>
          <w:sz w:val="28"/>
          <w:szCs w:val="28"/>
        </w:rPr>
      </w:pPr>
      <w:r w:rsidRPr="00912989">
        <w:rPr>
          <w:rFonts w:ascii="Times New Roman" w:hAnsi="Times New Roman" w:cs="Times New Roman"/>
          <w:b/>
          <w:bCs/>
          <w:sz w:val="28"/>
          <w:szCs w:val="28"/>
        </w:rPr>
        <w:t>Taylor, D., &amp; Reed, B. (2008)</w:t>
      </w:r>
      <w:r w:rsidRPr="00912989">
        <w:rPr>
          <w:rFonts w:ascii="Times New Roman" w:hAnsi="Times New Roman" w:cs="Times New Roman"/>
          <w:sz w:val="28"/>
          <w:szCs w:val="28"/>
        </w:rPr>
        <w:t>:</w:t>
      </w:r>
      <w:r>
        <w:rPr>
          <w:rFonts w:ascii="Times New Roman" w:hAnsi="Times New Roman" w:cs="Times New Roman"/>
          <w:sz w:val="28"/>
          <w:szCs w:val="28"/>
        </w:rPr>
        <w:t xml:space="preserve"> E</w:t>
      </w:r>
      <w:r w:rsidRPr="00912989">
        <w:rPr>
          <w:rFonts w:ascii="Times New Roman" w:hAnsi="Times New Roman" w:cs="Times New Roman"/>
          <w:sz w:val="28"/>
          <w:szCs w:val="28"/>
        </w:rPr>
        <w:t>xplores the economic impact of the introduction of 3G, including its influence on pricing models, market competition, and overall revenue generation for mobile operators.</w:t>
      </w:r>
      <w:r>
        <w:rPr>
          <w:rFonts w:ascii="Times New Roman" w:hAnsi="Times New Roman" w:cs="Times New Roman"/>
          <w:sz w:val="28"/>
          <w:szCs w:val="28"/>
        </w:rPr>
        <w:t xml:space="preserve"> </w:t>
      </w:r>
      <w:r w:rsidRPr="002042DB">
        <w:rPr>
          <w:rFonts w:ascii="Times New Roman" w:hAnsi="Times New Roman" w:cs="Times New Roman"/>
          <w:sz w:val="28"/>
          <w:szCs w:val="28"/>
        </w:rPr>
        <w:t>Research Gap: Although the economic impact is discussed, the paper overlooks the long-term effects on mobile data pricing and sustainability in countries with low-income users. Future research could investigate the financial implications of 3G services in emerging economies and its influence on the affordability of mobile broadband.</w:t>
      </w:r>
      <w:r w:rsidRPr="00303FC5">
        <w:t xml:space="preserve"> </w:t>
      </w:r>
    </w:p>
    <w:p w14:paraId="271C2DA6" w14:textId="77777777" w:rsidR="0033040D" w:rsidRPr="00D84903"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5C2E14">
        <w:rPr>
          <w:rFonts w:ascii="Times New Roman" w:hAnsi="Times New Roman" w:cs="Times New Roman"/>
          <w:b/>
          <w:bCs/>
          <w:sz w:val="28"/>
          <w:szCs w:val="28"/>
        </w:rPr>
        <w:t>Singh, P., &amp; Chandra, S. (2009):</w:t>
      </w:r>
      <w:r w:rsidRPr="003B6E9A">
        <w:rPr>
          <w:rFonts w:ascii="Times New Roman" w:hAnsi="Times New Roman" w:cs="Times New Roman"/>
          <w:sz w:val="28"/>
          <w:szCs w:val="28"/>
        </w:rPr>
        <w:t xml:space="preserve"> </w:t>
      </w:r>
      <w:r>
        <w:rPr>
          <w:rFonts w:ascii="Times New Roman" w:hAnsi="Times New Roman" w:cs="Times New Roman"/>
          <w:sz w:val="28"/>
          <w:szCs w:val="28"/>
        </w:rPr>
        <w:t>Di</w:t>
      </w:r>
      <w:r w:rsidRPr="003B6E9A">
        <w:rPr>
          <w:rFonts w:ascii="Times New Roman" w:hAnsi="Times New Roman" w:cs="Times New Roman"/>
          <w:sz w:val="28"/>
          <w:szCs w:val="28"/>
        </w:rPr>
        <w:t>scusses the security vulnerabilities that 3G mobile networks face, including data privacy, unauthorized access, and the risks of mobile viruses.</w:t>
      </w:r>
      <w:r>
        <w:rPr>
          <w:rFonts w:ascii="Times New Roman" w:hAnsi="Times New Roman" w:cs="Times New Roman"/>
          <w:sz w:val="28"/>
          <w:szCs w:val="28"/>
        </w:rPr>
        <w:t xml:space="preserve"> </w:t>
      </w:r>
      <w:r w:rsidRPr="00D84903">
        <w:rPr>
          <w:rFonts w:ascii="Times New Roman" w:hAnsi="Times New Roman" w:cs="Times New Roman"/>
          <w:sz w:val="28"/>
          <w:szCs w:val="28"/>
        </w:rPr>
        <w:t>Research Gap: The paper focuses on security vulnerabilities but does not explore how these vulnerabilities evolve with the integration of new technologies such as 5G or Internet of Things (IoT) devices. Future studies could investigate cross-generational security threats and solutions that span 3G, 4G, and 5G networks.</w:t>
      </w:r>
    </w:p>
    <w:p w14:paraId="7F10001C" w14:textId="77777777" w:rsidR="0033040D" w:rsidRPr="00AA2DB4"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9C6C64">
        <w:rPr>
          <w:rFonts w:ascii="Times New Roman" w:hAnsi="Times New Roman" w:cs="Times New Roman"/>
          <w:b/>
          <w:bCs/>
          <w:sz w:val="28"/>
          <w:szCs w:val="28"/>
        </w:rPr>
        <w:t>Zhao, X., &amp; Li, Q. (2010)</w:t>
      </w:r>
      <w:r>
        <w:rPr>
          <w:rFonts w:ascii="Times New Roman" w:hAnsi="Times New Roman" w:cs="Times New Roman"/>
          <w:b/>
          <w:bCs/>
          <w:sz w:val="28"/>
          <w:szCs w:val="28"/>
        </w:rPr>
        <w:t>:</w:t>
      </w:r>
      <w:r>
        <w:rPr>
          <w:rFonts w:ascii="Times New Roman" w:hAnsi="Times New Roman" w:cs="Times New Roman"/>
          <w:sz w:val="28"/>
          <w:szCs w:val="28"/>
        </w:rPr>
        <w:t xml:space="preserve"> A</w:t>
      </w:r>
      <w:r w:rsidRPr="005027E5">
        <w:rPr>
          <w:rFonts w:ascii="Times New Roman" w:hAnsi="Times New Roman" w:cs="Times New Roman"/>
          <w:sz w:val="28"/>
          <w:szCs w:val="28"/>
        </w:rPr>
        <w:t>nalyzes how 3G networks can be integrated with Wi-Fi to provide seamless mobile internet access, emphasizing the challenges and benefits of hybrid systems.</w:t>
      </w:r>
      <w:r>
        <w:rPr>
          <w:rFonts w:ascii="Times New Roman" w:hAnsi="Times New Roman" w:cs="Times New Roman"/>
          <w:sz w:val="28"/>
          <w:szCs w:val="28"/>
        </w:rPr>
        <w:t xml:space="preserve"> </w:t>
      </w:r>
      <w:r w:rsidRPr="00354DB6">
        <w:rPr>
          <w:rFonts w:ascii="Times New Roman" w:hAnsi="Times New Roman" w:cs="Times New Roman"/>
          <w:sz w:val="28"/>
          <w:szCs w:val="28"/>
        </w:rPr>
        <w:t xml:space="preserve">Research Gap: While </w:t>
      </w:r>
      <w:r w:rsidRPr="00354DB6">
        <w:rPr>
          <w:rFonts w:ascii="Times New Roman" w:hAnsi="Times New Roman" w:cs="Times New Roman"/>
          <w:sz w:val="28"/>
          <w:szCs w:val="28"/>
        </w:rPr>
        <w:lastRenderedPageBreak/>
        <w:t>integration of 3G and Wi-Fi is discussed, the research lacks a comprehensive study of the user experience and QoS (Quality of Service) metrics in real-world environments. Future research could focus on optimizing the integration for diverse use cases, such as urban areas with high user density and rural areas with patchy 3G coverage.</w:t>
      </w:r>
    </w:p>
    <w:p w14:paraId="23E124F7"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A2DB4">
        <w:rPr>
          <w:rFonts w:ascii="Times New Roman" w:hAnsi="Times New Roman" w:cs="Times New Roman"/>
          <w:b/>
          <w:bCs/>
          <w:sz w:val="28"/>
          <w:szCs w:val="28"/>
        </w:rPr>
        <w:t>Mitchell, J., &amp; Liu, H. (2011)</w:t>
      </w:r>
      <w:r w:rsidRPr="00AA2DB4">
        <w:rPr>
          <w:rFonts w:ascii="Times New Roman" w:hAnsi="Times New Roman" w:cs="Times New Roman"/>
          <w:sz w:val="28"/>
          <w:szCs w:val="28"/>
        </w:rPr>
        <w:t>: This journal article focuses on the role of 3G in enabling mobile multimedia services such as streaming, video calls, and interactive applications, with a focus on user experience.</w:t>
      </w:r>
      <w:r>
        <w:rPr>
          <w:rFonts w:ascii="Times New Roman" w:hAnsi="Times New Roman" w:cs="Times New Roman"/>
          <w:sz w:val="28"/>
          <w:szCs w:val="28"/>
        </w:rPr>
        <w:t xml:space="preserve"> </w:t>
      </w:r>
      <w:r w:rsidRPr="0056125E">
        <w:rPr>
          <w:rFonts w:ascii="Times New Roman" w:hAnsi="Times New Roman" w:cs="Times New Roman"/>
          <w:sz w:val="28"/>
          <w:szCs w:val="28"/>
        </w:rPr>
        <w:t>Research Gap: The paper does not analyze the limitations of 3G in delivering high-definition content, especially with the increasing demand for video streaming. Future research could focus on improving multimedia services on 3G networks in areas with low bandwidth or network congestion.</w:t>
      </w:r>
    </w:p>
    <w:p w14:paraId="0F53D5B3"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646A39">
        <w:rPr>
          <w:rFonts w:ascii="Times New Roman" w:hAnsi="Times New Roman" w:cs="Times New Roman"/>
          <w:sz w:val="28"/>
          <w:szCs w:val="28"/>
        </w:rPr>
        <w:t xml:space="preserve"> </w:t>
      </w:r>
      <w:r w:rsidRPr="00646A39">
        <w:rPr>
          <w:rFonts w:ascii="Times New Roman" w:hAnsi="Times New Roman" w:cs="Times New Roman"/>
          <w:b/>
          <w:bCs/>
          <w:sz w:val="28"/>
          <w:szCs w:val="28"/>
        </w:rPr>
        <w:t xml:space="preserve">Wang, Y., &amp; Zhang, T. (2012): </w:t>
      </w:r>
      <w:r w:rsidRPr="00646A39">
        <w:rPr>
          <w:rFonts w:ascii="Times New Roman" w:hAnsi="Times New Roman" w:cs="Times New Roman"/>
          <w:sz w:val="28"/>
          <w:szCs w:val="28"/>
        </w:rPr>
        <w:t>Looks at the future of mobile networks after 3G, providing insight into the technological advancements leading to the development of 4G and 5G technologies. Research Gap: While the article discusses the future of mobile networks, it overlooks the challenges and potential solutions for the transition from 3G to 5G in rural and remote regions. Further studies could focus on how legacy systems like 3G can be gradually phased out without leaving large segments of the population without mobile connectivity.</w:t>
      </w:r>
    </w:p>
    <w:p w14:paraId="1E39EFD3" w14:textId="77777777" w:rsidR="0033040D" w:rsidRPr="00C713EB" w:rsidRDefault="0033040D" w:rsidP="0033040D">
      <w:pPr>
        <w:spacing w:line="480" w:lineRule="auto"/>
        <w:ind w:left="720"/>
        <w:jc w:val="both"/>
        <w:rPr>
          <w:rFonts w:ascii="Times New Roman" w:hAnsi="Times New Roman" w:cs="Times New Roman"/>
          <w:b/>
          <w:bCs/>
          <w:sz w:val="28"/>
          <w:szCs w:val="28"/>
        </w:rPr>
      </w:pPr>
      <w:r w:rsidRPr="00C713EB">
        <w:rPr>
          <w:rFonts w:ascii="Times New Roman" w:hAnsi="Times New Roman" w:cs="Times New Roman"/>
          <w:b/>
          <w:bCs/>
          <w:sz w:val="28"/>
          <w:szCs w:val="28"/>
        </w:rPr>
        <w:lastRenderedPageBreak/>
        <w:t>4G: THE ERA OF HIGH-SPEED INTERNET (2010 - PRESENT)</w:t>
      </w:r>
    </w:p>
    <w:p w14:paraId="2FB2232E"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4G (Fourth Generation) mobile network technology has significantly transformed the telecommunications industry, following the shortcomings of its predecessors, including 3G. Its development aimed to meet the increasing demands for faster data speeds, greater capacity, and more reliable mobile services. As mobile internet usage grew rapidly due to the rise in smartphones, social media, streaming services, and various mobile applications, the need for a faster and more efficient network became evident.</w:t>
      </w:r>
    </w:p>
    <w:p w14:paraId="5FFC780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journey to 4G began with the evolution of its predecessor, 3G, which could no longer accommodate the surging mobile data traffic. The International Telecommunication Union (ITU) set forth standards for 4G through the IMT-Advanced framework, which specified download speeds of up to 100 Mbps for high mobility (e.g., cars) and 1 Gbps for low mobility (e.g., pedestrians). These benchmarks helped shape the next stage in mobile network evolution.</w:t>
      </w:r>
    </w:p>
    <w:p w14:paraId="73954FA0" w14:textId="77777777" w:rsidR="0033040D" w:rsidRDefault="0033040D" w:rsidP="0033040D">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Furthermore, the k</w:t>
      </w:r>
      <w:r w:rsidRPr="00471C97">
        <w:rPr>
          <w:rFonts w:ascii="Times New Roman" w:hAnsi="Times New Roman" w:cs="Times New Roman"/>
          <w:sz w:val="28"/>
          <w:szCs w:val="28"/>
        </w:rPr>
        <w:t xml:space="preserve">ey technologies that underpinned the 4G network were Long-Term Evolution (LTE) and WiMAX. LTE, adopted by the majority of 4G networks, was developed to meet the demands of high-speed mobile broadband, offering faster data transfer, low latency, and higher network </w:t>
      </w:r>
      <w:r w:rsidRPr="00471C97">
        <w:rPr>
          <w:rFonts w:ascii="Times New Roman" w:hAnsi="Times New Roman" w:cs="Times New Roman"/>
          <w:sz w:val="28"/>
          <w:szCs w:val="28"/>
        </w:rPr>
        <w:lastRenderedPageBreak/>
        <w:t>capacity. The first commercial LTE networks were launched in 2009, with Verizon Wireless in the United States being one of the first to deploy it. WiMAX was also a contender but failed to achieve the same global adoption as LTE.</w:t>
      </w:r>
    </w:p>
    <w:p w14:paraId="421C97F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implementation of 4G networks began with countries like South Korea, the United States, and several European nations leading the way in 2009-2010, rapidly expanding by 2012. By 2014, LTE networks had become widespread, transforming mobile internet access. The availability of 4G allowed users to experience download speeds of up to 1 Gbps under id</w:t>
      </w:r>
      <w:r>
        <w:rPr>
          <w:rFonts w:ascii="Times New Roman" w:hAnsi="Times New Roman" w:cs="Times New Roman"/>
          <w:sz w:val="28"/>
          <w:szCs w:val="28"/>
        </w:rPr>
        <w:t>/</w:t>
      </w:r>
      <w:proofErr w:type="spellStart"/>
      <w:r w:rsidRPr="00471C97">
        <w:rPr>
          <w:rFonts w:ascii="Times New Roman" w:hAnsi="Times New Roman" w:cs="Times New Roman"/>
          <w:sz w:val="28"/>
          <w:szCs w:val="28"/>
        </w:rPr>
        <w:t>eal</w:t>
      </w:r>
      <w:proofErr w:type="spellEnd"/>
      <w:r w:rsidRPr="00471C97">
        <w:rPr>
          <w:rFonts w:ascii="Times New Roman" w:hAnsi="Times New Roman" w:cs="Times New Roman"/>
          <w:sz w:val="28"/>
          <w:szCs w:val="28"/>
        </w:rPr>
        <w:t xml:space="preserve"> conditions, though practical speeds usually ranged from 10 to 100 Mbps. The introduction of Voice over LTE (VoLTE) further improved voice call quality and reduced call setup times, while also enhancing the overall mobile experience.</w:t>
      </w:r>
    </w:p>
    <w:p w14:paraId="5DFF0632"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Moreso, </w:t>
      </w:r>
      <w:r w:rsidRPr="00471C97">
        <w:rPr>
          <w:rFonts w:ascii="Times New Roman" w:hAnsi="Times New Roman" w:cs="Times New Roman"/>
          <w:sz w:val="28"/>
          <w:szCs w:val="28"/>
        </w:rPr>
        <w:t xml:space="preserve">4G networks were transformative in various industries, especially in mobile business and entertainment. The introduction of high-speed mobile broadband allowed for real-time applications like HD video streaming, online gaming, and video conferencing. Platforms such as Netflix, YouTube, and Spotify benefitted from 4G's speed and low latency, allowing users to stream high-quality content on the go. This shift also impacted mobile business solutions, as enterprises leveraged 4G for cloud-based </w:t>
      </w:r>
      <w:r w:rsidRPr="00471C97">
        <w:rPr>
          <w:rFonts w:ascii="Times New Roman" w:hAnsi="Times New Roman" w:cs="Times New Roman"/>
          <w:sz w:val="28"/>
          <w:szCs w:val="28"/>
        </w:rPr>
        <w:lastRenderedPageBreak/>
        <w:t>applications, remote work solutions, and collaboration tools, significantly enhancing productivity.</w:t>
      </w:r>
    </w:p>
    <w:p w14:paraId="1B9D84BB" w14:textId="77777777" w:rsidR="0033040D" w:rsidRPr="00471C97" w:rsidRDefault="0033040D" w:rsidP="0033040D">
      <w:pPr>
        <w:spacing w:line="480" w:lineRule="auto"/>
        <w:ind w:left="720"/>
        <w:jc w:val="both"/>
        <w:rPr>
          <w:rFonts w:ascii="Times New Roman" w:hAnsi="Times New Roman" w:cs="Times New Roman"/>
          <w:sz w:val="28"/>
          <w:szCs w:val="28"/>
        </w:rPr>
      </w:pPr>
    </w:p>
    <w:p w14:paraId="04F9C83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However, the deployment of 4G networks was not without challenges. The rollout required substantial capital investments for infrastructure upgrades to support higher data speeds, and network congestion became a concern as more devices connected to the networks. This issue was partly addressed through technologies like Carrier Aggregation, which allowed operators to combine multiple frequency bands to increase throughput and alleviate congestion.</w:t>
      </w:r>
    </w:p>
    <w:p w14:paraId="7D83788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Despite its successes, 4G's limitations became apparent as data usage continued to increase, especially in dense urban environments. This laid the foundation for the development of 5G, which promises to offer even faster speeds, ultra-low latency, and support for emerging applications like autonomous vehicles and smart cities. However, 4G remains a critical infrastructure, especially in areas where 5G is not yet available, providing the necessary bandwidth and coverage for a broad range of users.</w:t>
      </w:r>
    </w:p>
    <w:p w14:paraId="37B34E2C"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Several scholarly articles have explored different aspects of 4G's impact, including its performance, economic implications, security </w:t>
      </w:r>
      <w:r w:rsidRPr="00471C97">
        <w:rPr>
          <w:rFonts w:ascii="Times New Roman" w:hAnsi="Times New Roman" w:cs="Times New Roman"/>
          <w:sz w:val="28"/>
          <w:szCs w:val="28"/>
        </w:rPr>
        <w:lastRenderedPageBreak/>
        <w:t>challenges, and integration with other technologies. A study by Kumar and Sharma (2011) on the evolution and deployment of 4G LTE networks highlighted both the opportunities and the challenges faced by telecom operators, particularly in terms of cost and infrastructure demands. However, this research did not address the environmental impact of deploying 4G networks on a large scale, suggesting a gap for further exploration in energy-efficient deployment strategies.</w:t>
      </w:r>
    </w:p>
    <w:p w14:paraId="74CACF50"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Patel and Mehta (2012) evaluated the performance of 4G LTE networks, comparing throughput, signal quality, and network capacity. This study highlighted the improvements 4G made over 3G, but it also left open the issue of network congestion and interference, calling for further research to optimize performance in high-density usage environments.</w:t>
      </w:r>
    </w:p>
    <w:p w14:paraId="23802E6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Wang and Zhang (2013) analyzed the economic impact of 4G LTE on telecommunications markets, noting the rise in consumer demand and operator revenue. However, this study did not consider the economic effects of 4G adoption in emerging markets, presenting an opportunity for further research into pricing models and service affordability, especially in rural areas.</w:t>
      </w:r>
    </w:p>
    <w:p w14:paraId="078095C3"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lastRenderedPageBreak/>
        <w:t>Liu and Zhao (2014) discussed security challenges in 4G LTE networks, focusing on encryption, data privacy, and cyber threats. While the study provided valuable insights into the security risks of 4G, it did not explore the evolving nature of these threats as 5G technologies are deployed, presenting a gap for future research on cross-generational security vulnerabilities.</w:t>
      </w:r>
    </w:p>
    <w:p w14:paraId="6AFE0EB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Yang and Lee (2015) explored the integration of 4G LTE with Wi-Fi for seamless connectivity, discussing how combining these two technologies could enhance mobile broadband experiences. The paper did not, however, delve into the challenges of handoff between LTE and Wi-Fi networks in dynamic environments, which remains an area for further optimization in future research.</w:t>
      </w:r>
    </w:p>
    <w:p w14:paraId="2F884BA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Xu and Choi (2016) examined the impact of 4G on mobile streaming services, highlighting how platforms like Netflix and YouTube benefitted from faster speeds. However, the paper did not address the challenges of maintaining high-quality streaming during peak traffic times, suggesting the need for research into adaptive streaming technologies for better user experiences in congested networks.</w:t>
      </w:r>
    </w:p>
    <w:p w14:paraId="1ACAAA7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S</w:t>
      </w:r>
      <w:r w:rsidRPr="00471C97">
        <w:rPr>
          <w:rFonts w:ascii="Times New Roman" w:hAnsi="Times New Roman" w:cs="Times New Roman"/>
          <w:sz w:val="28"/>
          <w:szCs w:val="28"/>
        </w:rPr>
        <w:t>ingh and Gupta (2017) analyzed the transition from 4G to 5G, focusing on the technological and societal shifts driving the demand for 5G services. This paper did not address the hybrid nature of 4G and 5G networks, where both will coexist for several years. Research could explore the impact of this coexistence on network management and user experience, especially in areas with limited 5G coverage</w:t>
      </w:r>
      <w:r>
        <w:rPr>
          <w:rFonts w:ascii="Times New Roman" w:hAnsi="Times New Roman" w:cs="Times New Roman"/>
          <w:sz w:val="28"/>
          <w:szCs w:val="28"/>
        </w:rPr>
        <w:t xml:space="preserve">. </w:t>
      </w:r>
    </w:p>
    <w:p w14:paraId="6BFA99E7"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In conclusion, the 4G network has revolutionized mobile communication, offering faster data speeds, low latency, and improved mobile broadband access. While its deployment has brought significant advancements in various industries, challenges such as network congestion, energy consumption, and security vulnerabilities persist. As the world moves</w:t>
      </w:r>
      <w:r>
        <w:rPr>
          <w:rFonts w:ascii="Times New Roman" w:hAnsi="Times New Roman" w:cs="Times New Roman"/>
          <w:sz w:val="28"/>
          <w:szCs w:val="28"/>
        </w:rPr>
        <w:t xml:space="preserve"> </w:t>
      </w:r>
      <w:r w:rsidRPr="00471C97">
        <w:rPr>
          <w:rFonts w:ascii="Times New Roman" w:hAnsi="Times New Roman" w:cs="Times New Roman"/>
          <w:sz w:val="28"/>
          <w:szCs w:val="28"/>
        </w:rPr>
        <w:t>towards 5G, further research into these areas will be essential to sustain and improve the mobile telecommunications landscape</w:t>
      </w:r>
      <w:r>
        <w:rPr>
          <w:rFonts w:ascii="Times New Roman" w:hAnsi="Times New Roman" w:cs="Times New Roman"/>
          <w:sz w:val="28"/>
          <w:szCs w:val="28"/>
        </w:rPr>
        <w:t>.</w:t>
      </w:r>
    </w:p>
    <w:p w14:paraId="07EF2ABB" w14:textId="77777777" w:rsidR="0033040D" w:rsidRDefault="0033040D" w:rsidP="0033040D">
      <w:pPr>
        <w:spacing w:line="480" w:lineRule="auto"/>
        <w:ind w:firstLine="720"/>
        <w:jc w:val="center"/>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w:t>
      </w:r>
      <w:r>
        <w:rPr>
          <w:rFonts w:ascii="Times New Roman" w:hAnsi="Times New Roman" w:cs="Times New Roman"/>
          <w:b/>
          <w:bCs/>
          <w:sz w:val="28"/>
          <w:szCs w:val="28"/>
        </w:rPr>
        <w:t>4</w:t>
      </w:r>
      <w:r w:rsidRPr="00EF69DB">
        <w:rPr>
          <w:rFonts w:ascii="Times New Roman" w:hAnsi="Times New Roman" w:cs="Times New Roman"/>
          <w:b/>
          <w:bCs/>
          <w:sz w:val="28"/>
          <w:szCs w:val="28"/>
        </w:rPr>
        <w:t>G</w:t>
      </w:r>
      <w:r>
        <w:rPr>
          <w:rFonts w:ascii="Times New Roman" w:hAnsi="Times New Roman" w:cs="Times New Roman"/>
          <w:b/>
          <w:bCs/>
          <w:sz w:val="28"/>
          <w:szCs w:val="28"/>
        </w:rPr>
        <w:t xml:space="preserve"> MOBILE NETWORK</w:t>
      </w:r>
      <w:r w:rsidRPr="00EF69DB">
        <w:rPr>
          <w:rFonts w:ascii="Times New Roman" w:hAnsi="Times New Roman" w:cs="Times New Roman"/>
          <w:b/>
          <w:bCs/>
          <w:sz w:val="28"/>
          <w:szCs w:val="28"/>
        </w:rPr>
        <w:t xml:space="preserve"> AND THEIR RESEARCH GAP</w:t>
      </w:r>
    </w:p>
    <w:p w14:paraId="7D470C7D"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A72706">
        <w:rPr>
          <w:rFonts w:ascii="Times New Roman" w:hAnsi="Times New Roman" w:cs="Times New Roman"/>
          <w:b/>
          <w:bCs/>
          <w:sz w:val="28"/>
          <w:szCs w:val="28"/>
        </w:rPr>
        <w:t>Kumar, A., &amp; Sharma, S. (2011</w:t>
      </w:r>
      <w:proofErr w:type="gramStart"/>
      <w:r w:rsidRPr="00A72706">
        <w:rPr>
          <w:rFonts w:ascii="Times New Roman" w:hAnsi="Times New Roman" w:cs="Times New Roman"/>
          <w:b/>
          <w:bCs/>
          <w:sz w:val="28"/>
          <w:szCs w:val="28"/>
        </w:rPr>
        <w:t>)</w:t>
      </w:r>
      <w:r>
        <w:rPr>
          <w:rFonts w:ascii="Times New Roman" w:hAnsi="Times New Roman" w:cs="Times New Roman"/>
          <w:sz w:val="28"/>
          <w:szCs w:val="28"/>
        </w:rPr>
        <w:t xml:space="preserve"> </w:t>
      </w:r>
      <w:r w:rsidRPr="00725A32">
        <w:rPr>
          <w:rFonts w:ascii="Times New Roman" w:hAnsi="Times New Roman" w:cs="Times New Roman"/>
          <w:sz w:val="28"/>
          <w:szCs w:val="28"/>
        </w:rPr>
        <w:t>:</w:t>
      </w:r>
      <w:proofErr w:type="gramEnd"/>
      <w:r w:rsidRPr="00725A32">
        <w:rPr>
          <w:rFonts w:ascii="Times New Roman" w:hAnsi="Times New Roman" w:cs="Times New Roman"/>
          <w:sz w:val="28"/>
          <w:szCs w:val="28"/>
        </w:rPr>
        <w:t xml:space="preserve"> This journal examines the technological evolution of LTE, focusing on its development, deployment strategies, and the challenges faced by telecom operators.</w:t>
      </w:r>
      <w:r>
        <w:rPr>
          <w:rFonts w:ascii="Times New Roman" w:hAnsi="Times New Roman" w:cs="Times New Roman"/>
          <w:sz w:val="28"/>
          <w:szCs w:val="28"/>
        </w:rPr>
        <w:t xml:space="preserve"> </w:t>
      </w:r>
      <w:r w:rsidRPr="008A33BE">
        <w:rPr>
          <w:rFonts w:ascii="Times New Roman" w:hAnsi="Times New Roman" w:cs="Times New Roman"/>
          <w:sz w:val="28"/>
          <w:szCs w:val="28"/>
        </w:rPr>
        <w:t xml:space="preserve">Research Gap: The paper does not address the environmental and energy consumption concerns associated with </w:t>
      </w:r>
      <w:r w:rsidRPr="008A33BE">
        <w:rPr>
          <w:rFonts w:ascii="Times New Roman" w:hAnsi="Times New Roman" w:cs="Times New Roman"/>
          <w:sz w:val="28"/>
          <w:szCs w:val="28"/>
        </w:rPr>
        <w:lastRenderedPageBreak/>
        <w:t>large-scale LTE deployment. Future studies could explore energy-efficient deployment strategies.</w:t>
      </w:r>
    </w:p>
    <w:p w14:paraId="29B71F55" w14:textId="77777777" w:rsidR="0033040D" w:rsidRPr="00856E99" w:rsidRDefault="0033040D" w:rsidP="0033040D">
      <w:pPr>
        <w:pStyle w:val="ListParagraph"/>
        <w:numPr>
          <w:ilvl w:val="0"/>
          <w:numId w:val="23"/>
        </w:numPr>
        <w:spacing w:line="480" w:lineRule="auto"/>
        <w:jc w:val="both"/>
        <w:rPr>
          <w:rFonts w:ascii="Times New Roman" w:hAnsi="Times New Roman" w:cs="Times New Roman"/>
          <w:sz w:val="28"/>
          <w:szCs w:val="28"/>
        </w:rPr>
      </w:pPr>
      <w:r w:rsidRPr="000132A6">
        <w:rPr>
          <w:rFonts w:ascii="Times New Roman" w:hAnsi="Times New Roman" w:cs="Times New Roman"/>
          <w:b/>
          <w:bCs/>
          <w:sz w:val="28"/>
          <w:szCs w:val="28"/>
        </w:rPr>
        <w:t>Patel, R., &amp; Mehta, A. (2012)</w:t>
      </w:r>
      <w:r w:rsidRPr="00856E99">
        <w:rPr>
          <w:rFonts w:ascii="Times New Roman" w:hAnsi="Times New Roman" w:cs="Times New Roman"/>
          <w:sz w:val="28"/>
          <w:szCs w:val="28"/>
        </w:rPr>
        <w:t>: This paper evaluates the performance of 4G LTE networks, comparing key factors such as data throughput, signal quality, and capacity. Research Gap: The study overlooks the impact of network congestion and interference on LTE performance. Further research could focus on optimizing network capacity during high-density usage.</w:t>
      </w:r>
    </w:p>
    <w:p w14:paraId="7139C689" w14:textId="77777777" w:rsidR="0033040D" w:rsidRPr="00E47598" w:rsidRDefault="0033040D" w:rsidP="0033040D">
      <w:pPr>
        <w:pStyle w:val="ListParagraph"/>
        <w:numPr>
          <w:ilvl w:val="0"/>
          <w:numId w:val="23"/>
        </w:numPr>
        <w:spacing w:line="480" w:lineRule="auto"/>
        <w:jc w:val="both"/>
        <w:rPr>
          <w:rFonts w:ascii="Times New Roman" w:hAnsi="Times New Roman" w:cs="Times New Roman"/>
          <w:sz w:val="28"/>
          <w:szCs w:val="28"/>
        </w:rPr>
      </w:pPr>
      <w:r w:rsidRPr="008854E5">
        <w:rPr>
          <w:rFonts w:ascii="Times New Roman" w:hAnsi="Times New Roman" w:cs="Times New Roman"/>
          <w:b/>
          <w:bCs/>
          <w:sz w:val="28"/>
          <w:szCs w:val="28"/>
        </w:rPr>
        <w:t>Wang, H., &amp; Zhang, Q. (2013):</w:t>
      </w:r>
      <w:r w:rsidRPr="007F07CC">
        <w:rPr>
          <w:rFonts w:ascii="Times New Roman" w:hAnsi="Times New Roman" w:cs="Times New Roman"/>
          <w:sz w:val="28"/>
          <w:szCs w:val="28"/>
        </w:rPr>
        <w:t xml:space="preserve"> </w:t>
      </w:r>
      <w:r>
        <w:rPr>
          <w:rFonts w:ascii="Times New Roman" w:hAnsi="Times New Roman" w:cs="Times New Roman"/>
          <w:sz w:val="28"/>
          <w:szCs w:val="28"/>
        </w:rPr>
        <w:t>A</w:t>
      </w:r>
      <w:r w:rsidRPr="00E47598">
        <w:rPr>
          <w:rFonts w:ascii="Times New Roman" w:hAnsi="Times New Roman" w:cs="Times New Roman"/>
          <w:sz w:val="28"/>
          <w:szCs w:val="28"/>
        </w:rPr>
        <w:t>nalyzes the economic impact of 4G LTE, discussing its effects on consumer demand, operator revenue, and market growth. Research Gap: The paper does not explore the economic implications of 4G adoption in emerging markets. Future studies could look into the impact of 4G on pricing models and service affordability in rural areas.</w:t>
      </w:r>
    </w:p>
    <w:p w14:paraId="50825A9F" w14:textId="77777777" w:rsidR="0033040D" w:rsidRPr="006E2C75" w:rsidRDefault="0033040D" w:rsidP="0033040D">
      <w:pPr>
        <w:pStyle w:val="ListParagraph"/>
        <w:numPr>
          <w:ilvl w:val="0"/>
          <w:numId w:val="23"/>
        </w:numPr>
        <w:spacing w:line="480" w:lineRule="auto"/>
        <w:jc w:val="both"/>
        <w:rPr>
          <w:rFonts w:ascii="Times New Roman" w:hAnsi="Times New Roman" w:cs="Times New Roman"/>
          <w:sz w:val="28"/>
          <w:szCs w:val="28"/>
        </w:rPr>
      </w:pPr>
      <w:r w:rsidRPr="008D7852">
        <w:rPr>
          <w:rFonts w:ascii="Times New Roman" w:hAnsi="Times New Roman" w:cs="Times New Roman"/>
          <w:b/>
          <w:bCs/>
          <w:sz w:val="28"/>
          <w:szCs w:val="28"/>
        </w:rPr>
        <w:t>Liu, Y., &amp; Zhao, L. (2014)</w:t>
      </w:r>
      <w:r w:rsidRPr="008D7852">
        <w:rPr>
          <w:rFonts w:ascii="Times New Roman" w:hAnsi="Times New Roman" w:cs="Times New Roman"/>
          <w:sz w:val="28"/>
          <w:szCs w:val="28"/>
        </w:rPr>
        <w:t xml:space="preserve">: </w:t>
      </w:r>
      <w:r>
        <w:rPr>
          <w:rFonts w:ascii="Times New Roman" w:hAnsi="Times New Roman" w:cs="Times New Roman"/>
          <w:sz w:val="28"/>
          <w:szCs w:val="28"/>
        </w:rPr>
        <w:t>F</w:t>
      </w:r>
      <w:r w:rsidRPr="008D7852">
        <w:rPr>
          <w:rFonts w:ascii="Times New Roman" w:hAnsi="Times New Roman" w:cs="Times New Roman"/>
          <w:sz w:val="28"/>
          <w:szCs w:val="28"/>
        </w:rPr>
        <w:t>ocuses on the security vulnerabilities in 4G LTE networks, such as encryption, data privacy, and cyber threats.</w:t>
      </w:r>
      <w:r>
        <w:rPr>
          <w:rFonts w:ascii="Times New Roman" w:hAnsi="Times New Roman" w:cs="Times New Roman"/>
          <w:sz w:val="28"/>
          <w:szCs w:val="28"/>
        </w:rPr>
        <w:t xml:space="preserve"> </w:t>
      </w:r>
      <w:r w:rsidRPr="00F044EF">
        <w:rPr>
          <w:rFonts w:ascii="Times New Roman" w:hAnsi="Times New Roman" w:cs="Times New Roman"/>
          <w:sz w:val="28"/>
          <w:szCs w:val="28"/>
        </w:rPr>
        <w:t>Research Gap: The paper does not address the evolving nature of cyber threats as 5G technologies are being deployed. Future studies could explore cross-generational security vulnerabilities and solutions.</w:t>
      </w:r>
      <w:r w:rsidRPr="00FD16C7">
        <w:t xml:space="preserve"> </w:t>
      </w:r>
    </w:p>
    <w:p w14:paraId="33DB727C"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79574D">
        <w:rPr>
          <w:rFonts w:ascii="Times New Roman" w:hAnsi="Times New Roman" w:cs="Times New Roman"/>
          <w:b/>
          <w:bCs/>
          <w:sz w:val="28"/>
          <w:szCs w:val="28"/>
        </w:rPr>
        <w:t>Yang, T., &amp; Lee, J. (2015):</w:t>
      </w:r>
      <w:r>
        <w:rPr>
          <w:rFonts w:ascii="Times New Roman" w:hAnsi="Times New Roman" w:cs="Times New Roman"/>
          <w:sz w:val="28"/>
          <w:szCs w:val="28"/>
        </w:rPr>
        <w:t xml:space="preserve"> D</w:t>
      </w:r>
      <w:r w:rsidRPr="004B7F6C">
        <w:rPr>
          <w:rFonts w:ascii="Times New Roman" w:hAnsi="Times New Roman" w:cs="Times New Roman"/>
          <w:sz w:val="28"/>
          <w:szCs w:val="28"/>
        </w:rPr>
        <w:t>iscusses the integration of 4G LTE with Wi-Fi to provide seamless mobile internet access.</w:t>
      </w:r>
      <w:r>
        <w:rPr>
          <w:rFonts w:ascii="Times New Roman" w:hAnsi="Times New Roman" w:cs="Times New Roman"/>
          <w:sz w:val="28"/>
          <w:szCs w:val="28"/>
        </w:rPr>
        <w:t xml:space="preserve"> </w:t>
      </w:r>
      <w:r w:rsidRPr="00595ACB">
        <w:rPr>
          <w:rFonts w:ascii="Times New Roman" w:hAnsi="Times New Roman" w:cs="Times New Roman"/>
          <w:sz w:val="28"/>
          <w:szCs w:val="28"/>
        </w:rPr>
        <w:t xml:space="preserve">Research Gap: The paper overlooks the challenges of seamless handoff between LTE and Wi-Fi </w:t>
      </w:r>
      <w:r w:rsidRPr="00595ACB">
        <w:rPr>
          <w:rFonts w:ascii="Times New Roman" w:hAnsi="Times New Roman" w:cs="Times New Roman"/>
          <w:sz w:val="28"/>
          <w:szCs w:val="28"/>
        </w:rPr>
        <w:lastRenderedPageBreak/>
        <w:t>networks in highly dynamic environments. Future research could focus on improving handoff protocols and quality of service (QoS) during transitions.</w:t>
      </w:r>
    </w:p>
    <w:p w14:paraId="04C3C808"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4D66FD">
        <w:rPr>
          <w:rFonts w:ascii="Times New Roman" w:hAnsi="Times New Roman" w:cs="Times New Roman"/>
          <w:b/>
          <w:bCs/>
          <w:sz w:val="28"/>
          <w:szCs w:val="28"/>
        </w:rPr>
        <w:t>Xu, F., &amp; Choi, H. (2016</w:t>
      </w:r>
      <w:proofErr w:type="gramStart"/>
      <w:r w:rsidRPr="004D66FD">
        <w:rPr>
          <w:rFonts w:ascii="Times New Roman" w:hAnsi="Times New Roman" w:cs="Times New Roman"/>
          <w:b/>
          <w:bCs/>
          <w:sz w:val="28"/>
          <w:szCs w:val="28"/>
        </w:rPr>
        <w:t>)</w:t>
      </w:r>
      <w:r>
        <w:rPr>
          <w:rFonts w:ascii="Times New Roman" w:hAnsi="Times New Roman" w:cs="Times New Roman"/>
          <w:b/>
          <w:bCs/>
          <w:sz w:val="28"/>
          <w:szCs w:val="28"/>
        </w:rPr>
        <w:t>:</w:t>
      </w:r>
      <w:r>
        <w:rPr>
          <w:rFonts w:ascii="Times New Roman" w:hAnsi="Times New Roman" w:cs="Times New Roman"/>
          <w:sz w:val="28"/>
          <w:szCs w:val="28"/>
        </w:rPr>
        <w:t>A</w:t>
      </w:r>
      <w:r w:rsidRPr="00120DEA">
        <w:rPr>
          <w:rFonts w:ascii="Times New Roman" w:hAnsi="Times New Roman" w:cs="Times New Roman"/>
          <w:sz w:val="28"/>
          <w:szCs w:val="28"/>
        </w:rPr>
        <w:t>nalyzes</w:t>
      </w:r>
      <w:proofErr w:type="gramEnd"/>
      <w:r w:rsidRPr="00120DEA">
        <w:rPr>
          <w:rFonts w:ascii="Times New Roman" w:hAnsi="Times New Roman" w:cs="Times New Roman"/>
          <w:sz w:val="28"/>
          <w:szCs w:val="28"/>
        </w:rPr>
        <w:t xml:space="preserve"> how 4G has transformed the mobile streaming industry, covering video streaming, music, and gaming.</w:t>
      </w:r>
      <w:r>
        <w:rPr>
          <w:rFonts w:ascii="Times New Roman" w:hAnsi="Times New Roman" w:cs="Times New Roman"/>
          <w:sz w:val="28"/>
          <w:szCs w:val="28"/>
        </w:rPr>
        <w:t xml:space="preserve"> </w:t>
      </w:r>
      <w:r w:rsidRPr="00253AC8">
        <w:rPr>
          <w:rFonts w:ascii="Times New Roman" w:hAnsi="Times New Roman" w:cs="Times New Roman"/>
          <w:sz w:val="28"/>
          <w:szCs w:val="28"/>
        </w:rPr>
        <w:t>Research Gap: While the paper highlights mobile streaming growth, it does not address how to maintain high-quality streaming during peak traffic times. Research could explore adaptive streaming technologies for better user experience during congestion.</w:t>
      </w:r>
    </w:p>
    <w:p w14:paraId="65DD8B3C" w14:textId="77777777" w:rsidR="0033040D" w:rsidRPr="00F85455" w:rsidRDefault="0033040D" w:rsidP="0033040D">
      <w:pPr>
        <w:pStyle w:val="ListParagraph"/>
        <w:numPr>
          <w:ilvl w:val="0"/>
          <w:numId w:val="23"/>
        </w:numPr>
        <w:spacing w:line="480" w:lineRule="auto"/>
        <w:jc w:val="both"/>
        <w:rPr>
          <w:rFonts w:ascii="Times New Roman" w:hAnsi="Times New Roman" w:cs="Times New Roman"/>
          <w:sz w:val="28"/>
          <w:szCs w:val="28"/>
        </w:rPr>
      </w:pPr>
      <w:r w:rsidRPr="00424718">
        <w:rPr>
          <w:rFonts w:ascii="Times New Roman" w:hAnsi="Times New Roman" w:cs="Times New Roman"/>
          <w:b/>
          <w:bCs/>
          <w:sz w:val="28"/>
          <w:szCs w:val="28"/>
        </w:rPr>
        <w:t>Singh, R., &amp; Gupta, V. (2017):</w:t>
      </w:r>
      <w:r>
        <w:rPr>
          <w:rFonts w:ascii="Times New Roman" w:hAnsi="Times New Roman" w:cs="Times New Roman"/>
          <w:sz w:val="28"/>
          <w:szCs w:val="28"/>
        </w:rPr>
        <w:t xml:space="preserve"> </w:t>
      </w:r>
      <w:r w:rsidRPr="00146138">
        <w:rPr>
          <w:rFonts w:ascii="Times New Roman" w:hAnsi="Times New Roman" w:cs="Times New Roman"/>
          <w:sz w:val="28"/>
          <w:szCs w:val="28"/>
        </w:rPr>
        <w:t>This journal explores the transition from 4G to 5G, examining the technological and societal shifts that are driving the demand for 5G services.</w:t>
      </w:r>
      <w:r>
        <w:rPr>
          <w:rFonts w:ascii="Times New Roman" w:hAnsi="Times New Roman" w:cs="Times New Roman"/>
          <w:sz w:val="28"/>
          <w:szCs w:val="28"/>
        </w:rPr>
        <w:t xml:space="preserve"> </w:t>
      </w:r>
      <w:r w:rsidRPr="00F85455">
        <w:rPr>
          <w:rFonts w:ascii="Times New Roman" w:hAnsi="Times New Roman" w:cs="Times New Roman"/>
          <w:sz w:val="28"/>
          <w:szCs w:val="28"/>
        </w:rPr>
        <w:t>Research Gap: The paper does not explore the hybrid approach where 4G and 5G will coexist for the next several years. Future research could look into the impact of this coexistence on network management and user experience.</w:t>
      </w:r>
    </w:p>
    <w:p w14:paraId="7F335CB4" w14:textId="77777777" w:rsidR="0033040D" w:rsidRPr="00A17683" w:rsidRDefault="0033040D" w:rsidP="0033040D">
      <w:pPr>
        <w:spacing w:line="480" w:lineRule="auto"/>
        <w:ind w:left="720"/>
        <w:jc w:val="both"/>
        <w:rPr>
          <w:rFonts w:ascii="Times New Roman" w:hAnsi="Times New Roman" w:cs="Times New Roman"/>
          <w:b/>
          <w:bCs/>
          <w:sz w:val="28"/>
          <w:szCs w:val="28"/>
        </w:rPr>
      </w:pPr>
      <w:r w:rsidRPr="00A17683">
        <w:rPr>
          <w:rFonts w:ascii="Times New Roman" w:hAnsi="Times New Roman" w:cs="Times New Roman"/>
          <w:b/>
          <w:bCs/>
          <w:sz w:val="28"/>
          <w:szCs w:val="28"/>
        </w:rPr>
        <w:t>5G: THE ERA OF ULTRA-CONNECTIVITY (2020 - PRESENT)</w:t>
      </w:r>
    </w:p>
    <w:p w14:paraId="70785269"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development of 5G (Fifth Generation) mobile networks represents a transformative milestone in telecommunications, building on the advancements of previous generations. As mobile data consumption skyrocketed due to the rise of smartphones, IoT devices, and cloud computing, it became clear that 4G networks were reaching their limits. 4G </w:t>
      </w:r>
      <w:r w:rsidRPr="006C6301">
        <w:rPr>
          <w:rFonts w:ascii="Times New Roman" w:hAnsi="Times New Roman" w:cs="Times New Roman"/>
          <w:sz w:val="28"/>
          <w:szCs w:val="28"/>
        </w:rPr>
        <w:lastRenderedPageBreak/>
        <w:t>struggled to provide the required speeds, low latency, and connectivity needed for modern applications such as video streaming, real-time gaming, and the rapidly growing Internet of Things (IoT). This demand for faster, more reliable networks and the increasing complexity of use cases led to the evolution toward 5G.</w:t>
      </w:r>
    </w:p>
    <w:p w14:paraId="52FE6B12"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The need for 5G became more pressing as emerging technologies like autonomous vehicles and smart cities began to demand a more capable network. To address these needs, the International Telecommunication Union (ITU) began defining the goals for 5G as early as 2012. By 2015, the official 5G Vision was released, which outlined ambitious performance targets: peak download speeds of 20 Gbps, 1 millisecond latency, and the capacity to support up to 1 million devices per square kilometer. This vision set the stage for the technical development of 5G, which was spearheaded by the 3rd Generation Partnership Project (3GPP). The 3GPP began working on the technical specifications for 5G, culminating in the finalization of the first standards for 5G New Radio (NR) in 2018, signaling the onset of commercial deployment.</w:t>
      </w:r>
    </w:p>
    <w:p w14:paraId="055E8528"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Several breakthrough technologies enabled 5G to meet the high demands set by the 5G Vision. One of the most important advancements was the use of millimeter waves (MMW), which are higher-frequency bands (24 </w:t>
      </w:r>
      <w:r w:rsidRPr="006C6301">
        <w:rPr>
          <w:rFonts w:ascii="Times New Roman" w:hAnsi="Times New Roman" w:cs="Times New Roman"/>
          <w:sz w:val="28"/>
          <w:szCs w:val="28"/>
        </w:rPr>
        <w:lastRenderedPageBreak/>
        <w:t>GHz and above) that offer vastly increased data transfer rates and network capacity. However, these higher frequencies are also limited in range and less effective at penetrating physical obstacles, making the deployment of small cells—low-power, short-range base stations in densely populated areas—necessary to ensure broad coverage and capacity. Another key innovation was massive MIMO (Multiple Input Multiple Output), an extension of 4G's MIMO technology, which uses hundreds of antennas on base stations to improve capacity and signal quality, allowing more users to connect simultaneously without sacrificing speed.</w:t>
      </w:r>
    </w:p>
    <w:p w14:paraId="16270D6D"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In addition to these technologies, network slicing became a critical feature of 5G, enabling operators to create virtual networks tailored to specific needs, such as autonomous vehicles, healthcare, or smart cities. This allowed for optimized resource usage and ensured that each application received the necessary performance levels. Edge computing also played a crucial role in 5G by processing data closer to end users, minimizing latency and enabling real-time applications such as remote surgeries, gaming, and augmented reality.</w:t>
      </w:r>
    </w:p>
    <w:p w14:paraId="733AC36B"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rollout of 5G networks began commercially in 2019, with countries like South Korea, the United States, and China leading the charge. As of 2024, 5G is being rapidly deployed across Europe, Asia, and North </w:t>
      </w:r>
      <w:r w:rsidRPr="006C6301">
        <w:rPr>
          <w:rFonts w:ascii="Times New Roman" w:hAnsi="Times New Roman" w:cs="Times New Roman"/>
          <w:sz w:val="28"/>
          <w:szCs w:val="28"/>
        </w:rPr>
        <w:lastRenderedPageBreak/>
        <w:t>America. Although the technology is still being rolled out in many parts of the world, it has already started to impact various industries. In telecommunications, 5G has greatly improved network speed, reliability, and capacity, providing faster mobile broadband services. In the realm of smart cities, 5G facilitates the development of more efficient urban infrastructures, such as intelligent traffic management systems and smart lighting, which improve the quality of life for city dwellers and reduce energy consumption. The autonomous vehicle industry has also benefited from 5G’s ultra-low latency, enabling real-time communication between vehicles and their surrounding infrastructure, which is essential for the safe operation of self-driving cars. Moreover, 5G is accelerating the development of Industry 4.0, with its ability to connect millions of devices in manufacturing and logistics, enabling real-time data processing and automation</w:t>
      </w:r>
    </w:p>
    <w:p w14:paraId="3067E23F"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However, despite its vast potential, 5G still faces significant challenges. One of the primary hurdles is the high infrastructure costs associated with deploying small cells and upgrading existing networks to support the new technology. Additionally, while millimeter-wave frequencies offer significant capacity, their limited range and poor penetration through physical barriers make it necessary to deploy dense networks of small cells, particularly in urban environments. Security concerns also remain a </w:t>
      </w:r>
      <w:r w:rsidRPr="006C6301">
        <w:rPr>
          <w:rFonts w:ascii="Times New Roman" w:hAnsi="Times New Roman" w:cs="Times New Roman"/>
          <w:sz w:val="28"/>
          <w:szCs w:val="28"/>
        </w:rPr>
        <w:lastRenderedPageBreak/>
        <w:t>challenge, as the increased number of connected devices and the complexity of network slicing introduce new vulnerabilities, which must be addressed through robust security protocols and encryption techniques.</w:t>
      </w:r>
    </w:p>
    <w:p w14:paraId="1C5F66D4"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Looking toward the future, 5G is expected to evolve with the introduction of 5G Advanced in the mid-2020s, offering enhanced energy efficiency, improved performance, and further refinements to meet emerging needs. In the long term, the next frontier of telecommunications will be 6G, which is expected to bring even greater speeds, lower latencies, and new applications, such as holographic communication and ubiquitous IoT. As 5G continues to expand globally, research and development will play a key role in overcoming its current challenges, particularly in underserved regions and in ensuring sustainable, equitable access to the technology.</w:t>
      </w:r>
    </w:p>
    <w:p w14:paraId="12F881A0"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In summary, 5G is a transformative technology that builds upon previous generations of mobile networks, offering substantial improvements in speed, latency, and connectivity. It is enabling a range of new applications in sectors like telecommunications, autonomous vehicles, smart cities, and industrial automation. However, significant challenges remain, particularly in infrastructure costs, security, and global deployment. As 5G continues to develop and eventually gives way to 6G, the technology will pave the way </w:t>
      </w:r>
      <w:r w:rsidRPr="006C6301">
        <w:rPr>
          <w:rFonts w:ascii="Times New Roman" w:hAnsi="Times New Roman" w:cs="Times New Roman"/>
          <w:sz w:val="28"/>
          <w:szCs w:val="28"/>
        </w:rPr>
        <w:lastRenderedPageBreak/>
        <w:t>for further innovations, reshaping how we interact with technology and each other.</w:t>
      </w:r>
    </w:p>
    <w:p w14:paraId="629189DA"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073BBD">
        <w:rPr>
          <w:rFonts w:ascii="Times New Roman" w:hAnsi="Times New Roman" w:cs="Times New Roman"/>
          <w:sz w:val="28"/>
          <w:szCs w:val="28"/>
        </w:rPr>
        <w:t xml:space="preserve">The 5G mobile network generation represents a significant leap forward in telecommunications, offering faster speeds, ultra-low latency, and higher capacity, enabling transformative applications across industries such as autonomous vehicles, IoT, and smart cities. Despite its potential, 5G faces challenges related to infrastructure costs, security, and global deployment. Future research will be essential to address these challenges, particularly in underserved areas and in developing sustainable deployment practices. As the technology matures, 5G is expected to lay the foundation for the next wave of innovation, paving the way for </w:t>
      </w:r>
      <w:r w:rsidRPr="00073BBD">
        <w:rPr>
          <w:rFonts w:ascii="Times New Roman" w:hAnsi="Times New Roman" w:cs="Times New Roman"/>
          <w:b/>
          <w:bCs/>
          <w:sz w:val="28"/>
          <w:szCs w:val="28"/>
        </w:rPr>
        <w:t>6G</w:t>
      </w:r>
      <w:r w:rsidRPr="00073BBD">
        <w:rPr>
          <w:rFonts w:ascii="Times New Roman" w:hAnsi="Times New Roman" w:cs="Times New Roman"/>
          <w:sz w:val="28"/>
          <w:szCs w:val="28"/>
        </w:rPr>
        <w:t xml:space="preserve"> and beyond</w:t>
      </w:r>
      <w:r>
        <w:rPr>
          <w:rFonts w:ascii="Times New Roman" w:hAnsi="Times New Roman" w:cs="Times New Roman"/>
          <w:sz w:val="28"/>
          <w:szCs w:val="28"/>
        </w:rPr>
        <w:t> </w:t>
      </w:r>
    </w:p>
    <w:p w14:paraId="046248EA" w14:textId="77777777" w:rsidR="0033040D" w:rsidRPr="00EF69DB" w:rsidRDefault="0033040D" w:rsidP="0033040D">
      <w:pPr>
        <w:spacing w:line="480" w:lineRule="auto"/>
        <w:ind w:firstLine="720"/>
        <w:jc w:val="both"/>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5G AND THEIR RESEARCH GAP</w:t>
      </w:r>
    </w:p>
    <w:p w14:paraId="4993EEE2"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CA3BF8">
        <w:rPr>
          <w:rFonts w:ascii="Times New Roman" w:hAnsi="Times New Roman" w:cs="Times New Roman"/>
          <w:b/>
          <w:bCs/>
          <w:sz w:val="28"/>
          <w:szCs w:val="28"/>
        </w:rPr>
        <w:t xml:space="preserve"> Zhang, X., &amp; Li, Y. (2019</w:t>
      </w:r>
      <w:proofErr w:type="gramStart"/>
      <w:r w:rsidRPr="00CA3BF8">
        <w:rPr>
          <w:rFonts w:ascii="Times New Roman" w:hAnsi="Times New Roman" w:cs="Times New Roman"/>
          <w:b/>
          <w:bCs/>
          <w:sz w:val="28"/>
          <w:szCs w:val="28"/>
        </w:rPr>
        <w:t>) :</w:t>
      </w:r>
      <w:proofErr w:type="gramEnd"/>
      <w:r>
        <w:rPr>
          <w:rFonts w:ascii="Times New Roman" w:hAnsi="Times New Roman" w:cs="Times New Roman"/>
          <w:sz w:val="28"/>
          <w:szCs w:val="28"/>
        </w:rPr>
        <w:t xml:space="preserve"> </w:t>
      </w:r>
      <w:r w:rsidRPr="00DB1206">
        <w:rPr>
          <w:rFonts w:ascii="Times New Roman" w:hAnsi="Times New Roman" w:cs="Times New Roman"/>
          <w:sz w:val="28"/>
          <w:szCs w:val="28"/>
        </w:rPr>
        <w:t>article provides an overview of the key features of 5G, its technological foundations, and its applications in various industries.</w:t>
      </w:r>
      <w:r>
        <w:rPr>
          <w:rFonts w:ascii="Times New Roman" w:hAnsi="Times New Roman" w:cs="Times New Roman"/>
          <w:sz w:val="28"/>
          <w:szCs w:val="28"/>
        </w:rPr>
        <w:t xml:space="preserve"> </w:t>
      </w:r>
      <w:r w:rsidRPr="00DB1206">
        <w:rPr>
          <w:rFonts w:ascii="Times New Roman" w:hAnsi="Times New Roman" w:cs="Times New Roman"/>
          <w:sz w:val="28"/>
          <w:szCs w:val="28"/>
        </w:rPr>
        <w:t>Research Gap: The paper fails to address the practical challenges of implementing 5G in rural areas with low population density. Further research is needed on cost-effective deployment strategies for underserved regions.</w:t>
      </w:r>
    </w:p>
    <w:p w14:paraId="4B401E94"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0F1831">
        <w:rPr>
          <w:rFonts w:ascii="Times New Roman" w:hAnsi="Times New Roman" w:cs="Times New Roman"/>
          <w:b/>
          <w:bCs/>
          <w:sz w:val="28"/>
          <w:szCs w:val="28"/>
        </w:rPr>
        <w:lastRenderedPageBreak/>
        <w:t>Singh, R., &amp; Gupta, N. (2020</w:t>
      </w:r>
      <w:proofErr w:type="gramStart"/>
      <w:r w:rsidRPr="000F1831">
        <w:rPr>
          <w:rFonts w:ascii="Times New Roman" w:hAnsi="Times New Roman" w:cs="Times New Roman"/>
          <w:b/>
          <w:bCs/>
          <w:sz w:val="28"/>
          <w:szCs w:val="28"/>
        </w:rPr>
        <w:t>)</w:t>
      </w:r>
      <w:r w:rsidRPr="00231600">
        <w:rPr>
          <w:rFonts w:ascii="Times New Roman" w:hAnsi="Times New Roman" w:cs="Times New Roman"/>
          <w:sz w:val="28"/>
          <w:szCs w:val="28"/>
        </w:rPr>
        <w:t xml:space="preserve"> :</w:t>
      </w:r>
      <w:proofErr w:type="gramEnd"/>
      <w:r w:rsidRPr="00231600">
        <w:rPr>
          <w:rFonts w:ascii="Times New Roman" w:hAnsi="Times New Roman" w:cs="Times New Roman"/>
          <w:sz w:val="28"/>
          <w:szCs w:val="28"/>
        </w:rPr>
        <w:t xml:space="preserve"> Evaluates the performance of 5G networks, analyzing the improvements in speed, latency, and connectivity compared to 4G networks.</w:t>
      </w:r>
      <w:r>
        <w:rPr>
          <w:rFonts w:ascii="Times New Roman" w:hAnsi="Times New Roman" w:cs="Times New Roman"/>
          <w:sz w:val="28"/>
          <w:szCs w:val="28"/>
        </w:rPr>
        <w:t xml:space="preserve"> </w:t>
      </w:r>
      <w:r w:rsidRPr="00472114">
        <w:rPr>
          <w:rFonts w:ascii="Times New Roman" w:hAnsi="Times New Roman" w:cs="Times New Roman"/>
          <w:sz w:val="28"/>
          <w:szCs w:val="28"/>
        </w:rPr>
        <w:t>Research Gap: The study does not consider the effects of network congestion and interference in urban areas with high device density. Future studies could investigate methods to optimize performance during peak usage.</w:t>
      </w:r>
    </w:p>
    <w:p w14:paraId="75E202BB" w14:textId="77777777" w:rsidR="0033040D" w:rsidRPr="00EF6A16" w:rsidRDefault="0033040D" w:rsidP="0033040D">
      <w:pPr>
        <w:pStyle w:val="ListParagraph"/>
        <w:numPr>
          <w:ilvl w:val="0"/>
          <w:numId w:val="22"/>
        </w:numPr>
        <w:spacing w:line="480" w:lineRule="auto"/>
        <w:jc w:val="both"/>
        <w:rPr>
          <w:rFonts w:ascii="Times New Roman" w:hAnsi="Times New Roman" w:cs="Times New Roman"/>
          <w:sz w:val="28"/>
          <w:szCs w:val="28"/>
        </w:rPr>
      </w:pPr>
      <w:r w:rsidRPr="00EF6A16">
        <w:rPr>
          <w:rFonts w:ascii="Times New Roman" w:hAnsi="Times New Roman" w:cs="Times New Roman"/>
          <w:b/>
          <w:bCs/>
          <w:sz w:val="28"/>
          <w:szCs w:val="28"/>
        </w:rPr>
        <w:t>Wang, J., &amp; Yang, L. (2021):</w:t>
      </w:r>
      <w:r w:rsidRPr="00EF6A16">
        <w:rPr>
          <w:rFonts w:ascii="Times New Roman" w:hAnsi="Times New Roman" w:cs="Times New Roman"/>
          <w:sz w:val="28"/>
          <w:szCs w:val="28"/>
        </w:rPr>
        <w:t xml:space="preserve"> discusses the security threats posed by 5G, such as increased vulnerability due to the vast number of connected devices and network slicing. Research Gap: While the paper highlights security concerns, it does not propose a detailed framework for securing 5G infrastructure against emerging cyber threats. More research is needed on robust encryption methods and security protocols.</w:t>
      </w:r>
    </w:p>
    <w:p w14:paraId="7A8FC082" w14:textId="77777777" w:rsidR="0033040D" w:rsidRPr="00DD4370"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 xml:space="preserve">Chen, Z., &amp; Zhang, X. (2020): </w:t>
      </w:r>
      <w:r w:rsidRPr="00DD4370">
        <w:rPr>
          <w:rFonts w:ascii="Times New Roman" w:hAnsi="Times New Roman" w:cs="Times New Roman"/>
          <w:sz w:val="28"/>
          <w:szCs w:val="28"/>
        </w:rPr>
        <w:t>Explores the synergy between 5G and IoT, emphasizing how 5G will enable the growth of IoT applications, from smart homes to industrial automation. Research Gap: The study does not explore the environmental impact of increased data traffic from IoT devices in 5G networks. Future studies could focus on sustainable practices for large-scale IoT deployments.</w:t>
      </w:r>
    </w:p>
    <w:p w14:paraId="77D92FBD"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Liu, H., &amp; Zhang, Y. (2021)</w:t>
      </w:r>
      <w:r w:rsidRPr="00DD4370">
        <w:rPr>
          <w:rFonts w:ascii="Times New Roman" w:hAnsi="Times New Roman" w:cs="Times New Roman"/>
          <w:sz w:val="28"/>
          <w:szCs w:val="28"/>
        </w:rPr>
        <w:t xml:space="preserve">: Investigates methods for improving the energy efficiency of 5G networks, focusing on the power consumption of small cells </w:t>
      </w:r>
      <w:r w:rsidRPr="00DD4370">
        <w:rPr>
          <w:rFonts w:ascii="Times New Roman" w:hAnsi="Times New Roman" w:cs="Times New Roman"/>
          <w:sz w:val="28"/>
          <w:szCs w:val="28"/>
        </w:rPr>
        <w:lastRenderedPageBreak/>
        <w:t>and massive MIMO technology.</w:t>
      </w:r>
      <w:r>
        <w:rPr>
          <w:rFonts w:ascii="Times New Roman" w:hAnsi="Times New Roman" w:cs="Times New Roman"/>
          <w:sz w:val="28"/>
          <w:szCs w:val="28"/>
        </w:rPr>
        <w:t xml:space="preserve"> </w:t>
      </w:r>
      <w:r w:rsidRPr="00311058">
        <w:rPr>
          <w:rFonts w:ascii="Times New Roman" w:hAnsi="Times New Roman" w:cs="Times New Roman"/>
          <w:sz w:val="28"/>
          <w:szCs w:val="28"/>
        </w:rPr>
        <w:t>Research Gap: The study does not consider the long-term energy consumption of 5G in densely populated cities. Future research could explore energy-saving strategies for the urban deployment of 5G.</w:t>
      </w:r>
    </w:p>
    <w:p w14:paraId="620950E1" w14:textId="77777777" w:rsidR="0033040D" w:rsidRPr="00A82975" w:rsidRDefault="0033040D" w:rsidP="0033040D">
      <w:pPr>
        <w:pStyle w:val="ListParagraph"/>
        <w:numPr>
          <w:ilvl w:val="0"/>
          <w:numId w:val="22"/>
        </w:numPr>
        <w:spacing w:line="480" w:lineRule="auto"/>
        <w:jc w:val="both"/>
        <w:rPr>
          <w:rFonts w:ascii="Times New Roman" w:hAnsi="Times New Roman" w:cs="Times New Roman"/>
          <w:sz w:val="28"/>
          <w:szCs w:val="28"/>
        </w:rPr>
      </w:pPr>
      <w:r w:rsidRPr="00ED31FD">
        <w:rPr>
          <w:rFonts w:ascii="Times New Roman" w:hAnsi="Times New Roman" w:cs="Times New Roman"/>
          <w:sz w:val="28"/>
          <w:szCs w:val="28"/>
        </w:rPr>
        <w:t xml:space="preserve"> </w:t>
      </w:r>
      <w:r w:rsidRPr="00A82975">
        <w:rPr>
          <w:rFonts w:ascii="Times New Roman" w:hAnsi="Times New Roman" w:cs="Times New Roman"/>
          <w:b/>
          <w:bCs/>
          <w:sz w:val="28"/>
          <w:szCs w:val="28"/>
        </w:rPr>
        <w:t xml:space="preserve">Kim, S., &amp; Lee, H. (2020): </w:t>
      </w:r>
      <w:r>
        <w:rPr>
          <w:rFonts w:ascii="Times New Roman" w:hAnsi="Times New Roman" w:cs="Times New Roman"/>
          <w:sz w:val="28"/>
          <w:szCs w:val="28"/>
        </w:rPr>
        <w:t>E</w:t>
      </w:r>
      <w:r w:rsidRPr="00A82975">
        <w:rPr>
          <w:rFonts w:ascii="Times New Roman" w:hAnsi="Times New Roman" w:cs="Times New Roman"/>
          <w:sz w:val="28"/>
          <w:szCs w:val="28"/>
        </w:rPr>
        <w:t>xamines the role of 5G in enabling autonomous vehicle technology, focusing on low latency and real-time communication between vehicles and infrastructure.</w:t>
      </w:r>
    </w:p>
    <w:p w14:paraId="1A70C53F" w14:textId="77777777" w:rsidR="0033040D" w:rsidRDefault="0033040D" w:rsidP="0033040D">
      <w:pPr>
        <w:spacing w:line="480" w:lineRule="auto"/>
        <w:ind w:left="720" w:firstLine="720"/>
        <w:jc w:val="both"/>
        <w:rPr>
          <w:rFonts w:ascii="Times New Roman" w:hAnsi="Times New Roman" w:cs="Times New Roman"/>
          <w:sz w:val="28"/>
          <w:szCs w:val="28"/>
        </w:rPr>
      </w:pPr>
      <w:r w:rsidRPr="007B72F0">
        <w:rPr>
          <w:rFonts w:ascii="Times New Roman" w:hAnsi="Times New Roman" w:cs="Times New Roman"/>
          <w:sz w:val="28"/>
          <w:szCs w:val="28"/>
        </w:rPr>
        <w:t>Research Gap: The paper lacks a detailed analysis of how 5G coverage can be optimized in rural areas where autonomous vehicles might need to operate. Research is needed on network coverage in such environments.</w:t>
      </w:r>
    </w:p>
    <w:p w14:paraId="734BBEE0"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8832FD">
        <w:rPr>
          <w:rFonts w:ascii="Times New Roman" w:hAnsi="Times New Roman" w:cs="Times New Roman"/>
          <w:b/>
          <w:bCs/>
          <w:sz w:val="28"/>
          <w:szCs w:val="28"/>
        </w:rPr>
        <w:t>Patel, R., &amp; Kumar, A. (2021):</w:t>
      </w:r>
      <w:r w:rsidRPr="00655C85">
        <w:rPr>
          <w:rFonts w:ascii="Times New Roman" w:hAnsi="Times New Roman" w:cs="Times New Roman"/>
          <w:sz w:val="28"/>
          <w:szCs w:val="28"/>
        </w:rPr>
        <w:t xml:space="preserve"> Discusses the challenges in deploying 5G networks, including infrastructure costs, spectrum allocation, and regulatory concerns.</w:t>
      </w:r>
      <w:r>
        <w:rPr>
          <w:rFonts w:ascii="Times New Roman" w:hAnsi="Times New Roman" w:cs="Times New Roman"/>
          <w:sz w:val="28"/>
          <w:szCs w:val="28"/>
        </w:rPr>
        <w:t xml:space="preserve"> </w:t>
      </w:r>
      <w:r w:rsidRPr="008A6875">
        <w:rPr>
          <w:rFonts w:ascii="Times New Roman" w:hAnsi="Times New Roman" w:cs="Times New Roman"/>
          <w:sz w:val="28"/>
          <w:szCs w:val="28"/>
        </w:rPr>
        <w:t>Research Gap: The paper does not address the societal and political challenges of 5G rollout in developing countries. Future research should focus on how to overcome these barriers and ensure equitable access.</w:t>
      </w:r>
    </w:p>
    <w:p w14:paraId="3BE69208" w14:textId="77777777" w:rsidR="0033040D" w:rsidRPr="004A0931" w:rsidRDefault="0033040D" w:rsidP="0033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1nconclusion, after reviewing pass journals work on mobile network, we discovered </w:t>
      </w:r>
      <w:r w:rsidRPr="004A0931">
        <w:rPr>
          <w:rFonts w:ascii="Times New Roman" w:hAnsi="Times New Roman" w:cs="Times New Roman"/>
          <w:sz w:val="28"/>
          <w:szCs w:val="28"/>
        </w:rPr>
        <w:t xml:space="preserve">critical research gaps remain in the optimization and scalability of 5G, particularly in addressing its high infrastructure costs, limited rural deployment, energy efficiency, and security vulnerabilities in network slicing and IoT </w:t>
      </w:r>
      <w:r w:rsidRPr="004A0931">
        <w:rPr>
          <w:rFonts w:ascii="Times New Roman" w:hAnsi="Times New Roman" w:cs="Times New Roman"/>
          <w:sz w:val="28"/>
          <w:szCs w:val="28"/>
        </w:rPr>
        <w:lastRenderedPageBreak/>
        <w:t>ecosystems. Moreover, while studies have begun to conceptualize 6G, focusing on ultra-high data rates, sub-millisecond latencies, and applications such as holographic communication and ubiquitous IoT, there is a lack of detailed frameworks addressing how the transition from 5G to 6G can be seamlessly achieved. Research is also sparse in exploring the sustainability and environmental impacts of these advanced networks.</w:t>
      </w:r>
    </w:p>
    <w:p w14:paraId="177D2416" w14:textId="77777777" w:rsidR="0033040D" w:rsidRPr="004A0931" w:rsidRDefault="0033040D" w:rsidP="0033040D">
      <w:pPr>
        <w:spacing w:line="480" w:lineRule="auto"/>
        <w:ind w:firstLine="360"/>
        <w:jc w:val="both"/>
        <w:rPr>
          <w:rFonts w:ascii="Times New Roman" w:hAnsi="Times New Roman" w:cs="Times New Roman"/>
          <w:sz w:val="28"/>
          <w:szCs w:val="28"/>
        </w:rPr>
      </w:pPr>
      <w:r w:rsidRPr="004A0931">
        <w:rPr>
          <w:rFonts w:ascii="Times New Roman" w:hAnsi="Times New Roman" w:cs="Times New Roman"/>
          <w:sz w:val="28"/>
          <w:szCs w:val="28"/>
        </w:rPr>
        <w:t>This study seeks to address these gaps by examining the challenges in optimizing 5G deployment and laying a foundation for the transition to 6G. It aims to propose innovative solutions that improve the efficiency, scalability, and sustainability of 5G while exploring the technological and infrastructural requirements for 6G. By bridging these gaps, this research intends to contribute significantly to the advancement of mobile network technology.</w:t>
      </w:r>
    </w:p>
    <w:p w14:paraId="36DE180A" w14:textId="77777777" w:rsidR="0033040D" w:rsidRDefault="0033040D" w:rsidP="0033040D">
      <w:pPr>
        <w:spacing w:line="480" w:lineRule="auto"/>
        <w:jc w:val="both"/>
        <w:rPr>
          <w:rFonts w:ascii="Times New Roman" w:hAnsi="Times New Roman" w:cs="Times New Roman"/>
          <w:sz w:val="28"/>
          <w:szCs w:val="28"/>
        </w:rPr>
      </w:pPr>
    </w:p>
    <w:p w14:paraId="014D0C62" w14:textId="77777777" w:rsidR="0033040D" w:rsidRDefault="0033040D" w:rsidP="0033040D">
      <w:pPr>
        <w:spacing w:line="480" w:lineRule="auto"/>
        <w:jc w:val="both"/>
        <w:rPr>
          <w:rFonts w:ascii="Times New Roman" w:hAnsi="Times New Roman" w:cs="Times New Roman"/>
          <w:sz w:val="28"/>
          <w:szCs w:val="28"/>
        </w:rPr>
      </w:pPr>
    </w:p>
    <w:p w14:paraId="03E0A96D" w14:textId="77777777" w:rsidR="0033040D" w:rsidRDefault="0033040D" w:rsidP="0033040D">
      <w:pPr>
        <w:spacing w:line="480" w:lineRule="auto"/>
        <w:jc w:val="both"/>
        <w:rPr>
          <w:rFonts w:ascii="Times New Roman" w:hAnsi="Times New Roman" w:cs="Times New Roman"/>
          <w:sz w:val="28"/>
          <w:szCs w:val="28"/>
        </w:rPr>
      </w:pPr>
    </w:p>
    <w:p w14:paraId="5CD07950" w14:textId="77777777" w:rsidR="0033040D" w:rsidRDefault="0033040D" w:rsidP="0033040D">
      <w:pPr>
        <w:spacing w:line="480" w:lineRule="auto"/>
        <w:jc w:val="both"/>
        <w:rPr>
          <w:rFonts w:ascii="Times New Roman" w:hAnsi="Times New Roman" w:cs="Times New Roman"/>
          <w:sz w:val="28"/>
          <w:szCs w:val="28"/>
        </w:rPr>
      </w:pPr>
    </w:p>
    <w:p w14:paraId="44CAD8AC" w14:textId="77777777" w:rsidR="0033040D" w:rsidRDefault="0033040D" w:rsidP="0033040D">
      <w:pPr>
        <w:spacing w:line="480" w:lineRule="auto"/>
        <w:jc w:val="both"/>
        <w:rPr>
          <w:rFonts w:ascii="Times New Roman" w:hAnsi="Times New Roman" w:cs="Times New Roman"/>
          <w:sz w:val="28"/>
          <w:szCs w:val="28"/>
        </w:rPr>
      </w:pPr>
    </w:p>
    <w:p w14:paraId="34E71A92" w14:textId="77777777" w:rsidR="0033040D" w:rsidRDefault="0033040D" w:rsidP="0033040D">
      <w:pPr>
        <w:spacing w:line="480" w:lineRule="auto"/>
        <w:jc w:val="both"/>
        <w:rPr>
          <w:rFonts w:ascii="Times New Roman" w:hAnsi="Times New Roman" w:cs="Times New Roman"/>
          <w:sz w:val="28"/>
          <w:szCs w:val="28"/>
        </w:rPr>
      </w:pPr>
    </w:p>
    <w:p w14:paraId="20F335F2" w14:textId="77777777" w:rsidR="0033040D" w:rsidRDefault="0033040D" w:rsidP="0033040D">
      <w:pPr>
        <w:spacing w:line="480" w:lineRule="auto"/>
        <w:jc w:val="both"/>
        <w:rPr>
          <w:rFonts w:ascii="Times New Roman" w:hAnsi="Times New Roman" w:cs="Times New Roman"/>
          <w:sz w:val="28"/>
          <w:szCs w:val="28"/>
        </w:rPr>
      </w:pPr>
    </w:p>
    <w:p w14:paraId="2D6955C3" w14:textId="77777777" w:rsidR="0033040D" w:rsidRDefault="0033040D" w:rsidP="0033040D">
      <w:pPr>
        <w:spacing w:line="480" w:lineRule="auto"/>
        <w:jc w:val="both"/>
        <w:rPr>
          <w:rFonts w:ascii="Times New Roman" w:hAnsi="Times New Roman" w:cs="Times New Roman"/>
          <w:sz w:val="28"/>
          <w:szCs w:val="28"/>
        </w:rPr>
      </w:pPr>
    </w:p>
    <w:p w14:paraId="3D0BF34E" w14:textId="77777777" w:rsidR="0033040D" w:rsidRDefault="0033040D" w:rsidP="0033040D">
      <w:pPr>
        <w:spacing w:line="480" w:lineRule="auto"/>
        <w:jc w:val="both"/>
        <w:rPr>
          <w:rFonts w:ascii="Times New Roman" w:hAnsi="Times New Roman" w:cs="Times New Roman"/>
          <w:sz w:val="28"/>
          <w:szCs w:val="28"/>
        </w:rPr>
      </w:pPr>
    </w:p>
    <w:p w14:paraId="0E81CC88" w14:textId="77777777" w:rsidR="0033040D" w:rsidRDefault="0033040D" w:rsidP="0033040D">
      <w:pPr>
        <w:spacing w:line="480" w:lineRule="auto"/>
        <w:jc w:val="center"/>
        <w:rPr>
          <w:rFonts w:ascii="Times New Roman" w:hAnsi="Times New Roman" w:cs="Times New Roman"/>
          <w:b/>
          <w:bCs/>
          <w:sz w:val="32"/>
          <w:szCs w:val="32"/>
        </w:rPr>
      </w:pPr>
      <w:r w:rsidRPr="00B8065A">
        <w:rPr>
          <w:rFonts w:ascii="Times New Roman" w:hAnsi="Times New Roman" w:cs="Times New Roman"/>
          <w:b/>
          <w:bCs/>
          <w:sz w:val="32"/>
          <w:szCs w:val="32"/>
        </w:rPr>
        <w:t xml:space="preserve">CHAPTER </w:t>
      </w:r>
      <w:r>
        <w:rPr>
          <w:rFonts w:ascii="Times New Roman" w:hAnsi="Times New Roman" w:cs="Times New Roman"/>
          <w:b/>
          <w:bCs/>
          <w:sz w:val="32"/>
          <w:szCs w:val="32"/>
        </w:rPr>
        <w:t>THREE</w:t>
      </w:r>
    </w:p>
    <w:p w14:paraId="2490450A" w14:textId="77777777" w:rsidR="0033040D" w:rsidRDefault="0033040D" w:rsidP="0033040D">
      <w:pPr>
        <w:pStyle w:val="ListParagraph"/>
        <w:numPr>
          <w:ilvl w:val="0"/>
          <w:numId w:val="24"/>
        </w:numPr>
        <w:spacing w:line="480" w:lineRule="auto"/>
        <w:rPr>
          <w:rFonts w:ascii="Times New Roman" w:hAnsi="Times New Roman" w:cs="Times New Roman"/>
          <w:b/>
          <w:bCs/>
          <w:sz w:val="32"/>
          <w:szCs w:val="32"/>
        </w:rPr>
      </w:pPr>
      <w:r w:rsidRPr="00E41F2E">
        <w:rPr>
          <w:rFonts w:ascii="Times New Roman" w:hAnsi="Times New Roman" w:cs="Times New Roman"/>
          <w:b/>
          <w:bCs/>
          <w:sz w:val="32"/>
          <w:szCs w:val="32"/>
        </w:rPr>
        <w:t>METHODOLOGY</w:t>
      </w:r>
    </w:p>
    <w:p w14:paraId="4DB55CFC" w14:textId="77777777" w:rsidR="0033040D" w:rsidRPr="007F4175" w:rsidRDefault="0033040D" w:rsidP="0033040D">
      <w:pPr>
        <w:pStyle w:val="ListParagraph"/>
        <w:numPr>
          <w:ilvl w:val="0"/>
          <w:numId w:val="43"/>
        </w:numPr>
        <w:spacing w:line="480" w:lineRule="auto"/>
        <w:rPr>
          <w:rFonts w:ascii="Times New Roman" w:hAnsi="Times New Roman" w:cs="Times New Roman"/>
          <w:sz w:val="32"/>
          <w:szCs w:val="32"/>
        </w:rPr>
      </w:pPr>
      <w:r w:rsidRPr="007F4175">
        <w:rPr>
          <w:rFonts w:ascii="Times New Roman" w:hAnsi="Times New Roman" w:cs="Times New Roman"/>
          <w:sz w:val="32"/>
          <w:szCs w:val="32"/>
        </w:rPr>
        <w:t>To analyze the technological advancements in mobile network generations.</w:t>
      </w:r>
    </w:p>
    <w:p w14:paraId="41BD0CE8"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Conduct a detailed review of scholarly articles, technical reports, and industry publications on the evolution of mobile network technologies from 1G to 5G.</w:t>
      </w:r>
    </w:p>
    <w:p w14:paraId="0CA50690"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Identify and document the defining features and innovations introduced in each generation, such as the transition from analog to digital communication and advancements in data transmission speeds.</w:t>
      </w:r>
    </w:p>
    <w:p w14:paraId="31F97377"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analyze the progression of technological breakthroughs that enabled the evolution from one generation to the next, focusing on milestones like GSM, UMTS, LTE, and NR (New Radio).</w:t>
      </w:r>
    </w:p>
    <w:p w14:paraId="49CF7C10" w14:textId="77777777" w:rsidR="0033040D" w:rsidRPr="00B42795" w:rsidRDefault="0033040D" w:rsidP="0033040D">
      <w:pPr>
        <w:pStyle w:val="ListParagraph"/>
        <w:numPr>
          <w:ilvl w:val="0"/>
          <w:numId w:val="43"/>
        </w:numPr>
        <w:spacing w:line="480" w:lineRule="auto"/>
        <w:jc w:val="both"/>
        <w:rPr>
          <w:rFonts w:ascii="Times New Roman" w:hAnsi="Times New Roman" w:cs="Times New Roman"/>
          <w:sz w:val="28"/>
          <w:szCs w:val="28"/>
        </w:rPr>
      </w:pPr>
      <w:r w:rsidRPr="00B42795">
        <w:rPr>
          <w:rFonts w:ascii="Times New Roman" w:hAnsi="Times New Roman" w:cs="Times New Roman"/>
          <w:sz w:val="28"/>
          <w:szCs w:val="28"/>
        </w:rPr>
        <w:lastRenderedPageBreak/>
        <w:t>To evaluate the developmental benefits of 1G to 5G technologies</w:t>
      </w:r>
    </w:p>
    <w:p w14:paraId="37D757DE" w14:textId="77777777" w:rsidR="0033040D" w:rsidRPr="00B649D1" w:rsidRDefault="0033040D" w:rsidP="0033040D">
      <w:pPr>
        <w:pStyle w:val="ListParagraph"/>
        <w:numPr>
          <w:ilvl w:val="0"/>
          <w:numId w:val="32"/>
        </w:numPr>
        <w:spacing w:line="480" w:lineRule="auto"/>
        <w:jc w:val="both"/>
        <w:rPr>
          <w:rFonts w:ascii="Times New Roman" w:hAnsi="Times New Roman" w:cs="Times New Roman"/>
          <w:sz w:val="28"/>
          <w:szCs w:val="28"/>
        </w:rPr>
      </w:pPr>
      <w:r w:rsidRPr="00B649D1">
        <w:rPr>
          <w:rFonts w:ascii="Times New Roman" w:hAnsi="Times New Roman" w:cs="Times New Roman"/>
          <w:sz w:val="28"/>
          <w:szCs w:val="28"/>
        </w:rPr>
        <w:t>We Perform a comparative analysis of communication improvements across generations, such as enhancements in voice quality, data speed, and global coverage.</w:t>
      </w:r>
    </w:p>
    <w:p w14:paraId="5B52A242" w14:textId="77777777" w:rsidR="0033040D" w:rsidRPr="00A56FEB" w:rsidRDefault="0033040D" w:rsidP="0033040D">
      <w:pPr>
        <w:numPr>
          <w:ilvl w:val="0"/>
          <w:numId w:val="31"/>
        </w:numPr>
        <w:spacing w:line="480" w:lineRule="auto"/>
        <w:jc w:val="both"/>
        <w:rPr>
          <w:rFonts w:ascii="Times New Roman" w:hAnsi="Times New Roman" w:cs="Times New Roman"/>
          <w:sz w:val="28"/>
          <w:szCs w:val="28"/>
        </w:rPr>
      </w:pPr>
      <w:r w:rsidRPr="00A56FEB">
        <w:t xml:space="preserve"> </w:t>
      </w:r>
      <w:r w:rsidRPr="00A56FEB">
        <w:rPr>
          <w:rFonts w:ascii="Times New Roman" w:hAnsi="Times New Roman" w:cs="Times New Roman"/>
          <w:sz w:val="28"/>
          <w:szCs w:val="28"/>
        </w:rPr>
        <w:t>We assess the societal impact of mobile networks, including their role in bridging the digital divide, improving access to education, and facilitating healthcare innovations like telemedicine.</w:t>
      </w:r>
    </w:p>
    <w:p w14:paraId="0C27AA2D" w14:textId="77777777" w:rsidR="0033040D" w:rsidRDefault="0033040D" w:rsidP="0033040D">
      <w:pPr>
        <w:numPr>
          <w:ilvl w:val="0"/>
          <w:numId w:val="31"/>
        </w:numPr>
        <w:spacing w:line="480" w:lineRule="auto"/>
        <w:jc w:val="both"/>
        <w:rPr>
          <w:rFonts w:ascii="Times New Roman" w:hAnsi="Times New Roman" w:cs="Times New Roman"/>
          <w:sz w:val="28"/>
          <w:szCs w:val="28"/>
        </w:rPr>
      </w:pPr>
      <w:r w:rsidRPr="00A56FEB">
        <w:rPr>
          <w:rFonts w:ascii="Times New Roman" w:hAnsi="Times New Roman" w:cs="Times New Roman"/>
          <w:sz w:val="28"/>
          <w:szCs w:val="28"/>
        </w:rPr>
        <w:t>We examine the contributions of mobile network generations to industrial growth, such as enabling IoT, mobile commerce, and digital transformation.</w:t>
      </w:r>
    </w:p>
    <w:p w14:paraId="68B83EE9" w14:textId="77777777" w:rsidR="0033040D" w:rsidRPr="00485A70" w:rsidRDefault="0033040D" w:rsidP="0033040D">
      <w:pPr>
        <w:pStyle w:val="ListParagraph"/>
        <w:numPr>
          <w:ilvl w:val="0"/>
          <w:numId w:val="39"/>
        </w:numPr>
        <w:spacing w:line="480" w:lineRule="auto"/>
        <w:jc w:val="both"/>
        <w:rPr>
          <w:rFonts w:ascii="Times New Roman" w:hAnsi="Times New Roman" w:cs="Times New Roman"/>
          <w:sz w:val="28"/>
          <w:szCs w:val="28"/>
        </w:rPr>
      </w:pPr>
      <w:r w:rsidRPr="00485A70">
        <w:rPr>
          <w:rFonts w:ascii="Times New Roman" w:hAnsi="Times New Roman" w:cs="Times New Roman"/>
          <w:sz w:val="28"/>
          <w:szCs w:val="28"/>
        </w:rPr>
        <w:t>To identify challenges faced during each generation's implementation</w:t>
      </w:r>
    </w:p>
    <w:p w14:paraId="7F52642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235055">
        <w:rPr>
          <w:rFonts w:ascii="Times New Roman" w:hAnsi="Times New Roman" w:cs="Times New Roman"/>
          <w:sz w:val="28"/>
          <w:szCs w:val="28"/>
        </w:rPr>
        <w:t>We investigate technical challenges encountered during the deployment of each generation, such as limited spectrum availability, interference issues, and latency concerns.</w:t>
      </w:r>
    </w:p>
    <w:p w14:paraId="16DA3C5D"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92079D">
        <w:rPr>
          <w:rFonts w:ascii="Times New Roman" w:hAnsi="Times New Roman" w:cs="Times New Roman"/>
          <w:sz w:val="28"/>
          <w:szCs w:val="28"/>
        </w:rPr>
        <w:t>We evaluate economic and infrastructural constraints, including the high costs of developing and deploying network infrastructure for 4G and 5G technologies.</w:t>
      </w:r>
    </w:p>
    <w:p w14:paraId="4D4A74C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6D0806">
        <w:rPr>
          <w:rFonts w:ascii="Times New Roman" w:hAnsi="Times New Roman" w:cs="Times New Roman"/>
          <w:sz w:val="28"/>
          <w:szCs w:val="28"/>
        </w:rPr>
        <w:t>We explore social and regulatory barriers, such as privacy concerns, resistance to adoption, and the need for international standardization.</w:t>
      </w:r>
    </w:p>
    <w:p w14:paraId="3C6FE571" w14:textId="77777777" w:rsidR="0033040D" w:rsidRPr="00035161" w:rsidRDefault="0033040D" w:rsidP="0033040D">
      <w:pPr>
        <w:pStyle w:val="ListParagraph"/>
        <w:numPr>
          <w:ilvl w:val="0"/>
          <w:numId w:val="39"/>
        </w:numPr>
        <w:spacing w:line="480" w:lineRule="auto"/>
        <w:jc w:val="both"/>
        <w:rPr>
          <w:rFonts w:ascii="Times New Roman" w:hAnsi="Times New Roman" w:cs="Times New Roman"/>
          <w:sz w:val="28"/>
          <w:szCs w:val="28"/>
        </w:rPr>
      </w:pPr>
      <w:r w:rsidRPr="00035161">
        <w:rPr>
          <w:rFonts w:ascii="Times New Roman" w:hAnsi="Times New Roman" w:cs="Times New Roman"/>
          <w:sz w:val="28"/>
          <w:szCs w:val="28"/>
        </w:rPr>
        <w:lastRenderedPageBreak/>
        <w:t>To explore potential future trends and innovations in mobile networks</w:t>
      </w:r>
    </w:p>
    <w:p w14:paraId="2BC1FB64" w14:textId="77777777" w:rsidR="0033040D" w:rsidRPr="008E4818"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investigate advancements in complementary technologies such as artificial intelligence, machine learning, blockchain, and edge computing that are likely to influence mobile networks.</w:t>
      </w:r>
    </w:p>
    <w:p w14:paraId="4BD5EEEA"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analyze the integration of new technologies like IoT, augmented reality (AR), and virtual reality (VR) in mobile communication.</w:t>
      </w:r>
    </w:p>
    <w:p w14:paraId="693B5AB3"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assess how these innovations could integrate with future mobile networks to improve efficiency, speed, and connectivity.</w:t>
      </w:r>
      <w:r>
        <w:rPr>
          <w:rFonts w:ascii="Times New Roman" w:hAnsi="Times New Roman" w:cs="Times New Roman"/>
          <w:sz w:val="28"/>
          <w:szCs w:val="28"/>
        </w:rPr>
        <w:br/>
      </w:r>
    </w:p>
    <w:p w14:paraId="2513811C" w14:textId="77777777" w:rsidR="0033040D" w:rsidRDefault="0033040D" w:rsidP="0033040D">
      <w:pPr>
        <w:spacing w:line="480" w:lineRule="auto"/>
        <w:jc w:val="both"/>
        <w:rPr>
          <w:rFonts w:ascii="Times New Roman" w:hAnsi="Times New Roman" w:cs="Times New Roman"/>
          <w:sz w:val="28"/>
          <w:szCs w:val="28"/>
        </w:rPr>
      </w:pPr>
    </w:p>
    <w:p w14:paraId="784CE137" w14:textId="77777777" w:rsidR="0033040D" w:rsidRDefault="0033040D" w:rsidP="0033040D">
      <w:pPr>
        <w:spacing w:line="480" w:lineRule="auto"/>
        <w:jc w:val="both"/>
        <w:rPr>
          <w:rFonts w:ascii="Times New Roman" w:hAnsi="Times New Roman" w:cs="Times New Roman"/>
          <w:sz w:val="28"/>
          <w:szCs w:val="28"/>
        </w:rPr>
      </w:pPr>
    </w:p>
    <w:p w14:paraId="3868F736" w14:textId="77777777" w:rsidR="0033040D" w:rsidRDefault="0033040D" w:rsidP="0033040D">
      <w:pPr>
        <w:spacing w:line="480" w:lineRule="auto"/>
        <w:jc w:val="both"/>
        <w:rPr>
          <w:rFonts w:ascii="Times New Roman" w:hAnsi="Times New Roman" w:cs="Times New Roman"/>
          <w:sz w:val="28"/>
          <w:szCs w:val="28"/>
        </w:rPr>
      </w:pPr>
    </w:p>
    <w:p w14:paraId="2DE0B2C0" w14:textId="77777777" w:rsidR="0033040D" w:rsidRDefault="0033040D" w:rsidP="0033040D">
      <w:pPr>
        <w:spacing w:line="480" w:lineRule="auto"/>
        <w:jc w:val="both"/>
        <w:rPr>
          <w:rFonts w:ascii="Times New Roman" w:hAnsi="Times New Roman" w:cs="Times New Roman"/>
          <w:sz w:val="28"/>
          <w:szCs w:val="28"/>
        </w:rPr>
      </w:pPr>
    </w:p>
    <w:p w14:paraId="20364B51" w14:textId="77777777" w:rsidR="0033040D" w:rsidRDefault="0033040D" w:rsidP="0033040D">
      <w:pPr>
        <w:spacing w:line="480" w:lineRule="auto"/>
        <w:jc w:val="both"/>
        <w:rPr>
          <w:rFonts w:ascii="Times New Roman" w:hAnsi="Times New Roman" w:cs="Times New Roman"/>
          <w:sz w:val="28"/>
          <w:szCs w:val="28"/>
        </w:rPr>
      </w:pPr>
    </w:p>
    <w:p w14:paraId="5DF4148D" w14:textId="77777777" w:rsidR="0033040D" w:rsidRDefault="0033040D" w:rsidP="0033040D">
      <w:pPr>
        <w:spacing w:line="480" w:lineRule="auto"/>
        <w:jc w:val="both"/>
        <w:rPr>
          <w:rFonts w:ascii="Times New Roman" w:hAnsi="Times New Roman" w:cs="Times New Roman"/>
          <w:sz w:val="28"/>
          <w:szCs w:val="28"/>
        </w:rPr>
      </w:pPr>
    </w:p>
    <w:p w14:paraId="77C552EA" w14:textId="77777777" w:rsidR="0033040D" w:rsidRDefault="0033040D" w:rsidP="0033040D">
      <w:pPr>
        <w:spacing w:line="480" w:lineRule="auto"/>
        <w:jc w:val="both"/>
        <w:rPr>
          <w:rFonts w:ascii="Times New Roman" w:hAnsi="Times New Roman" w:cs="Times New Roman"/>
          <w:sz w:val="28"/>
          <w:szCs w:val="28"/>
        </w:rPr>
      </w:pPr>
    </w:p>
    <w:p w14:paraId="680AD836" w14:textId="77777777" w:rsidR="0033040D" w:rsidRDefault="0033040D" w:rsidP="0033040D">
      <w:pPr>
        <w:spacing w:line="480" w:lineRule="auto"/>
        <w:jc w:val="both"/>
        <w:rPr>
          <w:rFonts w:ascii="Times New Roman" w:hAnsi="Times New Roman" w:cs="Times New Roman"/>
          <w:sz w:val="28"/>
          <w:szCs w:val="28"/>
        </w:rPr>
      </w:pPr>
    </w:p>
    <w:p w14:paraId="03157D8B" w14:textId="77777777" w:rsidR="0033040D" w:rsidRDefault="0033040D" w:rsidP="0033040D">
      <w:pPr>
        <w:spacing w:line="480" w:lineRule="auto"/>
        <w:jc w:val="both"/>
        <w:rPr>
          <w:rFonts w:ascii="Times New Roman" w:hAnsi="Times New Roman" w:cs="Times New Roman"/>
          <w:sz w:val="28"/>
          <w:szCs w:val="28"/>
        </w:rPr>
      </w:pPr>
    </w:p>
    <w:p w14:paraId="6A7DDC84" w14:textId="77777777" w:rsidR="0033040D" w:rsidRDefault="0033040D" w:rsidP="0033040D">
      <w:pPr>
        <w:spacing w:line="480" w:lineRule="auto"/>
        <w:jc w:val="both"/>
        <w:rPr>
          <w:rFonts w:ascii="Times New Roman" w:hAnsi="Times New Roman" w:cs="Times New Roman"/>
          <w:sz w:val="28"/>
          <w:szCs w:val="28"/>
        </w:rPr>
      </w:pPr>
    </w:p>
    <w:p w14:paraId="7981956F" w14:textId="77777777" w:rsidR="0033040D" w:rsidRPr="00662C89" w:rsidRDefault="0033040D" w:rsidP="0033040D">
      <w:pPr>
        <w:spacing w:line="480" w:lineRule="auto"/>
        <w:jc w:val="center"/>
        <w:rPr>
          <w:rFonts w:ascii="Times New Roman" w:hAnsi="Times New Roman" w:cs="Times New Roman"/>
          <w:b/>
          <w:bCs/>
          <w:sz w:val="32"/>
          <w:szCs w:val="32"/>
        </w:rPr>
      </w:pPr>
      <w:r w:rsidRPr="00662C89">
        <w:rPr>
          <w:rFonts w:ascii="Times New Roman" w:hAnsi="Times New Roman" w:cs="Times New Roman"/>
          <w:b/>
          <w:bCs/>
          <w:sz w:val="32"/>
          <w:szCs w:val="32"/>
        </w:rPr>
        <w:t>CHAPTER FOUR</w:t>
      </w:r>
    </w:p>
    <w:p w14:paraId="7B4EC03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4.0 RESULTS AND DISCUSSION</w:t>
      </w:r>
    </w:p>
    <w:p w14:paraId="1731697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This chapter presents the results of a comparative analysis conducted on the progressive technological advancements in mobile network generations from 1G to 6G. The parameters used for this analysis include transmitter power, antenna size, antenna parameters, frequency, latency, mode of transmission, network architecture, throughput, and transmission range. The findings reveal a consistent trend of transformation aimed at achieving higher performance, lower energy consumption, and support for emerging applications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w:t>
      </w:r>
    </w:p>
    <w:p w14:paraId="5DA869A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 ANALYSIS OF TECHNOLOGICAL ADVANCEMENTS ACROSS MOBILE NETWORK GENERATIONS</w:t>
      </w:r>
    </w:p>
    <w:p w14:paraId="20E9061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4.1.1 Transmitter Power</w:t>
      </w:r>
    </w:p>
    <w:p w14:paraId="269AF6C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One of the most significant observations in mobile communication evolution is the drastic reduction in transmitter power requirements. In the 1G era, analog systems required high transmission power (up to 10 watts) due to limited frequency reuse and lack of efficient modulation. As digital systems emerged in 2G and 3G, </w:t>
      </w:r>
      <w:r w:rsidRPr="00662C89">
        <w:rPr>
          <w:rFonts w:ascii="Times New Roman" w:hAnsi="Times New Roman" w:cs="Times New Roman"/>
          <w:sz w:val="28"/>
          <w:szCs w:val="28"/>
        </w:rPr>
        <w:lastRenderedPageBreak/>
        <w:t>power efficiency improved, reducing average mobile transmitter power to around 1–5 watts [</w:t>
      </w:r>
      <w:r>
        <w:rPr>
          <w:rFonts w:ascii="Times New Roman" w:hAnsi="Times New Roman" w:cs="Times New Roman"/>
          <w:sz w:val="28"/>
          <w:szCs w:val="28"/>
        </w:rPr>
        <w:t>56</w:t>
      </w:r>
      <w:r w:rsidRPr="00662C89">
        <w:rPr>
          <w:rFonts w:ascii="Times New Roman" w:hAnsi="Times New Roman" w:cs="Times New Roman"/>
          <w:sz w:val="28"/>
          <w:szCs w:val="28"/>
        </w:rPr>
        <w:t>].</w:t>
      </w:r>
    </w:p>
    <w:p w14:paraId="21F9C4A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By 4G, the integration of advanced coding techniques and MIMO (Multiple Input, Multiple Output) technology further optimized signal strength, allowing transmission with less than 1 watt of power. In 5G, particularly with the adoption of small cell networks and beamforming, transmission power reduced drastically to milliwatt levels [</w:t>
      </w:r>
      <w:r>
        <w:rPr>
          <w:rFonts w:ascii="Times New Roman" w:hAnsi="Times New Roman" w:cs="Times New Roman"/>
          <w:sz w:val="28"/>
          <w:szCs w:val="28"/>
        </w:rPr>
        <w:t>57</w:t>
      </w:r>
      <w:r w:rsidRPr="00662C89">
        <w:rPr>
          <w:rFonts w:ascii="Times New Roman" w:hAnsi="Times New Roman" w:cs="Times New Roman"/>
          <w:sz w:val="28"/>
          <w:szCs w:val="28"/>
        </w:rPr>
        <w:t>]. Early projections for 6G suggest ultra-low power levels—possibly in the microwatt or nanowatt range—due to the use of energy-efficient hardware, AI-based transmission optimization, and energy harvesting technologies [5</w:t>
      </w:r>
      <w:r>
        <w:rPr>
          <w:rFonts w:ascii="Times New Roman" w:hAnsi="Times New Roman" w:cs="Times New Roman"/>
          <w:sz w:val="28"/>
          <w:szCs w:val="28"/>
        </w:rPr>
        <w:t>8</w:t>
      </w:r>
      <w:r w:rsidRPr="00662C89">
        <w:rPr>
          <w:rFonts w:ascii="Times New Roman" w:hAnsi="Times New Roman" w:cs="Times New Roman"/>
          <w:sz w:val="28"/>
          <w:szCs w:val="28"/>
        </w:rPr>
        <w:t>].</w:t>
      </w:r>
    </w:p>
    <w:p w14:paraId="05FAE3E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4.1.2 Antenna Size</w:t>
      </w:r>
    </w:p>
    <w:p w14:paraId="05062AE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size has progressively reduced in line with frequency increase and miniaturization of hardware. In 1G and 2G networks, antennas were physically large due to the lower frequency bands used (800–1800 MHz), which required longer wavelengths and larger antenna structures, often externally mounted on mobile devices [</w:t>
      </w:r>
      <w:r>
        <w:rPr>
          <w:rFonts w:ascii="Times New Roman" w:hAnsi="Times New Roman" w:cs="Times New Roman"/>
          <w:sz w:val="28"/>
          <w:szCs w:val="28"/>
        </w:rPr>
        <w:t>59</w:t>
      </w:r>
      <w:r w:rsidRPr="00662C89">
        <w:rPr>
          <w:rFonts w:ascii="Times New Roman" w:hAnsi="Times New Roman" w:cs="Times New Roman"/>
          <w:sz w:val="28"/>
          <w:szCs w:val="28"/>
        </w:rPr>
        <w:t>].</w:t>
      </w:r>
    </w:p>
    <w:p w14:paraId="58A9924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With the shift to 3G and 4G, the rise in operating frequency (2–8 GHz) allowed for smaller, internal antennas without compromising signal quality. In 5G networks, the deployment of millimeter wave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enabled compact </w:t>
      </w:r>
      <w:r w:rsidRPr="00662C89">
        <w:rPr>
          <w:rFonts w:ascii="Times New Roman" w:hAnsi="Times New Roman" w:cs="Times New Roman"/>
          <w:sz w:val="28"/>
          <w:szCs w:val="28"/>
        </w:rPr>
        <w:lastRenderedPageBreak/>
        <w:t xml:space="preserve">antenna arrays that could be embedded in smartphones and IoT gadgets. 6G is expected to make use of terahertz frequencies, which supports the development of nanoscale antennas, </w:t>
      </w:r>
      <w:proofErr w:type="spellStart"/>
      <w:r w:rsidRPr="00662C89">
        <w:rPr>
          <w:rFonts w:ascii="Times New Roman" w:hAnsi="Times New Roman" w:cs="Times New Roman"/>
          <w:sz w:val="28"/>
          <w:szCs w:val="28"/>
        </w:rPr>
        <w:t>metasurfaces</w:t>
      </w:r>
      <w:proofErr w:type="spellEnd"/>
      <w:r w:rsidRPr="00662C89">
        <w:rPr>
          <w:rFonts w:ascii="Times New Roman" w:hAnsi="Times New Roman" w:cs="Times New Roman"/>
          <w:sz w:val="28"/>
          <w:szCs w:val="28"/>
        </w:rPr>
        <w:t>, and reconfigurable intelligent surfaces (RIS)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60</w:t>
      </w:r>
      <w:r w:rsidRPr="00662C89">
        <w:rPr>
          <w:rFonts w:ascii="Times New Roman" w:hAnsi="Times New Roman" w:cs="Times New Roman"/>
          <w:sz w:val="28"/>
          <w:szCs w:val="28"/>
        </w:rPr>
        <w:t>].</w:t>
      </w:r>
    </w:p>
    <w:p w14:paraId="7C5E6365"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4.1.3 Antenna Parameters</w:t>
      </w:r>
    </w:p>
    <w:p w14:paraId="4C18083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technology has evolved remarkably, moving from simple omnidirectional radiation in 1G to highly adaptive, intelligent antenna systems in modern networks. In 2G, sectorization improved coverage and frequency reuse. By 3G, smart antennas and initial forms of MIMO began to be used for better signal reliability [</w:t>
      </w:r>
      <w:r>
        <w:rPr>
          <w:rFonts w:ascii="Times New Roman" w:hAnsi="Times New Roman" w:cs="Times New Roman"/>
          <w:sz w:val="28"/>
          <w:szCs w:val="28"/>
        </w:rPr>
        <w:t>61</w:t>
      </w:r>
      <w:r w:rsidRPr="00662C89">
        <w:rPr>
          <w:rFonts w:ascii="Times New Roman" w:hAnsi="Times New Roman" w:cs="Times New Roman"/>
          <w:sz w:val="28"/>
          <w:szCs w:val="28"/>
        </w:rPr>
        <w:t>].</w:t>
      </w:r>
    </w:p>
    <w:p w14:paraId="50FFD67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4G networks adopted advanced MIMO and antenna diversity, enabling higher throughput and spectrum efficiency. 5G introduced massive MIMO with beamforming, allowing base stations to direct energy toward users dynamically [</w:t>
      </w:r>
      <w:r>
        <w:rPr>
          <w:rFonts w:ascii="Times New Roman" w:hAnsi="Times New Roman" w:cs="Times New Roman"/>
          <w:sz w:val="28"/>
          <w:szCs w:val="28"/>
        </w:rPr>
        <w:t>57</w:t>
      </w:r>
      <w:r w:rsidRPr="00662C89">
        <w:rPr>
          <w:rFonts w:ascii="Times New Roman" w:hAnsi="Times New Roman" w:cs="Times New Roman"/>
          <w:sz w:val="28"/>
          <w:szCs w:val="28"/>
        </w:rPr>
        <w:t>]. In 6G, antennas will likely use AI algorithms to adjust beam patterns in real time. Additionally, Intelligent Reflecting Surfaces (IRS) and Reconfigurable Antennas will become mainstream [</w:t>
      </w:r>
      <w:r>
        <w:rPr>
          <w:rFonts w:ascii="Times New Roman" w:hAnsi="Times New Roman" w:cs="Times New Roman"/>
          <w:sz w:val="28"/>
          <w:szCs w:val="28"/>
        </w:rPr>
        <w:t>62</w:t>
      </w:r>
      <w:r w:rsidRPr="00662C89">
        <w:rPr>
          <w:rFonts w:ascii="Times New Roman" w:hAnsi="Times New Roman" w:cs="Times New Roman"/>
          <w:sz w:val="28"/>
          <w:szCs w:val="28"/>
        </w:rPr>
        <w:t>].</w:t>
      </w:r>
    </w:p>
    <w:p w14:paraId="01D3345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4.1.4 Frequency Utilization</w:t>
      </w:r>
    </w:p>
    <w:p w14:paraId="1E8C1F1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Frequency bands have continually shifted toward higher ranges. 1G systems operated in narrow bandwidths within 800–900 </w:t>
      </w:r>
      <w:proofErr w:type="spellStart"/>
      <w:r w:rsidRPr="00662C89">
        <w:rPr>
          <w:rFonts w:ascii="Times New Roman" w:hAnsi="Times New Roman" w:cs="Times New Roman"/>
          <w:sz w:val="28"/>
          <w:szCs w:val="28"/>
        </w:rPr>
        <w:t>MHz.</w:t>
      </w:r>
      <w:proofErr w:type="spellEnd"/>
      <w:r w:rsidRPr="00662C89">
        <w:rPr>
          <w:rFonts w:ascii="Times New Roman" w:hAnsi="Times New Roman" w:cs="Times New Roman"/>
          <w:sz w:val="28"/>
          <w:szCs w:val="28"/>
        </w:rPr>
        <w:t xml:space="preserve"> 2G expanded to 1800 MHz </w:t>
      </w:r>
      <w:r w:rsidRPr="00662C89">
        <w:rPr>
          <w:rFonts w:ascii="Times New Roman" w:hAnsi="Times New Roman" w:cs="Times New Roman"/>
          <w:sz w:val="28"/>
          <w:szCs w:val="28"/>
        </w:rPr>
        <w:lastRenderedPageBreak/>
        <w:t>and 1900 MHz to accommodate more users and services. 3G systems utilized 1.8 to 2.1 GHz, enhancing data support [</w:t>
      </w:r>
      <w:r>
        <w:rPr>
          <w:rFonts w:ascii="Times New Roman" w:hAnsi="Times New Roman" w:cs="Times New Roman"/>
          <w:sz w:val="28"/>
          <w:szCs w:val="28"/>
        </w:rPr>
        <w:t>61</w:t>
      </w:r>
      <w:r w:rsidRPr="00662C89">
        <w:rPr>
          <w:rFonts w:ascii="Times New Roman" w:hAnsi="Times New Roman" w:cs="Times New Roman"/>
          <w:sz w:val="28"/>
          <w:szCs w:val="28"/>
        </w:rPr>
        <w:t>].</w:t>
      </w:r>
    </w:p>
    <w:p w14:paraId="00925AC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further expanded into the 2–8 GHz band, providing broader bandwidths for high-speed data. 5G brought a revolutionary step with dual-band deployment: Sub-6 GHz and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(24–100 GHz). 6G is expected to explore terahertz (THz) spectrum (100 GHz – 1 THz), enabling ultra-fast, low-latency communication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09B15A7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4.1.5 Latency</w:t>
      </w:r>
    </w:p>
    <w:p w14:paraId="73E8365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Latency, a critical measure of communication delay, has seen dramatic improvements. In 1G and 2G systems, latency was very high (~200–500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due to analog processing and circuit-switched connections. With 3G, latency dropped to around 100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as packet switching gained ground [</w:t>
      </w:r>
      <w:r>
        <w:rPr>
          <w:rFonts w:ascii="Times New Roman" w:hAnsi="Times New Roman" w:cs="Times New Roman"/>
          <w:sz w:val="28"/>
          <w:szCs w:val="28"/>
        </w:rPr>
        <w:t>56</w:t>
      </w:r>
      <w:r w:rsidRPr="00662C89">
        <w:rPr>
          <w:rFonts w:ascii="Times New Roman" w:hAnsi="Times New Roman" w:cs="Times New Roman"/>
          <w:sz w:val="28"/>
          <w:szCs w:val="28"/>
        </w:rPr>
        <w:t>].</w:t>
      </w:r>
    </w:p>
    <w:p w14:paraId="2E7A566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reduced latency to ~30–50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5G achieves ultra-reliable low-latency communication (URLLC), targeting under 1 millisecond. 6G aims to reach below 0.1 milliseconds for future applications like brain-machine interfaces and tactile internet [</w:t>
      </w:r>
      <w:r>
        <w:rPr>
          <w:rFonts w:ascii="Times New Roman" w:hAnsi="Times New Roman" w:cs="Times New Roman"/>
          <w:sz w:val="28"/>
          <w:szCs w:val="28"/>
        </w:rPr>
        <w:t>58</w:t>
      </w:r>
      <w:r w:rsidRPr="00662C89">
        <w:rPr>
          <w:rFonts w:ascii="Times New Roman" w:hAnsi="Times New Roman" w:cs="Times New Roman"/>
          <w:sz w:val="28"/>
          <w:szCs w:val="28"/>
        </w:rPr>
        <w:t>].</w:t>
      </w:r>
    </w:p>
    <w:p w14:paraId="2652848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4.1.6 Mode of Transmission</w:t>
      </w:r>
    </w:p>
    <w:p w14:paraId="46B28B8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1G used analog transmission with frequency modulation. 2G introduced digital transmission (TDMA/CDMA). 3G adopted WCDMA/CDMA2000, </w:t>
      </w:r>
      <w:r w:rsidRPr="00662C89">
        <w:rPr>
          <w:rFonts w:ascii="Times New Roman" w:hAnsi="Times New Roman" w:cs="Times New Roman"/>
          <w:sz w:val="28"/>
          <w:szCs w:val="28"/>
        </w:rPr>
        <w:lastRenderedPageBreak/>
        <w:t>enabling higher data rates. 4G was fully IP-based. 5G integrates SDN and NFV for dynamic resource control. 6G is expected to adopt AI-defined and quantum-based transmission methods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4A9F902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4.1.7 Network Architecture</w:t>
      </w:r>
    </w:p>
    <w:p w14:paraId="66695D3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architecture evolved from hierarchical circuit-switched systems in 1G/2G to mixed circuit-packet in 3G. 4G adopted a flat all-IP core (EPC). 5G employs cloud-native architecture, SDN, and edge computing. 6G is projected to utilize AI-native, blockchain-secured, and space-air-ground integrated frameworks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732AD4C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4.1.8 Throughput (Data Speed)</w:t>
      </w:r>
    </w:p>
    <w:p w14:paraId="4D3204E0"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From 2.4 kbps in 1G to 64–144 kbps in 2G, 3G pushed to 2 Mbps. 4G enabled 100 Mbps–1 Gbps. 5G scales up to 10 Gbps, while 6G aspires to reach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powering real-time holographic and XR communication [</w:t>
      </w:r>
      <w:r>
        <w:rPr>
          <w:rFonts w:ascii="Times New Roman" w:hAnsi="Times New Roman" w:cs="Times New Roman"/>
          <w:sz w:val="28"/>
          <w:szCs w:val="28"/>
        </w:rPr>
        <w:t>58</w:t>
      </w:r>
      <w:r w:rsidRPr="00662C89">
        <w:rPr>
          <w:rFonts w:ascii="Times New Roman" w:hAnsi="Times New Roman" w:cs="Times New Roman"/>
          <w:sz w:val="28"/>
          <w:szCs w:val="28"/>
        </w:rPr>
        <w:t>].</w:t>
      </w:r>
    </w:p>
    <w:p w14:paraId="12F1E7E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4.1.9 Transmission Range (Meters)</w:t>
      </w:r>
    </w:p>
    <w:p w14:paraId="655A83A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1G towers covered 10–15 km. 2G and 3G shrank to 2–5 km. 4G reduced to 0.5–2 km. 5G small cells cover 100–500 meters. 6G is expected to use ultra-dense networks and RIS with 10–100 meters range, supplemented by satellites and aerial relays [</w:t>
      </w:r>
      <w:r>
        <w:rPr>
          <w:rFonts w:ascii="Times New Roman" w:hAnsi="Times New Roman" w:cs="Times New Roman"/>
          <w:sz w:val="28"/>
          <w:szCs w:val="28"/>
        </w:rPr>
        <w:t>56</w:t>
      </w:r>
      <w:r w:rsidRPr="00662C89">
        <w:rPr>
          <w:rFonts w:ascii="Times New Roman" w:hAnsi="Times New Roman" w:cs="Times New Roman"/>
          <w:sz w:val="28"/>
          <w:szCs w:val="28"/>
        </w:rPr>
        <w:t>], [</w:t>
      </w:r>
      <w:r>
        <w:rPr>
          <w:rFonts w:ascii="Times New Roman" w:hAnsi="Times New Roman" w:cs="Times New Roman"/>
          <w:sz w:val="28"/>
          <w:szCs w:val="28"/>
        </w:rPr>
        <w:t>59</w:t>
      </w:r>
      <w:r w:rsidRPr="00662C89">
        <w:rPr>
          <w:rFonts w:ascii="Times New Roman" w:hAnsi="Times New Roman" w:cs="Times New Roman"/>
          <w:sz w:val="28"/>
          <w:szCs w:val="28"/>
        </w:rPr>
        <w:t>].</w:t>
      </w:r>
    </w:p>
    <w:p w14:paraId="5C79655F"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Each mobile generation has advanced to meet evolving demands. There’s a clear trend toward low-latency, high-capacity, intelligent, and energy-efficient networks, culminating in 6G's integration of AI, quantum computing, and ultra-high frequencies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3832E73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 EVALUATION OF DEVELOPMENTAL BENEFITS OF 1G TO 5G TECHNOLOGIES</w:t>
      </w:r>
    </w:p>
    <w:p w14:paraId="13DC426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Mobile network evolution from 1G through 5G has significantly influenced socio-economic development, industrial efficiency, and global communication systems. The analysis focuses on the distinct benefits introduced at each generation of mobile technology and how these improvements shaped human interaction, digital infrastructure, and technological capabilities.</w:t>
      </w:r>
    </w:p>
    <w:p w14:paraId="03EC5013"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4.2.1  1</w:t>
      </w:r>
      <w:proofErr w:type="gramEnd"/>
      <w:r w:rsidRPr="00662C89">
        <w:rPr>
          <w:rFonts w:ascii="Times New Roman" w:hAnsi="Times New Roman" w:cs="Times New Roman"/>
          <w:b/>
          <w:bCs/>
          <w:sz w:val="28"/>
          <w:szCs w:val="28"/>
        </w:rPr>
        <w:t>G – Analog Voice Revolution</w:t>
      </w:r>
    </w:p>
    <w:p w14:paraId="1BC8968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first generation (1G) introduced mobile voice communication using analog transmission. Though limited in quality and coverage, it marked the beginning of wireless telephony, allowing users to make calls on the move. This provided a major leap in mobility and convenience, particularly for professionals and business users. However, the lack of encryption, low voice quality, and poor spectral efficiency limited its scalability [</w:t>
      </w:r>
      <w:r>
        <w:rPr>
          <w:rFonts w:ascii="Times New Roman" w:hAnsi="Times New Roman" w:cs="Times New Roman"/>
          <w:sz w:val="28"/>
          <w:szCs w:val="28"/>
        </w:rPr>
        <w:t>54</w:t>
      </w:r>
      <w:r w:rsidRPr="00662C89">
        <w:rPr>
          <w:rFonts w:ascii="Times New Roman" w:hAnsi="Times New Roman" w:cs="Times New Roman"/>
          <w:sz w:val="28"/>
          <w:szCs w:val="28"/>
        </w:rPr>
        <w:t>].</w:t>
      </w:r>
    </w:p>
    <w:p w14:paraId="7943D0FF"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4.2.2  2</w:t>
      </w:r>
      <w:proofErr w:type="gramEnd"/>
      <w:r w:rsidRPr="00662C89">
        <w:rPr>
          <w:rFonts w:ascii="Times New Roman" w:hAnsi="Times New Roman" w:cs="Times New Roman"/>
          <w:b/>
          <w:bCs/>
          <w:sz w:val="28"/>
          <w:szCs w:val="28"/>
        </w:rPr>
        <w:t>G – The Digital Leap</w:t>
      </w:r>
    </w:p>
    <w:p w14:paraId="39B5AE90"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The transition to 2G was pivotal. It introduced digital transmission, improving voice quality, reducing interference, and enabling encryption for secure communication. The advent of Short Message Service (SMS) created a new dimension of communication. 2G networks supported global roaming, which greatly influenced international trade, travel, and personal communication [</w:t>
      </w:r>
      <w:r>
        <w:rPr>
          <w:rFonts w:ascii="Times New Roman" w:hAnsi="Times New Roman" w:cs="Times New Roman"/>
          <w:sz w:val="28"/>
          <w:szCs w:val="28"/>
        </w:rPr>
        <w:t>55</w:t>
      </w:r>
      <w:r w:rsidRPr="00662C89">
        <w:rPr>
          <w:rFonts w:ascii="Times New Roman" w:hAnsi="Times New Roman" w:cs="Times New Roman"/>
          <w:sz w:val="28"/>
          <w:szCs w:val="28"/>
        </w:rPr>
        <w:t>]. The improved spectrum efficiency and ability to carry data laid the groundwork for mobile internet services.</w:t>
      </w:r>
    </w:p>
    <w:p w14:paraId="09F6A1C2"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4.2.3  3</w:t>
      </w:r>
      <w:proofErr w:type="gramEnd"/>
      <w:r w:rsidRPr="00662C89">
        <w:rPr>
          <w:rFonts w:ascii="Times New Roman" w:hAnsi="Times New Roman" w:cs="Times New Roman"/>
          <w:b/>
          <w:bCs/>
          <w:sz w:val="28"/>
          <w:szCs w:val="28"/>
        </w:rPr>
        <w:t xml:space="preserve"> 3G – Internet Access on the Go</w:t>
      </w:r>
    </w:p>
    <w:p w14:paraId="55A841FA"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Third-generation (3G) networks brought mobile broadband capabilities, enabling email, video calling, and mobile web browsing. With data speeds up to 2 Mbps, 3G allowed smartphones and wireless modems to become widely used, transforming personal productivity and entertainment. It supported innovations in mobile banking, online education, and e-health services across both urban and semi-rural areas [</w:t>
      </w:r>
      <w:r>
        <w:rPr>
          <w:rFonts w:ascii="Times New Roman" w:hAnsi="Times New Roman" w:cs="Times New Roman"/>
          <w:sz w:val="28"/>
          <w:szCs w:val="28"/>
        </w:rPr>
        <w:t>56</w:t>
      </w:r>
      <w:r w:rsidRPr="00662C89">
        <w:rPr>
          <w:rFonts w:ascii="Times New Roman" w:hAnsi="Times New Roman" w:cs="Times New Roman"/>
          <w:sz w:val="28"/>
          <w:szCs w:val="28"/>
        </w:rPr>
        <w:t>].</w:t>
      </w:r>
    </w:p>
    <w:p w14:paraId="32F7FDFF"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4.2.4  4</w:t>
      </w:r>
      <w:proofErr w:type="gramEnd"/>
      <w:r w:rsidRPr="00662C89">
        <w:rPr>
          <w:rFonts w:ascii="Times New Roman" w:hAnsi="Times New Roman" w:cs="Times New Roman"/>
          <w:b/>
          <w:bCs/>
          <w:sz w:val="28"/>
          <w:szCs w:val="28"/>
        </w:rPr>
        <w:t>G – High-Speed Digital Lifestyle</w:t>
      </w:r>
    </w:p>
    <w:p w14:paraId="6ED7E1DF"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Fourth-generation (4G) technology further enhanced mobile broadband with speeds reaching 100 Mbps to 1 Gbps. This enabled high-definition video streaming, online gaming, VoIP, and cloud services. 4G played a significant role in expanding digital economies, supporting ride-hailing apps, e-commerce platforms, and real-</w:t>
      </w:r>
      <w:r w:rsidRPr="00662C89">
        <w:rPr>
          <w:rFonts w:ascii="Times New Roman" w:hAnsi="Times New Roman" w:cs="Times New Roman"/>
          <w:sz w:val="28"/>
          <w:szCs w:val="28"/>
        </w:rPr>
        <w:lastRenderedPageBreak/>
        <w:t>time social media engagement. The all-IP network architecture of 4G also facilitated better energy management and network scalability [</w:t>
      </w:r>
      <w:r>
        <w:rPr>
          <w:rFonts w:ascii="Times New Roman" w:hAnsi="Times New Roman" w:cs="Times New Roman"/>
          <w:sz w:val="28"/>
          <w:szCs w:val="28"/>
        </w:rPr>
        <w:t>57</w:t>
      </w:r>
      <w:r w:rsidRPr="00662C89">
        <w:rPr>
          <w:rFonts w:ascii="Times New Roman" w:hAnsi="Times New Roman" w:cs="Times New Roman"/>
          <w:sz w:val="28"/>
          <w:szCs w:val="28"/>
        </w:rPr>
        <w:t>].</w:t>
      </w:r>
    </w:p>
    <w:p w14:paraId="6B0117BA" w14:textId="77777777" w:rsidR="0033040D" w:rsidRPr="00662C89" w:rsidRDefault="0033040D" w:rsidP="0033040D">
      <w:pPr>
        <w:spacing w:line="480" w:lineRule="auto"/>
        <w:jc w:val="both"/>
        <w:rPr>
          <w:rFonts w:ascii="Times New Roman" w:hAnsi="Times New Roman" w:cs="Times New Roman"/>
          <w:sz w:val="28"/>
          <w:szCs w:val="28"/>
        </w:rPr>
      </w:pPr>
    </w:p>
    <w:p w14:paraId="23F8342E"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4.2.5  5</w:t>
      </w:r>
      <w:proofErr w:type="gramEnd"/>
      <w:r w:rsidRPr="00662C89">
        <w:rPr>
          <w:rFonts w:ascii="Times New Roman" w:hAnsi="Times New Roman" w:cs="Times New Roman"/>
          <w:b/>
          <w:bCs/>
          <w:sz w:val="28"/>
          <w:szCs w:val="28"/>
        </w:rPr>
        <w:t>G – Foundation for Industry 4.0</w:t>
      </w:r>
    </w:p>
    <w:p w14:paraId="03F69B10" w14:textId="77777777" w:rsidR="0033040D" w:rsidRPr="00662C89" w:rsidRDefault="0033040D" w:rsidP="0033040D">
      <w:pPr>
        <w:spacing w:line="480" w:lineRule="auto"/>
        <w:ind w:firstLine="720"/>
        <w:jc w:val="both"/>
        <w:rPr>
          <w:rFonts w:ascii="Times New Roman" w:hAnsi="Times New Roman" w:cs="Times New Roman"/>
          <w:b/>
          <w:bCs/>
          <w:sz w:val="28"/>
          <w:szCs w:val="28"/>
        </w:rPr>
      </w:pPr>
      <w:r w:rsidRPr="00662C89">
        <w:rPr>
          <w:rFonts w:ascii="Times New Roman" w:hAnsi="Times New Roman" w:cs="Times New Roman"/>
          <w:sz w:val="28"/>
          <w:szCs w:val="28"/>
        </w:rPr>
        <w:t>Fifth-generation (5G) technology represents a major leap in terms of connectivity speed, latency, and device density. With latency under 1 millisecond and data rates up to 10 Gbps, 5G is enabling real-time communication for critical applications like autonomous driving, remote surgery, and industrial automation [</w:t>
      </w:r>
      <w:r>
        <w:rPr>
          <w:rFonts w:ascii="Times New Roman" w:hAnsi="Times New Roman" w:cs="Times New Roman"/>
          <w:sz w:val="28"/>
          <w:szCs w:val="28"/>
        </w:rPr>
        <w:t>58</w:t>
      </w:r>
      <w:r w:rsidRPr="00662C89">
        <w:rPr>
          <w:rFonts w:ascii="Times New Roman" w:hAnsi="Times New Roman" w:cs="Times New Roman"/>
          <w:sz w:val="28"/>
          <w:szCs w:val="28"/>
        </w:rPr>
        <w:t>]. It supports massive Machine-Type Communication (</w:t>
      </w:r>
      <w:proofErr w:type="spellStart"/>
      <w:r w:rsidRPr="00662C89">
        <w:rPr>
          <w:rFonts w:ascii="Times New Roman" w:hAnsi="Times New Roman" w:cs="Times New Roman"/>
          <w:sz w:val="28"/>
          <w:szCs w:val="28"/>
        </w:rPr>
        <w:t>mMTC</w:t>
      </w:r>
      <w:proofErr w:type="spellEnd"/>
      <w:r w:rsidRPr="00662C89">
        <w:rPr>
          <w:rFonts w:ascii="Times New Roman" w:hAnsi="Times New Roman" w:cs="Times New Roman"/>
          <w:sz w:val="28"/>
          <w:szCs w:val="28"/>
        </w:rPr>
        <w:t>) and ultra-reliable low-latency communication (URLLC), crucial for smart cities, augmented/virtual reality, and the Internet of Things (IoT) [</w:t>
      </w:r>
      <w:r>
        <w:rPr>
          <w:rFonts w:ascii="Times New Roman" w:hAnsi="Times New Roman" w:cs="Times New Roman"/>
          <w:sz w:val="28"/>
          <w:szCs w:val="28"/>
        </w:rPr>
        <w:t>59</w:t>
      </w:r>
      <w:r w:rsidRPr="00662C89">
        <w:rPr>
          <w:rFonts w:ascii="Times New Roman" w:hAnsi="Times New Roman" w:cs="Times New Roman"/>
          <w:sz w:val="28"/>
          <w:szCs w:val="28"/>
        </w:rPr>
        <w:t>].</w:t>
      </w:r>
    </w:p>
    <w:p w14:paraId="26A759D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Additionally, 5G’s flexible network slicing allows for customized services, making it a key enabler of digital transformation across sectors such as healthcare, agriculture, logistics, and education. Its integration with AI, cloud computing, and edge computing has opened new frontiers in intelligent automation and economic competitiveness [</w:t>
      </w:r>
      <w:r>
        <w:rPr>
          <w:rFonts w:ascii="Times New Roman" w:hAnsi="Times New Roman" w:cs="Times New Roman"/>
          <w:sz w:val="28"/>
          <w:szCs w:val="28"/>
        </w:rPr>
        <w:t>60</w:t>
      </w:r>
      <w:r w:rsidRPr="00662C89">
        <w:rPr>
          <w:rFonts w:ascii="Times New Roman" w:hAnsi="Times New Roman" w:cs="Times New Roman"/>
          <w:sz w:val="28"/>
          <w:szCs w:val="28"/>
        </w:rPr>
        <w:t>].</w:t>
      </w:r>
    </w:p>
    <w:p w14:paraId="7D2DE983" w14:textId="77777777" w:rsidR="0033040D" w:rsidRDefault="0033040D" w:rsidP="0033040D">
      <w:pPr>
        <w:spacing w:line="480" w:lineRule="auto"/>
        <w:jc w:val="both"/>
        <w:rPr>
          <w:rFonts w:ascii="Times New Roman" w:hAnsi="Times New Roman" w:cs="Times New Roman"/>
          <w:sz w:val="28"/>
          <w:szCs w:val="28"/>
        </w:rPr>
      </w:pPr>
    </w:p>
    <w:p w14:paraId="65643C13" w14:textId="77777777" w:rsidR="0033040D" w:rsidRDefault="0033040D" w:rsidP="0033040D">
      <w:pPr>
        <w:spacing w:line="480" w:lineRule="auto"/>
        <w:jc w:val="both"/>
        <w:rPr>
          <w:rFonts w:ascii="Times New Roman" w:hAnsi="Times New Roman" w:cs="Times New Roman"/>
          <w:sz w:val="28"/>
          <w:szCs w:val="28"/>
        </w:rPr>
      </w:pPr>
    </w:p>
    <w:p w14:paraId="51619DE9" w14:textId="77777777" w:rsidR="0033040D" w:rsidRDefault="0033040D" w:rsidP="0033040D">
      <w:pPr>
        <w:spacing w:line="480" w:lineRule="auto"/>
        <w:jc w:val="both"/>
        <w:rPr>
          <w:rFonts w:ascii="Times New Roman" w:hAnsi="Times New Roman" w:cs="Times New Roman"/>
          <w:sz w:val="28"/>
          <w:szCs w:val="28"/>
        </w:rPr>
      </w:pPr>
    </w:p>
    <w:p w14:paraId="28F3DAE6" w14:textId="77777777" w:rsidR="0033040D" w:rsidRPr="00662C89" w:rsidRDefault="0033040D" w:rsidP="0033040D">
      <w:pPr>
        <w:spacing w:line="480" w:lineRule="auto"/>
        <w:jc w:val="both"/>
        <w:rPr>
          <w:rFonts w:ascii="Times New Roman" w:hAnsi="Times New Roman" w:cs="Times New Roman"/>
          <w:sz w:val="28"/>
          <w:szCs w:val="28"/>
        </w:rPr>
      </w:pPr>
    </w:p>
    <w:p w14:paraId="2E21689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Table </w:t>
      </w:r>
      <w:proofErr w:type="gramStart"/>
      <w:r w:rsidRPr="00662C89">
        <w:rPr>
          <w:rFonts w:ascii="Times New Roman" w:hAnsi="Times New Roman" w:cs="Times New Roman"/>
          <w:b/>
          <w:bCs/>
          <w:sz w:val="28"/>
          <w:szCs w:val="28"/>
        </w:rPr>
        <w:t>4.1 :</w:t>
      </w:r>
      <w:proofErr w:type="gramEnd"/>
      <w:r w:rsidRPr="00662C89">
        <w:rPr>
          <w:rFonts w:ascii="Times New Roman" w:hAnsi="Times New Roman" w:cs="Times New Roman"/>
          <w:b/>
          <w:bCs/>
          <w:sz w:val="28"/>
          <w:szCs w:val="28"/>
        </w:rPr>
        <w:t xml:space="preserve"> Summary of Developmental Benefits from 1G to 5G</w:t>
      </w:r>
    </w:p>
    <w:tbl>
      <w:tblPr>
        <w:tblStyle w:val="TableGrid"/>
        <w:tblW w:w="0" w:type="auto"/>
        <w:tblLook w:val="04A0" w:firstRow="1" w:lastRow="0" w:firstColumn="1" w:lastColumn="0" w:noHBand="0" w:noVBand="1"/>
      </w:tblPr>
      <w:tblGrid>
        <w:gridCol w:w="1524"/>
        <w:gridCol w:w="1642"/>
        <w:gridCol w:w="1830"/>
        <w:gridCol w:w="1984"/>
        <w:gridCol w:w="2280"/>
      </w:tblGrid>
      <w:tr w:rsidR="0033040D" w:rsidRPr="00662C89" w14:paraId="084F35D1"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52B579A9" w14:textId="77777777" w:rsidR="0033040D" w:rsidRPr="00662C89" w:rsidRDefault="0033040D" w:rsidP="00793A2D">
            <w:pPr>
              <w:spacing w:after="160" w:line="480" w:lineRule="auto"/>
              <w:jc w:val="both"/>
              <w:rPr>
                <w:sz w:val="28"/>
                <w:szCs w:val="28"/>
              </w:rPr>
            </w:pPr>
            <w:r w:rsidRPr="00662C89">
              <w:rPr>
                <w:sz w:val="28"/>
                <w:szCs w:val="28"/>
              </w:rPr>
              <w:t>Generation</w:t>
            </w:r>
          </w:p>
        </w:tc>
        <w:tc>
          <w:tcPr>
            <w:tcW w:w="1728" w:type="dxa"/>
            <w:tcBorders>
              <w:top w:val="single" w:sz="4" w:space="0" w:color="auto"/>
              <w:left w:val="single" w:sz="4" w:space="0" w:color="auto"/>
              <w:bottom w:val="single" w:sz="4" w:space="0" w:color="auto"/>
              <w:right w:val="single" w:sz="4" w:space="0" w:color="auto"/>
            </w:tcBorders>
            <w:hideMark/>
          </w:tcPr>
          <w:p w14:paraId="17093352" w14:textId="77777777" w:rsidR="0033040D" w:rsidRPr="00662C89" w:rsidRDefault="0033040D" w:rsidP="00793A2D">
            <w:pPr>
              <w:spacing w:after="160" w:line="480" w:lineRule="auto"/>
              <w:jc w:val="both"/>
              <w:rPr>
                <w:sz w:val="28"/>
                <w:szCs w:val="28"/>
              </w:rPr>
            </w:pPr>
            <w:r w:rsidRPr="00662C89">
              <w:rPr>
                <w:sz w:val="28"/>
                <w:szCs w:val="28"/>
              </w:rPr>
              <w:t>Introduction Period</w:t>
            </w:r>
          </w:p>
        </w:tc>
        <w:tc>
          <w:tcPr>
            <w:tcW w:w="1728" w:type="dxa"/>
            <w:tcBorders>
              <w:top w:val="single" w:sz="4" w:space="0" w:color="auto"/>
              <w:left w:val="single" w:sz="4" w:space="0" w:color="auto"/>
              <w:bottom w:val="single" w:sz="4" w:space="0" w:color="auto"/>
              <w:right w:val="single" w:sz="4" w:space="0" w:color="auto"/>
            </w:tcBorders>
            <w:hideMark/>
          </w:tcPr>
          <w:p w14:paraId="57028BFB" w14:textId="77777777" w:rsidR="0033040D" w:rsidRPr="00662C89" w:rsidRDefault="0033040D" w:rsidP="00793A2D">
            <w:pPr>
              <w:spacing w:after="160" w:line="480" w:lineRule="auto"/>
              <w:jc w:val="both"/>
              <w:rPr>
                <w:sz w:val="28"/>
                <w:szCs w:val="28"/>
              </w:rPr>
            </w:pPr>
            <w:r w:rsidRPr="00662C89">
              <w:rPr>
                <w:sz w:val="28"/>
                <w:szCs w:val="28"/>
              </w:rPr>
              <w:t>Core Technologies</w:t>
            </w:r>
          </w:p>
        </w:tc>
        <w:tc>
          <w:tcPr>
            <w:tcW w:w="1728" w:type="dxa"/>
            <w:tcBorders>
              <w:top w:val="single" w:sz="4" w:space="0" w:color="auto"/>
              <w:left w:val="single" w:sz="4" w:space="0" w:color="auto"/>
              <w:bottom w:val="single" w:sz="4" w:space="0" w:color="auto"/>
              <w:right w:val="single" w:sz="4" w:space="0" w:color="auto"/>
            </w:tcBorders>
            <w:hideMark/>
          </w:tcPr>
          <w:p w14:paraId="17C1090F" w14:textId="77777777" w:rsidR="0033040D" w:rsidRPr="00662C89" w:rsidRDefault="0033040D" w:rsidP="00793A2D">
            <w:pPr>
              <w:spacing w:after="160" w:line="480" w:lineRule="auto"/>
              <w:jc w:val="both"/>
              <w:rPr>
                <w:sz w:val="28"/>
                <w:szCs w:val="28"/>
              </w:rPr>
            </w:pPr>
            <w:r w:rsidRPr="00662C89">
              <w:rPr>
                <w:sz w:val="28"/>
                <w:szCs w:val="28"/>
              </w:rPr>
              <w:t>Key Benefits</w:t>
            </w:r>
          </w:p>
        </w:tc>
        <w:tc>
          <w:tcPr>
            <w:tcW w:w="1728" w:type="dxa"/>
            <w:tcBorders>
              <w:top w:val="single" w:sz="4" w:space="0" w:color="auto"/>
              <w:left w:val="single" w:sz="4" w:space="0" w:color="auto"/>
              <w:bottom w:val="single" w:sz="4" w:space="0" w:color="auto"/>
              <w:right w:val="single" w:sz="4" w:space="0" w:color="auto"/>
            </w:tcBorders>
            <w:hideMark/>
          </w:tcPr>
          <w:p w14:paraId="63853500" w14:textId="77777777" w:rsidR="0033040D" w:rsidRPr="00662C89" w:rsidRDefault="0033040D" w:rsidP="00793A2D">
            <w:pPr>
              <w:spacing w:after="160" w:line="480" w:lineRule="auto"/>
              <w:jc w:val="both"/>
              <w:rPr>
                <w:sz w:val="28"/>
                <w:szCs w:val="28"/>
              </w:rPr>
            </w:pPr>
            <w:r w:rsidRPr="00662C89">
              <w:rPr>
                <w:sz w:val="28"/>
                <w:szCs w:val="28"/>
              </w:rPr>
              <w:t>Developmental Impact</w:t>
            </w:r>
          </w:p>
        </w:tc>
      </w:tr>
      <w:tr w:rsidR="0033040D" w:rsidRPr="00662C89" w14:paraId="1C3C8F00"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61D04D38" w14:textId="77777777" w:rsidR="0033040D" w:rsidRPr="00662C89" w:rsidRDefault="0033040D" w:rsidP="00793A2D">
            <w:pPr>
              <w:spacing w:after="160" w:line="480" w:lineRule="auto"/>
              <w:jc w:val="both"/>
              <w:rPr>
                <w:sz w:val="28"/>
                <w:szCs w:val="28"/>
              </w:rPr>
            </w:pPr>
            <w:r w:rsidRPr="00662C89">
              <w:rPr>
                <w:sz w:val="28"/>
                <w:szCs w:val="28"/>
              </w:rPr>
              <w:t>1G</w:t>
            </w:r>
          </w:p>
        </w:tc>
        <w:tc>
          <w:tcPr>
            <w:tcW w:w="1728" w:type="dxa"/>
            <w:tcBorders>
              <w:top w:val="single" w:sz="4" w:space="0" w:color="auto"/>
              <w:left w:val="single" w:sz="4" w:space="0" w:color="auto"/>
              <w:bottom w:val="single" w:sz="4" w:space="0" w:color="auto"/>
              <w:right w:val="single" w:sz="4" w:space="0" w:color="auto"/>
            </w:tcBorders>
            <w:hideMark/>
          </w:tcPr>
          <w:p w14:paraId="0F2F4353" w14:textId="77777777" w:rsidR="0033040D" w:rsidRPr="00662C89" w:rsidRDefault="0033040D" w:rsidP="00793A2D">
            <w:pPr>
              <w:spacing w:after="160" w:line="480" w:lineRule="auto"/>
              <w:jc w:val="both"/>
              <w:rPr>
                <w:sz w:val="28"/>
                <w:szCs w:val="28"/>
              </w:rPr>
            </w:pPr>
            <w:r w:rsidRPr="00662C89">
              <w:rPr>
                <w:sz w:val="28"/>
                <w:szCs w:val="28"/>
              </w:rPr>
              <w:t>1980s</w:t>
            </w:r>
          </w:p>
        </w:tc>
        <w:tc>
          <w:tcPr>
            <w:tcW w:w="1728" w:type="dxa"/>
            <w:tcBorders>
              <w:top w:val="single" w:sz="4" w:space="0" w:color="auto"/>
              <w:left w:val="single" w:sz="4" w:space="0" w:color="auto"/>
              <w:bottom w:val="single" w:sz="4" w:space="0" w:color="auto"/>
              <w:right w:val="single" w:sz="4" w:space="0" w:color="auto"/>
            </w:tcBorders>
            <w:hideMark/>
          </w:tcPr>
          <w:p w14:paraId="233682CC" w14:textId="77777777" w:rsidR="0033040D" w:rsidRPr="00662C89" w:rsidRDefault="0033040D" w:rsidP="00793A2D">
            <w:pPr>
              <w:spacing w:after="160" w:line="480" w:lineRule="auto"/>
              <w:jc w:val="both"/>
              <w:rPr>
                <w:sz w:val="28"/>
                <w:szCs w:val="28"/>
              </w:rPr>
            </w:pPr>
            <w:r w:rsidRPr="00662C89">
              <w:rPr>
                <w:sz w:val="28"/>
                <w:szCs w:val="28"/>
              </w:rPr>
              <w:t>Analog FM, FDMA</w:t>
            </w:r>
          </w:p>
        </w:tc>
        <w:tc>
          <w:tcPr>
            <w:tcW w:w="1728" w:type="dxa"/>
            <w:tcBorders>
              <w:top w:val="single" w:sz="4" w:space="0" w:color="auto"/>
              <w:left w:val="single" w:sz="4" w:space="0" w:color="auto"/>
              <w:bottom w:val="single" w:sz="4" w:space="0" w:color="auto"/>
              <w:right w:val="single" w:sz="4" w:space="0" w:color="auto"/>
            </w:tcBorders>
            <w:hideMark/>
          </w:tcPr>
          <w:p w14:paraId="7D44960F" w14:textId="77777777" w:rsidR="0033040D" w:rsidRPr="00662C89" w:rsidRDefault="0033040D" w:rsidP="00793A2D">
            <w:pPr>
              <w:spacing w:after="160" w:line="480" w:lineRule="auto"/>
              <w:jc w:val="both"/>
              <w:rPr>
                <w:sz w:val="28"/>
                <w:szCs w:val="28"/>
              </w:rPr>
            </w:pPr>
            <w:r w:rsidRPr="00662C89">
              <w:rPr>
                <w:sz w:val="28"/>
                <w:szCs w:val="28"/>
              </w:rPr>
              <w:t>Enabled mobile voice communication</w:t>
            </w:r>
          </w:p>
        </w:tc>
        <w:tc>
          <w:tcPr>
            <w:tcW w:w="1728" w:type="dxa"/>
            <w:tcBorders>
              <w:top w:val="single" w:sz="4" w:space="0" w:color="auto"/>
              <w:left w:val="single" w:sz="4" w:space="0" w:color="auto"/>
              <w:bottom w:val="single" w:sz="4" w:space="0" w:color="auto"/>
              <w:right w:val="single" w:sz="4" w:space="0" w:color="auto"/>
            </w:tcBorders>
            <w:hideMark/>
          </w:tcPr>
          <w:p w14:paraId="4B3DC85E" w14:textId="77777777" w:rsidR="0033040D" w:rsidRPr="00662C89" w:rsidRDefault="0033040D" w:rsidP="00793A2D">
            <w:pPr>
              <w:spacing w:after="160" w:line="480" w:lineRule="auto"/>
              <w:jc w:val="both"/>
              <w:rPr>
                <w:sz w:val="28"/>
                <w:szCs w:val="28"/>
              </w:rPr>
            </w:pPr>
            <w:r w:rsidRPr="00662C89">
              <w:rPr>
                <w:sz w:val="28"/>
                <w:szCs w:val="28"/>
              </w:rPr>
              <w:t>First step in wireless telephony; enhanced business mobility [</w:t>
            </w:r>
          </w:p>
        </w:tc>
      </w:tr>
      <w:tr w:rsidR="0033040D" w:rsidRPr="00662C89" w14:paraId="09F25D6C" w14:textId="77777777" w:rsidTr="00793A2D">
        <w:trPr>
          <w:trHeight w:val="3275"/>
        </w:trPr>
        <w:tc>
          <w:tcPr>
            <w:tcW w:w="1728" w:type="dxa"/>
            <w:tcBorders>
              <w:top w:val="single" w:sz="4" w:space="0" w:color="auto"/>
              <w:left w:val="single" w:sz="4" w:space="0" w:color="auto"/>
              <w:bottom w:val="single" w:sz="4" w:space="0" w:color="auto"/>
              <w:right w:val="single" w:sz="4" w:space="0" w:color="auto"/>
            </w:tcBorders>
            <w:hideMark/>
          </w:tcPr>
          <w:p w14:paraId="5A46A61A" w14:textId="77777777" w:rsidR="0033040D" w:rsidRPr="00662C89" w:rsidRDefault="0033040D" w:rsidP="00793A2D">
            <w:pPr>
              <w:spacing w:after="160" w:line="480" w:lineRule="auto"/>
              <w:jc w:val="both"/>
              <w:rPr>
                <w:sz w:val="28"/>
                <w:szCs w:val="28"/>
              </w:rPr>
            </w:pPr>
            <w:r w:rsidRPr="00662C89">
              <w:rPr>
                <w:sz w:val="28"/>
                <w:szCs w:val="28"/>
              </w:rPr>
              <w:t>2G</w:t>
            </w:r>
          </w:p>
        </w:tc>
        <w:tc>
          <w:tcPr>
            <w:tcW w:w="1728" w:type="dxa"/>
            <w:tcBorders>
              <w:top w:val="single" w:sz="4" w:space="0" w:color="auto"/>
              <w:left w:val="single" w:sz="4" w:space="0" w:color="auto"/>
              <w:bottom w:val="single" w:sz="4" w:space="0" w:color="auto"/>
              <w:right w:val="single" w:sz="4" w:space="0" w:color="auto"/>
            </w:tcBorders>
            <w:hideMark/>
          </w:tcPr>
          <w:p w14:paraId="635F08A3" w14:textId="77777777" w:rsidR="0033040D" w:rsidRPr="00662C89" w:rsidRDefault="0033040D" w:rsidP="00793A2D">
            <w:pPr>
              <w:spacing w:after="160" w:line="480" w:lineRule="auto"/>
              <w:jc w:val="both"/>
              <w:rPr>
                <w:sz w:val="28"/>
                <w:szCs w:val="28"/>
              </w:rPr>
            </w:pPr>
            <w:r w:rsidRPr="00662C89">
              <w:rPr>
                <w:sz w:val="28"/>
                <w:szCs w:val="28"/>
              </w:rPr>
              <w:t>1990s</w:t>
            </w:r>
          </w:p>
        </w:tc>
        <w:tc>
          <w:tcPr>
            <w:tcW w:w="1728" w:type="dxa"/>
            <w:tcBorders>
              <w:top w:val="single" w:sz="4" w:space="0" w:color="auto"/>
              <w:left w:val="single" w:sz="4" w:space="0" w:color="auto"/>
              <w:bottom w:val="single" w:sz="4" w:space="0" w:color="auto"/>
              <w:right w:val="single" w:sz="4" w:space="0" w:color="auto"/>
            </w:tcBorders>
            <w:hideMark/>
          </w:tcPr>
          <w:p w14:paraId="4FDB4335" w14:textId="77777777" w:rsidR="0033040D" w:rsidRPr="00662C89" w:rsidRDefault="0033040D" w:rsidP="00793A2D">
            <w:pPr>
              <w:spacing w:after="160" w:line="480" w:lineRule="auto"/>
              <w:jc w:val="both"/>
              <w:rPr>
                <w:sz w:val="28"/>
                <w:szCs w:val="28"/>
              </w:rPr>
            </w:pPr>
            <w:r w:rsidRPr="00662C89">
              <w:rPr>
                <w:sz w:val="28"/>
                <w:szCs w:val="28"/>
              </w:rPr>
              <w:t>Digital TDMA/CDMA, SMS</w:t>
            </w:r>
          </w:p>
        </w:tc>
        <w:tc>
          <w:tcPr>
            <w:tcW w:w="1728" w:type="dxa"/>
            <w:tcBorders>
              <w:top w:val="single" w:sz="4" w:space="0" w:color="auto"/>
              <w:left w:val="single" w:sz="4" w:space="0" w:color="auto"/>
              <w:bottom w:val="single" w:sz="4" w:space="0" w:color="auto"/>
              <w:right w:val="single" w:sz="4" w:space="0" w:color="auto"/>
            </w:tcBorders>
            <w:hideMark/>
          </w:tcPr>
          <w:p w14:paraId="29AE3AF9" w14:textId="77777777" w:rsidR="0033040D" w:rsidRPr="00662C89" w:rsidRDefault="0033040D" w:rsidP="00793A2D">
            <w:pPr>
              <w:spacing w:after="160" w:line="480" w:lineRule="auto"/>
              <w:jc w:val="both"/>
              <w:rPr>
                <w:sz w:val="28"/>
                <w:szCs w:val="28"/>
              </w:rPr>
            </w:pPr>
            <w:r w:rsidRPr="00662C89">
              <w:rPr>
                <w:sz w:val="28"/>
                <w:szCs w:val="28"/>
              </w:rPr>
              <w:t>Improved voice clarity and encryption</w:t>
            </w:r>
          </w:p>
        </w:tc>
        <w:tc>
          <w:tcPr>
            <w:tcW w:w="1728" w:type="dxa"/>
            <w:tcBorders>
              <w:top w:val="single" w:sz="4" w:space="0" w:color="auto"/>
              <w:left w:val="single" w:sz="4" w:space="0" w:color="auto"/>
              <w:bottom w:val="single" w:sz="4" w:space="0" w:color="auto"/>
              <w:right w:val="single" w:sz="4" w:space="0" w:color="auto"/>
            </w:tcBorders>
            <w:hideMark/>
          </w:tcPr>
          <w:p w14:paraId="1C191975" w14:textId="77777777" w:rsidR="0033040D" w:rsidRPr="00662C89" w:rsidRDefault="0033040D" w:rsidP="00793A2D">
            <w:pPr>
              <w:spacing w:after="160" w:line="480" w:lineRule="auto"/>
              <w:jc w:val="both"/>
              <w:rPr>
                <w:sz w:val="28"/>
                <w:szCs w:val="28"/>
              </w:rPr>
            </w:pPr>
            <w:r w:rsidRPr="00662C89">
              <w:rPr>
                <w:sz w:val="28"/>
                <w:szCs w:val="28"/>
              </w:rPr>
              <w:t xml:space="preserve">Boosted personal/business communication; supported global roaming </w:t>
            </w:r>
          </w:p>
        </w:tc>
      </w:tr>
      <w:tr w:rsidR="0033040D" w:rsidRPr="00662C89" w14:paraId="6C275A44"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1F6A963" w14:textId="77777777" w:rsidR="0033040D" w:rsidRPr="00662C89" w:rsidRDefault="0033040D" w:rsidP="00793A2D">
            <w:pPr>
              <w:spacing w:after="160" w:line="480" w:lineRule="auto"/>
              <w:jc w:val="both"/>
              <w:rPr>
                <w:sz w:val="28"/>
                <w:szCs w:val="28"/>
              </w:rPr>
            </w:pPr>
            <w:r w:rsidRPr="00662C89">
              <w:rPr>
                <w:sz w:val="28"/>
                <w:szCs w:val="28"/>
              </w:rPr>
              <w:lastRenderedPageBreak/>
              <w:t>3G</w:t>
            </w:r>
          </w:p>
        </w:tc>
        <w:tc>
          <w:tcPr>
            <w:tcW w:w="1728" w:type="dxa"/>
            <w:tcBorders>
              <w:top w:val="single" w:sz="4" w:space="0" w:color="auto"/>
              <w:left w:val="single" w:sz="4" w:space="0" w:color="auto"/>
              <w:bottom w:val="single" w:sz="4" w:space="0" w:color="auto"/>
              <w:right w:val="single" w:sz="4" w:space="0" w:color="auto"/>
            </w:tcBorders>
            <w:hideMark/>
          </w:tcPr>
          <w:p w14:paraId="5ECD1ACC" w14:textId="77777777" w:rsidR="0033040D" w:rsidRPr="00662C89" w:rsidRDefault="0033040D" w:rsidP="00793A2D">
            <w:pPr>
              <w:spacing w:after="160" w:line="480" w:lineRule="auto"/>
              <w:jc w:val="both"/>
              <w:rPr>
                <w:sz w:val="28"/>
                <w:szCs w:val="28"/>
              </w:rPr>
            </w:pPr>
            <w:r w:rsidRPr="00662C89">
              <w:rPr>
                <w:sz w:val="28"/>
                <w:szCs w:val="28"/>
              </w:rPr>
              <w:t>2000s</w:t>
            </w:r>
          </w:p>
        </w:tc>
        <w:tc>
          <w:tcPr>
            <w:tcW w:w="1728" w:type="dxa"/>
            <w:tcBorders>
              <w:top w:val="single" w:sz="4" w:space="0" w:color="auto"/>
              <w:left w:val="single" w:sz="4" w:space="0" w:color="auto"/>
              <w:bottom w:val="single" w:sz="4" w:space="0" w:color="auto"/>
              <w:right w:val="single" w:sz="4" w:space="0" w:color="auto"/>
            </w:tcBorders>
            <w:hideMark/>
          </w:tcPr>
          <w:p w14:paraId="7D89EA29" w14:textId="77777777" w:rsidR="0033040D" w:rsidRPr="00662C89" w:rsidRDefault="0033040D" w:rsidP="00793A2D">
            <w:pPr>
              <w:spacing w:after="160" w:line="480" w:lineRule="auto"/>
              <w:jc w:val="both"/>
              <w:rPr>
                <w:sz w:val="28"/>
                <w:szCs w:val="28"/>
              </w:rPr>
            </w:pPr>
            <w:r w:rsidRPr="00662C89">
              <w:rPr>
                <w:sz w:val="28"/>
                <w:szCs w:val="28"/>
              </w:rPr>
              <w:t>WCDMA, CDMA2000</w:t>
            </w:r>
          </w:p>
        </w:tc>
        <w:tc>
          <w:tcPr>
            <w:tcW w:w="1728" w:type="dxa"/>
            <w:tcBorders>
              <w:top w:val="single" w:sz="4" w:space="0" w:color="auto"/>
              <w:left w:val="single" w:sz="4" w:space="0" w:color="auto"/>
              <w:bottom w:val="single" w:sz="4" w:space="0" w:color="auto"/>
              <w:right w:val="single" w:sz="4" w:space="0" w:color="auto"/>
            </w:tcBorders>
            <w:hideMark/>
          </w:tcPr>
          <w:p w14:paraId="2EE90FDF" w14:textId="77777777" w:rsidR="0033040D" w:rsidRPr="00662C89" w:rsidRDefault="0033040D" w:rsidP="00793A2D">
            <w:pPr>
              <w:spacing w:after="160" w:line="480" w:lineRule="auto"/>
              <w:jc w:val="both"/>
              <w:rPr>
                <w:sz w:val="28"/>
                <w:szCs w:val="28"/>
              </w:rPr>
            </w:pPr>
            <w:r w:rsidRPr="00662C89">
              <w:rPr>
                <w:sz w:val="28"/>
                <w:szCs w:val="28"/>
              </w:rPr>
              <w:t>Mobile internet, email, video calling</w:t>
            </w:r>
          </w:p>
        </w:tc>
        <w:tc>
          <w:tcPr>
            <w:tcW w:w="1728" w:type="dxa"/>
            <w:tcBorders>
              <w:top w:val="single" w:sz="4" w:space="0" w:color="auto"/>
              <w:left w:val="single" w:sz="4" w:space="0" w:color="auto"/>
              <w:bottom w:val="single" w:sz="4" w:space="0" w:color="auto"/>
              <w:right w:val="single" w:sz="4" w:space="0" w:color="auto"/>
            </w:tcBorders>
            <w:hideMark/>
          </w:tcPr>
          <w:p w14:paraId="3E12A3EC" w14:textId="77777777" w:rsidR="0033040D" w:rsidRPr="00662C89" w:rsidRDefault="0033040D" w:rsidP="00793A2D">
            <w:pPr>
              <w:spacing w:after="160" w:line="480" w:lineRule="auto"/>
              <w:jc w:val="both"/>
              <w:rPr>
                <w:sz w:val="28"/>
                <w:szCs w:val="28"/>
              </w:rPr>
            </w:pPr>
            <w:r w:rsidRPr="00662C89">
              <w:rPr>
                <w:sz w:val="28"/>
                <w:szCs w:val="28"/>
              </w:rPr>
              <w:t xml:space="preserve">Enabled mobile banking, e-health, e-learning </w:t>
            </w:r>
          </w:p>
        </w:tc>
      </w:tr>
      <w:tr w:rsidR="0033040D" w:rsidRPr="00662C89" w14:paraId="741985E4"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CBED21F" w14:textId="77777777" w:rsidR="0033040D" w:rsidRPr="00662C89" w:rsidRDefault="0033040D" w:rsidP="00793A2D">
            <w:pPr>
              <w:spacing w:after="160" w:line="480" w:lineRule="auto"/>
              <w:jc w:val="both"/>
              <w:rPr>
                <w:sz w:val="28"/>
                <w:szCs w:val="28"/>
              </w:rPr>
            </w:pPr>
            <w:r w:rsidRPr="00662C89">
              <w:rPr>
                <w:sz w:val="28"/>
                <w:szCs w:val="28"/>
              </w:rPr>
              <w:t>4G</w:t>
            </w:r>
          </w:p>
        </w:tc>
        <w:tc>
          <w:tcPr>
            <w:tcW w:w="1728" w:type="dxa"/>
            <w:tcBorders>
              <w:top w:val="single" w:sz="4" w:space="0" w:color="auto"/>
              <w:left w:val="single" w:sz="4" w:space="0" w:color="auto"/>
              <w:bottom w:val="single" w:sz="4" w:space="0" w:color="auto"/>
              <w:right w:val="single" w:sz="4" w:space="0" w:color="auto"/>
            </w:tcBorders>
            <w:hideMark/>
          </w:tcPr>
          <w:p w14:paraId="7F8FCCFE" w14:textId="77777777" w:rsidR="0033040D" w:rsidRPr="00662C89" w:rsidRDefault="0033040D" w:rsidP="00793A2D">
            <w:pPr>
              <w:spacing w:after="160" w:line="480" w:lineRule="auto"/>
              <w:jc w:val="both"/>
              <w:rPr>
                <w:sz w:val="28"/>
                <w:szCs w:val="28"/>
              </w:rPr>
            </w:pPr>
            <w:r w:rsidRPr="00662C89">
              <w:rPr>
                <w:sz w:val="28"/>
                <w:szCs w:val="28"/>
              </w:rPr>
              <w:t>2010s</w:t>
            </w:r>
          </w:p>
        </w:tc>
        <w:tc>
          <w:tcPr>
            <w:tcW w:w="1728" w:type="dxa"/>
            <w:tcBorders>
              <w:top w:val="single" w:sz="4" w:space="0" w:color="auto"/>
              <w:left w:val="single" w:sz="4" w:space="0" w:color="auto"/>
              <w:bottom w:val="single" w:sz="4" w:space="0" w:color="auto"/>
              <w:right w:val="single" w:sz="4" w:space="0" w:color="auto"/>
            </w:tcBorders>
            <w:hideMark/>
          </w:tcPr>
          <w:p w14:paraId="4AB83564" w14:textId="77777777" w:rsidR="0033040D" w:rsidRPr="00662C89" w:rsidRDefault="0033040D" w:rsidP="00793A2D">
            <w:pPr>
              <w:spacing w:after="160" w:line="480" w:lineRule="auto"/>
              <w:jc w:val="both"/>
              <w:rPr>
                <w:sz w:val="28"/>
                <w:szCs w:val="28"/>
              </w:rPr>
            </w:pPr>
            <w:r w:rsidRPr="00662C89">
              <w:rPr>
                <w:sz w:val="28"/>
                <w:szCs w:val="28"/>
              </w:rPr>
              <w:t>LTE, All-IP, MIMO</w:t>
            </w:r>
          </w:p>
        </w:tc>
        <w:tc>
          <w:tcPr>
            <w:tcW w:w="1728" w:type="dxa"/>
            <w:tcBorders>
              <w:top w:val="single" w:sz="4" w:space="0" w:color="auto"/>
              <w:left w:val="single" w:sz="4" w:space="0" w:color="auto"/>
              <w:bottom w:val="single" w:sz="4" w:space="0" w:color="auto"/>
              <w:right w:val="single" w:sz="4" w:space="0" w:color="auto"/>
            </w:tcBorders>
            <w:hideMark/>
          </w:tcPr>
          <w:p w14:paraId="17E526C1" w14:textId="77777777" w:rsidR="0033040D" w:rsidRPr="00662C89" w:rsidRDefault="0033040D" w:rsidP="00793A2D">
            <w:pPr>
              <w:spacing w:after="160" w:line="480" w:lineRule="auto"/>
              <w:jc w:val="both"/>
              <w:rPr>
                <w:sz w:val="28"/>
                <w:szCs w:val="28"/>
              </w:rPr>
            </w:pPr>
            <w:r w:rsidRPr="00662C89">
              <w:rPr>
                <w:sz w:val="28"/>
                <w:szCs w:val="28"/>
              </w:rPr>
              <w:t>High-speed internet, multimedia streaming</w:t>
            </w:r>
          </w:p>
        </w:tc>
        <w:tc>
          <w:tcPr>
            <w:tcW w:w="1728" w:type="dxa"/>
            <w:tcBorders>
              <w:top w:val="single" w:sz="4" w:space="0" w:color="auto"/>
              <w:left w:val="single" w:sz="4" w:space="0" w:color="auto"/>
              <w:bottom w:val="single" w:sz="4" w:space="0" w:color="auto"/>
              <w:right w:val="single" w:sz="4" w:space="0" w:color="auto"/>
            </w:tcBorders>
            <w:hideMark/>
          </w:tcPr>
          <w:p w14:paraId="4D0C8365" w14:textId="77777777" w:rsidR="0033040D" w:rsidRPr="00662C89" w:rsidRDefault="0033040D" w:rsidP="00793A2D">
            <w:pPr>
              <w:spacing w:after="160" w:line="480" w:lineRule="auto"/>
              <w:jc w:val="both"/>
              <w:rPr>
                <w:sz w:val="28"/>
                <w:szCs w:val="28"/>
              </w:rPr>
            </w:pPr>
            <w:r w:rsidRPr="00662C89">
              <w:rPr>
                <w:sz w:val="28"/>
                <w:szCs w:val="28"/>
              </w:rPr>
              <w:t xml:space="preserve">Supported digital economy, mobile apps, cloud services </w:t>
            </w:r>
          </w:p>
        </w:tc>
      </w:tr>
      <w:tr w:rsidR="0033040D" w:rsidRPr="00662C89" w14:paraId="4F18546A"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1232719E" w14:textId="77777777" w:rsidR="0033040D" w:rsidRPr="00662C89" w:rsidRDefault="0033040D" w:rsidP="00793A2D">
            <w:pPr>
              <w:spacing w:after="160" w:line="480" w:lineRule="auto"/>
              <w:jc w:val="both"/>
              <w:rPr>
                <w:sz w:val="28"/>
                <w:szCs w:val="28"/>
              </w:rPr>
            </w:pPr>
            <w:r w:rsidRPr="00662C89">
              <w:rPr>
                <w:sz w:val="28"/>
                <w:szCs w:val="28"/>
              </w:rPr>
              <w:t>5G</w:t>
            </w:r>
          </w:p>
        </w:tc>
        <w:tc>
          <w:tcPr>
            <w:tcW w:w="1728" w:type="dxa"/>
            <w:tcBorders>
              <w:top w:val="single" w:sz="4" w:space="0" w:color="auto"/>
              <w:left w:val="single" w:sz="4" w:space="0" w:color="auto"/>
              <w:bottom w:val="single" w:sz="4" w:space="0" w:color="auto"/>
              <w:right w:val="single" w:sz="4" w:space="0" w:color="auto"/>
            </w:tcBorders>
            <w:hideMark/>
          </w:tcPr>
          <w:p w14:paraId="343D828E" w14:textId="77777777" w:rsidR="0033040D" w:rsidRPr="00662C89" w:rsidRDefault="0033040D" w:rsidP="00793A2D">
            <w:pPr>
              <w:spacing w:after="160" w:line="480" w:lineRule="auto"/>
              <w:jc w:val="both"/>
              <w:rPr>
                <w:sz w:val="28"/>
                <w:szCs w:val="28"/>
              </w:rPr>
            </w:pPr>
            <w:r w:rsidRPr="00662C89">
              <w:rPr>
                <w:sz w:val="28"/>
                <w:szCs w:val="28"/>
              </w:rPr>
              <w:t>2020s</w:t>
            </w:r>
          </w:p>
        </w:tc>
        <w:tc>
          <w:tcPr>
            <w:tcW w:w="1728" w:type="dxa"/>
            <w:tcBorders>
              <w:top w:val="single" w:sz="4" w:space="0" w:color="auto"/>
              <w:left w:val="single" w:sz="4" w:space="0" w:color="auto"/>
              <w:bottom w:val="single" w:sz="4" w:space="0" w:color="auto"/>
              <w:right w:val="single" w:sz="4" w:space="0" w:color="auto"/>
            </w:tcBorders>
            <w:hideMark/>
          </w:tcPr>
          <w:p w14:paraId="36C6585B" w14:textId="77777777" w:rsidR="0033040D" w:rsidRPr="00662C89" w:rsidRDefault="0033040D" w:rsidP="00793A2D">
            <w:pPr>
              <w:spacing w:after="160" w:line="480" w:lineRule="auto"/>
              <w:jc w:val="both"/>
              <w:rPr>
                <w:sz w:val="28"/>
                <w:szCs w:val="28"/>
              </w:rPr>
            </w:pPr>
            <w:proofErr w:type="spellStart"/>
            <w:r w:rsidRPr="00662C89">
              <w:rPr>
                <w:sz w:val="28"/>
                <w:szCs w:val="28"/>
              </w:rPr>
              <w:t>mmWave</w:t>
            </w:r>
            <w:proofErr w:type="spellEnd"/>
            <w:r w:rsidRPr="00662C89">
              <w:rPr>
                <w:sz w:val="28"/>
                <w:szCs w:val="28"/>
              </w:rPr>
              <w:t>, Massive MIMO, Network Slicing</w:t>
            </w:r>
          </w:p>
        </w:tc>
        <w:tc>
          <w:tcPr>
            <w:tcW w:w="1728" w:type="dxa"/>
            <w:tcBorders>
              <w:top w:val="single" w:sz="4" w:space="0" w:color="auto"/>
              <w:left w:val="single" w:sz="4" w:space="0" w:color="auto"/>
              <w:bottom w:val="single" w:sz="4" w:space="0" w:color="auto"/>
              <w:right w:val="single" w:sz="4" w:space="0" w:color="auto"/>
            </w:tcBorders>
            <w:hideMark/>
          </w:tcPr>
          <w:p w14:paraId="72385B92" w14:textId="77777777" w:rsidR="0033040D" w:rsidRPr="00662C89" w:rsidRDefault="0033040D" w:rsidP="00793A2D">
            <w:pPr>
              <w:spacing w:after="160" w:line="480" w:lineRule="auto"/>
              <w:jc w:val="both"/>
              <w:rPr>
                <w:sz w:val="28"/>
                <w:szCs w:val="28"/>
              </w:rPr>
            </w:pPr>
            <w:r w:rsidRPr="00662C89">
              <w:rPr>
                <w:sz w:val="28"/>
                <w:szCs w:val="28"/>
              </w:rPr>
              <w:t>Low latency, IoT, real-time automation</w:t>
            </w:r>
          </w:p>
        </w:tc>
        <w:tc>
          <w:tcPr>
            <w:tcW w:w="1728" w:type="dxa"/>
            <w:tcBorders>
              <w:top w:val="single" w:sz="4" w:space="0" w:color="auto"/>
              <w:left w:val="single" w:sz="4" w:space="0" w:color="auto"/>
              <w:bottom w:val="single" w:sz="4" w:space="0" w:color="auto"/>
              <w:right w:val="single" w:sz="4" w:space="0" w:color="auto"/>
            </w:tcBorders>
            <w:hideMark/>
          </w:tcPr>
          <w:p w14:paraId="771DD8F0" w14:textId="77777777" w:rsidR="0033040D" w:rsidRPr="00662C89" w:rsidRDefault="0033040D" w:rsidP="00793A2D">
            <w:pPr>
              <w:spacing w:after="160" w:line="480" w:lineRule="auto"/>
              <w:jc w:val="both"/>
              <w:rPr>
                <w:sz w:val="28"/>
                <w:szCs w:val="28"/>
              </w:rPr>
            </w:pPr>
            <w:r w:rsidRPr="00662C89">
              <w:rPr>
                <w:sz w:val="28"/>
                <w:szCs w:val="28"/>
              </w:rPr>
              <w:t xml:space="preserve">Foundation for smart cities, Industry 4.0, AI integration </w:t>
            </w:r>
          </w:p>
        </w:tc>
      </w:tr>
    </w:tbl>
    <w:p w14:paraId="736B4FA1" w14:textId="77777777" w:rsidR="0033040D" w:rsidRDefault="0033040D" w:rsidP="0033040D">
      <w:pPr>
        <w:spacing w:line="480" w:lineRule="auto"/>
        <w:jc w:val="both"/>
        <w:rPr>
          <w:rFonts w:ascii="Times New Roman" w:hAnsi="Times New Roman" w:cs="Times New Roman"/>
          <w:b/>
          <w:bCs/>
          <w:sz w:val="28"/>
          <w:szCs w:val="28"/>
        </w:rPr>
      </w:pPr>
    </w:p>
    <w:p w14:paraId="76DACD9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FACED DURING IMPLEMENTATION OF 1G TO 5G MOBILE NETWORKS</w:t>
      </w:r>
    </w:p>
    <w:p w14:paraId="430F299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The implementation of each mobile network generation has not been without its own unique set of technical, economic, and regulatory challenges. </w:t>
      </w:r>
      <w:r w:rsidRPr="00662C89">
        <w:rPr>
          <w:rFonts w:ascii="Times New Roman" w:hAnsi="Times New Roman" w:cs="Times New Roman"/>
          <w:sz w:val="28"/>
          <w:szCs w:val="28"/>
        </w:rPr>
        <w:lastRenderedPageBreak/>
        <w:t>Understanding these difficulties provides insight into the evolution of communication systems and informs better planning for future networks like 6G.</w:t>
      </w:r>
    </w:p>
    <w:p w14:paraId="37BBAE85" w14:textId="77777777" w:rsidR="0033040D" w:rsidRDefault="0033040D" w:rsidP="0033040D">
      <w:pPr>
        <w:spacing w:line="480" w:lineRule="auto"/>
        <w:jc w:val="both"/>
        <w:rPr>
          <w:rFonts w:ascii="Times New Roman" w:hAnsi="Times New Roman" w:cs="Times New Roman"/>
          <w:b/>
          <w:bCs/>
          <w:sz w:val="28"/>
          <w:szCs w:val="28"/>
        </w:rPr>
      </w:pPr>
    </w:p>
    <w:p w14:paraId="3622F949" w14:textId="77777777" w:rsidR="0033040D" w:rsidRDefault="0033040D" w:rsidP="0033040D">
      <w:pPr>
        <w:spacing w:line="480" w:lineRule="auto"/>
        <w:jc w:val="both"/>
        <w:rPr>
          <w:rFonts w:ascii="Times New Roman" w:hAnsi="Times New Roman" w:cs="Times New Roman"/>
          <w:b/>
          <w:bCs/>
          <w:sz w:val="28"/>
          <w:szCs w:val="28"/>
        </w:rPr>
      </w:pPr>
    </w:p>
    <w:p w14:paraId="76C23E9B"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4.3.1</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1G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Limited Technology and High Cost</w:t>
      </w:r>
    </w:p>
    <w:p w14:paraId="14E8BF6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During the 1980s, 1G networks were deployed with analog technology which suffered from poor voice quality, limited capacity, and no encryption. The infrastructure was expensive, and devices were large, power-hungry, and unaffordable for the average user. The lack of standardization among countries made roaming and interoperability difficult [</w:t>
      </w:r>
      <w:r>
        <w:rPr>
          <w:rFonts w:ascii="Times New Roman" w:hAnsi="Times New Roman" w:cs="Times New Roman"/>
          <w:sz w:val="28"/>
          <w:szCs w:val="28"/>
        </w:rPr>
        <w:t>63</w:t>
      </w:r>
      <w:r w:rsidRPr="00662C89">
        <w:rPr>
          <w:rFonts w:ascii="Times New Roman" w:hAnsi="Times New Roman" w:cs="Times New Roman"/>
          <w:sz w:val="28"/>
          <w:szCs w:val="28"/>
        </w:rPr>
        <w:t>].</w:t>
      </w:r>
    </w:p>
    <w:p w14:paraId="4003153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 4.3.2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2G – Spectrum Fragmentation and Interoperability Issues</w:t>
      </w:r>
    </w:p>
    <w:p w14:paraId="5151365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Although 2G introduced digital technologies, it faced challenges like fragmented spectrum allocation and differing standards (e.g., GSM in Europe vs. CDMA in the U.S.). This resulted in incompatibility issues for international roaming. Also, limited data rates (under 200 kbps) became insufficient as user demand grew [</w:t>
      </w:r>
      <w:r>
        <w:rPr>
          <w:rFonts w:ascii="Times New Roman" w:hAnsi="Times New Roman" w:cs="Times New Roman"/>
          <w:sz w:val="28"/>
          <w:szCs w:val="28"/>
        </w:rPr>
        <w:t>64</w:t>
      </w:r>
      <w:r w:rsidRPr="00662C89">
        <w:rPr>
          <w:rFonts w:ascii="Times New Roman" w:hAnsi="Times New Roman" w:cs="Times New Roman"/>
          <w:sz w:val="28"/>
          <w:szCs w:val="28"/>
        </w:rPr>
        <w:t>].</w:t>
      </w:r>
    </w:p>
    <w:p w14:paraId="339FA31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4.3.3 3G – High Licensing and Deployment Costs</w:t>
      </w:r>
    </w:p>
    <w:p w14:paraId="0E41901E"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The rollout of 3G was delayed in many regions due to the high cost of spectrum licenses and infrastructure. Operators invested heavily, but user adoption was slow due to the high price of 3G phones and data plans. Additionally, the transition from 2G to 3G required new core network designs and base stations, increasing capital expenditure [</w:t>
      </w:r>
      <w:r>
        <w:rPr>
          <w:rFonts w:ascii="Times New Roman" w:hAnsi="Times New Roman" w:cs="Times New Roman"/>
          <w:sz w:val="28"/>
          <w:szCs w:val="28"/>
        </w:rPr>
        <w:t>65</w:t>
      </w:r>
      <w:r w:rsidRPr="00662C89">
        <w:rPr>
          <w:rFonts w:ascii="Times New Roman" w:hAnsi="Times New Roman" w:cs="Times New Roman"/>
          <w:sz w:val="28"/>
          <w:szCs w:val="28"/>
        </w:rPr>
        <w:t>].</w:t>
      </w:r>
    </w:p>
    <w:p w14:paraId="044276B0"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04D002BA"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4.3.4  4</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Spectrum Re-farming and Security Threats</w:t>
      </w:r>
    </w:p>
    <w:p w14:paraId="3B05434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4G required a complete shift to IP-based networks, raising new concerns over cyber security, privacy, and IP-based attacks. Operators also had to reallocate spectrum, which caused network congestion during the transition. The rapid increase in data usage from video streaming and social media stressed existing infrastructure [</w:t>
      </w:r>
      <w:r>
        <w:rPr>
          <w:rFonts w:ascii="Times New Roman" w:hAnsi="Times New Roman" w:cs="Times New Roman"/>
          <w:sz w:val="28"/>
          <w:szCs w:val="28"/>
        </w:rPr>
        <w:t>66</w:t>
      </w:r>
      <w:r w:rsidRPr="00662C89">
        <w:rPr>
          <w:rFonts w:ascii="Times New Roman" w:hAnsi="Times New Roman" w:cs="Times New Roman"/>
          <w:sz w:val="28"/>
          <w:szCs w:val="28"/>
        </w:rPr>
        <w:t>].</w:t>
      </w:r>
    </w:p>
    <w:p w14:paraId="53F3E7D8" w14:textId="77777777" w:rsidR="0033040D" w:rsidRPr="00662C89" w:rsidRDefault="0033040D" w:rsidP="0033040D">
      <w:pPr>
        <w:spacing w:line="480" w:lineRule="auto"/>
        <w:jc w:val="both"/>
        <w:rPr>
          <w:rFonts w:ascii="Times New Roman" w:hAnsi="Times New Roman" w:cs="Times New Roman"/>
          <w:sz w:val="28"/>
          <w:szCs w:val="28"/>
        </w:rPr>
      </w:pPr>
      <w:proofErr w:type="gramStart"/>
      <w:r w:rsidRPr="00662C89">
        <w:rPr>
          <w:rFonts w:ascii="Times New Roman" w:hAnsi="Times New Roman" w:cs="Times New Roman"/>
          <w:b/>
          <w:bCs/>
          <w:sz w:val="28"/>
          <w:szCs w:val="28"/>
        </w:rPr>
        <w:t>4.3.5</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 xml:space="preserve"> 5</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Infrastructure Demands and Health Concerns</w:t>
      </w:r>
    </w:p>
    <w:p w14:paraId="4F122182"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5G introduced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which require dense small cell deployments due to their limited range. This led to concerns about visual pollution and increased infrastructure costs. Public fear regarding health effects of electromagnetic radiation also created resistance in some communities. Additionally, 5G demands high-capacity backhaul and edge computing support, which remains a challenge in many developing regions [</w:t>
      </w:r>
      <w:r>
        <w:rPr>
          <w:rFonts w:ascii="Times New Roman" w:hAnsi="Times New Roman" w:cs="Times New Roman"/>
          <w:sz w:val="28"/>
          <w:szCs w:val="28"/>
        </w:rPr>
        <w:t>67</w:t>
      </w:r>
      <w:r w:rsidRPr="00662C89">
        <w:rPr>
          <w:rFonts w:ascii="Times New Roman" w:hAnsi="Times New Roman" w:cs="Times New Roman"/>
          <w:sz w:val="28"/>
          <w:szCs w:val="28"/>
        </w:rPr>
        <w:t>], [6</w:t>
      </w:r>
      <w:r>
        <w:rPr>
          <w:rFonts w:ascii="Times New Roman" w:hAnsi="Times New Roman" w:cs="Times New Roman"/>
          <w:sz w:val="28"/>
          <w:szCs w:val="28"/>
        </w:rPr>
        <w:t>8</w:t>
      </w:r>
      <w:r w:rsidRPr="00662C89">
        <w:rPr>
          <w:rFonts w:ascii="Times New Roman" w:hAnsi="Times New Roman" w:cs="Times New Roman"/>
          <w:sz w:val="28"/>
          <w:szCs w:val="28"/>
        </w:rPr>
        <w:t>].</w:t>
      </w:r>
    </w:p>
    <w:p w14:paraId="059C627B"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Table 4.2: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Across Generations</w:t>
      </w:r>
    </w:p>
    <w:tbl>
      <w:tblPr>
        <w:tblStyle w:val="TableGrid"/>
        <w:tblW w:w="0" w:type="auto"/>
        <w:tblLook w:val="04A0" w:firstRow="1" w:lastRow="0" w:firstColumn="1" w:lastColumn="0" w:noHBand="0" w:noVBand="1"/>
      </w:tblPr>
      <w:tblGrid>
        <w:gridCol w:w="4320"/>
        <w:gridCol w:w="4320"/>
      </w:tblGrid>
      <w:tr w:rsidR="0033040D" w:rsidRPr="00662C89" w14:paraId="54A3BA56"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B7AAB86" w14:textId="77777777" w:rsidR="0033040D" w:rsidRPr="00662C89" w:rsidRDefault="0033040D" w:rsidP="00793A2D">
            <w:pPr>
              <w:spacing w:after="160" w:line="480" w:lineRule="auto"/>
              <w:jc w:val="both"/>
              <w:rPr>
                <w:b/>
                <w:bCs/>
                <w:sz w:val="28"/>
                <w:szCs w:val="28"/>
              </w:rPr>
            </w:pPr>
            <w:r w:rsidRPr="00662C89">
              <w:rPr>
                <w:b/>
                <w:bCs/>
                <w:sz w:val="28"/>
                <w:szCs w:val="28"/>
              </w:rPr>
              <w:t>GENERATION</w:t>
            </w:r>
          </w:p>
        </w:tc>
        <w:tc>
          <w:tcPr>
            <w:tcW w:w="4320" w:type="dxa"/>
            <w:tcBorders>
              <w:top w:val="single" w:sz="4" w:space="0" w:color="auto"/>
              <w:left w:val="single" w:sz="4" w:space="0" w:color="auto"/>
              <w:bottom w:val="single" w:sz="4" w:space="0" w:color="auto"/>
              <w:right w:val="single" w:sz="4" w:space="0" w:color="auto"/>
            </w:tcBorders>
            <w:hideMark/>
          </w:tcPr>
          <w:p w14:paraId="0C131F48" w14:textId="77777777" w:rsidR="0033040D" w:rsidRPr="00662C89" w:rsidRDefault="0033040D" w:rsidP="00793A2D">
            <w:pPr>
              <w:spacing w:after="160" w:line="480" w:lineRule="auto"/>
              <w:jc w:val="both"/>
              <w:rPr>
                <w:b/>
                <w:bCs/>
                <w:sz w:val="28"/>
                <w:szCs w:val="28"/>
              </w:rPr>
            </w:pPr>
            <w:r w:rsidRPr="00662C89">
              <w:rPr>
                <w:b/>
                <w:bCs/>
                <w:sz w:val="28"/>
                <w:szCs w:val="28"/>
              </w:rPr>
              <w:t>DEPLOYMENT CHALLENGES</w:t>
            </w:r>
          </w:p>
        </w:tc>
      </w:tr>
      <w:tr w:rsidR="0033040D" w:rsidRPr="00662C89" w14:paraId="345A3DBC"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28306363" w14:textId="77777777" w:rsidR="0033040D" w:rsidRPr="00662C89" w:rsidRDefault="0033040D" w:rsidP="00793A2D">
            <w:pPr>
              <w:spacing w:after="160" w:line="480" w:lineRule="auto"/>
              <w:jc w:val="both"/>
              <w:rPr>
                <w:sz w:val="28"/>
                <w:szCs w:val="28"/>
              </w:rPr>
            </w:pPr>
            <w:r w:rsidRPr="00662C89">
              <w:rPr>
                <w:sz w:val="28"/>
                <w:szCs w:val="28"/>
              </w:rPr>
              <w:t>1G</w:t>
            </w:r>
          </w:p>
        </w:tc>
        <w:tc>
          <w:tcPr>
            <w:tcW w:w="4320" w:type="dxa"/>
            <w:tcBorders>
              <w:top w:val="single" w:sz="4" w:space="0" w:color="auto"/>
              <w:left w:val="single" w:sz="4" w:space="0" w:color="auto"/>
              <w:bottom w:val="single" w:sz="4" w:space="0" w:color="auto"/>
              <w:right w:val="single" w:sz="4" w:space="0" w:color="auto"/>
            </w:tcBorders>
            <w:hideMark/>
          </w:tcPr>
          <w:p w14:paraId="6361A740" w14:textId="77777777" w:rsidR="0033040D" w:rsidRPr="00662C89" w:rsidRDefault="0033040D" w:rsidP="00793A2D">
            <w:pPr>
              <w:spacing w:after="160" w:line="480" w:lineRule="auto"/>
              <w:jc w:val="both"/>
              <w:rPr>
                <w:sz w:val="28"/>
                <w:szCs w:val="28"/>
              </w:rPr>
            </w:pPr>
            <w:r w:rsidRPr="00662C89">
              <w:rPr>
                <w:sz w:val="28"/>
                <w:szCs w:val="28"/>
              </w:rPr>
              <w:t>Poor voice quality, no encryption, high cost, limited coverage, lack of roaming standards.</w:t>
            </w:r>
          </w:p>
        </w:tc>
      </w:tr>
      <w:tr w:rsidR="0033040D" w:rsidRPr="00662C89" w14:paraId="45AF6B17"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04FF15F7" w14:textId="77777777" w:rsidR="0033040D" w:rsidRPr="00662C89" w:rsidRDefault="0033040D" w:rsidP="00793A2D">
            <w:pPr>
              <w:spacing w:after="160" w:line="480" w:lineRule="auto"/>
              <w:jc w:val="both"/>
              <w:rPr>
                <w:sz w:val="28"/>
                <w:szCs w:val="28"/>
              </w:rPr>
            </w:pPr>
            <w:r w:rsidRPr="00662C89">
              <w:rPr>
                <w:sz w:val="28"/>
                <w:szCs w:val="28"/>
              </w:rPr>
              <w:t>2G</w:t>
            </w:r>
          </w:p>
        </w:tc>
        <w:tc>
          <w:tcPr>
            <w:tcW w:w="4320" w:type="dxa"/>
            <w:tcBorders>
              <w:top w:val="single" w:sz="4" w:space="0" w:color="auto"/>
              <w:left w:val="single" w:sz="4" w:space="0" w:color="auto"/>
              <w:bottom w:val="single" w:sz="4" w:space="0" w:color="auto"/>
              <w:right w:val="single" w:sz="4" w:space="0" w:color="auto"/>
            </w:tcBorders>
            <w:hideMark/>
          </w:tcPr>
          <w:p w14:paraId="48FA4ED7" w14:textId="77777777" w:rsidR="0033040D" w:rsidRPr="00662C89" w:rsidRDefault="0033040D" w:rsidP="00793A2D">
            <w:pPr>
              <w:spacing w:after="160" w:line="480" w:lineRule="auto"/>
              <w:jc w:val="both"/>
              <w:rPr>
                <w:sz w:val="28"/>
                <w:szCs w:val="28"/>
              </w:rPr>
            </w:pPr>
            <w:r w:rsidRPr="00662C89">
              <w:rPr>
                <w:sz w:val="28"/>
                <w:szCs w:val="28"/>
              </w:rPr>
              <w:t>Incompatible standards (GSM vs. CDMA), fragmented spectrum, low data capacity.</w:t>
            </w:r>
          </w:p>
        </w:tc>
      </w:tr>
      <w:tr w:rsidR="0033040D" w:rsidRPr="00662C89" w14:paraId="4ACA7BEB"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75AC3B27" w14:textId="77777777" w:rsidR="0033040D" w:rsidRPr="00662C89" w:rsidRDefault="0033040D" w:rsidP="00793A2D">
            <w:pPr>
              <w:spacing w:after="160" w:line="480" w:lineRule="auto"/>
              <w:jc w:val="both"/>
              <w:rPr>
                <w:sz w:val="28"/>
                <w:szCs w:val="28"/>
              </w:rPr>
            </w:pPr>
            <w:r w:rsidRPr="00662C89">
              <w:rPr>
                <w:sz w:val="28"/>
                <w:szCs w:val="28"/>
              </w:rPr>
              <w:t>3G</w:t>
            </w:r>
          </w:p>
        </w:tc>
        <w:tc>
          <w:tcPr>
            <w:tcW w:w="4320" w:type="dxa"/>
            <w:tcBorders>
              <w:top w:val="single" w:sz="4" w:space="0" w:color="auto"/>
              <w:left w:val="single" w:sz="4" w:space="0" w:color="auto"/>
              <w:bottom w:val="single" w:sz="4" w:space="0" w:color="auto"/>
              <w:right w:val="single" w:sz="4" w:space="0" w:color="auto"/>
            </w:tcBorders>
            <w:hideMark/>
          </w:tcPr>
          <w:p w14:paraId="6B66334A" w14:textId="77777777" w:rsidR="0033040D" w:rsidRPr="00662C89" w:rsidRDefault="0033040D" w:rsidP="00793A2D">
            <w:pPr>
              <w:spacing w:after="160" w:line="480" w:lineRule="auto"/>
              <w:jc w:val="both"/>
              <w:rPr>
                <w:sz w:val="28"/>
                <w:szCs w:val="28"/>
              </w:rPr>
            </w:pPr>
            <w:r w:rsidRPr="00662C89">
              <w:rPr>
                <w:sz w:val="28"/>
                <w:szCs w:val="28"/>
              </w:rPr>
              <w:t>High licensing fees, slow user adoption, expensive infrastructure upgrades.</w:t>
            </w:r>
          </w:p>
        </w:tc>
      </w:tr>
      <w:tr w:rsidR="0033040D" w:rsidRPr="00662C89" w14:paraId="7A1D0F75"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500BEB6" w14:textId="77777777" w:rsidR="0033040D" w:rsidRPr="00662C89" w:rsidRDefault="0033040D" w:rsidP="00793A2D">
            <w:pPr>
              <w:spacing w:after="160" w:line="480" w:lineRule="auto"/>
              <w:jc w:val="both"/>
              <w:rPr>
                <w:sz w:val="28"/>
                <w:szCs w:val="28"/>
              </w:rPr>
            </w:pPr>
            <w:r w:rsidRPr="00662C89">
              <w:rPr>
                <w:sz w:val="28"/>
                <w:szCs w:val="28"/>
              </w:rPr>
              <w:t>4G</w:t>
            </w:r>
          </w:p>
        </w:tc>
        <w:tc>
          <w:tcPr>
            <w:tcW w:w="4320" w:type="dxa"/>
            <w:tcBorders>
              <w:top w:val="single" w:sz="4" w:space="0" w:color="auto"/>
              <w:left w:val="single" w:sz="4" w:space="0" w:color="auto"/>
              <w:bottom w:val="single" w:sz="4" w:space="0" w:color="auto"/>
              <w:right w:val="single" w:sz="4" w:space="0" w:color="auto"/>
            </w:tcBorders>
            <w:hideMark/>
          </w:tcPr>
          <w:p w14:paraId="18A12BE1" w14:textId="77777777" w:rsidR="0033040D" w:rsidRPr="00662C89" w:rsidRDefault="0033040D" w:rsidP="00793A2D">
            <w:pPr>
              <w:spacing w:after="160" w:line="480" w:lineRule="auto"/>
              <w:jc w:val="both"/>
              <w:rPr>
                <w:sz w:val="28"/>
                <w:szCs w:val="28"/>
              </w:rPr>
            </w:pPr>
            <w:r w:rsidRPr="00662C89">
              <w:rPr>
                <w:sz w:val="28"/>
                <w:szCs w:val="28"/>
              </w:rPr>
              <w:t xml:space="preserve">Security risks, spectrum re-farming, high data traffic pressure </w:t>
            </w:r>
          </w:p>
        </w:tc>
      </w:tr>
      <w:tr w:rsidR="0033040D" w:rsidRPr="00662C89" w14:paraId="4EEC54DE"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47E6E899" w14:textId="77777777" w:rsidR="0033040D" w:rsidRPr="00662C89" w:rsidRDefault="0033040D" w:rsidP="00793A2D">
            <w:pPr>
              <w:spacing w:after="160" w:line="480" w:lineRule="auto"/>
              <w:jc w:val="both"/>
              <w:rPr>
                <w:sz w:val="28"/>
                <w:szCs w:val="28"/>
              </w:rPr>
            </w:pPr>
            <w:r w:rsidRPr="00662C89">
              <w:rPr>
                <w:sz w:val="28"/>
                <w:szCs w:val="28"/>
              </w:rPr>
              <w:t>5G</w:t>
            </w:r>
          </w:p>
        </w:tc>
        <w:tc>
          <w:tcPr>
            <w:tcW w:w="4320" w:type="dxa"/>
            <w:tcBorders>
              <w:top w:val="single" w:sz="4" w:space="0" w:color="auto"/>
              <w:left w:val="single" w:sz="4" w:space="0" w:color="auto"/>
              <w:bottom w:val="single" w:sz="4" w:space="0" w:color="auto"/>
              <w:right w:val="single" w:sz="4" w:space="0" w:color="auto"/>
            </w:tcBorders>
            <w:hideMark/>
          </w:tcPr>
          <w:p w14:paraId="00762168" w14:textId="77777777" w:rsidR="0033040D" w:rsidRPr="00662C89" w:rsidRDefault="0033040D" w:rsidP="00793A2D">
            <w:pPr>
              <w:spacing w:after="160" w:line="480" w:lineRule="auto"/>
              <w:jc w:val="both"/>
              <w:rPr>
                <w:sz w:val="28"/>
                <w:szCs w:val="28"/>
              </w:rPr>
            </w:pPr>
            <w:r w:rsidRPr="00662C89">
              <w:rPr>
                <w:sz w:val="28"/>
                <w:szCs w:val="28"/>
              </w:rPr>
              <w:t>High infrastructure cost, dense small cell needs, public resistance, limited rural rollout.</w:t>
            </w:r>
          </w:p>
        </w:tc>
      </w:tr>
    </w:tbl>
    <w:p w14:paraId="5B80AA6E" w14:textId="77777777" w:rsidR="0033040D" w:rsidRPr="00662C89" w:rsidRDefault="0033040D" w:rsidP="0033040D">
      <w:pPr>
        <w:spacing w:line="480" w:lineRule="auto"/>
        <w:jc w:val="both"/>
        <w:rPr>
          <w:rFonts w:ascii="Times New Roman" w:hAnsi="Times New Roman" w:cs="Times New Roman"/>
          <w:sz w:val="28"/>
          <w:szCs w:val="28"/>
        </w:rPr>
      </w:pPr>
    </w:p>
    <w:p w14:paraId="721724D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In conclusion, each generation of mobile networks brought technological advancement but also faced unique technical, regulatory, and societal challenges. Understanding these limitations is critical to designing better policies and frameworks for upcoming generations like 6G, which must balance performance with affordability and sustainability [</w:t>
      </w:r>
      <w:r>
        <w:rPr>
          <w:rFonts w:ascii="Times New Roman" w:hAnsi="Times New Roman" w:cs="Times New Roman"/>
          <w:sz w:val="28"/>
          <w:szCs w:val="28"/>
        </w:rPr>
        <w:t>64</w:t>
      </w:r>
      <w:r w:rsidRPr="00662C89">
        <w:rPr>
          <w:rFonts w:ascii="Times New Roman" w:hAnsi="Times New Roman" w:cs="Times New Roman"/>
          <w:sz w:val="28"/>
          <w:szCs w:val="28"/>
        </w:rPr>
        <w:t>], [</w:t>
      </w:r>
      <w:r>
        <w:rPr>
          <w:rFonts w:ascii="Times New Roman" w:hAnsi="Times New Roman" w:cs="Times New Roman"/>
          <w:sz w:val="28"/>
          <w:szCs w:val="28"/>
        </w:rPr>
        <w:t>67</w:t>
      </w:r>
      <w:r w:rsidRPr="00662C89">
        <w:rPr>
          <w:rFonts w:ascii="Times New Roman" w:hAnsi="Times New Roman" w:cs="Times New Roman"/>
          <w:sz w:val="28"/>
          <w:szCs w:val="28"/>
        </w:rPr>
        <w:t>].</w:t>
      </w:r>
    </w:p>
    <w:p w14:paraId="7CED0EA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 EXPLORING FUTURE TRENDS AND INNOVATIONS IN 6G MOBILE NETWORKS</w:t>
      </w:r>
    </w:p>
    <w:p w14:paraId="2D578ECF"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rapid evolution of mobile networks has seen humanity advance from basic voice communication in 1G to ultra-reliable low-latency communication in 5G. Now, the world is preparing for the sixth generation—6G, expected to roll out by 2030. While 5G revolutionized real-time data sharing, 6G aims to transform the entire communication ecosystem by integrating artificial intelligence, terahertz communication, ubiquitous connectivity, and smart environments.</w:t>
      </w:r>
      <w:r>
        <w:rPr>
          <w:rFonts w:ascii="Times New Roman" w:hAnsi="Times New Roman" w:cs="Times New Roman"/>
          <w:sz w:val="28"/>
          <w:szCs w:val="28"/>
        </w:rPr>
        <w:t xml:space="preserve"> </w:t>
      </w:r>
      <w:r w:rsidRPr="00662C89">
        <w:rPr>
          <w:rFonts w:ascii="Times New Roman" w:hAnsi="Times New Roman" w:cs="Times New Roman"/>
          <w:sz w:val="28"/>
          <w:szCs w:val="28"/>
        </w:rPr>
        <w:t>These innovations could enable futuristic applications such as real-time holography, smart city automation, and digital twins.</w:t>
      </w:r>
    </w:p>
    <w:p w14:paraId="130E5DF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4.4.1. Technological Foundations of 6G</w:t>
      </w:r>
    </w:p>
    <w:p w14:paraId="29377A2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a. Terahertz (THz) Communication</w:t>
      </w:r>
    </w:p>
    <w:p w14:paraId="50556D6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6G networks will operate within the sub-THz and THz frequency bands (100 GHz–10 THz), enabling data rates above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and ultra-low latency (&lt;0.1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w:t>
      </w:r>
      <w:r w:rsidRPr="00662C89">
        <w:rPr>
          <w:rFonts w:ascii="Times New Roman" w:hAnsi="Times New Roman" w:cs="Times New Roman"/>
          <w:sz w:val="28"/>
          <w:szCs w:val="28"/>
        </w:rPr>
        <w:lastRenderedPageBreak/>
        <w:t>[</w:t>
      </w:r>
      <w:r>
        <w:rPr>
          <w:rFonts w:ascii="Times New Roman" w:hAnsi="Times New Roman" w:cs="Times New Roman"/>
          <w:sz w:val="28"/>
          <w:szCs w:val="28"/>
        </w:rPr>
        <w:t>69</w:t>
      </w:r>
      <w:r w:rsidRPr="00662C89">
        <w:rPr>
          <w:rFonts w:ascii="Times New Roman" w:hAnsi="Times New Roman" w:cs="Times New Roman"/>
          <w:sz w:val="28"/>
          <w:szCs w:val="28"/>
        </w:rPr>
        <w:t>]. These high frequencies will support real-time 3D communication, allowing applications like immersive VR, AR cloud, and remote surgery to run without delay.</w:t>
      </w:r>
    </w:p>
    <w:p w14:paraId="7852D6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AI-Native Networking</w:t>
      </w:r>
    </w:p>
    <w:p w14:paraId="1CF5C43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Artificial Intelligence (AI) will be embedded in every layer of 6G. Unlike 5G, where AI is an external enhancement, 6G is envisioned as AI-native, meaning networks will be self-optimizing, self-healing, and context-aware [</w:t>
      </w:r>
      <w:r>
        <w:rPr>
          <w:rFonts w:ascii="Times New Roman" w:hAnsi="Times New Roman" w:cs="Times New Roman"/>
          <w:sz w:val="28"/>
          <w:szCs w:val="28"/>
        </w:rPr>
        <w:t>70</w:t>
      </w:r>
      <w:r w:rsidRPr="00662C89">
        <w:rPr>
          <w:rFonts w:ascii="Times New Roman" w:hAnsi="Times New Roman" w:cs="Times New Roman"/>
          <w:sz w:val="28"/>
          <w:szCs w:val="28"/>
        </w:rPr>
        <w:t>]. Tasks like predictive maintenance, traffic steering, and energy</w:t>
      </w:r>
      <w:r>
        <w:rPr>
          <w:rFonts w:ascii="Times New Roman" w:hAnsi="Times New Roman" w:cs="Times New Roman"/>
          <w:sz w:val="28"/>
          <w:szCs w:val="28"/>
        </w:rPr>
        <w:t xml:space="preserve"> </w:t>
      </w:r>
      <w:r w:rsidRPr="00662C89">
        <w:rPr>
          <w:rFonts w:ascii="Times New Roman" w:hAnsi="Times New Roman" w:cs="Times New Roman"/>
          <w:sz w:val="28"/>
          <w:szCs w:val="28"/>
        </w:rPr>
        <w:t>management will be autonomously handled.</w:t>
      </w:r>
    </w:p>
    <w:p w14:paraId="1B75282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Reconfigurable Intelligent Surfaces (RIS)</w:t>
      </w:r>
    </w:p>
    <w:p w14:paraId="7892468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RIS are man-made electromagnetic surfaces that can reflect or refract wireless signals intelligently. In 6G, these surfaces will be installed on buildings and indoor walls to improve coverage, reduce signal loss, and reconfigure propagation environments in real time [</w:t>
      </w:r>
      <w:r>
        <w:rPr>
          <w:rFonts w:ascii="Times New Roman" w:hAnsi="Times New Roman" w:cs="Times New Roman"/>
          <w:sz w:val="28"/>
          <w:szCs w:val="28"/>
        </w:rPr>
        <w:t>71</w:t>
      </w:r>
      <w:r w:rsidRPr="00662C89">
        <w:rPr>
          <w:rFonts w:ascii="Times New Roman" w:hAnsi="Times New Roman" w:cs="Times New Roman"/>
          <w:sz w:val="28"/>
          <w:szCs w:val="28"/>
        </w:rPr>
        <w:t>].</w:t>
      </w:r>
    </w:p>
    <w:p w14:paraId="1EA83AC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Quantum Communication and Blockchain</w:t>
      </w:r>
    </w:p>
    <w:p w14:paraId="36E4A643"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Security is a major concern for next-gen networks. 6G will incorporate quantum key distribution and blockchain-based trust models to enhance privacy and protect user data across highly decentralized, intelligent environments [</w:t>
      </w:r>
      <w:r>
        <w:rPr>
          <w:rFonts w:ascii="Times New Roman" w:hAnsi="Times New Roman" w:cs="Times New Roman"/>
          <w:sz w:val="28"/>
          <w:szCs w:val="28"/>
        </w:rPr>
        <w:t>72</w:t>
      </w:r>
      <w:r w:rsidRPr="00662C89">
        <w:rPr>
          <w:rFonts w:ascii="Times New Roman" w:hAnsi="Times New Roman" w:cs="Times New Roman"/>
          <w:sz w:val="28"/>
          <w:szCs w:val="28"/>
        </w:rPr>
        <w:t>].</w:t>
      </w:r>
    </w:p>
    <w:p w14:paraId="7CCB1F5E"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4.4.2</w:t>
      </w:r>
      <w:r w:rsidRPr="00662C89">
        <w:rPr>
          <w:rFonts w:ascii="Times New Roman" w:hAnsi="Times New Roman" w:cs="Times New Roman"/>
          <w:b/>
          <w:bCs/>
          <w:sz w:val="28"/>
          <w:szCs w:val="28"/>
        </w:rPr>
        <w:t xml:space="preserve"> Expected Features and Innovations</w:t>
      </w:r>
    </w:p>
    <w:p w14:paraId="177F60D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a. Ultra-Reliable Low Latency Communication (URLLC)</w:t>
      </w:r>
    </w:p>
    <w:p w14:paraId="0CB31683"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While 5G supports latency around 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6G aims to reduce it to 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enabling real-time applications such as tactile internet, robotic surgeries, and vehicle-to-everything communication [</w:t>
      </w:r>
      <w:r w:rsidRPr="00F44E5E">
        <w:rPr>
          <w:rFonts w:ascii="Times New Roman" w:hAnsi="Times New Roman" w:cs="Times New Roman"/>
          <w:sz w:val="28"/>
          <w:szCs w:val="28"/>
        </w:rPr>
        <w:t>73</w:t>
      </w:r>
      <w:r w:rsidRPr="00662C89">
        <w:rPr>
          <w:rFonts w:ascii="Times New Roman" w:hAnsi="Times New Roman" w:cs="Times New Roman"/>
          <w:sz w:val="28"/>
          <w:szCs w:val="28"/>
        </w:rPr>
        <w:t>].</w:t>
      </w:r>
    </w:p>
    <w:p w14:paraId="4D736379"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5EBC0886"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Holographic Telepresence</w:t>
      </w:r>
    </w:p>
    <w:p w14:paraId="6E9FE84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introduce real-time holographic projection, enabling life-like virtual meetings, educational tutorials, and entertainment events. This will require over 4.3</w:t>
      </w:r>
      <w:r w:rsidRPr="00662C89">
        <w:rPr>
          <w:rFonts w:ascii="Times New Roman" w:hAnsi="Times New Roman" w:cs="Times New Roman"/>
          <w:b/>
          <w:bCs/>
          <w:sz w:val="28"/>
          <w:szCs w:val="28"/>
        </w:rPr>
        <w:t xml:space="preserve">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per stream, which only 6G can deliver with stability [</w:t>
      </w:r>
      <w:r>
        <w:rPr>
          <w:rFonts w:ascii="Times New Roman" w:hAnsi="Times New Roman" w:cs="Times New Roman"/>
          <w:sz w:val="28"/>
          <w:szCs w:val="28"/>
        </w:rPr>
        <w:t>74</w:t>
      </w:r>
      <w:r w:rsidRPr="00662C89">
        <w:rPr>
          <w:rFonts w:ascii="Times New Roman" w:hAnsi="Times New Roman" w:cs="Times New Roman"/>
          <w:sz w:val="28"/>
          <w:szCs w:val="28"/>
        </w:rPr>
        <w:t>].</w:t>
      </w:r>
    </w:p>
    <w:p w14:paraId="079EBF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Digital Twins and Metaverse</w:t>
      </w:r>
    </w:p>
    <w:p w14:paraId="701F347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serve as the backbone for digital twin technology—virtual replicas of physical environments—and the full realization of the metaverse, allowing industries to simulate factories, cities, and systems with high accuracy [7</w:t>
      </w:r>
      <w:r>
        <w:rPr>
          <w:rFonts w:ascii="Times New Roman" w:hAnsi="Times New Roman" w:cs="Times New Roman"/>
          <w:sz w:val="28"/>
          <w:szCs w:val="28"/>
        </w:rPr>
        <w:t>5</w:t>
      </w:r>
      <w:r w:rsidRPr="00662C89">
        <w:rPr>
          <w:rFonts w:ascii="Times New Roman" w:hAnsi="Times New Roman" w:cs="Times New Roman"/>
          <w:sz w:val="28"/>
          <w:szCs w:val="28"/>
        </w:rPr>
        <w:t>].</w:t>
      </w:r>
    </w:p>
    <w:p w14:paraId="782C741F"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Integrated Sensing and Communication (ISAC)</w:t>
      </w:r>
    </w:p>
    <w:p w14:paraId="5C6FC0C5"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 key 6G feature is ISAC, where wireless networks can simultaneously sense environments and transmit data. This will be essential in autonomous driving, military reconnaissance, and health monitoring systems [</w:t>
      </w:r>
      <w:r>
        <w:rPr>
          <w:rFonts w:ascii="Times New Roman" w:hAnsi="Times New Roman" w:cs="Times New Roman"/>
          <w:sz w:val="28"/>
          <w:szCs w:val="28"/>
        </w:rPr>
        <w:t>76</w:t>
      </w:r>
      <w:r w:rsidRPr="00662C89">
        <w:rPr>
          <w:rFonts w:ascii="Times New Roman" w:hAnsi="Times New Roman" w:cs="Times New Roman"/>
          <w:sz w:val="28"/>
          <w:szCs w:val="28"/>
        </w:rPr>
        <w:t>].</w:t>
      </w:r>
    </w:p>
    <w:p w14:paraId="46433AFB"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w:t>
      </w:r>
      <w:r>
        <w:rPr>
          <w:rFonts w:ascii="Times New Roman" w:hAnsi="Times New Roman" w:cs="Times New Roman"/>
          <w:b/>
          <w:bCs/>
          <w:sz w:val="28"/>
          <w:szCs w:val="28"/>
        </w:rPr>
        <w:t xml:space="preserve">.3 </w:t>
      </w:r>
      <w:r w:rsidRPr="00662C89">
        <w:rPr>
          <w:rFonts w:ascii="Times New Roman" w:hAnsi="Times New Roman" w:cs="Times New Roman"/>
          <w:b/>
          <w:bCs/>
          <w:sz w:val="28"/>
          <w:szCs w:val="28"/>
        </w:rPr>
        <w:t xml:space="preserve"> 6</w:t>
      </w:r>
      <w:proofErr w:type="gramEnd"/>
      <w:r w:rsidRPr="00662C89">
        <w:rPr>
          <w:rFonts w:ascii="Times New Roman" w:hAnsi="Times New Roman" w:cs="Times New Roman"/>
          <w:b/>
          <w:bCs/>
          <w:sz w:val="28"/>
          <w:szCs w:val="28"/>
        </w:rPr>
        <w:t>G Use Cases Across Sectors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30"/>
        <w:gridCol w:w="7740"/>
      </w:tblGrid>
      <w:tr w:rsidR="0033040D" w:rsidRPr="00662C89" w14:paraId="26716340"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3A7ADD"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Sector</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8354C"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6G Application</w:t>
            </w:r>
          </w:p>
        </w:tc>
      </w:tr>
      <w:tr w:rsidR="0033040D" w:rsidRPr="00662C89" w14:paraId="30C1D23E"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F9626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Healthcare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4095DC"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Remote robotic surgery, AI diagnostics, real-time holographic consultations</w:t>
            </w:r>
          </w:p>
        </w:tc>
      </w:tr>
      <w:tr w:rsidR="0033040D" w:rsidRPr="00662C89" w14:paraId="72F85968" w14:textId="77777777" w:rsidTr="00793A2D">
        <w:trPr>
          <w:tblCellSpacing w:w="15" w:type="dxa"/>
        </w:trPr>
        <w:tc>
          <w:tcPr>
            <w:tcW w:w="2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B6CA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Education</w:t>
            </w:r>
          </w:p>
        </w:tc>
        <w:tc>
          <w:tcPr>
            <w:tcW w:w="7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39A6E"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Immersive AR classrooms, global virtual universities, real-time holography</w:t>
            </w:r>
          </w:p>
        </w:tc>
      </w:tr>
      <w:tr w:rsidR="0033040D" w:rsidRPr="00662C89" w14:paraId="5E264A20"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AD6C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Agriculture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D7A3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AI-driven precision farming, smart irrigation, and drone-based monitoring</w:t>
            </w:r>
          </w:p>
        </w:tc>
      </w:tr>
      <w:tr w:rsidR="0033040D" w:rsidRPr="00662C89" w14:paraId="4C96D71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F685AA"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Transport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72B50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Autonomous vehicles, traffic AI, air taxis, UAV swarm communication</w:t>
            </w:r>
          </w:p>
        </w:tc>
      </w:tr>
      <w:tr w:rsidR="0033040D" w:rsidRPr="00662C89" w14:paraId="7B3D86B6"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613E0"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Smart Cities</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F54AA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Real-time surveillance, waste management, smart grids, and AI-controlled lighting</w:t>
            </w:r>
          </w:p>
        </w:tc>
      </w:tr>
    </w:tbl>
    <w:p w14:paraId="0265EE1B" w14:textId="77777777" w:rsidR="0033040D" w:rsidRPr="00662C89" w:rsidRDefault="0033040D" w:rsidP="0033040D">
      <w:pPr>
        <w:spacing w:line="480" w:lineRule="auto"/>
        <w:jc w:val="both"/>
        <w:rPr>
          <w:rFonts w:ascii="Times New Roman" w:hAnsi="Times New Roman" w:cs="Times New Roman"/>
          <w:sz w:val="28"/>
          <w:szCs w:val="28"/>
        </w:rPr>
      </w:pPr>
    </w:p>
    <w:p w14:paraId="1B6C2A33"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4.4.3</w:t>
      </w:r>
      <w:r w:rsidRPr="00662C89">
        <w:rPr>
          <w:rFonts w:ascii="Times New Roman" w:hAnsi="Times New Roman" w:cs="Times New Roman"/>
          <w:b/>
          <w:bCs/>
          <w:sz w:val="28"/>
          <w:szCs w:val="28"/>
        </w:rPr>
        <w:t xml:space="preserve"> Benefits of 6G Networks</w:t>
      </w:r>
    </w:p>
    <w:p w14:paraId="1F9B9656"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Global Inclusion</w:t>
      </w:r>
      <w:r w:rsidRPr="00662C89">
        <w:rPr>
          <w:rFonts w:ascii="Times New Roman" w:hAnsi="Times New Roman" w:cs="Times New Roman"/>
          <w:sz w:val="28"/>
          <w:szCs w:val="28"/>
        </w:rPr>
        <w:t>: Through the integration of satellites and UAVs, 6G will provide uninterrupted coverage even in the most remote regions [</w:t>
      </w:r>
      <w:r>
        <w:rPr>
          <w:rFonts w:ascii="Times New Roman" w:hAnsi="Times New Roman" w:cs="Times New Roman"/>
          <w:sz w:val="28"/>
          <w:szCs w:val="28"/>
        </w:rPr>
        <w:t>77</w:t>
      </w:r>
      <w:r w:rsidRPr="00662C89">
        <w:rPr>
          <w:rFonts w:ascii="Times New Roman" w:hAnsi="Times New Roman" w:cs="Times New Roman"/>
          <w:sz w:val="28"/>
          <w:szCs w:val="28"/>
        </w:rPr>
        <w:t>].</w:t>
      </w:r>
    </w:p>
    <w:p w14:paraId="2EE3276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Sustainability</w:t>
      </w:r>
      <w:r w:rsidRPr="00662C89">
        <w:rPr>
          <w:rFonts w:ascii="Times New Roman" w:hAnsi="Times New Roman" w:cs="Times New Roman"/>
          <w:sz w:val="28"/>
          <w:szCs w:val="28"/>
        </w:rPr>
        <w:t>: 6G aims to reduce energy consumption per bit, introducing green base stations powered by solar and RF harvesting technologies [</w:t>
      </w:r>
      <w:r>
        <w:rPr>
          <w:rFonts w:ascii="Times New Roman" w:hAnsi="Times New Roman" w:cs="Times New Roman"/>
          <w:sz w:val="28"/>
          <w:szCs w:val="28"/>
        </w:rPr>
        <w:t>78</w:t>
      </w:r>
      <w:r w:rsidRPr="00662C89">
        <w:rPr>
          <w:rFonts w:ascii="Times New Roman" w:hAnsi="Times New Roman" w:cs="Times New Roman"/>
          <w:sz w:val="28"/>
          <w:szCs w:val="28"/>
        </w:rPr>
        <w:t>].</w:t>
      </w:r>
    </w:p>
    <w:p w14:paraId="5B6A685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lastRenderedPageBreak/>
        <w:t>Economic Growth</w:t>
      </w:r>
      <w:r w:rsidRPr="00662C89">
        <w:rPr>
          <w:rFonts w:ascii="Times New Roman" w:hAnsi="Times New Roman" w:cs="Times New Roman"/>
          <w:sz w:val="28"/>
          <w:szCs w:val="28"/>
        </w:rPr>
        <w:t>: It is projected to generate multi-trillion-dollar markets through automation, e-health, and smart infrastructure [</w:t>
      </w:r>
      <w:r>
        <w:rPr>
          <w:rFonts w:ascii="Times New Roman" w:hAnsi="Times New Roman" w:cs="Times New Roman"/>
          <w:sz w:val="28"/>
          <w:szCs w:val="28"/>
        </w:rPr>
        <w:t>79</w:t>
      </w:r>
      <w:r w:rsidRPr="00662C89">
        <w:rPr>
          <w:rFonts w:ascii="Times New Roman" w:hAnsi="Times New Roman" w:cs="Times New Roman"/>
          <w:sz w:val="28"/>
          <w:szCs w:val="28"/>
        </w:rPr>
        <w:t>].</w:t>
      </w:r>
    </w:p>
    <w:p w14:paraId="1C30A81F"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High Security</w:t>
      </w:r>
      <w:r w:rsidRPr="00662C89">
        <w:rPr>
          <w:rFonts w:ascii="Times New Roman" w:hAnsi="Times New Roman" w:cs="Times New Roman"/>
          <w:sz w:val="28"/>
          <w:szCs w:val="28"/>
        </w:rPr>
        <w:t>: Using quantum-safe encryption and blockchain, 6G will support ultra-secure financial transactions and national defense systems [</w:t>
      </w:r>
      <w:r>
        <w:rPr>
          <w:rFonts w:ascii="Times New Roman" w:hAnsi="Times New Roman" w:cs="Times New Roman"/>
          <w:sz w:val="28"/>
          <w:szCs w:val="28"/>
        </w:rPr>
        <w:t>72</w:t>
      </w:r>
      <w:r w:rsidRPr="00662C89">
        <w:rPr>
          <w:rFonts w:ascii="Times New Roman" w:hAnsi="Times New Roman" w:cs="Times New Roman"/>
          <w:sz w:val="28"/>
          <w:szCs w:val="28"/>
        </w:rPr>
        <w:t>].</w:t>
      </w:r>
    </w:p>
    <w:p w14:paraId="11AE65B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4.3: Key Challenges in Realizing 6G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724"/>
        <w:gridCol w:w="3344"/>
      </w:tblGrid>
      <w:tr w:rsidR="0033040D" w:rsidRPr="00662C89" w14:paraId="1C34DA5B"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FBBCB"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Challenge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54570D"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Explanation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C74AC"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Proposed Solution</w:t>
            </w:r>
          </w:p>
        </w:tc>
      </w:tr>
      <w:tr w:rsidR="0033040D" w:rsidRPr="00662C89" w14:paraId="7AFD51F1"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A98FCE"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Terahertz propagation loss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FE94E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waves face high attenuation in air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304D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Development of adaptive antennas and RIS</w:t>
            </w:r>
          </w:p>
        </w:tc>
      </w:tr>
      <w:tr w:rsidR="0033040D" w:rsidRPr="00662C89" w14:paraId="796B2D2F"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D805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Infrastructure cost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151C3"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Deployment of AI servers, RIS, THz hardware, and satellites is capital-intensive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A7C9C"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Government–industry partnerships, subsidies, and open-source R&amp;D</w:t>
            </w:r>
          </w:p>
        </w:tc>
      </w:tr>
      <w:tr w:rsidR="0033040D" w:rsidRPr="00662C89" w14:paraId="03CB3A1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14CFA"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Security and privacy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2D1AF"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 may introduce new cyber vulnerabilities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30F9F"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Integration of zero-trust models and quantum key infrastructure</w:t>
            </w:r>
          </w:p>
        </w:tc>
      </w:tr>
      <w:tr w:rsidR="0033040D" w:rsidRPr="00662C89" w14:paraId="14723C17"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FD9B9"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Spectrum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05A7D"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and visible-light frequencies need regulation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C1D7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Global cooperation via ITU and national agencies</w:t>
            </w:r>
          </w:p>
        </w:tc>
      </w:tr>
      <w:tr w:rsidR="0033040D" w:rsidRPr="00662C89" w14:paraId="758103AF"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77EF22"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Environmental sustainability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1DDA3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Dense device deployment can increase energy demand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49063B"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Adoption of green technologies and edge intelligence</w:t>
            </w:r>
          </w:p>
        </w:tc>
      </w:tr>
    </w:tbl>
    <w:p w14:paraId="71775352" w14:textId="77777777" w:rsidR="0033040D" w:rsidRPr="00662C89" w:rsidRDefault="0033040D" w:rsidP="0033040D">
      <w:pPr>
        <w:tabs>
          <w:tab w:val="left" w:pos="5205"/>
        </w:tabs>
        <w:spacing w:line="48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4.4.4  </w:t>
      </w:r>
      <w:r w:rsidRPr="00662C89">
        <w:rPr>
          <w:rFonts w:ascii="Times New Roman" w:hAnsi="Times New Roman" w:cs="Times New Roman"/>
          <w:b/>
          <w:bCs/>
          <w:sz w:val="28"/>
          <w:szCs w:val="28"/>
        </w:rPr>
        <w:t>The</w:t>
      </w:r>
      <w:proofErr w:type="gramEnd"/>
      <w:r w:rsidRPr="00662C89">
        <w:rPr>
          <w:rFonts w:ascii="Times New Roman" w:hAnsi="Times New Roman" w:cs="Times New Roman"/>
          <w:b/>
          <w:bCs/>
          <w:sz w:val="28"/>
          <w:szCs w:val="28"/>
        </w:rPr>
        <w:t xml:space="preserve"> Roadmap to 6G Deployment</w:t>
      </w:r>
      <w:r>
        <w:rPr>
          <w:rFonts w:ascii="Times New Roman" w:hAnsi="Times New Roman" w:cs="Times New Roman"/>
          <w:b/>
          <w:bCs/>
          <w:sz w:val="28"/>
          <w:szCs w:val="28"/>
        </w:rPr>
        <w:tab/>
      </w:r>
    </w:p>
    <w:p w14:paraId="09C46FA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Several countries have launched 6G research initiatives:</w:t>
      </w:r>
    </w:p>
    <w:p w14:paraId="4FFBD459"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China</w:t>
      </w:r>
      <w:r w:rsidRPr="00662C89">
        <w:rPr>
          <w:rFonts w:ascii="Times New Roman" w:hAnsi="Times New Roman" w:cs="Times New Roman"/>
          <w:sz w:val="28"/>
          <w:szCs w:val="28"/>
        </w:rPr>
        <w:t>: Deployed the first 6G test satellite in 2020.</w:t>
      </w:r>
    </w:p>
    <w:p w14:paraId="0B0E3825"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South Korea</w:t>
      </w:r>
      <w:r w:rsidRPr="00662C89">
        <w:rPr>
          <w:rFonts w:ascii="Times New Roman" w:hAnsi="Times New Roman" w:cs="Times New Roman"/>
          <w:sz w:val="28"/>
          <w:szCs w:val="28"/>
        </w:rPr>
        <w:t>: SK Telecom and Samsung are testing THz tech and AI-based network slicing.</w:t>
      </w:r>
    </w:p>
    <w:p w14:paraId="3B8CA6CD"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United States</w:t>
      </w:r>
      <w:r w:rsidRPr="00662C89">
        <w:rPr>
          <w:rFonts w:ascii="Times New Roman" w:hAnsi="Times New Roman" w:cs="Times New Roman"/>
          <w:sz w:val="28"/>
          <w:szCs w:val="28"/>
        </w:rPr>
        <w:t>:</w:t>
      </w:r>
      <w:r>
        <w:rPr>
          <w:rFonts w:ascii="Times New Roman" w:hAnsi="Times New Roman" w:cs="Times New Roman"/>
          <w:sz w:val="28"/>
          <w:szCs w:val="28"/>
        </w:rPr>
        <w:t xml:space="preserve"> </w:t>
      </w:r>
      <w:r w:rsidRPr="00662C89">
        <w:rPr>
          <w:rFonts w:ascii="Times New Roman" w:hAnsi="Times New Roman" w:cs="Times New Roman"/>
          <w:sz w:val="28"/>
          <w:szCs w:val="28"/>
        </w:rPr>
        <w:t>The Next G Alliance is developing North American 6G frameworks.</w:t>
      </w:r>
    </w:p>
    <w:p w14:paraId="1DE7EBA1"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Europe</w:t>
      </w:r>
      <w:r w:rsidRPr="00662C89">
        <w:rPr>
          <w:rFonts w:ascii="Times New Roman" w:hAnsi="Times New Roman" w:cs="Times New Roman"/>
          <w:sz w:val="28"/>
          <w:szCs w:val="28"/>
        </w:rPr>
        <w:t>: EU's Hexa-X and RISE-6G projects are driving innovation in RIS and AI-native 6G.</w:t>
      </w:r>
    </w:p>
    <w:p w14:paraId="65473B34"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Africa, including Nigeria, must start building capacity through research, policy, and collaboration to avoid falling behind.</w:t>
      </w:r>
    </w:p>
    <w:p w14:paraId="78B7312C"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Inconclusion, 6G is not just an upgrade—it is a new era of human and machine collaboration. It promises to unlock a digitally intelligent, immersive, and secure future, where communication is no longer bound by speed or space. </w:t>
      </w:r>
      <w:r w:rsidRPr="00662C89">
        <w:rPr>
          <w:rFonts w:ascii="Times New Roman" w:hAnsi="Times New Roman" w:cs="Times New Roman"/>
          <w:sz w:val="28"/>
          <w:szCs w:val="28"/>
        </w:rPr>
        <w:lastRenderedPageBreak/>
        <w:t>However, tapping into this potential requires multi-stakeholder investment, early regulation, and capacity building, especially for developing countries like Nigeria. Through proactive education, innovation hubs, and public-private partnerships, Nigeria can position itself to benefit from the 6G revolution</w:t>
      </w:r>
      <w:r>
        <w:rPr>
          <w:rFonts w:ascii="Times New Roman" w:hAnsi="Times New Roman" w:cs="Times New Roman"/>
          <w:sz w:val="28"/>
          <w:szCs w:val="28"/>
        </w:rPr>
        <w:t>.</w:t>
      </w:r>
    </w:p>
    <w:p w14:paraId="26E66BC8" w14:textId="77777777" w:rsidR="0033040D" w:rsidRDefault="0033040D" w:rsidP="0033040D">
      <w:pPr>
        <w:jc w:val="center"/>
        <w:rPr>
          <w:rFonts w:ascii="Times New Roman" w:hAnsi="Times New Roman" w:cs="Times New Roman"/>
          <w:b/>
          <w:bCs/>
          <w:sz w:val="36"/>
          <w:szCs w:val="36"/>
        </w:rPr>
      </w:pPr>
      <w:r w:rsidRPr="008A35C1">
        <w:rPr>
          <w:rFonts w:ascii="Times New Roman" w:hAnsi="Times New Roman" w:cs="Times New Roman"/>
          <w:b/>
          <w:bCs/>
          <w:sz w:val="36"/>
          <w:szCs w:val="36"/>
        </w:rPr>
        <w:t>CHAPTER FIVE</w:t>
      </w:r>
    </w:p>
    <w:p w14:paraId="70C1A8CD" w14:textId="77777777" w:rsidR="0033040D" w:rsidRPr="00F32FAD" w:rsidRDefault="0033040D" w:rsidP="0033040D">
      <w:pPr>
        <w:jc w:val="center"/>
        <w:rPr>
          <w:rFonts w:ascii="Times New Roman" w:hAnsi="Times New Roman" w:cs="Times New Roman"/>
          <w:b/>
          <w:bCs/>
          <w:sz w:val="36"/>
          <w:szCs w:val="36"/>
        </w:rPr>
      </w:pPr>
    </w:p>
    <w:p w14:paraId="5075B5CF" w14:textId="77777777" w:rsidR="0033040D" w:rsidRPr="00E31E4F" w:rsidRDefault="0033040D" w:rsidP="0033040D">
      <w:pPr>
        <w:rPr>
          <w:b/>
          <w:bCs/>
          <w:sz w:val="24"/>
          <w:szCs w:val="24"/>
        </w:rPr>
      </w:pPr>
      <w:r w:rsidRPr="00E31E4F">
        <w:rPr>
          <w:b/>
          <w:bCs/>
          <w:sz w:val="24"/>
          <w:szCs w:val="24"/>
        </w:rPr>
        <w:t>SUMMARY, CONCLUSION, AND RECOMMENDATIONS</w:t>
      </w:r>
    </w:p>
    <w:p w14:paraId="4ECCB16C" w14:textId="77777777" w:rsidR="0033040D" w:rsidRPr="007B2F92" w:rsidRDefault="0033040D" w:rsidP="0033040D">
      <w:pPr>
        <w:rPr>
          <w:b/>
          <w:bCs/>
        </w:rPr>
      </w:pPr>
      <w:r w:rsidRPr="007B2F92">
        <w:rPr>
          <w:b/>
          <w:bCs/>
        </w:rPr>
        <w:t>5.1</w:t>
      </w:r>
      <w:r w:rsidRPr="00E31E4F">
        <w:rPr>
          <w:b/>
          <w:bCs/>
          <w:sz w:val="24"/>
          <w:szCs w:val="24"/>
        </w:rPr>
        <w:t xml:space="preserve"> Summary</w:t>
      </w:r>
    </w:p>
    <w:p w14:paraId="1DBF534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research work has comprehensively examined the evolution, benefits, and future trends of mobile network generations, ranging from 1G to the anticipated 6G systems. It started by highlighting the technological journey from the analog-based 1G, through digital transitions in 2G and 3G, to the high-speed, low-latency capabilities of 4G and 5G. Each generation was analyzed across key parameters including data rate, latency, coverage, modulation schemes, energy efficiency, user capacity, and technological enablers.</w:t>
      </w:r>
    </w:p>
    <w:p w14:paraId="4FEB8D5C"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Findings in Chapter Four revealed that with each generational leap, there has been significant improvement in speed, spectrum efficiency, and service quality, enabling new applications and business models. Particularly, 5G has introduced Ultra-Reliable Low Latency Communication (URLLC), massive machine-type communication (</w:t>
      </w:r>
      <w:proofErr w:type="spellStart"/>
      <w:r w:rsidRPr="00E31E4F">
        <w:rPr>
          <w:rFonts w:ascii="Times New Roman" w:hAnsi="Times New Roman" w:cs="Times New Roman"/>
          <w:sz w:val="24"/>
          <w:szCs w:val="24"/>
        </w:rPr>
        <w:t>mMTC</w:t>
      </w:r>
      <w:proofErr w:type="spellEnd"/>
      <w:r w:rsidRPr="00E31E4F">
        <w:rPr>
          <w:rFonts w:ascii="Times New Roman" w:hAnsi="Times New Roman" w:cs="Times New Roman"/>
          <w:sz w:val="24"/>
          <w:szCs w:val="24"/>
        </w:rPr>
        <w:t>), and enhanced mobile broadband (</w:t>
      </w:r>
      <w:proofErr w:type="spellStart"/>
      <w:r w:rsidRPr="00E31E4F">
        <w:rPr>
          <w:rFonts w:ascii="Times New Roman" w:hAnsi="Times New Roman" w:cs="Times New Roman"/>
          <w:sz w:val="24"/>
          <w:szCs w:val="24"/>
        </w:rPr>
        <w:t>eMBB</w:t>
      </w:r>
      <w:proofErr w:type="spellEnd"/>
      <w:r w:rsidRPr="00E31E4F">
        <w:rPr>
          <w:rFonts w:ascii="Times New Roman" w:hAnsi="Times New Roman" w:cs="Times New Roman"/>
          <w:sz w:val="24"/>
          <w:szCs w:val="24"/>
        </w:rPr>
        <w:t>). However, challenges such as infrastructure cost, spectrum scarcity, and security remain prominent.</w:t>
      </w:r>
    </w:p>
    <w:p w14:paraId="1A9ADAD7"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Furthermore, this research explored 6G as the next frontier, focusing on terahertz communication, AI-native networking, satellite integration, and holographic telepresence as key features. The study predicts that 6G will not only bring faster data speeds but also fully intelligent and immersive wireless environments, powering innovations like digital twins, metaverse applications, and ubiquitous connectivity [</w:t>
      </w:r>
      <w:r>
        <w:rPr>
          <w:rFonts w:ascii="Times New Roman" w:hAnsi="Times New Roman" w:cs="Times New Roman"/>
          <w:sz w:val="24"/>
          <w:szCs w:val="24"/>
        </w:rPr>
        <w:t>80</w:t>
      </w:r>
      <w:r w:rsidRPr="00E31E4F">
        <w:rPr>
          <w:rFonts w:ascii="Times New Roman" w:hAnsi="Times New Roman" w:cs="Times New Roman"/>
          <w:sz w:val="24"/>
          <w:szCs w:val="24"/>
        </w:rPr>
        <w:t>][</w:t>
      </w:r>
      <w:r>
        <w:rPr>
          <w:rFonts w:ascii="Times New Roman" w:hAnsi="Times New Roman" w:cs="Times New Roman"/>
          <w:sz w:val="24"/>
          <w:szCs w:val="24"/>
        </w:rPr>
        <w:t>81</w:t>
      </w:r>
      <w:r w:rsidRPr="00E31E4F">
        <w:rPr>
          <w:rFonts w:ascii="Times New Roman" w:hAnsi="Times New Roman" w:cs="Times New Roman"/>
          <w:sz w:val="24"/>
          <w:szCs w:val="24"/>
        </w:rPr>
        <w:t>].</w:t>
      </w:r>
    </w:p>
    <w:p w14:paraId="41CA2A78"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5.2 Conclusion</w:t>
      </w:r>
    </w:p>
    <w:p w14:paraId="03CC1890"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study concludes that the development of mobile networks has not only enhanced communication but has also shaped economic growth, industrial development, and human lifestyle globally. With the rise of each mobile generation, there is a corresponding rise in digital transformation across healthcare, education, transportation, entertainment, agriculture, and governance.</w:t>
      </w:r>
    </w:p>
    <w:p w14:paraId="47D6ED0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lastRenderedPageBreak/>
        <w:t>The future of mobile networks, particularly with 6G, holds enormous promise. 6G is expected to bring about a seamless fusion of communication, intelligence, and sensing, powered by terahertz frequency bands, AI/ML-based resource management, quantum-secure communication, and reconfigurable intelligent surfaces</w:t>
      </w:r>
      <w:r>
        <w:rPr>
          <w:rFonts w:ascii="Times New Roman" w:hAnsi="Times New Roman" w:cs="Times New Roman"/>
          <w:sz w:val="24"/>
          <w:szCs w:val="24"/>
        </w:rPr>
        <w:t xml:space="preserve"> </w:t>
      </w:r>
      <w:r w:rsidRPr="00E31E4F">
        <w:rPr>
          <w:rFonts w:ascii="Times New Roman" w:hAnsi="Times New Roman" w:cs="Times New Roman"/>
          <w:sz w:val="24"/>
          <w:szCs w:val="24"/>
        </w:rPr>
        <w:t>[</w:t>
      </w:r>
      <w:r>
        <w:rPr>
          <w:rFonts w:ascii="Times New Roman" w:hAnsi="Times New Roman" w:cs="Times New Roman"/>
          <w:sz w:val="24"/>
          <w:szCs w:val="24"/>
        </w:rPr>
        <w:t>82</w:t>
      </w:r>
      <w:r w:rsidRPr="00E31E4F">
        <w:rPr>
          <w:rFonts w:ascii="Times New Roman" w:hAnsi="Times New Roman" w:cs="Times New Roman"/>
          <w:sz w:val="24"/>
          <w:szCs w:val="24"/>
        </w:rPr>
        <w:t>][</w:t>
      </w:r>
      <w:r>
        <w:rPr>
          <w:rFonts w:ascii="Times New Roman" w:hAnsi="Times New Roman" w:cs="Times New Roman"/>
          <w:sz w:val="24"/>
          <w:szCs w:val="24"/>
        </w:rPr>
        <w:t>83</w:t>
      </w:r>
      <w:r w:rsidRPr="00E31E4F">
        <w:rPr>
          <w:rFonts w:ascii="Times New Roman" w:hAnsi="Times New Roman" w:cs="Times New Roman"/>
          <w:sz w:val="24"/>
          <w:szCs w:val="24"/>
        </w:rPr>
        <w:t>].</w:t>
      </w:r>
    </w:p>
    <w:p w14:paraId="1B511A64" w14:textId="77777777" w:rsidR="0033040D"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However, the realization of 6G also requires tackling technical, regulatory, and environmental challenges. These include high power demands, data privacy concerns, global standardization, and infrastructure accessibility, especially in developing nations like Nigeria.</w:t>
      </w:r>
    </w:p>
    <w:p w14:paraId="116E1BD0" w14:textId="77777777" w:rsidR="0033040D" w:rsidRDefault="0033040D" w:rsidP="0033040D">
      <w:pPr>
        <w:ind w:firstLine="720"/>
        <w:rPr>
          <w:rFonts w:ascii="Times New Roman" w:hAnsi="Times New Roman" w:cs="Times New Roman"/>
          <w:sz w:val="24"/>
          <w:szCs w:val="24"/>
        </w:rPr>
      </w:pPr>
    </w:p>
    <w:p w14:paraId="482DB7DB" w14:textId="77777777" w:rsidR="0033040D" w:rsidRPr="00E31E4F" w:rsidRDefault="0033040D" w:rsidP="0033040D">
      <w:pPr>
        <w:ind w:firstLine="720"/>
        <w:rPr>
          <w:rFonts w:ascii="Times New Roman" w:hAnsi="Times New Roman" w:cs="Times New Roman"/>
          <w:sz w:val="24"/>
          <w:szCs w:val="24"/>
        </w:rPr>
      </w:pPr>
    </w:p>
    <w:p w14:paraId="1CF3165E"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5.3 Recommendations</w:t>
      </w:r>
    </w:p>
    <w:p w14:paraId="34ADC467" w14:textId="77777777" w:rsidR="0033040D" w:rsidRPr="00E31E4F" w:rsidRDefault="0033040D" w:rsidP="0033040D">
      <w:pPr>
        <w:rPr>
          <w:rFonts w:ascii="Times New Roman" w:hAnsi="Times New Roman" w:cs="Times New Roman"/>
          <w:sz w:val="24"/>
          <w:szCs w:val="24"/>
        </w:rPr>
      </w:pPr>
      <w:r w:rsidRPr="00E31E4F">
        <w:rPr>
          <w:rFonts w:ascii="Times New Roman" w:hAnsi="Times New Roman" w:cs="Times New Roman"/>
          <w:sz w:val="24"/>
          <w:szCs w:val="24"/>
        </w:rPr>
        <w:t>Based on the analysis and conclusions from this study, the following recommendations are proposed:</w:t>
      </w:r>
    </w:p>
    <w:p w14:paraId="09547C5D"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Early National Research on 6G</w:t>
      </w:r>
      <w:r w:rsidRPr="00E31E4F">
        <w:rPr>
          <w:rFonts w:ascii="Times New Roman" w:hAnsi="Times New Roman" w:cs="Times New Roman"/>
          <w:sz w:val="24"/>
          <w:szCs w:val="24"/>
        </w:rPr>
        <w:t>:</w:t>
      </w:r>
      <w:r w:rsidRPr="00E31E4F">
        <w:rPr>
          <w:rFonts w:ascii="Times New Roman" w:hAnsi="Times New Roman" w:cs="Times New Roman"/>
          <w:sz w:val="24"/>
          <w:szCs w:val="24"/>
        </w:rPr>
        <w:br/>
        <w:t>The Nigerian government, through the Nigerian Communications Commission (NCC) and academic institutions, should begin sponsoring local 6G research and capacity-building programs in engineering departments.</w:t>
      </w:r>
    </w:p>
    <w:p w14:paraId="0933A034"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Invest in Infrastructure Development</w:t>
      </w:r>
      <w:r w:rsidRPr="00E31E4F">
        <w:rPr>
          <w:rFonts w:ascii="Times New Roman" w:hAnsi="Times New Roman" w:cs="Times New Roman"/>
          <w:sz w:val="24"/>
          <w:szCs w:val="24"/>
        </w:rPr>
        <w:t>:</w:t>
      </w:r>
      <w:r w:rsidRPr="00E31E4F">
        <w:rPr>
          <w:rFonts w:ascii="Times New Roman" w:hAnsi="Times New Roman" w:cs="Times New Roman"/>
          <w:sz w:val="24"/>
          <w:szCs w:val="24"/>
        </w:rPr>
        <w:br/>
        <w:t>There is a need for public–private partnerships to improve fiber optic networks, rural base stations, and edge data centers that support high-speed wireless access.</w:t>
      </w:r>
    </w:p>
    <w:p w14:paraId="1C95A902"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Promote STEM Education and Digital Literacy</w:t>
      </w:r>
      <w:r w:rsidRPr="00E31E4F">
        <w:rPr>
          <w:rFonts w:ascii="Times New Roman" w:hAnsi="Times New Roman" w:cs="Times New Roman"/>
          <w:sz w:val="24"/>
          <w:szCs w:val="24"/>
        </w:rPr>
        <w:t>:</w:t>
      </w:r>
      <w:r w:rsidRPr="00E31E4F">
        <w:rPr>
          <w:rFonts w:ascii="Times New Roman" w:hAnsi="Times New Roman" w:cs="Times New Roman"/>
          <w:sz w:val="24"/>
          <w:szCs w:val="24"/>
        </w:rPr>
        <w:br/>
        <w:t>Future mobile technologies like 6G demand a workforce skilled in AI, quantum computing, cybersecurity, and terahertz systems. Polytechnics and universities should revise curricula to reflect this.</w:t>
      </w:r>
    </w:p>
    <w:p w14:paraId="34817B75"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Policy and Regulatory Readiness</w:t>
      </w:r>
      <w:r w:rsidRPr="00E31E4F">
        <w:rPr>
          <w:rFonts w:ascii="Times New Roman" w:hAnsi="Times New Roman" w:cs="Times New Roman"/>
          <w:sz w:val="24"/>
          <w:szCs w:val="24"/>
        </w:rPr>
        <w:t>:</w:t>
      </w:r>
      <w:r w:rsidRPr="00E31E4F">
        <w:rPr>
          <w:rFonts w:ascii="Times New Roman" w:hAnsi="Times New Roman" w:cs="Times New Roman"/>
          <w:sz w:val="24"/>
          <w:szCs w:val="24"/>
        </w:rPr>
        <w:br/>
        <w:t>Nigerian authorities should start working with international bodies like ITU and 3GPP to contribute to the global 6G standardization process and secure early access to frequency bands.</w:t>
      </w:r>
    </w:p>
    <w:p w14:paraId="666A0727"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Sustainability and Green Networking</w:t>
      </w:r>
      <w:r w:rsidRPr="00E31E4F">
        <w:rPr>
          <w:rFonts w:ascii="Times New Roman" w:hAnsi="Times New Roman" w:cs="Times New Roman"/>
          <w:sz w:val="24"/>
          <w:szCs w:val="24"/>
        </w:rPr>
        <w:t>:</w:t>
      </w:r>
      <w:r w:rsidRPr="00E31E4F">
        <w:rPr>
          <w:rFonts w:ascii="Times New Roman" w:hAnsi="Times New Roman" w:cs="Times New Roman"/>
          <w:sz w:val="24"/>
          <w:szCs w:val="24"/>
        </w:rPr>
        <w:br/>
        <w:t>As energy demand increases with higher data rates, future networks should focus on energy-efficient designs, solar-powered base stations, and smart power management algorithms [</w:t>
      </w:r>
      <w:r>
        <w:rPr>
          <w:rFonts w:ascii="Times New Roman" w:hAnsi="Times New Roman" w:cs="Times New Roman"/>
          <w:sz w:val="24"/>
          <w:szCs w:val="24"/>
        </w:rPr>
        <w:t>84</w:t>
      </w:r>
      <w:r w:rsidRPr="00E31E4F">
        <w:rPr>
          <w:rFonts w:ascii="Times New Roman" w:hAnsi="Times New Roman" w:cs="Times New Roman"/>
          <w:sz w:val="24"/>
          <w:szCs w:val="24"/>
        </w:rPr>
        <w:t>].</w:t>
      </w:r>
    </w:p>
    <w:p w14:paraId="0CA1403B"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Security-by-Design Approaches</w:t>
      </w:r>
      <w:r w:rsidRPr="00E31E4F">
        <w:rPr>
          <w:rFonts w:ascii="Times New Roman" w:hAnsi="Times New Roman" w:cs="Times New Roman"/>
          <w:sz w:val="24"/>
          <w:szCs w:val="24"/>
        </w:rPr>
        <w:t>:</w:t>
      </w:r>
      <w:r w:rsidRPr="00E31E4F">
        <w:rPr>
          <w:rFonts w:ascii="Times New Roman" w:hAnsi="Times New Roman" w:cs="Times New Roman"/>
          <w:sz w:val="24"/>
          <w:szCs w:val="24"/>
        </w:rPr>
        <w:br/>
        <w:t>Security models must be integrated at the design stage of future mobile networks using blockchain, zero-trust architectures, and quantum-resistant encryption schemes.</w:t>
      </w:r>
    </w:p>
    <w:p w14:paraId="2129E1D7" w14:textId="77777777" w:rsidR="0033040D" w:rsidRPr="00E31E4F" w:rsidRDefault="0033040D" w:rsidP="0033040D">
      <w:pPr>
        <w:rPr>
          <w:rFonts w:ascii="Times New Roman" w:hAnsi="Times New Roman" w:cs="Times New Roman"/>
          <w:sz w:val="24"/>
          <w:szCs w:val="24"/>
        </w:rPr>
      </w:pPr>
    </w:p>
    <w:p w14:paraId="5EC9B6BE" w14:textId="77777777" w:rsidR="0033040D" w:rsidRPr="00E31E4F" w:rsidRDefault="0033040D" w:rsidP="0033040D">
      <w:pPr>
        <w:rPr>
          <w:rFonts w:ascii="Times New Roman" w:hAnsi="Times New Roman" w:cs="Times New Roman"/>
          <w:sz w:val="24"/>
          <w:szCs w:val="24"/>
        </w:rPr>
      </w:pPr>
    </w:p>
    <w:p w14:paraId="7B74755B" w14:textId="77777777" w:rsidR="0033040D" w:rsidRPr="00E31E4F" w:rsidRDefault="0033040D" w:rsidP="0033040D">
      <w:pPr>
        <w:rPr>
          <w:rFonts w:ascii="Times New Roman" w:hAnsi="Times New Roman" w:cs="Times New Roman"/>
          <w:sz w:val="24"/>
          <w:szCs w:val="24"/>
        </w:rPr>
      </w:pPr>
    </w:p>
    <w:p w14:paraId="3DC71833" w14:textId="77777777" w:rsidR="0033040D" w:rsidRPr="00E31E4F" w:rsidRDefault="0033040D" w:rsidP="0033040D">
      <w:pPr>
        <w:rPr>
          <w:rFonts w:ascii="Times New Roman" w:hAnsi="Times New Roman" w:cs="Times New Roman"/>
          <w:sz w:val="24"/>
          <w:szCs w:val="24"/>
        </w:rPr>
      </w:pPr>
    </w:p>
    <w:p w14:paraId="19F824FC" w14:textId="77777777" w:rsidR="0033040D" w:rsidRPr="00E31E4F" w:rsidRDefault="0033040D" w:rsidP="0033040D">
      <w:pPr>
        <w:rPr>
          <w:rFonts w:ascii="Times New Roman" w:hAnsi="Times New Roman" w:cs="Times New Roman"/>
          <w:sz w:val="24"/>
          <w:szCs w:val="24"/>
        </w:rPr>
      </w:pPr>
    </w:p>
    <w:p w14:paraId="5FAFA3D3" w14:textId="77777777" w:rsidR="0033040D" w:rsidRDefault="0033040D" w:rsidP="0033040D">
      <w:pPr>
        <w:spacing w:line="480" w:lineRule="auto"/>
        <w:jc w:val="both"/>
        <w:rPr>
          <w:rFonts w:ascii="Times New Roman" w:hAnsi="Times New Roman" w:cs="Times New Roman"/>
          <w:sz w:val="28"/>
          <w:szCs w:val="28"/>
        </w:rPr>
      </w:pPr>
    </w:p>
    <w:p w14:paraId="702CAC0B" w14:textId="77777777" w:rsidR="0033040D" w:rsidRDefault="0033040D" w:rsidP="0033040D">
      <w:pPr>
        <w:spacing w:line="480" w:lineRule="auto"/>
        <w:jc w:val="both"/>
        <w:rPr>
          <w:rFonts w:ascii="Times New Roman" w:hAnsi="Times New Roman" w:cs="Times New Roman"/>
          <w:sz w:val="28"/>
          <w:szCs w:val="28"/>
        </w:rPr>
      </w:pPr>
    </w:p>
    <w:p w14:paraId="7CD10C64" w14:textId="77777777" w:rsidR="0033040D" w:rsidRDefault="0033040D" w:rsidP="0033040D">
      <w:pPr>
        <w:spacing w:line="480" w:lineRule="auto"/>
        <w:jc w:val="both"/>
        <w:rPr>
          <w:rFonts w:ascii="Times New Roman" w:hAnsi="Times New Roman" w:cs="Times New Roman"/>
          <w:b/>
          <w:bCs/>
          <w:sz w:val="36"/>
          <w:szCs w:val="36"/>
        </w:rPr>
      </w:pPr>
      <w:r w:rsidRPr="00F95B3B">
        <w:rPr>
          <w:rFonts w:ascii="Times New Roman" w:hAnsi="Times New Roman" w:cs="Times New Roman"/>
          <w:b/>
          <w:bCs/>
          <w:sz w:val="36"/>
          <w:szCs w:val="36"/>
        </w:rPr>
        <w:t>REFERENCES</w:t>
      </w:r>
    </w:p>
    <w:p w14:paraId="7AD555D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G. Parameswaran and A. Kumar, "Recent advancements in 5G and beyond wireless communication," IEEE Communications Surveys &amp; Tutorials, vol. 22, no. 1, pp. 45-67, 2020.</w:t>
      </w:r>
    </w:p>
    <w:p w14:paraId="654AAFC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 David and H. Berndt, "6G vision: Drivers and key research challenges," IEEE Vehicular Technology Magazine, vol. 14, no. 3, pp. 1-10, Sep. 2019.</w:t>
      </w:r>
    </w:p>
    <w:p w14:paraId="7D47738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Wireless Communications: Principles and Practice, 2nd ed., Upper Saddle River, NJ, USA: Prentice Hall, 2002.</w:t>
      </w:r>
    </w:p>
    <w:p w14:paraId="392838B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Goldsmith, Wireless Communications, Cambridge, U.K.: Cambridge University Press, 2005.</w:t>
      </w:r>
    </w:p>
    <w:p w14:paraId="5714BE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International Telecommunication Union (ITU), "IMT Vision – Framework and overall objectives of the future development of IMT for 2020 and beyond," ITU-R Recommendation M.2083, Sep. 2015.</w:t>
      </w:r>
    </w:p>
    <w:p w14:paraId="51E4499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3GPP, "About 5G," [Online]. Available: https://www.3gpp.org/about-5g. [Accessed: 15-Jan-2025].</w:t>
      </w:r>
    </w:p>
    <w:p w14:paraId="3DE8160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GSMA, "The Mobile Economy 2024," [Online]. Available: https://www.gsma.com/mobileeconomy/. [Accessed: 15-Jan-2025].</w:t>
      </w:r>
    </w:p>
    <w:p w14:paraId="0BA1BAC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 David and H. Berndt, "6G vision: Drivers and key research challenges," IEEE Vehicular Technology Magazine, vol. 14, no. 3, pp. 1-10, Sep. 2019.</w:t>
      </w:r>
    </w:p>
    <w:p w14:paraId="5687FD0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U. Quddus, K. Hamid, and H. S. Nedić, "Quantum Networking and Holographic Communications: The Future Beyond 5G," IEEE Access, vol. 9, pp. 125320-125331, Dec. 2021.</w:t>
      </w:r>
    </w:p>
    <w:p w14:paraId="3A03A68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391760F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"Scalability of Urban Telephony Using TACS: Lessons from Early Analog Systems," International Journal of Mobile Networks, vol. 29, no. 4, pp. 201-210, Apr. 2021.</w:t>
      </w:r>
    </w:p>
    <w:p w14:paraId="50F046E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S. Singh, and M. K. Sharma, "Legacy of Nordic Mobile Telephone (NMT): Transitioning from Analog to Digital Communication," Springer Wireless Communications, vol. 17, no. 2, pp. 145-153, Feb. 2020.</w:t>
      </w:r>
    </w:p>
    <w:p w14:paraId="2CDD4EA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and L. Zhang, "Performance Analysis of AMPS and the Evolution of Wireless Communication," Journal of Telecommunications Research, vol. 34, no. 1, pp. 67-75, Jan. 2022.</w:t>
      </w:r>
    </w:p>
    <w:p w14:paraId="411F601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6BB643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4A39E44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"Scalability of Urban Telephony Using TACS: Lessons from Early Analog Systems," International Journal of Mobile Networks, vol. 29, no. 4, pp. 201-210, Apr. 2021.</w:t>
      </w:r>
    </w:p>
    <w:p w14:paraId="29F6BC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Gupta, S. Singh, and M. K. Sharma, "Legacy of Nordic Mobile Telephone (NMT): Transitioning from Analog to Digital Communication," Springer Wireless Communications, vol. 17, no. 2, pp. 145-153, Feb. 2020.</w:t>
      </w:r>
    </w:p>
    <w:p w14:paraId="79B1069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1757F06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Ahmed, "Security Challenges in 1G Mobile Systems," Journal of Telecommunications Research, vol. 34, no. 1, pp. 67-75, Jan. 2022.</w:t>
      </w:r>
    </w:p>
    <w:p w14:paraId="23AF90B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"Technical Issues in Early Mobile Networks: An AMPS Perspective," Wireless Network Review, vol. 12, no. 4, pp. 88-95, Apr. 2021.</w:t>
      </w:r>
    </w:p>
    <w:p w14:paraId="2150884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"User Adoption and Operational Efficiencies in Analog Mobile Networks," Journal of Urban Communication Systems, vol. 9, no. 2, pp. 50-59, Mar. 2019.</w:t>
      </w:r>
    </w:p>
    <w:p w14:paraId="298857D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6E9FBE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and A. Sharma, "Socioeconomic Impact of 2G Technology in Developing Regions," Journal of Wireless Networks, vol. 27, no. 1, pp. 112-125, Jan. 2019.</w:t>
      </w:r>
    </w:p>
    <w:p w14:paraId="0150D9F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Ahmed and P. Singh, "Security Protocols in 2G Mobile Networks," International Journal of Cybersecurity, vol. 14, no. 3, pp. 75-90, Apr. 2021.</w:t>
      </w:r>
    </w:p>
    <w:p w14:paraId="15C58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and L. Zhang, "Role of GPRS and EDGE in Transitional Mobile Technologies," Springer Wireless Communications, vol. 19, no. 4, pp. 200-215, Jun. 2022.</w:t>
      </w:r>
    </w:p>
    <w:p w14:paraId="56071F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"Adoption of 2G Networks in Urban and Rural Markets," Journal of Telecommunications Research, vol. 29, no. 2, pp. 145-160, Feb. 2023.</w:t>
      </w:r>
    </w:p>
    <w:p w14:paraId="6A577E6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"Cultural Impact of SMS in the 2G Era," Journal of Mobile Communications, vol. 32, no. 1, pp. 34-50, Jan. 2021.</w:t>
      </w:r>
    </w:p>
    <w:p w14:paraId="39987D3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"Environmental Concerns in 2G Technology Deployment," Journal of Green Communications, vol. 10, no. 3, pp. 78-85, Mar. 2019.</w:t>
      </w:r>
    </w:p>
    <w:p w14:paraId="2A08C4B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Wang and Y. Zhou, "The Evolution of Mobile Networks: From 2G to 5G," Journal of Mobile Communication Technology, vol. 14, no. 3, pp. 67-82, Jun. 2023. [Online]. Available: </w:t>
      </w:r>
      <w:hyperlink r:id="rId7" w:history="1">
        <w:r w:rsidRPr="00D02608">
          <w:rPr>
            <w:rStyle w:val="Hyperlink"/>
            <w:rFonts w:ascii="Times New Roman" w:hAnsi="Times New Roman" w:cs="Times New Roman"/>
            <w:sz w:val="24"/>
            <w:szCs w:val="24"/>
          </w:rPr>
          <w:t>https://www.jmctjournal.com/evolution-2g-5g</w:t>
        </w:r>
      </w:hyperlink>
      <w:r w:rsidRPr="00D02608">
        <w:rPr>
          <w:rFonts w:ascii="Times New Roman" w:hAnsi="Times New Roman" w:cs="Times New Roman"/>
          <w:sz w:val="24"/>
          <w:szCs w:val="24"/>
        </w:rPr>
        <w:t>.</w:t>
      </w:r>
    </w:p>
    <w:p w14:paraId="2D6F14C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R. Gupta, "Packet-Switched Data Transmission in GSM Networks," International Journal of Wireless Networks, vol. 11, no. 2, pp. 123-135, Feb. 2022. [Online]. Available: </w:t>
      </w:r>
      <w:hyperlink r:id="rId8" w:history="1">
        <w:r w:rsidRPr="00D02608">
          <w:rPr>
            <w:rStyle w:val="Hyperlink"/>
            <w:rFonts w:ascii="Times New Roman" w:hAnsi="Times New Roman" w:cs="Times New Roman"/>
            <w:sz w:val="24"/>
            <w:szCs w:val="24"/>
          </w:rPr>
          <w:t>https://www.ijwnonline.com/articles/packet-switched-gsm</w:t>
        </w:r>
      </w:hyperlink>
      <w:r w:rsidRPr="00D02608">
        <w:rPr>
          <w:rFonts w:ascii="Times New Roman" w:hAnsi="Times New Roman" w:cs="Times New Roman"/>
          <w:sz w:val="24"/>
          <w:szCs w:val="24"/>
        </w:rPr>
        <w:t>.</w:t>
      </w:r>
    </w:p>
    <w:p w14:paraId="197D7CB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T. Kim, "Impact of EDGE on Mobile Data Growth," Telecommunication Advances, vol. 18, no. 4, pp. 214-229, Dec. 2021. [Online]. Available: </w:t>
      </w:r>
      <w:hyperlink r:id="rId9" w:history="1">
        <w:r w:rsidRPr="00D02608">
          <w:rPr>
            <w:rStyle w:val="Hyperlink"/>
            <w:rFonts w:ascii="Times New Roman" w:hAnsi="Times New Roman" w:cs="Times New Roman"/>
            <w:sz w:val="24"/>
            <w:szCs w:val="24"/>
          </w:rPr>
          <w:t>https://www.telecomadvancesjournal.org/issues/2021/12</w:t>
        </w:r>
      </w:hyperlink>
      <w:r w:rsidRPr="00D02608">
        <w:rPr>
          <w:rFonts w:ascii="Times New Roman" w:hAnsi="Times New Roman" w:cs="Times New Roman"/>
          <w:sz w:val="24"/>
          <w:szCs w:val="24"/>
        </w:rPr>
        <w:t>.</w:t>
      </w:r>
    </w:p>
    <w:p w14:paraId="7E25A76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Rodriguez, "Digital Transformation of Mobile Communication: 2G and Beyond," Journal of Digital Technology, vol. 9, no. 1, pp. 45-58, Mar. 2020. [Online]. Available: </w:t>
      </w:r>
      <w:hyperlink r:id="rId10" w:history="1">
        <w:r w:rsidRPr="00D02608">
          <w:rPr>
            <w:rStyle w:val="Hyperlink"/>
            <w:rFonts w:ascii="Times New Roman" w:hAnsi="Times New Roman" w:cs="Times New Roman"/>
            <w:sz w:val="24"/>
            <w:szCs w:val="24"/>
          </w:rPr>
          <w:t>https://www.journalofdigitaltech.org/archives</w:t>
        </w:r>
      </w:hyperlink>
      <w:r w:rsidRPr="00D02608">
        <w:rPr>
          <w:rFonts w:ascii="Times New Roman" w:hAnsi="Times New Roman" w:cs="Times New Roman"/>
          <w:sz w:val="24"/>
          <w:szCs w:val="24"/>
        </w:rPr>
        <w:t>.</w:t>
      </w:r>
    </w:p>
    <w:p w14:paraId="05942C7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 Li, "Advancements in Mobile Technologies: Bridging 2G and 3G," Wireless Systems Journal, vol. 16, no. 5, pp. 301-319, Nov. 2019. [Online]. Available: </w:t>
      </w:r>
      <w:hyperlink r:id="rId11" w:history="1">
        <w:r w:rsidRPr="00D02608">
          <w:rPr>
            <w:rStyle w:val="Hyperlink"/>
            <w:rFonts w:ascii="Times New Roman" w:hAnsi="Times New Roman" w:cs="Times New Roman"/>
            <w:sz w:val="24"/>
            <w:szCs w:val="24"/>
          </w:rPr>
          <w:t>https://www.wirelesssysjournal.org/papers/2g-3g-advancements</w:t>
        </w:r>
      </w:hyperlink>
      <w:r w:rsidRPr="00D02608">
        <w:rPr>
          <w:rFonts w:ascii="Times New Roman" w:hAnsi="Times New Roman" w:cs="Times New Roman"/>
          <w:sz w:val="24"/>
          <w:szCs w:val="24"/>
        </w:rPr>
        <w:t>.</w:t>
      </w:r>
    </w:p>
    <w:p w14:paraId="207A38B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Smith, J., &amp; Gupta, A. (2005). "3G Mobile Network Evolution: Trends and Challenges," Telecommunications Journal, 23(2), 101-112.</w:t>
      </w:r>
    </w:p>
    <w:p w14:paraId="0BDF28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Chen, Z., &amp; Huang, M. (2007). "Performance Evaluation of 3G Networks," International Journal of Network Management, 17(3), 165-178.</w:t>
      </w:r>
    </w:p>
    <w:p w14:paraId="0B23F2D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Taylor, D., &amp; Reed, B. (2008). "The Economic Impact of 3G Networks on Mobile Telecom Markets," Journal of Telecommunications Economics, 21(4), 245-259.</w:t>
      </w:r>
    </w:p>
    <w:p w14:paraId="7D288D8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P., &amp; Chandra, S. (2009). "Security Challenges in 3G Mobile Networks," Journal of Information Security, 14(2), 102-115.</w:t>
      </w:r>
    </w:p>
    <w:p w14:paraId="17CA694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Zhao, X., &amp; Li, Q. (2010). "Integration of 3G and Wi-Fi for Mobile Internet Access," International Journal of Wireless Communications, 28(5), 391-402.</w:t>
      </w:r>
    </w:p>
    <w:p w14:paraId="4B36B98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Mitchell, J., &amp; Liu, H. (2011). "Impact of 3G on Mobile Multimedia Services," Mobile Computing Review, 29(6), 431-443.</w:t>
      </w:r>
    </w:p>
    <w:p w14:paraId="0D77D12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Wang, Y., &amp; Zhang, T. (2012). "Future of Mobile Networks: Beyond 3G," Journal of Future Technologies, 33(4), 101-112.</w:t>
      </w:r>
    </w:p>
    <w:p w14:paraId="48A0651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Kumar, A., &amp; Sharma, S. (2011). "The Evolution and Deployment of 4G LTE Networks," International Journal of Communication Networks, 15(3), 201-212.</w:t>
      </w:r>
    </w:p>
    <w:p w14:paraId="4C540B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Patel, R., &amp; Mehta, A. (2012). "4G LTE: A Performance Evaluation," Wireless Technology Review, 10(4), 134-145.</w:t>
      </w:r>
    </w:p>
    <w:p w14:paraId="4F48865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H., &amp; Zhang, Q. (2013). "Economic Impact of 4G LTE on Telecommunications Markets," Telecom Economics Journal, 22(5), 210-223.</w:t>
      </w:r>
    </w:p>
    <w:p w14:paraId="2C573EC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Liu, Y., &amp; Zhao, L. (2014). "Security Challenges in 4G LTE Networks," Journal of Wireless Security, 18(2), 113-127.</w:t>
      </w:r>
    </w:p>
    <w:p w14:paraId="2A0F48F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Yang, T., &amp; Lee, J. (2015). "Integration of 4G LTE with Wi-Fi for Seamless Connectivity," Journal of Network Integration, 14(1), 87-99.</w:t>
      </w:r>
    </w:p>
    <w:p w14:paraId="276EA67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Xu, F., &amp; Choi, H. (2016). "Impact of 4G on Mobile Streaming Services," </w:t>
      </w:r>
    </w:p>
    <w:p w14:paraId="5AF5C7D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Singh, R., &amp; Gupta, V. (2017). "Towards 5G: The End of 4G Networks," Future Technologies Journal, 19(3), 102-115.</w:t>
      </w:r>
    </w:p>
    <w:p w14:paraId="21FFCF4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Zhang, X., &amp; Li, Y. (2019). "5G Technology and Its Potential Applications," International Journal of Telecommunications and Networking, 34(2), 101-112.</w:t>
      </w:r>
    </w:p>
    <w:p w14:paraId="6DBED6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R., &amp; Gupta, N. (2020). "Performance Evaluation of 5G Networks," Journal of Wireless Communication, 27(3), 45-59.</w:t>
      </w:r>
    </w:p>
    <w:p w14:paraId="4D2A01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J., &amp; Yang, L. (2021). "Security Challenges and Solutions in 5G Networks," Cybersecurity in Telecommunications, 12(4), 199-213.</w:t>
      </w:r>
    </w:p>
    <w:p w14:paraId="5F8DAD0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Chen, Z., &amp; Zhang, X. (2020). "5G and the Internet of Things: A Symbiotic Relationship," Journal of IoT Innovations, 9(1), 22-36.</w:t>
      </w:r>
    </w:p>
    <w:p w14:paraId="59346F3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Liu, H., &amp; Zhang, Y. (2021). "Energy Efficiency in 5G Networks," Energy Efficiency Review, 8(2), 89-102.</w:t>
      </w:r>
    </w:p>
    <w:p w14:paraId="4B9C54B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Kim, S., &amp; Lee, H. (2020). "The Impact of 5G on Autonomous Vehicles," Transport Technology Journal, 15(1), 48-60.</w:t>
      </w:r>
    </w:p>
    <w:p w14:paraId="476BF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Patel, R., &amp; Kumar, A. (2021). "Challenges in Deploying 5G Networks: A Global Perspective," International Journal of Network Development, 19(3), 77-91</w:t>
      </w:r>
    </w:p>
    <w:p w14:paraId="141DD46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576A7AB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AF3802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A8803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2EF478F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73D1988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Khalid, K. R. Kumar, and R. Kaur, “Review on 5G and 6G spectrum, challenges, and technologies,” </w:t>
      </w:r>
      <w:r w:rsidRPr="00D02608">
        <w:rPr>
          <w:rFonts w:ascii="Times New Roman" w:hAnsi="Times New Roman" w:cs="Times New Roman"/>
          <w:i/>
          <w:iCs/>
          <w:sz w:val="24"/>
          <w:szCs w:val="24"/>
        </w:rPr>
        <w:t>Int. J. Eng. Res. Technol.</w:t>
      </w:r>
      <w:r w:rsidRPr="00D02608">
        <w:rPr>
          <w:rFonts w:ascii="Times New Roman" w:hAnsi="Times New Roman" w:cs="Times New Roman"/>
          <w:sz w:val="24"/>
          <w:szCs w:val="24"/>
        </w:rPr>
        <w:t>, vol. 11, no. 2, pp. 88–96, 2022.</w:t>
      </w:r>
    </w:p>
    <w:p w14:paraId="4AD6975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 Electron.</w:t>
      </w:r>
      <w:r w:rsidRPr="00D02608">
        <w:rPr>
          <w:rFonts w:ascii="Times New Roman" w:hAnsi="Times New Roman" w:cs="Times New Roman"/>
          <w:sz w:val="24"/>
          <w:szCs w:val="24"/>
        </w:rPr>
        <w:t>, vol. 3, no. 1, pp. 20–29, Jan. 2020.</w:t>
      </w:r>
    </w:p>
    <w:p w14:paraId="2577D18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Mumtaz, A. Gameiro, and J. Rodriguez, </w:t>
      </w:r>
      <w:r w:rsidRPr="00D02608">
        <w:rPr>
          <w:rFonts w:ascii="Times New Roman" w:hAnsi="Times New Roman" w:cs="Times New Roman"/>
          <w:i/>
          <w:iCs/>
          <w:sz w:val="24"/>
          <w:szCs w:val="24"/>
        </w:rPr>
        <w:t>Smart Antennas for Next Generation Wireless Networks</w:t>
      </w:r>
      <w:r w:rsidRPr="00D02608">
        <w:rPr>
          <w:rFonts w:ascii="Times New Roman" w:hAnsi="Times New Roman" w:cs="Times New Roman"/>
          <w:sz w:val="24"/>
          <w:szCs w:val="24"/>
        </w:rPr>
        <w:t>. Cham: Springer, 2017.</w:t>
      </w:r>
    </w:p>
    <w:p w14:paraId="00ADC60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S. Barbarossa, S. </w:t>
      </w:r>
      <w:proofErr w:type="spellStart"/>
      <w:r w:rsidRPr="00D02608">
        <w:rPr>
          <w:rFonts w:ascii="Times New Roman" w:hAnsi="Times New Roman" w:cs="Times New Roman"/>
          <w:sz w:val="24"/>
          <w:szCs w:val="24"/>
        </w:rPr>
        <w:t>Sardellitti</w:t>
      </w:r>
      <w:proofErr w:type="spellEnd"/>
      <w:r w:rsidRPr="00D02608">
        <w:rPr>
          <w:rFonts w:ascii="Times New Roman" w:hAnsi="Times New Roman" w:cs="Times New Roman"/>
          <w:sz w:val="24"/>
          <w:szCs w:val="24"/>
        </w:rPr>
        <w:t xml:space="preserve">, and D. </w:t>
      </w:r>
      <w:proofErr w:type="spellStart"/>
      <w:r w:rsidRPr="00D02608">
        <w:rPr>
          <w:rFonts w:ascii="Times New Roman" w:hAnsi="Times New Roman" w:cs="Times New Roman"/>
          <w:sz w:val="24"/>
          <w:szCs w:val="24"/>
        </w:rPr>
        <w:t>Ktenas</w:t>
      </w:r>
      <w:proofErr w:type="spellEnd"/>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2592541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79B162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5238E8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601ED2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1983A70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6AAAD1D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3641F8D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no. 1, pp. 20–29, Jan. 2020.</w:t>
      </w:r>
    </w:p>
    <w:p w14:paraId="1BF3CC4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Ilyas and S. Ahson, Handbook of Wireless Networks and Mobile Computing, Wiley-</w:t>
      </w:r>
      <w:proofErr w:type="spellStart"/>
      <w:r w:rsidRPr="00D02608">
        <w:rPr>
          <w:rFonts w:ascii="Times New Roman" w:hAnsi="Times New Roman" w:cs="Times New Roman"/>
          <w:sz w:val="24"/>
          <w:szCs w:val="24"/>
        </w:rPr>
        <w:t>Interscience</w:t>
      </w:r>
      <w:proofErr w:type="spellEnd"/>
      <w:r w:rsidRPr="00D02608">
        <w:rPr>
          <w:rFonts w:ascii="Times New Roman" w:hAnsi="Times New Roman" w:cs="Times New Roman"/>
          <w:sz w:val="24"/>
          <w:szCs w:val="24"/>
        </w:rPr>
        <w:t>, 2002.</w:t>
      </w:r>
    </w:p>
    <w:p w14:paraId="72F0DC3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J. Schiller, Mobile Communications, 2nd ed., Pearson Education, 2003.</w:t>
      </w:r>
    </w:p>
    <w:p w14:paraId="1D3E1A8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Z. Chowdhury et al., “6G wireless communication systems: Applications, requirements, technologies, challenges, and research directions,” IEEE Open J. Commun. Soc., vol. 1, pp. 957–975, 2020.</w:t>
      </w:r>
    </w:p>
    <w:p w14:paraId="728D7FF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Giordani et al., “Toward 6G networks: Use cases and technologies,” IEEE Commun. Mag., vol. 58, no. 3, pp. 55–61, Mar. 2020.</w:t>
      </w:r>
    </w:p>
    <w:p w14:paraId="39722FE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 Saad, M. Bennis, and M. Chen, “A vision of 6G wireless systems: Applications, trends, technologies, and open research problems,” IEEE Network, vol. 34, no. 3, pp. 134–142, May/Jun. 2020.</w:t>
      </w:r>
    </w:p>
    <w:p w14:paraId="6CA43B0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M. Shafi et al., “5G: A tutorial overview of standards, trials, challenges, deployment, and practice,” IEEE J. Sel. Areas Commun., vol. 35, no. 6, pp. 1201–1221, Jun. 2017.</w:t>
      </w:r>
    </w:p>
    <w:p w14:paraId="73798FC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198C9DA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4289E9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3FCE38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Lu, L. Zhang, J. Shao, and J. Chen, "Blockchain Empowered Secure Data Sharing for 6G Communication,"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6, pp. 46–51, Nov.–Dec. 2020.</w:t>
      </w:r>
    </w:p>
    <w:p w14:paraId="654BD87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B. Wang et al., "Beyond 5G: The Role of ISAC in 6G Wireless Networks,"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59, no. 6, pp. 65–71, Jun. 2021.</w:t>
      </w:r>
    </w:p>
    <w:p w14:paraId="29BB8FC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1B8814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P. Popovski et al., "Wireless Access in Ultra-Reliable Low-Latency Communication (URLLC)," </w:t>
      </w:r>
      <w:r w:rsidRPr="00D02608">
        <w:rPr>
          <w:rFonts w:ascii="Times New Roman" w:hAnsi="Times New Roman" w:cs="Times New Roman"/>
          <w:i/>
          <w:iCs/>
          <w:sz w:val="24"/>
          <w:szCs w:val="24"/>
        </w:rPr>
        <w:t>IEEE Trans. Commun.</w:t>
      </w:r>
      <w:r w:rsidRPr="00D02608">
        <w:rPr>
          <w:rFonts w:ascii="Times New Roman" w:hAnsi="Times New Roman" w:cs="Times New Roman"/>
          <w:sz w:val="24"/>
          <w:szCs w:val="24"/>
        </w:rPr>
        <w:t>, vol. 67, no. 8, pp. 5783–5801, Aug. 2019.</w:t>
      </w:r>
    </w:p>
    <w:p w14:paraId="4E8062C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Dai, B. Wang, M. Wang, X. Yang, J. Tan, and S. Han, "Next Generation Intelligent Communications: A GAI Perspective," </w:t>
      </w:r>
      <w:r w:rsidRPr="00D02608">
        <w:rPr>
          <w:rFonts w:ascii="Times New Roman" w:hAnsi="Times New Roman" w:cs="Times New Roman"/>
          <w:i/>
          <w:iCs/>
          <w:sz w:val="24"/>
          <w:szCs w:val="24"/>
        </w:rPr>
        <w:t>IEEE Wireless Commun.</w:t>
      </w:r>
      <w:r w:rsidRPr="00D02608">
        <w:rPr>
          <w:rFonts w:ascii="Times New Roman" w:hAnsi="Times New Roman" w:cs="Times New Roman"/>
          <w:sz w:val="24"/>
          <w:szCs w:val="24"/>
        </w:rPr>
        <w:t>, early access, 2024.</w:t>
      </w:r>
    </w:p>
    <w:p w14:paraId="2E5985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3B65E46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4EF7AC9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Gupta and R. K. Jha, "A Survey of 5G Network: Architecture and Emerging Technologies," </w:t>
      </w:r>
      <w:r w:rsidRPr="00D02608">
        <w:rPr>
          <w:rFonts w:ascii="Times New Roman" w:hAnsi="Times New Roman" w:cs="Times New Roman"/>
          <w:i/>
          <w:iCs/>
          <w:sz w:val="24"/>
          <w:szCs w:val="24"/>
        </w:rPr>
        <w:t>IEEE Access</w:t>
      </w:r>
      <w:r w:rsidRPr="00D02608">
        <w:rPr>
          <w:rFonts w:ascii="Times New Roman" w:hAnsi="Times New Roman" w:cs="Times New Roman"/>
          <w:sz w:val="24"/>
          <w:szCs w:val="24"/>
        </w:rPr>
        <w:t>, vol. 3, pp. 1206–1232, 2015.</w:t>
      </w:r>
    </w:p>
    <w:p w14:paraId="0EA4012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44CD24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0CF02CE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74F8749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7A9E6FD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2B349B8A" w14:textId="77777777" w:rsidR="0033040D" w:rsidRPr="006D5C53" w:rsidRDefault="0033040D" w:rsidP="0033040D">
      <w:pPr>
        <w:spacing w:line="480" w:lineRule="auto"/>
        <w:jc w:val="both"/>
        <w:rPr>
          <w:rFonts w:ascii="Times New Roman" w:hAnsi="Times New Roman" w:cs="Times New Roman"/>
          <w:sz w:val="24"/>
          <w:szCs w:val="24"/>
        </w:rPr>
      </w:pPr>
    </w:p>
    <w:p w14:paraId="1C3FC54B" w14:textId="77777777" w:rsidR="0033040D" w:rsidRDefault="0033040D" w:rsidP="0033040D">
      <w:pPr>
        <w:spacing w:line="480" w:lineRule="auto"/>
        <w:jc w:val="both"/>
        <w:rPr>
          <w:rFonts w:ascii="Times New Roman" w:hAnsi="Times New Roman" w:cs="Times New Roman"/>
          <w:sz w:val="28"/>
          <w:szCs w:val="28"/>
        </w:rPr>
      </w:pPr>
    </w:p>
    <w:p w14:paraId="55807EA6" w14:textId="77777777" w:rsidR="0033040D" w:rsidRPr="00106F55" w:rsidRDefault="0033040D" w:rsidP="0033040D">
      <w:pPr>
        <w:spacing w:line="480" w:lineRule="auto"/>
        <w:jc w:val="both"/>
        <w:rPr>
          <w:rFonts w:ascii="Times New Roman" w:hAnsi="Times New Roman" w:cs="Times New Roman"/>
          <w:sz w:val="28"/>
          <w:szCs w:val="28"/>
        </w:rPr>
      </w:pPr>
    </w:p>
    <w:p w14:paraId="255A3FB5" w14:textId="77777777" w:rsidR="00020F53" w:rsidRDefault="00020F53"/>
    <w:sectPr w:rsidR="00020F53" w:rsidSect="0033040D">
      <w:footerReference w:type="default" r:id="rId12"/>
      <w:pgSz w:w="12240" w:h="15840"/>
      <w:pgMar w:top="1440" w:right="1440" w:bottom="1440" w:left="1530" w:header="720" w:footer="720" w:gutter="0"/>
      <w:pgBorders w:display="firstPage" w:offsetFrom="page">
        <w:top w:val="southwest" w:sz="12" w:space="24" w:color="auto"/>
        <w:left w:val="southwest" w:sz="12" w:space="24" w:color="auto"/>
        <w:bottom w:val="southwest" w:sz="12" w:space="24" w:color="auto"/>
        <w:right w:val="southwest"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B908" w14:textId="77777777" w:rsidR="004F0BFA" w:rsidRDefault="004F0BFA">
      <w:pPr>
        <w:spacing w:after="0" w:line="240" w:lineRule="auto"/>
      </w:pPr>
      <w:r>
        <w:separator/>
      </w:r>
    </w:p>
  </w:endnote>
  <w:endnote w:type="continuationSeparator" w:id="0">
    <w:p w14:paraId="2315997A" w14:textId="77777777" w:rsidR="004F0BFA" w:rsidRDefault="004F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4777"/>
      <w:docPartObj>
        <w:docPartGallery w:val="Page Numbers (Bottom of Page)"/>
        <w:docPartUnique/>
      </w:docPartObj>
    </w:sdtPr>
    <w:sdtEndPr>
      <w:rPr>
        <w:noProof/>
      </w:rPr>
    </w:sdtEndPr>
    <w:sdtContent>
      <w:p w14:paraId="3D878D2F" w14:textId="77777777" w:rsidR="00927E22" w:rsidRDefault="004F0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0069D" w14:textId="77777777" w:rsidR="00927E22" w:rsidRDefault="0092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3AD5A" w14:textId="77777777" w:rsidR="004F0BFA" w:rsidRDefault="004F0BFA">
      <w:pPr>
        <w:spacing w:after="0" w:line="240" w:lineRule="auto"/>
      </w:pPr>
      <w:r>
        <w:separator/>
      </w:r>
    </w:p>
  </w:footnote>
  <w:footnote w:type="continuationSeparator" w:id="0">
    <w:p w14:paraId="3554685B" w14:textId="77777777" w:rsidR="004F0BFA" w:rsidRDefault="004F0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E3"/>
    <w:multiLevelType w:val="hybridMultilevel"/>
    <w:tmpl w:val="97BC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0925"/>
    <w:multiLevelType w:val="hybridMultilevel"/>
    <w:tmpl w:val="3C2244FE"/>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8677C"/>
    <w:multiLevelType w:val="hybridMultilevel"/>
    <w:tmpl w:val="675A4F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B07B3"/>
    <w:multiLevelType w:val="hybridMultilevel"/>
    <w:tmpl w:val="1DB4E2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063282"/>
    <w:multiLevelType w:val="hybridMultilevel"/>
    <w:tmpl w:val="67FEF092"/>
    <w:lvl w:ilvl="0" w:tplc="949251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837D4"/>
    <w:multiLevelType w:val="hybridMultilevel"/>
    <w:tmpl w:val="D93A1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4390A"/>
    <w:multiLevelType w:val="hybridMultilevel"/>
    <w:tmpl w:val="F8241958"/>
    <w:lvl w:ilvl="0" w:tplc="C7245DF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2551F8"/>
    <w:multiLevelType w:val="multilevel"/>
    <w:tmpl w:val="A80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31F2F"/>
    <w:multiLevelType w:val="hybridMultilevel"/>
    <w:tmpl w:val="29A894C0"/>
    <w:lvl w:ilvl="0" w:tplc="F5D46A64">
      <w:start w:val="1"/>
      <w:numFmt w:val="bullet"/>
      <w:lvlText w:val="•"/>
      <w:lvlJc w:val="left"/>
      <w:pPr>
        <w:tabs>
          <w:tab w:val="num" w:pos="720"/>
        </w:tabs>
        <w:ind w:left="720" w:hanging="360"/>
      </w:pPr>
      <w:rPr>
        <w:rFonts w:ascii="Times New Roman" w:hAnsi="Times New Roman" w:hint="default"/>
      </w:rPr>
    </w:lvl>
    <w:lvl w:ilvl="1" w:tplc="12D4BA1E" w:tentative="1">
      <w:start w:val="1"/>
      <w:numFmt w:val="bullet"/>
      <w:lvlText w:val="•"/>
      <w:lvlJc w:val="left"/>
      <w:pPr>
        <w:tabs>
          <w:tab w:val="num" w:pos="1440"/>
        </w:tabs>
        <w:ind w:left="1440" w:hanging="360"/>
      </w:pPr>
      <w:rPr>
        <w:rFonts w:ascii="Times New Roman" w:hAnsi="Times New Roman" w:hint="default"/>
      </w:rPr>
    </w:lvl>
    <w:lvl w:ilvl="2" w:tplc="CAE0A5AC" w:tentative="1">
      <w:start w:val="1"/>
      <w:numFmt w:val="bullet"/>
      <w:lvlText w:val="•"/>
      <w:lvlJc w:val="left"/>
      <w:pPr>
        <w:tabs>
          <w:tab w:val="num" w:pos="2160"/>
        </w:tabs>
        <w:ind w:left="2160" w:hanging="360"/>
      </w:pPr>
      <w:rPr>
        <w:rFonts w:ascii="Times New Roman" w:hAnsi="Times New Roman" w:hint="default"/>
      </w:rPr>
    </w:lvl>
    <w:lvl w:ilvl="3" w:tplc="4EDCDC66" w:tentative="1">
      <w:start w:val="1"/>
      <w:numFmt w:val="bullet"/>
      <w:lvlText w:val="•"/>
      <w:lvlJc w:val="left"/>
      <w:pPr>
        <w:tabs>
          <w:tab w:val="num" w:pos="2880"/>
        </w:tabs>
        <w:ind w:left="2880" w:hanging="360"/>
      </w:pPr>
      <w:rPr>
        <w:rFonts w:ascii="Times New Roman" w:hAnsi="Times New Roman" w:hint="default"/>
      </w:rPr>
    </w:lvl>
    <w:lvl w:ilvl="4" w:tplc="CB96EB10" w:tentative="1">
      <w:start w:val="1"/>
      <w:numFmt w:val="bullet"/>
      <w:lvlText w:val="•"/>
      <w:lvlJc w:val="left"/>
      <w:pPr>
        <w:tabs>
          <w:tab w:val="num" w:pos="3600"/>
        </w:tabs>
        <w:ind w:left="3600" w:hanging="360"/>
      </w:pPr>
      <w:rPr>
        <w:rFonts w:ascii="Times New Roman" w:hAnsi="Times New Roman" w:hint="default"/>
      </w:rPr>
    </w:lvl>
    <w:lvl w:ilvl="5" w:tplc="779AF296" w:tentative="1">
      <w:start w:val="1"/>
      <w:numFmt w:val="bullet"/>
      <w:lvlText w:val="•"/>
      <w:lvlJc w:val="left"/>
      <w:pPr>
        <w:tabs>
          <w:tab w:val="num" w:pos="4320"/>
        </w:tabs>
        <w:ind w:left="4320" w:hanging="360"/>
      </w:pPr>
      <w:rPr>
        <w:rFonts w:ascii="Times New Roman" w:hAnsi="Times New Roman" w:hint="default"/>
      </w:rPr>
    </w:lvl>
    <w:lvl w:ilvl="6" w:tplc="F1EC9172" w:tentative="1">
      <w:start w:val="1"/>
      <w:numFmt w:val="bullet"/>
      <w:lvlText w:val="•"/>
      <w:lvlJc w:val="left"/>
      <w:pPr>
        <w:tabs>
          <w:tab w:val="num" w:pos="5040"/>
        </w:tabs>
        <w:ind w:left="5040" w:hanging="360"/>
      </w:pPr>
      <w:rPr>
        <w:rFonts w:ascii="Times New Roman" w:hAnsi="Times New Roman" w:hint="default"/>
      </w:rPr>
    </w:lvl>
    <w:lvl w:ilvl="7" w:tplc="6DDAC540" w:tentative="1">
      <w:start w:val="1"/>
      <w:numFmt w:val="bullet"/>
      <w:lvlText w:val="•"/>
      <w:lvlJc w:val="left"/>
      <w:pPr>
        <w:tabs>
          <w:tab w:val="num" w:pos="5760"/>
        </w:tabs>
        <w:ind w:left="5760" w:hanging="360"/>
      </w:pPr>
      <w:rPr>
        <w:rFonts w:ascii="Times New Roman" w:hAnsi="Times New Roman" w:hint="default"/>
      </w:rPr>
    </w:lvl>
    <w:lvl w:ilvl="8" w:tplc="BAA4A5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B804A2"/>
    <w:multiLevelType w:val="multilevel"/>
    <w:tmpl w:val="B7108B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4E019D"/>
    <w:multiLevelType w:val="multilevel"/>
    <w:tmpl w:val="404AC30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9597929"/>
    <w:multiLevelType w:val="hybridMultilevel"/>
    <w:tmpl w:val="F1E0B5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A5A52"/>
    <w:multiLevelType w:val="hybridMultilevel"/>
    <w:tmpl w:val="757EDE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D244C"/>
    <w:multiLevelType w:val="hybridMultilevel"/>
    <w:tmpl w:val="CAFE123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875E7"/>
    <w:multiLevelType w:val="multilevel"/>
    <w:tmpl w:val="F31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01902"/>
    <w:multiLevelType w:val="hybridMultilevel"/>
    <w:tmpl w:val="C98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74974"/>
    <w:multiLevelType w:val="hybridMultilevel"/>
    <w:tmpl w:val="67A6CB8A"/>
    <w:lvl w:ilvl="0" w:tplc="1BF6F014">
      <w:start w:val="1"/>
      <w:numFmt w:val="bullet"/>
      <w:lvlText w:val="•"/>
      <w:lvlJc w:val="left"/>
      <w:pPr>
        <w:tabs>
          <w:tab w:val="num" w:pos="720"/>
        </w:tabs>
        <w:ind w:left="720" w:hanging="360"/>
      </w:pPr>
      <w:rPr>
        <w:rFonts w:ascii="Times New Roman" w:hAnsi="Times New Roman" w:hint="default"/>
      </w:rPr>
    </w:lvl>
    <w:lvl w:ilvl="1" w:tplc="CEECE114" w:tentative="1">
      <w:start w:val="1"/>
      <w:numFmt w:val="bullet"/>
      <w:lvlText w:val="•"/>
      <w:lvlJc w:val="left"/>
      <w:pPr>
        <w:tabs>
          <w:tab w:val="num" w:pos="1440"/>
        </w:tabs>
        <w:ind w:left="1440" w:hanging="360"/>
      </w:pPr>
      <w:rPr>
        <w:rFonts w:ascii="Times New Roman" w:hAnsi="Times New Roman" w:hint="default"/>
      </w:rPr>
    </w:lvl>
    <w:lvl w:ilvl="2" w:tplc="6FA823AC" w:tentative="1">
      <w:start w:val="1"/>
      <w:numFmt w:val="bullet"/>
      <w:lvlText w:val="•"/>
      <w:lvlJc w:val="left"/>
      <w:pPr>
        <w:tabs>
          <w:tab w:val="num" w:pos="2160"/>
        </w:tabs>
        <w:ind w:left="2160" w:hanging="360"/>
      </w:pPr>
      <w:rPr>
        <w:rFonts w:ascii="Times New Roman" w:hAnsi="Times New Roman" w:hint="default"/>
      </w:rPr>
    </w:lvl>
    <w:lvl w:ilvl="3" w:tplc="D8F8524A" w:tentative="1">
      <w:start w:val="1"/>
      <w:numFmt w:val="bullet"/>
      <w:lvlText w:val="•"/>
      <w:lvlJc w:val="left"/>
      <w:pPr>
        <w:tabs>
          <w:tab w:val="num" w:pos="2880"/>
        </w:tabs>
        <w:ind w:left="2880" w:hanging="360"/>
      </w:pPr>
      <w:rPr>
        <w:rFonts w:ascii="Times New Roman" w:hAnsi="Times New Roman" w:hint="default"/>
      </w:rPr>
    </w:lvl>
    <w:lvl w:ilvl="4" w:tplc="454CCE7E" w:tentative="1">
      <w:start w:val="1"/>
      <w:numFmt w:val="bullet"/>
      <w:lvlText w:val="•"/>
      <w:lvlJc w:val="left"/>
      <w:pPr>
        <w:tabs>
          <w:tab w:val="num" w:pos="3600"/>
        </w:tabs>
        <w:ind w:left="3600" w:hanging="360"/>
      </w:pPr>
      <w:rPr>
        <w:rFonts w:ascii="Times New Roman" w:hAnsi="Times New Roman" w:hint="default"/>
      </w:rPr>
    </w:lvl>
    <w:lvl w:ilvl="5" w:tplc="5606AD9E" w:tentative="1">
      <w:start w:val="1"/>
      <w:numFmt w:val="bullet"/>
      <w:lvlText w:val="•"/>
      <w:lvlJc w:val="left"/>
      <w:pPr>
        <w:tabs>
          <w:tab w:val="num" w:pos="4320"/>
        </w:tabs>
        <w:ind w:left="4320" w:hanging="360"/>
      </w:pPr>
      <w:rPr>
        <w:rFonts w:ascii="Times New Roman" w:hAnsi="Times New Roman" w:hint="default"/>
      </w:rPr>
    </w:lvl>
    <w:lvl w:ilvl="6" w:tplc="2F286B6C" w:tentative="1">
      <w:start w:val="1"/>
      <w:numFmt w:val="bullet"/>
      <w:lvlText w:val="•"/>
      <w:lvlJc w:val="left"/>
      <w:pPr>
        <w:tabs>
          <w:tab w:val="num" w:pos="5040"/>
        </w:tabs>
        <w:ind w:left="5040" w:hanging="360"/>
      </w:pPr>
      <w:rPr>
        <w:rFonts w:ascii="Times New Roman" w:hAnsi="Times New Roman" w:hint="default"/>
      </w:rPr>
    </w:lvl>
    <w:lvl w:ilvl="7" w:tplc="8594ED4C" w:tentative="1">
      <w:start w:val="1"/>
      <w:numFmt w:val="bullet"/>
      <w:lvlText w:val="•"/>
      <w:lvlJc w:val="left"/>
      <w:pPr>
        <w:tabs>
          <w:tab w:val="num" w:pos="5760"/>
        </w:tabs>
        <w:ind w:left="5760" w:hanging="360"/>
      </w:pPr>
      <w:rPr>
        <w:rFonts w:ascii="Times New Roman" w:hAnsi="Times New Roman" w:hint="default"/>
      </w:rPr>
    </w:lvl>
    <w:lvl w:ilvl="8" w:tplc="03C4B0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073D2C"/>
    <w:multiLevelType w:val="hybridMultilevel"/>
    <w:tmpl w:val="CD0A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47F33"/>
    <w:multiLevelType w:val="hybridMultilevel"/>
    <w:tmpl w:val="7BF6F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11739"/>
    <w:multiLevelType w:val="multilevel"/>
    <w:tmpl w:val="174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75F97"/>
    <w:multiLevelType w:val="hybridMultilevel"/>
    <w:tmpl w:val="C41853AE"/>
    <w:lvl w:ilvl="0" w:tplc="B2AABF04">
      <w:start w:val="1"/>
      <w:numFmt w:val="bullet"/>
      <w:lvlText w:val="•"/>
      <w:lvlJc w:val="left"/>
      <w:pPr>
        <w:tabs>
          <w:tab w:val="num" w:pos="720"/>
        </w:tabs>
        <w:ind w:left="720" w:hanging="360"/>
      </w:pPr>
      <w:rPr>
        <w:rFonts w:ascii="Times New Roman" w:hAnsi="Times New Roman" w:hint="default"/>
      </w:rPr>
    </w:lvl>
    <w:lvl w:ilvl="1" w:tplc="98E4EF1A" w:tentative="1">
      <w:start w:val="1"/>
      <w:numFmt w:val="bullet"/>
      <w:lvlText w:val="•"/>
      <w:lvlJc w:val="left"/>
      <w:pPr>
        <w:tabs>
          <w:tab w:val="num" w:pos="1440"/>
        </w:tabs>
        <w:ind w:left="1440" w:hanging="360"/>
      </w:pPr>
      <w:rPr>
        <w:rFonts w:ascii="Times New Roman" w:hAnsi="Times New Roman" w:hint="default"/>
      </w:rPr>
    </w:lvl>
    <w:lvl w:ilvl="2" w:tplc="60982F52" w:tentative="1">
      <w:start w:val="1"/>
      <w:numFmt w:val="bullet"/>
      <w:lvlText w:val="•"/>
      <w:lvlJc w:val="left"/>
      <w:pPr>
        <w:tabs>
          <w:tab w:val="num" w:pos="2160"/>
        </w:tabs>
        <w:ind w:left="2160" w:hanging="360"/>
      </w:pPr>
      <w:rPr>
        <w:rFonts w:ascii="Times New Roman" w:hAnsi="Times New Roman" w:hint="default"/>
      </w:rPr>
    </w:lvl>
    <w:lvl w:ilvl="3" w:tplc="E47AB0D4" w:tentative="1">
      <w:start w:val="1"/>
      <w:numFmt w:val="bullet"/>
      <w:lvlText w:val="•"/>
      <w:lvlJc w:val="left"/>
      <w:pPr>
        <w:tabs>
          <w:tab w:val="num" w:pos="2880"/>
        </w:tabs>
        <w:ind w:left="2880" w:hanging="360"/>
      </w:pPr>
      <w:rPr>
        <w:rFonts w:ascii="Times New Roman" w:hAnsi="Times New Roman" w:hint="default"/>
      </w:rPr>
    </w:lvl>
    <w:lvl w:ilvl="4" w:tplc="3B48C620" w:tentative="1">
      <w:start w:val="1"/>
      <w:numFmt w:val="bullet"/>
      <w:lvlText w:val="•"/>
      <w:lvlJc w:val="left"/>
      <w:pPr>
        <w:tabs>
          <w:tab w:val="num" w:pos="3600"/>
        </w:tabs>
        <w:ind w:left="3600" w:hanging="360"/>
      </w:pPr>
      <w:rPr>
        <w:rFonts w:ascii="Times New Roman" w:hAnsi="Times New Roman" w:hint="default"/>
      </w:rPr>
    </w:lvl>
    <w:lvl w:ilvl="5" w:tplc="3A3210BC" w:tentative="1">
      <w:start w:val="1"/>
      <w:numFmt w:val="bullet"/>
      <w:lvlText w:val="•"/>
      <w:lvlJc w:val="left"/>
      <w:pPr>
        <w:tabs>
          <w:tab w:val="num" w:pos="4320"/>
        </w:tabs>
        <w:ind w:left="4320" w:hanging="360"/>
      </w:pPr>
      <w:rPr>
        <w:rFonts w:ascii="Times New Roman" w:hAnsi="Times New Roman" w:hint="default"/>
      </w:rPr>
    </w:lvl>
    <w:lvl w:ilvl="6" w:tplc="45986422" w:tentative="1">
      <w:start w:val="1"/>
      <w:numFmt w:val="bullet"/>
      <w:lvlText w:val="•"/>
      <w:lvlJc w:val="left"/>
      <w:pPr>
        <w:tabs>
          <w:tab w:val="num" w:pos="5040"/>
        </w:tabs>
        <w:ind w:left="5040" w:hanging="360"/>
      </w:pPr>
      <w:rPr>
        <w:rFonts w:ascii="Times New Roman" w:hAnsi="Times New Roman" w:hint="default"/>
      </w:rPr>
    </w:lvl>
    <w:lvl w:ilvl="7" w:tplc="FB9637D4" w:tentative="1">
      <w:start w:val="1"/>
      <w:numFmt w:val="bullet"/>
      <w:lvlText w:val="•"/>
      <w:lvlJc w:val="left"/>
      <w:pPr>
        <w:tabs>
          <w:tab w:val="num" w:pos="5760"/>
        </w:tabs>
        <w:ind w:left="5760" w:hanging="360"/>
      </w:pPr>
      <w:rPr>
        <w:rFonts w:ascii="Times New Roman" w:hAnsi="Times New Roman" w:hint="default"/>
      </w:rPr>
    </w:lvl>
    <w:lvl w:ilvl="8" w:tplc="2F74D6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0D569A8"/>
    <w:multiLevelType w:val="hybridMultilevel"/>
    <w:tmpl w:val="2916B888"/>
    <w:lvl w:ilvl="0" w:tplc="EE2C8FE6">
      <w:start w:val="1"/>
      <w:numFmt w:val="bullet"/>
      <w:lvlText w:val="•"/>
      <w:lvlJc w:val="left"/>
      <w:pPr>
        <w:tabs>
          <w:tab w:val="num" w:pos="720"/>
        </w:tabs>
        <w:ind w:left="720" w:hanging="360"/>
      </w:pPr>
      <w:rPr>
        <w:rFonts w:ascii="Times New Roman" w:hAnsi="Times New Roman" w:hint="default"/>
      </w:rPr>
    </w:lvl>
    <w:lvl w:ilvl="1" w:tplc="EB165E28" w:tentative="1">
      <w:start w:val="1"/>
      <w:numFmt w:val="bullet"/>
      <w:lvlText w:val="•"/>
      <w:lvlJc w:val="left"/>
      <w:pPr>
        <w:tabs>
          <w:tab w:val="num" w:pos="1440"/>
        </w:tabs>
        <w:ind w:left="1440" w:hanging="360"/>
      </w:pPr>
      <w:rPr>
        <w:rFonts w:ascii="Times New Roman" w:hAnsi="Times New Roman" w:hint="default"/>
      </w:rPr>
    </w:lvl>
    <w:lvl w:ilvl="2" w:tplc="8062AB2C" w:tentative="1">
      <w:start w:val="1"/>
      <w:numFmt w:val="bullet"/>
      <w:lvlText w:val="•"/>
      <w:lvlJc w:val="left"/>
      <w:pPr>
        <w:tabs>
          <w:tab w:val="num" w:pos="2160"/>
        </w:tabs>
        <w:ind w:left="2160" w:hanging="360"/>
      </w:pPr>
      <w:rPr>
        <w:rFonts w:ascii="Times New Roman" w:hAnsi="Times New Roman" w:hint="default"/>
      </w:rPr>
    </w:lvl>
    <w:lvl w:ilvl="3" w:tplc="3CECA43A" w:tentative="1">
      <w:start w:val="1"/>
      <w:numFmt w:val="bullet"/>
      <w:lvlText w:val="•"/>
      <w:lvlJc w:val="left"/>
      <w:pPr>
        <w:tabs>
          <w:tab w:val="num" w:pos="2880"/>
        </w:tabs>
        <w:ind w:left="2880" w:hanging="360"/>
      </w:pPr>
      <w:rPr>
        <w:rFonts w:ascii="Times New Roman" w:hAnsi="Times New Roman" w:hint="default"/>
      </w:rPr>
    </w:lvl>
    <w:lvl w:ilvl="4" w:tplc="BE8A3F56" w:tentative="1">
      <w:start w:val="1"/>
      <w:numFmt w:val="bullet"/>
      <w:lvlText w:val="•"/>
      <w:lvlJc w:val="left"/>
      <w:pPr>
        <w:tabs>
          <w:tab w:val="num" w:pos="3600"/>
        </w:tabs>
        <w:ind w:left="3600" w:hanging="360"/>
      </w:pPr>
      <w:rPr>
        <w:rFonts w:ascii="Times New Roman" w:hAnsi="Times New Roman" w:hint="default"/>
      </w:rPr>
    </w:lvl>
    <w:lvl w:ilvl="5" w:tplc="4484F30C" w:tentative="1">
      <w:start w:val="1"/>
      <w:numFmt w:val="bullet"/>
      <w:lvlText w:val="•"/>
      <w:lvlJc w:val="left"/>
      <w:pPr>
        <w:tabs>
          <w:tab w:val="num" w:pos="4320"/>
        </w:tabs>
        <w:ind w:left="4320" w:hanging="360"/>
      </w:pPr>
      <w:rPr>
        <w:rFonts w:ascii="Times New Roman" w:hAnsi="Times New Roman" w:hint="default"/>
      </w:rPr>
    </w:lvl>
    <w:lvl w:ilvl="6" w:tplc="C8805F10" w:tentative="1">
      <w:start w:val="1"/>
      <w:numFmt w:val="bullet"/>
      <w:lvlText w:val="•"/>
      <w:lvlJc w:val="left"/>
      <w:pPr>
        <w:tabs>
          <w:tab w:val="num" w:pos="5040"/>
        </w:tabs>
        <w:ind w:left="5040" w:hanging="360"/>
      </w:pPr>
      <w:rPr>
        <w:rFonts w:ascii="Times New Roman" w:hAnsi="Times New Roman" w:hint="default"/>
      </w:rPr>
    </w:lvl>
    <w:lvl w:ilvl="7" w:tplc="8658598A" w:tentative="1">
      <w:start w:val="1"/>
      <w:numFmt w:val="bullet"/>
      <w:lvlText w:val="•"/>
      <w:lvlJc w:val="left"/>
      <w:pPr>
        <w:tabs>
          <w:tab w:val="num" w:pos="5760"/>
        </w:tabs>
        <w:ind w:left="5760" w:hanging="360"/>
      </w:pPr>
      <w:rPr>
        <w:rFonts w:ascii="Times New Roman" w:hAnsi="Times New Roman" w:hint="default"/>
      </w:rPr>
    </w:lvl>
    <w:lvl w:ilvl="8" w:tplc="70B431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0A61B3"/>
    <w:multiLevelType w:val="multilevel"/>
    <w:tmpl w:val="CCB612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41F62"/>
    <w:multiLevelType w:val="hybridMultilevel"/>
    <w:tmpl w:val="4CB894CE"/>
    <w:lvl w:ilvl="0" w:tplc="1B5CF86E">
      <w:start w:val="1"/>
      <w:numFmt w:val="bullet"/>
      <w:lvlText w:val="•"/>
      <w:lvlJc w:val="left"/>
      <w:pPr>
        <w:tabs>
          <w:tab w:val="num" w:pos="720"/>
        </w:tabs>
        <w:ind w:left="720" w:hanging="360"/>
      </w:pPr>
      <w:rPr>
        <w:rFonts w:ascii="Times New Roman" w:hAnsi="Times New Roman" w:hint="default"/>
      </w:rPr>
    </w:lvl>
    <w:lvl w:ilvl="1" w:tplc="2A904BF2" w:tentative="1">
      <w:start w:val="1"/>
      <w:numFmt w:val="bullet"/>
      <w:lvlText w:val="•"/>
      <w:lvlJc w:val="left"/>
      <w:pPr>
        <w:tabs>
          <w:tab w:val="num" w:pos="1440"/>
        </w:tabs>
        <w:ind w:left="1440" w:hanging="360"/>
      </w:pPr>
      <w:rPr>
        <w:rFonts w:ascii="Times New Roman" w:hAnsi="Times New Roman" w:hint="default"/>
      </w:rPr>
    </w:lvl>
    <w:lvl w:ilvl="2" w:tplc="DAC09258" w:tentative="1">
      <w:start w:val="1"/>
      <w:numFmt w:val="bullet"/>
      <w:lvlText w:val="•"/>
      <w:lvlJc w:val="left"/>
      <w:pPr>
        <w:tabs>
          <w:tab w:val="num" w:pos="2160"/>
        </w:tabs>
        <w:ind w:left="2160" w:hanging="360"/>
      </w:pPr>
      <w:rPr>
        <w:rFonts w:ascii="Times New Roman" w:hAnsi="Times New Roman" w:hint="default"/>
      </w:rPr>
    </w:lvl>
    <w:lvl w:ilvl="3" w:tplc="D9E26FD6" w:tentative="1">
      <w:start w:val="1"/>
      <w:numFmt w:val="bullet"/>
      <w:lvlText w:val="•"/>
      <w:lvlJc w:val="left"/>
      <w:pPr>
        <w:tabs>
          <w:tab w:val="num" w:pos="2880"/>
        </w:tabs>
        <w:ind w:left="2880" w:hanging="360"/>
      </w:pPr>
      <w:rPr>
        <w:rFonts w:ascii="Times New Roman" w:hAnsi="Times New Roman" w:hint="default"/>
      </w:rPr>
    </w:lvl>
    <w:lvl w:ilvl="4" w:tplc="F72C029E" w:tentative="1">
      <w:start w:val="1"/>
      <w:numFmt w:val="bullet"/>
      <w:lvlText w:val="•"/>
      <w:lvlJc w:val="left"/>
      <w:pPr>
        <w:tabs>
          <w:tab w:val="num" w:pos="3600"/>
        </w:tabs>
        <w:ind w:left="3600" w:hanging="360"/>
      </w:pPr>
      <w:rPr>
        <w:rFonts w:ascii="Times New Roman" w:hAnsi="Times New Roman" w:hint="default"/>
      </w:rPr>
    </w:lvl>
    <w:lvl w:ilvl="5" w:tplc="A294B414" w:tentative="1">
      <w:start w:val="1"/>
      <w:numFmt w:val="bullet"/>
      <w:lvlText w:val="•"/>
      <w:lvlJc w:val="left"/>
      <w:pPr>
        <w:tabs>
          <w:tab w:val="num" w:pos="4320"/>
        </w:tabs>
        <w:ind w:left="4320" w:hanging="360"/>
      </w:pPr>
      <w:rPr>
        <w:rFonts w:ascii="Times New Roman" w:hAnsi="Times New Roman" w:hint="default"/>
      </w:rPr>
    </w:lvl>
    <w:lvl w:ilvl="6" w:tplc="10C8502A" w:tentative="1">
      <w:start w:val="1"/>
      <w:numFmt w:val="bullet"/>
      <w:lvlText w:val="•"/>
      <w:lvlJc w:val="left"/>
      <w:pPr>
        <w:tabs>
          <w:tab w:val="num" w:pos="5040"/>
        </w:tabs>
        <w:ind w:left="5040" w:hanging="360"/>
      </w:pPr>
      <w:rPr>
        <w:rFonts w:ascii="Times New Roman" w:hAnsi="Times New Roman" w:hint="default"/>
      </w:rPr>
    </w:lvl>
    <w:lvl w:ilvl="7" w:tplc="E34C68CE" w:tentative="1">
      <w:start w:val="1"/>
      <w:numFmt w:val="bullet"/>
      <w:lvlText w:val="•"/>
      <w:lvlJc w:val="left"/>
      <w:pPr>
        <w:tabs>
          <w:tab w:val="num" w:pos="5760"/>
        </w:tabs>
        <w:ind w:left="5760" w:hanging="360"/>
      </w:pPr>
      <w:rPr>
        <w:rFonts w:ascii="Times New Roman" w:hAnsi="Times New Roman" w:hint="default"/>
      </w:rPr>
    </w:lvl>
    <w:lvl w:ilvl="8" w:tplc="3E26C28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102F4E"/>
    <w:multiLevelType w:val="hybridMultilevel"/>
    <w:tmpl w:val="4808D01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61B4D"/>
    <w:multiLevelType w:val="hybridMultilevel"/>
    <w:tmpl w:val="3FA05EC2"/>
    <w:lvl w:ilvl="0" w:tplc="C55AB5F4">
      <w:start w:val="1"/>
      <w:numFmt w:val="bullet"/>
      <w:lvlText w:val="•"/>
      <w:lvlJc w:val="left"/>
      <w:pPr>
        <w:tabs>
          <w:tab w:val="num" w:pos="720"/>
        </w:tabs>
        <w:ind w:left="720" w:hanging="360"/>
      </w:pPr>
      <w:rPr>
        <w:rFonts w:ascii="Times New Roman" w:hAnsi="Times New Roman" w:hint="default"/>
      </w:rPr>
    </w:lvl>
    <w:lvl w:ilvl="1" w:tplc="C454742C" w:tentative="1">
      <w:start w:val="1"/>
      <w:numFmt w:val="bullet"/>
      <w:lvlText w:val="•"/>
      <w:lvlJc w:val="left"/>
      <w:pPr>
        <w:tabs>
          <w:tab w:val="num" w:pos="1440"/>
        </w:tabs>
        <w:ind w:left="1440" w:hanging="360"/>
      </w:pPr>
      <w:rPr>
        <w:rFonts w:ascii="Times New Roman" w:hAnsi="Times New Roman" w:hint="default"/>
      </w:rPr>
    </w:lvl>
    <w:lvl w:ilvl="2" w:tplc="423A2366" w:tentative="1">
      <w:start w:val="1"/>
      <w:numFmt w:val="bullet"/>
      <w:lvlText w:val="•"/>
      <w:lvlJc w:val="left"/>
      <w:pPr>
        <w:tabs>
          <w:tab w:val="num" w:pos="2160"/>
        </w:tabs>
        <w:ind w:left="2160" w:hanging="360"/>
      </w:pPr>
      <w:rPr>
        <w:rFonts w:ascii="Times New Roman" w:hAnsi="Times New Roman" w:hint="default"/>
      </w:rPr>
    </w:lvl>
    <w:lvl w:ilvl="3" w:tplc="6EC62AA4" w:tentative="1">
      <w:start w:val="1"/>
      <w:numFmt w:val="bullet"/>
      <w:lvlText w:val="•"/>
      <w:lvlJc w:val="left"/>
      <w:pPr>
        <w:tabs>
          <w:tab w:val="num" w:pos="2880"/>
        </w:tabs>
        <w:ind w:left="2880" w:hanging="360"/>
      </w:pPr>
      <w:rPr>
        <w:rFonts w:ascii="Times New Roman" w:hAnsi="Times New Roman" w:hint="default"/>
      </w:rPr>
    </w:lvl>
    <w:lvl w:ilvl="4" w:tplc="5F688CA0" w:tentative="1">
      <w:start w:val="1"/>
      <w:numFmt w:val="bullet"/>
      <w:lvlText w:val="•"/>
      <w:lvlJc w:val="left"/>
      <w:pPr>
        <w:tabs>
          <w:tab w:val="num" w:pos="3600"/>
        </w:tabs>
        <w:ind w:left="3600" w:hanging="360"/>
      </w:pPr>
      <w:rPr>
        <w:rFonts w:ascii="Times New Roman" w:hAnsi="Times New Roman" w:hint="default"/>
      </w:rPr>
    </w:lvl>
    <w:lvl w:ilvl="5" w:tplc="6128A45C" w:tentative="1">
      <w:start w:val="1"/>
      <w:numFmt w:val="bullet"/>
      <w:lvlText w:val="•"/>
      <w:lvlJc w:val="left"/>
      <w:pPr>
        <w:tabs>
          <w:tab w:val="num" w:pos="4320"/>
        </w:tabs>
        <w:ind w:left="4320" w:hanging="360"/>
      </w:pPr>
      <w:rPr>
        <w:rFonts w:ascii="Times New Roman" w:hAnsi="Times New Roman" w:hint="default"/>
      </w:rPr>
    </w:lvl>
    <w:lvl w:ilvl="6" w:tplc="F75E8BE6" w:tentative="1">
      <w:start w:val="1"/>
      <w:numFmt w:val="bullet"/>
      <w:lvlText w:val="•"/>
      <w:lvlJc w:val="left"/>
      <w:pPr>
        <w:tabs>
          <w:tab w:val="num" w:pos="5040"/>
        </w:tabs>
        <w:ind w:left="5040" w:hanging="360"/>
      </w:pPr>
      <w:rPr>
        <w:rFonts w:ascii="Times New Roman" w:hAnsi="Times New Roman" w:hint="default"/>
      </w:rPr>
    </w:lvl>
    <w:lvl w:ilvl="7" w:tplc="8F2278F2" w:tentative="1">
      <w:start w:val="1"/>
      <w:numFmt w:val="bullet"/>
      <w:lvlText w:val="•"/>
      <w:lvlJc w:val="left"/>
      <w:pPr>
        <w:tabs>
          <w:tab w:val="num" w:pos="5760"/>
        </w:tabs>
        <w:ind w:left="5760" w:hanging="360"/>
      </w:pPr>
      <w:rPr>
        <w:rFonts w:ascii="Times New Roman" w:hAnsi="Times New Roman" w:hint="default"/>
      </w:rPr>
    </w:lvl>
    <w:lvl w:ilvl="8" w:tplc="4738A28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EDE5FCF"/>
    <w:multiLevelType w:val="hybridMultilevel"/>
    <w:tmpl w:val="90D84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A0532"/>
    <w:multiLevelType w:val="hybridMultilevel"/>
    <w:tmpl w:val="A902643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640D5"/>
    <w:multiLevelType w:val="hybridMultilevel"/>
    <w:tmpl w:val="17E649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B6BB8"/>
    <w:multiLevelType w:val="multilevel"/>
    <w:tmpl w:val="6CA2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C17BB"/>
    <w:multiLevelType w:val="hybridMultilevel"/>
    <w:tmpl w:val="83B8A036"/>
    <w:lvl w:ilvl="0" w:tplc="A9B2AF6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1B14"/>
    <w:multiLevelType w:val="hybridMultilevel"/>
    <w:tmpl w:val="92BE009C"/>
    <w:lvl w:ilvl="0" w:tplc="6D0AAA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422CB"/>
    <w:multiLevelType w:val="multilevel"/>
    <w:tmpl w:val="13F644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92"/>
    <w:multiLevelType w:val="hybridMultilevel"/>
    <w:tmpl w:val="C12E83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727314"/>
    <w:multiLevelType w:val="hybridMultilevel"/>
    <w:tmpl w:val="31F868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1E77EE"/>
    <w:multiLevelType w:val="hybridMultilevel"/>
    <w:tmpl w:val="6010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822A1"/>
    <w:multiLevelType w:val="hybridMultilevel"/>
    <w:tmpl w:val="59580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700CF9"/>
    <w:multiLevelType w:val="multilevel"/>
    <w:tmpl w:val="DD8273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FD05A2"/>
    <w:multiLevelType w:val="hybridMultilevel"/>
    <w:tmpl w:val="AC3CFEFE"/>
    <w:lvl w:ilvl="0" w:tplc="FE5A54A4">
      <w:start w:val="1"/>
      <w:numFmt w:val="bullet"/>
      <w:lvlText w:val="•"/>
      <w:lvlJc w:val="left"/>
      <w:pPr>
        <w:tabs>
          <w:tab w:val="num" w:pos="720"/>
        </w:tabs>
        <w:ind w:left="720" w:hanging="360"/>
      </w:pPr>
      <w:rPr>
        <w:rFonts w:ascii="Times New Roman" w:hAnsi="Times New Roman" w:hint="default"/>
      </w:rPr>
    </w:lvl>
    <w:lvl w:ilvl="1" w:tplc="ADAC4132" w:tentative="1">
      <w:start w:val="1"/>
      <w:numFmt w:val="bullet"/>
      <w:lvlText w:val="•"/>
      <w:lvlJc w:val="left"/>
      <w:pPr>
        <w:tabs>
          <w:tab w:val="num" w:pos="1440"/>
        </w:tabs>
        <w:ind w:left="1440" w:hanging="360"/>
      </w:pPr>
      <w:rPr>
        <w:rFonts w:ascii="Times New Roman" w:hAnsi="Times New Roman" w:hint="default"/>
      </w:rPr>
    </w:lvl>
    <w:lvl w:ilvl="2" w:tplc="A88A1F42" w:tentative="1">
      <w:start w:val="1"/>
      <w:numFmt w:val="bullet"/>
      <w:lvlText w:val="•"/>
      <w:lvlJc w:val="left"/>
      <w:pPr>
        <w:tabs>
          <w:tab w:val="num" w:pos="2160"/>
        </w:tabs>
        <w:ind w:left="2160" w:hanging="360"/>
      </w:pPr>
      <w:rPr>
        <w:rFonts w:ascii="Times New Roman" w:hAnsi="Times New Roman" w:hint="default"/>
      </w:rPr>
    </w:lvl>
    <w:lvl w:ilvl="3" w:tplc="79901576" w:tentative="1">
      <w:start w:val="1"/>
      <w:numFmt w:val="bullet"/>
      <w:lvlText w:val="•"/>
      <w:lvlJc w:val="left"/>
      <w:pPr>
        <w:tabs>
          <w:tab w:val="num" w:pos="2880"/>
        </w:tabs>
        <w:ind w:left="2880" w:hanging="360"/>
      </w:pPr>
      <w:rPr>
        <w:rFonts w:ascii="Times New Roman" w:hAnsi="Times New Roman" w:hint="default"/>
      </w:rPr>
    </w:lvl>
    <w:lvl w:ilvl="4" w:tplc="A85A0F56" w:tentative="1">
      <w:start w:val="1"/>
      <w:numFmt w:val="bullet"/>
      <w:lvlText w:val="•"/>
      <w:lvlJc w:val="left"/>
      <w:pPr>
        <w:tabs>
          <w:tab w:val="num" w:pos="3600"/>
        </w:tabs>
        <w:ind w:left="3600" w:hanging="360"/>
      </w:pPr>
      <w:rPr>
        <w:rFonts w:ascii="Times New Roman" w:hAnsi="Times New Roman" w:hint="default"/>
      </w:rPr>
    </w:lvl>
    <w:lvl w:ilvl="5" w:tplc="94728734" w:tentative="1">
      <w:start w:val="1"/>
      <w:numFmt w:val="bullet"/>
      <w:lvlText w:val="•"/>
      <w:lvlJc w:val="left"/>
      <w:pPr>
        <w:tabs>
          <w:tab w:val="num" w:pos="4320"/>
        </w:tabs>
        <w:ind w:left="4320" w:hanging="360"/>
      </w:pPr>
      <w:rPr>
        <w:rFonts w:ascii="Times New Roman" w:hAnsi="Times New Roman" w:hint="default"/>
      </w:rPr>
    </w:lvl>
    <w:lvl w:ilvl="6" w:tplc="70BC5D10" w:tentative="1">
      <w:start w:val="1"/>
      <w:numFmt w:val="bullet"/>
      <w:lvlText w:val="•"/>
      <w:lvlJc w:val="left"/>
      <w:pPr>
        <w:tabs>
          <w:tab w:val="num" w:pos="5040"/>
        </w:tabs>
        <w:ind w:left="5040" w:hanging="360"/>
      </w:pPr>
      <w:rPr>
        <w:rFonts w:ascii="Times New Roman" w:hAnsi="Times New Roman" w:hint="default"/>
      </w:rPr>
    </w:lvl>
    <w:lvl w:ilvl="7" w:tplc="C2C8E548" w:tentative="1">
      <w:start w:val="1"/>
      <w:numFmt w:val="bullet"/>
      <w:lvlText w:val="•"/>
      <w:lvlJc w:val="left"/>
      <w:pPr>
        <w:tabs>
          <w:tab w:val="num" w:pos="5760"/>
        </w:tabs>
        <w:ind w:left="5760" w:hanging="360"/>
      </w:pPr>
      <w:rPr>
        <w:rFonts w:ascii="Times New Roman" w:hAnsi="Times New Roman" w:hint="default"/>
      </w:rPr>
    </w:lvl>
    <w:lvl w:ilvl="8" w:tplc="8AD451D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DE81A2B"/>
    <w:multiLevelType w:val="hybridMultilevel"/>
    <w:tmpl w:val="F96A08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51586F"/>
    <w:multiLevelType w:val="hybridMultilevel"/>
    <w:tmpl w:val="CA6041F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1" w15:restartNumberingAfterBreak="0">
    <w:nsid w:val="6FC40B06"/>
    <w:multiLevelType w:val="hybridMultilevel"/>
    <w:tmpl w:val="5096222C"/>
    <w:lvl w:ilvl="0" w:tplc="7D385AFE">
      <w:start w:val="1"/>
      <w:numFmt w:val="bullet"/>
      <w:lvlText w:val="•"/>
      <w:lvlJc w:val="left"/>
      <w:pPr>
        <w:tabs>
          <w:tab w:val="num" w:pos="720"/>
        </w:tabs>
        <w:ind w:left="720" w:hanging="360"/>
      </w:pPr>
      <w:rPr>
        <w:rFonts w:ascii="Times New Roman" w:hAnsi="Times New Roman" w:hint="default"/>
      </w:rPr>
    </w:lvl>
    <w:lvl w:ilvl="1" w:tplc="2FCC13CC" w:tentative="1">
      <w:start w:val="1"/>
      <w:numFmt w:val="bullet"/>
      <w:lvlText w:val="•"/>
      <w:lvlJc w:val="left"/>
      <w:pPr>
        <w:tabs>
          <w:tab w:val="num" w:pos="1440"/>
        </w:tabs>
        <w:ind w:left="1440" w:hanging="360"/>
      </w:pPr>
      <w:rPr>
        <w:rFonts w:ascii="Times New Roman" w:hAnsi="Times New Roman" w:hint="default"/>
      </w:rPr>
    </w:lvl>
    <w:lvl w:ilvl="2" w:tplc="B91C1A66" w:tentative="1">
      <w:start w:val="1"/>
      <w:numFmt w:val="bullet"/>
      <w:lvlText w:val="•"/>
      <w:lvlJc w:val="left"/>
      <w:pPr>
        <w:tabs>
          <w:tab w:val="num" w:pos="2160"/>
        </w:tabs>
        <w:ind w:left="2160" w:hanging="360"/>
      </w:pPr>
      <w:rPr>
        <w:rFonts w:ascii="Times New Roman" w:hAnsi="Times New Roman" w:hint="default"/>
      </w:rPr>
    </w:lvl>
    <w:lvl w:ilvl="3" w:tplc="27C86A7C" w:tentative="1">
      <w:start w:val="1"/>
      <w:numFmt w:val="bullet"/>
      <w:lvlText w:val="•"/>
      <w:lvlJc w:val="left"/>
      <w:pPr>
        <w:tabs>
          <w:tab w:val="num" w:pos="2880"/>
        </w:tabs>
        <w:ind w:left="2880" w:hanging="360"/>
      </w:pPr>
      <w:rPr>
        <w:rFonts w:ascii="Times New Roman" w:hAnsi="Times New Roman" w:hint="default"/>
      </w:rPr>
    </w:lvl>
    <w:lvl w:ilvl="4" w:tplc="796E115E" w:tentative="1">
      <w:start w:val="1"/>
      <w:numFmt w:val="bullet"/>
      <w:lvlText w:val="•"/>
      <w:lvlJc w:val="left"/>
      <w:pPr>
        <w:tabs>
          <w:tab w:val="num" w:pos="3600"/>
        </w:tabs>
        <w:ind w:left="3600" w:hanging="360"/>
      </w:pPr>
      <w:rPr>
        <w:rFonts w:ascii="Times New Roman" w:hAnsi="Times New Roman" w:hint="default"/>
      </w:rPr>
    </w:lvl>
    <w:lvl w:ilvl="5" w:tplc="A1E8C0A4" w:tentative="1">
      <w:start w:val="1"/>
      <w:numFmt w:val="bullet"/>
      <w:lvlText w:val="•"/>
      <w:lvlJc w:val="left"/>
      <w:pPr>
        <w:tabs>
          <w:tab w:val="num" w:pos="4320"/>
        </w:tabs>
        <w:ind w:left="4320" w:hanging="360"/>
      </w:pPr>
      <w:rPr>
        <w:rFonts w:ascii="Times New Roman" w:hAnsi="Times New Roman" w:hint="default"/>
      </w:rPr>
    </w:lvl>
    <w:lvl w:ilvl="6" w:tplc="CD967A4E" w:tentative="1">
      <w:start w:val="1"/>
      <w:numFmt w:val="bullet"/>
      <w:lvlText w:val="•"/>
      <w:lvlJc w:val="left"/>
      <w:pPr>
        <w:tabs>
          <w:tab w:val="num" w:pos="5040"/>
        </w:tabs>
        <w:ind w:left="5040" w:hanging="360"/>
      </w:pPr>
      <w:rPr>
        <w:rFonts w:ascii="Times New Roman" w:hAnsi="Times New Roman" w:hint="default"/>
      </w:rPr>
    </w:lvl>
    <w:lvl w:ilvl="7" w:tplc="942E11F0" w:tentative="1">
      <w:start w:val="1"/>
      <w:numFmt w:val="bullet"/>
      <w:lvlText w:val="•"/>
      <w:lvlJc w:val="left"/>
      <w:pPr>
        <w:tabs>
          <w:tab w:val="num" w:pos="5760"/>
        </w:tabs>
        <w:ind w:left="5760" w:hanging="360"/>
      </w:pPr>
      <w:rPr>
        <w:rFonts w:ascii="Times New Roman" w:hAnsi="Times New Roman" w:hint="default"/>
      </w:rPr>
    </w:lvl>
    <w:lvl w:ilvl="8" w:tplc="884C3E4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F31765"/>
    <w:multiLevelType w:val="multilevel"/>
    <w:tmpl w:val="78C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0B5985"/>
    <w:multiLevelType w:val="hybridMultilevel"/>
    <w:tmpl w:val="AA56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571CD"/>
    <w:multiLevelType w:val="hybridMultilevel"/>
    <w:tmpl w:val="860AC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887998"/>
    <w:multiLevelType w:val="multilevel"/>
    <w:tmpl w:val="1FB257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E096A0E"/>
    <w:multiLevelType w:val="hybridMultilevel"/>
    <w:tmpl w:val="70E2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3771E"/>
    <w:multiLevelType w:val="hybridMultilevel"/>
    <w:tmpl w:val="7FECE7F6"/>
    <w:lvl w:ilvl="0" w:tplc="B314A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80079"/>
    <w:multiLevelType w:val="hybridMultilevel"/>
    <w:tmpl w:val="AB820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40148">
    <w:abstractNumId w:val="19"/>
  </w:num>
  <w:num w:numId="2" w16cid:durableId="250352944">
    <w:abstractNumId w:val="45"/>
  </w:num>
  <w:num w:numId="3" w16cid:durableId="1727950719">
    <w:abstractNumId w:val="6"/>
  </w:num>
  <w:num w:numId="4" w16cid:durableId="1197741358">
    <w:abstractNumId w:val="31"/>
  </w:num>
  <w:num w:numId="5" w16cid:durableId="333341134">
    <w:abstractNumId w:val="40"/>
  </w:num>
  <w:num w:numId="6" w16cid:durableId="974486142">
    <w:abstractNumId w:val="0"/>
  </w:num>
  <w:num w:numId="7" w16cid:durableId="256909208">
    <w:abstractNumId w:val="26"/>
  </w:num>
  <w:num w:numId="8" w16cid:durableId="973562190">
    <w:abstractNumId w:val="37"/>
  </w:num>
  <w:num w:numId="9" w16cid:durableId="2037462397">
    <w:abstractNumId w:val="14"/>
  </w:num>
  <w:num w:numId="10" w16cid:durableId="1893737348">
    <w:abstractNumId w:val="12"/>
  </w:num>
  <w:num w:numId="11" w16cid:durableId="1471240083">
    <w:abstractNumId w:val="36"/>
  </w:num>
  <w:num w:numId="12" w16cid:durableId="639697985">
    <w:abstractNumId w:val="33"/>
  </w:num>
  <w:num w:numId="13" w16cid:durableId="1205143815">
    <w:abstractNumId w:val="2"/>
  </w:num>
  <w:num w:numId="14" w16cid:durableId="92632284">
    <w:abstractNumId w:val="44"/>
  </w:num>
  <w:num w:numId="15" w16cid:durableId="1300961556">
    <w:abstractNumId w:val="18"/>
  </w:num>
  <w:num w:numId="16" w16cid:durableId="618486456">
    <w:abstractNumId w:val="3"/>
  </w:num>
  <w:num w:numId="17" w16cid:durableId="545063869">
    <w:abstractNumId w:val="5"/>
  </w:num>
  <w:num w:numId="18" w16cid:durableId="1622568159">
    <w:abstractNumId w:val="7"/>
  </w:num>
  <w:num w:numId="19" w16cid:durableId="793444537">
    <w:abstractNumId w:val="15"/>
  </w:num>
  <w:num w:numId="20" w16cid:durableId="1431507556">
    <w:abstractNumId w:val="4"/>
  </w:num>
  <w:num w:numId="21" w16cid:durableId="462506422">
    <w:abstractNumId w:val="30"/>
  </w:num>
  <w:num w:numId="22" w16cid:durableId="575674348">
    <w:abstractNumId w:val="43"/>
  </w:num>
  <w:num w:numId="23" w16cid:durableId="748037240">
    <w:abstractNumId w:val="46"/>
  </w:num>
  <w:num w:numId="24" w16cid:durableId="970474492">
    <w:abstractNumId w:val="10"/>
  </w:num>
  <w:num w:numId="25" w16cid:durableId="1233153251">
    <w:abstractNumId w:val="20"/>
  </w:num>
  <w:num w:numId="26" w16cid:durableId="1320882931">
    <w:abstractNumId w:val="16"/>
  </w:num>
  <w:num w:numId="27" w16cid:durableId="683483083">
    <w:abstractNumId w:val="27"/>
  </w:num>
  <w:num w:numId="28" w16cid:durableId="1071123188">
    <w:abstractNumId w:val="39"/>
  </w:num>
  <w:num w:numId="29" w16cid:durableId="1354767961">
    <w:abstractNumId w:val="21"/>
  </w:num>
  <w:num w:numId="30" w16cid:durableId="564800050">
    <w:abstractNumId w:val="23"/>
  </w:num>
  <w:num w:numId="31" w16cid:durableId="1584535386">
    <w:abstractNumId w:val="1"/>
  </w:num>
  <w:num w:numId="32" w16cid:durableId="1064841664">
    <w:abstractNumId w:val="34"/>
  </w:num>
  <w:num w:numId="33" w16cid:durableId="1824468059">
    <w:abstractNumId w:val="47"/>
  </w:num>
  <w:num w:numId="34" w16cid:durableId="1427926193">
    <w:abstractNumId w:val="24"/>
  </w:num>
  <w:num w:numId="35" w16cid:durableId="270170382">
    <w:abstractNumId w:val="13"/>
  </w:num>
  <w:num w:numId="36" w16cid:durableId="1478957953">
    <w:abstractNumId w:val="8"/>
  </w:num>
  <w:num w:numId="37" w16cid:durableId="1199507227">
    <w:abstractNumId w:val="41"/>
  </w:num>
  <w:num w:numId="38" w16cid:durableId="477067032">
    <w:abstractNumId w:val="11"/>
  </w:num>
  <w:num w:numId="39" w16cid:durableId="459811889">
    <w:abstractNumId w:val="35"/>
  </w:num>
  <w:num w:numId="40" w16cid:durableId="1768572395">
    <w:abstractNumId w:val="38"/>
  </w:num>
  <w:num w:numId="41" w16cid:durableId="1248539004">
    <w:abstractNumId w:val="25"/>
  </w:num>
  <w:num w:numId="42" w16cid:durableId="1300305162">
    <w:abstractNumId w:val="28"/>
  </w:num>
  <w:num w:numId="43" w16cid:durableId="104347190">
    <w:abstractNumId w:val="17"/>
  </w:num>
  <w:num w:numId="44" w16cid:durableId="1131287257">
    <w:abstractNumId w:val="48"/>
  </w:num>
  <w:num w:numId="45" w16cid:durableId="886769127">
    <w:abstractNumId w:val="32"/>
  </w:num>
  <w:num w:numId="46" w16cid:durableId="1037857454">
    <w:abstractNumId w:val="22"/>
  </w:num>
  <w:num w:numId="47" w16cid:durableId="1620606322">
    <w:abstractNumId w:val="42"/>
  </w:num>
  <w:num w:numId="48" w16cid:durableId="1549486609">
    <w:abstractNumId w:val="29"/>
  </w:num>
  <w:num w:numId="49" w16cid:durableId="1135030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D"/>
    <w:rsid w:val="00020F53"/>
    <w:rsid w:val="00067CD1"/>
    <w:rsid w:val="000A5374"/>
    <w:rsid w:val="001659D4"/>
    <w:rsid w:val="0019291C"/>
    <w:rsid w:val="00290C6D"/>
    <w:rsid w:val="002D4FEF"/>
    <w:rsid w:val="002E4C01"/>
    <w:rsid w:val="0033040D"/>
    <w:rsid w:val="00442178"/>
    <w:rsid w:val="00484B65"/>
    <w:rsid w:val="004866FC"/>
    <w:rsid w:val="004F0BFA"/>
    <w:rsid w:val="005A1EAB"/>
    <w:rsid w:val="005B42E8"/>
    <w:rsid w:val="00663C46"/>
    <w:rsid w:val="00670C46"/>
    <w:rsid w:val="006C23B3"/>
    <w:rsid w:val="00827F59"/>
    <w:rsid w:val="008A228F"/>
    <w:rsid w:val="008C798E"/>
    <w:rsid w:val="008F2680"/>
    <w:rsid w:val="00927E22"/>
    <w:rsid w:val="00A552F3"/>
    <w:rsid w:val="00A848DD"/>
    <w:rsid w:val="00B91622"/>
    <w:rsid w:val="00C0452A"/>
    <w:rsid w:val="00C35172"/>
    <w:rsid w:val="00D42B2A"/>
    <w:rsid w:val="00ED615F"/>
    <w:rsid w:val="00EF506D"/>
    <w:rsid w:val="00F6562D"/>
    <w:rsid w:val="00FE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2BE62"/>
  <w15:chartTrackingRefBased/>
  <w15:docId w15:val="{812DA212-958C-489F-A009-7CF3891D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0D"/>
    <w:pPr>
      <w:spacing w:line="259" w:lineRule="auto"/>
    </w:pPr>
    <w:rPr>
      <w:sz w:val="22"/>
      <w:szCs w:val="22"/>
    </w:rPr>
  </w:style>
  <w:style w:type="paragraph" w:styleId="Heading1">
    <w:name w:val="heading 1"/>
    <w:basedOn w:val="Normal"/>
    <w:next w:val="Normal"/>
    <w:link w:val="Heading1Char"/>
    <w:uiPriority w:val="9"/>
    <w:qFormat/>
    <w:rsid w:val="00330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4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4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04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0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4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4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4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4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4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40D"/>
    <w:rPr>
      <w:rFonts w:eastAsiaTheme="majorEastAsia" w:cstheme="majorBidi"/>
      <w:color w:val="272727" w:themeColor="text1" w:themeTint="D8"/>
    </w:rPr>
  </w:style>
  <w:style w:type="paragraph" w:styleId="Title">
    <w:name w:val="Title"/>
    <w:basedOn w:val="Normal"/>
    <w:next w:val="Normal"/>
    <w:link w:val="TitleChar"/>
    <w:uiPriority w:val="10"/>
    <w:qFormat/>
    <w:rsid w:val="00330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40D"/>
    <w:pPr>
      <w:spacing w:before="160"/>
      <w:jc w:val="center"/>
    </w:pPr>
    <w:rPr>
      <w:i/>
      <w:iCs/>
      <w:color w:val="404040" w:themeColor="text1" w:themeTint="BF"/>
    </w:rPr>
  </w:style>
  <w:style w:type="character" w:customStyle="1" w:styleId="QuoteChar">
    <w:name w:val="Quote Char"/>
    <w:basedOn w:val="DefaultParagraphFont"/>
    <w:link w:val="Quote"/>
    <w:uiPriority w:val="29"/>
    <w:rsid w:val="0033040D"/>
    <w:rPr>
      <w:i/>
      <w:iCs/>
      <w:color w:val="404040" w:themeColor="text1" w:themeTint="BF"/>
    </w:rPr>
  </w:style>
  <w:style w:type="paragraph" w:styleId="ListParagraph">
    <w:name w:val="List Paragraph"/>
    <w:basedOn w:val="Normal"/>
    <w:uiPriority w:val="34"/>
    <w:qFormat/>
    <w:rsid w:val="0033040D"/>
    <w:pPr>
      <w:ind w:left="720"/>
      <w:contextualSpacing/>
    </w:pPr>
  </w:style>
  <w:style w:type="character" w:styleId="IntenseEmphasis">
    <w:name w:val="Intense Emphasis"/>
    <w:basedOn w:val="DefaultParagraphFont"/>
    <w:uiPriority w:val="21"/>
    <w:qFormat/>
    <w:rsid w:val="0033040D"/>
    <w:rPr>
      <w:i/>
      <w:iCs/>
      <w:color w:val="2F5496" w:themeColor="accent1" w:themeShade="BF"/>
    </w:rPr>
  </w:style>
  <w:style w:type="paragraph" w:styleId="IntenseQuote">
    <w:name w:val="Intense Quote"/>
    <w:basedOn w:val="Normal"/>
    <w:next w:val="Normal"/>
    <w:link w:val="IntenseQuoteChar"/>
    <w:uiPriority w:val="30"/>
    <w:qFormat/>
    <w:rsid w:val="00330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40D"/>
    <w:rPr>
      <w:i/>
      <w:iCs/>
      <w:color w:val="2F5496" w:themeColor="accent1" w:themeShade="BF"/>
    </w:rPr>
  </w:style>
  <w:style w:type="character" w:styleId="IntenseReference">
    <w:name w:val="Intense Reference"/>
    <w:basedOn w:val="DefaultParagraphFont"/>
    <w:uiPriority w:val="32"/>
    <w:qFormat/>
    <w:rsid w:val="0033040D"/>
    <w:rPr>
      <w:b/>
      <w:bCs/>
      <w:smallCaps/>
      <w:color w:val="2F5496" w:themeColor="accent1" w:themeShade="BF"/>
      <w:spacing w:val="5"/>
    </w:rPr>
  </w:style>
  <w:style w:type="character" w:styleId="Hyperlink">
    <w:name w:val="Hyperlink"/>
    <w:basedOn w:val="DefaultParagraphFont"/>
    <w:uiPriority w:val="99"/>
    <w:unhideWhenUsed/>
    <w:rsid w:val="0033040D"/>
    <w:rPr>
      <w:color w:val="0563C1" w:themeColor="hyperlink"/>
      <w:u w:val="single"/>
    </w:rPr>
  </w:style>
  <w:style w:type="character" w:styleId="UnresolvedMention">
    <w:name w:val="Unresolved Mention"/>
    <w:basedOn w:val="DefaultParagraphFont"/>
    <w:uiPriority w:val="99"/>
    <w:semiHidden/>
    <w:unhideWhenUsed/>
    <w:rsid w:val="0033040D"/>
    <w:rPr>
      <w:color w:val="605E5C"/>
      <w:shd w:val="clear" w:color="auto" w:fill="E1DFDD"/>
    </w:rPr>
  </w:style>
  <w:style w:type="paragraph" w:styleId="NormalWeb">
    <w:name w:val="Normal (Web)"/>
    <w:basedOn w:val="Normal"/>
    <w:uiPriority w:val="99"/>
    <w:semiHidden/>
    <w:unhideWhenUsed/>
    <w:rsid w:val="0033040D"/>
    <w:rPr>
      <w:rFonts w:ascii="Times New Roman" w:hAnsi="Times New Roman" w:cs="Times New Roman"/>
      <w:sz w:val="24"/>
      <w:szCs w:val="24"/>
    </w:rPr>
  </w:style>
  <w:style w:type="paragraph" w:styleId="Header">
    <w:name w:val="header"/>
    <w:basedOn w:val="Normal"/>
    <w:link w:val="HeaderChar"/>
    <w:uiPriority w:val="99"/>
    <w:unhideWhenUsed/>
    <w:rsid w:val="003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0D"/>
    <w:rPr>
      <w:sz w:val="22"/>
      <w:szCs w:val="22"/>
    </w:rPr>
  </w:style>
  <w:style w:type="paragraph" w:styleId="Footer">
    <w:name w:val="footer"/>
    <w:basedOn w:val="Normal"/>
    <w:link w:val="FooterChar"/>
    <w:uiPriority w:val="99"/>
    <w:unhideWhenUsed/>
    <w:rsid w:val="003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0D"/>
    <w:rPr>
      <w:sz w:val="22"/>
      <w:szCs w:val="22"/>
    </w:rPr>
  </w:style>
  <w:style w:type="table" w:styleId="TableGrid">
    <w:name w:val="Table Grid"/>
    <w:basedOn w:val="TableNormal"/>
    <w:uiPriority w:val="39"/>
    <w:rsid w:val="0033040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0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wnonline.com/articles/packet-switched-g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ctjournal.com/evolution-2g-5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relesssysjournal.org/papers/2g-3g-advancements" TargetMode="External"/><Relationship Id="rId5" Type="http://schemas.openxmlformats.org/officeDocument/2006/relationships/footnotes" Target="footnotes.xml"/><Relationship Id="rId10" Type="http://schemas.openxmlformats.org/officeDocument/2006/relationships/hyperlink" Target="https://www.journalofdigitaltech.org/archives" TargetMode="External"/><Relationship Id="rId4" Type="http://schemas.openxmlformats.org/officeDocument/2006/relationships/webSettings" Target="webSettings.xml"/><Relationship Id="rId9" Type="http://schemas.openxmlformats.org/officeDocument/2006/relationships/hyperlink" Target="https://www.telecomadvancesjournal.org/issues/202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13163</Words>
  <Characters>77694</Characters>
  <Application>Microsoft Office Word</Application>
  <DocSecurity>0</DocSecurity>
  <Lines>1633</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Kehinde Balogun</cp:lastModifiedBy>
  <cp:revision>2</cp:revision>
  <dcterms:created xsi:type="dcterms:W3CDTF">2025-07-09T14:33:00Z</dcterms:created>
  <dcterms:modified xsi:type="dcterms:W3CDTF">2025-07-09T14:33:00Z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61236807-1dba-4b47-9408-8de6d1b87fb1</vt:lpwstr>
  </property>
</Properties>
</file>