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620" w:rsidRPr="00994A72" w:rsidRDefault="00C41780" w:rsidP="00056620">
      <w:pPr>
        <w:tabs>
          <w:tab w:val="left" w:pos="5580"/>
        </w:tabs>
        <w:spacing w:after="0" w:line="240" w:lineRule="auto"/>
        <w:jc w:val="center"/>
        <w:rPr>
          <w:rFonts w:ascii="Algerian" w:hAnsi="Algerian" w:cs="Times New Roman"/>
          <w:sz w:val="50"/>
          <w:szCs w:val="48"/>
        </w:rPr>
      </w:pPr>
      <w:r>
        <w:rPr>
          <w:rFonts w:ascii="Algerian" w:hAnsi="Algerian" w:cs="Times New Roman"/>
          <w:b/>
          <w:sz w:val="50"/>
          <w:szCs w:val="48"/>
        </w:rPr>
        <w:t xml:space="preserve">LOCAL GOVERNMENT ADMINISTRATION AS PANACEA FOR RURAL TRANSFORMATION </w:t>
      </w:r>
      <w:bookmarkStart w:id="0" w:name="_GoBack"/>
      <w:bookmarkEnd w:id="0"/>
    </w:p>
    <w:p w:rsidR="00056620" w:rsidRPr="00994A72" w:rsidRDefault="00056620" w:rsidP="00056620">
      <w:pPr>
        <w:spacing w:after="0" w:line="432" w:lineRule="auto"/>
        <w:jc w:val="center"/>
        <w:rPr>
          <w:rFonts w:ascii="Agency FB" w:hAnsi="Agency FB"/>
          <w:b/>
          <w:sz w:val="32"/>
          <w:szCs w:val="40"/>
        </w:rPr>
      </w:pPr>
      <w:r>
        <w:rPr>
          <w:rFonts w:ascii="Agency FB" w:hAnsi="Agency FB"/>
          <w:b/>
          <w:sz w:val="32"/>
          <w:szCs w:val="40"/>
        </w:rPr>
        <w:t>(A CASE STUDY OF NIGERIA TELEVISION AUTHORITY)</w:t>
      </w:r>
    </w:p>
    <w:p w:rsidR="00056620" w:rsidRPr="00242B42" w:rsidRDefault="00056620" w:rsidP="00056620">
      <w:pPr>
        <w:spacing w:after="0" w:line="432" w:lineRule="auto"/>
        <w:jc w:val="center"/>
        <w:rPr>
          <w:rFonts w:ascii="Bookman Old Style" w:hAnsi="Bookman Old Style"/>
          <w:b/>
          <w:i/>
          <w:sz w:val="2"/>
          <w:szCs w:val="28"/>
        </w:rPr>
      </w:pPr>
    </w:p>
    <w:p w:rsidR="00056620" w:rsidRDefault="00056620" w:rsidP="00056620">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4C2E34" w:rsidRDefault="004C2E34">
      <w:pPr>
        <w:spacing w:after="160" w:line="259" w:lineRule="auto"/>
        <w:rPr>
          <w:rFonts w:ascii="Agency FB" w:hAnsi="Agency FB"/>
          <w:b/>
          <w:sz w:val="62"/>
          <w:szCs w:val="68"/>
        </w:rPr>
      </w:pPr>
      <w:r>
        <w:rPr>
          <w:rFonts w:ascii="Agency FB" w:hAnsi="Agency FB"/>
          <w:b/>
          <w:sz w:val="62"/>
          <w:szCs w:val="68"/>
        </w:rPr>
        <w:br w:type="page"/>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t>INTRODUCTION</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by measurement and comparison to previously established standards, recording results, and communicating them back to the employee. It is an activity between a manager and an employee.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When conducted properly, appraisals serve that purpose by:</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b/>
        <w:t xml:space="preserve">A number of studies highlight that a number of employees report being victims of unfair performance evaluations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2003; Bryne</w:t>
      </w:r>
      <w:proofErr w:type="gramStart"/>
      <w:r w:rsidRPr="00893059">
        <w:rPr>
          <w:rFonts w:ascii="Times New Roman" w:hAnsi="Times New Roman" w:cs="Times New Roman"/>
        </w:rPr>
        <w:t>,1971</w:t>
      </w:r>
      <w:proofErr w:type="gramEnd"/>
      <w:r w:rsidRPr="00893059">
        <w:rPr>
          <w:rFonts w:ascii="Times New Roman" w:hAnsi="Times New Roman" w:cs="Times New Roman"/>
        </w:rPr>
        <w:t xml:space="preserve">; </w:t>
      </w:r>
      <w:proofErr w:type="spellStart"/>
      <w:r w:rsidRPr="00893059">
        <w:rPr>
          <w:rFonts w:ascii="Times New Roman" w:hAnsi="Times New Roman" w:cs="Times New Roman"/>
        </w:rPr>
        <w:t>Huo</w:t>
      </w:r>
      <w:proofErr w:type="spellEnd"/>
      <w:r w:rsidRPr="00893059">
        <w:rPr>
          <w:rFonts w:ascii="Times New Roman" w:hAnsi="Times New Roman" w:cs="Times New Roman"/>
        </w:rPr>
        <w:t xml:space="preserve">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respiratory problems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2003). In another situation, an employee </w:t>
      </w:r>
      <w:r w:rsidRPr="00893059">
        <w:rPr>
          <w:rFonts w:ascii="Times New Roman" w:hAnsi="Times New Roman" w:cs="Times New Roman"/>
        </w:rPr>
        <w:lastRenderedPageBreak/>
        <w:t>may experience similar emotional and physical reactions if an unfair performance appraisal resulted in his or her being put on review which would require more frequent performance appraisals.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Where performance appraisal is conducted properly, both supervisors and subordinates have reported the experience as beneficial and positive.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Thus the performance of the whole organization is enhanced.</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1.1 STATEMENT OF THE PROBLEM</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1.2 OBJECTIVES OF THE STUDY</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1.2.1 General Objective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The main objective of this study is to investigate into the effects of performance appraisal on employees' attitude at</w:t>
      </w:r>
      <w:r w:rsidRPr="00893059">
        <w:rPr>
          <w:rFonts w:ascii="Times New Roman" w:hAnsi="Times New Roman" w:cs="Times New Roman"/>
        </w:rPr>
        <w:tab/>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1.2.2 Specific Objectives</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The specific objectives of the study are as follows:</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1.3 RESEARCH QUESTIONS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 xml:space="preserve">What are the attitudes of employees towards performance appraisal at </w:t>
      </w:r>
      <w:proofErr w:type="gramStart"/>
      <w:r w:rsidRPr="00893059">
        <w:rPr>
          <w:rFonts w:ascii="Times New Roman" w:hAnsi="Times New Roman" w:cs="Times New Roman"/>
        </w:rPr>
        <w:t>IWLGA</w:t>
      </w:r>
      <w:proofErr w:type="gramEnd"/>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4.</w:t>
      </w:r>
      <w:r w:rsidRPr="00893059">
        <w:rPr>
          <w:rFonts w:ascii="Times New Roman" w:hAnsi="Times New Roman" w:cs="Times New Roman"/>
        </w:rPr>
        <w:tab/>
        <w:t xml:space="preserve">What are the challenges of performance appraisal at </w:t>
      </w:r>
      <w:proofErr w:type="gramStart"/>
      <w:r w:rsidRPr="00893059">
        <w:rPr>
          <w:rFonts w:ascii="Times New Roman" w:hAnsi="Times New Roman" w:cs="Times New Roman"/>
        </w:rPr>
        <w:t>IWLGA</w:t>
      </w:r>
      <w:proofErr w:type="gramEnd"/>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 xml:space="preserve">What are some of the benefits associated with performance appraisal at </w:t>
      </w:r>
      <w:proofErr w:type="gramStart"/>
      <w:r w:rsidRPr="00893059">
        <w:rPr>
          <w:rFonts w:ascii="Times New Roman" w:hAnsi="Times New Roman" w:cs="Times New Roman"/>
        </w:rPr>
        <w:t>IWLGA</w:t>
      </w:r>
      <w:proofErr w:type="gramEnd"/>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1.4 SIGNIFICANCE OF THE STUDY</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The outcomes of this study will first, enable managers to identify the areas where development efforts are needed so that personal and career development will be enhanced. Again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w:t>
      </w:r>
      <w:r w:rsidRPr="00893059">
        <w:rPr>
          <w:rFonts w:ascii="Times New Roman" w:hAnsi="Times New Roman" w:cs="Times New Roman"/>
        </w:rPr>
        <w:lastRenderedPageBreak/>
        <w:t>studying in the field of human resource management may find this research helpful to extend their knowledge about performance appraisals.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1.5 LIMITATIONS OF THE STUDY</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Financial resource was a major limitation to the research. Time constraint was the most frustrating as some of the respondents did not fill the questionnaire due to lack of time. Again some of the employees gave safeguarded answers to some crucial questions. Retrieval of answered questionnaires was a real challenge to the research.</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1.6 ORGANISATION OF THE STUDY</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This study has been organized into five chapters. Chapter one is on introduction  It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4C2E34" w:rsidRPr="00893059" w:rsidRDefault="004C2E34" w:rsidP="004C2E34">
      <w:pPr>
        <w:spacing w:after="0" w:line="480" w:lineRule="auto"/>
        <w:jc w:val="both"/>
        <w:rPr>
          <w:rFonts w:ascii="Times New Roman" w:hAnsi="Times New Roman" w:cs="Times New Roman"/>
        </w:rPr>
      </w:pP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t>CHAPTER TWO</w:t>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t>LITERATURE REVIEW</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2.0 INTRODUCTION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In this chapter, some literature will be reviewed on performance appraisal and how employees feel about the appraisal system. There are a number of researches that have been conducted on performance appraisal.</w:t>
      </w:r>
    </w:p>
    <w:p w:rsidR="004C2E34" w:rsidRPr="00893059" w:rsidRDefault="004C2E34" w:rsidP="004C2E34">
      <w:pPr>
        <w:spacing w:after="0" w:line="480" w:lineRule="auto"/>
        <w:jc w:val="both"/>
        <w:rPr>
          <w:rFonts w:ascii="Times New Roman" w:hAnsi="Times New Roman" w:cs="Times New Roman"/>
          <w:b/>
        </w:rPr>
      </w:pPr>
      <w:r>
        <w:rPr>
          <w:rFonts w:ascii="Times New Roman" w:hAnsi="Times New Roman" w:cs="Times New Roman"/>
          <w:b/>
        </w:rPr>
        <w:t xml:space="preserve">2.1 LITERATURE REVIEW </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People are important resource, Wright (2001), and like all resources they must be managed properly so as to assist them perform at their peak. According to </w:t>
      </w: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and Johnson (2000) Human Resources </w:t>
      </w:r>
      <w:r w:rsidRPr="00893059">
        <w:rPr>
          <w:rFonts w:ascii="Times New Roman" w:hAnsi="Times New Roman" w:cs="Times New Roman"/>
        </w:rPr>
        <w:lastRenderedPageBreak/>
        <w:t>Management (HRM) refers to all the processes and activities aimed at utilizing all employees to achieve organizational ends. They suggested that HRM involves;</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Performance management, that these people's actions add value to the organization; they are rewarded and trained appropriately.</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communication (Weise and Buckley, 1998).</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There are many ways to provide a motivational environment for employees and these include developing their skills, giving them feedbacks and rewarding in ways that mean something to them. Therefore performance appraisal can be used as a tool to assist managers in motivating their employees.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three major objectives of (HRM) are to attract potentially qualified job applicants, retain desirable employees and motivate employees (</w:t>
      </w:r>
      <w:proofErr w:type="spellStart"/>
      <w:r w:rsidRPr="00893059">
        <w:rPr>
          <w:rFonts w:ascii="Times New Roman" w:hAnsi="Times New Roman" w:cs="Times New Roman"/>
        </w:rPr>
        <w:t>Kramar</w:t>
      </w:r>
      <w:proofErr w:type="spellEnd"/>
      <w:r w:rsidRPr="00893059">
        <w:rPr>
          <w:rFonts w:ascii="Times New Roman" w:hAnsi="Times New Roman" w:cs="Times New Roman"/>
        </w:rPr>
        <w:t>,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To assist in meeting organizational goals, organizations may wish to implement Human Resource (HR) programmes such as performance evaluations, training and development. If this is the case, then it is important to consider how these initiatives will impact on the employees, such as the degree to which the individual has input or influence in areas that directly or indirectly affect their task domain (</w:t>
      </w:r>
      <w:proofErr w:type="spellStart"/>
      <w:r w:rsidRPr="00893059">
        <w:rPr>
          <w:rFonts w:ascii="Times New Roman" w:hAnsi="Times New Roman" w:cs="Times New Roman"/>
        </w:rPr>
        <w:t>Asforth</w:t>
      </w:r>
      <w:proofErr w:type="spellEnd"/>
      <w:r w:rsidRPr="00893059">
        <w:rPr>
          <w:rFonts w:ascii="Times New Roman" w:hAnsi="Times New Roman" w:cs="Times New Roman"/>
        </w:rPr>
        <w:t xml:space="preserve"> and Saks, 2000).</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Numerous organizations employ a formal or informal assessment system that measures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and contribution (Carroll and </w:t>
      </w:r>
      <w:proofErr w:type="spellStart"/>
      <w:r w:rsidRPr="00893059">
        <w:rPr>
          <w:rFonts w:ascii="Times New Roman" w:hAnsi="Times New Roman" w:cs="Times New Roman"/>
        </w:rPr>
        <w:t>Scheiner</w:t>
      </w:r>
      <w:proofErr w:type="spellEnd"/>
      <w:r w:rsidRPr="00893059">
        <w:rPr>
          <w:rFonts w:ascii="Times New Roman" w:hAnsi="Times New Roman" w:cs="Times New Roman"/>
        </w:rPr>
        <w:t xml:space="preserve">, 1982). Cones and Jenkins (2000) suggest that performance appraisal is a mandated process in which, for a specified period of time, all or a group of employees'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or traits are individually rated, judged, or described by a rater and the results are kept by the organization. </w:t>
      </w: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4C2E34" w:rsidRPr="00893059"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The Concept of Human Resource Management (HRM)</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wide ranging debate concerning the nature of the contemporary employment relationships. Managing human resources 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 xml:space="preserve">According to </w:t>
      </w: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service. Employee performance management encourages the employee to get involved in the planning for the company, and therefore anticipates by having a role in the process the employee will be motivated to perform at a high level (Kirk, 2005).</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b/>
        <w:t xml:space="preserve">PM involves clarifying the job duties, defining performance standards and documenting, evaluating and discussing performance with each employee. A well designed performance Management System (PMS) should be the cornerstone of every firm's employee development efforts (Messer and Mires 1965). The greatest employee's development occurs when managers continuously coach and mentor their employees' based on on-the-job experience. This experience creates additional employees capabilities and competencies. For greater effectiveness, this process involves establishing clear expectations and defining job responsibilities, performance measures, and ways that the employees and supervisor will work together to enhance performance. </w:t>
      </w:r>
      <w:proofErr w:type="spellStart"/>
      <w:r w:rsidRPr="00893059">
        <w:rPr>
          <w:rFonts w:ascii="Times New Roman" w:hAnsi="Times New Roman" w:cs="Times New Roman"/>
        </w:rPr>
        <w:t>Revieliving</w:t>
      </w:r>
      <w:proofErr w:type="spellEnd"/>
      <w:r w:rsidRPr="00893059">
        <w:rPr>
          <w:rFonts w:ascii="Times New Roman" w:hAnsi="Times New Roman" w:cs="Times New Roman"/>
        </w:rPr>
        <w:t xml:space="preserve"> employees' performance annually is insufficient for optimal performance management. For PM system to be effective, employees' reviews should not be once a year </w:t>
      </w:r>
      <w:r w:rsidRPr="00893059">
        <w:rPr>
          <w:rFonts w:ascii="Times New Roman" w:hAnsi="Times New Roman" w:cs="Times New Roman"/>
        </w:rPr>
        <w:lastRenderedPageBreak/>
        <w:t>but should be an ongoing event. Feedback must be immediate as well as continuous, thus, not saved up all year long and dumped on the employee during annual review. Timely feedback has a long lasting effects because the learning can be applied immediately, preventing a problem from growing out of control. The best performance results are realized when a supervisor gives feedback.</w:t>
      </w:r>
    </w:p>
    <w:p w:rsidR="004C2E34" w:rsidRPr="00893059" w:rsidRDefault="004C2E34" w:rsidP="004C2E34">
      <w:pPr>
        <w:spacing w:after="0" w:line="48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evaluation of systems. One common theme of recent research is that attitudes of the system's users toward the process determine to a large degree the ultimate effectiveness of a performance appraisal system (Roberts, 1990).</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b/>
        <w:t>Regardless of the definition or the specific components included, PA in most organizations is formal, and structured. The process is generally defined to include an 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w:t>
      </w:r>
      <w:proofErr w:type="gramStart"/>
      <w:r w:rsidRPr="00893059">
        <w:rPr>
          <w:rFonts w:ascii="Times New Roman" w:hAnsi="Times New Roman" w:cs="Times New Roman"/>
        </w:rPr>
        <w:t>outcomes.</w:t>
      </w:r>
      <w:proofErr w:type="gramEnd"/>
      <w:r w:rsidRPr="00893059">
        <w:rPr>
          <w:rFonts w:ascii="Times New Roman" w:hAnsi="Times New Roman" w:cs="Times New Roman"/>
        </w:rPr>
        <w:t xml:space="preserve"> Fairness should be adopted not only because accuracy is not achievable but also because it is an important societal value and feelings of injustice have important consequences for the society and the workplace (</w:t>
      </w:r>
      <w:proofErr w:type="spellStart"/>
      <w:r w:rsidRPr="00893059">
        <w:rPr>
          <w:rFonts w:ascii="Times New Roman" w:hAnsi="Times New Roman" w:cs="Times New Roman"/>
        </w:rPr>
        <w:t>Sabbagh</w:t>
      </w:r>
      <w:proofErr w:type="spellEnd"/>
      <w:r w:rsidRPr="00893059">
        <w:rPr>
          <w:rFonts w:ascii="Times New Roman" w:hAnsi="Times New Roman" w:cs="Times New Roman"/>
        </w:rPr>
        <w:t xml:space="preserve">, et al, 1994, </w:t>
      </w:r>
      <w:proofErr w:type="spellStart"/>
      <w:r w:rsidRPr="00893059">
        <w:rPr>
          <w:rFonts w:ascii="Times New Roman" w:hAnsi="Times New Roman" w:cs="Times New Roman"/>
        </w:rPr>
        <w:t>Sashkin</w:t>
      </w:r>
      <w:proofErr w:type="spellEnd"/>
      <w:r w:rsidRPr="00893059">
        <w:rPr>
          <w:rFonts w:ascii="Times New Roman" w:hAnsi="Times New Roman" w:cs="Times New Roman"/>
        </w:rPr>
        <w:t xml:space="preserve"> and. Williams, 1990) Fairness of HR practices deserves attention from a humanistic point of view as well (</w:t>
      </w: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1991; Ogilvie, 1986;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and Judge, 1994).</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 xml:space="preserve">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behaviour and. organizational performance.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et al (2001) support this and suggest that unknown, vague and inappropriate criteria may lower motivation thus leading to negative reactions towards performance evaluation.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Employee perceptions of fairness of PA have been shown to be linked to satisfaction with the system. Fairness of performance appraisal has been studied by a number of researchers over time. In their review of performance appraisal research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et al (1992) indicated that the most important performance appraisal issue faced by organizations is the perceived fairness of the performance review and the performance appraisal system. Their findings suggested that most employees perceive their performance appraisal system as neither accurate nor fair. </w:t>
      </w:r>
      <w:proofErr w:type="spellStart"/>
      <w:r w:rsidRPr="00893059">
        <w:rPr>
          <w:rFonts w:ascii="Times New Roman" w:hAnsi="Times New Roman" w:cs="Times New Roman"/>
        </w:rPr>
        <w:t>Skarlicki</w:t>
      </w:r>
      <w:proofErr w:type="spellEnd"/>
      <w:r w:rsidRPr="00893059">
        <w:rPr>
          <w:rFonts w:ascii="Times New Roman" w:hAnsi="Times New Roman" w:cs="Times New Roman"/>
        </w:rPr>
        <w:t xml:space="preserve">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1981).</w:t>
      </w:r>
    </w:p>
    <w:p w:rsidR="004C2E34" w:rsidRPr="00893059" w:rsidRDefault="004C2E34" w:rsidP="004C2E34">
      <w:pPr>
        <w:spacing w:after="0" w:line="480" w:lineRule="auto"/>
        <w:ind w:firstLine="720"/>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and </w:t>
      </w:r>
      <w:proofErr w:type="spellStart"/>
      <w:r w:rsidRPr="00893059">
        <w:rPr>
          <w:rFonts w:ascii="Times New Roman" w:hAnsi="Times New Roman" w:cs="Times New Roman"/>
        </w:rPr>
        <w:t>Ihrke</w:t>
      </w:r>
      <w:proofErr w:type="spellEnd"/>
      <w:r w:rsidRPr="00893059">
        <w:rPr>
          <w:rFonts w:ascii="Times New Roman" w:hAnsi="Times New Roman" w:cs="Times New Roman"/>
        </w:rPr>
        <w:t xml:space="preserv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Performance appraisals sometimes have the reputation of creating tension between a supervisor and subordinate. However, sound and effective performance reviews share common components that make </w:t>
      </w:r>
      <w:r w:rsidRPr="00893059">
        <w:rPr>
          <w:rFonts w:ascii="Times New Roman" w:hAnsi="Times New Roman" w:cs="Times New Roman"/>
        </w:rPr>
        <w:lastRenderedPageBreak/>
        <w:t xml:space="preserve">them positive experience and maximize the benefit of conducting and participating in them. Emphasizing the good and helping an employee on the road to improvement are important components of effective performance appraisals. A Variety of Components may be included in the performance appraisal process. </w:t>
      </w: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and Farr (1980) presented a model of performance appraisal that included 13 interrelating factors: position characteristics, organization characteristics, the purpose of the rating, the rating process, scale development, the rating instrument, rater and </w:t>
      </w:r>
      <w:proofErr w:type="spellStart"/>
      <w:r w:rsidRPr="00893059">
        <w:rPr>
          <w:rFonts w:ascii="Times New Roman" w:hAnsi="Times New Roman" w:cs="Times New Roman"/>
        </w:rPr>
        <w:t>ratee</w:t>
      </w:r>
      <w:proofErr w:type="spellEnd"/>
      <w:r w:rsidRPr="00893059">
        <w:rPr>
          <w:rFonts w:ascii="Times New Roman" w:hAnsi="Times New Roman" w:cs="Times New Roman"/>
        </w:rPr>
        <w:t xml:space="preserve"> characteristics, the observation and storage of performance data, the judgment of that performance, the analysis of this information, performance description and in the end, personal reaction.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In the words of "</w:t>
      </w:r>
      <w:proofErr w:type="spellStart"/>
      <w:r w:rsidRPr="00893059">
        <w:rPr>
          <w:rFonts w:ascii="Times New Roman" w:hAnsi="Times New Roman" w:cs="Times New Roman"/>
        </w:rPr>
        <w:t>Mohrman</w:t>
      </w:r>
      <w:proofErr w:type="spellEnd"/>
      <w:r w:rsidRPr="00893059">
        <w:rPr>
          <w:rFonts w:ascii="Times New Roman" w:hAnsi="Times New Roman" w:cs="Times New Roman"/>
        </w:rPr>
        <w:t>, et al (1989) there are four activities in the performance appraisal cycle in organization:</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Defining what performance appraisal is or should be</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Providing information to other organizational systems that use it.</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b/>
        <w:t xml:space="preserve">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(1981) listed similar requisite components but added a review of legal requirements, development of an appraisal instrument, selection and training of observes, and praise or reward for performance.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360 degree appraisal, Peer Review, </w:t>
      </w:r>
      <w:proofErr w:type="spellStart"/>
      <w:r w:rsidRPr="00893059">
        <w:rPr>
          <w:rFonts w:ascii="Times New Roman" w:hAnsi="Times New Roman" w:cs="Times New Roman"/>
        </w:rPr>
        <w:t>Self Review</w:t>
      </w:r>
      <w:proofErr w:type="spellEnd"/>
      <w:r w:rsidRPr="00893059">
        <w:rPr>
          <w:rFonts w:ascii="Times New Roman" w:hAnsi="Times New Roman" w:cs="Times New Roman"/>
        </w:rPr>
        <w:t>, Essay appraisal, Graphic rating scale, forced-choice rating, critical incident appraisal, Management-by-objectives approach, Ranking methods.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w:t>
      </w:r>
      <w:r w:rsidRPr="00893059">
        <w:rPr>
          <w:rFonts w:ascii="Times New Roman" w:hAnsi="Times New Roman" w:cs="Times New Roman"/>
        </w:rPr>
        <w:lastRenderedPageBreak/>
        <w:t>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360-degree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360-degree appraisal is the most comprehensive and costly type of appraisals. It offers an alternative method by which organizations can gain more useful performance information about employees, and make them more accountable to their various customers. Rather than having a single person play judge, a 360-degree appraisal acts more like a jury. It includes self-ratings, peer review, and upward assessments; feedback is sought from 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degree are: it provides a more comprehensive view of employee performance, it increases involvement and credibility of the performance appraisal, have a strong impact of behaviour and performance, feedback from peers enhances employee self-development. It greatly increases 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w:t>
      </w: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el at 1994).</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Peer Review</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Peer Review may be designed by three to six workers, to set the goals, benefits, and objectives of the </w:t>
      </w:r>
      <w:proofErr w:type="spellStart"/>
      <w:r w:rsidRPr="00893059">
        <w:rPr>
          <w:rFonts w:ascii="Times New Roman" w:hAnsi="Times New Roman" w:cs="Times New Roman"/>
        </w:rPr>
        <w:t>programme</w:t>
      </w:r>
      <w:proofErr w:type="spellEnd"/>
      <w:r w:rsidRPr="00893059">
        <w:rPr>
          <w:rFonts w:ascii="Times New Roman" w:hAnsi="Times New Roman" w:cs="Times New Roman"/>
        </w:rPr>
        <w:t xml:space="preserve">, design a criteria-based performance evaluation system and conduct a pilot </w:t>
      </w:r>
      <w:proofErr w:type="spellStart"/>
      <w:r w:rsidRPr="00893059">
        <w:rPr>
          <w:rFonts w:ascii="Times New Roman" w:hAnsi="Times New Roman" w:cs="Times New Roman"/>
        </w:rPr>
        <w:t>programme</w:t>
      </w:r>
      <w:proofErr w:type="spellEnd"/>
      <w:r w:rsidRPr="00893059">
        <w:rPr>
          <w:rFonts w:ascii="Times New Roman" w:hAnsi="Times New Roman" w:cs="Times New Roman"/>
        </w:rPr>
        <w:t xml:space="preserve">.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w:t>
      </w:r>
      <w:r w:rsidRPr="00893059">
        <w:rPr>
          <w:rFonts w:ascii="Times New Roman" w:hAnsi="Times New Roman" w:cs="Times New Roman"/>
        </w:rPr>
        <w:lastRenderedPageBreak/>
        <w:t>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4C2E34"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Self-Review</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satisfying and more productive. Self-reviews tend to have low halo error and result in little paperwork for managers. However, people may not see their own deficiencies as others do, so self-review should be used alongside other methods.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Essay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lastRenderedPageBreak/>
        <w:t>Graphic Rating</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come under frequent attack, but remains the most widely used rating method Berkshire and Highland 1953).</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Forced Choice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4C2E34" w:rsidRPr="00893059"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Critical Incident Technique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behaviour. Instead of arguing over traits and personality, the discussion now deals with actual behaviour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w:t>
      </w:r>
      <w:r w:rsidRPr="00893059">
        <w:rPr>
          <w:rFonts w:ascii="Times New Roman" w:hAnsi="Times New Roman" w:cs="Times New Roman"/>
        </w:rPr>
        <w:lastRenderedPageBreak/>
        <w:t>the supervisor sets the standards by which the employee is judged that may be unfair. To avoid or to deal with the feeling that they are being judged by unfairly high standards, employees in some organizations are being asked to set or help set their own performance goals.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Management by Objective (MBO)</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Ranking</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w:t>
      </w:r>
      <w:proofErr w:type="gramStart"/>
      <w:r w:rsidRPr="00893059">
        <w:rPr>
          <w:rFonts w:ascii="Times New Roman" w:hAnsi="Times New Roman" w:cs="Times New Roman"/>
        </w:rPr>
        <w:t>combined  with</w:t>
      </w:r>
      <w:proofErr w:type="gramEnd"/>
      <w:r w:rsidRPr="00893059">
        <w:rPr>
          <w:rFonts w:ascii="Times New Roman" w:hAnsi="Times New Roman" w:cs="Times New Roman"/>
        </w:rPr>
        <w:t xml:space="preserve"> multiple rankings (i.e., when two or more people are asked to make independent rankings of the same work group and their lists are averaged), are among the best available for generating valid order-of-merit rankings for salary administration purposes.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Importance of Performance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but mainly as a way to maintain long-term development within an organization. During a research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This discussion encourages the employee to visualize an important place in the company and build upon strengths to further benefit the organization.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lastRenderedPageBreak/>
        <w:t>Challenges involved in Performance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Evaluating employees on relevant job criteria sounds reasonable and logical. However, Robinson and Fink (2006) say there are a number of flaws in the evaluation process. In actual practice, however, formal performance appraisal programmes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programmes, the issue should not be whether to scrap them; but rather, it should be how to make them better.</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problems, the problems may grow so large that they put the firm at risk either from a professional liability claim, or from some kind of employee relations fiasco. The paradox is, time becomes an enemy when PA 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to a particular appraisal objective. The following are the most troublesome and frequently cited drawbacks: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Demand on Supervisors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 lot of demand is placed on supervisors. Formal PA obviously requires at least periodic supervisor observation of each subordinates performance. However, the typical first-line supervisor hardly knows just what each of the 20, 30, or more subordinates are doing.</w:t>
      </w:r>
    </w:p>
    <w:p w:rsidR="004C2E34" w:rsidRDefault="004C2E34" w:rsidP="004C2E34">
      <w:pPr>
        <w:spacing w:after="0" w:line="480" w:lineRule="auto"/>
        <w:jc w:val="both"/>
        <w:rPr>
          <w:rFonts w:ascii="Times New Roman" w:hAnsi="Times New Roman" w:cs="Times New Roman"/>
          <w:b/>
        </w:rPr>
      </w:pPr>
    </w:p>
    <w:p w:rsidR="004C2E34"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lastRenderedPageBreak/>
        <w:t>Unfairness and biases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Standards and ratings tend to vary widely and, often, unfairly. Some raters are tough, while others are lenient. Some departments have highly competent people, others have less competent people. Consequently, employees subject to less competition or lenient </w:t>
      </w:r>
      <w:proofErr w:type="spellStart"/>
      <w:r w:rsidRPr="00893059">
        <w:rPr>
          <w:rFonts w:ascii="Times New Roman" w:hAnsi="Times New Roman" w:cs="Times New Roman"/>
        </w:rPr>
        <w:t>ratinas</w:t>
      </w:r>
      <w:proofErr w:type="spellEnd"/>
      <w:r w:rsidRPr="00893059">
        <w:rPr>
          <w:rFonts w:ascii="Times New Roman" w:hAnsi="Times New Roman" w:cs="Times New Roman"/>
        </w:rPr>
        <w:t xml:space="preserve">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Lack of communication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Lack of training</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Appraisal techniques tend to be used as performance panaceas. If a worker lacks the basic ability or has not been given the necessary training for his job , it is neither reasonable to try to stimulate adequate performance through performance appraisals, or fair to base salary, dismissal, or other negative decisions on such an appraisal. No appraisal program can substitute for sound selection, placement, and training programs. Poor performance represents someone else's failure. The supervisor often reduces the validity of ranking. Rather than confront their ineffective subordinates with negative ratings, negative feedback in appraisal interviews, and below-average salary increases, supervisors often take the more comfortable way out and give average or above average ratings to inferior performers.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Feedback</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PA ratings can boomerang when communicated to employees. Negative feedback not only fails to motivate the typical employee, but also can cause him to perform worse (Myers, et al 1965). Only those </w:t>
      </w:r>
      <w:r w:rsidRPr="00893059">
        <w:rPr>
          <w:rFonts w:ascii="Times New Roman" w:hAnsi="Times New Roman" w:cs="Times New Roman"/>
        </w:rPr>
        <w:lastRenderedPageBreak/>
        <w:t>employees who have a high degree of self-esteem appear to be stimulated by criticism to improve their performance.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represents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4C2E34"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Attitudes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According to Robbins and Judge (2001), attitudes are evaluative statements either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about objects, people, or events. They reflect how we feel about something.</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Social psychologists use the term attitude to refer to people's evaluation of virtually any aspect of their social world (Olson and </w:t>
      </w:r>
      <w:proofErr w:type="spellStart"/>
      <w:r w:rsidRPr="00893059">
        <w:rPr>
          <w:rFonts w:ascii="Times New Roman" w:hAnsi="Times New Roman" w:cs="Times New Roman"/>
        </w:rPr>
        <w:t>Maio</w:t>
      </w:r>
      <w:proofErr w:type="spellEnd"/>
      <w:r w:rsidRPr="00893059">
        <w:rPr>
          <w:rFonts w:ascii="Times New Roman" w:hAnsi="Times New Roman" w:cs="Times New Roman"/>
        </w:rPr>
        <w:t xml:space="preserve">, 2003: Petty, et al 2003). People can have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reactions to issues, ideas, objects, a specific behavior, or entire social groups. Some attitudes are quite stable and resistant to change while others may be unstable and show considerable variability depending on the situation (Schwarz and </w:t>
      </w:r>
      <w:proofErr w:type="spellStart"/>
      <w:r w:rsidRPr="00893059">
        <w:rPr>
          <w:rFonts w:ascii="Times New Roman" w:hAnsi="Times New Roman" w:cs="Times New Roman"/>
        </w:rPr>
        <w:t>Bohner</w:t>
      </w:r>
      <w:proofErr w:type="spellEnd"/>
      <w:r w:rsidRPr="00893059">
        <w:rPr>
          <w:rFonts w:ascii="Times New Roman" w:hAnsi="Times New Roman" w:cs="Times New Roman"/>
        </w:rPr>
        <w:t>, 2001). We may hold some attitudes with great certainty, while other attitudes may be relatively unclear or uncertain.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Attitudes can influence our thoughts, even if they are not reflected in our overt behaviour. Moreover, while many of our attitudes are explicit attitude conscious and reportable other attitudes may be implicit attitudes- uncontrollable and perhaps not consciously accessible to us (Fazio and </w:t>
      </w:r>
      <w:proofErr w:type="spellStart"/>
      <w:r w:rsidRPr="00893059">
        <w:rPr>
          <w:rFonts w:ascii="Times New Roman" w:hAnsi="Times New Roman" w:cs="Times New Roman"/>
        </w:rPr>
        <w:t>Oslon</w:t>
      </w:r>
      <w:proofErr w:type="spellEnd"/>
      <w:r w:rsidRPr="00893059">
        <w:rPr>
          <w:rFonts w:ascii="Times New Roman" w:hAnsi="Times New Roman" w:cs="Times New Roman"/>
        </w:rPr>
        <w:t>, 2003).</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 xml:space="preserve">Attitudes represent personal beliefs of an evaluative nature, such as good or bad, likeable </w:t>
      </w:r>
      <w:proofErr w:type="spellStart"/>
      <w:r w:rsidRPr="00893059">
        <w:rPr>
          <w:rFonts w:ascii="Times New Roman" w:hAnsi="Times New Roman" w:cs="Times New Roman"/>
        </w:rPr>
        <w:t>o'r</w:t>
      </w:r>
      <w:proofErr w:type="spellEnd"/>
      <w:r w:rsidRPr="00893059">
        <w:rPr>
          <w:rFonts w:ascii="Times New Roman" w:hAnsi="Times New Roman" w:cs="Times New Roman"/>
        </w:rPr>
        <w:t xml:space="preserve"> not likeable. Attitudes are of practical as well as theoretical interest, since they involve such basic concerns as attraction and prejudice. Understanding who likes whom, and why, requires an understanding of how attitudes are formed, and how they are altered (</w:t>
      </w:r>
      <w:proofErr w:type="spellStart"/>
      <w:r w:rsidRPr="00893059">
        <w:rPr>
          <w:rFonts w:ascii="Times New Roman" w:hAnsi="Times New Roman" w:cs="Times New Roman"/>
        </w:rPr>
        <w:t>Festinger</w:t>
      </w:r>
      <w:proofErr w:type="spellEnd"/>
      <w:r w:rsidRPr="00893059">
        <w:rPr>
          <w:rFonts w:ascii="Times New Roman" w:hAnsi="Times New Roman" w:cs="Times New Roman"/>
        </w:rPr>
        <w:t xml:space="preserve"> 1957).</w:t>
      </w:r>
    </w:p>
    <w:p w:rsidR="004C2E34" w:rsidRPr="00893059" w:rsidRDefault="004C2E34" w:rsidP="004C2E34">
      <w:pPr>
        <w:spacing w:after="0" w:line="480" w:lineRule="auto"/>
        <w:jc w:val="both"/>
        <w:rPr>
          <w:rFonts w:ascii="Times New Roman" w:hAnsi="Times New Roman" w:cs="Times New Roman"/>
        </w:rPr>
      </w:pPr>
    </w:p>
    <w:p w:rsidR="004C2E34" w:rsidRPr="00893059" w:rsidRDefault="004C2E34" w:rsidP="004C2E34">
      <w:pPr>
        <w:spacing w:after="0" w:line="480" w:lineRule="auto"/>
        <w:rPr>
          <w:rFonts w:ascii="Times New Roman" w:hAnsi="Times New Roman" w:cs="Times New Roman"/>
        </w:rPr>
      </w:pPr>
      <w:r w:rsidRPr="00893059">
        <w:rPr>
          <w:rFonts w:ascii="Times New Roman" w:hAnsi="Times New Roman" w:cs="Times New Roman"/>
        </w:rPr>
        <w:br w:type="page"/>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3.0 INTRODUCTION TO METHODOLOGY</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3.1 RESEARCH DESIGN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3.2 SOURCE OF DATA COLLECTION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4C2E34" w:rsidRDefault="004C2E34" w:rsidP="004C2E34">
      <w:pPr>
        <w:spacing w:after="0" w:line="480" w:lineRule="auto"/>
        <w:jc w:val="both"/>
        <w:rPr>
          <w:rFonts w:ascii="Times New Roman" w:hAnsi="Times New Roman" w:cs="Times New Roman"/>
          <w:b/>
        </w:rPr>
      </w:pPr>
    </w:p>
    <w:p w:rsidR="004C2E34"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3.2.1 Primary Data</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3.2.2 Secondary Data</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Secondary data consists of information that already exists somewhere, having been collected for another purpose (Kotler, 1997). Secondary data as a source of information is very essential for any research as they will help to offer answers to the research questions. The secondary data included in this study were from journals, textbooks and internet sources. Out of 130 questionnaires that were administered, 115 respondents completed and returned their questionnaires.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3.3 RESEARCH POPULATION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The population was categorized as follow:</w:t>
      </w:r>
    </w:p>
    <w:tbl>
      <w:tblPr>
        <w:tblStyle w:val="TableGrid"/>
        <w:tblW w:w="0" w:type="auto"/>
        <w:tblLook w:val="04A0" w:firstRow="1" w:lastRow="0" w:firstColumn="1" w:lastColumn="0" w:noHBand="0" w:noVBand="1"/>
      </w:tblPr>
      <w:tblGrid>
        <w:gridCol w:w="1818"/>
        <w:gridCol w:w="2340"/>
        <w:gridCol w:w="234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 (%)</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3.1</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35.4</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61.50</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100</w:t>
            </w:r>
          </w:p>
        </w:tc>
      </w:tr>
    </w:tbl>
    <w:p w:rsidR="004C2E34" w:rsidRPr="00893059" w:rsidRDefault="004C2E34" w:rsidP="004C2E34">
      <w:pPr>
        <w:spacing w:after="0" w:line="480" w:lineRule="auto"/>
        <w:jc w:val="both"/>
        <w:rPr>
          <w:rFonts w:ascii="Times New Roman" w:hAnsi="Times New Roman" w:cs="Times New Roman"/>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3.4 SAMPLING SIZE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3.5 SAMPLING TECHNIQUES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3.6 RESEARCH INSTRUMENT</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lastRenderedPageBreak/>
        <w:t>3.7 ADMINISTRATION OF INSTRUMENT</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Questionnaires were personally administered to employees in various departments, employees were given a couple of days to carefully read and fill out the questionnaires.</w:t>
      </w:r>
    </w:p>
    <w:p w:rsidR="004C2E34" w:rsidRPr="00893059"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3.8 METHOD OF DATA ANALYSIS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The information obtained from the questionnaires was presented in </w:t>
      </w:r>
      <w:proofErr w:type="gramStart"/>
      <w:r w:rsidRPr="00893059">
        <w:rPr>
          <w:rFonts w:ascii="Times New Roman" w:hAnsi="Times New Roman" w:cs="Times New Roman"/>
        </w:rPr>
        <w:t xml:space="preserve">the </w:t>
      </w:r>
      <w:proofErr w:type="spellStart"/>
      <w:r w:rsidRPr="00893059">
        <w:rPr>
          <w:rFonts w:ascii="Times New Roman" w:hAnsi="Times New Roman" w:cs="Times New Roman"/>
        </w:rPr>
        <w:t>for</w:t>
      </w:r>
      <w:proofErr w:type="spellEnd"/>
      <w:proofErr w:type="gramEnd"/>
      <w:r w:rsidRPr="00893059">
        <w:rPr>
          <w:rFonts w:ascii="Times New Roman" w:hAnsi="Times New Roman" w:cs="Times New Roman"/>
        </w:rPr>
        <w:t xml:space="preserve"> of frequency distribution table and percentage.</w:t>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4C2E34" w:rsidRPr="00893059" w:rsidRDefault="004C2E34" w:rsidP="004C2E34">
      <w:pPr>
        <w:spacing w:after="0" w:line="48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4C2E34" w:rsidRPr="00893059" w:rsidRDefault="004C2E34" w:rsidP="004C2E34">
      <w:pPr>
        <w:spacing w:after="0" w:line="48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4C2E34" w:rsidRPr="002D5D3F" w:rsidRDefault="004C2E34" w:rsidP="004C2E34">
      <w:pPr>
        <w:spacing w:after="0" w:line="48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4C2E34" w:rsidRPr="002D5D3F" w:rsidRDefault="004C2E34" w:rsidP="004C2E34">
      <w:pPr>
        <w:spacing w:after="0" w:line="48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Establishment: The National Directorate of Employment was established on November 8, 1986, by the Nigerian government under the leadership of President Ibrahim </w:t>
      </w:r>
      <w:proofErr w:type="spellStart"/>
      <w:r w:rsidRPr="002D5D3F">
        <w:rPr>
          <w:rFonts w:ascii="Times New Roman" w:hAnsi="Times New Roman" w:cs="Times New Roman"/>
          <w:sz w:val="24"/>
          <w:szCs w:val="24"/>
        </w:rPr>
        <w:t>Babangida</w:t>
      </w:r>
      <w:proofErr w:type="spellEnd"/>
      <w:r w:rsidRPr="002D5D3F">
        <w:rPr>
          <w:rFonts w:ascii="Times New Roman" w:hAnsi="Times New Roman" w:cs="Times New Roman"/>
          <w:sz w:val="24"/>
          <w:szCs w:val="24"/>
        </w:rPr>
        <w:t>. It was created as part of the government's efforts to combat the rising unemployment rate in the country and provide opportunities for skills acquisition and self-employment.</w:t>
      </w:r>
    </w:p>
    <w:p w:rsidR="004C2E34" w:rsidRPr="002D5D3F" w:rsidRDefault="004C2E34" w:rsidP="004C2E34">
      <w:pPr>
        <w:spacing w:after="0" w:line="48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4C2E34" w:rsidRPr="002D5D3F" w:rsidRDefault="004C2E34" w:rsidP="004C2E34">
      <w:pPr>
        <w:spacing w:after="0" w:line="48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4C2E34" w:rsidRPr="002D5D3F" w:rsidRDefault="004C2E34" w:rsidP="004C2E34">
      <w:pPr>
        <w:spacing w:after="0" w:line="48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Employment Generation: The NDE has been instrumental in generating employment opportunities for Nigerians through its various initiatives. It provides vocational training and start-up capital for individuals to establish their businesses, promotes apprenticeship programs, and supports job placement services.</w:t>
      </w:r>
    </w:p>
    <w:p w:rsidR="004C2E34" w:rsidRPr="002D5D3F" w:rsidRDefault="004C2E34" w:rsidP="004C2E34">
      <w:pPr>
        <w:spacing w:after="0" w:line="48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lastRenderedPageBreak/>
        <w:t>Impact and Challenges: The NDE has made significant contributions to employment generation and poverty reduction in Nigeria. However, like any organization, it has faced challenges in its operations, including funding constraints, limited resources, and the need for continuous program evaluation and improvement.</w:t>
      </w:r>
    </w:p>
    <w:p w:rsidR="004C2E34" w:rsidRPr="002D5D3F" w:rsidRDefault="004C2E34" w:rsidP="004C2E34">
      <w:pPr>
        <w:spacing w:after="0" w:line="48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Evolution and Expansion: Over time, the NDE has evolved and expanded its scope to address emerging issues and meet the changing needs of the Nigerian labor market. It has adapted its programs to align with current economic trends, technological advancements, and the demands of different sectors.</w:t>
      </w:r>
    </w:p>
    <w:p w:rsidR="004C2E34" w:rsidRPr="00893059" w:rsidRDefault="004C2E34" w:rsidP="004C2E34">
      <w:pPr>
        <w:spacing w:after="0" w:line="48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b/>
        <w:t xml:space="preserve">Questionnaire were distributed to 130 employees in Ilorin West Local Government Area, </w:t>
      </w:r>
      <w:proofErr w:type="spellStart"/>
      <w:r w:rsidRPr="00893059">
        <w:rPr>
          <w:rFonts w:ascii="Times New Roman" w:hAnsi="Times New Roman" w:cs="Times New Roman"/>
        </w:rPr>
        <w:t>Kwara</w:t>
      </w:r>
      <w:proofErr w:type="spellEnd"/>
      <w:r w:rsidRPr="00893059">
        <w:rPr>
          <w:rFonts w:ascii="Times New Roman" w:hAnsi="Times New Roman" w:cs="Times New Roman"/>
        </w:rPr>
        <w:t xml:space="preserve"> State out of the 130 questionnaires distributed, 115 were answered correctly and return</w:t>
      </w:r>
      <w:r w:rsidRPr="00893059">
        <w:rPr>
          <w:rFonts w:ascii="Times New Roman" w:hAnsi="Times New Roman" w:cs="Times New Roman"/>
          <w:b/>
        </w:rPr>
        <w:tab/>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4.2.1 Gender of respondents'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42.6</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57.4</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4C2E34" w:rsidRPr="00893059" w:rsidRDefault="004C2E34" w:rsidP="006C2BAB">
            <w:pPr>
              <w:spacing w:line="480" w:lineRule="auto"/>
              <w:jc w:val="both"/>
              <w:rPr>
                <w:rFonts w:ascii="Times New Roman" w:hAnsi="Times New Roman" w:cs="Times New Roman"/>
              </w:rPr>
            </w:pP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100</w:t>
            </w:r>
          </w:p>
        </w:tc>
      </w:tr>
    </w:tbl>
    <w:p w:rsidR="004C2E34" w:rsidRPr="00B37E63"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lastRenderedPageBreak/>
        <w:t>4.2 Age of Respondents</w:t>
      </w:r>
    </w:p>
    <w:p w:rsidR="004C2E34" w:rsidRPr="00893059" w:rsidRDefault="004C2E34" w:rsidP="004C2E34">
      <w:pPr>
        <w:spacing w:after="0" w:line="480" w:lineRule="auto"/>
        <w:ind w:firstLine="720"/>
        <w:jc w:val="both"/>
        <w:rPr>
          <w:rFonts w:ascii="Times New Roman" w:hAnsi="Times New Roman" w:cs="Times New Roman"/>
        </w:rPr>
      </w:pPr>
      <w:proofErr w:type="gramStart"/>
      <w:r w:rsidRPr="00893059">
        <w:rPr>
          <w:rFonts w:ascii="Times New Roman" w:hAnsi="Times New Roman" w:cs="Times New Roman"/>
        </w:rPr>
        <w:t>Table  4</w:t>
      </w:r>
      <w:proofErr w:type="gramEnd"/>
      <w:r w:rsidRPr="00893059">
        <w:rPr>
          <w:rFonts w:ascii="Times New Roman" w:hAnsi="Times New Roman" w:cs="Times New Roman"/>
        </w:rPr>
        <w:t xml:space="preserve">. 2 above presents the age structure of the employees of First Allied savings and </w:t>
      </w:r>
      <w:proofErr w:type="gramStart"/>
      <w:r w:rsidRPr="00893059">
        <w:rPr>
          <w:rFonts w:ascii="Times New Roman" w:hAnsi="Times New Roman" w:cs="Times New Roman"/>
        </w:rPr>
        <w:t>loans company</w:t>
      </w:r>
      <w:proofErr w:type="gramEnd"/>
      <w:r w:rsidRPr="00893059">
        <w:rPr>
          <w:rFonts w:ascii="Times New Roman" w:hAnsi="Times New Roman" w:cs="Times New Roman"/>
        </w:rPr>
        <w:t xml:space="preserve"> Limited who were sampled for the study. A quick glance of the below indicates that (86)</w:t>
      </w:r>
      <w:proofErr w:type="gramStart"/>
      <w:r w:rsidRPr="00893059">
        <w:rPr>
          <w:rFonts w:ascii="Times New Roman" w:hAnsi="Times New Roman" w:cs="Times New Roman"/>
        </w:rPr>
        <w:t>,.</w:t>
      </w:r>
      <w:proofErr w:type="gramEnd"/>
      <w:r w:rsidRPr="00893059">
        <w:rPr>
          <w:rFonts w:ascii="Times New Roman" w:hAnsi="Times New Roman" w:cs="Times New Roman"/>
        </w:rPr>
        <w:t>75% were between 26 -40 years. Only (J4) 1.2% and (3) 12%, (10) 3% of the respondents were below 25, 41 -50 and above 51 years respectively. This trend is encouraging since the statistics indicates youthful employees in the study area. The inference is that with appropriate training and sound remuneration from the management, these youth can work hard and transform Ilorin West Local Government Area.</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12</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75</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12</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100</w:t>
            </w:r>
          </w:p>
        </w:tc>
      </w:tr>
    </w:tbl>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4.4 Level of Education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lastRenderedPageBreak/>
              <w:t>SSCE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37.4</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27.8</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34.8</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100</w:t>
            </w:r>
          </w:p>
        </w:tc>
      </w:tr>
    </w:tbl>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Pr="00893059" w:rsidRDefault="004C2E34" w:rsidP="004C2E34">
      <w:pPr>
        <w:spacing w:after="0" w:line="480" w:lineRule="auto"/>
        <w:jc w:val="both"/>
        <w:rPr>
          <w:rFonts w:ascii="Times New Roman" w:hAnsi="Times New Roman" w:cs="Times New Roman"/>
        </w:rPr>
      </w:pP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w:t>
      </w:r>
      <w:proofErr w:type="spellStart"/>
      <w:r w:rsidRPr="00893059">
        <w:rPr>
          <w:rFonts w:ascii="Times New Roman" w:hAnsi="Times New Roman" w:cs="Times New Roman"/>
        </w:rPr>
        <w:t>quiet</w:t>
      </w:r>
      <w:proofErr w:type="spellEnd"/>
      <w:r w:rsidRPr="00893059">
        <w:rPr>
          <w:rFonts w:ascii="Times New Roman" w:hAnsi="Times New Roman" w:cs="Times New Roman"/>
        </w:rPr>
        <w:t xml:space="preserve"> a long time and with their 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8.7</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16.5</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26.1</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41.7</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7</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lastRenderedPageBreak/>
              <w:t>Total</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100</w:t>
            </w:r>
          </w:p>
        </w:tc>
      </w:tr>
    </w:tbl>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4.6 Departments</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Table 1 above shows the various departments of IWLGA, (9) 8% belong to the Education department, (19) 17% are with Finance and Institution Technology, (31) 27% are with the department of works, (46) 42% belongs to the Health departments and (6) 5% belongs to the Administration and Human Resources, (</w:t>
      </w:r>
      <w:proofErr w:type="gramStart"/>
      <w:r w:rsidRPr="00893059">
        <w:rPr>
          <w:rFonts w:ascii="Times New Roman" w:hAnsi="Times New Roman" w:cs="Times New Roman"/>
        </w:rPr>
        <w:t>4 )</w:t>
      </w:r>
      <w:proofErr w:type="gramEnd"/>
      <w:r w:rsidRPr="00893059">
        <w:rPr>
          <w:rFonts w:ascii="Times New Roman" w:hAnsi="Times New Roman" w:cs="Times New Roman"/>
        </w:rPr>
        <w:t xml:space="preserve"> 4% did not answer this question:</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4.7.1 Rationale behind Performance Appraisal system</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in depth knowledge of performance appraisal among employees of IWLGA.</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88.7</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No</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10.4</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4C2E34" w:rsidRPr="00893059" w:rsidRDefault="004C2E34" w:rsidP="006C2BAB">
            <w:pPr>
              <w:spacing w:line="480" w:lineRule="auto"/>
              <w:jc w:val="both"/>
              <w:rPr>
                <w:rFonts w:ascii="Times New Roman" w:hAnsi="Times New Roman" w:cs="Times New Roman"/>
              </w:rPr>
            </w:pP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100</w:t>
            </w:r>
          </w:p>
        </w:tc>
      </w:tr>
    </w:tbl>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Pr="00893059" w:rsidRDefault="004C2E34" w:rsidP="004C2E34">
      <w:pPr>
        <w:spacing w:after="0" w:line="480" w:lineRule="auto"/>
        <w:jc w:val="both"/>
        <w:rPr>
          <w:rFonts w:ascii="Times New Roman" w:hAnsi="Times New Roman" w:cs="Times New Roman"/>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 xml:space="preserve">From fig 4.8 above, it is evident that respondents in the study area were assessed. </w:t>
      </w:r>
      <w:proofErr w:type="gramStart"/>
      <w:r w:rsidRPr="00893059">
        <w:rPr>
          <w:rFonts w:ascii="Times New Roman" w:hAnsi="Times New Roman" w:cs="Times New Roman"/>
        </w:rPr>
        <w:t>by</w:t>
      </w:r>
      <w:proofErr w:type="gramEnd"/>
      <w:r w:rsidRPr="00893059">
        <w:rPr>
          <w:rFonts w:ascii="Times New Roman" w:hAnsi="Times New Roman" w:cs="Times New Roman"/>
        </w:rPr>
        <w:t xml:space="preserve"> using management by objective and ranking method. The information draw together from the field revealed that (40) 34.8% were assessed by ranking method while (56) 48.7% were assessed by management by objective.</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3.5</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36.5</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31.3</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20.9</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7.8</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100</w:t>
            </w:r>
          </w:p>
        </w:tc>
      </w:tr>
    </w:tbl>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4.7.5 Rating of the Overall Assessment of Performance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To assess the effectiveness and efficiency of performance appraisal, respondents were asked to indicate the rating of the overall assessment of performance appraisal, (4)3.5% indicated outstanding, (42)36.5% of the respondents indicated very </w:t>
      </w:r>
      <w:proofErr w:type="gramStart"/>
      <w:r w:rsidRPr="00893059">
        <w:rPr>
          <w:rFonts w:ascii="Times New Roman" w:hAnsi="Times New Roman" w:cs="Times New Roman"/>
        </w:rPr>
        <w:t>good</w:t>
      </w:r>
      <w:proofErr w:type="gramEnd"/>
      <w:r w:rsidRPr="00893059">
        <w:rPr>
          <w:rFonts w:ascii="Times New Roman" w:hAnsi="Times New Roman" w:cs="Times New Roman"/>
        </w:rPr>
        <w:t>, another (36)31.3% of the respondent indicated good, (24)20.9% indicated satisfactory (9)7.8% indicated poor. This trend implies that majority of the respondents were of the view that overall assessment of performance appraisal was good. These responses are indicated</w:t>
      </w:r>
    </w:p>
    <w:p w:rsidR="004C2E34" w:rsidRPr="00893059" w:rsidRDefault="004C2E34" w:rsidP="004C2E34">
      <w:pPr>
        <w:spacing w:after="0" w:line="480" w:lineRule="auto"/>
        <w:jc w:val="both"/>
        <w:rPr>
          <w:rFonts w:ascii="Times New Roman" w:hAnsi="Times New Roman" w:cs="Times New Roman"/>
          <w:b/>
        </w:rPr>
      </w:pP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To determine whether promotional policy is linked with performance appraisal, respondents were asked to indicate either, 'yes' or 'no' or 'cannot' say to the above theme. The responses gathered from the field showed that (76)66.1% indicated 'yes', (13)11.3% indicated 'no' while (26)22.6% indicated 'cannot' </w:t>
      </w:r>
      <w:r w:rsidRPr="00893059">
        <w:rPr>
          <w:rFonts w:ascii="Times New Roman" w:hAnsi="Times New Roman" w:cs="Times New Roman"/>
        </w:rPr>
        <w:lastRenderedPageBreak/>
        <w:t>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Yes every time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20.9</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33</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8.7</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11.3</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26.1</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100</w:t>
            </w:r>
          </w:p>
        </w:tc>
      </w:tr>
    </w:tbl>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4.8.2</w:t>
      </w:r>
      <w:r w:rsidRPr="00893059">
        <w:rPr>
          <w:rFonts w:ascii="Times New Roman" w:hAnsi="Times New Roman" w:cs="Times New Roman"/>
          <w:b/>
        </w:rPr>
        <w:tab/>
        <w:t xml:space="preserve">Feedback to Performance Appraisal Reports </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b/>
        <w:t xml:space="preserve">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w:t>
      </w:r>
      <w:r w:rsidRPr="00893059">
        <w:rPr>
          <w:rFonts w:ascii="Times New Roman" w:hAnsi="Times New Roman" w:cs="Times New Roman"/>
        </w:rPr>
        <w:lastRenderedPageBreak/>
        <w:t>appraisal. Timely feedback has performance. With this, employees will see the need for performance appraisal and will embrace it.</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Percentage</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 xml:space="preserve">Check Performance </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36.5</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12.2</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Management  decision</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20.9</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2.6</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4C2E34" w:rsidRPr="00893059" w:rsidRDefault="004C2E34" w:rsidP="006C2BAB">
            <w:pPr>
              <w:spacing w:line="480" w:lineRule="auto"/>
              <w:jc w:val="both"/>
              <w:rPr>
                <w:rFonts w:ascii="Times New Roman" w:hAnsi="Times New Roman" w:cs="Times New Roman"/>
              </w:rPr>
            </w:pPr>
            <w:r w:rsidRPr="00893059">
              <w:rPr>
                <w:rFonts w:ascii="Times New Roman" w:hAnsi="Times New Roman" w:cs="Times New Roman"/>
              </w:rPr>
              <w:t>4.3</w:t>
            </w:r>
          </w:p>
        </w:tc>
      </w:tr>
      <w:tr w:rsidR="004C2E34" w:rsidRPr="00893059" w:rsidTr="006C2BAB">
        <w:tc>
          <w:tcPr>
            <w:tcW w:w="1818"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4C2E34" w:rsidRPr="00893059" w:rsidRDefault="004C2E34" w:rsidP="006C2BAB">
            <w:pPr>
              <w:spacing w:line="480" w:lineRule="auto"/>
              <w:jc w:val="both"/>
              <w:rPr>
                <w:rFonts w:ascii="Times New Roman" w:hAnsi="Times New Roman" w:cs="Times New Roman"/>
                <w:b/>
              </w:rPr>
            </w:pPr>
            <w:r w:rsidRPr="00893059">
              <w:rPr>
                <w:rFonts w:ascii="Times New Roman" w:hAnsi="Times New Roman" w:cs="Times New Roman"/>
                <w:b/>
              </w:rPr>
              <w:t>100</w:t>
            </w:r>
          </w:p>
        </w:tc>
      </w:tr>
    </w:tbl>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2024</w:t>
      </w:r>
      <w:r w:rsidRPr="00893059">
        <w:rPr>
          <w:rFonts w:ascii="Times New Roman" w:hAnsi="Times New Roman" w:cs="Times New Roman"/>
        </w:rPr>
        <w:t>)</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4.9.5 Basis of Performance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To achieve the objective of assessing the attitude of the employees, the respondents were asked to indicate on the basis in which performance appraisal is done. To this question, (42) 36.5% indicated that performance appraisal was done to check level of performance. (14)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lastRenderedPageBreak/>
        <w:t>4.9.8 Impact of Performance Appraisal on Employees Performance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sampled opinion in fig 4. 18 in response to the impact of performance appraisal on employees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Fig 4. 19 shows the respondents' awareness of shortcoming to performance appraisal system. The 'yes'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4.10. Interview conducted with Head of Human Resource, IWLGA</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From the interview with the Head of Human Resource, it came out that FASL's policy on PA is the fact that it's an ongoing process with an annual formal meeting to review progress, to be used to identify the individuals' development needs and support objectives of training and development, to improve the effectiveness of the organization by contributing to achieving a </w:t>
      </w:r>
      <w:proofErr w:type="spellStart"/>
      <w:r w:rsidRPr="00893059">
        <w:rPr>
          <w:rFonts w:ascii="Times New Roman" w:hAnsi="Times New Roman" w:cs="Times New Roman"/>
        </w:rPr>
        <w:t>well motivated</w:t>
      </w:r>
      <w:proofErr w:type="spellEnd"/>
      <w:r w:rsidRPr="00893059">
        <w:rPr>
          <w:rFonts w:ascii="Times New Roman" w:hAnsi="Times New Roman" w:cs="Times New Roman"/>
        </w:rPr>
        <w:t xml:space="preserve"> and competent workforce.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w:t>
      </w:r>
      <w:r w:rsidRPr="00893059">
        <w:rPr>
          <w:rFonts w:ascii="Times New Roman" w:hAnsi="Times New Roman" w:cs="Times New Roman"/>
        </w:rPr>
        <w:lastRenderedPageBreak/>
        <w:t>to be bitter and management takes step to remedy the situation by way of counseling and calling a meeting for grievances to be heard and solutions provided immediately.</w:t>
      </w:r>
    </w:p>
    <w:p w:rsidR="004C2E34" w:rsidRPr="00893059" w:rsidRDefault="004C2E34" w:rsidP="004C2E34">
      <w:pPr>
        <w:spacing w:after="0" w:line="480" w:lineRule="auto"/>
        <w:jc w:val="both"/>
        <w:rPr>
          <w:rFonts w:ascii="Times New Roman" w:hAnsi="Times New Roman" w:cs="Times New Roman"/>
        </w:rPr>
      </w:pPr>
    </w:p>
    <w:p w:rsidR="004C2E34" w:rsidRPr="00893059" w:rsidRDefault="004C2E34" w:rsidP="004C2E34">
      <w:pPr>
        <w:spacing w:after="0" w:line="480" w:lineRule="auto"/>
        <w:rPr>
          <w:rFonts w:ascii="Times New Roman" w:hAnsi="Times New Roman" w:cs="Times New Roman"/>
        </w:rPr>
      </w:pPr>
      <w:r w:rsidRPr="00893059">
        <w:rPr>
          <w:rFonts w:ascii="Times New Roman" w:hAnsi="Times New Roman" w:cs="Times New Roman"/>
        </w:rPr>
        <w:br w:type="page"/>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4C2E34" w:rsidRPr="00893059" w:rsidRDefault="004C2E34" w:rsidP="004C2E34">
      <w:pPr>
        <w:spacing w:after="0" w:line="48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5.0 INTRODUCTION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5.1 SUMMARY OF FINDINGS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respondents' had secondary. </w:t>
      </w:r>
      <w:proofErr w:type="gramStart"/>
      <w:r w:rsidRPr="00893059">
        <w:rPr>
          <w:rFonts w:ascii="Times New Roman" w:hAnsi="Times New Roman" w:cs="Times New Roman"/>
        </w:rPr>
        <w:t>and</w:t>
      </w:r>
      <w:proofErr w:type="gramEnd"/>
      <w:r w:rsidRPr="00893059">
        <w:rPr>
          <w:rFonts w:ascii="Times New Roman" w:hAnsi="Times New Roman" w:cs="Times New Roman"/>
        </w:rPr>
        <w:t xml:space="preserve">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 xml:space="preserve">Rationale </w:t>
      </w:r>
      <w:proofErr w:type="gramStart"/>
      <w:r w:rsidRPr="00893059">
        <w:rPr>
          <w:rFonts w:ascii="Times New Roman" w:hAnsi="Times New Roman" w:cs="Times New Roman"/>
          <w:b/>
        </w:rPr>
        <w:t>Behind</w:t>
      </w:r>
      <w:proofErr w:type="gramEnd"/>
      <w:r w:rsidRPr="00893059">
        <w:rPr>
          <w:rFonts w:ascii="Times New Roman" w:hAnsi="Times New Roman" w:cs="Times New Roman"/>
          <w:b/>
        </w:rPr>
        <w:t xml:space="preserve"> Performance Appraisal System</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4C2E34" w:rsidRPr="00B37E63"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study revealed that feedback on performance appraisal reports were not made available to majority of the employees and in instance when it is made available employees would have to request.</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Counseling after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 xml:space="preserve">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w:t>
      </w:r>
      <w:proofErr w:type="spellStart"/>
      <w:r w:rsidRPr="00893059">
        <w:rPr>
          <w:rFonts w:ascii="Times New Roman" w:hAnsi="Times New Roman" w:cs="Times New Roman"/>
        </w:rPr>
        <w:t>can not</w:t>
      </w:r>
      <w:proofErr w:type="spellEnd"/>
      <w:r w:rsidRPr="00893059">
        <w:rPr>
          <w:rFonts w:ascii="Times New Roman" w:hAnsi="Times New Roman" w:cs="Times New Roman"/>
        </w:rPr>
        <w:t xml:space="preserve"> say whether counseling is done after appraisal.</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Shortcomings of Performance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The study revealed that majority of the employees was of the view that the main shortcoming to performance appraisal was </w:t>
      </w:r>
      <w:proofErr w:type="spellStart"/>
      <w:r w:rsidRPr="00893059">
        <w:rPr>
          <w:rFonts w:ascii="Times New Roman" w:hAnsi="Times New Roman" w:cs="Times New Roman"/>
        </w:rPr>
        <w:t>favouratism</w:t>
      </w:r>
      <w:proofErr w:type="spellEnd"/>
      <w:r w:rsidRPr="00893059">
        <w:rPr>
          <w:rFonts w:ascii="Times New Roman" w:hAnsi="Times New Roman" w:cs="Times New Roman"/>
        </w:rPr>
        <w:t>. Which renders the system as unfair and negatively affects the attitude of employees.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It was discovered that, Performance appraisal had impact on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thus, when appraisal is fairly done, employees tend to be pleased and it reflects in their work output, when it is not fairly done, but poorly done employees become bitter and it affects their performance. Effective and fair performance appraisal process would enhanced employees' performance.</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5.2 CONCLUSION</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From the analysis carried out by the researcher, the study draws the following conclusions. Performance appraisal comes with a lot of remuneration and package for both the employee and the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so that good and effective results leading to the realization of </w:t>
      </w:r>
      <w:proofErr w:type="spellStart"/>
      <w:r w:rsidRPr="00893059">
        <w:rPr>
          <w:rFonts w:ascii="Times New Roman" w:hAnsi="Times New Roman" w:cs="Times New Roman"/>
        </w:rPr>
        <w:t>organisational</w:t>
      </w:r>
      <w:proofErr w:type="spellEnd"/>
      <w:r w:rsidRPr="00893059">
        <w:rPr>
          <w:rFonts w:ascii="Times New Roman" w:hAnsi="Times New Roman" w:cs="Times New Roman"/>
        </w:rPr>
        <w:t xml:space="preserve"> goals can be achieved.</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5.3 RECOMMENDATIONS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Performance Feedback</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Feedback to performance appraisal results should be improved to help employees know their shortcoming and correct it immediately, which would result in employee motivation to improve performance. In doing so, supervisors should pin point the problem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4C2E34" w:rsidRPr="00893059" w:rsidRDefault="004C2E34" w:rsidP="004C2E34">
      <w:pPr>
        <w:spacing w:after="0" w:line="480" w:lineRule="auto"/>
        <w:jc w:val="both"/>
        <w:rPr>
          <w:rFonts w:ascii="Times New Roman" w:hAnsi="Times New Roman" w:cs="Times New Roman"/>
        </w:rPr>
      </w:pPr>
      <w:proofErr w:type="spellStart"/>
      <w:r w:rsidRPr="00893059">
        <w:rPr>
          <w:rFonts w:ascii="Times New Roman" w:hAnsi="Times New Roman" w:cs="Times New Roman"/>
          <w:b/>
        </w:rPr>
        <w:t>Favouritisim</w:t>
      </w:r>
      <w:proofErr w:type="spellEnd"/>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During the study, it was realized that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was a problem, it is therefore recommended that appraisers should be educated to eschew personal biases and try as much as possible to eliminate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in the PAS. In doing so, appraisers should be trained for a clear understanding of the PAS and its objectives and also counseled to be unbiased, but be just, fair and honest in appraising. This will encourage other employees who are not </w:t>
      </w:r>
      <w:proofErr w:type="spellStart"/>
      <w:r w:rsidRPr="00893059">
        <w:rPr>
          <w:rFonts w:ascii="Times New Roman" w:hAnsi="Times New Roman" w:cs="Times New Roman"/>
        </w:rPr>
        <w:t>favoured</w:t>
      </w:r>
      <w:proofErr w:type="spellEnd"/>
      <w:r w:rsidRPr="00893059">
        <w:rPr>
          <w:rFonts w:ascii="Times New Roman" w:hAnsi="Times New Roman" w:cs="Times New Roman"/>
        </w:rPr>
        <w:t xml:space="preserve"> to work hard.</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b/>
        </w:rPr>
        <w:t>Counseling</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Even though counseling session takes place, most of the employees indicated that it is not always the case. </w:t>
      </w:r>
      <w:proofErr w:type="gramStart"/>
      <w:r w:rsidRPr="00893059">
        <w:rPr>
          <w:rFonts w:ascii="Times New Roman" w:hAnsi="Times New Roman" w:cs="Times New Roman"/>
        </w:rPr>
        <w:t>it</w:t>
      </w:r>
      <w:proofErr w:type="gramEnd"/>
      <w:r w:rsidRPr="00893059">
        <w:rPr>
          <w:rFonts w:ascii="Times New Roman" w:hAnsi="Times New Roman" w:cs="Times New Roman"/>
        </w:rPr>
        <w:t xml:space="preserve"> is therefore strongly recommended that the organization should incorporate that strictly into the policy and enhanced by supervisors. Also, many of the 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lastRenderedPageBreak/>
        <w:t>Training Needs.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Performance appraisal in FASL does not identify training needs. It will be in the best interest of FASL should performance appraisal be structured in such a way that it would. </w:t>
      </w:r>
      <w:proofErr w:type="gramStart"/>
      <w:r w:rsidRPr="00893059">
        <w:rPr>
          <w:rFonts w:ascii="Times New Roman" w:hAnsi="Times New Roman" w:cs="Times New Roman"/>
        </w:rPr>
        <w:t>identify</w:t>
      </w:r>
      <w:proofErr w:type="gramEnd"/>
      <w:r w:rsidRPr="00893059">
        <w:rPr>
          <w:rFonts w:ascii="Times New Roman" w:hAnsi="Times New Roman" w:cs="Times New Roman"/>
        </w:rPr>
        <w:t xml:space="preserve"> relevant training needs. When this is done, it will ensure that staff is given the necessary training which when given will ensure a better work output</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Type of performance appraisal</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4C2E34" w:rsidRPr="00893059" w:rsidRDefault="004C2E34" w:rsidP="004C2E34">
      <w:pPr>
        <w:spacing w:after="0" w:line="480" w:lineRule="auto"/>
        <w:jc w:val="both"/>
        <w:rPr>
          <w:rFonts w:ascii="Times New Roman" w:hAnsi="Times New Roman" w:cs="Times New Roman"/>
          <w:b/>
        </w:rPr>
      </w:pPr>
      <w:r w:rsidRPr="00893059">
        <w:rPr>
          <w:rFonts w:ascii="Times New Roman" w:hAnsi="Times New Roman" w:cs="Times New Roman"/>
          <w:b/>
        </w:rPr>
        <w:t>5.4 Other recommendations</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This study was limited to only branches of FASL in Kumasi and </w:t>
      </w:r>
      <w:proofErr w:type="spellStart"/>
      <w:r w:rsidRPr="00893059">
        <w:rPr>
          <w:rFonts w:ascii="Times New Roman" w:hAnsi="Times New Roman" w:cs="Times New Roman"/>
        </w:rPr>
        <w:t>Obuasi</w:t>
      </w:r>
      <w:proofErr w:type="spellEnd"/>
      <w:r w:rsidRPr="00893059">
        <w:rPr>
          <w:rFonts w:ascii="Times New Roman" w:hAnsi="Times New Roman" w:cs="Times New Roman"/>
        </w:rPr>
        <w:t>. In order to generalize the findings, it is suggested that a similar study should be conducted in branches of FASL in other regions of Ghana.</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 xml:space="preserve">Performance appraisal should be more transparent and rationale. In some areas of performance, there should be </w:t>
      </w:r>
      <w:proofErr w:type="spellStart"/>
      <w:r w:rsidRPr="00893059">
        <w:rPr>
          <w:rFonts w:ascii="Times New Roman" w:hAnsi="Times New Roman" w:cs="Times New Roman"/>
        </w:rPr>
        <w:t>self appraisal</w:t>
      </w:r>
      <w:proofErr w:type="spellEnd"/>
      <w:r w:rsidRPr="00893059">
        <w:rPr>
          <w:rFonts w:ascii="Times New Roman" w:hAnsi="Times New Roman" w:cs="Times New Roman"/>
        </w:rPr>
        <w:t xml:space="preserve"> and more counseling so that employees improve weak area and understand what is expect of him on the organizational level.</w:t>
      </w:r>
    </w:p>
    <w:p w:rsidR="004C2E34" w:rsidRPr="00893059" w:rsidRDefault="004C2E34" w:rsidP="004C2E34">
      <w:pPr>
        <w:spacing w:after="0" w:line="48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t>As a way to monitor performance effectively, it is advised that performance appraisal is done quarterly. Ilorin West Local Government Area does appraisal annual without any other communication on performance issue within the year.</w:t>
      </w:r>
    </w:p>
    <w:p w:rsidR="004C2E34" w:rsidRPr="00893059" w:rsidRDefault="004C2E34" w:rsidP="004C2E34">
      <w:pPr>
        <w:spacing w:after="0" w:line="480" w:lineRule="auto"/>
        <w:ind w:firstLine="720"/>
        <w:jc w:val="both"/>
        <w:rPr>
          <w:rFonts w:ascii="Times New Roman" w:hAnsi="Times New Roman" w:cs="Times New Roman"/>
        </w:rPr>
      </w:pPr>
      <w:r w:rsidRPr="00893059">
        <w:rPr>
          <w:rFonts w:ascii="Times New Roman" w:hAnsi="Times New Roman" w:cs="Times New Roman"/>
        </w:rPr>
        <w:lastRenderedPageBreak/>
        <w:t>Promotional policy should not be changed yearly, there should be consistency. Monitory difference between grades should not be too large but motivating enough.</w:t>
      </w:r>
    </w:p>
    <w:p w:rsidR="004C2E34" w:rsidRPr="00893059" w:rsidRDefault="004C2E34" w:rsidP="004C2E34">
      <w:pPr>
        <w:spacing w:after="0" w:line="480" w:lineRule="auto"/>
        <w:jc w:val="both"/>
        <w:rPr>
          <w:rFonts w:ascii="Times New Roman" w:hAnsi="Times New Roman" w:cs="Times New Roman"/>
        </w:rPr>
      </w:pPr>
    </w:p>
    <w:p w:rsidR="004C2E34" w:rsidRPr="00893059" w:rsidRDefault="004C2E34" w:rsidP="004C2E34">
      <w:pPr>
        <w:rPr>
          <w:rFonts w:ascii="Times New Roman" w:hAnsi="Times New Roman" w:cs="Times New Roman"/>
        </w:rPr>
      </w:pPr>
      <w:r w:rsidRPr="00893059">
        <w:rPr>
          <w:rFonts w:ascii="Times New Roman" w:hAnsi="Times New Roman" w:cs="Times New Roman"/>
        </w:rPr>
        <w:br w:type="page"/>
      </w:r>
    </w:p>
    <w:p w:rsidR="004C2E34" w:rsidRPr="00893059" w:rsidRDefault="004C2E34" w:rsidP="004C2E34">
      <w:pPr>
        <w:jc w:val="center"/>
        <w:rPr>
          <w:rFonts w:ascii="Times New Roman" w:hAnsi="Times New Roman" w:cs="Times New Roman"/>
          <w:b/>
        </w:rPr>
      </w:pPr>
      <w:r>
        <w:rPr>
          <w:rFonts w:ascii="Times New Roman" w:hAnsi="Times New Roman" w:cs="Times New Roman"/>
          <w:b/>
        </w:rPr>
        <w:lastRenderedPageBreak/>
        <w:t xml:space="preserve">BIBLIOGRAPHY </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H. (2007) Performance Management Pearson </w:t>
      </w:r>
      <w:proofErr w:type="spellStart"/>
      <w:r w:rsidRPr="00893059">
        <w:rPr>
          <w:rFonts w:ascii="Times New Roman" w:hAnsi="Times New Roman" w:cs="Times New Roman"/>
        </w:rPr>
        <w:t>Printice</w:t>
      </w:r>
      <w:proofErr w:type="spellEnd"/>
      <w:r w:rsidRPr="00893059">
        <w:rPr>
          <w:rFonts w:ascii="Times New Roman" w:hAnsi="Times New Roman" w:cs="Times New Roman"/>
        </w:rPr>
        <w:t xml:space="preserve"> Hall (pp. 221-340).</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 xml:space="preserve">London: </w:t>
      </w:r>
      <w:proofErr w:type="spellStart"/>
      <w:r w:rsidRPr="00893059">
        <w:rPr>
          <w:rFonts w:ascii="Times New Roman" w:hAnsi="Times New Roman" w:cs="Times New Roman"/>
        </w:rPr>
        <w:t>Kogan</w:t>
      </w:r>
      <w:proofErr w:type="spellEnd"/>
      <w:r w:rsidRPr="00893059">
        <w:rPr>
          <w:rFonts w:ascii="Times New Roman" w:hAnsi="Times New Roman" w:cs="Times New Roman"/>
        </w:rPr>
        <w:t xml:space="preserve"> Page.</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Ashforth</w:t>
      </w:r>
      <w:proofErr w:type="spellEnd"/>
      <w:r w:rsidRPr="00893059">
        <w:rPr>
          <w:rFonts w:ascii="Times New Roman" w:hAnsi="Times New Roman" w:cs="Times New Roman"/>
        </w:rPr>
        <w:t xml:space="preserve">, B. E., and Saks, A. M., (1999) Effects of individual differences and job search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behaviors</w:t>
      </w:r>
      <w:proofErr w:type="gramEnd"/>
      <w:r w:rsidRPr="00893059">
        <w:rPr>
          <w:rFonts w:ascii="Times New Roman" w:hAnsi="Times New Roman" w:cs="Times New Roman"/>
        </w:rPr>
        <w:t xml:space="preserve"> on the employment status of recent university graduates. Journal of Vocational. Behavior, 54, 335-349</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4C2E34" w:rsidRPr="00893059" w:rsidRDefault="004C2E34" w:rsidP="004C2E34">
      <w:pPr>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 xml:space="preserve">HRM.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Managing Human Assets. Free Press, New York Chap.2</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Bernardin</w:t>
      </w:r>
      <w:proofErr w:type="spellEnd"/>
      <w:r w:rsidRPr="00893059">
        <w:rPr>
          <w:rFonts w:ascii="Times New Roman" w:hAnsi="Times New Roman" w:cs="Times New Roman"/>
        </w:rPr>
        <w:t xml:space="preserve">, H. J., and Beatty, R. W. (1984) Performance appraisal: Assessing human </w:t>
      </w:r>
    </w:p>
    <w:p w:rsidR="004C2E34" w:rsidRPr="00893059" w:rsidRDefault="004C2E34" w:rsidP="004C2E34">
      <w:pPr>
        <w:ind w:firstLine="720"/>
        <w:jc w:val="both"/>
        <w:rPr>
          <w:rFonts w:ascii="Times New Roman" w:hAnsi="Times New Roman" w:cs="Times New Roman"/>
        </w:rPr>
      </w:pPr>
      <w:proofErr w:type="gramStart"/>
      <w:r w:rsidRPr="00893059">
        <w:rPr>
          <w:rFonts w:ascii="Times New Roman" w:hAnsi="Times New Roman" w:cs="Times New Roman"/>
        </w:rPr>
        <w:t>behavior</w:t>
      </w:r>
      <w:proofErr w:type="gramEnd"/>
      <w:r w:rsidRPr="00893059">
        <w:rPr>
          <w:rFonts w:ascii="Times New Roman" w:hAnsi="Times New Roman" w:cs="Times New Roman"/>
        </w:rPr>
        <w:t xml:space="preserve"> at work. Boston: Kent.</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and </w:t>
      </w: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(2002) </w:t>
      </w:r>
      <w:proofErr w:type="spellStart"/>
      <w:r w:rsidRPr="00893059">
        <w:rPr>
          <w:rFonts w:ascii="Times New Roman" w:hAnsi="Times New Roman" w:cs="Times New Roman"/>
        </w:rPr>
        <w:t>Themicropolitics</w:t>
      </w:r>
      <w:proofErr w:type="spellEnd"/>
      <w:r w:rsidRPr="00893059">
        <w:rPr>
          <w:rFonts w:ascii="Times New Roman" w:hAnsi="Times New Roman" w:cs="Times New Roman"/>
        </w:rPr>
        <w:t xml:space="preserve"> of instructional supervision: A call for </w:t>
      </w:r>
    </w:p>
    <w:p w:rsidR="004C2E34" w:rsidRPr="00893059" w:rsidRDefault="004C2E34" w:rsidP="004C2E34">
      <w:pPr>
        <w:ind w:firstLine="720"/>
        <w:jc w:val="both"/>
        <w:rPr>
          <w:rFonts w:ascii="Times New Roman" w:hAnsi="Times New Roman" w:cs="Times New Roman"/>
        </w:rPr>
      </w:pPr>
      <w:proofErr w:type="gramStart"/>
      <w:r w:rsidRPr="00893059">
        <w:rPr>
          <w:rFonts w:ascii="Times New Roman" w:hAnsi="Times New Roman" w:cs="Times New Roman"/>
        </w:rPr>
        <w:t>research</w:t>
      </w:r>
      <w:proofErr w:type="gramEnd"/>
      <w:r w:rsidRPr="00893059">
        <w:rPr>
          <w:rFonts w:ascii="Times New Roman" w:hAnsi="Times New Roman" w:cs="Times New Roman"/>
        </w:rPr>
        <w:t>. Educational Administration Quarterly, 38(1), 6-44.</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4C2E34" w:rsidRPr="00893059" w:rsidRDefault="004C2E34" w:rsidP="004C2E34">
      <w:pPr>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R.D., </w:t>
      </w:r>
      <w:proofErr w:type="spellStart"/>
      <w:r w:rsidRPr="00893059">
        <w:rPr>
          <w:rFonts w:ascii="Times New Roman" w:hAnsi="Times New Roman" w:cs="Times New Roman"/>
        </w:rPr>
        <w:t>Milkovich</w:t>
      </w:r>
      <w:proofErr w:type="spellEnd"/>
      <w:r w:rsidRPr="00893059">
        <w:rPr>
          <w:rFonts w:ascii="Times New Roman" w:hAnsi="Times New Roman" w:cs="Times New Roman"/>
        </w:rPr>
        <w:t xml:space="preserve">, G. T., and Read, W. (1992)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Current State of Performance </w:t>
      </w:r>
    </w:p>
    <w:p w:rsidR="004C2E34" w:rsidRPr="00893059" w:rsidRDefault="004C2E34" w:rsidP="004C2E34">
      <w:pPr>
        <w:ind w:left="720"/>
        <w:jc w:val="both"/>
        <w:rPr>
          <w:rFonts w:ascii="Times New Roman" w:hAnsi="Times New Roman" w:cs="Times New Roman"/>
        </w:rPr>
      </w:pPr>
      <w:r w:rsidRPr="00893059">
        <w:rPr>
          <w:rFonts w:ascii="Times New Roman" w:hAnsi="Times New Roman" w:cs="Times New Roman"/>
        </w:rPr>
        <w:t xml:space="preserve">Appraisal Research and Practice: Concerns, Directions, and Implications. 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Management, 18, 2, 321-352.</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 D., and Judge, T. A. (1994). The role of human resource systems in job applicant </w:t>
      </w:r>
    </w:p>
    <w:p w:rsidR="004C2E34" w:rsidRPr="00893059" w:rsidRDefault="004C2E34" w:rsidP="004C2E34">
      <w:pPr>
        <w:ind w:firstLine="720"/>
        <w:jc w:val="both"/>
        <w:rPr>
          <w:rFonts w:ascii="Times New Roman" w:hAnsi="Times New Roman" w:cs="Times New Roman"/>
        </w:rPr>
      </w:pPr>
      <w:proofErr w:type="gramStart"/>
      <w:r w:rsidRPr="00893059">
        <w:rPr>
          <w:rFonts w:ascii="Times New Roman" w:hAnsi="Times New Roman" w:cs="Times New Roman"/>
        </w:rPr>
        <w:t>decision</w:t>
      </w:r>
      <w:proofErr w:type="gramEnd"/>
      <w:r w:rsidRPr="00893059">
        <w:rPr>
          <w:rFonts w:ascii="Times New Roman" w:hAnsi="Times New Roman" w:cs="Times New Roman"/>
        </w:rPr>
        <w:t xml:space="preserve"> processes. Journal of Management, 20, 531-551.</w:t>
      </w:r>
    </w:p>
    <w:p w:rsidR="004C2E34" w:rsidRDefault="004C2E34" w:rsidP="004C2E34">
      <w:pPr>
        <w:jc w:val="both"/>
        <w:rPr>
          <w:rFonts w:ascii="Times New Roman" w:hAnsi="Times New Roman" w:cs="Times New Roman"/>
        </w:rPr>
      </w:pPr>
      <w:proofErr w:type="spellStart"/>
      <w:r w:rsidRPr="00893059">
        <w:rPr>
          <w:rFonts w:ascii="Times New Roman" w:hAnsi="Times New Roman" w:cs="Times New Roman"/>
        </w:rPr>
        <w:t>Briker</w:t>
      </w:r>
      <w:proofErr w:type="spellEnd"/>
      <w:r w:rsidRPr="00893059">
        <w:rPr>
          <w:rFonts w:ascii="Times New Roman" w:hAnsi="Times New Roman" w:cs="Times New Roman"/>
        </w:rPr>
        <w:t xml:space="preserve">, J. W., (1992) An Activity-based Approach to Early Intervention. Baltimore: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 xml:space="preserve">Brookes. </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Byrne, Z.S. And.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R. (1971)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History Of Organizational Justice: The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Founders.</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Speak. </w:t>
      </w:r>
      <w:proofErr w:type="spellStart"/>
      <w:proofErr w:type="gramStart"/>
      <w:r w:rsidRPr="00893059">
        <w:rPr>
          <w:rFonts w:ascii="Times New Roman" w:hAnsi="Times New Roman" w:cs="Times New Roman"/>
        </w:rPr>
        <w:t>inCropanzano</w:t>
      </w:r>
      <w:proofErr w:type="spellEnd"/>
      <w:proofErr w:type="gramEnd"/>
      <w:r w:rsidRPr="00893059">
        <w:rPr>
          <w:rFonts w:ascii="Times New Roman" w:hAnsi="Times New Roman" w:cs="Times New Roman"/>
        </w:rPr>
        <w:t xml:space="preserve"> (Ed.) Justice In The Workplace: From Theory To Practice, 3-26,</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lastRenderedPageBreak/>
        <w:t xml:space="preserve">Carroll, S. J., and </w:t>
      </w:r>
      <w:proofErr w:type="spellStart"/>
      <w:r w:rsidRPr="00893059">
        <w:rPr>
          <w:rFonts w:ascii="Times New Roman" w:hAnsi="Times New Roman" w:cs="Times New Roman"/>
        </w:rPr>
        <w:t>Schneier</w:t>
      </w:r>
      <w:proofErr w:type="spellEnd"/>
      <w:r w:rsidRPr="00893059">
        <w:rPr>
          <w:rFonts w:ascii="Times New Roman" w:hAnsi="Times New Roman" w:cs="Times New Roman"/>
        </w:rPr>
        <w:t>, C. E</w:t>
      </w:r>
      <w:proofErr w:type="gramStart"/>
      <w:r w:rsidRPr="00893059">
        <w:rPr>
          <w:rFonts w:ascii="Times New Roman" w:hAnsi="Times New Roman" w:cs="Times New Roman"/>
        </w:rPr>
        <w:t>.(</w:t>
      </w:r>
      <w:proofErr w:type="gramEnd"/>
      <w:r w:rsidRPr="00893059">
        <w:rPr>
          <w:rFonts w:ascii="Times New Roman" w:hAnsi="Times New Roman" w:cs="Times New Roman"/>
        </w:rPr>
        <w:t xml:space="preserve">1982) Performance appraisal and review systems.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Glenview, IL: Scott, Foreman.</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Cones, T. and Jenkins, M. </w:t>
      </w:r>
      <w:proofErr w:type="gramStart"/>
      <w:r w:rsidRPr="00893059">
        <w:rPr>
          <w:rFonts w:ascii="Times New Roman" w:hAnsi="Times New Roman" w:cs="Times New Roman"/>
        </w:rPr>
        <w:t>( 2000</w:t>
      </w:r>
      <w:proofErr w:type="gramEnd"/>
      <w:r w:rsidRPr="00893059">
        <w:rPr>
          <w:rFonts w:ascii="Times New Roman" w:hAnsi="Times New Roman" w:cs="Times New Roman"/>
        </w:rPr>
        <w:t xml:space="preserve">) Abolishing Performance Appraisals, San Francisco, CA, </w:t>
      </w:r>
    </w:p>
    <w:p w:rsidR="004C2E34" w:rsidRPr="00893059" w:rsidRDefault="004C2E34" w:rsidP="004C2E34">
      <w:pPr>
        <w:ind w:firstLine="720"/>
        <w:jc w:val="both"/>
        <w:rPr>
          <w:rFonts w:ascii="Times New Roman" w:hAnsi="Times New Roman" w:cs="Times New Roman"/>
        </w:rPr>
      </w:pPr>
      <w:proofErr w:type="spellStart"/>
      <w:r w:rsidRPr="00893059">
        <w:rPr>
          <w:rFonts w:ascii="Times New Roman" w:hAnsi="Times New Roman" w:cs="Times New Roman"/>
        </w:rPr>
        <w:t>Berrett</w:t>
      </w:r>
      <w:proofErr w:type="spellEnd"/>
      <w:r w:rsidRPr="00893059">
        <w:rPr>
          <w:rFonts w:ascii="Times New Roman" w:hAnsi="Times New Roman" w:cs="Times New Roman"/>
        </w:rPr>
        <w:t>-Koehler Publishers, Inc.</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Cole, K. (2001). Supervision The Theory and Practice of First-line Management (2nd </w:t>
      </w:r>
      <w:proofErr w:type="spellStart"/>
      <w:proofErr w:type="gramStart"/>
      <w:r w:rsidRPr="00893059">
        <w:rPr>
          <w:rFonts w:ascii="Times New Roman" w:hAnsi="Times New Roman" w:cs="Times New Roman"/>
        </w:rPr>
        <w:t>ed</w:t>
      </w:r>
      <w:proofErr w:type="spellEnd"/>
      <w:proofErr w:type="gramEnd"/>
      <w:r w:rsidRPr="00893059">
        <w:rPr>
          <w:rFonts w:ascii="Times New Roman" w:hAnsi="Times New Roman" w:cs="Times New Roman"/>
        </w:rPr>
        <w:t>).</w:t>
      </w:r>
    </w:p>
    <w:p w:rsidR="004C2E34" w:rsidRPr="00893059" w:rsidRDefault="004C2E34" w:rsidP="004C2E34">
      <w:pPr>
        <w:ind w:firstLine="720"/>
        <w:jc w:val="both"/>
        <w:rPr>
          <w:rFonts w:ascii="Times New Roman" w:hAnsi="Times New Roman" w:cs="Times New Roman"/>
        </w:rPr>
      </w:pPr>
      <w:proofErr w:type="spellStart"/>
      <w:r w:rsidRPr="00893059">
        <w:rPr>
          <w:rFonts w:ascii="Times New Roman" w:hAnsi="Times New Roman" w:cs="Times New Roman"/>
        </w:rPr>
        <w:t>Frencs</w:t>
      </w:r>
      <w:proofErr w:type="spellEnd"/>
      <w:r w:rsidRPr="00893059">
        <w:rPr>
          <w:rFonts w:ascii="Times New Roman" w:hAnsi="Times New Roman" w:cs="Times New Roman"/>
        </w:rPr>
        <w:t xml:space="preserve"> Forest NSW: Pearson Education Australia. </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Drucker, P. F. (1954)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Practice of Management.</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S. A. and Ricky, W. (2007) Human Resource Management, </w:t>
      </w:r>
      <w:proofErr w:type="spellStart"/>
      <w:r w:rsidRPr="00893059">
        <w:rPr>
          <w:rFonts w:ascii="Times New Roman" w:hAnsi="Times New Roman" w:cs="Times New Roman"/>
        </w:rPr>
        <w:t>Biztantra</w:t>
      </w:r>
      <w:proofErr w:type="spellEnd"/>
      <w:r w:rsidRPr="00893059">
        <w:rPr>
          <w:rFonts w:ascii="Times New Roman" w:hAnsi="Times New Roman" w:cs="Times New Roman"/>
        </w:rPr>
        <w:t>, USA</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4C2E34" w:rsidRPr="00893059" w:rsidRDefault="004C2E34" w:rsidP="004C2E34">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Festinger</w:t>
      </w:r>
      <w:proofErr w:type="spellEnd"/>
      <w:r w:rsidRPr="00893059">
        <w:rPr>
          <w:rFonts w:ascii="Times New Roman" w:hAnsi="Times New Roman" w:cs="Times New Roman"/>
        </w:rPr>
        <w:t>, L. (1957) A theory of cognitive dissonance. Evanston, IL: Row, Peterson.</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4C2E34" w:rsidRPr="00893059" w:rsidRDefault="004C2E34" w:rsidP="004C2E34">
      <w:pPr>
        <w:ind w:left="720"/>
        <w:jc w:val="both"/>
        <w:rPr>
          <w:rFonts w:ascii="Times New Roman" w:hAnsi="Times New Roman" w:cs="Times New Roman"/>
        </w:rPr>
      </w:pPr>
      <w:proofErr w:type="spellStart"/>
      <w:proofErr w:type="gramStart"/>
      <w:r w:rsidRPr="00893059">
        <w:rPr>
          <w:rFonts w:ascii="Times New Roman" w:hAnsi="Times New Roman" w:cs="Times New Roman"/>
        </w:rPr>
        <w:t>personnelsystems</w:t>
      </w:r>
      <w:proofErr w:type="spellEnd"/>
      <w:proofErr w:type="gramEnd"/>
      <w:r w:rsidRPr="00893059">
        <w:rPr>
          <w:rFonts w:ascii="Times New Roman" w:hAnsi="Times New Roman" w:cs="Times New Roman"/>
        </w:rPr>
        <w:t>. Research in Personnel and Human Resources Management, 3: 141-183.</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4C2E34" w:rsidRPr="00893059" w:rsidRDefault="004C2E34" w:rsidP="004C2E34">
      <w:pPr>
        <w:ind w:left="720"/>
        <w:jc w:val="both"/>
        <w:rPr>
          <w:rFonts w:ascii="Times New Roman" w:hAnsi="Times New Roman" w:cs="Times New Roman"/>
        </w:rPr>
      </w:pPr>
      <w:proofErr w:type="spellStart"/>
      <w:r w:rsidRPr="00893059">
        <w:rPr>
          <w:rFonts w:ascii="Times New Roman" w:hAnsi="Times New Roman" w:cs="Times New Roman"/>
        </w:rPr>
        <w:t>Bierhoff</w:t>
      </w:r>
      <w:proofErr w:type="spellEnd"/>
      <w:r w:rsidRPr="00893059">
        <w:rPr>
          <w:rFonts w:ascii="Times New Roman" w:hAnsi="Times New Roman" w:cs="Times New Roman"/>
        </w:rPr>
        <w:t>,</w:t>
      </w:r>
      <w:r>
        <w:rPr>
          <w:rFonts w:ascii="Times New Roman" w:hAnsi="Times New Roman" w:cs="Times New Roman"/>
        </w:rPr>
        <w:t xml:space="preserve"> </w:t>
      </w:r>
      <w:r w:rsidRPr="00893059">
        <w:rPr>
          <w:rFonts w:ascii="Times New Roman" w:hAnsi="Times New Roman" w:cs="Times New Roman"/>
        </w:rPr>
        <w:t xml:space="preserve">L. Cohen, and J. Greenberg (Eds.), Justice in social relations (pp. 145-162). New </w:t>
      </w:r>
      <w:proofErr w:type="spellStart"/>
      <w:r w:rsidRPr="00893059">
        <w:rPr>
          <w:rFonts w:ascii="Times New Roman" w:hAnsi="Times New Roman" w:cs="Times New Roman"/>
        </w:rPr>
        <w:t>York</w:t>
      </w:r>
      <w:proofErr w:type="gramStart"/>
      <w:r w:rsidRPr="00893059">
        <w:rPr>
          <w:rFonts w:ascii="Times New Roman" w:hAnsi="Times New Roman" w:cs="Times New Roman"/>
        </w:rPr>
        <w:t>:Plenum</w:t>
      </w:r>
      <w:proofErr w:type="spellEnd"/>
      <w:proofErr w:type="gramEnd"/>
      <w:r w:rsidRPr="00893059">
        <w:rPr>
          <w:rFonts w:ascii="Times New Roman" w:hAnsi="Times New Roman" w:cs="Times New Roman"/>
        </w:rPr>
        <w:t xml:space="preserve"> Press.</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Folger T. </w:t>
      </w:r>
      <w:proofErr w:type="gramStart"/>
      <w:r w:rsidRPr="00893059">
        <w:rPr>
          <w:rFonts w:ascii="Times New Roman" w:hAnsi="Times New Roman" w:cs="Times New Roman"/>
        </w:rPr>
        <w:t>A .</w:t>
      </w:r>
      <w:proofErr w:type="gramEnd"/>
      <w:r w:rsidRPr="00893059">
        <w:rPr>
          <w:rFonts w:ascii="Times New Roman" w:hAnsi="Times New Roman" w:cs="Times New Roman"/>
        </w:rPr>
        <w:t xml:space="preserve">, and </w:t>
      </w:r>
      <w:proofErr w:type="spellStart"/>
      <w:r w:rsidRPr="00893059">
        <w:rPr>
          <w:rFonts w:ascii="Times New Roman" w:hAnsi="Times New Roman" w:cs="Times New Roman"/>
        </w:rPr>
        <w:t>Klir</w:t>
      </w:r>
      <w:proofErr w:type="spellEnd"/>
      <w:r w:rsidRPr="00893059">
        <w:rPr>
          <w:rFonts w:ascii="Times New Roman" w:hAnsi="Times New Roman" w:cs="Times New Roman"/>
        </w:rPr>
        <w:t>, G. J. (1992) Fuzzy sets, Uncertainty-, and Information. Englewood</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 xml:space="preserve">.Cliffs, New </w:t>
      </w:r>
      <w:proofErr w:type="spellStart"/>
      <w:r w:rsidRPr="00893059">
        <w:rPr>
          <w:rFonts w:ascii="Times New Roman" w:hAnsi="Times New Roman" w:cs="Times New Roman"/>
        </w:rPr>
        <w:t>Jersey</w:t>
      </w:r>
      <w:proofErr w:type="gramStart"/>
      <w:r w:rsidRPr="00893059">
        <w:rPr>
          <w:rFonts w:ascii="Times New Roman" w:hAnsi="Times New Roman" w:cs="Times New Roman"/>
        </w:rPr>
        <w:t>:Prentice</w:t>
      </w:r>
      <w:proofErr w:type="gramEnd"/>
      <w:r w:rsidRPr="00893059">
        <w:rPr>
          <w:rFonts w:ascii="Times New Roman" w:hAnsi="Times New Roman" w:cs="Times New Roman"/>
        </w:rPr>
        <w:t>-Hall</w:t>
      </w:r>
      <w:proofErr w:type="spellEnd"/>
      <w:r w:rsidRPr="00893059">
        <w:rPr>
          <w:rFonts w:ascii="Times New Roman" w:hAnsi="Times New Roman" w:cs="Times New Roman"/>
        </w:rPr>
        <w:t xml:space="preserve"> Inc.</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w:t>
      </w:r>
      <w:proofErr w:type="spellStart"/>
      <w:r w:rsidRPr="00893059">
        <w:rPr>
          <w:rFonts w:ascii="Times New Roman" w:hAnsi="Times New Roman" w:cs="Times New Roman"/>
        </w:rPr>
        <w:t>G.T</w:t>
      </w:r>
      <w:proofErr w:type="gramStart"/>
      <w:r w:rsidRPr="00893059">
        <w:rPr>
          <w:rFonts w:ascii="Times New Roman" w:hAnsi="Times New Roman" w:cs="Times New Roman"/>
        </w:rPr>
        <w:t>,andIhrke</w:t>
      </w:r>
      <w:proofErr w:type="spellEnd"/>
      <w:proofErr w:type="gramEnd"/>
      <w:r w:rsidRPr="00893059">
        <w:rPr>
          <w:rFonts w:ascii="Times New Roman" w:hAnsi="Times New Roman" w:cs="Times New Roman"/>
        </w:rPr>
        <w:t xml:space="preserve">, D. M. (2000) Improving employee acceptance toward performance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appraisal</w:t>
      </w:r>
      <w:proofErr w:type="gramEnd"/>
      <w:r w:rsidRPr="00893059">
        <w:rPr>
          <w:rFonts w:ascii="Times New Roman" w:hAnsi="Times New Roman" w:cs="Times New Roman"/>
        </w:rPr>
        <w:t xml:space="preserve"> and merit pay systems. Review of Public </w:t>
      </w:r>
      <w:proofErr w:type="spellStart"/>
      <w:r w:rsidRPr="00893059">
        <w:rPr>
          <w:rFonts w:ascii="Times New Roman" w:hAnsi="Times New Roman" w:cs="Times New Roman"/>
        </w:rPr>
        <w:t>PersonnelAdministration</w:t>
      </w:r>
      <w:proofErr w:type="spellEnd"/>
      <w:r w:rsidRPr="00893059">
        <w:rPr>
          <w:rFonts w:ascii="Times New Roman" w:hAnsi="Times New Roman" w:cs="Times New Roman"/>
        </w:rPr>
        <w:t>, 20(1), 41-53.</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Greenberg, J. (1986) Determinants of Perceived Fairness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Performance Evaluation.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 xml:space="preserve">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Applied Psychology, 71, 340-342.</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Greenberg, J. (1993)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Side of Fairness: Interpersonal and Informational Classes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Organizational Justice. In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 Justice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The Workplace: Approaching Fairness In Human Resource Management (Pp. 79-103) Hillsdale, NJ: Lawrence Erlbaum Associates.</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Greenberg, J. (1987) Reactions to procedural injustice in payment distributions. Do the </w:t>
      </w:r>
    </w:p>
    <w:p w:rsidR="004C2E34" w:rsidRPr="00893059" w:rsidRDefault="004C2E34" w:rsidP="004C2E34">
      <w:pPr>
        <w:ind w:firstLine="720"/>
        <w:jc w:val="both"/>
        <w:rPr>
          <w:rFonts w:ascii="Times New Roman" w:hAnsi="Times New Roman" w:cs="Times New Roman"/>
        </w:rPr>
      </w:pPr>
      <w:proofErr w:type="gramStart"/>
      <w:r w:rsidRPr="00893059">
        <w:rPr>
          <w:rFonts w:ascii="Times New Roman" w:hAnsi="Times New Roman" w:cs="Times New Roman"/>
        </w:rPr>
        <w:t>means</w:t>
      </w:r>
      <w:proofErr w:type="gramEnd"/>
      <w:r w:rsidRPr="00893059">
        <w:rPr>
          <w:rFonts w:ascii="Times New Roman" w:hAnsi="Times New Roman" w:cs="Times New Roman"/>
        </w:rPr>
        <w:t xml:space="preserve"> Justify the ends? Journal of Applied Psychology, 72(5), 561-568.</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lastRenderedPageBreak/>
        <w:t>Huo</w:t>
      </w:r>
      <w:proofErr w:type="spellEnd"/>
      <w:r w:rsidRPr="00893059">
        <w:rPr>
          <w:rFonts w:ascii="Times New Roman" w:hAnsi="Times New Roman" w:cs="Times New Roman"/>
        </w:rPr>
        <w:t xml:space="preserve">, Y., and Tyler, T., (2001) Ethnic diversity and the viability of </w:t>
      </w:r>
      <w:proofErr w:type="spellStart"/>
      <w:r w:rsidRPr="00893059">
        <w:rPr>
          <w:rFonts w:ascii="Times New Roman" w:hAnsi="Times New Roman" w:cs="Times New Roman"/>
        </w:rPr>
        <w:t>organizations.In</w:t>
      </w:r>
      <w:proofErr w:type="spellEnd"/>
      <w:r w:rsidRPr="00893059">
        <w:rPr>
          <w:rFonts w:ascii="Times New Roman" w:hAnsi="Times New Roman" w:cs="Times New Roman"/>
        </w:rPr>
        <w:t xml:space="preserve"> J.</w:t>
      </w:r>
    </w:p>
    <w:p w:rsidR="004C2E34" w:rsidRPr="00893059" w:rsidRDefault="004C2E34" w:rsidP="004C2E34">
      <w:pPr>
        <w:ind w:left="720"/>
        <w:jc w:val="both"/>
        <w:rPr>
          <w:rFonts w:ascii="Times New Roman" w:hAnsi="Times New Roman" w:cs="Times New Roman"/>
        </w:rPr>
      </w:pPr>
      <w:r w:rsidRPr="00893059">
        <w:rPr>
          <w:rFonts w:ascii="Times New Roman" w:hAnsi="Times New Roman" w:cs="Times New Roman"/>
        </w:rPr>
        <w:t xml:space="preserve">Greenberg &amp;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(Eds.), Advances in organizational justice (pp. 213-244). </w:t>
      </w:r>
      <w:proofErr w:type="spellStart"/>
      <w:proofErr w:type="gramStart"/>
      <w:r w:rsidRPr="00893059">
        <w:rPr>
          <w:rFonts w:ascii="Times New Roman" w:hAnsi="Times New Roman" w:cs="Times New Roman"/>
        </w:rPr>
        <w:t>andford</w:t>
      </w:r>
      <w:proofErr w:type="spellEnd"/>
      <w:proofErr w:type="gramEnd"/>
      <w:r w:rsidRPr="00893059">
        <w:rPr>
          <w:rFonts w:ascii="Times New Roman" w:hAnsi="Times New Roman" w:cs="Times New Roman"/>
        </w:rPr>
        <w:t>, CA: Stanford University Press.</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Johnson, B. L. (1997) </w:t>
      </w:r>
      <w:proofErr w:type="gramStart"/>
      <w:r w:rsidRPr="00893059">
        <w:rPr>
          <w:rFonts w:ascii="Times New Roman" w:hAnsi="Times New Roman" w:cs="Times New Roman"/>
        </w:rPr>
        <w:t>An</w:t>
      </w:r>
      <w:proofErr w:type="gramEnd"/>
      <w:r w:rsidRPr="00893059">
        <w:rPr>
          <w:rFonts w:ascii="Times New Roman" w:hAnsi="Times New Roman" w:cs="Times New Roman"/>
        </w:rPr>
        <w:t xml:space="preserve"> organizational analysis of multiple perspectives of effective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teaching</w:t>
      </w:r>
      <w:proofErr w:type="gramEnd"/>
      <w:r w:rsidRPr="00893059">
        <w:rPr>
          <w:rFonts w:ascii="Times New Roman" w:hAnsi="Times New Roman" w:cs="Times New Roman"/>
        </w:rPr>
        <w:t>: Implications for teacher evaluation. Journal of Personnel Evaluation in Education, 11(1), 69-87.</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Johnson, G. (2003) Managing Human Resources in New Zealand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McGraw Hill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Australia.</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4C2E34" w:rsidRPr="00893059" w:rsidRDefault="004C2E34" w:rsidP="004C2E34">
      <w:pPr>
        <w:jc w:val="both"/>
        <w:rPr>
          <w:rFonts w:ascii="Times New Roman" w:hAnsi="Times New Roman" w:cs="Times New Roman"/>
        </w:rPr>
      </w:pP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Unpublished Dissertation, Evanston, IL.</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4C2E34" w:rsidRPr="00893059" w:rsidRDefault="004C2E34" w:rsidP="004C2E34">
      <w:pPr>
        <w:ind w:firstLine="720"/>
        <w:jc w:val="both"/>
        <w:rPr>
          <w:rFonts w:ascii="Times New Roman" w:hAnsi="Times New Roman" w:cs="Times New Roman"/>
        </w:rPr>
      </w:pPr>
      <w:proofErr w:type="spellStart"/>
      <w:r w:rsidRPr="00893059">
        <w:rPr>
          <w:rFonts w:ascii="Times New Roman" w:hAnsi="Times New Roman" w:cs="Times New Roman"/>
        </w:rPr>
        <w:t>Montery</w:t>
      </w:r>
      <w:proofErr w:type="spellEnd"/>
      <w:r w:rsidRPr="00893059">
        <w:rPr>
          <w:rFonts w:ascii="Times New Roman" w:hAnsi="Times New Roman" w:cs="Times New Roman"/>
        </w:rPr>
        <w:t>, CA: Brooks &amp; Cole.</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Kotler, P. (1997) Marketing Management, 9th Ed Prentice Hall, New Jersey.</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D. J. (1991) Fairness, legal compliance, and organizational commitment. Employee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4C2E34" w:rsidRDefault="004C2E34" w:rsidP="004C2E34">
      <w:pPr>
        <w:jc w:val="both"/>
        <w:rPr>
          <w:rFonts w:ascii="Times New Roman" w:hAnsi="Times New Roman" w:cs="Times New Roman"/>
        </w:rPr>
      </w:pPr>
      <w:proofErr w:type="spellStart"/>
      <w:r w:rsidRPr="00893059">
        <w:rPr>
          <w:rFonts w:ascii="Times New Roman" w:hAnsi="Times New Roman" w:cs="Times New Roman"/>
        </w:rPr>
        <w:t>Kramar</w:t>
      </w:r>
      <w:proofErr w:type="spellEnd"/>
      <w:r w:rsidRPr="00893059">
        <w:rPr>
          <w:rFonts w:ascii="Times New Roman" w:hAnsi="Times New Roman" w:cs="Times New Roman"/>
        </w:rPr>
        <w:t xml:space="preserve">, R. Kirby E. L and. </w:t>
      </w:r>
      <w:proofErr w:type="spellStart"/>
      <w:r w:rsidRPr="00893059">
        <w:rPr>
          <w:rFonts w:ascii="Times New Roman" w:hAnsi="Times New Roman" w:cs="Times New Roman"/>
        </w:rPr>
        <w:t>Luthans</w:t>
      </w:r>
      <w:proofErr w:type="spellEnd"/>
      <w:r w:rsidRPr="00893059">
        <w:rPr>
          <w:rFonts w:ascii="Times New Roman" w:hAnsi="Times New Roman" w:cs="Times New Roman"/>
        </w:rPr>
        <w:t xml:space="preserve"> F. (1997) Developing and implementing work and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family</w:t>
      </w:r>
      <w:proofErr w:type="gramEnd"/>
      <w:r w:rsidRPr="00893059">
        <w:rPr>
          <w:rFonts w:ascii="Times New Roman" w:hAnsi="Times New Roman" w:cs="Times New Roman"/>
        </w:rPr>
        <w:t xml:space="preserve"> policies: the implications for human resource policies. Asia Pacific Journal of Human Resources 35(3):24:32</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Krama</w:t>
      </w:r>
      <w:proofErr w:type="spellEnd"/>
      <w:r w:rsidRPr="00893059">
        <w:rPr>
          <w:rFonts w:ascii="Times New Roman" w:hAnsi="Times New Roman" w:cs="Times New Roman"/>
        </w:rPr>
        <w:t xml:space="preserve">, R. A., N. Sharma, P. </w:t>
      </w:r>
      <w:proofErr w:type="spellStart"/>
      <w:r w:rsidRPr="00893059">
        <w:rPr>
          <w:rFonts w:ascii="Times New Roman" w:hAnsi="Times New Roman" w:cs="Times New Roman"/>
        </w:rPr>
        <w:t>Shyamsundar</w:t>
      </w:r>
      <w:proofErr w:type="spellEnd"/>
      <w:r w:rsidRPr="00893059">
        <w:rPr>
          <w:rFonts w:ascii="Times New Roman" w:hAnsi="Times New Roman" w:cs="Times New Roman"/>
        </w:rPr>
        <w:t xml:space="preserve">, and M. </w:t>
      </w:r>
      <w:proofErr w:type="spellStart"/>
      <w:r w:rsidRPr="00893059">
        <w:rPr>
          <w:rFonts w:ascii="Times New Roman" w:hAnsi="Times New Roman" w:cs="Times New Roman"/>
        </w:rPr>
        <w:t>Munasinghe</w:t>
      </w:r>
      <w:proofErr w:type="spellEnd"/>
      <w:r w:rsidRPr="00893059">
        <w:rPr>
          <w:rFonts w:ascii="Times New Roman" w:hAnsi="Times New Roman" w:cs="Times New Roman"/>
        </w:rPr>
        <w:t xml:space="preserve"> (1994) Cost and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compensation</w:t>
      </w:r>
      <w:proofErr w:type="gramEnd"/>
      <w:r w:rsidRPr="00893059">
        <w:rPr>
          <w:rFonts w:ascii="Times New Roman" w:hAnsi="Times New Roman" w:cs="Times New Roman"/>
        </w:rPr>
        <w:t xml:space="preserve"> Issues in protecting tropical rainforests: case study of Madagascar. Environment</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Technical Department.</w:t>
      </w:r>
    </w:p>
    <w:p w:rsidR="004C2E34" w:rsidRDefault="004C2E34" w:rsidP="004C2E34">
      <w:pPr>
        <w:jc w:val="both"/>
        <w:rPr>
          <w:rFonts w:ascii="Times New Roman" w:hAnsi="Times New Roman" w:cs="Times New Roman"/>
        </w:rPr>
      </w:pPr>
      <w:proofErr w:type="spellStart"/>
      <w:r w:rsidRPr="00893059">
        <w:rPr>
          <w:rFonts w:ascii="Times New Roman" w:hAnsi="Times New Roman" w:cs="Times New Roman"/>
        </w:rPr>
        <w:t>Kreitner</w:t>
      </w:r>
      <w:proofErr w:type="spellEnd"/>
      <w:r w:rsidRPr="00893059">
        <w:rPr>
          <w:rFonts w:ascii="Times New Roman" w:hAnsi="Times New Roman" w:cs="Times New Roman"/>
        </w:rPr>
        <w:t xml:space="preserve"> R. and </w:t>
      </w:r>
      <w:proofErr w:type="spellStart"/>
      <w:r w:rsidRPr="00893059">
        <w:rPr>
          <w:rFonts w:ascii="Times New Roman" w:hAnsi="Times New Roman" w:cs="Times New Roman"/>
        </w:rPr>
        <w:t>Kinick</w:t>
      </w:r>
      <w:proofErr w:type="spellEnd"/>
      <w:r w:rsidRPr="00893059">
        <w:rPr>
          <w:rFonts w:ascii="Times New Roman" w:hAnsi="Times New Roman" w:cs="Times New Roman"/>
        </w:rPr>
        <w:t xml:space="preserve"> A. (1992) </w:t>
      </w:r>
      <w:proofErr w:type="spellStart"/>
      <w:r w:rsidRPr="00893059">
        <w:rPr>
          <w:rFonts w:ascii="Times New Roman" w:hAnsi="Times New Roman" w:cs="Times New Roman"/>
        </w:rPr>
        <w:t>Organi</w:t>
      </w:r>
      <w:proofErr w:type="gramStart"/>
      <w:r w:rsidRPr="00893059">
        <w:rPr>
          <w:rFonts w:ascii="Times New Roman" w:hAnsi="Times New Roman" w:cs="Times New Roman"/>
        </w:rPr>
        <w:t>:alion</w:t>
      </w:r>
      <w:proofErr w:type="spellEnd"/>
      <w:proofErr w:type="gramEnd"/>
      <w:r w:rsidRPr="00893059">
        <w:rPr>
          <w:rFonts w:ascii="Times New Roman" w:hAnsi="Times New Roman" w:cs="Times New Roman"/>
        </w:rPr>
        <w:t xml:space="preserve"> Behavior, 2nd ed., Richard D. Irwin, </w:t>
      </w:r>
      <w:proofErr w:type="spellStart"/>
      <w:r w:rsidRPr="00893059">
        <w:rPr>
          <w:rFonts w:ascii="Times New Roman" w:hAnsi="Times New Roman" w:cs="Times New Roman"/>
        </w:rPr>
        <w:t>Inc</w:t>
      </w:r>
      <w:proofErr w:type="spellEnd"/>
      <w:r w:rsidRPr="00893059">
        <w:rPr>
          <w:rFonts w:ascii="Times New Roman" w:hAnsi="Times New Roman" w:cs="Times New Roman"/>
        </w:rPr>
        <w:t xml:space="preserve">, </w:t>
      </w:r>
    </w:p>
    <w:p w:rsidR="004C2E34" w:rsidRPr="00893059" w:rsidRDefault="004C2E34" w:rsidP="004C2E34">
      <w:pPr>
        <w:ind w:left="720"/>
        <w:jc w:val="both"/>
        <w:rPr>
          <w:rFonts w:ascii="Times New Roman" w:hAnsi="Times New Roman" w:cs="Times New Roman"/>
        </w:rPr>
      </w:pPr>
      <w:r w:rsidRPr="00893059">
        <w:rPr>
          <w:rFonts w:ascii="Times New Roman" w:hAnsi="Times New Roman" w:cs="Times New Roman"/>
        </w:rPr>
        <w:t xml:space="preserve">USA Latham, G, </w:t>
      </w:r>
      <w:proofErr w:type="spellStart"/>
      <w:r w:rsidRPr="00893059">
        <w:rPr>
          <w:rFonts w:ascii="Times New Roman" w:hAnsi="Times New Roman" w:cs="Times New Roman"/>
        </w:rPr>
        <w:t>Budworth</w:t>
      </w:r>
      <w:proofErr w:type="spellEnd"/>
      <w:r w:rsidRPr="00893059">
        <w:rPr>
          <w:rFonts w:ascii="Times New Roman" w:hAnsi="Times New Roman" w:cs="Times New Roman"/>
        </w:rPr>
        <w:t xml:space="preserve">, MH, </w:t>
      </w:r>
      <w:proofErr w:type="spellStart"/>
      <w:r w:rsidRPr="00893059">
        <w:rPr>
          <w:rFonts w:ascii="Times New Roman" w:hAnsi="Times New Roman" w:cs="Times New Roman"/>
        </w:rPr>
        <w:t>Yanar</w:t>
      </w:r>
      <w:proofErr w:type="spellEnd"/>
      <w:r w:rsidRPr="00893059">
        <w:rPr>
          <w:rFonts w:ascii="Times New Roman" w:hAnsi="Times New Roman" w:cs="Times New Roman"/>
        </w:rPr>
        <w:t>, B and Whyte, G (2008) the influence of a manager's own performance appraisal on the evaluation of others. International Journal of Selection and Assessment, vol. 16, no. 3, p. 220.</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K. N. (1981) Increasing Productivity </w:t>
      </w:r>
      <w:proofErr w:type="gramStart"/>
      <w:r w:rsidRPr="00893059">
        <w:rPr>
          <w:rFonts w:ascii="Times New Roman" w:hAnsi="Times New Roman" w:cs="Times New Roman"/>
        </w:rPr>
        <w:t>Through</w:t>
      </w:r>
      <w:proofErr w:type="gramEnd"/>
      <w:r w:rsidRPr="00893059">
        <w:rPr>
          <w:rFonts w:ascii="Times New Roman" w:hAnsi="Times New Roman" w:cs="Times New Roman"/>
        </w:rPr>
        <w:t xml:space="preserve"> Performance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lastRenderedPageBreak/>
        <w:t>_</w:t>
      </w:r>
      <w:proofErr w:type="gramStart"/>
      <w:r w:rsidRPr="00893059">
        <w:rPr>
          <w:rFonts w:ascii="Times New Roman" w:hAnsi="Times New Roman" w:cs="Times New Roman"/>
        </w:rPr>
        <w:t>,,—</w:t>
      </w:r>
      <w:proofErr w:type="gramEnd"/>
      <w:r w:rsidRPr="00893059">
        <w:rPr>
          <w:rFonts w:ascii="Times New Roman" w:hAnsi="Times New Roman" w:cs="Times New Roman"/>
        </w:rPr>
        <w:t>Appraisal. Reading, MA: Addison-Wesley.</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K. N (1981) "Improving Per</w:t>
      </w:r>
      <w:r w:rsidRPr="00893059">
        <w:rPr>
          <w:rFonts w:ascii="Times New Roman" w:hAnsi="Times New Roman" w:cs="Times New Roman"/>
        </w:rPr>
        <w:tab/>
        <w:t xml:space="preserve">Through Effective Performance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4C2E34" w:rsidRDefault="004C2E34" w:rsidP="004C2E34">
      <w:pPr>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F. J., and Farr, J., (1980) Performance rating. Psychological Bulletin, 87(1), 72-</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107.</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F.J., Barnes-Farrell, J., &amp; Cleveland, J. (1980) Correlates of perceived fairness and </w:t>
      </w:r>
    </w:p>
    <w:p w:rsidR="004C2E34" w:rsidRPr="00893059" w:rsidRDefault="004C2E34" w:rsidP="004C2E34">
      <w:pPr>
        <w:ind w:firstLine="720"/>
        <w:jc w:val="both"/>
        <w:rPr>
          <w:rFonts w:ascii="Times New Roman" w:hAnsi="Times New Roman" w:cs="Times New Roman"/>
        </w:rPr>
      </w:pPr>
      <w:proofErr w:type="gramStart"/>
      <w:r w:rsidRPr="00893059">
        <w:rPr>
          <w:rFonts w:ascii="Times New Roman" w:hAnsi="Times New Roman" w:cs="Times New Roman"/>
        </w:rPr>
        <w:t>accuracy</w:t>
      </w:r>
      <w:proofErr w:type="gramEnd"/>
      <w:r w:rsidRPr="00893059">
        <w:rPr>
          <w:rFonts w:ascii="Times New Roman" w:hAnsi="Times New Roman" w:cs="Times New Roman"/>
        </w:rPr>
        <w:t xml:space="preserve"> of performance evaluation. Journal of Applied Psychology, 6, 355-356.</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Association of School Administrators.</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Levinson, B. and </w:t>
      </w:r>
      <w:proofErr w:type="spellStart"/>
      <w:r w:rsidRPr="00893059">
        <w:rPr>
          <w:rFonts w:ascii="Times New Roman" w:hAnsi="Times New Roman" w:cs="Times New Roman"/>
        </w:rPr>
        <w:t>Riffel</w:t>
      </w:r>
      <w:proofErr w:type="spellEnd"/>
      <w:r w:rsidRPr="00893059">
        <w:rPr>
          <w:rFonts w:ascii="Times New Roman" w:hAnsi="Times New Roman" w:cs="Times New Roman"/>
        </w:rPr>
        <w:t xml:space="preserve">, J. (2000) Current and potential school system responses to </w:t>
      </w:r>
    </w:p>
    <w:p w:rsidR="004C2E34" w:rsidRPr="00893059" w:rsidRDefault="004C2E34" w:rsidP="004C2E34">
      <w:pPr>
        <w:ind w:firstLine="720"/>
        <w:jc w:val="both"/>
        <w:rPr>
          <w:rFonts w:ascii="Times New Roman" w:hAnsi="Times New Roman" w:cs="Times New Roman"/>
        </w:rPr>
      </w:pPr>
      <w:proofErr w:type="gramStart"/>
      <w:r w:rsidRPr="00893059">
        <w:rPr>
          <w:rFonts w:ascii="Times New Roman" w:hAnsi="Times New Roman" w:cs="Times New Roman"/>
        </w:rPr>
        <w:t>poverty</w:t>
      </w:r>
      <w:proofErr w:type="gramEnd"/>
      <w:r w:rsidRPr="00893059">
        <w:rPr>
          <w:rFonts w:ascii="Times New Roman" w:hAnsi="Times New Roman" w:cs="Times New Roman"/>
        </w:rPr>
        <w:t>. Canadian Public Policy 26(2), 183-196.</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Lind &amp; Tyler, (1988)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psychology of procedural justice, Plenum, New York (1988). Lindquist, B., (1993) Migration Networks: A Case Study from the Philippines.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K and Johnson, G (2000)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strategic Management of Human resources </w:t>
      </w:r>
      <w:proofErr w:type="spellStart"/>
      <w:r w:rsidRPr="00893059">
        <w:rPr>
          <w:rFonts w:ascii="Times New Roman" w:hAnsi="Times New Roman" w:cs="Times New Roman"/>
        </w:rPr>
        <w:t>ih</w:t>
      </w:r>
      <w:proofErr w:type="spellEnd"/>
      <w:r w:rsidRPr="00893059">
        <w:rPr>
          <w:rFonts w:ascii="Times New Roman" w:hAnsi="Times New Roman" w:cs="Times New Roman"/>
        </w:rPr>
        <w:t xml:space="preserve"> New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Matheny, J. (2003) Class handouts for </w:t>
      </w:r>
      <w:proofErr w:type="spellStart"/>
      <w:r w:rsidRPr="00893059">
        <w:rPr>
          <w:rFonts w:ascii="Times New Roman" w:hAnsi="Times New Roman" w:cs="Times New Roman"/>
        </w:rPr>
        <w:t>MBus</w:t>
      </w:r>
      <w:proofErr w:type="spellEnd"/>
      <w:r w:rsidRPr="00893059">
        <w:rPr>
          <w:rFonts w:ascii="Times New Roman" w:hAnsi="Times New Roman" w:cs="Times New Roman"/>
        </w:rPr>
        <w:t xml:space="preserve"> Human Resource Management, Performance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Management.</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McGregor, D. (1967)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professional manager. New York: McGraw-Hill.</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Messer, F. R., and Mires, L. A., (1999) Performance Appraisal-a tool for employee </w:t>
      </w:r>
    </w:p>
    <w:p w:rsidR="004C2E34" w:rsidRPr="00893059" w:rsidRDefault="004C2E34" w:rsidP="004C2E34">
      <w:pPr>
        <w:ind w:firstLine="720"/>
        <w:jc w:val="both"/>
        <w:rPr>
          <w:rFonts w:ascii="Times New Roman" w:hAnsi="Times New Roman" w:cs="Times New Roman"/>
        </w:rPr>
      </w:pPr>
      <w:proofErr w:type="gramStart"/>
      <w:r w:rsidRPr="00893059">
        <w:rPr>
          <w:rFonts w:ascii="Times New Roman" w:hAnsi="Times New Roman" w:cs="Times New Roman"/>
        </w:rPr>
        <w:t>development</w:t>
      </w:r>
      <w:proofErr w:type="gramEnd"/>
      <w:r w:rsidRPr="00893059">
        <w:rPr>
          <w:rFonts w:ascii="Times New Roman" w:hAnsi="Times New Roman" w:cs="Times New Roman"/>
        </w:rPr>
        <w:t>.</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The role of conscientiousness. Work &amp; Stress, 13, 7-19.</w:t>
      </w:r>
    </w:p>
    <w:p w:rsidR="004C2E34" w:rsidRPr="00893059" w:rsidRDefault="004C2E34" w:rsidP="004C2E34">
      <w:pPr>
        <w:jc w:val="both"/>
        <w:rPr>
          <w:rFonts w:ascii="Times New Roman" w:hAnsi="Times New Roman" w:cs="Times New Roman"/>
        </w:rPr>
      </w:pP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J., Ferguson, J., </w:t>
      </w:r>
      <w:proofErr w:type="spellStart"/>
      <w:r w:rsidRPr="00893059">
        <w:rPr>
          <w:rFonts w:ascii="Times New Roman" w:hAnsi="Times New Roman" w:cs="Times New Roman"/>
        </w:rPr>
        <w:t>Trickett</w:t>
      </w:r>
      <w:proofErr w:type="spellEnd"/>
      <w:r w:rsidRPr="00893059">
        <w:rPr>
          <w:rFonts w:ascii="Times New Roman" w:hAnsi="Times New Roman" w:cs="Times New Roman"/>
        </w:rPr>
        <w:t xml:space="preserve">, D., and </w:t>
      </w:r>
      <w:proofErr w:type="spellStart"/>
      <w:r w:rsidRPr="00893059">
        <w:rPr>
          <w:rFonts w:ascii="Times New Roman" w:hAnsi="Times New Roman" w:cs="Times New Roman"/>
        </w:rPr>
        <w:t>Condemi</w:t>
      </w:r>
      <w:proofErr w:type="spellEnd"/>
      <w:r w:rsidRPr="00893059">
        <w:rPr>
          <w:rFonts w:ascii="Times New Roman" w:hAnsi="Times New Roman" w:cs="Times New Roman"/>
        </w:rPr>
        <w:t xml:space="preserve">, B. (1994) Spirit and community at </w:t>
      </w:r>
    </w:p>
    <w:p w:rsidR="004C2E34" w:rsidRPr="00893059" w:rsidRDefault="004C2E34" w:rsidP="004C2E34">
      <w:pPr>
        <w:ind w:left="720"/>
        <w:jc w:val="both"/>
        <w:rPr>
          <w:rFonts w:ascii="Times New Roman" w:hAnsi="Times New Roman" w:cs="Times New Roman"/>
        </w:rPr>
      </w:pPr>
      <w:r w:rsidRPr="00893059">
        <w:rPr>
          <w:rFonts w:ascii="Times New Roman" w:hAnsi="Times New Roman" w:cs="Times New Roman"/>
        </w:rPr>
        <w:lastRenderedPageBreak/>
        <w:t>Southwest Airlines: An investigation of a spiritual values-based model, Journal of Organizational Change Management, 12, 221-233</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Moorhead, R. (1991) Relationship between organizational justice and organizational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citizenship</w:t>
      </w:r>
      <w:proofErr w:type="gramEnd"/>
      <w:r w:rsidRPr="00893059">
        <w:rPr>
          <w:rFonts w:ascii="Times New Roman" w:hAnsi="Times New Roman" w:cs="Times New Roman"/>
        </w:rPr>
        <w:t xml:space="preserve"> behaviors: Do fairness perceptions influence employee citizenship? Journal of Applied Psychology, 76(6), 845-855.</w:t>
      </w:r>
    </w:p>
    <w:p w:rsidR="004C2E34" w:rsidRDefault="004C2E34" w:rsidP="004C2E34">
      <w:pPr>
        <w:jc w:val="both"/>
        <w:rPr>
          <w:rFonts w:ascii="Times New Roman" w:hAnsi="Times New Roman" w:cs="Times New Roman"/>
        </w:rPr>
      </w:pPr>
      <w:proofErr w:type="spellStart"/>
      <w:r w:rsidRPr="00893059">
        <w:rPr>
          <w:rFonts w:ascii="Times New Roman" w:hAnsi="Times New Roman" w:cs="Times New Roman"/>
        </w:rPr>
        <w:t>Mohrman</w:t>
      </w:r>
      <w:proofErr w:type="spellEnd"/>
      <w:r w:rsidRPr="00893059">
        <w:rPr>
          <w:rFonts w:ascii="Times New Roman" w:hAnsi="Times New Roman" w:cs="Times New Roman"/>
        </w:rPr>
        <w:t xml:space="preserve">, Jr., A. M., Lawler, A. ., Ledford, G. E., (1989) Large-scale organizational </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change</w:t>
      </w:r>
      <w:proofErr w:type="gramEnd"/>
      <w:r w:rsidRPr="00893059">
        <w:rPr>
          <w:rFonts w:ascii="Times New Roman" w:hAnsi="Times New Roman" w:cs="Times New Roman"/>
        </w:rPr>
        <w:t xml:space="preserve">. San Francisco: JB Murphy K.R and Cleveland J.N. (1995) Understanding Performance Appraisal: Social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and goal based Perspective —Thousand </w:t>
      </w:r>
      <w:proofErr w:type="gramStart"/>
      <w:r w:rsidRPr="00893059">
        <w:rPr>
          <w:rFonts w:ascii="Times New Roman" w:hAnsi="Times New Roman" w:cs="Times New Roman"/>
        </w:rPr>
        <w:t>Oaks ,CA</w:t>
      </w:r>
      <w:proofErr w:type="gramEnd"/>
      <w:r w:rsidRPr="00893059">
        <w:rPr>
          <w:rFonts w:ascii="Times New Roman" w:hAnsi="Times New Roman" w:cs="Times New Roman"/>
        </w:rPr>
        <w:t xml:space="preserve"> Sage. </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 xml:space="preserve">Ogilvie M. (1986) Women in Science: Antiquity through Nineteenth Century: A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Biographical Dictionary with Annotated Bibliography.</w:t>
      </w:r>
    </w:p>
    <w:p w:rsidR="004C2E34" w:rsidRDefault="004C2E34" w:rsidP="004C2E34">
      <w:pPr>
        <w:jc w:val="both"/>
        <w:rPr>
          <w:rFonts w:ascii="Times New Roman" w:hAnsi="Times New Roman" w:cs="Times New Roman"/>
        </w:rPr>
      </w:pPr>
      <w:r w:rsidRPr="00893059">
        <w:rPr>
          <w:rFonts w:ascii="Times New Roman" w:hAnsi="Times New Roman" w:cs="Times New Roman"/>
        </w:rPr>
        <w:t xml:space="preserve">Olson, M. (1987) A study of gay and lesbian teachers. Journal of Homosexuality, 13(4), </w:t>
      </w:r>
    </w:p>
    <w:p w:rsidR="004C2E34" w:rsidRPr="00893059" w:rsidRDefault="004C2E34" w:rsidP="004C2E34">
      <w:pPr>
        <w:ind w:firstLine="720"/>
        <w:jc w:val="both"/>
        <w:rPr>
          <w:rFonts w:ascii="Times New Roman" w:hAnsi="Times New Roman" w:cs="Times New Roman"/>
        </w:rPr>
      </w:pPr>
      <w:r w:rsidRPr="00893059">
        <w:rPr>
          <w:rFonts w:ascii="Times New Roman" w:hAnsi="Times New Roman" w:cs="Times New Roman"/>
        </w:rPr>
        <w:t>73-81.</w:t>
      </w:r>
    </w:p>
    <w:p w:rsidR="004C2E34" w:rsidRPr="00893059" w:rsidRDefault="004C2E34" w:rsidP="004C2E34">
      <w:pPr>
        <w:jc w:val="both"/>
        <w:rPr>
          <w:rFonts w:ascii="Times New Roman" w:hAnsi="Times New Roman" w:cs="Times New Roman"/>
        </w:rPr>
      </w:pPr>
      <w:r w:rsidRPr="00893059">
        <w:rPr>
          <w:rFonts w:ascii="Times New Roman" w:hAnsi="Times New Roman" w:cs="Times New Roman"/>
        </w:rPr>
        <w:t>Parker, I. (1993) "Against discursive imperialism, empiricism, and constructionism: Thirty-</w:t>
      </w:r>
    </w:p>
    <w:p w:rsidR="004C2E34" w:rsidRPr="00893059" w:rsidRDefault="004C2E34" w:rsidP="004C2E34">
      <w:pPr>
        <w:ind w:left="720"/>
        <w:jc w:val="both"/>
        <w:rPr>
          <w:rFonts w:ascii="Times New Roman" w:hAnsi="Times New Roman" w:cs="Times New Roman"/>
        </w:rPr>
      </w:pPr>
      <w:proofErr w:type="gramStart"/>
      <w:r w:rsidRPr="00893059">
        <w:rPr>
          <w:rFonts w:ascii="Times New Roman" w:hAnsi="Times New Roman" w:cs="Times New Roman"/>
        </w:rPr>
        <w:t>two</w:t>
      </w:r>
      <w:proofErr w:type="gramEnd"/>
      <w:r w:rsidRPr="00893059">
        <w:rPr>
          <w:rFonts w:ascii="Times New Roman" w:hAnsi="Times New Roman" w:cs="Times New Roman"/>
        </w:rPr>
        <w:t xml:space="preserve"> problems with discourse analysis" in Burman, Discourse analytic research: Repertoires and readings of texts in action, pp.155-. 172, London: Routledge</w:t>
      </w:r>
    </w:p>
    <w:p w:rsidR="004C2E34" w:rsidRDefault="004C2E34" w:rsidP="004C2E34">
      <w:pPr>
        <w:jc w:val="both"/>
        <w:rPr>
          <w:rFonts w:ascii="Times New Roman" w:hAnsi="Times New Roman" w:cs="Times New Roman"/>
        </w:rPr>
      </w:pP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L. S., Parker, R. S.,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C. E., &amp; Kent, J. L. (2001) Performance </w:t>
      </w:r>
    </w:p>
    <w:p w:rsidR="004C2E34" w:rsidRPr="00893059" w:rsidRDefault="004C2E34" w:rsidP="004C2E34">
      <w:pPr>
        <w:ind w:left="720"/>
        <w:jc w:val="both"/>
        <w:rPr>
          <w:rFonts w:ascii="Times New Roman" w:hAnsi="Times New Roman" w:cs="Times New Roman"/>
        </w:rPr>
      </w:pPr>
      <w:r w:rsidRPr="00893059">
        <w:rPr>
          <w:rFonts w:ascii="Times New Roman" w:hAnsi="Times New Roman" w:cs="Times New Roman"/>
        </w:rPr>
        <w:t xml:space="preserve">Appraisals: Usage, criteria and </w:t>
      </w:r>
      <w:proofErr w:type="spellStart"/>
      <w:r w:rsidRPr="00893059">
        <w:rPr>
          <w:rFonts w:ascii="Times New Roman" w:hAnsi="Times New Roman" w:cs="Times New Roman"/>
        </w:rPr>
        <w:t>Observations.Journal</w:t>
      </w:r>
      <w:proofErr w:type="spellEnd"/>
      <w:r w:rsidRPr="00893059">
        <w:rPr>
          <w:rFonts w:ascii="Times New Roman" w:hAnsi="Times New Roman" w:cs="Times New Roman"/>
        </w:rPr>
        <w:t xml:space="preserve"> of Management. Development, 20(9), 754-771.</w:t>
      </w:r>
    </w:p>
    <w:p w:rsidR="004C2E34" w:rsidRPr="00893059" w:rsidRDefault="004C2E34" w:rsidP="004C2E34">
      <w:pPr>
        <w:rPr>
          <w:rFonts w:ascii="Times New Roman" w:hAnsi="Times New Roman" w:cs="Times New Roman"/>
        </w:rPr>
      </w:pPr>
    </w:p>
    <w:p w:rsidR="004C2E34" w:rsidRPr="00893059" w:rsidRDefault="004C2E34" w:rsidP="004C2E34">
      <w:pPr>
        <w:rPr>
          <w:rFonts w:ascii="Times New Roman" w:hAnsi="Times New Roman" w:cs="Times New Roman"/>
          <w:b/>
        </w:rPr>
      </w:pPr>
    </w:p>
    <w:p w:rsidR="004C2E34" w:rsidRDefault="004C2E34" w:rsidP="004C2E34"/>
    <w:p w:rsidR="004C2E34" w:rsidRDefault="004C2E34" w:rsidP="004C2E34"/>
    <w:p w:rsidR="00D466EB" w:rsidRDefault="00C41780"/>
    <w:sectPr w:rsidR="00D46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20"/>
    <w:rsid w:val="00056620"/>
    <w:rsid w:val="004C2E34"/>
    <w:rsid w:val="00B561ED"/>
    <w:rsid w:val="00C41780"/>
    <w:rsid w:val="00DC5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589B"/>
  <w15:chartTrackingRefBased/>
  <w15:docId w15:val="{DB6BE08B-B330-4B20-8F48-7112C896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6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620"/>
    <w:rPr>
      <w:rFonts w:ascii="Segoe UI" w:hAnsi="Segoe UI" w:cs="Segoe UI"/>
      <w:sz w:val="18"/>
      <w:szCs w:val="18"/>
    </w:rPr>
  </w:style>
  <w:style w:type="table" w:styleId="TableGrid">
    <w:name w:val="Table Grid"/>
    <w:basedOn w:val="TableNormal"/>
    <w:uiPriority w:val="59"/>
    <w:rsid w:val="004C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43</Pages>
  <Words>10994</Words>
  <Characters>62666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2024-06-26T09:38:00Z</cp:lastPrinted>
  <dcterms:created xsi:type="dcterms:W3CDTF">2024-06-26T09:36:00Z</dcterms:created>
  <dcterms:modified xsi:type="dcterms:W3CDTF">2024-06-26T11:20:00Z</dcterms:modified>
</cp:coreProperties>
</file>