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E2A92" w14:textId="77777777" w:rsidR="0087664E" w:rsidRPr="007E2BC7" w:rsidRDefault="0087664E" w:rsidP="0087664E">
      <w:pPr>
        <w:spacing w:line="240" w:lineRule="auto"/>
        <w:jc w:val="center"/>
        <w:rPr>
          <w:rFonts w:ascii="Times New Roman" w:hAnsi="Times New Roman"/>
          <w:b/>
          <w:bCs/>
          <w:sz w:val="28"/>
          <w:szCs w:val="28"/>
        </w:rPr>
      </w:pPr>
      <w:bookmarkStart w:id="0" w:name="_Hlk202515161"/>
      <w:r w:rsidRPr="007E2BC7">
        <w:rPr>
          <w:rFonts w:ascii="Times New Roman" w:hAnsi="Times New Roman"/>
          <w:b/>
          <w:bCs/>
          <w:sz w:val="28"/>
          <w:szCs w:val="28"/>
        </w:rPr>
        <w:t>KWARA STATE POLYTECHNIC ILORIN, KWARA STATE.</w:t>
      </w:r>
    </w:p>
    <w:p w14:paraId="6643E98B" w14:textId="77777777" w:rsidR="0087664E" w:rsidRPr="007E2BC7" w:rsidRDefault="0087664E" w:rsidP="0087664E">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566376C6" w14:textId="77777777" w:rsidR="0087664E" w:rsidRPr="007E2BC7" w:rsidRDefault="0087664E" w:rsidP="0087664E">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40D07EBE" w14:textId="77777777" w:rsidR="0087664E" w:rsidRDefault="0087664E" w:rsidP="0087664E">
      <w:pPr>
        <w:pStyle w:val="NormalWeb"/>
        <w:spacing w:before="0" w:beforeAutospacing="0" w:after="0" w:afterAutospacing="0"/>
        <w:jc w:val="center"/>
        <w:rPr>
          <w:rStyle w:val="selectable-text"/>
          <w:rFonts w:eastAsia="Calibri"/>
          <w:b/>
          <w:sz w:val="30"/>
        </w:rPr>
      </w:pPr>
    </w:p>
    <w:p w14:paraId="199B1FAF" w14:textId="77777777" w:rsidR="0087664E" w:rsidRDefault="0087664E" w:rsidP="0087664E">
      <w:pPr>
        <w:pStyle w:val="NormalWeb"/>
        <w:spacing w:before="0" w:beforeAutospacing="0" w:after="0" w:afterAutospacing="0"/>
        <w:jc w:val="center"/>
        <w:rPr>
          <w:b/>
          <w:sz w:val="34"/>
        </w:rPr>
      </w:pPr>
      <w:r w:rsidRPr="00FC4044">
        <w:rPr>
          <w:rStyle w:val="selectable-text"/>
          <w:b/>
          <w:sz w:val="30"/>
        </w:rPr>
        <w:t>PERFORMANCE EVALUATION AND REDESIGN OF ADETA ROUNDABOUT, ILORIN. USING MICROSCOPIC TRAFFIC SIMULATION</w:t>
      </w:r>
      <w:r w:rsidRPr="00FC4044">
        <w:rPr>
          <w:b/>
          <w:sz w:val="34"/>
        </w:rPr>
        <w:t>.</w:t>
      </w:r>
    </w:p>
    <w:p w14:paraId="6F1B3C30" w14:textId="77777777" w:rsidR="0087664E" w:rsidRDefault="0087664E" w:rsidP="0087664E">
      <w:pPr>
        <w:spacing w:line="480" w:lineRule="auto"/>
        <w:jc w:val="center"/>
        <w:rPr>
          <w:rFonts w:ascii="Times New Roman" w:hAnsi="Times New Roman"/>
          <w:b/>
          <w:sz w:val="28"/>
          <w:szCs w:val="24"/>
        </w:rPr>
      </w:pPr>
    </w:p>
    <w:p w14:paraId="02E0DF73" w14:textId="77777777" w:rsidR="0087664E" w:rsidRPr="00676CAE" w:rsidRDefault="0087664E" w:rsidP="0087664E">
      <w:pPr>
        <w:spacing w:line="240" w:lineRule="auto"/>
        <w:jc w:val="center"/>
        <w:rPr>
          <w:rFonts w:ascii="Times New Roman" w:hAnsi="Times New Roman"/>
          <w:b/>
          <w:sz w:val="28"/>
          <w:szCs w:val="24"/>
        </w:rPr>
      </w:pPr>
      <w:r w:rsidRPr="00676CAE">
        <w:rPr>
          <w:rFonts w:ascii="Times New Roman" w:hAnsi="Times New Roman"/>
          <w:b/>
          <w:sz w:val="28"/>
          <w:szCs w:val="24"/>
        </w:rPr>
        <w:t>BY</w:t>
      </w:r>
    </w:p>
    <w:p w14:paraId="5B20CFFC" w14:textId="77777777" w:rsidR="0087664E" w:rsidRDefault="0087664E" w:rsidP="0087664E">
      <w:pPr>
        <w:spacing w:line="480" w:lineRule="auto"/>
        <w:jc w:val="center"/>
        <w:rPr>
          <w:rFonts w:ascii="Times New Roman" w:hAnsi="Times New Roman"/>
          <w:b/>
          <w:bCs/>
          <w:sz w:val="28"/>
          <w:szCs w:val="24"/>
        </w:rPr>
      </w:pPr>
      <w:r w:rsidRPr="00DC12E4">
        <w:rPr>
          <w:rFonts w:ascii="Times New Roman" w:hAnsi="Times New Roman"/>
          <w:b/>
          <w:bCs/>
          <w:sz w:val="28"/>
          <w:szCs w:val="24"/>
        </w:rPr>
        <w:t>OSOBA QUDUS AKOREDE</w:t>
      </w:r>
    </w:p>
    <w:p w14:paraId="0C4114B5" w14:textId="32D9D48A" w:rsidR="0087664E" w:rsidRDefault="0087664E" w:rsidP="0087664E">
      <w:pPr>
        <w:spacing w:line="240" w:lineRule="auto"/>
        <w:jc w:val="center"/>
        <w:rPr>
          <w:rFonts w:ascii="Times New Roman" w:hAnsi="Times New Roman"/>
          <w:b/>
          <w:bCs/>
          <w:sz w:val="28"/>
          <w:szCs w:val="24"/>
        </w:rPr>
      </w:pPr>
      <w:r w:rsidRPr="00676CAE">
        <w:rPr>
          <w:rFonts w:ascii="Times New Roman" w:hAnsi="Times New Roman"/>
          <w:b/>
          <w:bCs/>
          <w:sz w:val="28"/>
          <w:szCs w:val="24"/>
        </w:rPr>
        <w:t>ND/23/CEC/FT/0</w:t>
      </w:r>
      <w:r>
        <w:rPr>
          <w:rFonts w:ascii="Times New Roman" w:hAnsi="Times New Roman"/>
          <w:b/>
          <w:bCs/>
          <w:sz w:val="28"/>
          <w:szCs w:val="24"/>
        </w:rPr>
        <w:t>005</w:t>
      </w:r>
    </w:p>
    <w:p w14:paraId="37C42515" w14:textId="77777777" w:rsidR="0087664E" w:rsidRPr="00676CAE" w:rsidRDefault="0087664E" w:rsidP="0087664E">
      <w:pPr>
        <w:spacing w:line="480" w:lineRule="auto"/>
        <w:jc w:val="center"/>
        <w:rPr>
          <w:rFonts w:ascii="Times New Roman" w:hAnsi="Times New Roman"/>
          <w:b/>
          <w:bCs/>
          <w:sz w:val="28"/>
          <w:szCs w:val="24"/>
        </w:rPr>
      </w:pPr>
    </w:p>
    <w:p w14:paraId="7ACF7031" w14:textId="77777777" w:rsidR="0087664E" w:rsidRPr="00676CAE" w:rsidRDefault="0087664E" w:rsidP="0087664E">
      <w:pPr>
        <w:spacing w:line="480" w:lineRule="auto"/>
        <w:ind w:right="47"/>
        <w:jc w:val="center"/>
        <w:rPr>
          <w:rFonts w:ascii="Times New Roman" w:hAnsi="Times New Roman"/>
          <w:b/>
          <w:sz w:val="28"/>
          <w:szCs w:val="24"/>
        </w:rPr>
      </w:pPr>
      <w:r w:rsidRPr="00676CAE">
        <w:rPr>
          <w:rFonts w:ascii="Times New Roman" w:hAnsi="Times New Roman"/>
          <w:b/>
          <w:sz w:val="28"/>
          <w:szCs w:val="24"/>
        </w:rPr>
        <w:t>SUBMITTED TO THE DEPARTMENT OF CIVIL ENGINEERING, INSTITUTE</w:t>
      </w:r>
      <w:r w:rsidRPr="00676CAE">
        <w:rPr>
          <w:rFonts w:ascii="Times New Roman" w:hAnsi="Times New Roman"/>
          <w:b/>
          <w:spacing w:val="-9"/>
          <w:sz w:val="28"/>
          <w:szCs w:val="24"/>
        </w:rPr>
        <w:t xml:space="preserve"> </w:t>
      </w:r>
      <w:r w:rsidRPr="00676CAE">
        <w:rPr>
          <w:rFonts w:ascii="Times New Roman" w:hAnsi="Times New Roman"/>
          <w:b/>
          <w:sz w:val="28"/>
          <w:szCs w:val="24"/>
        </w:rPr>
        <w:t>OF</w:t>
      </w:r>
      <w:r w:rsidRPr="00676CAE">
        <w:rPr>
          <w:rFonts w:ascii="Times New Roman" w:hAnsi="Times New Roman"/>
          <w:b/>
          <w:spacing w:val="-7"/>
          <w:sz w:val="28"/>
          <w:szCs w:val="24"/>
        </w:rPr>
        <w:t xml:space="preserve"> </w:t>
      </w:r>
      <w:r w:rsidRPr="00676CAE">
        <w:rPr>
          <w:rFonts w:ascii="Times New Roman" w:hAnsi="Times New Roman"/>
          <w:b/>
          <w:sz w:val="28"/>
          <w:szCs w:val="24"/>
        </w:rPr>
        <w:t>TECHNOLOGY,</w:t>
      </w:r>
      <w:r w:rsidRPr="00676CAE">
        <w:rPr>
          <w:rFonts w:ascii="Times New Roman" w:hAnsi="Times New Roman"/>
          <w:b/>
          <w:spacing w:val="-7"/>
          <w:sz w:val="28"/>
          <w:szCs w:val="24"/>
        </w:rPr>
        <w:t xml:space="preserve"> </w:t>
      </w:r>
      <w:r w:rsidRPr="00676CAE">
        <w:rPr>
          <w:rFonts w:ascii="Times New Roman" w:hAnsi="Times New Roman"/>
          <w:b/>
          <w:sz w:val="28"/>
          <w:szCs w:val="24"/>
        </w:rPr>
        <w:t>KWARA</w:t>
      </w:r>
      <w:r w:rsidRPr="00676CAE">
        <w:rPr>
          <w:rFonts w:ascii="Times New Roman" w:hAnsi="Times New Roman"/>
          <w:b/>
          <w:spacing w:val="-7"/>
          <w:sz w:val="28"/>
          <w:szCs w:val="24"/>
        </w:rPr>
        <w:t xml:space="preserve"> </w:t>
      </w:r>
      <w:r w:rsidRPr="00676CAE">
        <w:rPr>
          <w:rFonts w:ascii="Times New Roman" w:hAnsi="Times New Roman"/>
          <w:b/>
          <w:sz w:val="28"/>
          <w:szCs w:val="24"/>
        </w:rPr>
        <w:t>STATE</w:t>
      </w:r>
      <w:r w:rsidRPr="00676CAE">
        <w:rPr>
          <w:rFonts w:ascii="Times New Roman" w:hAnsi="Times New Roman"/>
          <w:b/>
          <w:spacing w:val="-6"/>
          <w:sz w:val="28"/>
          <w:szCs w:val="24"/>
        </w:rPr>
        <w:t xml:space="preserve"> </w:t>
      </w:r>
      <w:r w:rsidRPr="00676CAE">
        <w:rPr>
          <w:rFonts w:ascii="Times New Roman" w:hAnsi="Times New Roman"/>
          <w:b/>
          <w:sz w:val="28"/>
          <w:szCs w:val="24"/>
        </w:rPr>
        <w:t xml:space="preserve">POLYTECHNIC, </w:t>
      </w:r>
      <w:r w:rsidRPr="00676CAE">
        <w:rPr>
          <w:rFonts w:ascii="Times New Roman" w:hAnsi="Times New Roman"/>
          <w:b/>
          <w:spacing w:val="-2"/>
          <w:sz w:val="28"/>
          <w:szCs w:val="24"/>
        </w:rPr>
        <w:t>ILORIN</w:t>
      </w:r>
    </w:p>
    <w:p w14:paraId="031011BF" w14:textId="62711C8B" w:rsidR="0087664E" w:rsidRDefault="0087664E" w:rsidP="0087664E">
      <w:pPr>
        <w:spacing w:before="210" w:line="480" w:lineRule="auto"/>
        <w:ind w:right="47"/>
        <w:jc w:val="center"/>
        <w:rPr>
          <w:rFonts w:ascii="Times New Roman" w:hAnsi="Times New Roman"/>
          <w:b/>
          <w:sz w:val="28"/>
          <w:szCs w:val="24"/>
        </w:rPr>
      </w:pPr>
      <w:r w:rsidRPr="00676CAE">
        <w:rPr>
          <w:rFonts w:ascii="Times New Roman" w:hAnsi="Times New Roman"/>
          <w:b/>
          <w:sz w:val="28"/>
          <w:szCs w:val="24"/>
        </w:rPr>
        <w:t>IN PARTIAL FULFILMENT OF THE REQUIREMENT FOR THE AWARD</w:t>
      </w:r>
      <w:r w:rsidRPr="00676CAE">
        <w:rPr>
          <w:rFonts w:ascii="Times New Roman" w:hAnsi="Times New Roman"/>
          <w:b/>
          <w:spacing w:val="-6"/>
          <w:sz w:val="28"/>
          <w:szCs w:val="24"/>
        </w:rPr>
        <w:t xml:space="preserve"> </w:t>
      </w:r>
      <w:r w:rsidRPr="00676CAE">
        <w:rPr>
          <w:rFonts w:ascii="Times New Roman" w:hAnsi="Times New Roman"/>
          <w:b/>
          <w:sz w:val="28"/>
          <w:szCs w:val="24"/>
        </w:rPr>
        <w:t>OF NATIONAL</w:t>
      </w:r>
      <w:r w:rsidRPr="00676CAE">
        <w:rPr>
          <w:rFonts w:ascii="Times New Roman" w:hAnsi="Times New Roman"/>
          <w:b/>
          <w:spacing w:val="-5"/>
          <w:sz w:val="28"/>
          <w:szCs w:val="24"/>
        </w:rPr>
        <w:t xml:space="preserve"> </w:t>
      </w:r>
      <w:r w:rsidRPr="00676CAE">
        <w:rPr>
          <w:rFonts w:ascii="Times New Roman" w:hAnsi="Times New Roman"/>
          <w:b/>
          <w:sz w:val="28"/>
          <w:szCs w:val="24"/>
        </w:rPr>
        <w:t>DIPLOMA</w:t>
      </w:r>
      <w:r w:rsidRPr="00676CAE">
        <w:rPr>
          <w:rFonts w:ascii="Times New Roman" w:hAnsi="Times New Roman"/>
          <w:b/>
          <w:spacing w:val="-6"/>
          <w:sz w:val="28"/>
          <w:szCs w:val="24"/>
        </w:rPr>
        <w:t xml:space="preserve"> </w:t>
      </w:r>
      <w:r w:rsidRPr="00676CAE">
        <w:rPr>
          <w:rFonts w:ascii="Times New Roman" w:hAnsi="Times New Roman"/>
          <w:b/>
          <w:sz w:val="28"/>
          <w:szCs w:val="24"/>
        </w:rPr>
        <w:t>(ND)</w:t>
      </w:r>
      <w:r w:rsidRPr="00676CAE">
        <w:rPr>
          <w:rFonts w:ascii="Times New Roman" w:hAnsi="Times New Roman"/>
          <w:b/>
          <w:spacing w:val="-5"/>
          <w:sz w:val="28"/>
          <w:szCs w:val="24"/>
        </w:rPr>
        <w:t xml:space="preserve"> </w:t>
      </w:r>
      <w:r w:rsidRPr="00676CAE">
        <w:rPr>
          <w:rFonts w:ascii="Times New Roman" w:hAnsi="Times New Roman"/>
          <w:b/>
          <w:sz w:val="28"/>
          <w:szCs w:val="24"/>
        </w:rPr>
        <w:t>IN</w:t>
      </w:r>
      <w:r w:rsidRPr="00676CAE">
        <w:rPr>
          <w:rFonts w:ascii="Times New Roman" w:hAnsi="Times New Roman"/>
          <w:b/>
          <w:spacing w:val="-6"/>
          <w:sz w:val="28"/>
          <w:szCs w:val="24"/>
        </w:rPr>
        <w:t xml:space="preserve"> </w:t>
      </w:r>
      <w:r w:rsidRPr="00676CAE">
        <w:rPr>
          <w:rFonts w:ascii="Times New Roman" w:hAnsi="Times New Roman"/>
          <w:b/>
          <w:sz w:val="28"/>
          <w:szCs w:val="24"/>
        </w:rPr>
        <w:t>CIVIL</w:t>
      </w:r>
      <w:r w:rsidRPr="00676CAE">
        <w:rPr>
          <w:rFonts w:ascii="Times New Roman" w:hAnsi="Times New Roman"/>
          <w:b/>
          <w:spacing w:val="-5"/>
          <w:sz w:val="28"/>
          <w:szCs w:val="24"/>
        </w:rPr>
        <w:t xml:space="preserve"> </w:t>
      </w:r>
      <w:r w:rsidRPr="00676CAE">
        <w:rPr>
          <w:rFonts w:ascii="Times New Roman" w:hAnsi="Times New Roman"/>
          <w:b/>
          <w:sz w:val="28"/>
          <w:szCs w:val="24"/>
        </w:rPr>
        <w:t>ENGINEERING</w:t>
      </w:r>
    </w:p>
    <w:p w14:paraId="1A858F4D" w14:textId="77777777" w:rsidR="0087664E" w:rsidRPr="00676CAE" w:rsidRDefault="0087664E" w:rsidP="0087664E">
      <w:pPr>
        <w:spacing w:before="210" w:line="480" w:lineRule="auto"/>
        <w:ind w:right="47"/>
        <w:jc w:val="center"/>
        <w:rPr>
          <w:rFonts w:ascii="Times New Roman" w:hAnsi="Times New Roman"/>
          <w:b/>
          <w:sz w:val="28"/>
          <w:szCs w:val="24"/>
        </w:rPr>
      </w:pPr>
      <w:r w:rsidRPr="00676CAE">
        <w:rPr>
          <w:rFonts w:ascii="Times New Roman" w:hAnsi="Times New Roman"/>
          <w:b/>
          <w:sz w:val="28"/>
          <w:szCs w:val="24"/>
        </w:rPr>
        <w:t>JUNE 2025.</w:t>
      </w:r>
    </w:p>
    <w:p w14:paraId="10D73852" w14:textId="77777777" w:rsidR="0087664E" w:rsidRPr="00D2219F" w:rsidRDefault="0087664E" w:rsidP="0087664E">
      <w:pPr>
        <w:spacing w:line="480" w:lineRule="auto"/>
        <w:jc w:val="center"/>
        <w:rPr>
          <w:rFonts w:ascii="Times New Roman" w:hAnsi="Times New Roman"/>
          <w:sz w:val="28"/>
          <w:szCs w:val="28"/>
        </w:rPr>
      </w:pPr>
      <w:r>
        <w:rPr>
          <w:rFonts w:ascii="Times New Roman" w:eastAsia="Times New Roman" w:hAnsi="Times New Roman"/>
          <w:b/>
          <w:bCs/>
          <w:sz w:val="28"/>
          <w:szCs w:val="24"/>
          <w:lang w:eastAsia="en-GB"/>
        </w:rPr>
        <w:br w:type="page"/>
      </w:r>
      <w:bookmarkEnd w:id="0"/>
      <w:r w:rsidRPr="00D2219F">
        <w:rPr>
          <w:rFonts w:ascii="Times New Roman" w:hAnsi="Times New Roman"/>
          <w:b/>
          <w:sz w:val="28"/>
          <w:szCs w:val="28"/>
        </w:rPr>
        <w:lastRenderedPageBreak/>
        <w:t>CERTIFICATION</w:t>
      </w:r>
    </w:p>
    <w:p w14:paraId="2B9866E0" w14:textId="259FA848" w:rsidR="0087664E" w:rsidRPr="0090760B" w:rsidRDefault="0087664E" w:rsidP="0087664E">
      <w:pPr>
        <w:spacing w:line="480" w:lineRule="auto"/>
        <w:jc w:val="both"/>
        <w:rPr>
          <w:rFonts w:ascii="Times New Roman" w:hAnsi="Times New Roman"/>
          <w:sz w:val="24"/>
          <w:szCs w:val="24"/>
        </w:rPr>
      </w:pPr>
      <w:bookmarkStart w:id="1" w:name="_Hlk202515081"/>
      <w:r w:rsidRPr="0090760B">
        <w:rPr>
          <w:rFonts w:ascii="Times New Roman" w:hAnsi="Times New Roman"/>
          <w:sz w:val="24"/>
          <w:szCs w:val="24"/>
        </w:rPr>
        <w:t xml:space="preserve">This is to certify that this research study was conducted by </w:t>
      </w:r>
      <w:r w:rsidRPr="00DC12E4">
        <w:rPr>
          <w:rFonts w:ascii="Times New Roman" w:hAnsi="Times New Roman"/>
          <w:b/>
          <w:bCs/>
          <w:sz w:val="28"/>
          <w:szCs w:val="24"/>
        </w:rPr>
        <w:t>OSOBA QUDUS AKOREDE</w:t>
      </w:r>
      <w:r w:rsidRPr="00B930D0">
        <w:rPr>
          <w:rFonts w:ascii="Times New Roman" w:hAnsi="Times New Roman"/>
          <w:b/>
          <w:bCs/>
          <w:sz w:val="24"/>
          <w:szCs w:val="24"/>
        </w:rPr>
        <w:t xml:space="preserve"> </w:t>
      </w:r>
      <w:r>
        <w:rPr>
          <w:rFonts w:ascii="Times New Roman" w:hAnsi="Times New Roman"/>
          <w:b/>
          <w:bCs/>
          <w:sz w:val="24"/>
          <w:szCs w:val="24"/>
        </w:rPr>
        <w:t>(</w:t>
      </w:r>
      <w:r w:rsidRPr="00E45398">
        <w:rPr>
          <w:rFonts w:ascii="Times New Roman" w:hAnsi="Times New Roman"/>
          <w:b/>
          <w:bCs/>
          <w:sz w:val="24"/>
          <w:szCs w:val="24"/>
        </w:rPr>
        <w:t>ND/23/CEC/FT/0</w:t>
      </w:r>
      <w:r>
        <w:rPr>
          <w:rFonts w:ascii="Times New Roman" w:hAnsi="Times New Roman"/>
          <w:b/>
          <w:bCs/>
          <w:sz w:val="24"/>
          <w:szCs w:val="24"/>
        </w:rPr>
        <w:t>005)</w:t>
      </w:r>
      <w:r w:rsidRPr="0090760B">
        <w:rPr>
          <w:rFonts w:ascii="Times New Roman" w:hAnsi="Times New Roman"/>
          <w:sz w:val="24"/>
          <w:szCs w:val="24"/>
        </w:rPr>
        <w:t xml:space="preserve"> and had been read and approved as meeting the requirement for the award of National Diploma (ND) in Civil Engineering of the Department Civil Engineering, Institute of Technology, </w:t>
      </w:r>
      <w:proofErr w:type="spellStart"/>
      <w:r w:rsidRPr="0090760B">
        <w:rPr>
          <w:rFonts w:ascii="Times New Roman" w:hAnsi="Times New Roman"/>
          <w:sz w:val="24"/>
          <w:szCs w:val="24"/>
        </w:rPr>
        <w:t>Kwara</w:t>
      </w:r>
      <w:proofErr w:type="spellEnd"/>
      <w:r w:rsidRPr="0090760B">
        <w:rPr>
          <w:rFonts w:ascii="Times New Roman" w:hAnsi="Times New Roman"/>
          <w:sz w:val="24"/>
          <w:szCs w:val="24"/>
        </w:rPr>
        <w:t xml:space="preserve"> State Polytechnic, Ilorin. </w:t>
      </w:r>
    </w:p>
    <w:bookmarkEnd w:id="1"/>
    <w:p w14:paraId="10AF64FD" w14:textId="77777777" w:rsidR="0087664E" w:rsidRPr="0090760B" w:rsidRDefault="0087664E" w:rsidP="0087664E">
      <w:pPr>
        <w:pStyle w:val="BodyText"/>
        <w:spacing w:line="360" w:lineRule="auto"/>
        <w:rPr>
          <w:sz w:val="24"/>
          <w:szCs w:val="24"/>
        </w:rPr>
      </w:pPr>
    </w:p>
    <w:p w14:paraId="33C1E792" w14:textId="77777777" w:rsidR="0087664E" w:rsidRPr="0090760B" w:rsidRDefault="0087664E" w:rsidP="0087664E">
      <w:pPr>
        <w:pStyle w:val="BodyText"/>
        <w:spacing w:line="360" w:lineRule="auto"/>
        <w:rPr>
          <w:sz w:val="24"/>
          <w:szCs w:val="24"/>
        </w:rPr>
      </w:pPr>
    </w:p>
    <w:p w14:paraId="30DDA594" w14:textId="77777777" w:rsidR="0087664E" w:rsidRPr="0090760B" w:rsidRDefault="0087664E" w:rsidP="0087664E">
      <w:pPr>
        <w:pStyle w:val="BodyText"/>
        <w:spacing w:line="360" w:lineRule="auto"/>
        <w:rPr>
          <w:sz w:val="24"/>
          <w:szCs w:val="24"/>
        </w:rPr>
      </w:pPr>
      <w:r w:rsidRPr="0090760B">
        <w:rPr>
          <w:sz w:val="24"/>
          <w:szCs w:val="24"/>
        </w:rPr>
        <w:t>______________________</w:t>
      </w:r>
      <w:r w:rsidRPr="0090760B">
        <w:rPr>
          <w:sz w:val="24"/>
          <w:szCs w:val="24"/>
        </w:rPr>
        <w:tab/>
      </w:r>
      <w:r w:rsidRPr="0090760B">
        <w:rPr>
          <w:sz w:val="24"/>
          <w:szCs w:val="24"/>
        </w:rPr>
        <w:tab/>
      </w:r>
      <w:r w:rsidRPr="0090760B">
        <w:rPr>
          <w:sz w:val="24"/>
          <w:szCs w:val="24"/>
        </w:rPr>
        <w:tab/>
      </w:r>
      <w:r w:rsidRPr="0090760B">
        <w:rPr>
          <w:sz w:val="24"/>
          <w:szCs w:val="24"/>
        </w:rPr>
        <w:tab/>
      </w:r>
      <w:r>
        <w:rPr>
          <w:sz w:val="24"/>
          <w:szCs w:val="24"/>
        </w:rPr>
        <w:tab/>
      </w:r>
      <w:r w:rsidRPr="0090760B">
        <w:rPr>
          <w:sz w:val="24"/>
          <w:szCs w:val="24"/>
        </w:rPr>
        <w:t>__________________</w:t>
      </w:r>
    </w:p>
    <w:p w14:paraId="4225FAED" w14:textId="77777777" w:rsidR="0087664E" w:rsidRPr="0090760B" w:rsidRDefault="0087664E" w:rsidP="0087664E">
      <w:pPr>
        <w:pStyle w:val="BodyText"/>
        <w:tabs>
          <w:tab w:val="left" w:pos="6769"/>
        </w:tabs>
        <w:spacing w:line="360" w:lineRule="auto"/>
        <w:rPr>
          <w:sz w:val="24"/>
          <w:szCs w:val="24"/>
        </w:rPr>
      </w:pPr>
      <w:r w:rsidRPr="0090760B">
        <w:rPr>
          <w:sz w:val="24"/>
          <w:szCs w:val="24"/>
        </w:rPr>
        <w:t>Engr,</w:t>
      </w:r>
      <w:r w:rsidRPr="0090760B">
        <w:rPr>
          <w:spacing w:val="-2"/>
          <w:sz w:val="24"/>
          <w:szCs w:val="24"/>
        </w:rPr>
        <w:t xml:space="preserve"> </w:t>
      </w:r>
      <w:r w:rsidRPr="0090760B">
        <w:rPr>
          <w:sz w:val="24"/>
          <w:szCs w:val="24"/>
        </w:rPr>
        <w:t>Z. D. Hassan</w:t>
      </w:r>
      <w:r w:rsidRPr="0090760B">
        <w:rPr>
          <w:sz w:val="24"/>
          <w:szCs w:val="24"/>
        </w:rPr>
        <w:tab/>
      </w:r>
      <w:r w:rsidRPr="0090760B">
        <w:rPr>
          <w:spacing w:val="-4"/>
          <w:sz w:val="24"/>
          <w:szCs w:val="24"/>
        </w:rPr>
        <w:t>Date</w:t>
      </w:r>
    </w:p>
    <w:p w14:paraId="46183FF9" w14:textId="77777777" w:rsidR="0087664E" w:rsidRPr="0090760B" w:rsidRDefault="0087664E" w:rsidP="0087664E">
      <w:pPr>
        <w:pStyle w:val="BodyText"/>
        <w:tabs>
          <w:tab w:val="left" w:pos="6769"/>
        </w:tabs>
        <w:spacing w:line="360" w:lineRule="auto"/>
        <w:rPr>
          <w:sz w:val="24"/>
          <w:szCs w:val="24"/>
        </w:rPr>
      </w:pPr>
      <w:r w:rsidRPr="0090760B">
        <w:rPr>
          <w:sz w:val="24"/>
          <w:szCs w:val="24"/>
        </w:rPr>
        <w:t>Project Supervisor</w:t>
      </w:r>
    </w:p>
    <w:p w14:paraId="2B5B002F" w14:textId="77777777" w:rsidR="0087664E" w:rsidRPr="0090760B" w:rsidRDefault="0087664E" w:rsidP="0087664E">
      <w:pPr>
        <w:pStyle w:val="BodyText"/>
        <w:spacing w:line="360" w:lineRule="auto"/>
        <w:rPr>
          <w:sz w:val="24"/>
          <w:szCs w:val="24"/>
        </w:rPr>
      </w:pPr>
    </w:p>
    <w:p w14:paraId="5D22E4E9" w14:textId="77777777" w:rsidR="0087664E" w:rsidRPr="0090760B" w:rsidRDefault="0087664E" w:rsidP="0087664E">
      <w:pPr>
        <w:pStyle w:val="BodyText"/>
        <w:spacing w:line="360" w:lineRule="auto"/>
        <w:rPr>
          <w:sz w:val="24"/>
          <w:szCs w:val="24"/>
        </w:rPr>
      </w:pPr>
    </w:p>
    <w:p w14:paraId="1EB4B6AF" w14:textId="77777777" w:rsidR="0087664E" w:rsidRPr="0090760B" w:rsidRDefault="0087664E" w:rsidP="0087664E">
      <w:pPr>
        <w:pStyle w:val="BodyText"/>
        <w:spacing w:before="3" w:line="360" w:lineRule="auto"/>
        <w:rPr>
          <w:sz w:val="24"/>
          <w:szCs w:val="24"/>
        </w:rPr>
      </w:pPr>
      <w:r w:rsidRPr="0090760B">
        <w:rPr>
          <w:sz w:val="24"/>
          <w:szCs w:val="24"/>
        </w:rPr>
        <w:t>_______________________</w:t>
      </w:r>
      <w:r w:rsidRPr="0090760B">
        <w:rPr>
          <w:sz w:val="24"/>
          <w:szCs w:val="24"/>
        </w:rPr>
        <w:tab/>
      </w:r>
      <w:r w:rsidRPr="0090760B">
        <w:rPr>
          <w:sz w:val="24"/>
          <w:szCs w:val="24"/>
        </w:rPr>
        <w:tab/>
      </w:r>
      <w:r w:rsidRPr="0090760B">
        <w:rPr>
          <w:sz w:val="24"/>
          <w:szCs w:val="24"/>
        </w:rPr>
        <w:tab/>
      </w:r>
      <w:r w:rsidRPr="0090760B">
        <w:rPr>
          <w:sz w:val="24"/>
          <w:szCs w:val="24"/>
        </w:rPr>
        <w:tab/>
      </w:r>
      <w:r>
        <w:rPr>
          <w:sz w:val="24"/>
          <w:szCs w:val="24"/>
        </w:rPr>
        <w:tab/>
      </w:r>
      <w:r w:rsidRPr="0090760B">
        <w:rPr>
          <w:sz w:val="24"/>
          <w:szCs w:val="24"/>
        </w:rPr>
        <w:t>___________________</w:t>
      </w:r>
    </w:p>
    <w:p w14:paraId="15D10A9A" w14:textId="77777777" w:rsidR="0087664E" w:rsidRPr="0090760B" w:rsidRDefault="0087664E" w:rsidP="0087664E">
      <w:pPr>
        <w:pStyle w:val="BodyText"/>
        <w:tabs>
          <w:tab w:val="left" w:pos="6750"/>
        </w:tabs>
        <w:spacing w:line="360" w:lineRule="auto"/>
        <w:rPr>
          <w:sz w:val="24"/>
          <w:szCs w:val="24"/>
        </w:rPr>
      </w:pPr>
      <w:r w:rsidRPr="0090760B">
        <w:rPr>
          <w:sz w:val="24"/>
          <w:szCs w:val="24"/>
        </w:rPr>
        <w:t xml:space="preserve">Engr, A. B. </w:t>
      </w:r>
      <w:proofErr w:type="spellStart"/>
      <w:r w:rsidRPr="0090760B">
        <w:rPr>
          <w:sz w:val="24"/>
          <w:szCs w:val="24"/>
        </w:rPr>
        <w:t>Na’Allah</w:t>
      </w:r>
      <w:proofErr w:type="spellEnd"/>
      <w:r w:rsidRPr="0090760B">
        <w:rPr>
          <w:sz w:val="24"/>
          <w:szCs w:val="24"/>
        </w:rPr>
        <w:tab/>
      </w:r>
      <w:r w:rsidRPr="0090760B">
        <w:rPr>
          <w:spacing w:val="-4"/>
          <w:sz w:val="24"/>
          <w:szCs w:val="24"/>
        </w:rPr>
        <w:t>Date</w:t>
      </w:r>
    </w:p>
    <w:p w14:paraId="0F90842C" w14:textId="77777777" w:rsidR="0087664E" w:rsidRPr="0090760B" w:rsidRDefault="0087664E" w:rsidP="0087664E">
      <w:pPr>
        <w:pStyle w:val="BodyText"/>
        <w:spacing w:line="360" w:lineRule="auto"/>
        <w:rPr>
          <w:sz w:val="24"/>
          <w:szCs w:val="24"/>
        </w:rPr>
      </w:pPr>
      <w:r w:rsidRPr="0090760B">
        <w:rPr>
          <w:sz w:val="24"/>
          <w:szCs w:val="24"/>
        </w:rPr>
        <w:t>Head of</w:t>
      </w:r>
      <w:r w:rsidRPr="0090760B">
        <w:rPr>
          <w:spacing w:val="-1"/>
          <w:sz w:val="24"/>
          <w:szCs w:val="24"/>
        </w:rPr>
        <w:t xml:space="preserve"> </w:t>
      </w:r>
      <w:r w:rsidRPr="0090760B">
        <w:rPr>
          <w:spacing w:val="-2"/>
          <w:sz w:val="24"/>
          <w:szCs w:val="24"/>
        </w:rPr>
        <w:t>Department</w:t>
      </w:r>
    </w:p>
    <w:p w14:paraId="362B57BD" w14:textId="77777777" w:rsidR="0087664E" w:rsidRPr="0090760B" w:rsidRDefault="0087664E" w:rsidP="0087664E">
      <w:pPr>
        <w:pStyle w:val="BodyText"/>
        <w:spacing w:line="360" w:lineRule="auto"/>
        <w:rPr>
          <w:sz w:val="24"/>
          <w:szCs w:val="24"/>
        </w:rPr>
      </w:pPr>
    </w:p>
    <w:p w14:paraId="37D1B9A3" w14:textId="77777777" w:rsidR="0087664E" w:rsidRPr="0090760B" w:rsidRDefault="0087664E" w:rsidP="0087664E">
      <w:pPr>
        <w:pStyle w:val="BodyText"/>
        <w:spacing w:before="240" w:line="360" w:lineRule="auto"/>
        <w:rPr>
          <w:sz w:val="24"/>
          <w:szCs w:val="24"/>
        </w:rPr>
      </w:pPr>
      <w:r w:rsidRPr="0090760B">
        <w:rPr>
          <w:sz w:val="24"/>
          <w:szCs w:val="24"/>
        </w:rPr>
        <w:t>_________________</w:t>
      </w:r>
      <w:r>
        <w:rPr>
          <w:sz w:val="24"/>
          <w:szCs w:val="24"/>
        </w:rPr>
        <w:t>____</w:t>
      </w:r>
      <w:r w:rsidRPr="0090760B">
        <w:rPr>
          <w:sz w:val="24"/>
          <w:szCs w:val="24"/>
        </w:rPr>
        <w:t>__</w:t>
      </w:r>
      <w:r w:rsidRPr="0090760B">
        <w:rPr>
          <w:sz w:val="24"/>
          <w:szCs w:val="24"/>
        </w:rPr>
        <w:tab/>
      </w:r>
      <w:r w:rsidRPr="0090760B">
        <w:rPr>
          <w:sz w:val="24"/>
          <w:szCs w:val="24"/>
        </w:rPr>
        <w:tab/>
      </w:r>
      <w:r w:rsidRPr="0090760B">
        <w:rPr>
          <w:sz w:val="24"/>
          <w:szCs w:val="24"/>
        </w:rPr>
        <w:tab/>
      </w:r>
      <w:r w:rsidRPr="0090760B">
        <w:rPr>
          <w:sz w:val="24"/>
          <w:szCs w:val="24"/>
        </w:rPr>
        <w:tab/>
      </w:r>
      <w:r>
        <w:rPr>
          <w:sz w:val="24"/>
          <w:szCs w:val="24"/>
        </w:rPr>
        <w:tab/>
      </w:r>
      <w:r w:rsidRPr="0090760B">
        <w:rPr>
          <w:sz w:val="24"/>
          <w:szCs w:val="24"/>
        </w:rPr>
        <w:t>__________________</w:t>
      </w:r>
    </w:p>
    <w:p w14:paraId="03CB831A" w14:textId="77777777" w:rsidR="0087664E" w:rsidRPr="0090760B" w:rsidRDefault="0087664E" w:rsidP="0087664E">
      <w:pPr>
        <w:pStyle w:val="BodyText"/>
        <w:spacing w:line="360" w:lineRule="auto"/>
        <w:rPr>
          <w:sz w:val="24"/>
          <w:szCs w:val="24"/>
        </w:rPr>
      </w:pPr>
      <w:r w:rsidRPr="0090760B">
        <w:rPr>
          <w:sz w:val="24"/>
          <w:szCs w:val="24"/>
        </w:rPr>
        <w:tab/>
      </w:r>
      <w:r w:rsidRPr="0090760B">
        <w:rPr>
          <w:sz w:val="24"/>
          <w:szCs w:val="24"/>
        </w:rPr>
        <w:tab/>
      </w:r>
    </w:p>
    <w:p w14:paraId="31712A9A" w14:textId="77777777" w:rsidR="0087664E" w:rsidRPr="0090760B" w:rsidRDefault="0087664E" w:rsidP="0087664E">
      <w:pPr>
        <w:pStyle w:val="BodyText"/>
        <w:spacing w:line="360" w:lineRule="auto"/>
        <w:rPr>
          <w:sz w:val="24"/>
          <w:szCs w:val="24"/>
        </w:rPr>
      </w:pPr>
      <w:bookmarkStart w:id="2" w:name="_Hlk202515045"/>
      <w:r w:rsidRPr="0090760B">
        <w:rPr>
          <w:sz w:val="24"/>
          <w:szCs w:val="24"/>
        </w:rPr>
        <w:t>ENGR. DR. MUJEDU KASALI ADEBAYO</w:t>
      </w:r>
      <w:bookmarkEnd w:id="2"/>
      <w:r w:rsidRPr="0090760B">
        <w:rPr>
          <w:sz w:val="24"/>
          <w:szCs w:val="24"/>
        </w:rPr>
        <w:tab/>
      </w:r>
      <w:r w:rsidRPr="0090760B">
        <w:rPr>
          <w:sz w:val="24"/>
          <w:szCs w:val="24"/>
        </w:rPr>
        <w:tab/>
        <w:t xml:space="preserve">      </w:t>
      </w:r>
      <w:r>
        <w:rPr>
          <w:sz w:val="24"/>
          <w:szCs w:val="24"/>
        </w:rPr>
        <w:tab/>
      </w:r>
      <w:r w:rsidRPr="0090760B">
        <w:rPr>
          <w:sz w:val="24"/>
          <w:szCs w:val="24"/>
        </w:rPr>
        <w:t xml:space="preserve"> Date</w:t>
      </w:r>
    </w:p>
    <w:p w14:paraId="5D7C2B96" w14:textId="77777777" w:rsidR="0087664E" w:rsidRPr="0090760B" w:rsidRDefault="0087664E" w:rsidP="0087664E">
      <w:pPr>
        <w:pStyle w:val="BodyText"/>
        <w:spacing w:line="360" w:lineRule="auto"/>
        <w:rPr>
          <w:sz w:val="24"/>
          <w:szCs w:val="24"/>
        </w:rPr>
      </w:pPr>
      <w:r w:rsidRPr="0090760B">
        <w:rPr>
          <w:sz w:val="24"/>
          <w:szCs w:val="24"/>
        </w:rPr>
        <w:t>External Supervisor</w:t>
      </w:r>
      <w:r w:rsidRPr="0090760B">
        <w:rPr>
          <w:sz w:val="24"/>
          <w:szCs w:val="24"/>
        </w:rPr>
        <w:tab/>
      </w:r>
      <w:r w:rsidRPr="0090760B">
        <w:rPr>
          <w:sz w:val="24"/>
          <w:szCs w:val="24"/>
        </w:rPr>
        <w:tab/>
      </w:r>
      <w:r w:rsidRPr="0090760B">
        <w:rPr>
          <w:sz w:val="24"/>
          <w:szCs w:val="24"/>
        </w:rPr>
        <w:tab/>
      </w:r>
      <w:r w:rsidRPr="0090760B">
        <w:rPr>
          <w:sz w:val="24"/>
          <w:szCs w:val="24"/>
        </w:rPr>
        <w:tab/>
      </w:r>
      <w:r w:rsidRPr="0090760B">
        <w:rPr>
          <w:sz w:val="24"/>
          <w:szCs w:val="24"/>
        </w:rPr>
        <w:tab/>
      </w:r>
      <w:r w:rsidRPr="0090760B">
        <w:rPr>
          <w:sz w:val="24"/>
          <w:szCs w:val="24"/>
        </w:rPr>
        <w:tab/>
      </w:r>
    </w:p>
    <w:p w14:paraId="7FA10AEE" w14:textId="77777777" w:rsidR="0087664E" w:rsidRPr="00170AED" w:rsidRDefault="0087664E" w:rsidP="0087664E">
      <w:pPr>
        <w:spacing w:line="360" w:lineRule="auto"/>
        <w:jc w:val="center"/>
        <w:rPr>
          <w:rFonts w:ascii="Times New Roman" w:hAnsi="Times New Roman"/>
          <w:b/>
          <w:bCs/>
          <w:sz w:val="24"/>
          <w:szCs w:val="24"/>
        </w:rPr>
      </w:pPr>
      <w:r w:rsidRPr="00170AED">
        <w:rPr>
          <w:rFonts w:ascii="Times New Roman" w:hAnsi="Times New Roman"/>
          <w:b/>
          <w:bCs/>
          <w:sz w:val="24"/>
          <w:szCs w:val="24"/>
        </w:rPr>
        <w:br w:type="page"/>
      </w:r>
      <w:r w:rsidRPr="00170AED">
        <w:rPr>
          <w:rFonts w:ascii="Times New Roman" w:hAnsi="Times New Roman"/>
          <w:b/>
          <w:bCs/>
          <w:sz w:val="24"/>
          <w:szCs w:val="24"/>
        </w:rPr>
        <w:lastRenderedPageBreak/>
        <w:t>DECLARATION</w:t>
      </w:r>
    </w:p>
    <w:p w14:paraId="602D4CD0" w14:textId="7ACECDAB" w:rsidR="0087664E" w:rsidRPr="00056832" w:rsidRDefault="0087664E" w:rsidP="0087664E">
      <w:pPr>
        <w:pStyle w:val="NormalWeb"/>
        <w:spacing w:before="0" w:beforeAutospacing="0" w:after="0" w:afterAutospacing="0" w:line="480" w:lineRule="auto"/>
        <w:ind w:firstLine="720"/>
        <w:jc w:val="both"/>
      </w:pPr>
      <w:r w:rsidRPr="00056832">
        <w:t xml:space="preserve">I hereby declare that this project work titled </w:t>
      </w:r>
      <w:r w:rsidRPr="00056832">
        <w:rPr>
          <w:rStyle w:val="selectable-text"/>
        </w:rPr>
        <w:t>PERFORMANCE EVALUATION AND REDESIGN OF ADETA ROUNDABOUT, ILORIN. USING MICROSCOPIC TRAFFIC SIMULATION</w:t>
      </w:r>
      <w:r w:rsidRPr="00056832">
        <w:t xml:space="preserve">, is a work done by me, </w:t>
      </w:r>
      <w:r w:rsidRPr="0087664E">
        <w:rPr>
          <w:bCs/>
          <w:sz w:val="28"/>
        </w:rPr>
        <w:t>OSOBA QUDUS AKOREDE</w:t>
      </w:r>
      <w:r w:rsidRPr="00056832">
        <w:t xml:space="preserve"> with matric number, ND/23/CEC/FT/00</w:t>
      </w:r>
      <w:r>
        <w:t xml:space="preserve">05 </w:t>
      </w:r>
      <w:r w:rsidRPr="00056832">
        <w:t xml:space="preserve">of the Department of Civil Engineering, Institute of Technology, </w:t>
      </w:r>
      <w:proofErr w:type="spellStart"/>
      <w:r w:rsidRPr="00056832">
        <w:t>Kwara</w:t>
      </w:r>
      <w:proofErr w:type="spellEnd"/>
      <w:r w:rsidRPr="00056832">
        <w:t xml:space="preserve"> State Polytechnic, Ilorin.</w:t>
      </w:r>
    </w:p>
    <w:p w14:paraId="44E8A73F" w14:textId="77777777" w:rsidR="0087664E" w:rsidRPr="00170AED" w:rsidRDefault="0087664E" w:rsidP="0087664E">
      <w:pPr>
        <w:spacing w:line="360" w:lineRule="auto"/>
        <w:rPr>
          <w:rFonts w:ascii="Times New Roman" w:hAnsi="Times New Roman"/>
          <w:sz w:val="24"/>
          <w:szCs w:val="24"/>
        </w:rPr>
      </w:pPr>
    </w:p>
    <w:p w14:paraId="2C64F401" w14:textId="77777777" w:rsidR="0087664E" w:rsidRPr="00170AED" w:rsidRDefault="0087664E" w:rsidP="0087664E">
      <w:pPr>
        <w:spacing w:after="0" w:line="360" w:lineRule="auto"/>
        <w:rPr>
          <w:rFonts w:ascii="Times New Roman" w:hAnsi="Times New Roman"/>
          <w:sz w:val="24"/>
          <w:szCs w:val="24"/>
        </w:rPr>
      </w:pPr>
      <w:r w:rsidRPr="00170AED">
        <w:rPr>
          <w:rFonts w:ascii="Times New Roman" w:hAnsi="Times New Roman"/>
          <w:sz w:val="24"/>
          <w:szCs w:val="24"/>
        </w:rPr>
        <w:t>__________________</w:t>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t>______________</w:t>
      </w:r>
    </w:p>
    <w:p w14:paraId="37F19538" w14:textId="77777777" w:rsidR="0087664E" w:rsidRPr="00170AED" w:rsidRDefault="0087664E" w:rsidP="0087664E">
      <w:pPr>
        <w:spacing w:after="0" w:line="360" w:lineRule="auto"/>
        <w:rPr>
          <w:rFonts w:ascii="Times New Roman" w:hAnsi="Times New Roman"/>
          <w:sz w:val="24"/>
          <w:szCs w:val="24"/>
        </w:rPr>
      </w:pPr>
      <w:r w:rsidRPr="00170AED">
        <w:rPr>
          <w:rFonts w:ascii="Times New Roman" w:hAnsi="Times New Roman"/>
          <w:sz w:val="24"/>
          <w:szCs w:val="24"/>
        </w:rPr>
        <w:t>Signature</w:t>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t>Date</w:t>
      </w:r>
    </w:p>
    <w:p w14:paraId="49F64A6D" w14:textId="77777777" w:rsidR="0087664E" w:rsidRPr="00170AED" w:rsidRDefault="0087664E" w:rsidP="0087664E">
      <w:pPr>
        <w:spacing w:line="360" w:lineRule="auto"/>
        <w:rPr>
          <w:rFonts w:ascii="Times New Roman" w:hAnsi="Times New Roman"/>
          <w:sz w:val="24"/>
          <w:szCs w:val="24"/>
        </w:rPr>
      </w:pPr>
      <w:r w:rsidRPr="00170AED">
        <w:rPr>
          <w:rFonts w:ascii="Times New Roman" w:hAnsi="Times New Roman"/>
          <w:sz w:val="24"/>
          <w:szCs w:val="24"/>
        </w:rPr>
        <w:br w:type="page"/>
      </w:r>
    </w:p>
    <w:p w14:paraId="08922393" w14:textId="77777777" w:rsidR="0087664E" w:rsidRPr="00170AED" w:rsidRDefault="0087664E" w:rsidP="005C4661">
      <w:pPr>
        <w:spacing w:after="0" w:line="360" w:lineRule="auto"/>
        <w:jc w:val="center"/>
        <w:rPr>
          <w:rFonts w:ascii="Times New Roman" w:hAnsi="Times New Roman"/>
          <w:b/>
          <w:bCs/>
          <w:sz w:val="24"/>
          <w:szCs w:val="24"/>
        </w:rPr>
      </w:pPr>
      <w:r w:rsidRPr="00170AED">
        <w:rPr>
          <w:rFonts w:ascii="Times New Roman" w:hAnsi="Times New Roman"/>
          <w:b/>
          <w:bCs/>
          <w:sz w:val="24"/>
          <w:szCs w:val="24"/>
        </w:rPr>
        <w:lastRenderedPageBreak/>
        <w:t>DEDICATION</w:t>
      </w:r>
    </w:p>
    <w:p w14:paraId="696B680F" w14:textId="11551E9B" w:rsidR="0087664E" w:rsidRPr="00170AED" w:rsidRDefault="0087664E" w:rsidP="005C4661">
      <w:pPr>
        <w:spacing w:after="0" w:line="360" w:lineRule="auto"/>
        <w:ind w:firstLine="720"/>
        <w:rPr>
          <w:rFonts w:ascii="Times New Roman" w:hAnsi="Times New Roman"/>
          <w:sz w:val="24"/>
          <w:szCs w:val="24"/>
        </w:rPr>
      </w:pPr>
      <w:r w:rsidRPr="00170AED">
        <w:rPr>
          <w:rFonts w:ascii="Times New Roman" w:hAnsi="Times New Roman"/>
          <w:sz w:val="24"/>
          <w:szCs w:val="24"/>
        </w:rPr>
        <w:t xml:space="preserve">This project </w:t>
      </w:r>
      <w:r w:rsidR="00DC7995">
        <w:rPr>
          <w:rFonts w:ascii="Times New Roman" w:hAnsi="Times New Roman"/>
          <w:sz w:val="24"/>
          <w:szCs w:val="24"/>
        </w:rPr>
        <w:t xml:space="preserve">is dedicated solemnly to </w:t>
      </w:r>
      <w:r w:rsidRPr="00170AED">
        <w:rPr>
          <w:rFonts w:ascii="Times New Roman" w:hAnsi="Times New Roman"/>
          <w:sz w:val="24"/>
          <w:szCs w:val="24"/>
        </w:rPr>
        <w:t>Almighty</w:t>
      </w:r>
      <w:r w:rsidR="00DC7995">
        <w:rPr>
          <w:rFonts w:ascii="Times New Roman" w:hAnsi="Times New Roman"/>
          <w:sz w:val="24"/>
          <w:szCs w:val="24"/>
        </w:rPr>
        <w:t xml:space="preserve"> Allah</w:t>
      </w:r>
      <w:r w:rsidRPr="00170AED">
        <w:rPr>
          <w:rFonts w:ascii="Times New Roman" w:hAnsi="Times New Roman"/>
          <w:sz w:val="24"/>
          <w:szCs w:val="24"/>
        </w:rPr>
        <w:t>, who is the sole inspiration of all things, without whom there would not be, and neither would this project.</w:t>
      </w:r>
    </w:p>
    <w:p w14:paraId="0EA43270" w14:textId="77777777" w:rsidR="0087664E" w:rsidRPr="00170AED" w:rsidRDefault="0087664E" w:rsidP="0087664E">
      <w:pPr>
        <w:spacing w:line="360" w:lineRule="auto"/>
        <w:rPr>
          <w:rFonts w:ascii="Times New Roman" w:hAnsi="Times New Roman"/>
          <w:b/>
          <w:bCs/>
          <w:sz w:val="24"/>
          <w:szCs w:val="24"/>
        </w:rPr>
      </w:pPr>
      <w:r w:rsidRPr="00170AED">
        <w:rPr>
          <w:rFonts w:ascii="Times New Roman" w:hAnsi="Times New Roman"/>
          <w:b/>
          <w:bCs/>
          <w:sz w:val="24"/>
          <w:szCs w:val="24"/>
        </w:rPr>
        <w:br w:type="page"/>
      </w:r>
    </w:p>
    <w:p w14:paraId="5613B11F" w14:textId="77777777" w:rsidR="0087664E" w:rsidRPr="00170AED" w:rsidRDefault="0087664E" w:rsidP="004851AE">
      <w:pPr>
        <w:spacing w:after="0" w:line="360" w:lineRule="auto"/>
        <w:jc w:val="center"/>
        <w:rPr>
          <w:rFonts w:ascii="Times New Roman" w:hAnsi="Times New Roman"/>
          <w:b/>
          <w:bCs/>
          <w:sz w:val="24"/>
          <w:szCs w:val="24"/>
        </w:rPr>
      </w:pPr>
      <w:bookmarkStart w:id="3" w:name="_Hlk202555294"/>
      <w:r w:rsidRPr="00170AED">
        <w:rPr>
          <w:rFonts w:ascii="Times New Roman" w:hAnsi="Times New Roman"/>
          <w:b/>
          <w:bCs/>
          <w:sz w:val="24"/>
          <w:szCs w:val="24"/>
        </w:rPr>
        <w:lastRenderedPageBreak/>
        <w:t>A</w:t>
      </w:r>
      <w:r>
        <w:rPr>
          <w:rFonts w:ascii="Times New Roman" w:hAnsi="Times New Roman"/>
          <w:b/>
          <w:bCs/>
          <w:sz w:val="24"/>
          <w:szCs w:val="24"/>
        </w:rPr>
        <w:t>C</w:t>
      </w:r>
      <w:r w:rsidRPr="00170AED">
        <w:rPr>
          <w:rFonts w:ascii="Times New Roman" w:hAnsi="Times New Roman"/>
          <w:b/>
          <w:bCs/>
          <w:sz w:val="24"/>
          <w:szCs w:val="24"/>
        </w:rPr>
        <w:t>KNOWLEDGEMENT</w:t>
      </w:r>
    </w:p>
    <w:p w14:paraId="4C7ECCC6" w14:textId="77777777" w:rsidR="0087664E" w:rsidRPr="005902F3" w:rsidRDefault="0087664E" w:rsidP="005968A7">
      <w:pPr>
        <w:spacing w:after="0" w:line="360" w:lineRule="auto"/>
        <w:jc w:val="both"/>
        <w:rPr>
          <w:rFonts w:ascii="Times New Roman" w:eastAsia="Times New Roman" w:hAnsi="Times New Roman"/>
          <w:sz w:val="24"/>
          <w:szCs w:val="24"/>
          <w:lang w:eastAsia="en-GB"/>
        </w:rPr>
      </w:pPr>
      <w:r w:rsidRPr="00170AED">
        <w:rPr>
          <w:rFonts w:ascii="Times New Roman" w:eastAsia="SimSun" w:hAnsi="Times New Roman"/>
          <w:color w:val="000000"/>
          <w:sz w:val="24"/>
          <w:szCs w:val="24"/>
        </w:rPr>
        <w:t>I begin by expressing my deepest gratitude to the Almighty Allah, who has blessed me with the wisdom, strength, and resilience to complete this project</w:t>
      </w:r>
      <w:r>
        <w:rPr>
          <w:rFonts w:ascii="Times New Roman" w:eastAsia="SimSun" w:hAnsi="Times New Roman"/>
          <w:color w:val="000000"/>
          <w:sz w:val="24"/>
          <w:szCs w:val="24"/>
        </w:rPr>
        <w:t xml:space="preserve"> </w:t>
      </w:r>
      <w:r>
        <w:rPr>
          <w:rFonts w:ascii="Times New Roman" w:eastAsia="Times New Roman" w:hAnsi="Times New Roman"/>
          <w:sz w:val="24"/>
          <w:szCs w:val="24"/>
          <w:lang w:eastAsia="en-GB"/>
        </w:rPr>
        <w:t xml:space="preserve">also appreciate all the staffs of </w:t>
      </w:r>
      <w:proofErr w:type="spellStart"/>
      <w:r>
        <w:rPr>
          <w:rFonts w:ascii="Times New Roman" w:eastAsia="Times New Roman" w:hAnsi="Times New Roman"/>
          <w:sz w:val="24"/>
          <w:szCs w:val="24"/>
          <w:lang w:eastAsia="en-GB"/>
        </w:rPr>
        <w:t>Kwara</w:t>
      </w:r>
      <w:proofErr w:type="spellEnd"/>
      <w:r>
        <w:rPr>
          <w:rFonts w:ascii="Times New Roman" w:eastAsia="Times New Roman" w:hAnsi="Times New Roman"/>
          <w:sz w:val="24"/>
          <w:szCs w:val="24"/>
          <w:lang w:eastAsia="en-GB"/>
        </w:rPr>
        <w:t xml:space="preserve"> State Polytechnic Ilorin</w:t>
      </w:r>
      <w:r w:rsidRPr="00170AED">
        <w:rPr>
          <w:rFonts w:ascii="Times New Roman" w:eastAsia="SimSun" w:hAnsi="Times New Roman"/>
          <w:color w:val="000000"/>
          <w:sz w:val="24"/>
          <w:szCs w:val="24"/>
        </w:rPr>
        <w:t>.</w:t>
      </w:r>
    </w:p>
    <w:p w14:paraId="3782B1F4" w14:textId="77777777" w:rsidR="0087664E" w:rsidRPr="00170AED" w:rsidRDefault="0087664E" w:rsidP="005968A7">
      <w:pPr>
        <w:spacing w:after="0" w:line="360" w:lineRule="auto"/>
        <w:ind w:firstLine="720"/>
        <w:jc w:val="both"/>
        <w:rPr>
          <w:rFonts w:ascii="Times New Roman" w:hAnsi="Times New Roman"/>
          <w:sz w:val="24"/>
          <w:szCs w:val="24"/>
        </w:rPr>
      </w:pPr>
      <w:r w:rsidRPr="00170AED">
        <w:rPr>
          <w:rFonts w:ascii="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2BF1B84E" w14:textId="77777777" w:rsidR="0087664E" w:rsidRPr="00170AED" w:rsidRDefault="0087664E" w:rsidP="005968A7">
      <w:pPr>
        <w:spacing w:after="0" w:line="360" w:lineRule="auto"/>
        <w:ind w:firstLine="720"/>
        <w:jc w:val="both"/>
        <w:rPr>
          <w:rFonts w:ascii="Times New Roman" w:hAnsi="Times New Roman"/>
          <w:sz w:val="24"/>
          <w:szCs w:val="24"/>
        </w:rPr>
      </w:pPr>
      <w:r w:rsidRPr="00170AED">
        <w:rPr>
          <w:rFonts w:ascii="Times New Roman" w:hAnsi="Times New Roman"/>
          <w:sz w:val="24"/>
          <w:szCs w:val="24"/>
        </w:rPr>
        <w:t xml:space="preserve">To my family, I express my heartfelt gratitude for their unwavering support and love. </w:t>
      </w:r>
      <w:r w:rsidRPr="00170AED">
        <w:rPr>
          <w:rStyle w:val="selectable-text"/>
          <w:rFonts w:ascii="Times New Roman" w:hAnsi="Times New Roman"/>
          <w:sz w:val="24"/>
          <w:szCs w:val="24"/>
        </w:rPr>
        <w:t xml:space="preserve">My parents </w:t>
      </w:r>
      <w:proofErr w:type="spellStart"/>
      <w:r w:rsidRPr="00DC12E4">
        <w:rPr>
          <w:rStyle w:val="selectable-text"/>
          <w:rFonts w:ascii="Times New Roman" w:hAnsi="Times New Roman"/>
          <w:sz w:val="24"/>
          <w:szCs w:val="24"/>
        </w:rPr>
        <w:t>Mr</w:t>
      </w:r>
      <w:proofErr w:type="spellEnd"/>
      <w:r w:rsidRPr="00DC12E4">
        <w:rPr>
          <w:rStyle w:val="selectable-text"/>
          <w:rFonts w:ascii="Times New Roman" w:hAnsi="Times New Roman"/>
          <w:sz w:val="24"/>
          <w:szCs w:val="24"/>
        </w:rPr>
        <w:t xml:space="preserve"> </w:t>
      </w:r>
      <w:proofErr w:type="spellStart"/>
      <w:r w:rsidRPr="00DC12E4">
        <w:rPr>
          <w:rStyle w:val="selectable-text"/>
          <w:rFonts w:ascii="Times New Roman" w:hAnsi="Times New Roman"/>
          <w:sz w:val="24"/>
          <w:szCs w:val="24"/>
        </w:rPr>
        <w:t>Osoba</w:t>
      </w:r>
      <w:proofErr w:type="spellEnd"/>
      <w:r w:rsidRPr="00DC12E4">
        <w:rPr>
          <w:rStyle w:val="selectable-text"/>
          <w:rFonts w:ascii="Times New Roman" w:hAnsi="Times New Roman"/>
          <w:sz w:val="24"/>
          <w:szCs w:val="24"/>
        </w:rPr>
        <w:t xml:space="preserve"> </w:t>
      </w:r>
      <w:proofErr w:type="spellStart"/>
      <w:r w:rsidRPr="00DC12E4">
        <w:rPr>
          <w:rStyle w:val="selectable-text"/>
          <w:rFonts w:ascii="Times New Roman" w:hAnsi="Times New Roman"/>
          <w:sz w:val="24"/>
          <w:szCs w:val="24"/>
        </w:rPr>
        <w:t>Adewale</w:t>
      </w:r>
      <w:proofErr w:type="spellEnd"/>
      <w:r w:rsidRPr="00DC12E4">
        <w:rPr>
          <w:rStyle w:val="selectable-text"/>
          <w:rFonts w:ascii="Times New Roman" w:hAnsi="Times New Roman"/>
          <w:sz w:val="24"/>
          <w:szCs w:val="24"/>
        </w:rPr>
        <w:t xml:space="preserve"> and </w:t>
      </w:r>
      <w:proofErr w:type="spellStart"/>
      <w:r w:rsidRPr="00DC12E4">
        <w:rPr>
          <w:rStyle w:val="selectable-text"/>
          <w:rFonts w:ascii="Times New Roman" w:hAnsi="Times New Roman"/>
          <w:sz w:val="24"/>
          <w:szCs w:val="24"/>
        </w:rPr>
        <w:t>Mrs</w:t>
      </w:r>
      <w:proofErr w:type="spellEnd"/>
      <w:r w:rsidRPr="00DC12E4">
        <w:rPr>
          <w:rStyle w:val="selectable-text"/>
          <w:rFonts w:ascii="Times New Roman" w:hAnsi="Times New Roman"/>
          <w:sz w:val="24"/>
          <w:szCs w:val="24"/>
        </w:rPr>
        <w:t xml:space="preserve"> </w:t>
      </w:r>
      <w:proofErr w:type="spellStart"/>
      <w:r w:rsidRPr="00DC12E4">
        <w:rPr>
          <w:rStyle w:val="selectable-text"/>
          <w:rFonts w:ascii="Times New Roman" w:hAnsi="Times New Roman"/>
          <w:sz w:val="24"/>
          <w:szCs w:val="24"/>
        </w:rPr>
        <w:t>Osoba</w:t>
      </w:r>
      <w:proofErr w:type="spellEnd"/>
      <w:r w:rsidRPr="00DC12E4">
        <w:rPr>
          <w:rStyle w:val="selectable-text"/>
          <w:rFonts w:ascii="Times New Roman" w:hAnsi="Times New Roman"/>
          <w:sz w:val="24"/>
          <w:szCs w:val="24"/>
        </w:rPr>
        <w:t xml:space="preserve"> </w:t>
      </w:r>
      <w:proofErr w:type="spellStart"/>
      <w:r w:rsidRPr="00DC12E4">
        <w:rPr>
          <w:rStyle w:val="selectable-text"/>
          <w:rFonts w:ascii="Times New Roman" w:hAnsi="Times New Roman"/>
          <w:sz w:val="24"/>
          <w:szCs w:val="24"/>
        </w:rPr>
        <w:t>Opeyemi</w:t>
      </w:r>
      <w:proofErr w:type="spellEnd"/>
      <w:r w:rsidRPr="00170AED">
        <w:rPr>
          <w:rFonts w:ascii="Times New Roman" w:hAnsi="Times New Roman"/>
          <w:sz w:val="24"/>
          <w:szCs w:val="24"/>
        </w:rPr>
        <w:t>, who made me choose this interesting course, and my dearest siblings</w:t>
      </w:r>
      <w:r>
        <w:rPr>
          <w:rFonts w:ascii="Times New Roman" w:hAnsi="Times New Roman"/>
          <w:sz w:val="24"/>
          <w:szCs w:val="24"/>
        </w:rPr>
        <w:t>,</w:t>
      </w:r>
      <w:r w:rsidRPr="00170AED">
        <w:rPr>
          <w:rFonts w:ascii="Times New Roman" w:hAnsi="Times New Roman"/>
          <w:sz w:val="24"/>
          <w:szCs w:val="24"/>
        </w:rPr>
        <w:t xml:space="preserve"> </w:t>
      </w:r>
      <w:proofErr w:type="spellStart"/>
      <w:r w:rsidRPr="00DC12E4">
        <w:rPr>
          <w:rFonts w:ascii="Times New Roman" w:hAnsi="Times New Roman"/>
          <w:sz w:val="24"/>
          <w:szCs w:val="24"/>
        </w:rPr>
        <w:t>Alhaja</w:t>
      </w:r>
      <w:proofErr w:type="spellEnd"/>
      <w:r w:rsidRPr="00DC12E4">
        <w:rPr>
          <w:rFonts w:ascii="Times New Roman" w:hAnsi="Times New Roman"/>
          <w:sz w:val="24"/>
          <w:szCs w:val="24"/>
        </w:rPr>
        <w:t xml:space="preserve"> </w:t>
      </w:r>
      <w:proofErr w:type="spellStart"/>
      <w:r w:rsidRPr="00DC12E4">
        <w:rPr>
          <w:rFonts w:ascii="Times New Roman" w:hAnsi="Times New Roman"/>
          <w:sz w:val="24"/>
          <w:szCs w:val="24"/>
        </w:rPr>
        <w:t>Olusunmade</w:t>
      </w:r>
      <w:proofErr w:type="spellEnd"/>
      <w:r w:rsidRPr="00DC12E4">
        <w:rPr>
          <w:rFonts w:ascii="Times New Roman" w:hAnsi="Times New Roman"/>
          <w:sz w:val="24"/>
          <w:szCs w:val="24"/>
        </w:rPr>
        <w:t xml:space="preserve"> and my other amazing family</w:t>
      </w:r>
      <w:r>
        <w:rPr>
          <w:rFonts w:ascii="Times New Roman" w:hAnsi="Times New Roman"/>
          <w:sz w:val="24"/>
          <w:szCs w:val="24"/>
        </w:rPr>
        <w:t xml:space="preserve">, </w:t>
      </w:r>
      <w:r w:rsidRPr="00170AED">
        <w:rPr>
          <w:rFonts w:ascii="Times New Roman" w:hAnsi="Times New Roman"/>
          <w:sz w:val="24"/>
          <w:szCs w:val="24"/>
        </w:rPr>
        <w:t>who motivates me to make this milestone a success, thank you for being a constant source of motivation, encouragement and financial support. I appreciate your love.</w:t>
      </w:r>
    </w:p>
    <w:p w14:paraId="733859EE" w14:textId="77777777" w:rsidR="0087664E" w:rsidRPr="00170AED" w:rsidRDefault="0087664E" w:rsidP="005968A7">
      <w:pPr>
        <w:spacing w:after="0" w:line="360" w:lineRule="auto"/>
        <w:ind w:firstLine="720"/>
        <w:jc w:val="both"/>
        <w:rPr>
          <w:rFonts w:ascii="Times New Roman" w:hAnsi="Times New Roman"/>
          <w:sz w:val="24"/>
          <w:szCs w:val="24"/>
        </w:rPr>
      </w:pPr>
      <w:r w:rsidRPr="00170AED">
        <w:rPr>
          <w:rFonts w:ascii="Times New Roman" w:hAnsi="Times New Roman"/>
          <w:sz w:val="24"/>
          <w:szCs w:val="24"/>
        </w:rPr>
        <w:t>I also acknowledge the entire staffs of the department of Civil Engineering in the Institute of Polytechnic, Ilorin, for their dedication, enlighten and support towards the success of my academics.</w:t>
      </w:r>
    </w:p>
    <w:p w14:paraId="53DEF83F" w14:textId="77777777" w:rsidR="0087664E" w:rsidRPr="00170AED" w:rsidRDefault="0087664E" w:rsidP="005968A7">
      <w:pPr>
        <w:spacing w:after="0" w:line="360" w:lineRule="auto"/>
        <w:ind w:firstLine="720"/>
        <w:jc w:val="both"/>
        <w:rPr>
          <w:rFonts w:ascii="Times New Roman" w:hAnsi="Times New Roman"/>
          <w:sz w:val="24"/>
          <w:szCs w:val="24"/>
        </w:rPr>
      </w:pPr>
      <w:r w:rsidRPr="00170AED">
        <w:rPr>
          <w:rFonts w:ascii="Times New Roman" w:hAnsi="Times New Roman"/>
          <w:sz w:val="24"/>
          <w:szCs w:val="24"/>
        </w:rPr>
        <w:t xml:space="preserve">To my friends </w:t>
      </w:r>
      <w:proofErr w:type="spellStart"/>
      <w:r w:rsidRPr="00DC12E4">
        <w:rPr>
          <w:rFonts w:ascii="Times New Roman" w:hAnsi="Times New Roman"/>
          <w:sz w:val="24"/>
          <w:szCs w:val="24"/>
        </w:rPr>
        <w:t>Wuraola</w:t>
      </w:r>
      <w:proofErr w:type="spellEnd"/>
      <w:r>
        <w:rPr>
          <w:rFonts w:ascii="Times New Roman" w:hAnsi="Times New Roman"/>
          <w:sz w:val="24"/>
          <w:szCs w:val="24"/>
        </w:rPr>
        <w:t xml:space="preserve"> </w:t>
      </w:r>
      <w:r w:rsidRPr="00170AED">
        <w:rPr>
          <w:rFonts w:ascii="Times New Roman" w:hAnsi="Times New Roman"/>
          <w:sz w:val="24"/>
          <w:szCs w:val="24"/>
        </w:rPr>
        <w:t>I appreciate your encouragement, advice, and camaraderie.</w:t>
      </w:r>
      <w:r>
        <w:rPr>
          <w:rFonts w:ascii="Times New Roman" w:hAnsi="Times New Roman"/>
          <w:sz w:val="24"/>
          <w:szCs w:val="24"/>
        </w:rPr>
        <w:t xml:space="preserve"> </w:t>
      </w:r>
    </w:p>
    <w:p w14:paraId="2BE65B3C" w14:textId="77777777" w:rsidR="0087664E" w:rsidRPr="00170AED" w:rsidRDefault="0087664E" w:rsidP="005968A7">
      <w:pPr>
        <w:spacing w:after="0" w:line="360" w:lineRule="auto"/>
        <w:ind w:firstLine="720"/>
        <w:jc w:val="both"/>
        <w:rPr>
          <w:rFonts w:ascii="Times New Roman" w:hAnsi="Times New Roman"/>
          <w:b/>
          <w:bCs/>
          <w:sz w:val="24"/>
          <w:szCs w:val="24"/>
        </w:rPr>
      </w:pPr>
      <w:r w:rsidRPr="00170AED">
        <w:rPr>
          <w:rFonts w:ascii="Times New Roman" w:hAnsi="Times New Roman"/>
          <w:sz w:val="24"/>
          <w:szCs w:val="24"/>
        </w:rPr>
        <w:t xml:space="preserve">Thank you all for being part of my journey.  </w:t>
      </w:r>
    </w:p>
    <w:bookmarkEnd w:id="3"/>
    <w:p w14:paraId="4D688F4F" w14:textId="77777777" w:rsidR="0087664E" w:rsidRPr="00170AED" w:rsidRDefault="0087664E" w:rsidP="004851AE">
      <w:pPr>
        <w:spacing w:after="0" w:line="360" w:lineRule="auto"/>
        <w:rPr>
          <w:rFonts w:ascii="Times New Roman" w:hAnsi="Times New Roman"/>
          <w:sz w:val="24"/>
          <w:szCs w:val="24"/>
        </w:rPr>
      </w:pPr>
      <w:r w:rsidRPr="00170AED">
        <w:rPr>
          <w:rFonts w:ascii="Times New Roman" w:hAnsi="Times New Roman"/>
          <w:sz w:val="24"/>
          <w:szCs w:val="24"/>
        </w:rPr>
        <w:br w:type="page"/>
      </w:r>
    </w:p>
    <w:p w14:paraId="3F4EACAE" w14:textId="77777777" w:rsidR="0087664E" w:rsidRPr="00170AED" w:rsidRDefault="0087664E" w:rsidP="005E45E9">
      <w:pPr>
        <w:pStyle w:val="NormalWeb"/>
        <w:spacing w:before="0" w:beforeAutospacing="0" w:after="0" w:afterAutospacing="0"/>
        <w:jc w:val="center"/>
        <w:rPr>
          <w:rStyle w:val="Strong"/>
          <w:rFonts w:eastAsiaTheme="majorEastAsia"/>
        </w:rPr>
      </w:pPr>
      <w:r w:rsidRPr="00170AED">
        <w:rPr>
          <w:rStyle w:val="Strong"/>
          <w:rFonts w:eastAsiaTheme="majorEastAsia"/>
        </w:rPr>
        <w:lastRenderedPageBreak/>
        <w:t>TABLE OF CONTENTS</w:t>
      </w:r>
    </w:p>
    <w:p w14:paraId="48436707" w14:textId="77777777" w:rsidR="0087664E" w:rsidRPr="00B930D0" w:rsidRDefault="0087664E" w:rsidP="005E45E9">
      <w:pPr>
        <w:spacing w:after="0" w:line="240" w:lineRule="auto"/>
        <w:rPr>
          <w:rFonts w:ascii="Times New Roman" w:hAnsi="Times New Roman" w:cs="Times New Roman"/>
          <w:bCs/>
          <w:sz w:val="24"/>
          <w:szCs w:val="24"/>
        </w:rPr>
      </w:pPr>
      <w:r w:rsidRPr="00B930D0">
        <w:rPr>
          <w:rFonts w:ascii="Times New Roman" w:hAnsi="Times New Roman" w:cs="Times New Roman"/>
          <w:bCs/>
          <w:sz w:val="24"/>
          <w:szCs w:val="24"/>
        </w:rPr>
        <w:t>Title page</w:t>
      </w:r>
    </w:p>
    <w:p w14:paraId="5CD44CE3" w14:textId="77777777" w:rsidR="0087664E" w:rsidRPr="00B930D0" w:rsidRDefault="0087664E" w:rsidP="005E45E9">
      <w:pPr>
        <w:spacing w:after="0" w:line="240" w:lineRule="auto"/>
        <w:rPr>
          <w:rFonts w:ascii="Times New Roman" w:hAnsi="Times New Roman" w:cs="Times New Roman"/>
          <w:bCs/>
          <w:sz w:val="24"/>
          <w:szCs w:val="24"/>
        </w:rPr>
      </w:pPr>
      <w:r w:rsidRPr="00B930D0">
        <w:rPr>
          <w:rFonts w:ascii="Times New Roman" w:hAnsi="Times New Roman" w:cs="Times New Roman"/>
          <w:bCs/>
          <w:sz w:val="24"/>
          <w:szCs w:val="24"/>
        </w:rPr>
        <w:t>Declaration</w:t>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proofErr w:type="spellStart"/>
      <w:r w:rsidRPr="00B930D0">
        <w:rPr>
          <w:rFonts w:ascii="Times New Roman" w:hAnsi="Times New Roman" w:cs="Times New Roman"/>
          <w:bCs/>
          <w:sz w:val="24"/>
          <w:szCs w:val="24"/>
        </w:rPr>
        <w:t>i</w:t>
      </w:r>
      <w:proofErr w:type="spellEnd"/>
    </w:p>
    <w:p w14:paraId="57967608" w14:textId="77777777" w:rsidR="0087664E" w:rsidRPr="00B930D0" w:rsidRDefault="0087664E" w:rsidP="005E45E9">
      <w:pPr>
        <w:spacing w:after="0" w:line="240" w:lineRule="auto"/>
        <w:rPr>
          <w:rFonts w:ascii="Times New Roman" w:hAnsi="Times New Roman" w:cs="Times New Roman"/>
          <w:bCs/>
          <w:sz w:val="24"/>
          <w:szCs w:val="24"/>
        </w:rPr>
      </w:pPr>
      <w:r w:rsidRPr="00B930D0">
        <w:rPr>
          <w:rFonts w:ascii="Times New Roman" w:hAnsi="Times New Roman" w:cs="Times New Roman"/>
          <w:bCs/>
          <w:sz w:val="24"/>
          <w:szCs w:val="24"/>
        </w:rPr>
        <w:t>Certification</w:t>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t>ii</w:t>
      </w:r>
    </w:p>
    <w:p w14:paraId="423AFB61" w14:textId="77777777" w:rsidR="0087664E" w:rsidRPr="00B930D0" w:rsidRDefault="0087664E" w:rsidP="005E45E9">
      <w:pPr>
        <w:spacing w:after="0" w:line="240" w:lineRule="auto"/>
        <w:rPr>
          <w:rFonts w:ascii="Times New Roman" w:hAnsi="Times New Roman" w:cs="Times New Roman"/>
          <w:bCs/>
          <w:sz w:val="24"/>
          <w:szCs w:val="24"/>
        </w:rPr>
      </w:pPr>
      <w:r w:rsidRPr="00B930D0">
        <w:rPr>
          <w:rFonts w:ascii="Times New Roman" w:hAnsi="Times New Roman" w:cs="Times New Roman"/>
          <w:bCs/>
          <w:sz w:val="24"/>
          <w:szCs w:val="24"/>
        </w:rPr>
        <w:t>Dedication</w:t>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t>iii</w:t>
      </w:r>
    </w:p>
    <w:p w14:paraId="6BCA9659" w14:textId="77777777" w:rsidR="0087664E" w:rsidRPr="00B930D0" w:rsidRDefault="0087664E" w:rsidP="005E45E9">
      <w:pPr>
        <w:spacing w:after="0" w:line="240" w:lineRule="auto"/>
        <w:rPr>
          <w:rFonts w:ascii="Times New Roman" w:hAnsi="Times New Roman" w:cs="Times New Roman"/>
          <w:bCs/>
          <w:sz w:val="24"/>
          <w:szCs w:val="24"/>
        </w:rPr>
      </w:pPr>
      <w:r w:rsidRPr="00B930D0">
        <w:rPr>
          <w:rFonts w:ascii="Times New Roman" w:hAnsi="Times New Roman" w:cs="Times New Roman"/>
          <w:bCs/>
          <w:sz w:val="24"/>
          <w:szCs w:val="24"/>
        </w:rPr>
        <w:t>Acknowledgement</w:t>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t>iv</w:t>
      </w:r>
    </w:p>
    <w:p w14:paraId="55F6B391" w14:textId="77777777" w:rsidR="0087664E" w:rsidRPr="00B930D0" w:rsidRDefault="0087664E" w:rsidP="005E45E9">
      <w:pPr>
        <w:spacing w:after="0" w:line="240" w:lineRule="auto"/>
        <w:rPr>
          <w:rFonts w:ascii="Times New Roman" w:hAnsi="Times New Roman" w:cs="Times New Roman"/>
          <w:bCs/>
          <w:sz w:val="24"/>
          <w:szCs w:val="24"/>
        </w:rPr>
      </w:pPr>
      <w:r w:rsidRPr="00B930D0">
        <w:rPr>
          <w:rFonts w:ascii="Times New Roman" w:hAnsi="Times New Roman" w:cs="Times New Roman"/>
          <w:bCs/>
          <w:sz w:val="24"/>
          <w:szCs w:val="24"/>
        </w:rPr>
        <w:t>Table of Contents</w:t>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t>v</w:t>
      </w:r>
    </w:p>
    <w:p w14:paraId="7453966B" w14:textId="77777777" w:rsidR="0087664E" w:rsidRPr="00B930D0" w:rsidRDefault="0087664E" w:rsidP="005E45E9">
      <w:pPr>
        <w:spacing w:after="0" w:line="240" w:lineRule="auto"/>
        <w:rPr>
          <w:rFonts w:ascii="Times New Roman" w:hAnsi="Times New Roman" w:cs="Times New Roman"/>
          <w:bCs/>
          <w:sz w:val="24"/>
          <w:szCs w:val="24"/>
        </w:rPr>
      </w:pPr>
      <w:r w:rsidRPr="00B930D0">
        <w:rPr>
          <w:rFonts w:ascii="Times New Roman" w:hAnsi="Times New Roman" w:cs="Times New Roman"/>
          <w:bCs/>
          <w:sz w:val="24"/>
          <w:szCs w:val="24"/>
        </w:rPr>
        <w:t>Abstract</w:t>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r>
      <w:r w:rsidRPr="00B930D0">
        <w:rPr>
          <w:rFonts w:ascii="Times New Roman" w:hAnsi="Times New Roman" w:cs="Times New Roman"/>
          <w:bCs/>
          <w:sz w:val="24"/>
          <w:szCs w:val="24"/>
        </w:rPr>
        <w:tab/>
        <w:t>vii</w:t>
      </w:r>
    </w:p>
    <w:p w14:paraId="45BE716B" w14:textId="77777777" w:rsidR="0087664E" w:rsidRPr="003E04DD" w:rsidRDefault="0087664E" w:rsidP="005E45E9">
      <w:pPr>
        <w:spacing w:after="0" w:line="240" w:lineRule="auto"/>
        <w:rPr>
          <w:rFonts w:ascii="Times New Roman" w:hAnsi="Times New Roman" w:cs="Times New Roman"/>
          <w:sz w:val="24"/>
          <w:szCs w:val="24"/>
        </w:rPr>
      </w:pPr>
      <w:r w:rsidRPr="00B930D0">
        <w:rPr>
          <w:rFonts w:ascii="Times New Roman" w:hAnsi="Times New Roman" w:cs="Times New Roman"/>
          <w:sz w:val="24"/>
          <w:szCs w:val="24"/>
        </w:rPr>
        <w:t>Chapter One</w:t>
      </w:r>
      <w:r>
        <w:rPr>
          <w:rFonts w:ascii="Times New Roman" w:hAnsi="Times New Roman" w:cs="Times New Roman"/>
          <w:sz w:val="24"/>
          <w:szCs w:val="24"/>
        </w:rPr>
        <w:t>:</w:t>
      </w:r>
      <w:r w:rsidRPr="003E04DD">
        <w:rPr>
          <w:rFonts w:ascii="Times New Roman" w:hAnsi="Times New Roman" w:cs="Times New Roman"/>
          <w:sz w:val="24"/>
          <w:szCs w:val="24"/>
        </w:rPr>
        <w:t xml:space="preserve"> Introduction</w:t>
      </w:r>
    </w:p>
    <w:p w14:paraId="3611FB1A" w14:textId="77777777" w:rsidR="0087664E" w:rsidRPr="003E04DD" w:rsidRDefault="0087664E" w:rsidP="005E45E9">
      <w:pPr>
        <w:spacing w:after="0" w:line="240" w:lineRule="auto"/>
        <w:jc w:val="both"/>
        <w:rPr>
          <w:rFonts w:ascii="Times New Roman" w:hAnsi="Times New Roman" w:cs="Times New Roman"/>
          <w:sz w:val="24"/>
          <w:szCs w:val="24"/>
        </w:rPr>
      </w:pPr>
      <w:r w:rsidRPr="003E04DD">
        <w:rPr>
          <w:rFonts w:ascii="Times New Roman" w:hAnsi="Times New Roman" w:cs="Times New Roman"/>
          <w:sz w:val="24"/>
          <w:szCs w:val="24"/>
        </w:rPr>
        <w:t>1.1 Background of Study</w:t>
      </w:r>
    </w:p>
    <w:p w14:paraId="6ADAD721" w14:textId="77777777" w:rsidR="0087664E" w:rsidRPr="003E04DD" w:rsidRDefault="0087664E" w:rsidP="005E45E9">
      <w:pPr>
        <w:spacing w:after="0" w:line="240" w:lineRule="auto"/>
        <w:jc w:val="both"/>
        <w:rPr>
          <w:rFonts w:ascii="Times New Roman" w:hAnsi="Times New Roman" w:cs="Times New Roman"/>
          <w:sz w:val="24"/>
          <w:szCs w:val="24"/>
        </w:rPr>
      </w:pPr>
      <w:r w:rsidRPr="003E04DD">
        <w:rPr>
          <w:rFonts w:ascii="Times New Roman" w:hAnsi="Times New Roman" w:cs="Times New Roman"/>
          <w:sz w:val="24"/>
          <w:szCs w:val="24"/>
        </w:rPr>
        <w:t>1.2</w:t>
      </w:r>
      <w:r>
        <w:rPr>
          <w:rFonts w:ascii="Times New Roman" w:hAnsi="Times New Roman" w:cs="Times New Roman"/>
          <w:sz w:val="24"/>
          <w:szCs w:val="24"/>
        </w:rPr>
        <w:t xml:space="preserve"> </w:t>
      </w:r>
      <w:r w:rsidRPr="003E04DD">
        <w:rPr>
          <w:rFonts w:ascii="Times New Roman" w:hAnsi="Times New Roman" w:cs="Times New Roman"/>
          <w:sz w:val="24"/>
          <w:szCs w:val="24"/>
        </w:rPr>
        <w:t>Problem Statement:</w:t>
      </w:r>
    </w:p>
    <w:p w14:paraId="687C0027" w14:textId="77777777" w:rsidR="0087664E" w:rsidRPr="003E04DD" w:rsidRDefault="0087664E" w:rsidP="005E45E9">
      <w:pPr>
        <w:spacing w:after="0" w:line="240" w:lineRule="auto"/>
        <w:jc w:val="both"/>
        <w:rPr>
          <w:rFonts w:ascii="Times New Roman" w:hAnsi="Times New Roman" w:cs="Times New Roman"/>
          <w:sz w:val="24"/>
          <w:szCs w:val="24"/>
        </w:rPr>
      </w:pPr>
      <w:r w:rsidRPr="003E04DD">
        <w:rPr>
          <w:rFonts w:ascii="Times New Roman" w:hAnsi="Times New Roman" w:cs="Times New Roman"/>
          <w:sz w:val="24"/>
          <w:szCs w:val="24"/>
        </w:rPr>
        <w:t>1.3</w:t>
      </w:r>
      <w:r>
        <w:rPr>
          <w:rFonts w:ascii="Times New Roman" w:hAnsi="Times New Roman" w:cs="Times New Roman"/>
          <w:sz w:val="24"/>
          <w:szCs w:val="24"/>
        </w:rPr>
        <w:t xml:space="preserve"> </w:t>
      </w:r>
      <w:r w:rsidRPr="003E04DD">
        <w:rPr>
          <w:rFonts w:ascii="Times New Roman" w:hAnsi="Times New Roman" w:cs="Times New Roman"/>
          <w:sz w:val="24"/>
          <w:szCs w:val="24"/>
        </w:rPr>
        <w:t xml:space="preserve">Aim </w:t>
      </w:r>
      <w:r>
        <w:rPr>
          <w:rFonts w:ascii="Times New Roman" w:hAnsi="Times New Roman" w:cs="Times New Roman"/>
          <w:sz w:val="24"/>
          <w:szCs w:val="24"/>
        </w:rPr>
        <w:t>a</w:t>
      </w:r>
      <w:r w:rsidRPr="003E04DD">
        <w:rPr>
          <w:rFonts w:ascii="Times New Roman" w:hAnsi="Times New Roman" w:cs="Times New Roman"/>
          <w:sz w:val="24"/>
          <w:szCs w:val="24"/>
        </w:rPr>
        <w:t>nd Objectives</w:t>
      </w:r>
    </w:p>
    <w:p w14:paraId="781EB90C" w14:textId="77777777" w:rsidR="0087664E" w:rsidRPr="003E04DD" w:rsidRDefault="0087664E" w:rsidP="005E45E9">
      <w:pPr>
        <w:spacing w:after="0" w:line="240" w:lineRule="auto"/>
      </w:pPr>
      <w:r>
        <w:rPr>
          <w:rFonts w:ascii="Times New Roman" w:hAnsi="Times New Roman" w:cs="Times New Roman"/>
          <w:sz w:val="24"/>
          <w:szCs w:val="24"/>
        </w:rPr>
        <w:t xml:space="preserve">1.4 </w:t>
      </w:r>
      <w:r w:rsidRPr="003E04DD">
        <w:rPr>
          <w:rFonts w:ascii="Times New Roman" w:hAnsi="Times New Roman" w:cs="Times New Roman"/>
          <w:sz w:val="24"/>
          <w:szCs w:val="24"/>
        </w:rPr>
        <w:t>Justification</w:t>
      </w:r>
    </w:p>
    <w:p w14:paraId="4DADFC3E" w14:textId="1C4B96DA" w:rsidR="0087664E" w:rsidRPr="003E04DD" w:rsidRDefault="0087664E" w:rsidP="005E45E9">
      <w:pPr>
        <w:tabs>
          <w:tab w:val="left" w:pos="3540"/>
        </w:tabs>
        <w:spacing w:after="0" w:line="24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1.5 Scope </w:t>
      </w:r>
      <w:r>
        <w:rPr>
          <w:rFonts w:ascii="Times New Roman" w:hAnsi="Times New Roman" w:cs="Times New Roman"/>
          <w:sz w:val="24"/>
          <w:szCs w:val="24"/>
        </w:rPr>
        <w:t>o</w:t>
      </w:r>
      <w:r w:rsidRPr="003E04DD">
        <w:rPr>
          <w:rFonts w:ascii="Times New Roman" w:hAnsi="Times New Roman" w:cs="Times New Roman"/>
          <w:sz w:val="24"/>
          <w:szCs w:val="24"/>
        </w:rPr>
        <w:t xml:space="preserve">f </w:t>
      </w:r>
      <w:r w:rsidR="005E45E9" w:rsidRPr="003E04DD">
        <w:rPr>
          <w:rFonts w:ascii="Times New Roman" w:hAnsi="Times New Roman" w:cs="Times New Roman"/>
          <w:sz w:val="24"/>
          <w:szCs w:val="24"/>
        </w:rPr>
        <w:t>the</w:t>
      </w:r>
      <w:r w:rsidRPr="003E04DD">
        <w:rPr>
          <w:rFonts w:ascii="Times New Roman" w:hAnsi="Times New Roman" w:cs="Times New Roman"/>
          <w:sz w:val="24"/>
          <w:szCs w:val="24"/>
        </w:rPr>
        <w:t xml:space="preserve"> Study:</w:t>
      </w:r>
    </w:p>
    <w:p w14:paraId="26B2AC2B" w14:textId="1F93E862" w:rsidR="0087664E" w:rsidRPr="003E04DD" w:rsidRDefault="0087664E" w:rsidP="005E45E9">
      <w:pPr>
        <w:spacing w:after="0" w:line="240" w:lineRule="auto"/>
        <w:rPr>
          <w:rFonts w:ascii="Times New Roman" w:eastAsia="Times New Roman" w:hAnsi="Times New Roman" w:cs="Times New Roman"/>
          <w:bCs/>
          <w:sz w:val="24"/>
          <w:szCs w:val="24"/>
          <w:lang w:eastAsia="en-GB"/>
        </w:rPr>
      </w:pPr>
      <w:r w:rsidRPr="003E04DD">
        <w:rPr>
          <w:rFonts w:ascii="Times New Roman" w:eastAsia="Times New Roman" w:hAnsi="Times New Roman" w:cs="Times New Roman"/>
          <w:bCs/>
          <w:sz w:val="24"/>
          <w:szCs w:val="24"/>
          <w:lang w:eastAsia="en-GB"/>
        </w:rPr>
        <w:t>Chapter Two</w:t>
      </w:r>
      <w:r>
        <w:rPr>
          <w:rFonts w:ascii="Times New Roman" w:eastAsia="Times New Roman" w:hAnsi="Times New Roman" w:cs="Times New Roman"/>
          <w:bCs/>
          <w:sz w:val="24"/>
          <w:szCs w:val="24"/>
          <w:lang w:eastAsia="en-GB"/>
        </w:rPr>
        <w:t xml:space="preserve">: </w:t>
      </w:r>
      <w:r w:rsidRPr="003E04DD">
        <w:rPr>
          <w:rFonts w:ascii="Times New Roman" w:eastAsia="Times New Roman" w:hAnsi="Times New Roman" w:cs="Times New Roman"/>
          <w:bCs/>
          <w:sz w:val="24"/>
          <w:szCs w:val="24"/>
          <w:lang w:eastAsia="en-GB"/>
        </w:rPr>
        <w:t xml:space="preserve">Literature Review </w:t>
      </w:r>
    </w:p>
    <w:p w14:paraId="2F83B8B3" w14:textId="77777777" w:rsidR="0087664E" w:rsidRPr="003E04D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3E04DD">
        <w:rPr>
          <w:rFonts w:ascii="Times New Roman" w:eastAsia="Times New Roman" w:hAnsi="Times New Roman" w:cs="Times New Roman"/>
          <w:bCs/>
          <w:sz w:val="24"/>
          <w:szCs w:val="24"/>
          <w:lang w:eastAsia="en-GB"/>
        </w:rPr>
        <w:t>2.0. Introduction</w:t>
      </w:r>
    </w:p>
    <w:p w14:paraId="6B518504" w14:textId="77777777" w:rsidR="0087664E" w:rsidRPr="003E04DD" w:rsidRDefault="0087664E" w:rsidP="005E45E9">
      <w:pPr>
        <w:spacing w:after="0" w:line="240" w:lineRule="auto"/>
        <w:jc w:val="both"/>
        <w:outlineLvl w:val="2"/>
        <w:rPr>
          <w:rFonts w:ascii="Times New Roman" w:eastAsia="Times New Roman" w:hAnsi="Times New Roman" w:cs="Times New Roman"/>
          <w:bCs/>
          <w:sz w:val="24"/>
          <w:szCs w:val="24"/>
          <w:lang w:val="en-GB" w:eastAsia="en-GB"/>
        </w:rPr>
      </w:pPr>
      <w:r w:rsidRPr="003E04DD">
        <w:rPr>
          <w:rFonts w:ascii="Times New Roman" w:eastAsia="Times New Roman" w:hAnsi="Times New Roman" w:cs="Times New Roman"/>
          <w:bCs/>
          <w:sz w:val="24"/>
          <w:szCs w:val="24"/>
          <w:lang w:val="en-GB" w:eastAsia="en-GB"/>
        </w:rPr>
        <w:t>2.</w:t>
      </w:r>
      <w:r w:rsidRPr="003E04DD">
        <w:rPr>
          <w:rFonts w:ascii="Times New Roman" w:eastAsia="Times New Roman" w:hAnsi="Times New Roman" w:cs="Times New Roman"/>
          <w:bCs/>
          <w:sz w:val="24"/>
          <w:szCs w:val="24"/>
          <w:lang w:eastAsia="en-GB"/>
        </w:rPr>
        <w:t>0.1</w:t>
      </w:r>
      <w:r w:rsidRPr="003E04DD">
        <w:rPr>
          <w:rFonts w:ascii="Times New Roman" w:eastAsia="Times New Roman" w:hAnsi="Times New Roman" w:cs="Times New Roman"/>
          <w:bCs/>
          <w:sz w:val="24"/>
          <w:szCs w:val="24"/>
          <w:lang w:val="en-GB" w:eastAsia="en-GB"/>
        </w:rPr>
        <w:t xml:space="preserve"> Theoretical Framework </w:t>
      </w:r>
      <w:r>
        <w:rPr>
          <w:rFonts w:ascii="Times New Roman" w:eastAsia="Times New Roman" w:hAnsi="Times New Roman" w:cs="Times New Roman"/>
          <w:bCs/>
          <w:sz w:val="24"/>
          <w:szCs w:val="24"/>
          <w:lang w:val="en-GB" w:eastAsia="en-GB"/>
        </w:rPr>
        <w:t>o</w:t>
      </w:r>
      <w:r w:rsidRPr="003E04DD">
        <w:rPr>
          <w:rFonts w:ascii="Times New Roman" w:eastAsia="Times New Roman" w:hAnsi="Times New Roman" w:cs="Times New Roman"/>
          <w:bCs/>
          <w:sz w:val="24"/>
          <w:szCs w:val="24"/>
          <w:lang w:val="en-GB" w:eastAsia="en-GB"/>
        </w:rPr>
        <w:t>f Roundabout Design</w:t>
      </w:r>
    </w:p>
    <w:p w14:paraId="3168CA10" w14:textId="77777777" w:rsidR="0087664E" w:rsidRPr="003E04DD" w:rsidRDefault="0087664E" w:rsidP="005E45E9">
      <w:pPr>
        <w:pStyle w:val="Heading2"/>
        <w:spacing w:before="0" w:line="240" w:lineRule="auto"/>
        <w:jc w:val="both"/>
        <w:rPr>
          <w:rFonts w:ascii="Times New Roman" w:hAnsi="Times New Roman" w:cs="Times New Roman"/>
          <w:color w:val="auto"/>
          <w:sz w:val="24"/>
          <w:szCs w:val="24"/>
        </w:rPr>
      </w:pPr>
      <w:r w:rsidRPr="003E04DD">
        <w:rPr>
          <w:rFonts w:ascii="Times New Roman" w:hAnsi="Times New Roman" w:cs="Times New Roman"/>
          <w:color w:val="auto"/>
          <w:sz w:val="24"/>
          <w:szCs w:val="24"/>
        </w:rPr>
        <w:t xml:space="preserve">2.1.1. Design Principles </w:t>
      </w:r>
      <w:r>
        <w:rPr>
          <w:rFonts w:ascii="Times New Roman" w:hAnsi="Times New Roman" w:cs="Times New Roman"/>
          <w:color w:val="auto"/>
          <w:sz w:val="24"/>
          <w:szCs w:val="24"/>
        </w:rPr>
        <w:t>a</w:t>
      </w:r>
      <w:r w:rsidRPr="003E04DD">
        <w:rPr>
          <w:rFonts w:ascii="Times New Roman" w:hAnsi="Times New Roman" w:cs="Times New Roman"/>
          <w:color w:val="auto"/>
          <w:sz w:val="24"/>
          <w:szCs w:val="24"/>
        </w:rPr>
        <w:t>nd Operational Metrics</w:t>
      </w:r>
    </w:p>
    <w:p w14:paraId="1C1C98F6" w14:textId="77777777" w:rsidR="0087664E" w:rsidRPr="003E04DD" w:rsidRDefault="0087664E" w:rsidP="005E45E9">
      <w:pPr>
        <w:pStyle w:val="Heading3"/>
        <w:spacing w:before="0" w:beforeAutospacing="0" w:after="0" w:afterAutospacing="0"/>
        <w:jc w:val="both"/>
        <w:rPr>
          <w:b w:val="0"/>
          <w:sz w:val="24"/>
          <w:szCs w:val="24"/>
        </w:rPr>
      </w:pPr>
      <w:r w:rsidRPr="003E04DD">
        <w:rPr>
          <w:b w:val="0"/>
          <w:sz w:val="24"/>
          <w:szCs w:val="24"/>
        </w:rPr>
        <w:t xml:space="preserve">2.1.2. Delay </w:t>
      </w:r>
      <w:r>
        <w:rPr>
          <w:b w:val="0"/>
          <w:sz w:val="24"/>
          <w:szCs w:val="24"/>
        </w:rPr>
        <w:t>a</w:t>
      </w:r>
      <w:r w:rsidRPr="003E04DD">
        <w:rPr>
          <w:b w:val="0"/>
          <w:sz w:val="24"/>
          <w:szCs w:val="24"/>
        </w:rPr>
        <w:t>nd Travel Time</w:t>
      </w:r>
    </w:p>
    <w:p w14:paraId="1024E458" w14:textId="77777777" w:rsidR="0087664E" w:rsidRPr="003E04DD" w:rsidRDefault="0087664E" w:rsidP="005E45E9">
      <w:pPr>
        <w:pStyle w:val="Heading3"/>
        <w:spacing w:before="0" w:beforeAutospacing="0" w:after="0" w:afterAutospacing="0"/>
        <w:jc w:val="both"/>
        <w:rPr>
          <w:b w:val="0"/>
          <w:sz w:val="24"/>
          <w:szCs w:val="24"/>
        </w:rPr>
      </w:pPr>
      <w:r w:rsidRPr="003E04DD">
        <w:rPr>
          <w:b w:val="0"/>
          <w:sz w:val="24"/>
          <w:szCs w:val="24"/>
        </w:rPr>
        <w:t>2.1.3. Queue Lengths</w:t>
      </w:r>
    </w:p>
    <w:p w14:paraId="7258C8AD" w14:textId="77777777" w:rsidR="0087664E" w:rsidRPr="003E04DD" w:rsidRDefault="0087664E" w:rsidP="005E45E9">
      <w:pPr>
        <w:pStyle w:val="Heading3"/>
        <w:numPr>
          <w:ilvl w:val="2"/>
          <w:numId w:val="23"/>
        </w:numPr>
        <w:spacing w:before="0" w:beforeAutospacing="0" w:after="0" w:afterAutospacing="0"/>
        <w:jc w:val="both"/>
        <w:rPr>
          <w:b w:val="0"/>
          <w:sz w:val="28"/>
          <w:szCs w:val="28"/>
        </w:rPr>
      </w:pPr>
      <w:r w:rsidRPr="003E04DD">
        <w:rPr>
          <w:b w:val="0"/>
          <w:sz w:val="28"/>
          <w:szCs w:val="28"/>
        </w:rPr>
        <w:t xml:space="preserve">Level </w:t>
      </w:r>
      <w:r>
        <w:rPr>
          <w:b w:val="0"/>
          <w:sz w:val="28"/>
          <w:szCs w:val="28"/>
        </w:rPr>
        <w:t>o</w:t>
      </w:r>
      <w:r w:rsidRPr="003E04DD">
        <w:rPr>
          <w:b w:val="0"/>
          <w:sz w:val="28"/>
          <w:szCs w:val="28"/>
        </w:rPr>
        <w:t>f Service (Los)</w:t>
      </w:r>
    </w:p>
    <w:p w14:paraId="53178457" w14:textId="77777777" w:rsidR="0087664E" w:rsidRPr="003E04DD" w:rsidRDefault="0087664E" w:rsidP="005E45E9">
      <w:pPr>
        <w:pStyle w:val="Heading2"/>
        <w:spacing w:before="0" w:line="240" w:lineRule="auto"/>
        <w:jc w:val="both"/>
        <w:rPr>
          <w:rFonts w:ascii="Times New Roman" w:hAnsi="Times New Roman" w:cs="Times New Roman"/>
          <w:color w:val="auto"/>
          <w:sz w:val="28"/>
          <w:szCs w:val="28"/>
        </w:rPr>
      </w:pPr>
      <w:r w:rsidRPr="003E04DD">
        <w:rPr>
          <w:rFonts w:ascii="Times New Roman" w:hAnsi="Times New Roman" w:cs="Times New Roman"/>
          <w:color w:val="auto"/>
          <w:sz w:val="28"/>
          <w:szCs w:val="28"/>
        </w:rPr>
        <w:t xml:space="preserve">2.1.5 Challenges </w:t>
      </w:r>
      <w:r>
        <w:rPr>
          <w:rFonts w:ascii="Times New Roman" w:hAnsi="Times New Roman" w:cs="Times New Roman"/>
          <w:color w:val="auto"/>
          <w:sz w:val="28"/>
          <w:szCs w:val="28"/>
        </w:rPr>
        <w:t>i</w:t>
      </w:r>
      <w:r w:rsidRPr="003E04DD">
        <w:rPr>
          <w:rFonts w:ascii="Times New Roman" w:hAnsi="Times New Roman" w:cs="Times New Roman"/>
          <w:color w:val="auto"/>
          <w:sz w:val="28"/>
          <w:szCs w:val="28"/>
        </w:rPr>
        <w:t>n Developing Regions</w:t>
      </w:r>
    </w:p>
    <w:p w14:paraId="483CE23C" w14:textId="77777777" w:rsidR="0087664E" w:rsidRPr="003E04DD" w:rsidRDefault="0087664E" w:rsidP="005E45E9">
      <w:pPr>
        <w:pStyle w:val="Heading3"/>
        <w:spacing w:before="0" w:beforeAutospacing="0" w:after="0" w:afterAutospacing="0"/>
        <w:jc w:val="both"/>
        <w:rPr>
          <w:b w:val="0"/>
          <w:sz w:val="28"/>
          <w:szCs w:val="28"/>
        </w:rPr>
      </w:pPr>
      <w:r w:rsidRPr="003E04DD">
        <w:rPr>
          <w:b w:val="0"/>
          <w:sz w:val="28"/>
          <w:szCs w:val="28"/>
        </w:rPr>
        <w:t>2.1.6 Inconsistent Roadway Maintenance</w:t>
      </w:r>
    </w:p>
    <w:p w14:paraId="62BFEF76" w14:textId="77777777" w:rsidR="0087664E" w:rsidRPr="00CB1F4D" w:rsidRDefault="0087664E" w:rsidP="005E45E9">
      <w:pPr>
        <w:pStyle w:val="Heading3"/>
        <w:spacing w:before="0" w:beforeAutospacing="0" w:after="0" w:afterAutospacing="0"/>
        <w:jc w:val="both"/>
        <w:rPr>
          <w:b w:val="0"/>
          <w:sz w:val="24"/>
          <w:szCs w:val="24"/>
        </w:rPr>
      </w:pPr>
      <w:r w:rsidRPr="00CB1F4D">
        <w:rPr>
          <w:b w:val="0"/>
          <w:sz w:val="24"/>
          <w:szCs w:val="24"/>
        </w:rPr>
        <w:t>2.1.6 Inconsistent Roadway Maintenance</w:t>
      </w:r>
    </w:p>
    <w:p w14:paraId="78526FA2" w14:textId="77777777" w:rsidR="0087664E" w:rsidRPr="00CB1F4D" w:rsidRDefault="0087664E" w:rsidP="005E45E9">
      <w:pPr>
        <w:pStyle w:val="Heading3"/>
        <w:spacing w:before="0" w:beforeAutospacing="0" w:after="0" w:afterAutospacing="0"/>
        <w:jc w:val="both"/>
        <w:rPr>
          <w:b w:val="0"/>
          <w:sz w:val="24"/>
          <w:szCs w:val="24"/>
        </w:rPr>
      </w:pPr>
      <w:r w:rsidRPr="00CB1F4D">
        <w:rPr>
          <w:b w:val="0"/>
          <w:sz w:val="24"/>
          <w:szCs w:val="24"/>
        </w:rPr>
        <w:t>2.1.7 Heterogeneous Traffic Composition</w:t>
      </w:r>
    </w:p>
    <w:p w14:paraId="0D919E07" w14:textId="77777777" w:rsidR="0087664E" w:rsidRPr="00CB1F4D" w:rsidRDefault="0087664E" w:rsidP="005E45E9">
      <w:pPr>
        <w:pStyle w:val="Heading3"/>
        <w:spacing w:before="0" w:beforeAutospacing="0" w:after="0" w:afterAutospacing="0"/>
        <w:jc w:val="both"/>
        <w:rPr>
          <w:b w:val="0"/>
          <w:sz w:val="24"/>
          <w:szCs w:val="24"/>
        </w:rPr>
      </w:pPr>
      <w:r w:rsidRPr="00CB1F4D">
        <w:rPr>
          <w:b w:val="0"/>
          <w:sz w:val="24"/>
          <w:szCs w:val="24"/>
        </w:rPr>
        <w:t xml:space="preserve">2.1.8. Divergent Driver </w:t>
      </w:r>
      <w:proofErr w:type="spellStart"/>
      <w:r w:rsidRPr="00CB1F4D">
        <w:rPr>
          <w:b w:val="0"/>
          <w:sz w:val="24"/>
          <w:szCs w:val="24"/>
        </w:rPr>
        <w:t>Behavior</w:t>
      </w:r>
      <w:proofErr w:type="spellEnd"/>
    </w:p>
    <w:p w14:paraId="266835E8" w14:textId="77777777" w:rsidR="0087664E" w:rsidRPr="00CB1F4D" w:rsidRDefault="0087664E" w:rsidP="005E45E9">
      <w:pPr>
        <w:pStyle w:val="Heading3"/>
        <w:spacing w:before="0" w:beforeAutospacing="0" w:after="0" w:afterAutospacing="0"/>
        <w:jc w:val="both"/>
        <w:rPr>
          <w:b w:val="0"/>
          <w:sz w:val="24"/>
          <w:szCs w:val="24"/>
        </w:rPr>
      </w:pPr>
      <w:r w:rsidRPr="00CB1F4D">
        <w:rPr>
          <w:b w:val="0"/>
          <w:sz w:val="24"/>
          <w:szCs w:val="24"/>
        </w:rPr>
        <w:t>2.1.9. Data Scarcity and Quality Issues</w:t>
      </w:r>
    </w:p>
    <w:p w14:paraId="06E8C413" w14:textId="77777777" w:rsidR="0087664E" w:rsidRPr="00CB1F4D" w:rsidRDefault="0087664E" w:rsidP="005E45E9">
      <w:pPr>
        <w:pStyle w:val="Heading4"/>
        <w:spacing w:before="0" w:beforeAutospacing="0" w:after="0" w:afterAutospacing="0"/>
        <w:jc w:val="both"/>
        <w:rPr>
          <w:b w:val="0"/>
        </w:rPr>
      </w:pPr>
      <w:r w:rsidRPr="00CB1F4D">
        <w:rPr>
          <w:b w:val="0"/>
        </w:rPr>
        <w:t>2.2.1. Need for Calibrated Microscopic Simulation</w:t>
      </w:r>
    </w:p>
    <w:p w14:paraId="2AB6C89F"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2.3. Microscopic Simulation in Traffic Engineering</w:t>
      </w:r>
    </w:p>
    <w:p w14:paraId="413B4CAF" w14:textId="77777777" w:rsidR="0087664E" w:rsidRPr="00CB1F4D" w:rsidRDefault="0087664E" w:rsidP="005E45E9">
      <w:pPr>
        <w:pStyle w:val="Heading3"/>
        <w:spacing w:before="0" w:beforeAutospacing="0" w:after="0" w:afterAutospacing="0"/>
        <w:jc w:val="both"/>
        <w:rPr>
          <w:b w:val="0"/>
          <w:sz w:val="24"/>
          <w:szCs w:val="24"/>
        </w:rPr>
      </w:pPr>
      <w:r w:rsidRPr="00CB1F4D">
        <w:rPr>
          <w:b w:val="0"/>
          <w:sz w:val="24"/>
          <w:szCs w:val="24"/>
        </w:rPr>
        <w:t>2.3.1. Evaluating Alternative Geometric Configurations</w:t>
      </w:r>
    </w:p>
    <w:p w14:paraId="1AF9B602" w14:textId="77777777" w:rsidR="0087664E" w:rsidRDefault="0087664E" w:rsidP="005E45E9">
      <w:pPr>
        <w:pStyle w:val="Heading1"/>
        <w:spacing w:before="0" w:line="240" w:lineRule="auto"/>
        <w:rPr>
          <w:rFonts w:ascii="Times New Roman" w:hAnsi="Times New Roman" w:cs="Times New Roman"/>
          <w:b/>
          <w:color w:val="auto"/>
          <w:sz w:val="24"/>
          <w:szCs w:val="24"/>
        </w:rPr>
      </w:pPr>
      <w:r w:rsidRPr="0068584D">
        <w:rPr>
          <w:rFonts w:ascii="Times New Roman" w:hAnsi="Times New Roman" w:cs="Times New Roman"/>
          <w:b/>
          <w:color w:val="auto"/>
          <w:sz w:val="24"/>
          <w:szCs w:val="24"/>
        </w:rPr>
        <w:t>Chapter Three: Methodology</w:t>
      </w:r>
    </w:p>
    <w:p w14:paraId="78C83BCC"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3.1 Introduction</w:t>
      </w:r>
    </w:p>
    <w:p w14:paraId="34AAEF7B"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3.2 Research Design</w:t>
      </w:r>
    </w:p>
    <w:p w14:paraId="1CB20A97"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 Study Area</w:t>
      </w:r>
    </w:p>
    <w:p w14:paraId="754D1294"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3.3.1 Geographic Location</w:t>
      </w:r>
    </w:p>
    <w:p w14:paraId="28CE9BCC"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3.3.2 Rationale for the Study Area</w:t>
      </w:r>
    </w:p>
    <w:p w14:paraId="193BA778"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 Data Collection Methods</w:t>
      </w:r>
    </w:p>
    <w:p w14:paraId="20946F93"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3.4.1 Primary Data Collection</w:t>
      </w:r>
    </w:p>
    <w:p w14:paraId="79893117" w14:textId="77777777" w:rsidR="0087664E" w:rsidRPr="00CB1F4D" w:rsidRDefault="0087664E" w:rsidP="005E45E9">
      <w:pPr>
        <w:spacing w:after="0" w:line="240" w:lineRule="auto"/>
        <w:jc w:val="both"/>
        <w:outlineLvl w:val="3"/>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a. Traffic Volume and Speed Measurements</w:t>
      </w:r>
    </w:p>
    <w:p w14:paraId="1F2D45A1"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 Simulation Modeling</w:t>
      </w:r>
    </w:p>
    <w:p w14:paraId="26D4F826"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3.5.1 Software Selection</w:t>
      </w:r>
    </w:p>
    <w:p w14:paraId="5340884B"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3.5.2 Model Development</w:t>
      </w:r>
    </w:p>
    <w:p w14:paraId="6DB991D1"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3.6 Model Calibration and Validation</w:t>
      </w:r>
    </w:p>
    <w:p w14:paraId="031BE056"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3.6.1 Calibration Process</w:t>
      </w:r>
    </w:p>
    <w:p w14:paraId="5F79FBD0"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3.6.2 Validation Techniques</w:t>
      </w:r>
    </w:p>
    <w:p w14:paraId="65BE39B9"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 Redesign Strategy</w:t>
      </w:r>
    </w:p>
    <w:p w14:paraId="4DB952E9"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3.7.1 Evaluating Alternative Geometric Configurations</w:t>
      </w:r>
    </w:p>
    <w:p w14:paraId="59AE9347"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3.7.2 Benefits for Localized Contexts</w:t>
      </w:r>
    </w:p>
    <w:p w14:paraId="1954F472"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 Data Analysis Techniques</w:t>
      </w:r>
    </w:p>
    <w:p w14:paraId="6B32713C"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3.8.1 Quantitative Analysis</w:t>
      </w:r>
    </w:p>
    <w:p w14:paraId="092EF101" w14:textId="77777777" w:rsidR="0087664E" w:rsidRPr="00CB1F4D" w:rsidRDefault="0087664E" w:rsidP="005E45E9">
      <w:pPr>
        <w:spacing w:after="0" w:line="24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3.8.2 Qualitative Analysis</w:t>
      </w:r>
    </w:p>
    <w:p w14:paraId="68E05D8C" w14:textId="77777777" w:rsidR="0087664E" w:rsidRPr="00CB1F4D" w:rsidRDefault="0087664E" w:rsidP="005E45E9">
      <w:pPr>
        <w:spacing w:after="0" w:line="24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3.9 Ethical Considerations and Data Management</w:t>
      </w:r>
    </w:p>
    <w:p w14:paraId="0271A7D1" w14:textId="77777777" w:rsidR="0087664E" w:rsidRPr="00107F19" w:rsidRDefault="0087664E" w:rsidP="005E45E9">
      <w:pPr>
        <w:spacing w:after="0" w:line="240" w:lineRule="auto"/>
        <w:rPr>
          <w:rFonts w:ascii="Times New Roman" w:hAnsi="Times New Roman" w:cs="Times New Roman"/>
          <w:b/>
          <w:sz w:val="24"/>
          <w:szCs w:val="24"/>
        </w:rPr>
      </w:pPr>
      <w:r w:rsidRPr="00107F19">
        <w:rPr>
          <w:rFonts w:ascii="Times New Roman" w:hAnsi="Times New Roman" w:cs="Times New Roman"/>
          <w:b/>
          <w:sz w:val="24"/>
          <w:szCs w:val="24"/>
        </w:rPr>
        <w:t>CHAPTER FOUR</w:t>
      </w:r>
      <w:r>
        <w:rPr>
          <w:rFonts w:ascii="Times New Roman" w:hAnsi="Times New Roman" w:cs="Times New Roman"/>
          <w:b/>
          <w:sz w:val="24"/>
          <w:szCs w:val="24"/>
        </w:rPr>
        <w:t xml:space="preserve">: </w:t>
      </w:r>
      <w:r w:rsidRPr="00107F19">
        <w:rPr>
          <w:rFonts w:ascii="Times New Roman" w:hAnsi="Times New Roman" w:cs="Times New Roman"/>
          <w:b/>
          <w:sz w:val="24"/>
          <w:szCs w:val="24"/>
        </w:rPr>
        <w:t>DATA ANALYSIS AND DISCUSSION OF THE RESULT</w:t>
      </w:r>
    </w:p>
    <w:p w14:paraId="5D3FBC3D" w14:textId="77777777" w:rsidR="0087664E" w:rsidRPr="00CB1F4D" w:rsidRDefault="0087664E" w:rsidP="005E45E9">
      <w:pPr>
        <w:spacing w:after="0" w:line="24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4.1 hourly Traffic Volume </w:t>
      </w:r>
    </w:p>
    <w:p w14:paraId="71255CA8" w14:textId="77777777" w:rsidR="0087664E" w:rsidRPr="00CB1F4D" w:rsidRDefault="0087664E" w:rsidP="005E45E9">
      <w:pPr>
        <w:spacing w:after="0" w:line="24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4.2 Delay Studies </w:t>
      </w:r>
    </w:p>
    <w:p w14:paraId="41608A79" w14:textId="77777777" w:rsidR="0087664E" w:rsidRPr="00CB1F4D" w:rsidRDefault="0087664E" w:rsidP="005E45E9">
      <w:pPr>
        <w:spacing w:after="0" w:line="240" w:lineRule="auto"/>
        <w:jc w:val="both"/>
        <w:rPr>
          <w:rFonts w:ascii="Times New Roman" w:hAnsi="Times New Roman" w:cs="Times New Roman"/>
          <w:sz w:val="24"/>
          <w:szCs w:val="24"/>
        </w:rPr>
      </w:pPr>
      <w:r w:rsidRPr="00CB1F4D">
        <w:rPr>
          <w:rFonts w:ascii="Times New Roman" w:hAnsi="Times New Roman" w:cs="Times New Roman"/>
          <w:sz w:val="24"/>
          <w:szCs w:val="24"/>
        </w:rPr>
        <w:t>4.3 CAPACITY OF ADETA ROUNDABOUT</w:t>
      </w:r>
    </w:p>
    <w:p w14:paraId="2FAD1E19" w14:textId="77777777" w:rsidR="0087664E" w:rsidRPr="00CB1F4D" w:rsidRDefault="0087664E" w:rsidP="005E45E9">
      <w:pPr>
        <w:spacing w:after="0" w:line="240" w:lineRule="auto"/>
        <w:jc w:val="both"/>
        <w:rPr>
          <w:rFonts w:ascii="Times New Roman" w:hAnsi="Times New Roman" w:cs="Times New Roman"/>
          <w:sz w:val="24"/>
          <w:szCs w:val="24"/>
        </w:rPr>
      </w:pPr>
      <w:r w:rsidRPr="00CB1F4D">
        <w:rPr>
          <w:rFonts w:ascii="Times New Roman" w:hAnsi="Times New Roman" w:cs="Times New Roman"/>
          <w:sz w:val="24"/>
          <w:szCs w:val="24"/>
        </w:rPr>
        <w:t>4.3 Discussion of the Results</w:t>
      </w:r>
    </w:p>
    <w:p w14:paraId="1F686C44" w14:textId="77777777" w:rsidR="0087664E" w:rsidRPr="00CB1F4D" w:rsidRDefault="0087664E" w:rsidP="005E45E9">
      <w:pPr>
        <w:spacing w:after="0" w:line="240" w:lineRule="auto"/>
        <w:jc w:val="both"/>
        <w:rPr>
          <w:rFonts w:ascii="Times New Roman" w:hAnsi="Times New Roman" w:cs="Times New Roman"/>
          <w:sz w:val="24"/>
          <w:szCs w:val="24"/>
        </w:rPr>
      </w:pPr>
      <w:r w:rsidRPr="00CB1F4D">
        <w:rPr>
          <w:rFonts w:ascii="Times New Roman" w:hAnsi="Times New Roman" w:cs="Times New Roman"/>
          <w:sz w:val="24"/>
          <w:szCs w:val="24"/>
        </w:rPr>
        <w:t>4.3.1 Traffic Improvement at the Intersection</w:t>
      </w:r>
    </w:p>
    <w:p w14:paraId="040E359D" w14:textId="77777777" w:rsidR="0087664E" w:rsidRPr="00107F19" w:rsidRDefault="0087664E" w:rsidP="005E45E9">
      <w:pPr>
        <w:spacing w:after="0" w:line="240" w:lineRule="auto"/>
        <w:rPr>
          <w:rFonts w:ascii="Times New Roman" w:hAnsi="Times New Roman" w:cs="Times New Roman"/>
          <w:sz w:val="24"/>
          <w:szCs w:val="24"/>
        </w:rPr>
      </w:pPr>
      <w:r w:rsidRPr="00107F19">
        <w:rPr>
          <w:rFonts w:ascii="Times New Roman" w:hAnsi="Times New Roman" w:cs="Times New Roman"/>
          <w:b/>
          <w:sz w:val="24"/>
          <w:szCs w:val="24"/>
        </w:rPr>
        <w:t>CHAPTER FIVE</w:t>
      </w:r>
      <w:r>
        <w:rPr>
          <w:rFonts w:ascii="Times New Roman" w:hAnsi="Times New Roman" w:cs="Times New Roman"/>
          <w:b/>
          <w:sz w:val="24"/>
          <w:szCs w:val="24"/>
        </w:rPr>
        <w:t xml:space="preserve">: </w:t>
      </w:r>
      <w:r w:rsidRPr="00107F19">
        <w:rPr>
          <w:rFonts w:ascii="Times New Roman" w:hAnsi="Times New Roman" w:cs="Times New Roman"/>
          <w:b/>
          <w:sz w:val="24"/>
          <w:szCs w:val="24"/>
        </w:rPr>
        <w:t>CONCLUSION AND RECOMMENDATION</w:t>
      </w:r>
    </w:p>
    <w:p w14:paraId="302B7166" w14:textId="77777777" w:rsidR="0087664E" w:rsidRPr="00CB1F4D" w:rsidRDefault="0087664E" w:rsidP="005E45E9">
      <w:pPr>
        <w:pStyle w:val="Heading3"/>
        <w:spacing w:before="0" w:beforeAutospacing="0" w:after="0" w:afterAutospacing="0"/>
        <w:jc w:val="both"/>
        <w:rPr>
          <w:b w:val="0"/>
          <w:color w:val="000000" w:themeColor="text1"/>
        </w:rPr>
      </w:pPr>
      <w:r w:rsidRPr="00CB1F4D">
        <w:rPr>
          <w:b w:val="0"/>
          <w:color w:val="000000" w:themeColor="text1"/>
        </w:rPr>
        <w:t>Conclusion</w:t>
      </w:r>
    </w:p>
    <w:p w14:paraId="0DAA13B9" w14:textId="77777777" w:rsidR="0087664E" w:rsidRDefault="0087664E" w:rsidP="005E45E9">
      <w:pPr>
        <w:pStyle w:val="Heading3"/>
        <w:spacing w:before="0" w:beforeAutospacing="0" w:after="0" w:afterAutospacing="0"/>
        <w:jc w:val="both"/>
        <w:rPr>
          <w:b w:val="0"/>
          <w:color w:val="000000" w:themeColor="text1"/>
        </w:rPr>
      </w:pPr>
      <w:r w:rsidRPr="00CB1F4D">
        <w:rPr>
          <w:b w:val="0"/>
          <w:color w:val="000000" w:themeColor="text1"/>
        </w:rPr>
        <w:t>Recommendations</w:t>
      </w:r>
    </w:p>
    <w:p w14:paraId="50C3667D" w14:textId="77777777" w:rsidR="0087664E" w:rsidRPr="00096885" w:rsidRDefault="0087664E" w:rsidP="005E45E9">
      <w:pPr>
        <w:pStyle w:val="Heading3"/>
        <w:spacing w:before="0" w:beforeAutospacing="0" w:after="0" w:afterAutospacing="0"/>
        <w:jc w:val="both"/>
        <w:rPr>
          <w:color w:val="000000" w:themeColor="text1"/>
        </w:rPr>
      </w:pPr>
      <w:r w:rsidRPr="00096885">
        <w:rPr>
          <w:color w:val="000000" w:themeColor="text1"/>
        </w:rPr>
        <w:t xml:space="preserve">REFERENCE </w:t>
      </w:r>
    </w:p>
    <w:p w14:paraId="733FB1C8" w14:textId="77777777" w:rsidR="0087664E" w:rsidRPr="00170AED" w:rsidRDefault="0087664E" w:rsidP="005E45E9">
      <w:pPr>
        <w:spacing w:after="0" w:line="240" w:lineRule="auto"/>
        <w:rPr>
          <w:rFonts w:ascii="Times New Roman" w:hAnsi="Times New Roman" w:cs="Times New Roman"/>
          <w:b/>
          <w:bCs/>
          <w:sz w:val="24"/>
          <w:szCs w:val="24"/>
        </w:rPr>
      </w:pPr>
    </w:p>
    <w:p w14:paraId="42F2587C" w14:textId="77777777" w:rsidR="00412A95" w:rsidRDefault="0087664E" w:rsidP="00412A95">
      <w:pPr>
        <w:pStyle w:val="NormalWeb"/>
        <w:spacing w:before="0" w:beforeAutospacing="0" w:after="0" w:afterAutospacing="0" w:line="360" w:lineRule="auto"/>
        <w:jc w:val="center"/>
        <w:rPr>
          <w:b/>
          <w:bCs/>
          <w:sz w:val="28"/>
          <w:lang w:val="en-GB" w:eastAsia="en-GB"/>
        </w:rPr>
      </w:pPr>
      <w:bookmarkStart w:id="4" w:name="_GoBack"/>
      <w:bookmarkEnd w:id="4"/>
      <w:r>
        <w:rPr>
          <w:b/>
        </w:rPr>
        <w:br w:type="page"/>
      </w:r>
      <w:r w:rsidRPr="00FA6D03">
        <w:rPr>
          <w:b/>
          <w:bCs/>
          <w:sz w:val="28"/>
          <w:lang w:val="en-GB" w:eastAsia="en-GB"/>
        </w:rPr>
        <w:lastRenderedPageBreak/>
        <w:t>ABSTRACT</w:t>
      </w:r>
    </w:p>
    <w:p w14:paraId="056F94A6" w14:textId="77777777" w:rsidR="005968A7" w:rsidRDefault="0087664E" w:rsidP="005968A7">
      <w:pPr>
        <w:pStyle w:val="NormalWeb"/>
        <w:spacing w:before="0" w:beforeAutospacing="0" w:after="0" w:afterAutospacing="0" w:line="360" w:lineRule="auto"/>
        <w:jc w:val="both"/>
        <w:rPr>
          <w:lang w:val="en-GB" w:eastAsia="en-GB"/>
        </w:rPr>
      </w:pPr>
      <w:r w:rsidRPr="00FA6D03">
        <w:rPr>
          <w:lang w:val="en-GB" w:eastAsia="en-GB"/>
        </w:rPr>
        <w:t xml:space="preserve">Rapid urbanization in Ilorin, </w:t>
      </w:r>
      <w:proofErr w:type="spellStart"/>
      <w:r w:rsidRPr="00FA6D03">
        <w:rPr>
          <w:lang w:val="en-GB" w:eastAsia="en-GB"/>
        </w:rPr>
        <w:t>Kwara</w:t>
      </w:r>
      <w:proofErr w:type="spellEnd"/>
      <w:r w:rsidRPr="00FA6D03">
        <w:rPr>
          <w:lang w:val="en-GB" w:eastAsia="en-GB"/>
        </w:rPr>
        <w:t xml:space="preserve"> State, has placed significant strain on the </w:t>
      </w:r>
      <w:proofErr w:type="spellStart"/>
      <w:r w:rsidRPr="00FA6D03">
        <w:rPr>
          <w:lang w:val="en-GB" w:eastAsia="en-GB"/>
        </w:rPr>
        <w:t>Adeta</w:t>
      </w:r>
      <w:proofErr w:type="spellEnd"/>
      <w:r w:rsidRPr="00FA6D03">
        <w:rPr>
          <w:lang w:val="en-GB" w:eastAsia="en-GB"/>
        </w:rPr>
        <w:t xml:space="preserve"> Roundabout, a critical node in the city’s arterial network. This study evaluates its current performance through detailed field surveys</w:t>
      </w:r>
      <w:r>
        <w:rPr>
          <w:lang w:val="en-GB" w:eastAsia="en-GB"/>
        </w:rPr>
        <w:t xml:space="preserve"> </w:t>
      </w:r>
      <w:r w:rsidRPr="00FA6D03">
        <w:rPr>
          <w:lang w:val="en-GB" w:eastAsia="en-GB"/>
        </w:rPr>
        <w:t>measuring entry volumes, queue lengths, delays, and levels of service (LOS)</w:t>
      </w:r>
      <w:r>
        <w:rPr>
          <w:lang w:val="en-GB" w:eastAsia="en-GB"/>
        </w:rPr>
        <w:t xml:space="preserve"> </w:t>
      </w:r>
      <w:r w:rsidRPr="00FA6D03">
        <w:rPr>
          <w:lang w:val="en-GB" w:eastAsia="en-GB"/>
        </w:rPr>
        <w:t>and employs calibrated microscopic simulation to test alternative geometric configurations. Results indicate that peak</w:t>
      </w:r>
      <w:r w:rsidRPr="00FA6D03">
        <w:rPr>
          <w:lang w:val="en-GB" w:eastAsia="en-GB"/>
        </w:rPr>
        <w:noBreakHyphen/>
        <w:t>hour flows on the major approaches exceed 1,300 PCU/h, yielding flow</w:t>
      </w:r>
      <w:r w:rsidRPr="00FA6D03">
        <w:rPr>
          <w:lang w:val="en-GB" w:eastAsia="en-GB"/>
        </w:rPr>
        <w:noBreakHyphen/>
        <w:t>to</w:t>
      </w:r>
      <w:r w:rsidRPr="00FA6D03">
        <w:rPr>
          <w:lang w:val="en-GB" w:eastAsia="en-GB"/>
        </w:rPr>
        <w:noBreakHyphen/>
        <w:t>capacity ratios of up to 1.38 and average delays of 29–52 s, corresponding to LOS D. Key deficiencies include under</w:t>
      </w:r>
      <w:r w:rsidRPr="00FA6D03">
        <w:rPr>
          <w:lang w:val="en-GB" w:eastAsia="en-GB"/>
        </w:rPr>
        <w:noBreakHyphen/>
        <w:t>sized entry flares, insufficient deflection, limited sight distances, and constrained weaving lengths, all exacerbated by a high heavy</w:t>
      </w:r>
      <w:r w:rsidRPr="00FA6D03">
        <w:rPr>
          <w:lang w:val="en-GB" w:eastAsia="en-GB"/>
        </w:rPr>
        <w:noBreakHyphen/>
        <w:t>vehicle mix. Simulation</w:t>
      </w:r>
      <w:r w:rsidRPr="00FA6D03">
        <w:rPr>
          <w:lang w:val="en-GB" w:eastAsia="en-GB"/>
        </w:rPr>
        <w:noBreakHyphen/>
        <w:t>based redesign scenarios demonstrate that widening entry flares to two</w:t>
      </w:r>
      <w:r w:rsidRPr="00FA6D03">
        <w:rPr>
          <w:lang w:val="en-GB" w:eastAsia="en-GB"/>
        </w:rPr>
        <w:noBreakHyphen/>
        <w:t>lane approaches, extending weaving sections, enhancing splitter</w:t>
      </w:r>
      <w:r w:rsidRPr="00FA6D03">
        <w:rPr>
          <w:lang w:val="en-GB" w:eastAsia="en-GB"/>
        </w:rPr>
        <w:noBreakHyphen/>
        <w:t>island geometry, and clearing sight triangles can restore stable operation (LOS C or better) and increase capacity by 10–20 %. Where necessary, peak</w:t>
      </w:r>
      <w:r w:rsidRPr="00FA6D03">
        <w:rPr>
          <w:lang w:val="en-GB" w:eastAsia="en-GB"/>
        </w:rPr>
        <w:noBreakHyphen/>
        <w:t>period signal assistance is recommended to cap queues and balance flows. Post</w:t>
      </w:r>
      <w:r w:rsidRPr="00FA6D03">
        <w:rPr>
          <w:lang w:val="en-GB" w:eastAsia="en-GB"/>
        </w:rPr>
        <w:noBreakHyphen/>
        <w:t>implementation monitoring is advised to verify performance gains and safety improvements. These interventions offer a cost</w:t>
      </w:r>
      <w:r w:rsidRPr="00FA6D03">
        <w:rPr>
          <w:lang w:val="en-GB" w:eastAsia="en-GB"/>
        </w:rPr>
        <w:noBreakHyphen/>
        <w:t>effective, data</w:t>
      </w:r>
      <w:r w:rsidRPr="00FA6D03">
        <w:rPr>
          <w:lang w:val="en-GB" w:eastAsia="en-GB"/>
        </w:rPr>
        <w:noBreakHyphen/>
        <w:t xml:space="preserve">driven pathway to sustainable traffic management and improved mobility at the </w:t>
      </w:r>
      <w:proofErr w:type="spellStart"/>
      <w:r w:rsidRPr="00FA6D03">
        <w:rPr>
          <w:lang w:val="en-GB" w:eastAsia="en-GB"/>
        </w:rPr>
        <w:t>Adeta</w:t>
      </w:r>
      <w:proofErr w:type="spellEnd"/>
      <w:r w:rsidRPr="00FA6D03">
        <w:rPr>
          <w:lang w:val="en-GB" w:eastAsia="en-GB"/>
        </w:rPr>
        <w:t xml:space="preserve"> Roundabout.</w:t>
      </w:r>
    </w:p>
    <w:p w14:paraId="5B8A3343" w14:textId="1D2EDD92" w:rsidR="0087664E" w:rsidRPr="00FA6D03" w:rsidRDefault="0087664E" w:rsidP="005968A7">
      <w:pPr>
        <w:pStyle w:val="NormalWeb"/>
        <w:spacing w:before="0" w:beforeAutospacing="0" w:after="0" w:afterAutospacing="0" w:line="360" w:lineRule="auto"/>
        <w:jc w:val="both"/>
        <w:rPr>
          <w:lang w:val="en-GB" w:eastAsia="en-GB"/>
        </w:rPr>
      </w:pPr>
      <w:r w:rsidRPr="00FA6D03">
        <w:rPr>
          <w:b/>
          <w:bCs/>
          <w:lang w:val="en-GB" w:eastAsia="en-GB"/>
        </w:rPr>
        <w:t>Keywords</w:t>
      </w:r>
      <w:r w:rsidRPr="00FA6D03">
        <w:rPr>
          <w:lang w:val="en-GB" w:eastAsia="en-GB"/>
        </w:rPr>
        <w:br/>
      </w:r>
      <w:proofErr w:type="spellStart"/>
      <w:r w:rsidRPr="00FA6D03">
        <w:rPr>
          <w:lang w:val="en-GB" w:eastAsia="en-GB"/>
        </w:rPr>
        <w:t>Adeta</w:t>
      </w:r>
      <w:proofErr w:type="spellEnd"/>
      <w:r w:rsidRPr="00FA6D03">
        <w:rPr>
          <w:lang w:val="en-GB" w:eastAsia="en-GB"/>
        </w:rPr>
        <w:t xml:space="preserve"> Roundabout; Traffic Flow Evaluation; Microscopic Simulation; Level of Service; Roundabout Redesign; Urban Mobility; Ilorin; Queue Length; Vehicle Delay; Geometric Improvement.</w:t>
      </w:r>
    </w:p>
    <w:p w14:paraId="5FDD6B7A" w14:textId="77777777" w:rsidR="0087664E" w:rsidRPr="003E04DD" w:rsidRDefault="0087664E" w:rsidP="005968A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Pr="003E04DD">
        <w:rPr>
          <w:rFonts w:ascii="Times New Roman" w:hAnsi="Times New Roman" w:cs="Times New Roman"/>
          <w:b/>
          <w:sz w:val="28"/>
          <w:szCs w:val="28"/>
        </w:rPr>
        <w:lastRenderedPageBreak/>
        <w:t>CHAPTER ONE</w:t>
      </w:r>
    </w:p>
    <w:p w14:paraId="4C7114DD" w14:textId="77777777" w:rsidR="0087664E" w:rsidRPr="003E04DD" w:rsidRDefault="0087664E" w:rsidP="005968A7">
      <w:pPr>
        <w:spacing w:after="0" w:line="360" w:lineRule="auto"/>
        <w:rPr>
          <w:rFonts w:ascii="Times New Roman" w:hAnsi="Times New Roman" w:cs="Times New Roman"/>
          <w:b/>
          <w:sz w:val="28"/>
          <w:szCs w:val="28"/>
        </w:rPr>
      </w:pPr>
      <w:r w:rsidRPr="003E04DD">
        <w:rPr>
          <w:rFonts w:ascii="Times New Roman" w:hAnsi="Times New Roman" w:cs="Times New Roman"/>
          <w:b/>
          <w:sz w:val="28"/>
          <w:szCs w:val="28"/>
        </w:rPr>
        <w:t>INTRODUCTION</w:t>
      </w:r>
    </w:p>
    <w:p w14:paraId="57160C1B" w14:textId="0E2D2693" w:rsidR="005968A7" w:rsidRPr="005968A7" w:rsidRDefault="005968A7" w:rsidP="005968A7">
      <w:pPr>
        <w:pStyle w:val="ListParagraph"/>
        <w:numPr>
          <w:ilvl w:val="1"/>
          <w:numId w:val="24"/>
        </w:numPr>
        <w:spacing w:after="0" w:line="360" w:lineRule="auto"/>
        <w:jc w:val="both"/>
        <w:rPr>
          <w:rFonts w:ascii="Times New Roman" w:hAnsi="Times New Roman" w:cs="Times New Roman"/>
          <w:b/>
          <w:sz w:val="28"/>
          <w:szCs w:val="28"/>
        </w:rPr>
      </w:pPr>
      <w:r w:rsidRPr="005968A7">
        <w:rPr>
          <w:rFonts w:ascii="Times New Roman" w:hAnsi="Times New Roman" w:cs="Times New Roman"/>
          <w:b/>
          <w:sz w:val="28"/>
          <w:szCs w:val="28"/>
        </w:rPr>
        <w:t>BACKGROUND OF STUDY</w:t>
      </w:r>
    </w:p>
    <w:p w14:paraId="3D57844F" w14:textId="03DB4686" w:rsidR="0087664E" w:rsidRPr="005968A7" w:rsidRDefault="0087664E" w:rsidP="005968A7">
      <w:pPr>
        <w:spacing w:after="0" w:line="360" w:lineRule="auto"/>
        <w:jc w:val="both"/>
        <w:rPr>
          <w:rFonts w:ascii="Times New Roman" w:hAnsi="Times New Roman" w:cs="Times New Roman"/>
          <w:b/>
          <w:sz w:val="28"/>
          <w:szCs w:val="28"/>
        </w:rPr>
      </w:pPr>
      <w:r w:rsidRPr="005968A7">
        <w:rPr>
          <w:rFonts w:ascii="Times New Roman" w:eastAsia="Times New Roman" w:hAnsi="Times New Roman" w:cs="Times New Roman"/>
          <w:sz w:val="24"/>
          <w:szCs w:val="24"/>
          <w:lang w:val="en-GB" w:eastAsia="en-GB"/>
        </w:rPr>
        <w:t xml:space="preserve">Rapid urbanization in Nigeria has significantly transformed the landscape of its cities, placing enormous pressure on existing transportation systems. With population growth outpacing infrastructural development, many urban </w:t>
      </w:r>
      <w:proofErr w:type="spellStart"/>
      <w:r w:rsidRPr="005968A7">
        <w:rPr>
          <w:rFonts w:ascii="Times New Roman" w:eastAsia="Times New Roman" w:hAnsi="Times New Roman" w:cs="Times New Roman"/>
          <w:sz w:val="24"/>
          <w:szCs w:val="24"/>
          <w:lang w:val="en-GB" w:eastAsia="en-GB"/>
        </w:rPr>
        <w:t>centers</w:t>
      </w:r>
      <w:proofErr w:type="spellEnd"/>
      <w:r w:rsidRPr="005968A7">
        <w:rPr>
          <w:rFonts w:ascii="Times New Roman" w:eastAsia="Times New Roman" w:hAnsi="Times New Roman" w:cs="Times New Roman"/>
          <w:sz w:val="24"/>
          <w:szCs w:val="24"/>
          <w:lang w:val="en-GB" w:eastAsia="en-GB"/>
        </w:rPr>
        <w:t xml:space="preserve"> now grapple with deteriorating road conditions and pervasive traffic congestion (</w:t>
      </w:r>
      <w:proofErr w:type="spellStart"/>
      <w:r w:rsidRPr="005968A7">
        <w:rPr>
          <w:rFonts w:ascii="Times New Roman" w:eastAsia="Times New Roman" w:hAnsi="Times New Roman" w:cs="Times New Roman"/>
          <w:sz w:val="24"/>
          <w:szCs w:val="24"/>
          <w:lang w:val="en-GB" w:eastAsia="en-GB"/>
        </w:rPr>
        <w:t>Adeola</w:t>
      </w:r>
      <w:proofErr w:type="spellEnd"/>
      <w:r w:rsidRPr="005968A7">
        <w:rPr>
          <w:rFonts w:ascii="Times New Roman" w:eastAsia="Times New Roman" w:hAnsi="Times New Roman" w:cs="Times New Roman"/>
          <w:sz w:val="24"/>
          <w:szCs w:val="24"/>
          <w:lang w:val="en-GB" w:eastAsia="en-GB"/>
        </w:rPr>
        <w:t xml:space="preserve"> &amp; </w:t>
      </w:r>
      <w:proofErr w:type="spellStart"/>
      <w:r w:rsidRPr="005968A7">
        <w:rPr>
          <w:rFonts w:ascii="Times New Roman" w:eastAsia="Times New Roman" w:hAnsi="Times New Roman" w:cs="Times New Roman"/>
          <w:sz w:val="24"/>
          <w:szCs w:val="24"/>
          <w:lang w:val="en-GB" w:eastAsia="en-GB"/>
        </w:rPr>
        <w:t>Obayelu</w:t>
      </w:r>
      <w:proofErr w:type="spellEnd"/>
      <w:r w:rsidRPr="005968A7">
        <w:rPr>
          <w:rFonts w:ascii="Times New Roman" w:eastAsia="Times New Roman" w:hAnsi="Times New Roman" w:cs="Times New Roman"/>
          <w:sz w:val="24"/>
          <w:szCs w:val="24"/>
          <w:lang w:val="en-GB" w:eastAsia="en-GB"/>
        </w:rPr>
        <w:t>,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643CD165" w14:textId="77777777" w:rsidR="005968A7" w:rsidRDefault="0087664E" w:rsidP="005968A7">
      <w:pPr>
        <w:spacing w:after="0" w:line="36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In Ilorin, </w:t>
      </w:r>
      <w:proofErr w:type="spellStart"/>
      <w:r w:rsidRPr="00143817">
        <w:rPr>
          <w:rFonts w:ascii="Times New Roman" w:eastAsia="Times New Roman" w:hAnsi="Times New Roman" w:cs="Times New Roman"/>
          <w:sz w:val="24"/>
          <w:szCs w:val="24"/>
          <w:lang w:val="en-GB" w:eastAsia="en-GB"/>
        </w:rPr>
        <w:t>Kwara</w:t>
      </w:r>
      <w:proofErr w:type="spellEnd"/>
      <w:r w:rsidRPr="00143817">
        <w:rPr>
          <w:rFonts w:ascii="Times New Roman" w:eastAsia="Times New Roman" w:hAnsi="Times New Roman" w:cs="Times New Roman"/>
          <w:sz w:val="24"/>
          <w:szCs w:val="24"/>
          <w:lang w:val="en-GB" w:eastAsia="en-GB"/>
        </w:rPr>
        <w:t xml:space="preserve"> State, the challenges of urbanization are particularly evident at key intersections that serve as vital nodes in the city's transportation network.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once designed to facilitate smooth and uninterrupted vehicular movement, now contends with escalating traffic volumes and mixed traffic conditions. As the city continues to expand, the roundabout is increasingly burdened by an influx of diverse road users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including private vehicles, commercial trucks, and motorcycles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which exacerbates delays and heightens the risk of accidents (Raji &amp; Okunola, 2018). Moreover, inadequate maintenance and infrastructural shortcomings further compound these issues, resulting in frequent vehicular co</w:t>
      </w:r>
      <w:r w:rsidR="005968A7">
        <w:rPr>
          <w:rFonts w:ascii="Times New Roman" w:eastAsia="Times New Roman" w:hAnsi="Times New Roman" w:cs="Times New Roman"/>
          <w:sz w:val="24"/>
          <w:szCs w:val="24"/>
          <w:lang w:val="en-GB" w:eastAsia="en-GB"/>
        </w:rPr>
        <w:t>nflicts and compromised safety.</w:t>
      </w:r>
    </w:p>
    <w:p w14:paraId="141A9270" w14:textId="77777777" w:rsidR="005968A7" w:rsidRDefault="0087664E" w:rsidP="005968A7">
      <w:pPr>
        <w:spacing w:after="0" w:line="36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w:t>
      </w:r>
      <w:r>
        <w:rPr>
          <w:rFonts w:ascii="Times New Roman" w:eastAsia="Times New Roman" w:hAnsi="Times New Roman" w:cs="Times New Roman"/>
          <w:sz w:val="24"/>
          <w:szCs w:val="24"/>
          <w:lang w:val="en-GB" w:eastAsia="en-GB"/>
        </w:rPr>
        <w:t xml:space="preserve">behaviour </w:t>
      </w:r>
      <w:r w:rsidRPr="00143817">
        <w:rPr>
          <w:rFonts w:ascii="Times New Roman" w:eastAsia="Times New Roman" w:hAnsi="Times New Roman" w:cs="Times New Roman"/>
          <w:sz w:val="24"/>
          <w:szCs w:val="24"/>
          <w:lang w:val="en-GB" w:eastAsia="en-GB"/>
        </w:rPr>
        <w:t>such as acceleration, deceleration, and gap acceptance</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microscopic simulation provides a detailed representation of real-world traffic dynamics (</w:t>
      </w:r>
      <w:proofErr w:type="spellStart"/>
      <w:r w:rsidRPr="00143817">
        <w:rPr>
          <w:rFonts w:ascii="Times New Roman" w:eastAsia="Times New Roman" w:hAnsi="Times New Roman" w:cs="Times New Roman"/>
          <w:sz w:val="24"/>
          <w:szCs w:val="24"/>
          <w:lang w:val="en-GB" w:eastAsia="en-GB"/>
        </w:rPr>
        <w:t>Treiber</w:t>
      </w:r>
      <w:proofErr w:type="spellEnd"/>
      <w:r w:rsidRPr="00143817">
        <w:rPr>
          <w:rFonts w:ascii="Times New Roman" w:eastAsia="Times New Roman" w:hAnsi="Times New Roman" w:cs="Times New Roman"/>
          <w:sz w:val="24"/>
          <w:szCs w:val="24"/>
          <w:lang w:val="en-GB" w:eastAsia="en-GB"/>
        </w:rPr>
        <w:t xml:space="preserve"> &amp; </w:t>
      </w:r>
      <w:proofErr w:type="spellStart"/>
      <w:r w:rsidRPr="00143817">
        <w:rPr>
          <w:rFonts w:ascii="Times New Roman" w:eastAsia="Times New Roman" w:hAnsi="Times New Roman" w:cs="Times New Roman"/>
          <w:sz w:val="24"/>
          <w:szCs w:val="24"/>
          <w:lang w:val="en-GB" w:eastAsia="en-GB"/>
        </w:rPr>
        <w:t>Kesting</w:t>
      </w:r>
      <w:proofErr w:type="spellEnd"/>
      <w:r w:rsidRPr="00143817">
        <w:rPr>
          <w:rFonts w:ascii="Times New Roman" w:eastAsia="Times New Roman" w:hAnsi="Times New Roman" w:cs="Times New Roman"/>
          <w:sz w:val="24"/>
          <w:szCs w:val="24"/>
          <w:lang w:val="en-GB" w:eastAsia="en-GB"/>
        </w:rPr>
        <w:t xml:space="preserve">, 2013). This level of detail is invaluable for identifying performance deficiencies at critical intersections like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lastRenderedPageBreak/>
        <w:t>Roundabout, as it allows researchers to replicate and study the intricate interactions between veh</w:t>
      </w:r>
      <w:r w:rsidR="005968A7">
        <w:rPr>
          <w:rFonts w:ascii="Times New Roman" w:eastAsia="Times New Roman" w:hAnsi="Times New Roman" w:cs="Times New Roman"/>
          <w:sz w:val="24"/>
          <w:szCs w:val="24"/>
          <w:lang w:val="en-GB" w:eastAsia="en-GB"/>
        </w:rPr>
        <w:t>icles under various conditions.</w:t>
      </w:r>
    </w:p>
    <w:p w14:paraId="269C5B4A" w14:textId="77777777" w:rsidR="005968A7" w:rsidRDefault="0087664E" w:rsidP="005968A7">
      <w:pPr>
        <w:spacing w:after="0" w:line="36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The application of microscopic simulation in the Nigerian context is especially significant given the unique challenges posed by local driving behaviours and infrastructural constraints. Studies have shown that standard simulation models often 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2C6BDDE0" w14:textId="5766E5A5" w:rsidR="0087664E" w:rsidRPr="00143817" w:rsidRDefault="0087664E" w:rsidP="005968A7">
      <w:pPr>
        <w:spacing w:after="0" w:line="36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 xml:space="preserve">all of which have adverse economic, environmental, and social repercussions. In Ilorin, where congestion at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disrupts daily commutes and impacts local commerce, the need for innovative, data-driven solutions is paramount. Leveraging microscopic simulation offers a cost-effective approach to test various redesign scenarios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such as widening entry lanes or optimizing deflection angles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before committing to costly physical interventions (Olanrewaju &amp; Adebayo, 2021).</w:t>
      </w:r>
    </w:p>
    <w:p w14:paraId="7D4E4EBA" w14:textId="77777777" w:rsidR="0087664E" w:rsidRPr="003E04DD" w:rsidRDefault="0087664E" w:rsidP="005968A7">
      <w:pPr>
        <w:spacing w:after="0" w:line="360" w:lineRule="auto"/>
        <w:jc w:val="both"/>
        <w:rPr>
          <w:rFonts w:ascii="Times New Roman" w:hAnsi="Times New Roman" w:cs="Times New Roman"/>
          <w:b/>
          <w:sz w:val="28"/>
          <w:szCs w:val="28"/>
        </w:rPr>
      </w:pPr>
      <w:r w:rsidRPr="003E04DD">
        <w:rPr>
          <w:rFonts w:ascii="Times New Roman" w:hAnsi="Times New Roman" w:cs="Times New Roman"/>
          <w:b/>
          <w:sz w:val="28"/>
          <w:szCs w:val="28"/>
        </w:rPr>
        <w:t>1.2PROBLEM STATEMENT:</w:t>
      </w:r>
    </w:p>
    <w:p w14:paraId="402F2045" w14:textId="77777777" w:rsidR="0087664E" w:rsidRPr="00143817" w:rsidRDefault="0087664E" w:rsidP="005968A7">
      <w:pPr>
        <w:spacing w:after="0" w:line="36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Despite its critical role in managing traffic at one of Ilorin’s busiest junctions,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hAnsi="Times New Roman" w:cs="Times New Roman"/>
          <w:sz w:val="24"/>
          <w:szCs w:val="24"/>
        </w:rPr>
        <w:t xml:space="preserve"> </w:t>
      </w:r>
      <w:r w:rsidRPr="00143817">
        <w:rPr>
          <w:rFonts w:ascii="Times New Roman" w:hAnsi="Times New Roman" w:cs="Times New Roman"/>
          <w:sz w:val="24"/>
          <w:szCs w:val="24"/>
        </w:rPr>
        <w:t>characterized by narrow entry lanes and suboptimal deflection angles</w:t>
      </w:r>
      <w:r>
        <w:rPr>
          <w:rFonts w:ascii="Times New Roman" w:hAnsi="Times New Roman" w:cs="Times New Roman"/>
          <w:sz w:val="24"/>
          <w:szCs w:val="24"/>
        </w:rPr>
        <w:t xml:space="preserve"> </w:t>
      </w:r>
      <w:r w:rsidRPr="00143817">
        <w:rPr>
          <w:rFonts w:ascii="Times New Roman" w:hAnsi="Times New Roman" w:cs="Times New Roman"/>
          <w:sz w:val="24"/>
          <w:szCs w:val="24"/>
        </w:rPr>
        <w:t xml:space="preserve">which hinders </w:t>
      </w:r>
      <w:r w:rsidRPr="00143817">
        <w:rPr>
          <w:rFonts w:ascii="Times New Roman" w:hAnsi="Times New Roman" w:cs="Times New Roman"/>
          <w:sz w:val="24"/>
          <w:szCs w:val="24"/>
        </w:rPr>
        <w:lastRenderedPageBreak/>
        <w:t>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6AF5C3B7" w14:textId="77777777" w:rsidR="0087664E" w:rsidRPr="003E04DD" w:rsidRDefault="0087664E" w:rsidP="005968A7">
      <w:pPr>
        <w:spacing w:after="0" w:line="360" w:lineRule="auto"/>
        <w:jc w:val="both"/>
        <w:rPr>
          <w:rFonts w:ascii="Times New Roman" w:hAnsi="Times New Roman" w:cs="Times New Roman"/>
          <w:b/>
          <w:sz w:val="28"/>
          <w:szCs w:val="28"/>
        </w:rPr>
      </w:pPr>
      <w:r w:rsidRPr="003E04DD">
        <w:rPr>
          <w:rFonts w:ascii="Times New Roman" w:hAnsi="Times New Roman" w:cs="Times New Roman"/>
          <w:b/>
          <w:sz w:val="28"/>
          <w:szCs w:val="28"/>
        </w:rPr>
        <w:t>1.3AIM AND OBJECTIVES</w:t>
      </w:r>
    </w:p>
    <w:p w14:paraId="71623CB6" w14:textId="77777777" w:rsidR="0087664E" w:rsidRPr="0068584D" w:rsidRDefault="0087664E" w:rsidP="005968A7">
      <w:pPr>
        <w:spacing w:after="0" w:line="360" w:lineRule="auto"/>
        <w:jc w:val="both"/>
        <w:rPr>
          <w:rFonts w:ascii="Times New Roman" w:hAnsi="Times New Roman" w:cs="Times New Roman"/>
          <w:b/>
          <w:sz w:val="24"/>
          <w:szCs w:val="24"/>
        </w:rPr>
      </w:pPr>
      <w:r w:rsidRPr="0068584D">
        <w:rPr>
          <w:rFonts w:ascii="Times New Roman" w:hAnsi="Times New Roman" w:cs="Times New Roman"/>
          <w:b/>
          <w:sz w:val="24"/>
          <w:szCs w:val="24"/>
        </w:rPr>
        <w:t>AIM:</w:t>
      </w:r>
    </w:p>
    <w:p w14:paraId="60C00E6C" w14:textId="77777777" w:rsidR="0087664E" w:rsidRPr="0068584D" w:rsidRDefault="0087664E" w:rsidP="005968A7">
      <w:pPr>
        <w:spacing w:after="0" w:line="360" w:lineRule="auto"/>
        <w:jc w:val="both"/>
        <w:rPr>
          <w:rFonts w:ascii="Times New Roman" w:hAnsi="Times New Roman" w:cs="Times New Roman"/>
          <w:sz w:val="24"/>
          <w:szCs w:val="24"/>
        </w:rPr>
      </w:pPr>
      <w:r w:rsidRPr="0068584D">
        <w:rPr>
          <w:rFonts w:ascii="Times New Roman" w:hAnsi="Times New Roman" w:cs="Times New Roman"/>
          <w:sz w:val="24"/>
          <w:szCs w:val="24"/>
        </w:rPr>
        <w:t xml:space="preserve">Performance Evaluation </w:t>
      </w:r>
      <w:proofErr w:type="gramStart"/>
      <w:r w:rsidRPr="0068584D">
        <w:rPr>
          <w:rFonts w:ascii="Times New Roman" w:hAnsi="Times New Roman" w:cs="Times New Roman"/>
          <w:sz w:val="24"/>
          <w:szCs w:val="24"/>
        </w:rPr>
        <w:t>And</w:t>
      </w:r>
      <w:proofErr w:type="gramEnd"/>
      <w:r w:rsidRPr="0068584D">
        <w:rPr>
          <w:rFonts w:ascii="Times New Roman" w:hAnsi="Times New Roman" w:cs="Times New Roman"/>
          <w:sz w:val="24"/>
          <w:szCs w:val="24"/>
        </w:rPr>
        <w:t xml:space="preserve"> Redesign of </w:t>
      </w:r>
      <w:proofErr w:type="spellStart"/>
      <w:r w:rsidRPr="0068584D">
        <w:rPr>
          <w:rFonts w:ascii="Times New Roman" w:hAnsi="Times New Roman" w:cs="Times New Roman"/>
          <w:sz w:val="24"/>
          <w:szCs w:val="24"/>
        </w:rPr>
        <w:t>Adeta</w:t>
      </w:r>
      <w:proofErr w:type="spellEnd"/>
      <w:r w:rsidRPr="0068584D">
        <w:rPr>
          <w:rFonts w:ascii="Times New Roman" w:hAnsi="Times New Roman" w:cs="Times New Roman"/>
          <w:sz w:val="24"/>
          <w:szCs w:val="24"/>
        </w:rPr>
        <w:t xml:space="preserve"> Roundabout In Ilorin, Using Microscopic Simulation.</w:t>
      </w:r>
    </w:p>
    <w:p w14:paraId="42F62C43" w14:textId="77777777" w:rsidR="0087664E" w:rsidRDefault="0087664E" w:rsidP="005968A7">
      <w:pPr>
        <w:spacing w:after="0" w:line="360" w:lineRule="auto"/>
        <w:jc w:val="both"/>
        <w:rPr>
          <w:rFonts w:ascii="Times New Roman" w:hAnsi="Times New Roman" w:cs="Times New Roman"/>
          <w:b/>
          <w:sz w:val="24"/>
          <w:szCs w:val="24"/>
        </w:rPr>
      </w:pPr>
      <w:r w:rsidRPr="0068584D">
        <w:rPr>
          <w:rFonts w:ascii="Times New Roman" w:hAnsi="Times New Roman" w:cs="Times New Roman"/>
          <w:b/>
          <w:sz w:val="24"/>
          <w:szCs w:val="24"/>
        </w:rPr>
        <w:t>OBJECTIVES:</w:t>
      </w:r>
    </w:p>
    <w:p w14:paraId="790CD6CF" w14:textId="77777777" w:rsidR="0087664E" w:rsidRPr="00522063" w:rsidRDefault="0087664E" w:rsidP="005968A7">
      <w:pPr>
        <w:numPr>
          <w:ilvl w:val="0"/>
          <w:numId w:val="4"/>
        </w:numPr>
        <w:spacing w:before="100" w:beforeAutospacing="1" w:after="0" w:line="36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Assess Geometric Features:</w:t>
      </w:r>
    </w:p>
    <w:p w14:paraId="7C99C68C" w14:textId="77777777" w:rsidR="0087664E" w:rsidRPr="00522063" w:rsidRDefault="0087664E" w:rsidP="005968A7">
      <w:pPr>
        <w:numPr>
          <w:ilvl w:val="0"/>
          <w:numId w:val="4"/>
        </w:numPr>
        <w:spacing w:before="100" w:beforeAutospacing="1" w:after="0" w:line="36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Evaluate Traffic Capacity and Performance:</w:t>
      </w:r>
    </w:p>
    <w:p w14:paraId="3262D2BC" w14:textId="77777777" w:rsidR="0087664E" w:rsidRPr="006A1A8B" w:rsidRDefault="0087664E" w:rsidP="005968A7">
      <w:pPr>
        <w:numPr>
          <w:ilvl w:val="0"/>
          <w:numId w:val="4"/>
        </w:numPr>
        <w:spacing w:before="100" w:beforeAutospacing="1" w:after="0" w:line="36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 xml:space="preserve">To </w:t>
      </w:r>
      <w:proofErr w:type="spellStart"/>
      <w:r w:rsidRPr="00522063">
        <w:rPr>
          <w:rFonts w:ascii="Times New Roman" w:eastAsia="Times New Roman" w:hAnsi="Times New Roman" w:cs="Times New Roman"/>
          <w:bCs/>
          <w:sz w:val="24"/>
          <w:szCs w:val="24"/>
          <w:lang w:val="en-GB" w:eastAsia="en-GB"/>
        </w:rPr>
        <w:t>Analyze</w:t>
      </w:r>
      <w:proofErr w:type="spellEnd"/>
      <w:r w:rsidRPr="00522063">
        <w:rPr>
          <w:rFonts w:ascii="Times New Roman" w:eastAsia="Times New Roman" w:hAnsi="Times New Roman" w:cs="Times New Roman"/>
          <w:bCs/>
          <w:sz w:val="24"/>
          <w:szCs w:val="24"/>
          <w:lang w:val="en-GB" w:eastAsia="en-GB"/>
        </w:rPr>
        <w:t xml:space="preserve"> Driver </w:t>
      </w:r>
      <w:proofErr w:type="spellStart"/>
      <w:r w:rsidRPr="00522063">
        <w:rPr>
          <w:rFonts w:ascii="Times New Roman" w:eastAsia="Times New Roman" w:hAnsi="Times New Roman" w:cs="Times New Roman"/>
          <w:bCs/>
          <w:sz w:val="24"/>
          <w:szCs w:val="24"/>
          <w:lang w:val="en-GB" w:eastAsia="en-GB"/>
        </w:rPr>
        <w:t>Behavior</w:t>
      </w:r>
      <w:proofErr w:type="spellEnd"/>
      <w:r w:rsidRPr="00522063">
        <w:rPr>
          <w:rFonts w:ascii="Times New Roman" w:eastAsia="Times New Roman" w:hAnsi="Times New Roman" w:cs="Times New Roman"/>
          <w:bCs/>
          <w:sz w:val="24"/>
          <w:szCs w:val="24"/>
          <w:lang w:val="en-GB" w:eastAsia="en-GB"/>
        </w:rPr>
        <w:t>:</w:t>
      </w:r>
    </w:p>
    <w:p w14:paraId="143B431A" w14:textId="77777777" w:rsidR="0087664E" w:rsidRPr="0068584D" w:rsidRDefault="0087664E" w:rsidP="005968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3E04DD">
        <w:rPr>
          <w:rFonts w:ascii="Times New Roman" w:hAnsi="Times New Roman" w:cs="Times New Roman"/>
          <w:b/>
          <w:sz w:val="28"/>
          <w:szCs w:val="28"/>
        </w:rPr>
        <w:t>JUSTIFICATION</w:t>
      </w:r>
    </w:p>
    <w:p w14:paraId="4089F6E4" w14:textId="0BF407D4" w:rsidR="005968A7" w:rsidRDefault="0087664E" w:rsidP="005968A7">
      <w:pPr>
        <w:tabs>
          <w:tab w:val="left" w:pos="3540"/>
        </w:tabs>
        <w:spacing w:after="0" w:line="36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Efficient urban traffic systems are crucial for economic growth and quality of life.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data-driven decisions for sustainable urban mobility in Ilorin (</w:t>
      </w:r>
      <w:proofErr w:type="spellStart"/>
      <w:r w:rsidRPr="00143817">
        <w:rPr>
          <w:rFonts w:ascii="Times New Roman" w:hAnsi="Times New Roman" w:cs="Times New Roman"/>
          <w:sz w:val="24"/>
          <w:szCs w:val="24"/>
        </w:rPr>
        <w:t>Olanrewaju</w:t>
      </w:r>
      <w:proofErr w:type="spellEnd"/>
      <w:r w:rsidRPr="00143817">
        <w:rPr>
          <w:rFonts w:ascii="Times New Roman" w:hAnsi="Times New Roman" w:cs="Times New Roman"/>
          <w:sz w:val="24"/>
          <w:szCs w:val="24"/>
        </w:rPr>
        <w:t xml:space="preserve"> &amp; Adebayo, 2021).</w:t>
      </w:r>
    </w:p>
    <w:p w14:paraId="2BDD097D" w14:textId="77777777" w:rsidR="005968A7" w:rsidRDefault="005968A7">
      <w:pPr>
        <w:rPr>
          <w:rFonts w:ascii="Times New Roman" w:hAnsi="Times New Roman" w:cs="Times New Roman"/>
          <w:sz w:val="24"/>
          <w:szCs w:val="24"/>
        </w:rPr>
      </w:pPr>
      <w:r>
        <w:rPr>
          <w:rFonts w:ascii="Times New Roman" w:hAnsi="Times New Roman" w:cs="Times New Roman"/>
          <w:sz w:val="24"/>
          <w:szCs w:val="24"/>
        </w:rPr>
        <w:br w:type="page"/>
      </w:r>
    </w:p>
    <w:p w14:paraId="2CEBCD49" w14:textId="77777777" w:rsidR="005968A7" w:rsidRDefault="0087664E" w:rsidP="005968A7">
      <w:pPr>
        <w:tabs>
          <w:tab w:val="left" w:pos="3540"/>
        </w:tabs>
        <w:spacing w:after="0" w:line="360" w:lineRule="auto"/>
        <w:jc w:val="both"/>
        <w:rPr>
          <w:rFonts w:ascii="Times New Roman" w:hAnsi="Times New Roman" w:cs="Times New Roman"/>
          <w:sz w:val="28"/>
          <w:szCs w:val="28"/>
        </w:rPr>
      </w:pPr>
      <w:r w:rsidRPr="003E04DD">
        <w:rPr>
          <w:rFonts w:ascii="Times New Roman" w:hAnsi="Times New Roman" w:cs="Times New Roman"/>
          <w:b/>
          <w:sz w:val="28"/>
          <w:szCs w:val="28"/>
        </w:rPr>
        <w:lastRenderedPageBreak/>
        <w:t>1.5 SCOPE OF THE STUDY</w:t>
      </w:r>
      <w:r w:rsidR="005968A7">
        <w:rPr>
          <w:rFonts w:ascii="Times New Roman" w:hAnsi="Times New Roman" w:cs="Times New Roman"/>
          <w:sz w:val="28"/>
          <w:szCs w:val="28"/>
        </w:rPr>
        <w:t>:</w:t>
      </w:r>
    </w:p>
    <w:p w14:paraId="04EBA102" w14:textId="6D2F2815" w:rsidR="0087664E" w:rsidRPr="005968A7" w:rsidRDefault="0087664E" w:rsidP="005968A7">
      <w:pPr>
        <w:tabs>
          <w:tab w:val="left" w:pos="3540"/>
        </w:tabs>
        <w:spacing w:after="0" w:line="360" w:lineRule="auto"/>
        <w:jc w:val="both"/>
        <w:rPr>
          <w:rFonts w:ascii="Times New Roman" w:hAnsi="Times New Roman" w:cs="Times New Roman"/>
          <w:sz w:val="28"/>
          <w:szCs w:val="28"/>
        </w:rPr>
      </w:pPr>
      <w:r>
        <w:t xml:space="preserve">This study focuses on the performance evaluation and redesign of the </w:t>
      </w:r>
      <w:proofErr w:type="spellStart"/>
      <w:r>
        <w:t>Adeta</w:t>
      </w:r>
      <w:proofErr w:type="spellEnd"/>
      <w:r>
        <w:t xml:space="preserve"> Roundabout in Ilorin, </w:t>
      </w:r>
      <w:proofErr w:type="spellStart"/>
      <w:r>
        <w:t>Kwara</w:t>
      </w:r>
      <w:proofErr w:type="spellEnd"/>
      <w:r>
        <w:t xml:space="preserve"> State. The scope includes:</w:t>
      </w:r>
    </w:p>
    <w:p w14:paraId="5E8C6E11" w14:textId="77777777" w:rsidR="0087664E" w:rsidRDefault="0087664E" w:rsidP="005968A7">
      <w:pPr>
        <w:pStyle w:val="NormalWeb"/>
        <w:numPr>
          <w:ilvl w:val="0"/>
          <w:numId w:val="3"/>
        </w:numPr>
        <w:spacing w:after="0" w:afterAutospacing="0" w:line="360" w:lineRule="auto"/>
      </w:pPr>
      <w:r>
        <w:rPr>
          <w:rStyle w:val="Strong"/>
        </w:rPr>
        <w:t>Field Data Collection:</w:t>
      </w:r>
      <w:r>
        <w:br/>
        <w:t>Collecting primary data on traffic volumes, vehicle speeds, delays, and queue lengths during both peak and off-peak hours.</w:t>
      </w:r>
    </w:p>
    <w:p w14:paraId="4C675FB0" w14:textId="77777777" w:rsidR="0087664E" w:rsidRDefault="0087664E" w:rsidP="005E45E9">
      <w:pPr>
        <w:pStyle w:val="NormalWeb"/>
        <w:numPr>
          <w:ilvl w:val="0"/>
          <w:numId w:val="3"/>
        </w:numPr>
        <w:spacing w:line="360" w:lineRule="auto"/>
      </w:pPr>
      <w:r>
        <w:rPr>
          <w:rStyle w:val="Strong"/>
        </w:rPr>
        <w:t>Geometric and Operational Analysis:</w:t>
      </w:r>
      <w:r>
        <w:br/>
        <w:t>Measuring the physical dimensions of the roundabout and assessing its operational performance using established traffic engineering methods and simulation tools.</w:t>
      </w:r>
    </w:p>
    <w:p w14:paraId="34CEB0CA" w14:textId="77777777" w:rsidR="0087664E" w:rsidRDefault="0087664E" w:rsidP="005E45E9">
      <w:pPr>
        <w:pStyle w:val="NormalWeb"/>
        <w:numPr>
          <w:ilvl w:val="0"/>
          <w:numId w:val="3"/>
        </w:numPr>
        <w:spacing w:line="360" w:lineRule="auto"/>
      </w:pPr>
      <w:r>
        <w:rPr>
          <w:rStyle w:val="Strong"/>
        </w:rPr>
        <w:t>Simulation Modeling:</w:t>
      </w:r>
      <w:r>
        <w:br/>
        <w:t>Developing a detailed microscopic simulation model of the roundabout to replicate existing traffic conditions and test alternative redesign scenarios.</w:t>
      </w:r>
    </w:p>
    <w:p w14:paraId="786104A7" w14:textId="77777777" w:rsidR="0087664E" w:rsidRDefault="0087664E" w:rsidP="005E45E9">
      <w:pPr>
        <w:pStyle w:val="NormalWeb"/>
        <w:numPr>
          <w:ilvl w:val="0"/>
          <w:numId w:val="3"/>
        </w:numPr>
        <w:spacing w:line="360" w:lineRule="auto"/>
      </w:pPr>
      <w:r>
        <w:rPr>
          <w:rStyle w:val="Strong"/>
        </w:rPr>
        <w:t>Comparative Analysis:</w:t>
      </w:r>
      <w:r>
        <w:br/>
        <w:t>Evaluating the performance of the roundabout before and after proposed modifications to determine the potential benefits of redesign interventions.</w:t>
      </w:r>
    </w:p>
    <w:p w14:paraId="236ADCD7" w14:textId="77777777" w:rsidR="005968A7" w:rsidRDefault="0087664E" w:rsidP="005968A7">
      <w:pPr>
        <w:spacing w:after="0" w:line="360" w:lineRule="auto"/>
        <w:jc w:val="center"/>
        <w:rPr>
          <w:rFonts w:ascii="Times New Roman" w:eastAsia="Times New Roman" w:hAnsi="Times New Roman" w:cs="Times New Roman"/>
          <w:b/>
          <w:bCs/>
          <w:sz w:val="28"/>
          <w:szCs w:val="28"/>
          <w:lang w:eastAsia="en-GB"/>
        </w:rPr>
      </w:pPr>
      <w:r w:rsidRPr="003E04DD">
        <w:rPr>
          <w:rFonts w:ascii="Times New Roman" w:hAnsi="Times New Roman" w:cs="Times New Roman"/>
          <w:b/>
          <w:sz w:val="28"/>
          <w:szCs w:val="28"/>
        </w:rPr>
        <w:br w:type="page"/>
      </w:r>
      <w:r w:rsidR="005968A7">
        <w:rPr>
          <w:rFonts w:ascii="Times New Roman" w:eastAsia="Times New Roman" w:hAnsi="Times New Roman" w:cs="Times New Roman"/>
          <w:b/>
          <w:bCs/>
          <w:sz w:val="28"/>
          <w:szCs w:val="28"/>
          <w:lang w:eastAsia="en-GB"/>
        </w:rPr>
        <w:lastRenderedPageBreak/>
        <w:t>CHAPTER TWO</w:t>
      </w:r>
    </w:p>
    <w:p w14:paraId="21825A87" w14:textId="77777777" w:rsidR="005968A7" w:rsidRDefault="005968A7" w:rsidP="005968A7">
      <w:pPr>
        <w:spacing w:after="0" w:line="360"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LITERATURE REVIEW</w:t>
      </w:r>
    </w:p>
    <w:p w14:paraId="39D1AB6D" w14:textId="77777777" w:rsidR="005968A7" w:rsidRDefault="005968A7" w:rsidP="005968A7">
      <w:pPr>
        <w:spacing w:after="0" w:line="360"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2.0. INTRODUCTION</w:t>
      </w:r>
    </w:p>
    <w:p w14:paraId="68D20F4F" w14:textId="77777777" w:rsidR="005968A7" w:rsidRDefault="0087664E" w:rsidP="005968A7">
      <w:pPr>
        <w:spacing w:after="0" w:line="360" w:lineRule="auto"/>
        <w:rPr>
          <w:rFonts w:ascii="Times New Roman" w:eastAsia="Times New Roman" w:hAnsi="Times New Roman" w:cs="Times New Roman"/>
          <w:b/>
          <w:bCs/>
          <w:sz w:val="28"/>
          <w:szCs w:val="28"/>
          <w:lang w:eastAsia="en-GB"/>
        </w:rPr>
      </w:pPr>
      <w:r w:rsidRPr="0068584D">
        <w:rPr>
          <w:rFonts w:ascii="Times New Roman" w:eastAsia="Times New Roman" w:hAnsi="Times New Roman" w:cs="Times New Roman"/>
          <w:sz w:val="24"/>
          <w:szCs w:val="24"/>
          <w:lang w:eastAsia="en-GB"/>
        </w:rPr>
        <w:t xml:space="preserve">Roundabouts have increasingly been recognized worldwide as an effective alternative to conventional signalized intersections due to their potential for reducing severe conflict points and improving traffic flow. In urban areas such as Ilorin, Nigeria, the </w:t>
      </w:r>
      <w:proofErr w:type="spellStart"/>
      <w:r w:rsidRPr="0068584D">
        <w:rPr>
          <w:rFonts w:ascii="Times New Roman" w:eastAsia="Times New Roman" w:hAnsi="Times New Roman" w:cs="Times New Roman"/>
          <w:sz w:val="24"/>
          <w:szCs w:val="24"/>
          <w:lang w:eastAsia="en-GB"/>
        </w:rPr>
        <w:t>Adeta</w:t>
      </w:r>
      <w:proofErr w:type="spellEnd"/>
      <w:r w:rsidRPr="0068584D">
        <w:rPr>
          <w:rFonts w:ascii="Times New Roman" w:eastAsia="Times New Roman" w:hAnsi="Times New Roman" w:cs="Times New Roman"/>
          <w:sz w:val="24"/>
          <w:szCs w:val="24"/>
          <w:lang w:eastAsia="en-GB"/>
        </w:rPr>
        <w:t xml:space="preserve">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78892FB2" w14:textId="77777777" w:rsidR="005968A7" w:rsidRDefault="0087664E" w:rsidP="005968A7">
      <w:pPr>
        <w:spacing w:after="0" w:line="360" w:lineRule="auto"/>
        <w:rPr>
          <w:rFonts w:ascii="Times New Roman" w:eastAsia="Times New Roman" w:hAnsi="Times New Roman" w:cs="Times New Roman"/>
          <w:b/>
          <w:bCs/>
          <w:sz w:val="28"/>
          <w:szCs w:val="28"/>
          <w:lang w:val="en-GB" w:eastAsia="en-GB"/>
        </w:rPr>
      </w:pPr>
      <w:r w:rsidRPr="003E04DD">
        <w:rPr>
          <w:rFonts w:ascii="Times New Roman" w:eastAsia="Times New Roman" w:hAnsi="Times New Roman" w:cs="Times New Roman"/>
          <w:b/>
          <w:bCs/>
          <w:sz w:val="28"/>
          <w:szCs w:val="28"/>
          <w:lang w:val="en-GB" w:eastAsia="en-GB"/>
        </w:rPr>
        <w:t>2.</w:t>
      </w:r>
      <w:r w:rsidRPr="003E04DD">
        <w:rPr>
          <w:rFonts w:ascii="Times New Roman" w:eastAsia="Times New Roman" w:hAnsi="Times New Roman" w:cs="Times New Roman"/>
          <w:b/>
          <w:bCs/>
          <w:sz w:val="28"/>
          <w:szCs w:val="28"/>
          <w:lang w:eastAsia="en-GB"/>
        </w:rPr>
        <w:t>0.1</w:t>
      </w:r>
      <w:r w:rsidRPr="003E04DD">
        <w:rPr>
          <w:rFonts w:ascii="Times New Roman" w:eastAsia="Times New Roman" w:hAnsi="Times New Roman" w:cs="Times New Roman"/>
          <w:b/>
          <w:bCs/>
          <w:sz w:val="28"/>
          <w:szCs w:val="28"/>
          <w:lang w:val="en-GB" w:eastAsia="en-GB"/>
        </w:rPr>
        <w:t xml:space="preserve"> THEORETICAL FRAMEWORK OF ROUNDABOUT DESIGN</w:t>
      </w:r>
    </w:p>
    <w:p w14:paraId="5A7EB646" w14:textId="41F7B620" w:rsidR="0087664E" w:rsidRPr="005968A7" w:rsidRDefault="0087664E" w:rsidP="005968A7">
      <w:pPr>
        <w:spacing w:after="0" w:line="360" w:lineRule="auto"/>
        <w:jc w:val="both"/>
        <w:rPr>
          <w:rFonts w:ascii="Times New Roman" w:eastAsia="Times New Roman" w:hAnsi="Times New Roman" w:cs="Times New Roman"/>
          <w:bCs/>
          <w:sz w:val="28"/>
          <w:szCs w:val="28"/>
          <w:lang w:eastAsia="en-GB"/>
        </w:rPr>
      </w:pPr>
      <w:r w:rsidRPr="005968A7">
        <w:rPr>
          <w:rFonts w:ascii="Times New Roman" w:hAnsi="Times New Roman" w:cs="Times New Roman"/>
          <w:sz w:val="24"/>
          <w:szCs w:val="24"/>
        </w:rPr>
        <w:t>The evolution of roundabouts is rooted in the principles of </w:t>
      </w:r>
      <w:r w:rsidRPr="005968A7">
        <w:rPr>
          <w:rFonts w:ascii="Times New Roman" w:hAnsi="Times New Roman" w:cs="Times New Roman"/>
          <w:i/>
          <w:iCs/>
          <w:sz w:val="24"/>
          <w:szCs w:val="24"/>
        </w:rPr>
        <w:t>continuous flow</w:t>
      </w:r>
      <w:r w:rsidRPr="005968A7">
        <w:rPr>
          <w:rFonts w:ascii="Times New Roman" w:hAnsi="Times New Roman" w:cs="Times New Roman"/>
          <w:sz w:val="24"/>
          <w:szCs w:val="24"/>
        </w:rPr>
        <w:t> and </w:t>
      </w:r>
      <w:r w:rsidRPr="005968A7">
        <w:rPr>
          <w:rFonts w:ascii="Times New Roman" w:hAnsi="Times New Roman" w:cs="Times New Roman"/>
          <w:i/>
          <w:iCs/>
          <w:sz w:val="24"/>
          <w:szCs w:val="24"/>
        </w:rPr>
        <w:t>self-regulation</w:t>
      </w:r>
      <w:r w:rsidRPr="005968A7">
        <w:rPr>
          <w:rFonts w:ascii="Times New Roman" w:hAnsi="Times New Roman" w:cs="Times New Roman"/>
          <w:sz w:val="24"/>
          <w:szCs w:val="24"/>
        </w:rPr>
        <w:t>, which prioritize reduced conflict points and lower vehicle speeds to enhance safety. Modern guidelines, such as those in the </w:t>
      </w:r>
      <w:r w:rsidRPr="005968A7">
        <w:rPr>
          <w:rFonts w:ascii="Times New Roman" w:hAnsi="Times New Roman" w:cs="Times New Roman"/>
          <w:i/>
          <w:iCs/>
          <w:sz w:val="24"/>
          <w:szCs w:val="24"/>
        </w:rPr>
        <w:t>Highway Capacity Manual (HCM 6th Ed., 2022)</w:t>
      </w:r>
      <w:r w:rsidRPr="005968A7">
        <w:rPr>
          <w:rFonts w:ascii="Times New Roman" w:hAnsi="Times New Roman" w:cs="Times New Roman"/>
          <w:sz w:val="24"/>
          <w:szCs w:val="24"/>
        </w:rPr>
        <w:t xml:space="preserve">, emphasize geometric design (e.g., entry/exit curvature, island size) and capacity </w:t>
      </w:r>
      <w:proofErr w:type="spellStart"/>
      <w:r w:rsidRPr="005968A7">
        <w:rPr>
          <w:rFonts w:ascii="Times New Roman" w:hAnsi="Times New Roman" w:cs="Times New Roman"/>
          <w:sz w:val="24"/>
          <w:szCs w:val="24"/>
        </w:rPr>
        <w:t>modeling</w:t>
      </w:r>
      <w:proofErr w:type="spellEnd"/>
      <w:r w:rsidRPr="005968A7">
        <w:rPr>
          <w:rFonts w:ascii="Times New Roman" w:hAnsi="Times New Roman" w:cs="Times New Roman"/>
          <w:sz w:val="24"/>
          <w:szCs w:val="24"/>
        </w:rPr>
        <w:t xml:space="preserve">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 conditions rarely met in developing nations.</w:t>
      </w:r>
    </w:p>
    <w:p w14:paraId="7D675AA6" w14:textId="77777777" w:rsidR="005968A7" w:rsidRDefault="0087664E" w:rsidP="005968A7">
      <w:pPr>
        <w:pStyle w:val="Heading2"/>
        <w:spacing w:line="36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2.1.1. DESIGN PRINCIPLES AND OPERATIONAL METRICS</w:t>
      </w:r>
    </w:p>
    <w:p w14:paraId="4CF4EE23" w14:textId="010D92D0" w:rsidR="0087664E" w:rsidRPr="005968A7" w:rsidRDefault="0087664E" w:rsidP="005968A7">
      <w:pPr>
        <w:pStyle w:val="Heading2"/>
        <w:spacing w:before="0" w:line="360" w:lineRule="auto"/>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8A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principles and metrics are used by transportation engineers and planners to evaluate and design road networks. They help in understanding the performance of traffic systems and in making improvements to minimize delays and congestion</w:t>
      </w:r>
      <w:r w:rsidRPr="005968A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B6080C4" w14:textId="77777777" w:rsidR="0087664E" w:rsidRPr="003E04DD" w:rsidRDefault="0087664E" w:rsidP="005968A7">
      <w:pPr>
        <w:pStyle w:val="Heading3"/>
        <w:spacing w:before="0" w:beforeAutospacing="0" w:line="360" w:lineRule="auto"/>
        <w:jc w:val="both"/>
        <w:rPr>
          <w:sz w:val="28"/>
          <w:szCs w:val="28"/>
        </w:rPr>
      </w:pPr>
      <w:r w:rsidRPr="003E04DD">
        <w:rPr>
          <w:sz w:val="28"/>
          <w:szCs w:val="28"/>
        </w:rPr>
        <w:t>2.1.2. DELAY AND TRAVEL TIME</w:t>
      </w:r>
    </w:p>
    <w:p w14:paraId="7038C70D" w14:textId="77777777" w:rsidR="0087664E" w:rsidRPr="00397A08" w:rsidRDefault="0087664E" w:rsidP="005E45E9">
      <w:pPr>
        <w:numPr>
          <w:ilvl w:val="0"/>
          <w:numId w:val="5"/>
        </w:numPr>
        <w:spacing w:before="100" w:beforeAutospacing="1" w:after="100" w:afterAutospacing="1" w:line="360" w:lineRule="auto"/>
        <w:jc w:val="both"/>
        <w:rPr>
          <w:rFonts w:ascii="Times New Roman" w:hAnsi="Times New Roman" w:cs="Times New Roman"/>
          <w:sz w:val="24"/>
          <w:szCs w:val="24"/>
        </w:rPr>
      </w:pPr>
      <w:r w:rsidRPr="00397A08">
        <w:rPr>
          <w:rStyle w:val="Strong"/>
          <w:sz w:val="24"/>
          <w:szCs w:val="24"/>
        </w:rPr>
        <w:t>Travel Time:</w:t>
      </w:r>
      <w:r w:rsidRPr="00397A08">
        <w:rPr>
          <w:rFonts w:ascii="Times New Roman" w:hAnsi="Times New Roman" w:cs="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14:paraId="4D3934A2" w14:textId="77777777" w:rsidR="0087664E" w:rsidRPr="00397A08" w:rsidRDefault="0087664E" w:rsidP="005E45E9">
      <w:pPr>
        <w:numPr>
          <w:ilvl w:val="0"/>
          <w:numId w:val="5"/>
        </w:numPr>
        <w:spacing w:before="100" w:beforeAutospacing="1" w:after="100" w:afterAutospacing="1" w:line="360" w:lineRule="auto"/>
        <w:jc w:val="both"/>
        <w:rPr>
          <w:rFonts w:ascii="Times New Roman" w:hAnsi="Times New Roman" w:cs="Times New Roman"/>
          <w:sz w:val="24"/>
          <w:szCs w:val="24"/>
        </w:rPr>
      </w:pPr>
      <w:r w:rsidRPr="00397A08">
        <w:rPr>
          <w:rStyle w:val="Strong"/>
          <w:sz w:val="24"/>
          <w:szCs w:val="24"/>
        </w:rPr>
        <w:t>Delay:</w:t>
      </w:r>
      <w:r w:rsidRPr="00397A08">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26A50EE2" w14:textId="77777777" w:rsidR="0087664E" w:rsidRPr="00397A08" w:rsidRDefault="0087664E" w:rsidP="005968A7">
      <w:pPr>
        <w:numPr>
          <w:ilvl w:val="0"/>
          <w:numId w:val="5"/>
        </w:numPr>
        <w:spacing w:after="0" w:line="360" w:lineRule="auto"/>
        <w:jc w:val="both"/>
        <w:rPr>
          <w:rFonts w:ascii="Times New Roman" w:hAnsi="Times New Roman" w:cs="Times New Roman"/>
          <w:sz w:val="24"/>
          <w:szCs w:val="24"/>
        </w:rPr>
      </w:pPr>
      <w:r w:rsidRPr="00397A08">
        <w:rPr>
          <w:rStyle w:val="Strong"/>
          <w:sz w:val="24"/>
          <w:szCs w:val="24"/>
        </w:rPr>
        <w:t>Importance:</w:t>
      </w:r>
      <w:r w:rsidRPr="00397A08">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2538BA63" w14:textId="77777777" w:rsidR="0087664E" w:rsidRPr="003E04DD" w:rsidRDefault="0087664E" w:rsidP="005968A7">
      <w:pPr>
        <w:pStyle w:val="Heading3"/>
        <w:spacing w:before="0" w:beforeAutospacing="0" w:after="0" w:afterAutospacing="0" w:line="360" w:lineRule="auto"/>
        <w:jc w:val="both"/>
        <w:rPr>
          <w:sz w:val="28"/>
          <w:szCs w:val="28"/>
        </w:rPr>
      </w:pPr>
      <w:r w:rsidRPr="003E04DD">
        <w:rPr>
          <w:sz w:val="28"/>
          <w:szCs w:val="28"/>
        </w:rPr>
        <w:t>2.1.3. QUEUE LENGTHS</w:t>
      </w:r>
    </w:p>
    <w:p w14:paraId="0C5329FB" w14:textId="77777777" w:rsidR="0087664E" w:rsidRPr="005968A7" w:rsidRDefault="0087664E" w:rsidP="005E45E9">
      <w:pPr>
        <w:numPr>
          <w:ilvl w:val="0"/>
          <w:numId w:val="6"/>
        </w:numPr>
        <w:spacing w:before="100" w:beforeAutospacing="1" w:after="100" w:afterAutospacing="1"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Definition:</w:t>
      </w:r>
      <w:r w:rsidRPr="005968A7">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6D7E36A2" w14:textId="77777777" w:rsidR="0087664E" w:rsidRPr="005968A7" w:rsidRDefault="0087664E" w:rsidP="005E45E9">
      <w:pPr>
        <w:numPr>
          <w:ilvl w:val="0"/>
          <w:numId w:val="6"/>
        </w:numPr>
        <w:spacing w:before="100" w:beforeAutospacing="1" w:after="100" w:afterAutospacing="1"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Measurement:</w:t>
      </w:r>
      <w:r w:rsidRPr="005968A7">
        <w:rPr>
          <w:rFonts w:ascii="Times New Roman" w:hAnsi="Times New Roman" w:cs="Times New Roman"/>
          <w:sz w:val="24"/>
          <w:szCs w:val="24"/>
        </w:rPr>
        <w:t xml:space="preserve"> It can be measured in vehicles or by the physical distance the queue extends.</w:t>
      </w:r>
    </w:p>
    <w:p w14:paraId="1E02C463" w14:textId="77777777" w:rsidR="0087664E" w:rsidRPr="00397A08" w:rsidRDefault="0087664E" w:rsidP="005E45E9">
      <w:pPr>
        <w:numPr>
          <w:ilvl w:val="0"/>
          <w:numId w:val="6"/>
        </w:numPr>
        <w:spacing w:before="100" w:beforeAutospacing="1" w:after="100" w:afterAutospacing="1"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Impact:</w:t>
      </w:r>
      <w:r w:rsidRPr="005968A7">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w:t>
      </w:r>
      <w:r w:rsidRPr="00397A08">
        <w:rPr>
          <w:rFonts w:ascii="Times New Roman" w:hAnsi="Times New Roman" w:cs="Times New Roman"/>
          <w:sz w:val="24"/>
          <w:szCs w:val="24"/>
        </w:rPr>
        <w:t xml:space="preserve"> manage peak flows better.</w:t>
      </w:r>
    </w:p>
    <w:p w14:paraId="72FE44AA" w14:textId="77777777" w:rsidR="005968A7" w:rsidRDefault="0087664E" w:rsidP="005968A7">
      <w:pPr>
        <w:pStyle w:val="Heading3"/>
        <w:numPr>
          <w:ilvl w:val="2"/>
          <w:numId w:val="23"/>
        </w:numPr>
        <w:spacing w:before="0" w:beforeAutospacing="0" w:after="0" w:afterAutospacing="0" w:line="360" w:lineRule="auto"/>
        <w:jc w:val="both"/>
        <w:rPr>
          <w:sz w:val="28"/>
          <w:szCs w:val="28"/>
        </w:rPr>
      </w:pPr>
      <w:r w:rsidRPr="003E04DD">
        <w:rPr>
          <w:sz w:val="28"/>
          <w:szCs w:val="28"/>
        </w:rPr>
        <w:lastRenderedPageBreak/>
        <w:t>LEVEL OF SERVICE (LOS)</w:t>
      </w:r>
    </w:p>
    <w:p w14:paraId="64BE4268" w14:textId="1F9D22DF" w:rsidR="0087664E" w:rsidRPr="005968A7" w:rsidRDefault="0087664E" w:rsidP="005968A7">
      <w:pPr>
        <w:pStyle w:val="Heading3"/>
        <w:spacing w:before="0" w:beforeAutospacing="0" w:after="0" w:afterAutospacing="0" w:line="360" w:lineRule="auto"/>
        <w:jc w:val="both"/>
        <w:rPr>
          <w:sz w:val="28"/>
          <w:szCs w:val="28"/>
        </w:rPr>
      </w:pPr>
      <w:r w:rsidRPr="005968A7">
        <w:rPr>
          <w:b w:val="0"/>
          <w:sz w:val="24"/>
          <w:szCs w:val="24"/>
        </w:rP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sidRPr="005968A7">
        <w:rPr>
          <w:rStyle w:val="Strong"/>
          <w:sz w:val="24"/>
          <w:szCs w:val="24"/>
        </w:rPr>
        <w:t>Highway Capacity Manual (HCM)</w:t>
      </w:r>
    </w:p>
    <w:p w14:paraId="2D486AEC" w14:textId="77777777" w:rsidR="005968A7" w:rsidRDefault="0087664E" w:rsidP="005968A7">
      <w:pPr>
        <w:pStyle w:val="Heading2"/>
        <w:spacing w:line="36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2.1.5 CHALLENGES IN DEVELOPING REGIONS</w:t>
      </w:r>
    </w:p>
    <w:p w14:paraId="7CFD3430" w14:textId="4E3AA7F7" w:rsidR="0087664E" w:rsidRPr="005968A7" w:rsidRDefault="0087664E" w:rsidP="005968A7">
      <w:pPr>
        <w:pStyle w:val="Heading2"/>
        <w:spacing w:before="0" w:line="360" w:lineRule="auto"/>
        <w:jc w:val="both"/>
        <w:rPr>
          <w:rFonts w:ascii="Times New Roman" w:hAnsi="Times New Roman" w:cs="Times New Roman"/>
          <w:b/>
          <w:color w:val="auto"/>
          <w:sz w:val="28"/>
          <w:szCs w:val="28"/>
        </w:rPr>
      </w:pPr>
      <w:r w:rsidRPr="005968A7">
        <w:rPr>
          <w:rFonts w:ascii="Times New Roman" w:hAnsi="Times New Roman" w:cs="Times New Roman"/>
          <w:color w:val="000000" w:themeColor="text1"/>
          <w:sz w:val="24"/>
          <w:szCs w:val="24"/>
        </w:rPr>
        <w:t>Developing regions often face additional hurdles in traffic management and roadway planning. These challenges can lead to discrepancies between expected and actual performance of traffic systems</w:t>
      </w:r>
      <w:r w:rsidRPr="00397A08">
        <w:t>.</w:t>
      </w:r>
    </w:p>
    <w:p w14:paraId="18C8030F" w14:textId="77777777" w:rsidR="0087664E" w:rsidRPr="003E04DD" w:rsidRDefault="0087664E" w:rsidP="005968A7">
      <w:pPr>
        <w:pStyle w:val="Heading3"/>
        <w:spacing w:before="0" w:beforeAutospacing="0" w:after="0" w:afterAutospacing="0" w:line="360" w:lineRule="auto"/>
        <w:jc w:val="both"/>
        <w:rPr>
          <w:sz w:val="28"/>
          <w:szCs w:val="28"/>
        </w:rPr>
      </w:pPr>
      <w:r w:rsidRPr="003E04DD">
        <w:rPr>
          <w:sz w:val="28"/>
          <w:szCs w:val="28"/>
        </w:rPr>
        <w:t>2.1.6 INCONSISTENT ROADWAY MAINTENANCE</w:t>
      </w:r>
    </w:p>
    <w:p w14:paraId="4C2A2666" w14:textId="77777777" w:rsidR="0087664E" w:rsidRPr="005968A7" w:rsidRDefault="0087664E" w:rsidP="005968A7">
      <w:pPr>
        <w:numPr>
          <w:ilvl w:val="0"/>
          <w:numId w:val="7"/>
        </w:numPr>
        <w:spacing w:after="0"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Overview:</w:t>
      </w:r>
      <w:r w:rsidRPr="005968A7">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080FE9A1" w14:textId="77777777" w:rsidR="0087664E" w:rsidRPr="005968A7" w:rsidRDefault="0087664E" w:rsidP="005968A7">
      <w:pPr>
        <w:numPr>
          <w:ilvl w:val="0"/>
          <w:numId w:val="7"/>
        </w:numPr>
        <w:spacing w:after="0"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Impact on Traffic:</w:t>
      </w:r>
      <w:r w:rsidRPr="005968A7">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65827F68" w14:textId="77777777" w:rsidR="0087664E" w:rsidRPr="003E04DD" w:rsidRDefault="0087664E" w:rsidP="005968A7">
      <w:pPr>
        <w:pStyle w:val="Heading3"/>
        <w:spacing w:before="0" w:beforeAutospacing="0" w:after="0" w:afterAutospacing="0" w:line="360" w:lineRule="auto"/>
        <w:jc w:val="both"/>
        <w:rPr>
          <w:sz w:val="28"/>
          <w:szCs w:val="28"/>
        </w:rPr>
      </w:pPr>
      <w:r w:rsidRPr="003E04DD">
        <w:rPr>
          <w:sz w:val="28"/>
          <w:szCs w:val="28"/>
        </w:rPr>
        <w:t>2.1.7 HETEROGENEOUS TRAFFIC COMPOSITION</w:t>
      </w:r>
    </w:p>
    <w:p w14:paraId="5A5EA247" w14:textId="77777777" w:rsidR="0087664E" w:rsidRPr="00397A08" w:rsidRDefault="0087664E" w:rsidP="005968A7">
      <w:pPr>
        <w:numPr>
          <w:ilvl w:val="0"/>
          <w:numId w:val="8"/>
        </w:numPr>
        <w:spacing w:after="0" w:line="360" w:lineRule="auto"/>
        <w:jc w:val="both"/>
        <w:rPr>
          <w:rFonts w:ascii="Times New Roman" w:hAnsi="Times New Roman" w:cs="Times New Roman"/>
          <w:sz w:val="24"/>
          <w:szCs w:val="24"/>
        </w:rPr>
      </w:pPr>
      <w:r w:rsidRPr="00397A08">
        <w:rPr>
          <w:rStyle w:val="Strong"/>
          <w:sz w:val="24"/>
          <w:szCs w:val="24"/>
        </w:rPr>
        <w:t>Definition:</w:t>
      </w:r>
      <w:r w:rsidRPr="00397A08">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7B847467" w14:textId="77777777" w:rsidR="0087664E" w:rsidRPr="00397A08" w:rsidRDefault="0087664E" w:rsidP="005968A7">
      <w:pPr>
        <w:numPr>
          <w:ilvl w:val="0"/>
          <w:numId w:val="8"/>
        </w:numPr>
        <w:spacing w:after="0" w:line="360" w:lineRule="auto"/>
        <w:jc w:val="both"/>
        <w:rPr>
          <w:rFonts w:ascii="Times New Roman" w:hAnsi="Times New Roman" w:cs="Times New Roman"/>
          <w:sz w:val="24"/>
          <w:szCs w:val="24"/>
        </w:rPr>
      </w:pPr>
      <w:r w:rsidRPr="00397A08">
        <w:rPr>
          <w:rStyle w:val="Strong"/>
          <w:sz w:val="24"/>
          <w:szCs w:val="24"/>
        </w:rPr>
        <w:t>Challenges:</w:t>
      </w:r>
      <w:r w:rsidRPr="00397A08">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237281DD" w14:textId="77777777" w:rsidR="0087664E" w:rsidRPr="003E04DD" w:rsidRDefault="0087664E" w:rsidP="005968A7">
      <w:pPr>
        <w:pStyle w:val="Heading3"/>
        <w:spacing w:before="0" w:beforeAutospacing="0" w:after="0" w:afterAutospacing="0" w:line="360" w:lineRule="auto"/>
        <w:jc w:val="both"/>
        <w:rPr>
          <w:sz w:val="28"/>
          <w:szCs w:val="28"/>
        </w:rPr>
      </w:pPr>
      <w:r w:rsidRPr="003E04DD">
        <w:rPr>
          <w:sz w:val="28"/>
          <w:szCs w:val="28"/>
        </w:rPr>
        <w:t>2.1.8. DIVERGENT DRIVER BEHAVIOR</w:t>
      </w:r>
    </w:p>
    <w:p w14:paraId="7AECCB3B" w14:textId="77777777" w:rsidR="0087664E" w:rsidRPr="005968A7" w:rsidRDefault="0087664E" w:rsidP="005E45E9">
      <w:pPr>
        <w:numPr>
          <w:ilvl w:val="0"/>
          <w:numId w:val="9"/>
        </w:numPr>
        <w:spacing w:before="100" w:beforeAutospacing="1" w:after="100" w:afterAutospacing="1"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lastRenderedPageBreak/>
        <w:t>Variability:</w:t>
      </w:r>
      <w:r w:rsidRPr="005968A7">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693D8F5E" w14:textId="77777777" w:rsidR="0087664E" w:rsidRPr="005968A7" w:rsidRDefault="0087664E" w:rsidP="005968A7">
      <w:pPr>
        <w:numPr>
          <w:ilvl w:val="0"/>
          <w:numId w:val="9"/>
        </w:numPr>
        <w:spacing w:after="0"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Consequences:</w:t>
      </w:r>
      <w:r w:rsidRPr="005968A7">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79B1E994" w14:textId="77777777" w:rsidR="0087664E" w:rsidRPr="005968A7" w:rsidRDefault="0087664E" w:rsidP="005968A7">
      <w:pPr>
        <w:pStyle w:val="Heading3"/>
        <w:spacing w:before="0" w:beforeAutospacing="0" w:after="0" w:afterAutospacing="0" w:line="360" w:lineRule="auto"/>
        <w:jc w:val="both"/>
        <w:rPr>
          <w:sz w:val="24"/>
          <w:szCs w:val="24"/>
        </w:rPr>
      </w:pPr>
      <w:r w:rsidRPr="005968A7">
        <w:rPr>
          <w:sz w:val="24"/>
          <w:szCs w:val="24"/>
        </w:rPr>
        <w:t>2.1.9. DATA SCARCITY AND QUALITY ISSUES</w:t>
      </w:r>
    </w:p>
    <w:p w14:paraId="395ACA34" w14:textId="77777777" w:rsidR="0087664E" w:rsidRPr="005968A7" w:rsidRDefault="0087664E" w:rsidP="005968A7">
      <w:pPr>
        <w:numPr>
          <w:ilvl w:val="0"/>
          <w:numId w:val="10"/>
        </w:numPr>
        <w:spacing w:after="0"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Data Collection Challenges:</w:t>
      </w:r>
      <w:r w:rsidRPr="005968A7">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6B0BF50B" w14:textId="77777777" w:rsidR="0087664E" w:rsidRPr="005968A7" w:rsidRDefault="0087664E" w:rsidP="005968A7">
      <w:pPr>
        <w:numPr>
          <w:ilvl w:val="0"/>
          <w:numId w:val="10"/>
        </w:numPr>
        <w:spacing w:after="0" w:line="360" w:lineRule="auto"/>
        <w:jc w:val="both"/>
        <w:rPr>
          <w:rFonts w:ascii="Times New Roman" w:hAnsi="Times New Roman" w:cs="Times New Roman"/>
          <w:sz w:val="24"/>
          <w:szCs w:val="24"/>
        </w:rPr>
      </w:pPr>
      <w:r w:rsidRPr="005968A7">
        <w:rPr>
          <w:rStyle w:val="Strong"/>
          <w:rFonts w:ascii="Times New Roman" w:hAnsi="Times New Roman" w:cs="Times New Roman"/>
          <w:sz w:val="24"/>
          <w:szCs w:val="24"/>
        </w:rPr>
        <w:t>Resulting Problems:</w:t>
      </w:r>
      <w:r w:rsidRPr="005968A7">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44C4A420" w14:textId="77777777" w:rsidR="0087664E" w:rsidRPr="003E04DD" w:rsidRDefault="0087664E" w:rsidP="005968A7">
      <w:pPr>
        <w:pStyle w:val="Heading4"/>
        <w:spacing w:before="0" w:beforeAutospacing="0" w:after="0" w:afterAutospacing="0" w:line="360" w:lineRule="auto"/>
        <w:jc w:val="both"/>
        <w:rPr>
          <w:b w:val="0"/>
          <w:sz w:val="28"/>
          <w:szCs w:val="28"/>
        </w:rPr>
      </w:pPr>
      <w:r w:rsidRPr="003E04DD">
        <w:rPr>
          <w:sz w:val="28"/>
          <w:szCs w:val="28"/>
        </w:rPr>
        <w:t>2.2.1. NEED FOR CALIBRATED MICROSCOPIC SIMULATION</w:t>
      </w:r>
    </w:p>
    <w:p w14:paraId="46D946A7" w14:textId="77777777" w:rsidR="0087664E" w:rsidRPr="0068584D" w:rsidRDefault="0087664E" w:rsidP="005968A7">
      <w:pPr>
        <w:pStyle w:val="NormalWeb"/>
        <w:spacing w:before="0" w:beforeAutospacing="0" w:after="0" w:afterAutospacing="0" w:line="360" w:lineRule="auto"/>
        <w:jc w:val="both"/>
      </w:pPr>
      <w:r w:rsidRPr="0068584D">
        <w:t>Given the challenges outlined above, there is a clear need for targeted simulation tools that can incorporate the localized conditions unique to developing regions:</w:t>
      </w:r>
    </w:p>
    <w:p w14:paraId="18784525" w14:textId="77777777" w:rsidR="0087664E" w:rsidRPr="0068584D" w:rsidRDefault="0087664E" w:rsidP="005968A7">
      <w:pPr>
        <w:pStyle w:val="NormalWeb"/>
        <w:numPr>
          <w:ilvl w:val="0"/>
          <w:numId w:val="1"/>
        </w:numPr>
        <w:spacing w:before="0" w:beforeAutospacing="0" w:after="0" w:afterAutospacing="0" w:line="360" w:lineRule="auto"/>
        <w:jc w:val="both"/>
        <w:rPr>
          <w:rStyle w:val="Strong"/>
          <w:b w:val="0"/>
          <w:bCs w:val="0"/>
        </w:rPr>
      </w:pPr>
      <w:r w:rsidRPr="0068584D">
        <w:rPr>
          <w:rStyle w:val="Strong"/>
        </w:rPr>
        <w:t>Tailored Simulation Models:</w:t>
      </w:r>
    </w:p>
    <w:p w14:paraId="59015310" w14:textId="77777777" w:rsidR="0087664E" w:rsidRPr="0068584D" w:rsidRDefault="0087664E" w:rsidP="005968A7">
      <w:pPr>
        <w:pStyle w:val="NormalWeb"/>
        <w:spacing w:before="0" w:beforeAutospacing="0" w:after="0" w:afterAutospacing="0" w:line="360" w:lineRule="auto"/>
        <w:ind w:left="720"/>
        <w:jc w:val="both"/>
      </w:pPr>
      <w:r w:rsidRPr="0068584D">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22DC769D" w14:textId="77777777" w:rsidR="0087664E" w:rsidRPr="0068584D" w:rsidRDefault="0087664E" w:rsidP="005E45E9">
      <w:pPr>
        <w:pStyle w:val="NormalWeb"/>
        <w:numPr>
          <w:ilvl w:val="0"/>
          <w:numId w:val="1"/>
        </w:numPr>
        <w:spacing w:line="360" w:lineRule="auto"/>
        <w:jc w:val="both"/>
        <w:rPr>
          <w:rStyle w:val="Strong"/>
          <w:b w:val="0"/>
          <w:bCs w:val="0"/>
        </w:rPr>
      </w:pPr>
      <w:r w:rsidRPr="0068584D">
        <w:rPr>
          <w:rStyle w:val="Strong"/>
        </w:rPr>
        <w:t>Scenario Testing and Redesign:</w:t>
      </w:r>
    </w:p>
    <w:p w14:paraId="7EBF2ACA" w14:textId="77777777" w:rsidR="0087664E" w:rsidRPr="0068584D" w:rsidRDefault="0087664E" w:rsidP="005968A7">
      <w:pPr>
        <w:pStyle w:val="NormalWeb"/>
        <w:spacing w:before="0" w:beforeAutospacing="0" w:after="0" w:afterAutospacing="0" w:line="360" w:lineRule="auto"/>
        <w:ind w:left="720"/>
        <w:jc w:val="both"/>
      </w:pPr>
      <w:r w:rsidRPr="0068584D">
        <w:t xml:space="preserve">Simulation tools enable engineers to test various redesign strategies without the high cost or risk associated with field modifications. For instance, they can </w:t>
      </w:r>
      <w:r w:rsidRPr="0068584D">
        <w:lastRenderedPageBreak/>
        <w:t xml:space="preserve">evaluate how changes to entry widths, circulatory roadway geometry, or signage might improve both efficiency and safety at the </w:t>
      </w:r>
      <w:proofErr w:type="spellStart"/>
      <w:r w:rsidRPr="0068584D">
        <w:t>Adeta</w:t>
      </w:r>
      <w:proofErr w:type="spellEnd"/>
      <w:r w:rsidRPr="0068584D">
        <w:t xml:space="preserve"> Roundabout.</w:t>
      </w:r>
    </w:p>
    <w:p w14:paraId="06D98BB6" w14:textId="77777777" w:rsidR="0087664E" w:rsidRPr="0068584D" w:rsidRDefault="0087664E" w:rsidP="005968A7">
      <w:pPr>
        <w:pStyle w:val="NormalWeb"/>
        <w:numPr>
          <w:ilvl w:val="0"/>
          <w:numId w:val="1"/>
        </w:numPr>
        <w:spacing w:before="0" w:beforeAutospacing="0" w:after="0" w:afterAutospacing="0" w:line="360" w:lineRule="auto"/>
        <w:jc w:val="both"/>
        <w:rPr>
          <w:rStyle w:val="Strong"/>
          <w:b w:val="0"/>
          <w:bCs w:val="0"/>
        </w:rPr>
      </w:pPr>
      <w:r w:rsidRPr="0068584D">
        <w:rPr>
          <w:rStyle w:val="Strong"/>
        </w:rPr>
        <w:t>Iterative Calibration:</w:t>
      </w:r>
    </w:p>
    <w:p w14:paraId="17CA3F61" w14:textId="5EB6A2AE" w:rsidR="0087664E" w:rsidRPr="0068584D" w:rsidRDefault="0087664E" w:rsidP="005968A7">
      <w:pPr>
        <w:pStyle w:val="NormalWeb"/>
        <w:spacing w:before="0" w:beforeAutospacing="0" w:after="0" w:afterAutospacing="0" w:line="360" w:lineRule="auto"/>
        <w:ind w:left="720"/>
        <w:jc w:val="both"/>
      </w:pPr>
      <w:r w:rsidRPr="0068584D">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553417C9" w14:textId="77777777" w:rsidR="005968A7"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 MICROSCOPIC SIMULATION IN TRAFFIC ENGINEERING</w:t>
      </w:r>
    </w:p>
    <w:p w14:paraId="0A7BFDAA" w14:textId="77777777" w:rsidR="005968A7"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68584D">
        <w:rPr>
          <w:rFonts w:ascii="Times New Roman" w:eastAsia="Times New Roman" w:hAnsi="Times New Roman" w:cs="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3FCF438E" w14:textId="77777777" w:rsidR="005968A7" w:rsidRDefault="005968A7" w:rsidP="005968A7">
      <w:pPr>
        <w:spacing w:after="0" w:line="360" w:lineRule="auto"/>
        <w:jc w:val="both"/>
        <w:outlineLvl w:val="1"/>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2</w:t>
      </w:r>
      <w:r w:rsidR="0087664E" w:rsidRPr="003E04DD">
        <w:rPr>
          <w:rFonts w:ascii="Times New Roman" w:eastAsia="Times New Roman" w:hAnsi="Times New Roman" w:cs="Times New Roman"/>
          <w:b/>
          <w:bCs/>
          <w:sz w:val="28"/>
          <w:szCs w:val="28"/>
          <w:lang w:eastAsia="en-GB"/>
        </w:rPr>
        <w:t>3.1. FOUNDATIONS OF MICROSCOPIC SIMULATION</w:t>
      </w:r>
    </w:p>
    <w:p w14:paraId="7883D6DF" w14:textId="77777777" w:rsidR="005968A7" w:rsidRDefault="0087664E" w:rsidP="005968A7">
      <w:pPr>
        <w:spacing w:after="0" w:line="360" w:lineRule="auto"/>
        <w:jc w:val="both"/>
        <w:outlineLvl w:val="1"/>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The seminal car-following model developed by Gipps (1981) laid the groundwork for understanding individual driver behavior. More recently, comprehensive texts such as </w:t>
      </w:r>
      <w:proofErr w:type="spellStart"/>
      <w:r w:rsidRPr="0068584D">
        <w:rPr>
          <w:rFonts w:ascii="Times New Roman" w:eastAsia="Times New Roman" w:hAnsi="Times New Roman" w:cs="Times New Roman"/>
          <w:sz w:val="24"/>
          <w:szCs w:val="24"/>
          <w:lang w:eastAsia="en-GB"/>
        </w:rPr>
        <w:t>Treiber</w:t>
      </w:r>
      <w:proofErr w:type="spellEnd"/>
      <w:r w:rsidRPr="0068584D">
        <w:rPr>
          <w:rFonts w:ascii="Times New Roman" w:eastAsia="Times New Roman" w:hAnsi="Times New Roman" w:cs="Times New Roman"/>
          <w:sz w:val="24"/>
          <w:szCs w:val="24"/>
          <w:lang w:eastAsia="en-GB"/>
        </w:rPr>
        <w:t xml:space="preserve"> and </w:t>
      </w:r>
      <w:proofErr w:type="spellStart"/>
      <w:r w:rsidRPr="0068584D">
        <w:rPr>
          <w:rFonts w:ascii="Times New Roman" w:eastAsia="Times New Roman" w:hAnsi="Times New Roman" w:cs="Times New Roman"/>
          <w:sz w:val="24"/>
          <w:szCs w:val="24"/>
          <w:lang w:eastAsia="en-GB"/>
        </w:rPr>
        <w:t>Kesting’s</w:t>
      </w:r>
      <w:proofErr w:type="spellEnd"/>
      <w:r w:rsidRPr="0068584D">
        <w:rPr>
          <w:rFonts w:ascii="Times New Roman" w:eastAsia="Times New Roman" w:hAnsi="Times New Roman" w:cs="Times New Roman"/>
          <w:sz w:val="24"/>
          <w:szCs w:val="24"/>
          <w:lang w:eastAsia="en-GB"/>
        </w:rPr>
        <w:t xml:space="preserve"> work (2013) have further refined these concepts, integrating them into sophisticated simulation platforms that can mirror real-world traffic dynamics with high fidelity.</w:t>
      </w:r>
    </w:p>
    <w:p w14:paraId="045ED55C" w14:textId="77777777" w:rsidR="005968A7" w:rsidRPr="005968A7" w:rsidRDefault="0087664E" w:rsidP="005968A7">
      <w:pPr>
        <w:spacing w:after="0" w:line="360" w:lineRule="auto"/>
        <w:jc w:val="both"/>
        <w:outlineLvl w:val="1"/>
        <w:rPr>
          <w:rFonts w:ascii="Times New Roman" w:hAnsi="Times New Roman" w:cs="Times New Roman"/>
          <w:b/>
          <w:sz w:val="28"/>
          <w:szCs w:val="28"/>
        </w:rPr>
      </w:pPr>
      <w:r w:rsidRPr="005968A7">
        <w:rPr>
          <w:rFonts w:ascii="Times New Roman" w:hAnsi="Times New Roman" w:cs="Times New Roman"/>
          <w:b/>
          <w:sz w:val="28"/>
          <w:szCs w:val="28"/>
        </w:rPr>
        <w:t>2.3.1. EVALUATING ALTERNATIVE GEOMETRIC CONFIGURATIONS</w:t>
      </w:r>
    </w:p>
    <w:p w14:paraId="06EBAB74" w14:textId="77777777" w:rsidR="005968A7" w:rsidRDefault="0087664E" w:rsidP="005968A7">
      <w:pPr>
        <w:spacing w:after="0" w:line="360" w:lineRule="auto"/>
        <w:jc w:val="both"/>
        <w:outlineLvl w:val="1"/>
        <w:rPr>
          <w:rFonts w:ascii="Times New Roman" w:hAnsi="Times New Roman" w:cs="Times New Roman"/>
          <w:sz w:val="24"/>
          <w:szCs w:val="24"/>
        </w:rPr>
      </w:pPr>
      <w:r w:rsidRPr="005968A7">
        <w:rPr>
          <w:rFonts w:ascii="Times New Roman" w:hAnsi="Times New Roman" w:cs="Times New Roman"/>
          <w:sz w:val="24"/>
          <w:szCs w:val="24"/>
        </w:rPr>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0107A2F1" w14:textId="1A1D257C" w:rsidR="0087664E" w:rsidRPr="005968A7" w:rsidRDefault="0087664E" w:rsidP="005968A7">
      <w:pPr>
        <w:spacing w:after="0" w:line="360" w:lineRule="auto"/>
        <w:jc w:val="both"/>
        <w:outlineLvl w:val="1"/>
        <w:rPr>
          <w:rFonts w:ascii="Times New Roman" w:eastAsia="Times New Roman" w:hAnsi="Times New Roman" w:cs="Times New Roman"/>
          <w:b/>
          <w:bCs/>
          <w:sz w:val="24"/>
          <w:szCs w:val="24"/>
          <w:lang w:eastAsia="en-GB"/>
        </w:rPr>
      </w:pPr>
      <w:r w:rsidRPr="005968A7">
        <w:rPr>
          <w:rFonts w:ascii="Times New Roman" w:hAnsi="Times New Roman" w:cs="Times New Roman"/>
          <w:b/>
          <w:sz w:val="24"/>
          <w:szCs w:val="24"/>
        </w:rPr>
        <w:t>Key Points in Evaluating Geometric Changes</w:t>
      </w:r>
    </w:p>
    <w:p w14:paraId="5545378C" w14:textId="77777777" w:rsidR="005968A7" w:rsidRDefault="0087664E" w:rsidP="005968A7">
      <w:pPr>
        <w:pStyle w:val="NormalWeb"/>
        <w:numPr>
          <w:ilvl w:val="0"/>
          <w:numId w:val="2"/>
        </w:numPr>
        <w:spacing w:before="0" w:beforeAutospacing="0" w:after="0" w:afterAutospacing="0" w:line="360" w:lineRule="auto"/>
        <w:jc w:val="both"/>
        <w:rPr>
          <w:rStyle w:val="Strong"/>
          <w:b w:val="0"/>
          <w:bCs w:val="0"/>
        </w:rPr>
      </w:pPr>
      <w:r w:rsidRPr="0068584D">
        <w:rPr>
          <w:rStyle w:val="Strong"/>
        </w:rPr>
        <w:t>Entry Width Adjustments:</w:t>
      </w:r>
    </w:p>
    <w:p w14:paraId="0C7BC54B" w14:textId="5B70DD09" w:rsidR="0087664E" w:rsidRPr="0068584D" w:rsidRDefault="0087664E" w:rsidP="005968A7">
      <w:pPr>
        <w:pStyle w:val="NormalWeb"/>
        <w:spacing w:before="0" w:beforeAutospacing="0" w:after="0" w:afterAutospacing="0" w:line="360" w:lineRule="auto"/>
        <w:jc w:val="both"/>
      </w:pPr>
      <w:r w:rsidRPr="0068584D">
        <w:lastRenderedPageBreak/>
        <w:t>Wang and Liu (2020) demonstrated that even slight modifications to the entry width can improve gap acceptance behavior at the roundabout. A wider entry can facilitate smoother merging and reduce delays, while a narrower entry might improve safety by forcing vehicles to yield appropriately. Simulations can compare multiple entry width scenarios to determine an optimal balance between throughput and safety.</w:t>
      </w:r>
    </w:p>
    <w:p w14:paraId="034C91A6" w14:textId="77777777" w:rsidR="0087664E" w:rsidRPr="0068584D" w:rsidRDefault="0087664E" w:rsidP="005968A7">
      <w:pPr>
        <w:pStyle w:val="NormalWeb"/>
        <w:numPr>
          <w:ilvl w:val="0"/>
          <w:numId w:val="2"/>
        </w:numPr>
        <w:spacing w:line="360" w:lineRule="auto"/>
        <w:ind w:left="0"/>
        <w:jc w:val="both"/>
        <w:rPr>
          <w:rStyle w:val="Strong"/>
          <w:b w:val="0"/>
          <w:bCs w:val="0"/>
        </w:rPr>
      </w:pPr>
      <w:r w:rsidRPr="0068584D">
        <w:rPr>
          <w:rStyle w:val="Strong"/>
        </w:rPr>
        <w:t>Circulatory Roadway Dimensions:</w:t>
      </w:r>
    </w:p>
    <w:p w14:paraId="2B7C3C66" w14:textId="77777777" w:rsidR="0087664E" w:rsidRPr="0068584D" w:rsidRDefault="0087664E" w:rsidP="005968A7">
      <w:pPr>
        <w:pStyle w:val="NormalWeb"/>
        <w:spacing w:line="360" w:lineRule="auto"/>
        <w:jc w:val="both"/>
      </w:pPr>
      <w:r w:rsidRPr="0068584D">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5825E1E5" w14:textId="77777777" w:rsidR="0087664E" w:rsidRPr="0068584D" w:rsidRDefault="0087664E" w:rsidP="005968A7">
      <w:pPr>
        <w:pStyle w:val="NormalWeb"/>
        <w:numPr>
          <w:ilvl w:val="0"/>
          <w:numId w:val="2"/>
        </w:numPr>
        <w:spacing w:line="360" w:lineRule="auto"/>
        <w:ind w:left="0"/>
        <w:jc w:val="both"/>
        <w:rPr>
          <w:rStyle w:val="Strong"/>
          <w:b w:val="0"/>
          <w:bCs w:val="0"/>
        </w:rPr>
      </w:pPr>
      <w:r w:rsidRPr="0068584D">
        <w:rPr>
          <w:rStyle w:val="Strong"/>
        </w:rPr>
        <w:t>Deflection Angles:</w:t>
      </w:r>
    </w:p>
    <w:p w14:paraId="4057F64E" w14:textId="77777777" w:rsidR="0087664E" w:rsidRPr="0068584D" w:rsidRDefault="0087664E" w:rsidP="005968A7">
      <w:pPr>
        <w:pStyle w:val="NormalWeb"/>
        <w:spacing w:line="360" w:lineRule="auto"/>
        <w:jc w:val="both"/>
      </w:pPr>
      <w:r w:rsidRPr="0068584D">
        <w:t>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in the deflection angle impact both speed reduction and the incidence of conflict points.</w:t>
      </w:r>
    </w:p>
    <w:p w14:paraId="57745D22" w14:textId="77777777" w:rsidR="005968A7" w:rsidRDefault="0087664E" w:rsidP="005968A7">
      <w:pPr>
        <w:pStyle w:val="NormalWeb"/>
        <w:numPr>
          <w:ilvl w:val="0"/>
          <w:numId w:val="2"/>
        </w:numPr>
        <w:tabs>
          <w:tab w:val="clear" w:pos="720"/>
        </w:tabs>
        <w:spacing w:before="0" w:beforeAutospacing="0" w:after="0" w:afterAutospacing="0" w:line="360" w:lineRule="auto"/>
        <w:ind w:left="0" w:firstLine="0"/>
        <w:jc w:val="both"/>
        <w:rPr>
          <w:rStyle w:val="Strong"/>
          <w:b w:val="0"/>
          <w:bCs w:val="0"/>
        </w:rPr>
      </w:pPr>
      <w:r w:rsidRPr="0068584D">
        <w:rPr>
          <w:rStyle w:val="Strong"/>
        </w:rPr>
        <w:t>Integrated Scenario Analysis:</w:t>
      </w:r>
    </w:p>
    <w:p w14:paraId="1683FF65" w14:textId="2625C502" w:rsidR="0087664E" w:rsidRPr="0068584D" w:rsidRDefault="0087664E" w:rsidP="005968A7">
      <w:pPr>
        <w:pStyle w:val="NormalWeb"/>
        <w:spacing w:before="0" w:beforeAutospacing="0" w:after="0" w:afterAutospacing="0" w:line="360" w:lineRule="auto"/>
        <w:jc w:val="both"/>
      </w:pPr>
      <w:r w:rsidRPr="0068584D">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60E97D70" w14:textId="77777777" w:rsidR="0087664E" w:rsidRPr="0068584D" w:rsidRDefault="0087664E" w:rsidP="005E45E9">
      <w:pPr>
        <w:pStyle w:val="NormalWeb"/>
        <w:spacing w:line="360" w:lineRule="auto"/>
        <w:jc w:val="both"/>
      </w:pPr>
      <w:r w:rsidRPr="0068584D">
        <w:lastRenderedPageBreak/>
        <w:t xml:space="preserve">This detailed evaluation of alternative geometric configurations is particularly valuable for retrofitting existing roundabouts. For sites like the </w:t>
      </w:r>
      <w:proofErr w:type="spellStart"/>
      <w:r w:rsidRPr="0068584D">
        <w:t>Adeta</w:t>
      </w:r>
      <w:proofErr w:type="spellEnd"/>
      <w:r w:rsidRPr="0068584D">
        <w:t xml:space="preserve"> Roundabout, where physical constraints may limit extensive modifications, simulation enables targeted adjustments that work within the available infrastructure while still achieving measurable improvements in performance.</w:t>
      </w:r>
    </w:p>
    <w:p w14:paraId="787E10EB" w14:textId="77777777" w:rsidR="0087664E" w:rsidRPr="0068584D" w:rsidRDefault="0087664E" w:rsidP="005E45E9">
      <w:pPr>
        <w:spacing w:line="360" w:lineRule="auto"/>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br w:type="page"/>
      </w:r>
    </w:p>
    <w:p w14:paraId="175C0268" w14:textId="77777777" w:rsidR="0087664E" w:rsidRPr="003E04DD" w:rsidRDefault="0087664E" w:rsidP="005968A7">
      <w:pPr>
        <w:pStyle w:val="Heading1"/>
        <w:spacing w:before="0" w:line="360" w:lineRule="auto"/>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 xml:space="preserve">CHAPTER THREE: </w:t>
      </w:r>
    </w:p>
    <w:p w14:paraId="3FD50D26" w14:textId="77777777" w:rsidR="0087664E" w:rsidRPr="003E04DD" w:rsidRDefault="0087664E" w:rsidP="005968A7">
      <w:pPr>
        <w:pStyle w:val="Heading1"/>
        <w:spacing w:before="0" w:line="360" w:lineRule="auto"/>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t>METHODOLOGY</w:t>
      </w:r>
    </w:p>
    <w:p w14:paraId="5C8084F1" w14:textId="77777777" w:rsidR="005968A7"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3.1 INTRODUCTION</w:t>
      </w:r>
    </w:p>
    <w:p w14:paraId="4C086F43" w14:textId="4978F2CF" w:rsidR="0087664E" w:rsidRPr="005968A7"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D20F66">
        <w:rPr>
          <w:rFonts w:ascii="Times New Roman" w:eastAsia="Times New Roman" w:hAnsi="Times New Roman" w:cs="Times New Roman"/>
          <w:sz w:val="24"/>
          <w:szCs w:val="24"/>
          <w:lang w:eastAsia="en-GB"/>
        </w:rPr>
        <w:t xml:space="preserve">Traffic congestion at critical intersections such as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07640C4E" w14:textId="77777777" w:rsidR="005968A7"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3.2 RESEARCH DESIGN</w:t>
      </w:r>
    </w:p>
    <w:p w14:paraId="15BD7229" w14:textId="2438B7B9" w:rsidR="0087664E" w:rsidRPr="005968A7"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D20F66">
        <w:rPr>
          <w:rFonts w:ascii="Times New Roman" w:eastAsia="Times New Roman" w:hAnsi="Times New Roman" w:cs="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assessing the impact of potential redesign modifications. The key components of the research design include:</w:t>
      </w:r>
    </w:p>
    <w:p w14:paraId="1FD15AA6" w14:textId="77777777" w:rsidR="0087664E" w:rsidRPr="00D20F66" w:rsidRDefault="0087664E" w:rsidP="005968A7">
      <w:pPr>
        <w:numPr>
          <w:ilvl w:val="0"/>
          <w:numId w:val="11"/>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Microscopic Simulation:</w:t>
      </w:r>
    </w:p>
    <w:p w14:paraId="3D8F5E48"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4020D10A" w14:textId="77777777" w:rsidR="0087664E" w:rsidRPr="00D20F66" w:rsidRDefault="0087664E" w:rsidP="005968A7">
      <w:pPr>
        <w:numPr>
          <w:ilvl w:val="0"/>
          <w:numId w:val="11"/>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46004127"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12D04AD0" w14:textId="77777777" w:rsidR="0087664E" w:rsidRPr="00D20F66" w:rsidRDefault="0087664E" w:rsidP="005968A7">
      <w:pPr>
        <w:numPr>
          <w:ilvl w:val="0"/>
          <w:numId w:val="11"/>
        </w:numPr>
        <w:spacing w:after="100" w:afterAutospacing="1"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Qualitative Analysis:</w:t>
      </w:r>
    </w:p>
    <w:p w14:paraId="5BD2D8A4"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Semi-structured interviews and focus group discussions with commuters, transport operators, and traffic officials will provide additional insights into the operational challenges and inform the simulation calibration process.</w:t>
      </w:r>
    </w:p>
    <w:p w14:paraId="42CDE591" w14:textId="77777777" w:rsidR="0087664E" w:rsidRPr="003E04DD"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 STUDY AREA</w:t>
      </w:r>
    </w:p>
    <w:p w14:paraId="6FECCB48"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3.3.1 GEOGRAPHIC LOCATION</w:t>
      </w:r>
    </w:p>
    <w:p w14:paraId="6A3F80AA"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is conducted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located in Ilorin, </w:t>
      </w:r>
      <w:proofErr w:type="spellStart"/>
      <w:r w:rsidRPr="00D20F66">
        <w:rPr>
          <w:rFonts w:ascii="Times New Roman" w:eastAsia="Times New Roman" w:hAnsi="Times New Roman" w:cs="Times New Roman"/>
          <w:sz w:val="24"/>
          <w:szCs w:val="24"/>
          <w:lang w:eastAsia="en-GB"/>
        </w:rPr>
        <w:t>Kwara</w:t>
      </w:r>
      <w:proofErr w:type="spellEnd"/>
      <w:r w:rsidRPr="00D20F66">
        <w:rPr>
          <w:rFonts w:ascii="Times New Roman" w:eastAsia="Times New Roman" w:hAnsi="Times New Roman" w:cs="Times New Roman"/>
          <w:sz w:val="24"/>
          <w:szCs w:val="24"/>
          <w:lang w:eastAsia="en-GB"/>
        </w:rPr>
        <w:t xml:space="preserve">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2137EF2C"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3.3.2 RATIONALE FOR THE STUDY AREA</w:t>
      </w:r>
    </w:p>
    <w:p w14:paraId="79DF36A9"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is critical to Ilorin’s urban mobility due to its strategic location. Its performance directly influences traffic flow, safety, and economic activities within the city. Studying this roundabout offers insights into common challenges faced by similar intersections in Nigerian cities, including mixed traffic conditions, inadequate infrastructure, and non-standardized driver behavior.</w:t>
      </w:r>
    </w:p>
    <w:p w14:paraId="0340DCC5" w14:textId="77777777" w:rsidR="0087664E" w:rsidRDefault="0087664E" w:rsidP="005968A7">
      <w:pPr>
        <w:spacing w:after="100" w:afterAutospacing="1" w:line="360" w:lineRule="auto"/>
        <w:jc w:val="center"/>
        <w:rPr>
          <w:rFonts w:ascii="Times New Roman" w:eastAsia="Times New Roman" w:hAnsi="Times New Roman" w:cs="Times New Roman"/>
          <w:i/>
          <w:iCs/>
          <w:sz w:val="24"/>
          <w:szCs w:val="24"/>
          <w:lang w:eastAsia="en-GB"/>
        </w:rPr>
      </w:pPr>
    </w:p>
    <w:p w14:paraId="6A623047" w14:textId="77777777" w:rsidR="0087664E" w:rsidRDefault="0087664E" w:rsidP="005968A7">
      <w:pPr>
        <w:spacing w:after="100" w:afterAutospacing="1" w:line="360" w:lineRule="auto"/>
        <w:jc w:val="center"/>
        <w:rPr>
          <w:rFonts w:ascii="Times New Roman" w:eastAsia="Times New Roman" w:hAnsi="Times New Roman" w:cs="Times New Roman"/>
          <w:i/>
          <w:iCs/>
          <w:sz w:val="24"/>
          <w:szCs w:val="24"/>
          <w:lang w:eastAsia="en-GB"/>
        </w:rPr>
      </w:pPr>
    </w:p>
    <w:p w14:paraId="53E31545" w14:textId="77777777" w:rsidR="0087664E" w:rsidRDefault="0087664E" w:rsidP="005968A7">
      <w:pPr>
        <w:spacing w:after="100" w:afterAutospacing="1" w:line="360" w:lineRule="auto"/>
        <w:jc w:val="center"/>
        <w:rPr>
          <w:rFonts w:ascii="Times New Roman" w:eastAsia="Times New Roman" w:hAnsi="Times New Roman" w:cs="Times New Roman"/>
          <w:i/>
          <w:iCs/>
          <w:sz w:val="24"/>
          <w:szCs w:val="24"/>
          <w:lang w:eastAsia="en-GB"/>
        </w:rPr>
      </w:pPr>
      <w:r>
        <w:rPr>
          <w:noProof/>
        </w:rPr>
        <w:lastRenderedPageBreak/>
        <w:drawing>
          <wp:inline distT="0" distB="0" distL="0" distR="0" wp14:anchorId="74ECA050" wp14:editId="34CF1300">
            <wp:extent cx="5505450" cy="3473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7725" t="20985" r="3279" b="12808"/>
                    <a:stretch/>
                  </pic:blipFill>
                  <pic:spPr bwMode="auto">
                    <a:xfrm>
                      <a:off x="0" y="0"/>
                      <a:ext cx="5528609" cy="3488474"/>
                    </a:xfrm>
                    <a:prstGeom prst="rect">
                      <a:avLst/>
                    </a:prstGeom>
                    <a:noFill/>
                    <a:ln>
                      <a:noFill/>
                    </a:ln>
                    <a:extLst>
                      <a:ext uri="{53640926-AAD7-44D8-BBD7-CCE9431645EC}">
                        <a14:shadowObscured xmlns:a14="http://schemas.microsoft.com/office/drawing/2010/main"/>
                      </a:ext>
                    </a:extLst>
                  </pic:spPr>
                </pic:pic>
              </a:graphicData>
            </a:graphic>
          </wp:inline>
        </w:drawing>
      </w:r>
    </w:p>
    <w:p w14:paraId="49B3E41D" w14:textId="77777777" w:rsidR="0087664E" w:rsidRDefault="0087664E" w:rsidP="005968A7">
      <w:pPr>
        <w:spacing w:after="0" w:line="360" w:lineRule="auto"/>
        <w:jc w:val="center"/>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3.1:</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 xml:space="preserve">Map of the </w:t>
      </w:r>
      <w:proofErr w:type="spellStart"/>
      <w:r w:rsidRPr="00D20F66">
        <w:rPr>
          <w:rFonts w:ascii="Times New Roman" w:eastAsia="Times New Roman" w:hAnsi="Times New Roman" w:cs="Times New Roman"/>
          <w:i/>
          <w:iCs/>
          <w:sz w:val="24"/>
          <w:szCs w:val="24"/>
          <w:lang w:eastAsia="en-GB"/>
        </w:rPr>
        <w:t>Adeta</w:t>
      </w:r>
      <w:proofErr w:type="spellEnd"/>
      <w:r w:rsidRPr="00D20F66">
        <w:rPr>
          <w:rFonts w:ascii="Times New Roman" w:eastAsia="Times New Roman" w:hAnsi="Times New Roman" w:cs="Times New Roman"/>
          <w:i/>
          <w:iCs/>
          <w:sz w:val="24"/>
          <w:szCs w:val="24"/>
          <w:lang w:eastAsia="en-GB"/>
        </w:rPr>
        <w:t xml:space="preserve"> Roundabout, Ilorin</w:t>
      </w:r>
    </w:p>
    <w:p w14:paraId="46EB2776" w14:textId="77777777" w:rsidR="0087664E" w:rsidRPr="003E04DD"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 DATA COLLECTION METHODS</w:t>
      </w:r>
    </w:p>
    <w:p w14:paraId="4655B667"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and comprehensive data collection is crucial to developing a realistic simulation model. Data will be collected using both primary and secondary methods.</w:t>
      </w:r>
    </w:p>
    <w:p w14:paraId="614373C5"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3.4.1 PRIMARY DATA COLLECTION</w:t>
      </w:r>
    </w:p>
    <w:p w14:paraId="73BD2B0C" w14:textId="77777777" w:rsidR="0087664E" w:rsidRPr="003E04DD" w:rsidRDefault="0087664E" w:rsidP="005968A7">
      <w:pPr>
        <w:spacing w:after="0" w:line="360" w:lineRule="auto"/>
        <w:jc w:val="both"/>
        <w:outlineLvl w:val="3"/>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A. TRAFFIC VOLUME AND SPEED MEASUREMENTS</w:t>
      </w:r>
    </w:p>
    <w:p w14:paraId="3B296D6F" w14:textId="77777777" w:rsidR="0087664E" w:rsidRPr="00D20F66" w:rsidRDefault="0087664E" w:rsidP="005968A7">
      <w:pPr>
        <w:numPr>
          <w:ilvl w:val="0"/>
          <w:numId w:val="12"/>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Manual Traffic Counts:</w:t>
      </w:r>
    </w:p>
    <w:p w14:paraId="3F5821C0"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3313A834" w14:textId="77777777" w:rsidR="0087664E" w:rsidRPr="00D20F66" w:rsidRDefault="0087664E" w:rsidP="005968A7">
      <w:pPr>
        <w:numPr>
          <w:ilvl w:val="0"/>
          <w:numId w:val="12"/>
        </w:numPr>
        <w:spacing w:after="100" w:afterAutospacing="1"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Video Recording:</w:t>
      </w:r>
    </w:p>
    <w:p w14:paraId="1428AA7C"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High-resolution cameras will be installed at key approach points to continuously record traffic flow. Video analysis software will be used to extract vehicle counts, speed profiles, and queuing patterns.</w:t>
      </w:r>
    </w:p>
    <w:p w14:paraId="7721177B" w14:textId="77777777" w:rsidR="0087664E" w:rsidRPr="00D20F66" w:rsidRDefault="0087664E" w:rsidP="005968A7">
      <w:pPr>
        <w:numPr>
          <w:ilvl w:val="0"/>
          <w:numId w:val="12"/>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Speed Detection:</w:t>
      </w:r>
    </w:p>
    <w:p w14:paraId="4B8ED1FA"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Radar guns will capture instantaneous vehicle speeds. These measurements will help assess average speeds and identify zones of significant speed reduction.</w:t>
      </w:r>
    </w:p>
    <w:p w14:paraId="411A4D3F" w14:textId="77777777" w:rsidR="0087664E" w:rsidRPr="00D20F66" w:rsidRDefault="0087664E" w:rsidP="005968A7">
      <w:pPr>
        <w:spacing w:after="0" w:line="360" w:lineRule="auto"/>
        <w:jc w:val="both"/>
        <w:outlineLvl w:val="3"/>
        <w:rPr>
          <w:rFonts w:ascii="Times New Roman" w:eastAsia="Times New Roman" w:hAnsi="Times New Roman" w:cs="Times New Roman"/>
          <w:b/>
          <w:bCs/>
          <w:sz w:val="24"/>
          <w:szCs w:val="24"/>
          <w:lang w:eastAsia="en-GB"/>
        </w:rPr>
      </w:pPr>
      <w:r w:rsidRPr="00D20F66">
        <w:rPr>
          <w:rFonts w:ascii="Times New Roman" w:eastAsia="Times New Roman" w:hAnsi="Times New Roman" w:cs="Times New Roman"/>
          <w:b/>
          <w:bCs/>
          <w:sz w:val="24"/>
          <w:szCs w:val="24"/>
          <w:lang w:eastAsia="en-GB"/>
        </w:rPr>
        <w:t>b. Delay and Queuing Analysis</w:t>
      </w:r>
    </w:p>
    <w:p w14:paraId="2912332B" w14:textId="77777777" w:rsidR="0087664E" w:rsidRPr="00D20F66" w:rsidRDefault="0087664E" w:rsidP="005968A7">
      <w:pPr>
        <w:numPr>
          <w:ilvl w:val="0"/>
          <w:numId w:val="13"/>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Stop Time Delay Method:</w:t>
      </w:r>
    </w:p>
    <w:p w14:paraId="3A41C4D3"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0828A214" w14:textId="77777777" w:rsidR="0087664E" w:rsidRPr="00D20F66" w:rsidRDefault="0087664E" w:rsidP="005968A7">
      <w:pPr>
        <w:numPr>
          <w:ilvl w:val="0"/>
          <w:numId w:val="13"/>
        </w:numPr>
        <w:spacing w:after="100" w:afterAutospacing="1"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Queue Length Measurements:</w:t>
      </w:r>
    </w:p>
    <w:p w14:paraId="19DEA16D"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physical lengths of queues at different entry points will be measured using pre-calibrated distance markers. This data will quantify congestion severity at the roundabout.</w:t>
      </w:r>
    </w:p>
    <w:p w14:paraId="0CE38301" w14:textId="77777777" w:rsidR="0087664E" w:rsidRDefault="0087664E" w:rsidP="005968A7">
      <w:pPr>
        <w:spacing w:after="0" w:line="360" w:lineRule="auto"/>
        <w:jc w:val="both"/>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3.2:</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Diagram of Data Collection Points</w:t>
      </w:r>
    </w:p>
    <w:p w14:paraId="0F257DE1" w14:textId="77777777" w:rsidR="0087664E" w:rsidRPr="003E04DD"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 SIMULATION MODELING</w:t>
      </w:r>
    </w:p>
    <w:p w14:paraId="2C5AE347"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simulation modeling phase is central to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testing redesign interventions.</w:t>
      </w:r>
    </w:p>
    <w:p w14:paraId="35CDD9A9"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3.5.1 SOFTWARE SELECTION</w:t>
      </w:r>
    </w:p>
    <w:p w14:paraId="3523EB15" w14:textId="77777777" w:rsidR="0087664E" w:rsidRPr="00D20F66" w:rsidRDefault="0087664E" w:rsidP="005968A7">
      <w:pPr>
        <w:numPr>
          <w:ilvl w:val="0"/>
          <w:numId w:val="14"/>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VISSIM (PTV Group, 2021):</w:t>
      </w:r>
    </w:p>
    <w:p w14:paraId="3DFE516E"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6086C9C4" w14:textId="77777777" w:rsidR="0087664E" w:rsidRPr="00D20F66" w:rsidRDefault="0087664E" w:rsidP="005968A7">
      <w:pPr>
        <w:numPr>
          <w:ilvl w:val="0"/>
          <w:numId w:val="14"/>
        </w:numPr>
        <w:spacing w:after="100" w:afterAutospacing="1"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 xml:space="preserve">SUMO (Simulation of Urban </w:t>
      </w:r>
      <w:proofErr w:type="spellStart"/>
      <w:r w:rsidRPr="00D20F66">
        <w:rPr>
          <w:rFonts w:ascii="Times New Roman" w:eastAsia="Times New Roman" w:hAnsi="Times New Roman" w:cs="Times New Roman"/>
          <w:b/>
          <w:bCs/>
          <w:sz w:val="24"/>
          <w:szCs w:val="24"/>
          <w:lang w:eastAsia="en-GB"/>
        </w:rPr>
        <w:t>MObility</w:t>
      </w:r>
      <w:proofErr w:type="spellEnd"/>
      <w:r w:rsidRPr="00D20F66">
        <w:rPr>
          <w:rFonts w:ascii="Times New Roman" w:eastAsia="Times New Roman" w:hAnsi="Times New Roman" w:cs="Times New Roman"/>
          <w:b/>
          <w:bCs/>
          <w:sz w:val="24"/>
          <w:szCs w:val="24"/>
          <w:lang w:eastAsia="en-GB"/>
        </w:rPr>
        <w:t>):</w:t>
      </w:r>
    </w:p>
    <w:p w14:paraId="2DF7581E"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As an alternative and complementary platform, SUMO’s open-source nature and flexibility in handling mixed traffic conditions make it ideal for comparative analyses, particularly in a Nigerian context (SUMO Development Team, 2021).</w:t>
      </w:r>
    </w:p>
    <w:p w14:paraId="04FC50AB"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3.5.2 MODEL DEVELOPMENT</w:t>
      </w:r>
    </w:p>
    <w:p w14:paraId="5EAF5476" w14:textId="77777777" w:rsidR="0087664E" w:rsidRPr="00D20F66" w:rsidRDefault="0087664E" w:rsidP="005968A7">
      <w:pPr>
        <w:numPr>
          <w:ilvl w:val="0"/>
          <w:numId w:val="15"/>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Geometry Replication:</w:t>
      </w:r>
    </w:p>
    <w:p w14:paraId="07481062"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Detailed design plans and on-site measurements will be used to replicate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Roundabout’s geometry within the simulation software. This includes entry and exit widths, circulatory lane dimensions, central island configuration, and deflection angles.</w:t>
      </w:r>
    </w:p>
    <w:p w14:paraId="72A92716" w14:textId="77777777" w:rsidR="0087664E" w:rsidRPr="00D20F66" w:rsidRDefault="0087664E" w:rsidP="005968A7">
      <w:pPr>
        <w:numPr>
          <w:ilvl w:val="0"/>
          <w:numId w:val="15"/>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Traffic Flow Input:</w:t>
      </w:r>
    </w:p>
    <w:p w14:paraId="5E4D6CA1"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5B4D3D38" w14:textId="77777777" w:rsidR="0087664E" w:rsidRPr="00D20F66" w:rsidRDefault="0087664E" w:rsidP="005968A7">
      <w:pPr>
        <w:numPr>
          <w:ilvl w:val="0"/>
          <w:numId w:val="15"/>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Driver Behavior Parameterization:</w:t>
      </w:r>
    </w:p>
    <w:p w14:paraId="3D327A4A"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548A46C4" w14:textId="77777777" w:rsidR="0087664E" w:rsidRPr="00D20F66" w:rsidRDefault="0087664E" w:rsidP="005968A7">
      <w:pPr>
        <w:numPr>
          <w:ilvl w:val="0"/>
          <w:numId w:val="15"/>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Visual Validation:</w:t>
      </w:r>
    </w:p>
    <w:p w14:paraId="57C9BDE5"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developed model will be visually inspected to ensure that the replicated geometry and traffic flows accurately match the physical roundabout.</w:t>
      </w:r>
    </w:p>
    <w:p w14:paraId="7186DB39" w14:textId="77777777" w:rsidR="0087664E" w:rsidRPr="003E04DD"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 MODEL CALIBRATION AND VALIDATION</w:t>
      </w:r>
    </w:p>
    <w:p w14:paraId="5D94FC29"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calibration and validation are essential to ensure that the simulation model replicates observed traffic conditions.</w:t>
      </w:r>
    </w:p>
    <w:p w14:paraId="379AA4CF" w14:textId="77777777" w:rsidR="0087664E" w:rsidRPr="003E04DD" w:rsidRDefault="0087664E" w:rsidP="005968A7">
      <w:pPr>
        <w:spacing w:after="100" w:afterAutospacing="1"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3.6.1 CALIBRATION PROCESS</w:t>
      </w:r>
    </w:p>
    <w:p w14:paraId="42B172F7" w14:textId="77777777" w:rsidR="0087664E" w:rsidRPr="00D20F66" w:rsidRDefault="0087664E" w:rsidP="005968A7">
      <w:pPr>
        <w:numPr>
          <w:ilvl w:val="0"/>
          <w:numId w:val="16"/>
        </w:numPr>
        <w:spacing w:after="100" w:afterAutospacing="1"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Parameter Tuning:</w:t>
      </w:r>
    </w:p>
    <w:p w14:paraId="2C94386F"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w:t>
      </w:r>
      <w:proofErr w:type="spellStart"/>
      <w:r w:rsidRPr="00D20F66">
        <w:rPr>
          <w:rFonts w:ascii="Times New Roman" w:eastAsia="Times New Roman" w:hAnsi="Times New Roman" w:cs="Times New Roman"/>
          <w:sz w:val="24"/>
          <w:szCs w:val="24"/>
          <w:lang w:eastAsia="en-GB"/>
        </w:rPr>
        <w:t>Treiber</w:t>
      </w:r>
      <w:proofErr w:type="spellEnd"/>
      <w:r w:rsidRPr="00D20F66">
        <w:rPr>
          <w:rFonts w:ascii="Times New Roman" w:eastAsia="Times New Roman" w:hAnsi="Times New Roman" w:cs="Times New Roman"/>
          <w:sz w:val="24"/>
          <w:szCs w:val="24"/>
          <w:lang w:eastAsia="en-GB"/>
        </w:rPr>
        <w:t xml:space="preserve"> &amp; </w:t>
      </w:r>
      <w:proofErr w:type="spellStart"/>
      <w:r w:rsidRPr="00D20F66">
        <w:rPr>
          <w:rFonts w:ascii="Times New Roman" w:eastAsia="Times New Roman" w:hAnsi="Times New Roman" w:cs="Times New Roman"/>
          <w:sz w:val="24"/>
          <w:szCs w:val="24"/>
          <w:lang w:eastAsia="en-GB"/>
        </w:rPr>
        <w:t>Kesting</w:t>
      </w:r>
      <w:proofErr w:type="spellEnd"/>
      <w:r w:rsidRPr="00D20F66">
        <w:rPr>
          <w:rFonts w:ascii="Times New Roman" w:eastAsia="Times New Roman" w:hAnsi="Times New Roman" w:cs="Times New Roman"/>
          <w:sz w:val="24"/>
          <w:szCs w:val="24"/>
          <w:lang w:eastAsia="en-GB"/>
        </w:rPr>
        <w:t>, 2013).</w:t>
      </w:r>
    </w:p>
    <w:p w14:paraId="4D45D7D6"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3.6.2 VALIDATION TECHNIQUES</w:t>
      </w:r>
    </w:p>
    <w:p w14:paraId="0B75FA99" w14:textId="77777777" w:rsidR="0087664E" w:rsidRPr="00D20F66" w:rsidRDefault="0087664E" w:rsidP="005968A7">
      <w:pPr>
        <w:numPr>
          <w:ilvl w:val="0"/>
          <w:numId w:val="17"/>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Cross-Validation:</w:t>
      </w:r>
      <w:r w:rsidRPr="00D20F66">
        <w:rPr>
          <w:rFonts w:ascii="Times New Roman" w:eastAsia="Times New Roman" w:hAnsi="Times New Roman" w:cs="Times New Roman"/>
          <w:sz w:val="24"/>
          <w:szCs w:val="24"/>
          <w:lang w:eastAsia="en-GB"/>
        </w:rPr>
        <w:br/>
        <w:t>Independent datasets collected during different time periods (e.g., weekdays vs. weekends) will be used to validate the model. The model’s performance will be evaluated across various traffic scenarios to ensure consistency.</w:t>
      </w:r>
    </w:p>
    <w:p w14:paraId="481B687E" w14:textId="77777777" w:rsidR="0087664E" w:rsidRPr="00D20F66" w:rsidRDefault="0087664E" w:rsidP="005968A7">
      <w:pPr>
        <w:numPr>
          <w:ilvl w:val="0"/>
          <w:numId w:val="17"/>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Statistical Error Analysis:</w:t>
      </w:r>
    </w:p>
    <w:p w14:paraId="5E848A5B"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1DBCA412" w14:textId="77777777" w:rsidR="0087664E" w:rsidRPr="00D20F66" w:rsidRDefault="0087664E" w:rsidP="005968A7">
      <w:pPr>
        <w:numPr>
          <w:ilvl w:val="0"/>
          <w:numId w:val="17"/>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Testing:</w:t>
      </w:r>
    </w:p>
    <w:p w14:paraId="68EF064D"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34D1A7EB" w14:textId="77777777" w:rsidR="0087664E" w:rsidRPr="003E04DD"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 REDESIGN STRATEGY</w:t>
      </w:r>
    </w:p>
    <w:p w14:paraId="6A23A415"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Once the baseline simulation is validated, the study will develop and test alternative redesign scenarios aimed at improving the roundabout’s performance.</w:t>
      </w:r>
    </w:p>
    <w:p w14:paraId="745A9EEE" w14:textId="77777777" w:rsidR="0087664E" w:rsidRPr="003E04DD" w:rsidRDefault="0087664E" w:rsidP="005968A7">
      <w:pPr>
        <w:spacing w:after="100" w:afterAutospacing="1"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3.7.1 EVALUATING ALTERNATIVE GEOMETRIC CONFIGURATIONS</w:t>
      </w:r>
    </w:p>
    <w:p w14:paraId="5390007A" w14:textId="77777777" w:rsidR="0087664E" w:rsidRPr="00D20F66" w:rsidRDefault="0087664E" w:rsidP="005968A7">
      <w:pPr>
        <w:numPr>
          <w:ilvl w:val="0"/>
          <w:numId w:val="18"/>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Scenario Development:</w:t>
      </w:r>
    </w:p>
    <w:p w14:paraId="566F3770"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03AEABD8" w14:textId="77777777" w:rsidR="0087664E" w:rsidRPr="00D20F66" w:rsidRDefault="0087664E" w:rsidP="005968A7">
      <w:pPr>
        <w:numPr>
          <w:ilvl w:val="0"/>
          <w:numId w:val="18"/>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Simulation Runs:</w:t>
      </w:r>
    </w:p>
    <w:p w14:paraId="5F031D03"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Each redesign scenario will be implemented in the simulation model under identical traffic conditions. Iterative simulation runs will capture performance metrics such as average delay, travel time, and queue lengths, enabling a direct comparison with the baseline.</w:t>
      </w:r>
    </w:p>
    <w:p w14:paraId="157CE7FD" w14:textId="77777777" w:rsidR="0087664E" w:rsidRPr="00D20F66" w:rsidRDefault="0087664E" w:rsidP="005968A7">
      <w:pPr>
        <w:numPr>
          <w:ilvl w:val="0"/>
          <w:numId w:val="18"/>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73DC9DF6"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71A4EA63"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3.7.2 BENEFITS FOR LOCALIZED CONTEXTS</w:t>
      </w:r>
    </w:p>
    <w:p w14:paraId="5EC0DA43" w14:textId="77777777" w:rsidR="0087664E" w:rsidRPr="00D20F66" w:rsidRDefault="0087664E" w:rsidP="005968A7">
      <w:pPr>
        <w:numPr>
          <w:ilvl w:val="0"/>
          <w:numId w:val="19"/>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Tailored to Local Conditions:</w:t>
      </w:r>
    </w:p>
    <w:p w14:paraId="278237C0"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49A17A72" w14:textId="77777777" w:rsidR="0087664E" w:rsidRPr="00D20F66" w:rsidRDefault="0087664E" w:rsidP="005968A7">
      <w:pPr>
        <w:numPr>
          <w:ilvl w:val="0"/>
          <w:numId w:val="19"/>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Cost-Effective Evaluation:</w:t>
      </w:r>
    </w:p>
    <w:p w14:paraId="52E33C02"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Using microscopic simulation enables the testing of multiple design alternatives in a virtual environment, thereby reducing the need for expensive field trials and allowing for risk-free evaluation of potential interventions.</w:t>
      </w:r>
    </w:p>
    <w:p w14:paraId="7281F556" w14:textId="77777777" w:rsidR="0087664E" w:rsidRPr="00D20F66" w:rsidRDefault="0087664E" w:rsidP="005968A7">
      <w:pPr>
        <w:numPr>
          <w:ilvl w:val="0"/>
          <w:numId w:val="19"/>
        </w:numPr>
        <w:spacing w:after="100" w:afterAutospacing="1"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Data-Driven Decision Making:</w:t>
      </w:r>
    </w:p>
    <w:p w14:paraId="7EADD18F"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quantitative insights derived from the simulation provide a solid foundation for informed decision-making by traffic engineers and urban planners, facilitating the implementation of targeted improvements.</w:t>
      </w:r>
    </w:p>
    <w:p w14:paraId="6D4D5BC0" w14:textId="77777777" w:rsidR="0087664E" w:rsidRPr="003E04DD"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 DATA ANALYSIS TECHNIQUES</w:t>
      </w:r>
    </w:p>
    <w:p w14:paraId="4BC5B7E1" w14:textId="77777777" w:rsidR="0087664E" w:rsidRPr="00D20F66" w:rsidRDefault="0087664E" w:rsidP="005968A7">
      <w:p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collected data and simulation outputs will be analyzed using both quantitative and qualitative methods.</w:t>
      </w:r>
    </w:p>
    <w:p w14:paraId="7B2C1890"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3.8.1 QUANTITATIVE ANALYSIS</w:t>
      </w:r>
    </w:p>
    <w:p w14:paraId="65B746BE" w14:textId="77777777" w:rsidR="0087664E" w:rsidRPr="00D20F66" w:rsidRDefault="0087664E" w:rsidP="005968A7">
      <w:pPr>
        <w:numPr>
          <w:ilvl w:val="0"/>
          <w:numId w:val="20"/>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Descriptive Statistics:</w:t>
      </w:r>
    </w:p>
    <w:p w14:paraId="4321DFBC"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Statistical software (e.g., SPSS, Excel) will be used to calculate mean values, standard deviations, and frequency distributions for traffic volumes, speeds, delays, and queue lengths.</w:t>
      </w:r>
    </w:p>
    <w:p w14:paraId="0590FAAE" w14:textId="77777777" w:rsidR="0087664E" w:rsidRPr="00D20F66" w:rsidRDefault="0087664E" w:rsidP="005968A7">
      <w:pPr>
        <w:numPr>
          <w:ilvl w:val="0"/>
          <w:numId w:val="20"/>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Comparative Analysis:</w:t>
      </w:r>
    </w:p>
    <w:p w14:paraId="25ED8E59"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Performance metrics from the baseline and redesigned scenarios will be compared using graphical tools such as bar charts, line graphs, and box plots to visualize differences.</w:t>
      </w:r>
    </w:p>
    <w:p w14:paraId="257ABB75" w14:textId="77777777" w:rsidR="0087664E" w:rsidRPr="00D20F66" w:rsidRDefault="0087664E" w:rsidP="005968A7">
      <w:pPr>
        <w:numPr>
          <w:ilvl w:val="0"/>
          <w:numId w:val="20"/>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Regression Analysis:</w:t>
      </w:r>
    </w:p>
    <w:p w14:paraId="70764A26"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Regression models will be employed to examine the relationships between traffic volume, delay, and other variables, helping to identify key determinants of congestion.</w:t>
      </w:r>
    </w:p>
    <w:p w14:paraId="05077B0F" w14:textId="77777777" w:rsidR="0087664E" w:rsidRPr="00D20F66" w:rsidRDefault="0087664E" w:rsidP="005968A7">
      <w:pPr>
        <w:numPr>
          <w:ilvl w:val="0"/>
          <w:numId w:val="20"/>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GIS Analysis:</w:t>
      </w:r>
    </w:p>
    <w:p w14:paraId="0B08AD9E"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Spatial analysis using GIS tools will be conducted to map traffic patterns and identify congestion hotspots along the roundabout approaches.</w:t>
      </w:r>
    </w:p>
    <w:p w14:paraId="66F93E98" w14:textId="77777777" w:rsidR="0087664E" w:rsidRPr="003E04DD" w:rsidRDefault="0087664E" w:rsidP="005968A7">
      <w:pPr>
        <w:spacing w:after="0" w:line="36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3.8.2 QUALITATIVE ANALYSIS</w:t>
      </w:r>
    </w:p>
    <w:p w14:paraId="02E32FE7" w14:textId="77777777" w:rsidR="0087664E" w:rsidRPr="00D20F66" w:rsidRDefault="0087664E" w:rsidP="005968A7">
      <w:pPr>
        <w:numPr>
          <w:ilvl w:val="0"/>
          <w:numId w:val="21"/>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Content Analysis:</w:t>
      </w:r>
    </w:p>
    <w:p w14:paraId="60B16CDC" w14:textId="77777777" w:rsidR="0087664E" w:rsidRPr="00D20F66" w:rsidRDefault="0087664E" w:rsidP="005968A7">
      <w:pPr>
        <w:spacing w:after="100" w:afterAutospacing="1"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11AA19C1" w14:textId="77777777" w:rsidR="0087664E" w:rsidRPr="00D20F66" w:rsidRDefault="0087664E" w:rsidP="005968A7">
      <w:pPr>
        <w:numPr>
          <w:ilvl w:val="0"/>
          <w:numId w:val="21"/>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Triangulation:</w:t>
      </w:r>
      <w:r w:rsidRPr="00D20F66">
        <w:rPr>
          <w:rFonts w:ascii="Times New Roman" w:eastAsia="Times New Roman" w:hAnsi="Times New Roman" w:cs="Times New Roman"/>
          <w:sz w:val="24"/>
          <w:szCs w:val="24"/>
          <w:lang w:eastAsia="en-GB"/>
        </w:rPr>
        <w:br/>
        <w:t>Qualitative findings will be cross-verified with quantitative data to ensure consistency and enhance the validity of the conclusions.</w:t>
      </w:r>
    </w:p>
    <w:p w14:paraId="45AAC5D3" w14:textId="77777777" w:rsidR="0087664E" w:rsidRPr="003E04DD" w:rsidRDefault="0087664E" w:rsidP="005968A7">
      <w:pPr>
        <w:spacing w:after="0" w:line="36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3.9 ETHICAL CONSIDERATIONS AND DATA MANAGEMENT</w:t>
      </w:r>
    </w:p>
    <w:p w14:paraId="4373F8C8" w14:textId="77777777" w:rsidR="0087664E" w:rsidRPr="00D20F66" w:rsidRDefault="0087664E" w:rsidP="005968A7">
      <w:pPr>
        <w:numPr>
          <w:ilvl w:val="0"/>
          <w:numId w:val="22"/>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Informed Consent:</w:t>
      </w:r>
    </w:p>
    <w:p w14:paraId="531BF549"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All participants involved in interviews and focus group discussions will be fully informed about the study’s purpose and will provide written consent prior to participation.</w:t>
      </w:r>
    </w:p>
    <w:p w14:paraId="729DC92F" w14:textId="77777777" w:rsidR="0087664E" w:rsidRPr="00D20F66" w:rsidRDefault="0087664E" w:rsidP="005968A7">
      <w:pPr>
        <w:numPr>
          <w:ilvl w:val="0"/>
          <w:numId w:val="22"/>
        </w:numPr>
        <w:spacing w:after="100" w:afterAutospacing="1"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Confidentiality:</w:t>
      </w:r>
      <w:r w:rsidRPr="00D20F66">
        <w:rPr>
          <w:rFonts w:ascii="Times New Roman" w:eastAsia="Times New Roman" w:hAnsi="Times New Roman" w:cs="Times New Roman"/>
          <w:sz w:val="24"/>
          <w:szCs w:val="24"/>
          <w:lang w:eastAsia="en-GB"/>
        </w:rPr>
        <w:br/>
        <w:t>The anonymity of respondents will be maintained by ensuring that all personal information is kept confidential and data is reported in aggregate form.</w:t>
      </w:r>
    </w:p>
    <w:p w14:paraId="2A3BFDD9" w14:textId="77777777" w:rsidR="0087664E" w:rsidRPr="00D20F66" w:rsidRDefault="0087664E" w:rsidP="005968A7">
      <w:pPr>
        <w:numPr>
          <w:ilvl w:val="0"/>
          <w:numId w:val="22"/>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 Storage:</w:t>
      </w:r>
    </w:p>
    <w:p w14:paraId="5A86255A"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Collected data will be securely stored in password-protected databases with regular backups to ensure its integrity and confidentiality.</w:t>
      </w:r>
    </w:p>
    <w:p w14:paraId="6753DE63" w14:textId="77777777" w:rsidR="0087664E" w:rsidRPr="00D20F66" w:rsidRDefault="0087664E" w:rsidP="005968A7">
      <w:pPr>
        <w:numPr>
          <w:ilvl w:val="0"/>
          <w:numId w:val="22"/>
        </w:numPr>
        <w:spacing w:after="0" w:line="36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Minimizing Disruption:</w:t>
      </w:r>
    </w:p>
    <w:p w14:paraId="17875D00" w14:textId="77777777" w:rsidR="0087664E" w:rsidRPr="00D20F66" w:rsidRDefault="0087664E" w:rsidP="005968A7">
      <w:pPr>
        <w:spacing w:after="0" w:line="36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Field data collection will be scheduled during periods that minimize disruption to daily traffic and commercial activities.</w:t>
      </w:r>
    </w:p>
    <w:p w14:paraId="3F078518" w14:textId="77777777" w:rsidR="0087664E" w:rsidRPr="00331B81" w:rsidRDefault="0087664E" w:rsidP="005968A7">
      <w:pPr>
        <w:spacing w:line="360" w:lineRule="auto"/>
        <w:jc w:val="both"/>
        <w:rPr>
          <w:rFonts w:ascii="Times New Roman" w:eastAsia="Times New Roman" w:hAnsi="Times New Roman" w:cs="Times New Roman"/>
          <w:sz w:val="24"/>
          <w:szCs w:val="24"/>
          <w:lang w:eastAsia="en-GB"/>
        </w:rPr>
      </w:pPr>
      <w:r w:rsidRPr="00331B81">
        <w:rPr>
          <w:rFonts w:ascii="Times New Roman" w:eastAsia="Times New Roman" w:hAnsi="Times New Roman" w:cs="Times New Roman"/>
          <w:sz w:val="24"/>
          <w:szCs w:val="24"/>
          <w:lang w:eastAsia="en-GB"/>
        </w:rPr>
        <w:br w:type="page"/>
      </w:r>
    </w:p>
    <w:p w14:paraId="1E89B71F" w14:textId="77777777" w:rsidR="0087664E" w:rsidRDefault="0087664E" w:rsidP="005968A7">
      <w:pPr>
        <w:spacing w:after="0" w:line="360" w:lineRule="auto"/>
        <w:jc w:val="center"/>
        <w:rPr>
          <w:rFonts w:ascii="Times New Roman" w:eastAsia="Times New Roman" w:hAnsi="Times New Roman" w:cs="Times New Roman"/>
          <w:b/>
          <w:bCs/>
          <w:sz w:val="24"/>
          <w:szCs w:val="24"/>
          <w:lang w:val="en-GB" w:eastAsia="en-GB"/>
        </w:rPr>
      </w:pPr>
      <w:r w:rsidRPr="00CF38E6">
        <w:rPr>
          <w:rFonts w:ascii="Times New Roman" w:eastAsia="Times New Roman" w:hAnsi="Times New Roman" w:cs="Times New Roman"/>
          <w:b/>
          <w:bCs/>
          <w:sz w:val="28"/>
          <w:szCs w:val="28"/>
          <w:lang w:val="en-GB" w:eastAsia="en-GB"/>
        </w:rPr>
        <w:lastRenderedPageBreak/>
        <w:t>CHAPTER</w:t>
      </w:r>
      <w:r w:rsidRPr="00331B81">
        <w:rPr>
          <w:rFonts w:ascii="Times New Roman" w:eastAsia="Times New Roman" w:hAnsi="Times New Roman" w:cs="Times New Roman"/>
          <w:b/>
          <w:bCs/>
          <w:sz w:val="24"/>
          <w:szCs w:val="24"/>
          <w:lang w:val="en-GB" w:eastAsia="en-GB"/>
        </w:rPr>
        <w:t xml:space="preserve"> </w:t>
      </w:r>
      <w:r w:rsidRPr="00CF38E6">
        <w:rPr>
          <w:rFonts w:ascii="Times New Roman" w:eastAsia="Times New Roman" w:hAnsi="Times New Roman" w:cs="Times New Roman"/>
          <w:b/>
          <w:bCs/>
          <w:sz w:val="28"/>
          <w:szCs w:val="28"/>
          <w:lang w:val="en-GB" w:eastAsia="en-GB"/>
        </w:rPr>
        <w:t>FOUR</w:t>
      </w:r>
    </w:p>
    <w:p w14:paraId="2442EC17" w14:textId="77777777" w:rsidR="0087664E" w:rsidRPr="00CF38E6" w:rsidRDefault="0087664E" w:rsidP="005968A7">
      <w:pPr>
        <w:spacing w:after="0" w:line="360" w:lineRule="auto"/>
        <w:jc w:val="center"/>
        <w:rPr>
          <w:rFonts w:ascii="Times New Roman" w:eastAsia="Times New Roman" w:hAnsi="Times New Roman" w:cs="Times New Roman"/>
          <w:sz w:val="28"/>
          <w:szCs w:val="28"/>
          <w:lang w:val="en-GB" w:eastAsia="en-GB"/>
        </w:rPr>
      </w:pPr>
      <w:r w:rsidRPr="00CF38E6">
        <w:rPr>
          <w:rFonts w:ascii="Times New Roman" w:eastAsia="Times New Roman" w:hAnsi="Times New Roman" w:cs="Times New Roman"/>
          <w:b/>
          <w:bCs/>
          <w:sz w:val="28"/>
          <w:szCs w:val="28"/>
          <w:lang w:val="en-GB" w:eastAsia="en-GB"/>
        </w:rPr>
        <w:t>DATA PRESENTATION, ANALYSIS AND DISCUSSION</w:t>
      </w:r>
    </w:p>
    <w:p w14:paraId="3668014D" w14:textId="77777777" w:rsidR="0087664E" w:rsidRPr="00CF38E6" w:rsidRDefault="0087664E" w:rsidP="005968A7">
      <w:pPr>
        <w:spacing w:after="0" w:line="360" w:lineRule="auto"/>
        <w:jc w:val="both"/>
        <w:rPr>
          <w:rFonts w:ascii="Times New Roman" w:eastAsia="Times New Roman" w:hAnsi="Times New Roman" w:cs="Times New Roman"/>
          <w:b/>
          <w:bCs/>
          <w:sz w:val="28"/>
          <w:szCs w:val="28"/>
          <w:lang w:val="en-GB" w:eastAsia="en-GB"/>
        </w:rPr>
      </w:pPr>
      <w:r w:rsidRPr="00CF38E6">
        <w:rPr>
          <w:rFonts w:ascii="Times New Roman" w:eastAsia="Times New Roman" w:hAnsi="Times New Roman" w:cs="Times New Roman"/>
          <w:b/>
          <w:bCs/>
          <w:sz w:val="28"/>
          <w:szCs w:val="28"/>
          <w:lang w:val="en-GB" w:eastAsia="en-GB"/>
        </w:rPr>
        <w:t>4.1 GEOMETRIC FEATURES</w:t>
      </w:r>
    </w:p>
    <w:p w14:paraId="4F06C3BC" w14:textId="77777777" w:rsidR="0087664E" w:rsidRPr="00331B81" w:rsidRDefault="0087664E" w:rsidP="005968A7">
      <w:pPr>
        <w:spacing w:after="0" w:line="360" w:lineRule="auto"/>
        <w:jc w:val="both"/>
        <w:rPr>
          <w:rFonts w:ascii="Times New Roman" w:eastAsia="Times New Roman" w:hAnsi="Times New Roman" w:cs="Times New Roman"/>
          <w:sz w:val="24"/>
          <w:szCs w:val="24"/>
          <w:lang w:val="en-GB" w:eastAsia="en-GB"/>
        </w:rPr>
      </w:pPr>
      <w:r w:rsidRPr="00331B81">
        <w:rPr>
          <w:rFonts w:ascii="Times New Roman" w:eastAsia="Times New Roman" w:hAnsi="Times New Roman" w:cs="Times New Roman"/>
          <w:sz w:val="24"/>
          <w:szCs w:val="24"/>
          <w:lang w:val="en-GB" w:eastAsia="en-GB"/>
        </w:rPr>
        <w:t xml:space="preserve">The field survey showed that the </w:t>
      </w:r>
      <w:proofErr w:type="spellStart"/>
      <w:r w:rsidRPr="00331B81">
        <w:rPr>
          <w:rFonts w:ascii="Times New Roman" w:eastAsia="Times New Roman" w:hAnsi="Times New Roman" w:cs="Times New Roman"/>
          <w:sz w:val="24"/>
          <w:szCs w:val="24"/>
          <w:lang w:val="en-GB" w:eastAsia="en-GB"/>
        </w:rPr>
        <w:t>Adeta</w:t>
      </w:r>
      <w:proofErr w:type="spellEnd"/>
      <w:r w:rsidRPr="00331B81">
        <w:rPr>
          <w:rFonts w:ascii="Times New Roman" w:eastAsia="Times New Roman" w:hAnsi="Times New Roman" w:cs="Times New Roman"/>
          <w:sz w:val="24"/>
          <w:szCs w:val="24"/>
          <w:lang w:val="en-GB" w:eastAsia="en-GB"/>
        </w:rPr>
        <w:t xml:space="preserve"> Roundabout has a central island diameter of 25 m, with entry widths varying between 4.0 m and 5.5 m. The </w:t>
      </w:r>
      <w:proofErr w:type="spellStart"/>
      <w:r w:rsidRPr="00331B81">
        <w:rPr>
          <w:rFonts w:ascii="Times New Roman" w:eastAsia="Times New Roman" w:hAnsi="Times New Roman" w:cs="Times New Roman"/>
          <w:sz w:val="24"/>
          <w:szCs w:val="24"/>
          <w:lang w:val="en-GB" w:eastAsia="en-GB"/>
        </w:rPr>
        <w:t>northeastern</w:t>
      </w:r>
      <w:proofErr w:type="spellEnd"/>
      <w:r w:rsidRPr="00331B81">
        <w:rPr>
          <w:rFonts w:ascii="Times New Roman" w:eastAsia="Times New Roman" w:hAnsi="Times New Roman" w:cs="Times New Roman"/>
          <w:sz w:val="24"/>
          <w:szCs w:val="24"/>
          <w:lang w:val="en-GB" w:eastAsia="en-GB"/>
        </w:rPr>
        <w:t xml:space="preserve"> approach is the widest (5.5 m), accommodating two through lanes, while the </w:t>
      </w:r>
      <w:proofErr w:type="spellStart"/>
      <w:r w:rsidRPr="00331B81">
        <w:rPr>
          <w:rFonts w:ascii="Times New Roman" w:eastAsia="Times New Roman" w:hAnsi="Times New Roman" w:cs="Times New Roman"/>
          <w:sz w:val="24"/>
          <w:szCs w:val="24"/>
          <w:lang w:val="en-GB" w:eastAsia="en-GB"/>
        </w:rPr>
        <w:t>southeastern</w:t>
      </w:r>
      <w:proofErr w:type="spellEnd"/>
      <w:r w:rsidRPr="00331B81">
        <w:rPr>
          <w:rFonts w:ascii="Times New Roman" w:eastAsia="Times New Roman" w:hAnsi="Times New Roman" w:cs="Times New Roman"/>
          <w:sz w:val="24"/>
          <w:szCs w:val="24"/>
          <w:lang w:val="en-GB" w:eastAsia="en-GB"/>
        </w:rPr>
        <w:t xml:space="preserve"> and </w:t>
      </w:r>
      <w:proofErr w:type="spellStart"/>
      <w:r w:rsidRPr="00331B81">
        <w:rPr>
          <w:rFonts w:ascii="Times New Roman" w:eastAsia="Times New Roman" w:hAnsi="Times New Roman" w:cs="Times New Roman"/>
          <w:sz w:val="24"/>
          <w:szCs w:val="24"/>
          <w:lang w:val="en-GB" w:eastAsia="en-GB"/>
        </w:rPr>
        <w:t>northwestern</w:t>
      </w:r>
      <w:proofErr w:type="spellEnd"/>
      <w:r w:rsidRPr="00331B81">
        <w:rPr>
          <w:rFonts w:ascii="Times New Roman" w:eastAsia="Times New Roman" w:hAnsi="Times New Roman" w:cs="Times New Roman"/>
          <w:sz w:val="24"/>
          <w:szCs w:val="24"/>
          <w:lang w:val="en-GB" w:eastAsia="en-GB"/>
        </w:rPr>
        <w:t xml:space="preserve"> approaches each provide a single through lane of 4.0 m. Entry deflection angles average 30°, promoting moderate speed reduction. However, the southwestern entry is only 4.0 m wide with a 20° deflection, which allows higher speeds and contributes to erratic merging conflicts. The circulating roadway is consistently 4.5 m wide, but its curvature radius of 15 m yields tight turning paths that force heavy vehicles to slow sharply.</w:t>
      </w:r>
    </w:p>
    <w:p w14:paraId="518FD831" w14:textId="77777777" w:rsidR="0087664E" w:rsidRPr="00CF38E6" w:rsidRDefault="0087664E" w:rsidP="005968A7">
      <w:pPr>
        <w:spacing w:after="0" w:line="360" w:lineRule="auto"/>
        <w:jc w:val="both"/>
        <w:rPr>
          <w:rFonts w:ascii="Times New Roman" w:eastAsia="Times New Roman" w:hAnsi="Times New Roman" w:cs="Times New Roman"/>
          <w:b/>
          <w:bCs/>
          <w:sz w:val="28"/>
          <w:szCs w:val="28"/>
          <w:lang w:val="en-GB" w:eastAsia="en-GB"/>
        </w:rPr>
      </w:pPr>
      <w:r w:rsidRPr="00CF38E6">
        <w:rPr>
          <w:rFonts w:ascii="Times New Roman" w:eastAsia="Times New Roman" w:hAnsi="Times New Roman" w:cs="Times New Roman"/>
          <w:b/>
          <w:bCs/>
          <w:sz w:val="28"/>
          <w:szCs w:val="28"/>
          <w:lang w:val="en-GB" w:eastAsia="en-GB"/>
        </w:rPr>
        <w:t>4.2 TRAFFIC CAPACITY AND PERFORMANCE</w:t>
      </w:r>
    </w:p>
    <w:p w14:paraId="1665A1ED" w14:textId="77777777" w:rsidR="0087664E" w:rsidRPr="00331B81" w:rsidRDefault="0087664E" w:rsidP="005968A7">
      <w:pPr>
        <w:spacing w:after="0" w:line="360" w:lineRule="auto"/>
        <w:jc w:val="both"/>
        <w:rPr>
          <w:rFonts w:ascii="Times New Roman" w:eastAsia="Times New Roman" w:hAnsi="Times New Roman" w:cs="Times New Roman"/>
          <w:sz w:val="24"/>
          <w:szCs w:val="24"/>
          <w:lang w:val="en-GB" w:eastAsia="en-GB"/>
        </w:rPr>
      </w:pPr>
      <w:r w:rsidRPr="00331B81">
        <w:rPr>
          <w:rFonts w:ascii="Times New Roman" w:eastAsia="Times New Roman" w:hAnsi="Times New Roman" w:cs="Times New Roman"/>
          <w:sz w:val="24"/>
          <w:szCs w:val="24"/>
          <w:lang w:val="en-GB" w:eastAsia="en-GB"/>
        </w:rPr>
        <w:t>During the morning peak (07:00–09:00), the roundabout handles approximately 1,200 </w:t>
      </w:r>
      <w:proofErr w:type="spellStart"/>
      <w:r w:rsidRPr="00331B81">
        <w:rPr>
          <w:rFonts w:ascii="Times New Roman" w:eastAsia="Times New Roman" w:hAnsi="Times New Roman" w:cs="Times New Roman"/>
          <w:sz w:val="24"/>
          <w:szCs w:val="24"/>
          <w:lang w:val="en-GB" w:eastAsia="en-GB"/>
        </w:rPr>
        <w:t>veh</w:t>
      </w:r>
      <w:proofErr w:type="spellEnd"/>
      <w:r w:rsidRPr="00331B81">
        <w:rPr>
          <w:rFonts w:ascii="Times New Roman" w:eastAsia="Times New Roman" w:hAnsi="Times New Roman" w:cs="Times New Roman"/>
          <w:sz w:val="24"/>
          <w:szCs w:val="24"/>
          <w:lang w:val="en-GB" w:eastAsia="en-GB"/>
        </w:rPr>
        <w:t>/</w:t>
      </w:r>
      <w:proofErr w:type="spellStart"/>
      <w:r w:rsidRPr="00331B81">
        <w:rPr>
          <w:rFonts w:ascii="Times New Roman" w:eastAsia="Times New Roman" w:hAnsi="Times New Roman" w:cs="Times New Roman"/>
          <w:sz w:val="24"/>
          <w:szCs w:val="24"/>
          <w:lang w:val="en-GB" w:eastAsia="en-GB"/>
        </w:rPr>
        <w:t>hr</w:t>
      </w:r>
      <w:proofErr w:type="spellEnd"/>
      <w:r w:rsidRPr="00331B81">
        <w:rPr>
          <w:rFonts w:ascii="Times New Roman" w:eastAsia="Times New Roman" w:hAnsi="Times New Roman" w:cs="Times New Roman"/>
          <w:sz w:val="24"/>
          <w:szCs w:val="24"/>
          <w:lang w:val="en-GB" w:eastAsia="en-GB"/>
        </w:rPr>
        <w:t>, rising to 1,400 </w:t>
      </w:r>
      <w:proofErr w:type="spellStart"/>
      <w:r w:rsidRPr="00331B81">
        <w:rPr>
          <w:rFonts w:ascii="Times New Roman" w:eastAsia="Times New Roman" w:hAnsi="Times New Roman" w:cs="Times New Roman"/>
          <w:sz w:val="24"/>
          <w:szCs w:val="24"/>
          <w:lang w:val="en-GB" w:eastAsia="en-GB"/>
        </w:rPr>
        <w:t>veh</w:t>
      </w:r>
      <w:proofErr w:type="spellEnd"/>
      <w:r w:rsidRPr="00331B81">
        <w:rPr>
          <w:rFonts w:ascii="Times New Roman" w:eastAsia="Times New Roman" w:hAnsi="Times New Roman" w:cs="Times New Roman"/>
          <w:sz w:val="24"/>
          <w:szCs w:val="24"/>
          <w:lang w:val="en-GB" w:eastAsia="en-GB"/>
        </w:rPr>
        <w:t>/</w:t>
      </w:r>
      <w:proofErr w:type="spellStart"/>
      <w:r w:rsidRPr="00331B81">
        <w:rPr>
          <w:rFonts w:ascii="Times New Roman" w:eastAsia="Times New Roman" w:hAnsi="Times New Roman" w:cs="Times New Roman"/>
          <w:sz w:val="24"/>
          <w:szCs w:val="24"/>
          <w:lang w:val="en-GB" w:eastAsia="en-GB"/>
        </w:rPr>
        <w:t>hr</w:t>
      </w:r>
      <w:proofErr w:type="spellEnd"/>
      <w:r w:rsidRPr="00331B81">
        <w:rPr>
          <w:rFonts w:ascii="Times New Roman" w:eastAsia="Times New Roman" w:hAnsi="Times New Roman" w:cs="Times New Roman"/>
          <w:sz w:val="24"/>
          <w:szCs w:val="24"/>
          <w:lang w:val="en-GB" w:eastAsia="en-GB"/>
        </w:rPr>
        <w:t xml:space="preserve"> in the evening peak (16:00–18:00). The </w:t>
      </w:r>
      <w:proofErr w:type="spellStart"/>
      <w:r w:rsidRPr="00331B81">
        <w:rPr>
          <w:rFonts w:ascii="Times New Roman" w:eastAsia="Times New Roman" w:hAnsi="Times New Roman" w:cs="Times New Roman"/>
          <w:sz w:val="24"/>
          <w:szCs w:val="24"/>
          <w:lang w:val="en-GB" w:eastAsia="en-GB"/>
        </w:rPr>
        <w:t>northeastern</w:t>
      </w:r>
      <w:proofErr w:type="spellEnd"/>
      <w:r w:rsidRPr="00331B81">
        <w:rPr>
          <w:rFonts w:ascii="Times New Roman" w:eastAsia="Times New Roman" w:hAnsi="Times New Roman" w:cs="Times New Roman"/>
          <w:sz w:val="24"/>
          <w:szCs w:val="24"/>
          <w:lang w:val="en-GB" w:eastAsia="en-GB"/>
        </w:rPr>
        <w:t xml:space="preserve"> leg carries the greatest share—around 35 percent of total volume—while the southwestern leg sees the lowest at roughly 20 percent. Queue observations indicate that, on average, delays at the </w:t>
      </w:r>
      <w:proofErr w:type="spellStart"/>
      <w:r w:rsidRPr="00331B81">
        <w:rPr>
          <w:rFonts w:ascii="Times New Roman" w:eastAsia="Times New Roman" w:hAnsi="Times New Roman" w:cs="Times New Roman"/>
          <w:sz w:val="24"/>
          <w:szCs w:val="24"/>
          <w:lang w:val="en-GB" w:eastAsia="en-GB"/>
        </w:rPr>
        <w:t>northeastern</w:t>
      </w:r>
      <w:proofErr w:type="spellEnd"/>
      <w:r w:rsidRPr="00331B81">
        <w:rPr>
          <w:rFonts w:ascii="Times New Roman" w:eastAsia="Times New Roman" w:hAnsi="Times New Roman" w:cs="Times New Roman"/>
          <w:sz w:val="24"/>
          <w:szCs w:val="24"/>
          <w:lang w:val="en-GB" w:eastAsia="en-GB"/>
        </w:rPr>
        <w:t xml:space="preserve"> entry reach 25 seconds per vehicle in the evening peak, compared to only 15 seconds in the morning. Overall Level of Service (LOS) falls between C and D: moderate delays with occasional unstable flow, particularly during the evening peak when spillback onto the upstream approach was recorded.</w:t>
      </w:r>
    </w:p>
    <w:p w14:paraId="5401B792" w14:textId="77777777" w:rsidR="0087664E" w:rsidRPr="00CF38E6" w:rsidRDefault="0087664E" w:rsidP="005E45E9">
      <w:pPr>
        <w:spacing w:before="100" w:beforeAutospacing="1" w:after="100" w:afterAutospacing="1" w:line="360" w:lineRule="auto"/>
        <w:jc w:val="both"/>
        <w:rPr>
          <w:rFonts w:ascii="Times New Roman" w:eastAsia="Times New Roman" w:hAnsi="Times New Roman" w:cs="Times New Roman"/>
          <w:b/>
          <w:bCs/>
          <w:sz w:val="28"/>
          <w:szCs w:val="28"/>
          <w:lang w:val="en-GB" w:eastAsia="en-GB"/>
        </w:rPr>
      </w:pPr>
      <w:r w:rsidRPr="00CF38E6">
        <w:rPr>
          <w:rFonts w:ascii="Times New Roman" w:eastAsia="Times New Roman" w:hAnsi="Times New Roman" w:cs="Times New Roman"/>
          <w:b/>
          <w:bCs/>
          <w:sz w:val="28"/>
          <w:szCs w:val="28"/>
          <w:lang w:val="en-GB" w:eastAsia="en-GB"/>
        </w:rPr>
        <w:t>4.3 DRIVER BEHAVIOR ANALYSIS</w:t>
      </w:r>
    </w:p>
    <w:p w14:paraId="60EC37E6" w14:textId="77777777" w:rsidR="0087664E" w:rsidRPr="00331B81" w:rsidRDefault="0087664E" w:rsidP="005968A7">
      <w:pPr>
        <w:spacing w:after="0" w:line="360" w:lineRule="auto"/>
        <w:jc w:val="both"/>
        <w:rPr>
          <w:rFonts w:ascii="Times New Roman" w:eastAsia="Times New Roman" w:hAnsi="Times New Roman" w:cs="Times New Roman"/>
          <w:sz w:val="24"/>
          <w:szCs w:val="24"/>
          <w:lang w:val="en-GB" w:eastAsia="en-GB"/>
        </w:rPr>
      </w:pPr>
      <w:r w:rsidRPr="00331B81">
        <w:rPr>
          <w:rFonts w:ascii="Times New Roman" w:eastAsia="Times New Roman" w:hAnsi="Times New Roman" w:cs="Times New Roman"/>
          <w:sz w:val="24"/>
          <w:szCs w:val="24"/>
          <w:lang w:val="en-GB" w:eastAsia="en-GB"/>
        </w:rPr>
        <w:t>Video and radar data revealed that average speed on entry approaches ranges from 15 km/h (high</w:t>
      </w:r>
      <w:r w:rsidRPr="00331B81">
        <w:rPr>
          <w:rFonts w:ascii="Times New Roman" w:eastAsia="Times New Roman" w:hAnsi="Times New Roman" w:cs="Times New Roman"/>
          <w:sz w:val="24"/>
          <w:szCs w:val="24"/>
          <w:lang w:val="en-GB" w:eastAsia="en-GB"/>
        </w:rPr>
        <w:noBreakHyphen/>
        <w:t>deflection entries) to 35 km/h (low</w:t>
      </w:r>
      <w:r w:rsidRPr="00331B81">
        <w:rPr>
          <w:rFonts w:ascii="Times New Roman" w:eastAsia="Times New Roman" w:hAnsi="Times New Roman" w:cs="Times New Roman"/>
          <w:sz w:val="24"/>
          <w:szCs w:val="24"/>
          <w:lang w:val="en-GB" w:eastAsia="en-GB"/>
        </w:rPr>
        <w:noBreakHyphen/>
        <w:t>deflection entry). Motorcycles and informal commercial tricycles exhibited aggressive gap</w:t>
      </w:r>
      <w:r w:rsidRPr="00331B81">
        <w:rPr>
          <w:rFonts w:ascii="Times New Roman" w:eastAsia="Times New Roman" w:hAnsi="Times New Roman" w:cs="Times New Roman"/>
          <w:sz w:val="24"/>
          <w:szCs w:val="24"/>
          <w:lang w:val="en-GB" w:eastAsia="en-GB"/>
        </w:rPr>
        <w:noBreakHyphen/>
        <w:t xml:space="preserve">taking, often forcing larger vehicles to brake sharply. Compliance with yield rules was estimated at 65 percent </w:t>
      </w:r>
      <w:r w:rsidRPr="00331B81">
        <w:rPr>
          <w:rFonts w:ascii="Times New Roman" w:eastAsia="Times New Roman" w:hAnsi="Times New Roman" w:cs="Times New Roman"/>
          <w:sz w:val="24"/>
          <w:szCs w:val="24"/>
          <w:lang w:val="en-GB" w:eastAsia="en-GB"/>
        </w:rPr>
        <w:lastRenderedPageBreak/>
        <w:t xml:space="preserve">overall, with the southwestern entry showing the poorest compliance (around 50 percent). These </w:t>
      </w:r>
      <w:proofErr w:type="spellStart"/>
      <w:r w:rsidRPr="00331B81">
        <w:rPr>
          <w:rFonts w:ascii="Times New Roman" w:eastAsia="Times New Roman" w:hAnsi="Times New Roman" w:cs="Times New Roman"/>
          <w:sz w:val="24"/>
          <w:szCs w:val="24"/>
          <w:lang w:val="en-GB" w:eastAsia="en-GB"/>
        </w:rPr>
        <w:t>behaviors</w:t>
      </w:r>
      <w:proofErr w:type="spellEnd"/>
      <w:r w:rsidRPr="00331B81">
        <w:rPr>
          <w:rFonts w:ascii="Times New Roman" w:eastAsia="Times New Roman" w:hAnsi="Times New Roman" w:cs="Times New Roman"/>
          <w:sz w:val="24"/>
          <w:szCs w:val="24"/>
          <w:lang w:val="en-GB" w:eastAsia="en-GB"/>
        </w:rPr>
        <w:t xml:space="preserve"> increase conflict points and contribute to stop‐and‐go patterns that exacerbate delays, particularly under high volume conditions.</w:t>
      </w:r>
    </w:p>
    <w:p w14:paraId="612966EB" w14:textId="77777777" w:rsidR="0087664E" w:rsidRPr="00CF38E6" w:rsidRDefault="0087664E" w:rsidP="005968A7">
      <w:pPr>
        <w:pStyle w:val="NormalWeb"/>
        <w:spacing w:before="0" w:beforeAutospacing="0" w:after="0" w:afterAutospacing="0" w:line="360" w:lineRule="auto"/>
        <w:jc w:val="both"/>
        <w:rPr>
          <w:b/>
          <w:bCs/>
          <w:sz w:val="28"/>
          <w:szCs w:val="28"/>
          <w:lang w:val="en-GB" w:eastAsia="en-GB"/>
        </w:rPr>
      </w:pPr>
      <w:r w:rsidRPr="00CF38E6">
        <w:rPr>
          <w:b/>
          <w:bCs/>
          <w:sz w:val="28"/>
          <w:szCs w:val="28"/>
          <w:lang w:val="en-GB" w:eastAsia="en-GB"/>
        </w:rPr>
        <w:t>4.4 DISCUSSION</w:t>
      </w:r>
    </w:p>
    <w:p w14:paraId="0C5E2296" w14:textId="77777777" w:rsidR="0087664E" w:rsidRPr="00331B81" w:rsidRDefault="0087664E" w:rsidP="005968A7">
      <w:pPr>
        <w:pStyle w:val="NormalWeb"/>
        <w:spacing w:before="0" w:beforeAutospacing="0" w:after="0" w:afterAutospacing="0" w:line="360" w:lineRule="auto"/>
        <w:jc w:val="both"/>
        <w:rPr>
          <w:lang w:val="en-GB" w:eastAsia="en-GB"/>
        </w:rPr>
      </w:pPr>
      <w:r w:rsidRPr="00331B81">
        <w:rPr>
          <w:lang w:val="en-GB" w:eastAsia="en-GB"/>
        </w:rPr>
        <w:t xml:space="preserve">To enhance both efficiency and safety at </w:t>
      </w:r>
      <w:proofErr w:type="spellStart"/>
      <w:r w:rsidRPr="00331B81">
        <w:rPr>
          <w:lang w:val="en-GB" w:eastAsia="en-GB"/>
        </w:rPr>
        <w:t>Adeta</w:t>
      </w:r>
      <w:proofErr w:type="spellEnd"/>
      <w:r w:rsidRPr="00331B81">
        <w:rPr>
          <w:lang w:val="en-GB" w:eastAsia="en-GB"/>
        </w:rPr>
        <w:t xml:space="preserve"> Roundabout, a multi‐faceted approach is recommended. Geometrically, the southwestern entry should be widened to at least 5 m and its deflection angle increased to 30° to moderate vehicle speeds, while the circulating roadway’s curvature radius should be expanded to 20 m for smoother, more consistent vehicle movement. Traffic control improvements—namely raised splitter islands at each entry—will physically channel vehicles and promote correct yielding, complemented by high</w:t>
      </w:r>
      <w:r w:rsidRPr="00331B81">
        <w:rPr>
          <w:lang w:val="en-GB" w:eastAsia="en-GB"/>
        </w:rPr>
        <w:noBreakHyphen/>
        <w:t xml:space="preserve">visibility yield markings and advance warning signs specifically designed for motorcycle and tricycle operators. </w:t>
      </w:r>
      <w:proofErr w:type="spellStart"/>
      <w:r w:rsidRPr="00331B81">
        <w:rPr>
          <w:lang w:val="en-GB" w:eastAsia="en-GB"/>
        </w:rPr>
        <w:t>Behavioral</w:t>
      </w:r>
      <w:proofErr w:type="spellEnd"/>
      <w:r w:rsidRPr="00331B81">
        <w:rPr>
          <w:lang w:val="en-GB" w:eastAsia="en-GB"/>
        </w:rPr>
        <w:t xml:space="preserve"> strategies must also be deployed: a targeted education campaign on roundabout yield rules aimed at two</w:t>
      </w:r>
      <w:r w:rsidRPr="00331B81">
        <w:rPr>
          <w:lang w:val="en-GB" w:eastAsia="en-GB"/>
        </w:rPr>
        <w:noBreakHyphen/>
        <w:t xml:space="preserve"> and three</w:t>
      </w:r>
      <w:r w:rsidRPr="00331B81">
        <w:rPr>
          <w:lang w:val="en-GB" w:eastAsia="en-GB"/>
        </w:rPr>
        <w:noBreakHyphen/>
        <w:t>wheeler users, along with periodic enforcement patrols during peak hours, will reinforce compliance. Finally, prior to physical implementation, a calibrated microsimulation model should be developed to evaluate and fine</w:t>
      </w:r>
      <w:r w:rsidRPr="00331B81">
        <w:rPr>
          <w:lang w:val="en-GB" w:eastAsia="en-GB"/>
        </w:rPr>
        <w:noBreakHyphen/>
        <w:t xml:space="preserve">tune these interventions, followed by quarterly monitoring of traffic volumes, delays, and yield </w:t>
      </w:r>
      <w:proofErr w:type="spellStart"/>
      <w:r w:rsidRPr="00331B81">
        <w:rPr>
          <w:lang w:val="en-GB" w:eastAsia="en-GB"/>
        </w:rPr>
        <w:t>behavior</w:t>
      </w:r>
      <w:proofErr w:type="spellEnd"/>
      <w:r w:rsidRPr="00331B81">
        <w:rPr>
          <w:lang w:val="en-GB" w:eastAsia="en-GB"/>
        </w:rPr>
        <w:t xml:space="preserve"> over the subsequent year to verify their effectiveness and guide any further adjustments.</w:t>
      </w:r>
    </w:p>
    <w:p w14:paraId="12618679" w14:textId="77777777" w:rsidR="0087664E" w:rsidRPr="00331B81" w:rsidRDefault="0087664E" w:rsidP="005E45E9">
      <w:pPr>
        <w:spacing w:before="100" w:beforeAutospacing="1" w:after="100" w:afterAutospacing="1" w:line="360" w:lineRule="auto"/>
        <w:jc w:val="both"/>
        <w:rPr>
          <w:rFonts w:ascii="Times New Roman" w:eastAsia="Times New Roman" w:hAnsi="Times New Roman" w:cs="Times New Roman"/>
          <w:sz w:val="24"/>
          <w:szCs w:val="24"/>
          <w:lang w:val="en-GB" w:eastAsia="en-GB"/>
        </w:rPr>
      </w:pPr>
    </w:p>
    <w:p w14:paraId="4270895A" w14:textId="77777777" w:rsidR="0087664E" w:rsidRPr="00331B81" w:rsidRDefault="0087664E" w:rsidP="005E45E9">
      <w:pPr>
        <w:spacing w:after="0" w:line="360" w:lineRule="auto"/>
        <w:jc w:val="both"/>
        <w:rPr>
          <w:rFonts w:ascii="Times New Roman" w:eastAsia="Times New Roman" w:hAnsi="Times New Roman" w:cs="Times New Roman"/>
          <w:sz w:val="24"/>
          <w:szCs w:val="24"/>
          <w:lang w:val="en-GB" w:eastAsia="en-GB"/>
        </w:rPr>
      </w:pPr>
    </w:p>
    <w:p w14:paraId="725220C7" w14:textId="77777777" w:rsidR="0087664E" w:rsidRDefault="0087664E" w:rsidP="005E45E9">
      <w:pPr>
        <w:spacing w:line="360" w:lineRule="auto"/>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br w:type="page"/>
      </w:r>
    </w:p>
    <w:p w14:paraId="53C05F63" w14:textId="77777777" w:rsidR="0087664E" w:rsidRPr="00102D75" w:rsidRDefault="0087664E" w:rsidP="005968A7">
      <w:pPr>
        <w:spacing w:after="0" w:line="360" w:lineRule="auto"/>
        <w:jc w:val="center"/>
        <w:rPr>
          <w:rFonts w:ascii="Times New Roman" w:eastAsia="Times New Roman" w:hAnsi="Times New Roman" w:cs="Times New Roman"/>
          <w:b/>
          <w:bCs/>
          <w:sz w:val="28"/>
          <w:szCs w:val="28"/>
          <w:lang w:val="en-GB" w:eastAsia="en-GB"/>
        </w:rPr>
      </w:pPr>
      <w:r w:rsidRPr="00102D75">
        <w:rPr>
          <w:rFonts w:ascii="Times New Roman" w:eastAsia="Times New Roman" w:hAnsi="Times New Roman" w:cs="Times New Roman"/>
          <w:b/>
          <w:bCs/>
          <w:sz w:val="28"/>
          <w:szCs w:val="28"/>
          <w:lang w:val="en-GB" w:eastAsia="en-GB"/>
        </w:rPr>
        <w:lastRenderedPageBreak/>
        <w:t>CHAPTER FIVE</w:t>
      </w:r>
    </w:p>
    <w:p w14:paraId="161844CA" w14:textId="77777777" w:rsidR="0087664E" w:rsidRPr="00102D75" w:rsidRDefault="0087664E" w:rsidP="005968A7">
      <w:pPr>
        <w:spacing w:after="0" w:line="360" w:lineRule="auto"/>
        <w:jc w:val="center"/>
        <w:rPr>
          <w:rFonts w:ascii="Times New Roman" w:eastAsia="Times New Roman" w:hAnsi="Times New Roman" w:cs="Times New Roman"/>
          <w:sz w:val="28"/>
          <w:szCs w:val="28"/>
          <w:lang w:val="en-GB" w:eastAsia="en-GB"/>
        </w:rPr>
      </w:pPr>
      <w:r w:rsidRPr="00102D75">
        <w:rPr>
          <w:rFonts w:ascii="Times New Roman" w:eastAsia="Times New Roman" w:hAnsi="Times New Roman" w:cs="Times New Roman"/>
          <w:b/>
          <w:bCs/>
          <w:sz w:val="28"/>
          <w:szCs w:val="28"/>
          <w:lang w:val="en-GB" w:eastAsia="en-GB"/>
        </w:rPr>
        <w:t>CONCLUSION AND RECOMMENDATIONS</w:t>
      </w:r>
    </w:p>
    <w:p w14:paraId="3C13BB78" w14:textId="77777777" w:rsidR="0087664E" w:rsidRPr="00102D75" w:rsidRDefault="0087664E" w:rsidP="005968A7">
      <w:pPr>
        <w:spacing w:after="0" w:line="360" w:lineRule="auto"/>
        <w:jc w:val="both"/>
        <w:rPr>
          <w:rFonts w:ascii="Times New Roman" w:eastAsia="Times New Roman" w:hAnsi="Times New Roman" w:cs="Times New Roman"/>
          <w:b/>
          <w:bCs/>
          <w:sz w:val="28"/>
          <w:szCs w:val="28"/>
          <w:lang w:val="en-GB" w:eastAsia="en-GB"/>
        </w:rPr>
      </w:pPr>
      <w:r w:rsidRPr="00102D75">
        <w:rPr>
          <w:rFonts w:ascii="Times New Roman" w:eastAsia="Times New Roman" w:hAnsi="Times New Roman" w:cs="Times New Roman"/>
          <w:b/>
          <w:bCs/>
          <w:sz w:val="28"/>
          <w:szCs w:val="28"/>
          <w:lang w:val="en-GB" w:eastAsia="en-GB"/>
        </w:rPr>
        <w:t>5.1 CONCLUSION</w:t>
      </w:r>
    </w:p>
    <w:p w14:paraId="5C0BCC60" w14:textId="77777777" w:rsidR="0087664E" w:rsidRPr="00331B81" w:rsidRDefault="0087664E" w:rsidP="005968A7">
      <w:pPr>
        <w:spacing w:after="0" w:line="360" w:lineRule="auto"/>
        <w:jc w:val="both"/>
        <w:rPr>
          <w:rFonts w:ascii="Times New Roman" w:eastAsia="Times New Roman" w:hAnsi="Times New Roman" w:cs="Times New Roman"/>
          <w:sz w:val="24"/>
          <w:szCs w:val="24"/>
          <w:lang w:val="en-GB" w:eastAsia="en-GB"/>
        </w:rPr>
      </w:pPr>
      <w:r w:rsidRPr="00331B81">
        <w:rPr>
          <w:rFonts w:ascii="Times New Roman" w:eastAsia="Times New Roman" w:hAnsi="Times New Roman" w:cs="Times New Roman"/>
          <w:sz w:val="24"/>
          <w:szCs w:val="24"/>
          <w:lang w:val="en-GB" w:eastAsia="en-GB"/>
        </w:rPr>
        <w:t xml:space="preserve">The performance evaluation of the </w:t>
      </w:r>
      <w:proofErr w:type="spellStart"/>
      <w:r w:rsidRPr="00331B81">
        <w:rPr>
          <w:rFonts w:ascii="Times New Roman" w:eastAsia="Times New Roman" w:hAnsi="Times New Roman" w:cs="Times New Roman"/>
          <w:sz w:val="24"/>
          <w:szCs w:val="24"/>
          <w:lang w:val="en-GB" w:eastAsia="en-GB"/>
        </w:rPr>
        <w:t>Adeta</w:t>
      </w:r>
      <w:proofErr w:type="spellEnd"/>
      <w:r w:rsidRPr="00331B81">
        <w:rPr>
          <w:rFonts w:ascii="Times New Roman" w:eastAsia="Times New Roman" w:hAnsi="Times New Roman" w:cs="Times New Roman"/>
          <w:sz w:val="24"/>
          <w:szCs w:val="24"/>
          <w:lang w:val="en-GB" w:eastAsia="en-GB"/>
        </w:rPr>
        <w:t xml:space="preserve"> Roundabout reveals that, although its general geometry supports continuous flow, the southwestern approach’s narrow width and low deflection angle allow excessive entry speeds and inadequate merging control. Peak‐hour traffic volumes—particularly on the </w:t>
      </w:r>
      <w:proofErr w:type="spellStart"/>
      <w:r w:rsidRPr="00331B81">
        <w:rPr>
          <w:rFonts w:ascii="Times New Roman" w:eastAsia="Times New Roman" w:hAnsi="Times New Roman" w:cs="Times New Roman"/>
          <w:sz w:val="24"/>
          <w:szCs w:val="24"/>
          <w:lang w:val="en-GB" w:eastAsia="en-GB"/>
        </w:rPr>
        <w:t>northeastern</w:t>
      </w:r>
      <w:proofErr w:type="spellEnd"/>
      <w:r w:rsidRPr="00331B81">
        <w:rPr>
          <w:rFonts w:ascii="Times New Roman" w:eastAsia="Times New Roman" w:hAnsi="Times New Roman" w:cs="Times New Roman"/>
          <w:sz w:val="24"/>
          <w:szCs w:val="24"/>
          <w:lang w:val="en-GB" w:eastAsia="en-GB"/>
        </w:rPr>
        <w:t xml:space="preserve"> entry—push the facility to LOS D, with average delays exceeding 25 seconds per vehicle. Driver </w:t>
      </w:r>
      <w:proofErr w:type="spellStart"/>
      <w:r w:rsidRPr="00331B81">
        <w:rPr>
          <w:rFonts w:ascii="Times New Roman" w:eastAsia="Times New Roman" w:hAnsi="Times New Roman" w:cs="Times New Roman"/>
          <w:sz w:val="24"/>
          <w:szCs w:val="24"/>
          <w:lang w:val="en-GB" w:eastAsia="en-GB"/>
        </w:rPr>
        <w:t>behavior</w:t>
      </w:r>
      <w:proofErr w:type="spellEnd"/>
      <w:r w:rsidRPr="00331B81">
        <w:rPr>
          <w:rFonts w:ascii="Times New Roman" w:eastAsia="Times New Roman" w:hAnsi="Times New Roman" w:cs="Times New Roman"/>
          <w:sz w:val="24"/>
          <w:szCs w:val="24"/>
          <w:lang w:val="en-GB" w:eastAsia="en-GB"/>
        </w:rPr>
        <w:t xml:space="preserve"> analysis indicates sub</w:t>
      </w:r>
      <w:r w:rsidRPr="00331B81">
        <w:rPr>
          <w:rFonts w:ascii="Times New Roman" w:eastAsia="Times New Roman" w:hAnsi="Times New Roman" w:cs="Times New Roman"/>
          <w:sz w:val="24"/>
          <w:szCs w:val="24"/>
          <w:lang w:val="en-GB" w:eastAsia="en-GB"/>
        </w:rPr>
        <w:noBreakHyphen/>
        <w:t>optimal yield compliance and aggressive gap‐taking by motorcycles and tricycles, further disrupting flow and heightening safety risks.</w:t>
      </w:r>
    </w:p>
    <w:p w14:paraId="4BAC5A4A" w14:textId="77777777" w:rsidR="0087664E" w:rsidRPr="00102D75" w:rsidRDefault="0087664E" w:rsidP="005968A7">
      <w:pPr>
        <w:spacing w:after="0" w:line="360" w:lineRule="auto"/>
        <w:jc w:val="both"/>
        <w:rPr>
          <w:rFonts w:ascii="Times New Roman" w:eastAsia="Times New Roman" w:hAnsi="Times New Roman" w:cs="Times New Roman"/>
          <w:sz w:val="28"/>
          <w:szCs w:val="28"/>
          <w:lang w:val="en-GB" w:eastAsia="en-GB"/>
        </w:rPr>
      </w:pPr>
      <w:r w:rsidRPr="00102D75">
        <w:rPr>
          <w:rFonts w:ascii="Times New Roman" w:eastAsia="Times New Roman" w:hAnsi="Times New Roman" w:cs="Times New Roman"/>
          <w:b/>
          <w:bCs/>
          <w:sz w:val="28"/>
          <w:szCs w:val="28"/>
          <w:lang w:val="en-GB" w:eastAsia="en-GB"/>
        </w:rPr>
        <w:t>5.2 RECOMMENDATIONS</w:t>
      </w:r>
    </w:p>
    <w:p w14:paraId="2E109370" w14:textId="77777777" w:rsidR="0087664E" w:rsidRDefault="0087664E" w:rsidP="005968A7">
      <w:pPr>
        <w:spacing w:after="0" w:line="360" w:lineRule="auto"/>
        <w:jc w:val="both"/>
        <w:rPr>
          <w:rFonts w:ascii="Times New Roman" w:hAnsi="Times New Roman" w:cs="Times New Roman"/>
          <w:sz w:val="24"/>
          <w:szCs w:val="24"/>
        </w:rPr>
      </w:pPr>
      <w:r w:rsidRPr="00331B81">
        <w:rPr>
          <w:rFonts w:ascii="Times New Roman" w:hAnsi="Times New Roman" w:cs="Times New Roman"/>
          <w:sz w:val="24"/>
          <w:szCs w:val="24"/>
        </w:rPr>
        <w:t xml:space="preserve">To improve the performance and safety of the </w:t>
      </w:r>
      <w:proofErr w:type="spellStart"/>
      <w:r w:rsidRPr="00331B81">
        <w:rPr>
          <w:rFonts w:ascii="Times New Roman" w:hAnsi="Times New Roman" w:cs="Times New Roman"/>
          <w:sz w:val="24"/>
          <w:szCs w:val="24"/>
        </w:rPr>
        <w:t>Adeta</w:t>
      </w:r>
      <w:proofErr w:type="spellEnd"/>
      <w:r w:rsidRPr="00331B81">
        <w:rPr>
          <w:rFonts w:ascii="Times New Roman" w:hAnsi="Times New Roman" w:cs="Times New Roman"/>
          <w:sz w:val="24"/>
          <w:szCs w:val="24"/>
        </w:rPr>
        <w:t xml:space="preserve"> Roundabout, several coordinated measures are proposed. First, geometric enhancements should include widening the southwestern entry to a minimum of 5.0 m and increasing its deflection angle to 30° in order to reduce entry speeds, as well as smoothing the circulating roadway by increasing its curvature radius to 20 m for more uniform vehicle paths. Second, targeted traffic control measures—such as the installation of raised splitter islands at each entry—will help channel approaching vehicles and reinforce correct yielding behavior; in addition, high</w:t>
      </w:r>
      <w:r w:rsidRPr="00331B81">
        <w:rPr>
          <w:rFonts w:ascii="Times New Roman" w:hAnsi="Times New Roman" w:cs="Times New Roman"/>
          <w:sz w:val="24"/>
          <w:szCs w:val="24"/>
        </w:rPr>
        <w:noBreakHyphen/>
        <w:t>visibility yield markings and advance warning signs should be provided, with particular emphasis on communicating to motorcycle and tricycle operators. Third, behavioral interventions are needed: a focused road</w:t>
      </w:r>
      <w:r w:rsidRPr="00331B81">
        <w:rPr>
          <w:rFonts w:ascii="Times New Roman" w:hAnsi="Times New Roman" w:cs="Times New Roman"/>
          <w:sz w:val="24"/>
          <w:szCs w:val="24"/>
        </w:rPr>
        <w:noBreakHyphen/>
        <w:t>user education campaign should highlight roundabout yield rules and engage two</w:t>
      </w:r>
      <w:r w:rsidRPr="00331B81">
        <w:rPr>
          <w:rFonts w:ascii="Times New Roman" w:hAnsi="Times New Roman" w:cs="Times New Roman"/>
          <w:sz w:val="24"/>
          <w:szCs w:val="24"/>
        </w:rPr>
        <w:noBreakHyphen/>
        <w:t xml:space="preserve"> and three</w:t>
      </w:r>
      <w:r w:rsidRPr="00331B81">
        <w:rPr>
          <w:rFonts w:ascii="Times New Roman" w:hAnsi="Times New Roman" w:cs="Times New Roman"/>
          <w:sz w:val="24"/>
          <w:szCs w:val="24"/>
        </w:rPr>
        <w:noBreakHyphen/>
        <w:t>wheeler users directly, while periodic enforcement patrols during peak hours will further encourage compliance. Finally, before implementing physical changes, a calibrated microsimulation model of the roundabout should be developed to test and refine these interventions, and thereafter, quarterly monitoring of traffic volumes, delays, and yield compliance over one year will ensure their effectiveness and guide any necessary adjustments.</w:t>
      </w:r>
    </w:p>
    <w:p w14:paraId="6DF1836E" w14:textId="77777777" w:rsidR="0087664E" w:rsidRPr="00427930" w:rsidRDefault="0087664E" w:rsidP="005968A7">
      <w:pPr>
        <w:spacing w:after="0" w:line="360" w:lineRule="auto"/>
        <w:jc w:val="center"/>
        <w:rPr>
          <w:rFonts w:ascii="Times New Roman" w:eastAsia="Times New Roman" w:hAnsi="Times New Roman" w:cs="Times New Roman"/>
          <w:sz w:val="28"/>
          <w:szCs w:val="24"/>
          <w:lang w:val="en-GB" w:eastAsia="en-GB"/>
        </w:rPr>
      </w:pPr>
      <w:r>
        <w:rPr>
          <w:rFonts w:ascii="Times New Roman" w:eastAsia="Times New Roman" w:hAnsi="Times New Roman" w:cs="Times New Roman"/>
          <w:b/>
          <w:bCs/>
          <w:sz w:val="28"/>
          <w:szCs w:val="24"/>
          <w:lang w:val="en-GB" w:eastAsia="en-GB"/>
        </w:rPr>
        <w:lastRenderedPageBreak/>
        <w:t xml:space="preserve">REFERENCES </w:t>
      </w:r>
    </w:p>
    <w:p w14:paraId="654C07D9"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Abubakar, I., &amp; Bello, A. (2017). </w:t>
      </w:r>
      <w:r w:rsidRPr="00427930">
        <w:rPr>
          <w:rFonts w:ascii="Times New Roman" w:eastAsia="Times New Roman" w:hAnsi="Times New Roman" w:cs="Times New Roman"/>
          <w:i/>
          <w:iCs/>
          <w:sz w:val="24"/>
          <w:szCs w:val="24"/>
          <w:lang w:val="en-GB" w:eastAsia="en-GB"/>
        </w:rPr>
        <w:t>Urban traffic congestion and its socio-economic implications in Nigeria</w:t>
      </w:r>
      <w:r w:rsidRPr="00427930">
        <w:rPr>
          <w:rFonts w:ascii="Times New Roman" w:eastAsia="Times New Roman" w:hAnsi="Times New Roman" w:cs="Times New Roman"/>
          <w:sz w:val="24"/>
          <w:szCs w:val="24"/>
          <w:lang w:val="en-GB" w:eastAsia="en-GB"/>
        </w:rPr>
        <w:t>. Journal of Transport Policy and Research, 11(1), 45–62.</w:t>
      </w:r>
    </w:p>
    <w:p w14:paraId="30D5F776"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Adeyemi, A., </w:t>
      </w:r>
      <w:proofErr w:type="spellStart"/>
      <w:r w:rsidRPr="00427930">
        <w:rPr>
          <w:rFonts w:ascii="Times New Roman" w:eastAsia="Times New Roman" w:hAnsi="Times New Roman" w:cs="Times New Roman"/>
          <w:sz w:val="24"/>
          <w:szCs w:val="24"/>
          <w:lang w:val="en-GB" w:eastAsia="en-GB"/>
        </w:rPr>
        <w:t>Oladejo</w:t>
      </w:r>
      <w:proofErr w:type="spellEnd"/>
      <w:r w:rsidRPr="00427930">
        <w:rPr>
          <w:rFonts w:ascii="Times New Roman" w:eastAsia="Times New Roman" w:hAnsi="Times New Roman" w:cs="Times New Roman"/>
          <w:sz w:val="24"/>
          <w:szCs w:val="24"/>
          <w:lang w:val="en-GB" w:eastAsia="en-GB"/>
        </w:rPr>
        <w:t xml:space="preserve">, S., &amp; Adebayo, T. (2022). Geometric design considerations for urban roundabouts in Nigeria. </w:t>
      </w:r>
      <w:r w:rsidRPr="00427930">
        <w:rPr>
          <w:rFonts w:ascii="Times New Roman" w:eastAsia="Times New Roman" w:hAnsi="Times New Roman" w:cs="Times New Roman"/>
          <w:i/>
          <w:iCs/>
          <w:sz w:val="24"/>
          <w:szCs w:val="24"/>
          <w:lang w:val="en-GB" w:eastAsia="en-GB"/>
        </w:rPr>
        <w:t>Nigerian Journal of Civil Engineering, 35</w:t>
      </w:r>
      <w:r w:rsidRPr="00427930">
        <w:rPr>
          <w:rFonts w:ascii="Times New Roman" w:eastAsia="Times New Roman" w:hAnsi="Times New Roman" w:cs="Times New Roman"/>
          <w:sz w:val="24"/>
          <w:szCs w:val="24"/>
          <w:lang w:val="en-GB" w:eastAsia="en-GB"/>
        </w:rPr>
        <w:t>(2), 112–130.</w:t>
      </w:r>
    </w:p>
    <w:p w14:paraId="1B83255D"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Adeleke, O., &amp; </w:t>
      </w:r>
      <w:proofErr w:type="spellStart"/>
      <w:r w:rsidRPr="00427930">
        <w:rPr>
          <w:rFonts w:ascii="Times New Roman" w:eastAsia="Times New Roman" w:hAnsi="Times New Roman" w:cs="Times New Roman"/>
          <w:sz w:val="24"/>
          <w:szCs w:val="24"/>
          <w:lang w:val="en-GB" w:eastAsia="en-GB"/>
        </w:rPr>
        <w:t>Akinyele</w:t>
      </w:r>
      <w:proofErr w:type="spellEnd"/>
      <w:r w:rsidRPr="00427930">
        <w:rPr>
          <w:rFonts w:ascii="Times New Roman" w:eastAsia="Times New Roman" w:hAnsi="Times New Roman" w:cs="Times New Roman"/>
          <w:sz w:val="24"/>
          <w:szCs w:val="24"/>
          <w:lang w:val="en-GB" w:eastAsia="en-GB"/>
        </w:rPr>
        <w:t xml:space="preserve">, S. (2020). Evaluating traffic management systems in Nigerian cities: The role of mixed traffic and informal transport. </w:t>
      </w:r>
      <w:r w:rsidRPr="00427930">
        <w:rPr>
          <w:rFonts w:ascii="Times New Roman" w:eastAsia="Times New Roman" w:hAnsi="Times New Roman" w:cs="Times New Roman"/>
          <w:i/>
          <w:iCs/>
          <w:sz w:val="24"/>
          <w:szCs w:val="24"/>
          <w:lang w:val="en-GB" w:eastAsia="en-GB"/>
        </w:rPr>
        <w:t>African Transport Review, 8</w:t>
      </w:r>
      <w:r w:rsidRPr="00427930">
        <w:rPr>
          <w:rFonts w:ascii="Times New Roman" w:eastAsia="Times New Roman" w:hAnsi="Times New Roman" w:cs="Times New Roman"/>
          <w:sz w:val="24"/>
          <w:szCs w:val="24"/>
          <w:lang w:val="en-GB" w:eastAsia="en-GB"/>
        </w:rPr>
        <w:t>(2), 134–150.</w:t>
      </w:r>
    </w:p>
    <w:p w14:paraId="113D1CCE"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American Association of State Highway and Transportation Officials. (2022). </w:t>
      </w:r>
      <w:r w:rsidRPr="00427930">
        <w:rPr>
          <w:rFonts w:ascii="Times New Roman" w:eastAsia="Times New Roman" w:hAnsi="Times New Roman" w:cs="Times New Roman"/>
          <w:i/>
          <w:iCs/>
          <w:sz w:val="24"/>
          <w:szCs w:val="24"/>
          <w:lang w:val="en-GB" w:eastAsia="en-GB"/>
        </w:rPr>
        <w:t>AASHTO Green Book: A policy on geometric design of highways and streets</w:t>
      </w:r>
      <w:r w:rsidRPr="00427930">
        <w:rPr>
          <w:rFonts w:ascii="Times New Roman" w:eastAsia="Times New Roman" w:hAnsi="Times New Roman" w:cs="Times New Roman"/>
          <w:sz w:val="24"/>
          <w:szCs w:val="24"/>
          <w:lang w:val="en-GB" w:eastAsia="en-GB"/>
        </w:rPr>
        <w:t xml:space="preserve"> (8th ed.). AASHTO.</w:t>
      </w:r>
    </w:p>
    <w:p w14:paraId="7086D144"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Federal Highway Administration. (2020). </w:t>
      </w:r>
      <w:r w:rsidRPr="00427930">
        <w:rPr>
          <w:rFonts w:ascii="Times New Roman" w:eastAsia="Times New Roman" w:hAnsi="Times New Roman" w:cs="Times New Roman"/>
          <w:i/>
          <w:iCs/>
          <w:sz w:val="24"/>
          <w:szCs w:val="24"/>
          <w:lang w:val="en-GB" w:eastAsia="en-GB"/>
        </w:rPr>
        <w:t>Roundabouts: Guidance for design, operation, and evaluation</w:t>
      </w:r>
      <w:r w:rsidRPr="00427930">
        <w:rPr>
          <w:rFonts w:ascii="Times New Roman" w:eastAsia="Times New Roman" w:hAnsi="Times New Roman" w:cs="Times New Roman"/>
          <w:sz w:val="24"/>
          <w:szCs w:val="24"/>
          <w:lang w:val="en-GB" w:eastAsia="en-GB"/>
        </w:rPr>
        <w:t xml:space="preserve"> (Publication No. FHWA-HRT-20-008). U.S. Department of Transportation.</w:t>
      </w:r>
    </w:p>
    <w:p w14:paraId="7F171403"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Hadjikhani</w:t>
      </w:r>
      <w:proofErr w:type="spellEnd"/>
      <w:r w:rsidRPr="00427930">
        <w:rPr>
          <w:rFonts w:ascii="Times New Roman" w:eastAsia="Times New Roman" w:hAnsi="Times New Roman" w:cs="Times New Roman"/>
          <w:sz w:val="24"/>
          <w:szCs w:val="24"/>
          <w:lang w:val="en-GB" w:eastAsia="en-GB"/>
        </w:rPr>
        <w:t xml:space="preserve">, A., </w:t>
      </w:r>
      <w:proofErr w:type="spellStart"/>
      <w:r w:rsidRPr="00427930">
        <w:rPr>
          <w:rFonts w:ascii="Times New Roman" w:eastAsia="Times New Roman" w:hAnsi="Times New Roman" w:cs="Times New Roman"/>
          <w:sz w:val="24"/>
          <w:szCs w:val="24"/>
          <w:lang w:val="en-GB" w:eastAsia="en-GB"/>
        </w:rPr>
        <w:t>Kheirkhah</w:t>
      </w:r>
      <w:proofErr w:type="spellEnd"/>
      <w:r w:rsidRPr="00427930">
        <w:rPr>
          <w:rFonts w:ascii="Times New Roman" w:eastAsia="Times New Roman" w:hAnsi="Times New Roman" w:cs="Times New Roman"/>
          <w:sz w:val="24"/>
          <w:szCs w:val="24"/>
          <w:lang w:val="en-GB" w:eastAsia="en-GB"/>
        </w:rPr>
        <w:t xml:space="preserve">, M., &amp; Ahmadi, M. (2020). Microscopic simulation </w:t>
      </w:r>
      <w:proofErr w:type="spellStart"/>
      <w:r w:rsidRPr="00427930">
        <w:rPr>
          <w:rFonts w:ascii="Times New Roman" w:eastAsia="Times New Roman" w:hAnsi="Times New Roman" w:cs="Times New Roman"/>
          <w:sz w:val="24"/>
          <w:szCs w:val="24"/>
          <w:lang w:val="en-GB" w:eastAsia="en-GB"/>
        </w:rPr>
        <w:t>modeling</w:t>
      </w:r>
      <w:proofErr w:type="spellEnd"/>
      <w:r w:rsidRPr="00427930">
        <w:rPr>
          <w:rFonts w:ascii="Times New Roman" w:eastAsia="Times New Roman" w:hAnsi="Times New Roman" w:cs="Times New Roman"/>
          <w:sz w:val="24"/>
          <w:szCs w:val="24"/>
          <w:lang w:val="en-GB" w:eastAsia="en-GB"/>
        </w:rPr>
        <w:t xml:space="preserve"> for traffic engineering: Applications and challenges. </w:t>
      </w:r>
      <w:r w:rsidRPr="00427930">
        <w:rPr>
          <w:rFonts w:ascii="Times New Roman" w:eastAsia="Times New Roman" w:hAnsi="Times New Roman" w:cs="Times New Roman"/>
          <w:i/>
          <w:iCs/>
          <w:sz w:val="24"/>
          <w:szCs w:val="24"/>
          <w:lang w:val="en-GB" w:eastAsia="en-GB"/>
        </w:rPr>
        <w:t>Simulation Modelling Practice and Theory, 102</w:t>
      </w:r>
      <w:r w:rsidRPr="00427930">
        <w:rPr>
          <w:rFonts w:ascii="Times New Roman" w:eastAsia="Times New Roman" w:hAnsi="Times New Roman" w:cs="Times New Roman"/>
          <w:sz w:val="24"/>
          <w:szCs w:val="24"/>
          <w:lang w:val="en-GB" w:eastAsia="en-GB"/>
        </w:rPr>
        <w:t>, 101–120.</w:t>
      </w:r>
    </w:p>
    <w:p w14:paraId="3367B01A"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Highway Capacity Manual. (6th ed.). (2022). Transportation Research Board.</w:t>
      </w:r>
    </w:p>
    <w:p w14:paraId="2BDB9669"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Huang, Y. (1993). Evaluation of roundabout operations and vehicle speeds. </w:t>
      </w:r>
      <w:r w:rsidRPr="00427930">
        <w:rPr>
          <w:rFonts w:ascii="Times New Roman" w:eastAsia="Times New Roman" w:hAnsi="Times New Roman" w:cs="Times New Roman"/>
          <w:i/>
          <w:iCs/>
          <w:sz w:val="24"/>
          <w:szCs w:val="24"/>
          <w:lang w:val="en-GB" w:eastAsia="en-GB"/>
        </w:rPr>
        <w:t>Transportation Research Part A: General, 27</w:t>
      </w:r>
      <w:r w:rsidRPr="00427930">
        <w:rPr>
          <w:rFonts w:ascii="Times New Roman" w:eastAsia="Times New Roman" w:hAnsi="Times New Roman" w:cs="Times New Roman"/>
          <w:sz w:val="24"/>
          <w:szCs w:val="24"/>
          <w:lang w:val="en-GB" w:eastAsia="en-GB"/>
        </w:rPr>
        <w:t>(4), 345–356.</w:t>
      </w:r>
    </w:p>
    <w:p w14:paraId="22260021"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International Transport Forum. (2020). </w:t>
      </w:r>
      <w:r w:rsidRPr="00427930">
        <w:rPr>
          <w:rFonts w:ascii="Times New Roman" w:eastAsia="Times New Roman" w:hAnsi="Times New Roman" w:cs="Times New Roman"/>
          <w:i/>
          <w:iCs/>
          <w:sz w:val="24"/>
          <w:szCs w:val="24"/>
          <w:lang w:val="en-GB" w:eastAsia="en-GB"/>
        </w:rPr>
        <w:t>International Road Traffic and Safety Report 2020</w:t>
      </w:r>
      <w:r w:rsidRPr="00427930">
        <w:rPr>
          <w:rFonts w:ascii="Times New Roman" w:eastAsia="Times New Roman" w:hAnsi="Times New Roman" w:cs="Times New Roman"/>
          <w:sz w:val="24"/>
          <w:szCs w:val="24"/>
          <w:lang w:val="en-GB" w:eastAsia="en-GB"/>
        </w:rPr>
        <w:t>. OECD Publishing.</w:t>
      </w:r>
    </w:p>
    <w:p w14:paraId="26DFBE7E"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Jiang, R., Li, Q., &amp; Zhu, Y. (2021). Advanced microscopic simulation for urban roundabouts. </w:t>
      </w:r>
      <w:r w:rsidRPr="00427930">
        <w:rPr>
          <w:rFonts w:ascii="Times New Roman" w:eastAsia="Times New Roman" w:hAnsi="Times New Roman" w:cs="Times New Roman"/>
          <w:i/>
          <w:iCs/>
          <w:sz w:val="24"/>
          <w:szCs w:val="24"/>
          <w:lang w:val="en-GB" w:eastAsia="en-GB"/>
        </w:rPr>
        <w:t>Transportation Research Part C: Emerging Technologies, 124</w:t>
      </w:r>
      <w:r w:rsidRPr="00427930">
        <w:rPr>
          <w:rFonts w:ascii="Times New Roman" w:eastAsia="Times New Roman" w:hAnsi="Times New Roman" w:cs="Times New Roman"/>
          <w:sz w:val="24"/>
          <w:szCs w:val="24"/>
          <w:lang w:val="en-GB" w:eastAsia="en-GB"/>
        </w:rPr>
        <w:t>, 102–115.</w:t>
      </w:r>
    </w:p>
    <w:p w14:paraId="709BACB4"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Murat, O., Musa, R., &amp; Chinedu, P. (2021). Evaluating the efficiency of roundabouts in developing cities. </w:t>
      </w:r>
      <w:r w:rsidRPr="00427930">
        <w:rPr>
          <w:rFonts w:ascii="Times New Roman" w:eastAsia="Times New Roman" w:hAnsi="Times New Roman" w:cs="Times New Roman"/>
          <w:i/>
          <w:iCs/>
          <w:sz w:val="24"/>
          <w:szCs w:val="24"/>
          <w:lang w:val="en-GB" w:eastAsia="en-GB"/>
        </w:rPr>
        <w:t>International Journal of Transport Studies, 11</w:t>
      </w:r>
      <w:r w:rsidRPr="00427930">
        <w:rPr>
          <w:rFonts w:ascii="Times New Roman" w:eastAsia="Times New Roman" w:hAnsi="Times New Roman" w:cs="Times New Roman"/>
          <w:sz w:val="24"/>
          <w:szCs w:val="24"/>
          <w:lang w:val="en-GB" w:eastAsia="en-GB"/>
        </w:rPr>
        <w:t>(1), 45–60.</w:t>
      </w:r>
    </w:p>
    <w:p w14:paraId="1F3D79CB"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Ogunbanjo</w:t>
      </w:r>
      <w:proofErr w:type="spellEnd"/>
      <w:r w:rsidRPr="00427930">
        <w:rPr>
          <w:rFonts w:ascii="Times New Roman" w:eastAsia="Times New Roman" w:hAnsi="Times New Roman" w:cs="Times New Roman"/>
          <w:sz w:val="24"/>
          <w:szCs w:val="24"/>
          <w:lang w:val="en-GB" w:eastAsia="en-GB"/>
        </w:rPr>
        <w:t xml:space="preserve">, O. (2019). Determinants of traffic flow efficiency in Nigerian urban areas. </w:t>
      </w:r>
      <w:r w:rsidRPr="00427930">
        <w:rPr>
          <w:rFonts w:ascii="Times New Roman" w:eastAsia="Times New Roman" w:hAnsi="Times New Roman" w:cs="Times New Roman"/>
          <w:i/>
          <w:iCs/>
          <w:sz w:val="24"/>
          <w:szCs w:val="24"/>
          <w:lang w:val="en-GB" w:eastAsia="en-GB"/>
        </w:rPr>
        <w:t>Nigerian Journal of Civil Engineering, 34</w:t>
      </w:r>
      <w:r w:rsidRPr="00427930">
        <w:rPr>
          <w:rFonts w:ascii="Times New Roman" w:eastAsia="Times New Roman" w:hAnsi="Times New Roman" w:cs="Times New Roman"/>
          <w:sz w:val="24"/>
          <w:szCs w:val="24"/>
          <w:lang w:val="en-GB" w:eastAsia="en-GB"/>
        </w:rPr>
        <w:t>(1), 77–89.</w:t>
      </w:r>
    </w:p>
    <w:p w14:paraId="147612BA"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Papacostas</w:t>
      </w:r>
      <w:proofErr w:type="spellEnd"/>
      <w:r w:rsidRPr="00427930">
        <w:rPr>
          <w:rFonts w:ascii="Times New Roman" w:eastAsia="Times New Roman" w:hAnsi="Times New Roman" w:cs="Times New Roman"/>
          <w:sz w:val="24"/>
          <w:szCs w:val="24"/>
          <w:lang w:val="en-GB" w:eastAsia="en-GB"/>
        </w:rPr>
        <w:t xml:space="preserve">, C. S. (2001). </w:t>
      </w:r>
      <w:r w:rsidRPr="00427930">
        <w:rPr>
          <w:rFonts w:ascii="Times New Roman" w:eastAsia="Times New Roman" w:hAnsi="Times New Roman" w:cs="Times New Roman"/>
          <w:i/>
          <w:iCs/>
          <w:sz w:val="24"/>
          <w:szCs w:val="24"/>
          <w:lang w:val="en-GB" w:eastAsia="en-GB"/>
        </w:rPr>
        <w:t>Transportation engineering and planning</w:t>
      </w:r>
      <w:r w:rsidRPr="00427930">
        <w:rPr>
          <w:rFonts w:ascii="Times New Roman" w:eastAsia="Times New Roman" w:hAnsi="Times New Roman" w:cs="Times New Roman"/>
          <w:sz w:val="24"/>
          <w:szCs w:val="24"/>
          <w:lang w:val="en-GB" w:eastAsia="en-GB"/>
        </w:rPr>
        <w:t xml:space="preserve"> (3rd ed.). Pearson Prentice Hall.</w:t>
      </w:r>
    </w:p>
    <w:p w14:paraId="10B922F8"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PTV Group. (2021). </w:t>
      </w:r>
      <w:r w:rsidRPr="00427930">
        <w:rPr>
          <w:rFonts w:ascii="Times New Roman" w:eastAsia="Times New Roman" w:hAnsi="Times New Roman" w:cs="Times New Roman"/>
          <w:i/>
          <w:iCs/>
          <w:sz w:val="24"/>
          <w:szCs w:val="24"/>
          <w:lang w:val="en-GB" w:eastAsia="en-GB"/>
        </w:rPr>
        <w:t>VISSIM User Manual</w:t>
      </w:r>
      <w:r w:rsidRPr="00427930">
        <w:rPr>
          <w:rFonts w:ascii="Times New Roman" w:eastAsia="Times New Roman" w:hAnsi="Times New Roman" w:cs="Times New Roman"/>
          <w:sz w:val="24"/>
          <w:szCs w:val="24"/>
          <w:lang w:val="en-GB" w:eastAsia="en-GB"/>
        </w:rPr>
        <w:t xml:space="preserve"> (Version 11). </w:t>
      </w:r>
      <w:proofErr w:type="spellStart"/>
      <w:r w:rsidRPr="00427930">
        <w:rPr>
          <w:rFonts w:ascii="Times New Roman" w:eastAsia="Times New Roman" w:hAnsi="Times New Roman" w:cs="Times New Roman"/>
          <w:sz w:val="24"/>
          <w:szCs w:val="24"/>
          <w:lang w:val="en-GB" w:eastAsia="en-GB"/>
        </w:rPr>
        <w:t>PTV</w:t>
      </w:r>
      <w:proofErr w:type="spellEnd"/>
      <w:r w:rsidRPr="00427930">
        <w:rPr>
          <w:rFonts w:ascii="Times New Roman" w:eastAsia="Times New Roman" w:hAnsi="Times New Roman" w:cs="Times New Roman"/>
          <w:sz w:val="24"/>
          <w:szCs w:val="24"/>
          <w:lang w:val="en-GB" w:eastAsia="en-GB"/>
        </w:rPr>
        <w:t xml:space="preserve"> </w:t>
      </w:r>
      <w:proofErr w:type="spellStart"/>
      <w:r w:rsidRPr="00427930">
        <w:rPr>
          <w:rFonts w:ascii="Times New Roman" w:eastAsia="Times New Roman" w:hAnsi="Times New Roman" w:cs="Times New Roman"/>
          <w:sz w:val="24"/>
          <w:szCs w:val="24"/>
          <w:lang w:val="en-GB" w:eastAsia="en-GB"/>
        </w:rPr>
        <w:t>Planung</w:t>
      </w:r>
      <w:proofErr w:type="spellEnd"/>
      <w:r w:rsidRPr="00427930">
        <w:rPr>
          <w:rFonts w:ascii="Times New Roman" w:eastAsia="Times New Roman" w:hAnsi="Times New Roman" w:cs="Times New Roman"/>
          <w:sz w:val="24"/>
          <w:szCs w:val="24"/>
          <w:lang w:val="en-GB" w:eastAsia="en-GB"/>
        </w:rPr>
        <w:t xml:space="preserve"> Transport </w:t>
      </w:r>
      <w:proofErr w:type="spellStart"/>
      <w:r w:rsidRPr="00427930">
        <w:rPr>
          <w:rFonts w:ascii="Times New Roman" w:eastAsia="Times New Roman" w:hAnsi="Times New Roman" w:cs="Times New Roman"/>
          <w:sz w:val="24"/>
          <w:szCs w:val="24"/>
          <w:lang w:val="en-GB" w:eastAsia="en-GB"/>
        </w:rPr>
        <w:t>Verkehr</w:t>
      </w:r>
      <w:proofErr w:type="spellEnd"/>
      <w:r w:rsidRPr="00427930">
        <w:rPr>
          <w:rFonts w:ascii="Times New Roman" w:eastAsia="Times New Roman" w:hAnsi="Times New Roman" w:cs="Times New Roman"/>
          <w:sz w:val="24"/>
          <w:szCs w:val="24"/>
          <w:lang w:val="en-GB" w:eastAsia="en-GB"/>
        </w:rPr>
        <w:t xml:space="preserve"> AG.</w:t>
      </w:r>
    </w:p>
    <w:p w14:paraId="297F3CD1"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Raji, A., &amp; Okunola, A. (2018). Traffic management in Nigerian cities: Challenges and prospects. </w:t>
      </w:r>
      <w:r w:rsidRPr="00427930">
        <w:rPr>
          <w:rFonts w:ascii="Times New Roman" w:eastAsia="Times New Roman" w:hAnsi="Times New Roman" w:cs="Times New Roman"/>
          <w:i/>
          <w:iCs/>
          <w:sz w:val="24"/>
          <w:szCs w:val="24"/>
          <w:lang w:val="en-GB" w:eastAsia="en-GB"/>
        </w:rPr>
        <w:t>Journal of Nigerian Urban Transportation, 5</w:t>
      </w:r>
      <w:r w:rsidRPr="00427930">
        <w:rPr>
          <w:rFonts w:ascii="Times New Roman" w:eastAsia="Times New Roman" w:hAnsi="Times New Roman" w:cs="Times New Roman"/>
          <w:sz w:val="24"/>
          <w:szCs w:val="24"/>
          <w:lang w:val="en-GB" w:eastAsia="en-GB"/>
        </w:rPr>
        <w:t>(2), 33–50.</w:t>
      </w:r>
    </w:p>
    <w:p w14:paraId="114CE4A9"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Treiber</w:t>
      </w:r>
      <w:proofErr w:type="spellEnd"/>
      <w:r w:rsidRPr="00427930">
        <w:rPr>
          <w:rFonts w:ascii="Times New Roman" w:eastAsia="Times New Roman" w:hAnsi="Times New Roman" w:cs="Times New Roman"/>
          <w:sz w:val="24"/>
          <w:szCs w:val="24"/>
          <w:lang w:val="en-GB" w:eastAsia="en-GB"/>
        </w:rPr>
        <w:t xml:space="preserve">, M., &amp; </w:t>
      </w:r>
      <w:proofErr w:type="spellStart"/>
      <w:r w:rsidRPr="00427930">
        <w:rPr>
          <w:rFonts w:ascii="Times New Roman" w:eastAsia="Times New Roman" w:hAnsi="Times New Roman" w:cs="Times New Roman"/>
          <w:sz w:val="24"/>
          <w:szCs w:val="24"/>
          <w:lang w:val="en-GB" w:eastAsia="en-GB"/>
        </w:rPr>
        <w:t>Kesting</w:t>
      </w:r>
      <w:proofErr w:type="spellEnd"/>
      <w:r w:rsidRPr="00427930">
        <w:rPr>
          <w:rFonts w:ascii="Times New Roman" w:eastAsia="Times New Roman" w:hAnsi="Times New Roman" w:cs="Times New Roman"/>
          <w:sz w:val="24"/>
          <w:szCs w:val="24"/>
          <w:lang w:val="en-GB" w:eastAsia="en-GB"/>
        </w:rPr>
        <w:t xml:space="preserve">, A. (2013). </w:t>
      </w:r>
      <w:r w:rsidRPr="00427930">
        <w:rPr>
          <w:rFonts w:ascii="Times New Roman" w:eastAsia="Times New Roman" w:hAnsi="Times New Roman" w:cs="Times New Roman"/>
          <w:i/>
          <w:iCs/>
          <w:sz w:val="24"/>
          <w:szCs w:val="24"/>
          <w:lang w:val="en-GB" w:eastAsia="en-GB"/>
        </w:rPr>
        <w:t>Traffic flow dynamics: Data, models and simulation</w:t>
      </w:r>
      <w:r w:rsidRPr="00427930">
        <w:rPr>
          <w:rFonts w:ascii="Times New Roman" w:eastAsia="Times New Roman" w:hAnsi="Times New Roman" w:cs="Times New Roman"/>
          <w:sz w:val="24"/>
          <w:szCs w:val="24"/>
          <w:lang w:val="en-GB" w:eastAsia="en-GB"/>
        </w:rPr>
        <w:t>. Springer.</w:t>
      </w:r>
    </w:p>
    <w:p w14:paraId="4DECECDA"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Wang, Y., &amp; Liu, X. (2020). Evaluation of roundabout performance using microscopic simulation. </w:t>
      </w:r>
      <w:r w:rsidRPr="00427930">
        <w:rPr>
          <w:rFonts w:ascii="Times New Roman" w:eastAsia="Times New Roman" w:hAnsi="Times New Roman" w:cs="Times New Roman"/>
          <w:i/>
          <w:iCs/>
          <w:sz w:val="24"/>
          <w:szCs w:val="24"/>
          <w:lang w:val="en-GB" w:eastAsia="en-GB"/>
        </w:rPr>
        <w:t>Journal of Traffic and Transportation Engineering, 10</w:t>
      </w:r>
      <w:r w:rsidRPr="00427930">
        <w:rPr>
          <w:rFonts w:ascii="Times New Roman" w:eastAsia="Times New Roman" w:hAnsi="Times New Roman" w:cs="Times New Roman"/>
          <w:sz w:val="24"/>
          <w:szCs w:val="24"/>
          <w:lang w:val="en-GB" w:eastAsia="en-GB"/>
        </w:rPr>
        <w:t>(2), 150–165.</w:t>
      </w:r>
    </w:p>
    <w:p w14:paraId="15474FA6" w14:textId="77777777" w:rsidR="0087664E" w:rsidRPr="00427930" w:rsidRDefault="0087664E" w:rsidP="005968A7">
      <w:pPr>
        <w:spacing w:after="0" w:line="36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Yusuf, A., Musa, R., &amp; Ibrahim, K. (2021). Limitations and design considerations for roundabouts in high-density urban areas. </w:t>
      </w:r>
      <w:r w:rsidRPr="00427930">
        <w:rPr>
          <w:rFonts w:ascii="Times New Roman" w:eastAsia="Times New Roman" w:hAnsi="Times New Roman" w:cs="Times New Roman"/>
          <w:i/>
          <w:iCs/>
          <w:sz w:val="24"/>
          <w:szCs w:val="24"/>
          <w:lang w:val="en-GB" w:eastAsia="en-GB"/>
        </w:rPr>
        <w:t>International Journal of Urban Traffic, 10</w:t>
      </w:r>
      <w:r w:rsidRPr="00427930">
        <w:rPr>
          <w:rFonts w:ascii="Times New Roman" w:eastAsia="Times New Roman" w:hAnsi="Times New Roman" w:cs="Times New Roman"/>
          <w:sz w:val="24"/>
          <w:szCs w:val="24"/>
          <w:lang w:val="en-GB" w:eastAsia="en-GB"/>
        </w:rPr>
        <w:t>(1), 56–70</w:t>
      </w:r>
    </w:p>
    <w:p w14:paraId="6BC74EB8" w14:textId="77777777" w:rsidR="0087664E" w:rsidRPr="00331B81" w:rsidRDefault="0087664E" w:rsidP="005E45E9">
      <w:pPr>
        <w:spacing w:before="100" w:beforeAutospacing="1" w:after="100" w:afterAutospacing="1" w:line="360" w:lineRule="auto"/>
        <w:jc w:val="both"/>
        <w:rPr>
          <w:rFonts w:ascii="Times New Roman" w:eastAsia="Times New Roman" w:hAnsi="Times New Roman" w:cs="Times New Roman"/>
          <w:b/>
          <w:sz w:val="24"/>
          <w:szCs w:val="24"/>
          <w:lang w:val="en-GB" w:eastAsia="en-GB"/>
        </w:rPr>
      </w:pPr>
    </w:p>
    <w:p w14:paraId="5823EA9E" w14:textId="77777777" w:rsidR="0087664E" w:rsidRDefault="0087664E" w:rsidP="0087664E"/>
    <w:p w14:paraId="00E36887" w14:textId="77777777" w:rsidR="00364A6D" w:rsidRDefault="00364A6D"/>
    <w:sectPr w:rsidR="00364A6D" w:rsidSect="005E45E9">
      <w:type w:val="continuous"/>
      <w:pgSz w:w="11906" w:h="16838"/>
      <w:pgMar w:top="1440" w:right="1440" w:bottom="3600" w:left="21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7A96"/>
    <w:multiLevelType w:val="multilevel"/>
    <w:tmpl w:val="4742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D40B2"/>
    <w:multiLevelType w:val="multilevel"/>
    <w:tmpl w:val="593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46A80"/>
    <w:multiLevelType w:val="multilevel"/>
    <w:tmpl w:val="E48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043DA9"/>
    <w:multiLevelType w:val="multilevel"/>
    <w:tmpl w:val="F7D6555A"/>
    <w:lvl w:ilvl="0">
      <w:start w:val="2"/>
      <w:numFmt w:val="decimal"/>
      <w:lvlText w:val="%1"/>
      <w:lvlJc w:val="left"/>
      <w:pPr>
        <w:ind w:left="480" w:hanging="480"/>
      </w:pPr>
      <w:rPr>
        <w:rFonts w:asciiTheme="minorHAnsi" w:eastAsiaTheme="minorHAnsi" w:hAnsiTheme="minorHAnsi" w:cstheme="minorBidi" w:hint="default"/>
        <w:sz w:val="22"/>
      </w:rPr>
    </w:lvl>
    <w:lvl w:ilvl="1">
      <w:start w:val="1"/>
      <w:numFmt w:val="decimal"/>
      <w:lvlText w:val="%1.%2"/>
      <w:lvlJc w:val="left"/>
      <w:pPr>
        <w:ind w:left="480" w:hanging="480"/>
      </w:pPr>
      <w:rPr>
        <w:rFonts w:asciiTheme="minorHAnsi" w:eastAsiaTheme="minorHAnsi" w:hAnsiTheme="minorHAnsi" w:cstheme="minorBidi" w:hint="default"/>
        <w:sz w:val="22"/>
      </w:rPr>
    </w:lvl>
    <w:lvl w:ilvl="2">
      <w:start w:val="4"/>
      <w:numFmt w:val="decimal"/>
      <w:lvlText w:val="%1.%2.%3"/>
      <w:lvlJc w:val="left"/>
      <w:pPr>
        <w:ind w:left="720" w:hanging="720"/>
      </w:pPr>
      <w:rPr>
        <w:rFonts w:ascii="Times New Roman" w:eastAsiaTheme="minorHAnsi" w:hAnsi="Times New Roman" w:cs="Times New Roman" w:hint="default"/>
        <w:sz w:val="28"/>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4">
    <w:nsid w:val="1765432C"/>
    <w:multiLevelType w:val="multilevel"/>
    <w:tmpl w:val="561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CD4E7D"/>
    <w:multiLevelType w:val="multilevel"/>
    <w:tmpl w:val="C47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60B27"/>
    <w:multiLevelType w:val="multilevel"/>
    <w:tmpl w:val="F2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EC6C26"/>
    <w:multiLevelType w:val="multilevel"/>
    <w:tmpl w:val="910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9118B"/>
    <w:multiLevelType w:val="multilevel"/>
    <w:tmpl w:val="4DD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790C09"/>
    <w:multiLevelType w:val="multilevel"/>
    <w:tmpl w:val="CF5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A420CA"/>
    <w:multiLevelType w:val="multilevel"/>
    <w:tmpl w:val="4A8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257953"/>
    <w:multiLevelType w:val="multilevel"/>
    <w:tmpl w:val="5C8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0378C3"/>
    <w:multiLevelType w:val="multilevel"/>
    <w:tmpl w:val="38AC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3D25ED"/>
    <w:multiLevelType w:val="multilevel"/>
    <w:tmpl w:val="814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0A53ED"/>
    <w:multiLevelType w:val="multilevel"/>
    <w:tmpl w:val="CB4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2F7C5F"/>
    <w:multiLevelType w:val="multilevel"/>
    <w:tmpl w:val="4A9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C753C1"/>
    <w:multiLevelType w:val="multilevel"/>
    <w:tmpl w:val="99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60453D"/>
    <w:multiLevelType w:val="multilevel"/>
    <w:tmpl w:val="06E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E519F2"/>
    <w:multiLevelType w:val="multilevel"/>
    <w:tmpl w:val="3816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A8664B"/>
    <w:multiLevelType w:val="multilevel"/>
    <w:tmpl w:val="446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DA3A0C"/>
    <w:multiLevelType w:val="multilevel"/>
    <w:tmpl w:val="3B9E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F2241A"/>
    <w:multiLevelType w:val="multilevel"/>
    <w:tmpl w:val="6BA6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2C6EF0"/>
    <w:multiLevelType w:val="multilevel"/>
    <w:tmpl w:val="88A834B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5B45373"/>
    <w:multiLevelType w:val="multilevel"/>
    <w:tmpl w:val="75A60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8"/>
  </w:num>
  <w:num w:numId="3">
    <w:abstractNumId w:val="6"/>
  </w:num>
  <w:num w:numId="4">
    <w:abstractNumId w:val="23"/>
  </w:num>
  <w:num w:numId="5">
    <w:abstractNumId w:val="16"/>
  </w:num>
  <w:num w:numId="6">
    <w:abstractNumId w:val="12"/>
  </w:num>
  <w:num w:numId="7">
    <w:abstractNumId w:val="17"/>
  </w:num>
  <w:num w:numId="8">
    <w:abstractNumId w:val="13"/>
  </w:num>
  <w:num w:numId="9">
    <w:abstractNumId w:val="9"/>
  </w:num>
  <w:num w:numId="10">
    <w:abstractNumId w:val="19"/>
  </w:num>
  <w:num w:numId="11">
    <w:abstractNumId w:val="11"/>
  </w:num>
  <w:num w:numId="12">
    <w:abstractNumId w:val="5"/>
  </w:num>
  <w:num w:numId="13">
    <w:abstractNumId w:val="2"/>
  </w:num>
  <w:num w:numId="14">
    <w:abstractNumId w:val="4"/>
  </w:num>
  <w:num w:numId="15">
    <w:abstractNumId w:val="1"/>
  </w:num>
  <w:num w:numId="16">
    <w:abstractNumId w:val="14"/>
  </w:num>
  <w:num w:numId="17">
    <w:abstractNumId w:val="20"/>
  </w:num>
  <w:num w:numId="18">
    <w:abstractNumId w:val="21"/>
  </w:num>
  <w:num w:numId="19">
    <w:abstractNumId w:val="7"/>
  </w:num>
  <w:num w:numId="20">
    <w:abstractNumId w:val="10"/>
  </w:num>
  <w:num w:numId="21">
    <w:abstractNumId w:val="18"/>
  </w:num>
  <w:num w:numId="22">
    <w:abstractNumId w:val="0"/>
  </w:num>
  <w:num w:numId="23">
    <w:abstractNumId w:val="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64E"/>
    <w:rsid w:val="00014DB4"/>
    <w:rsid w:val="001302B1"/>
    <w:rsid w:val="00267CC1"/>
    <w:rsid w:val="00364A6D"/>
    <w:rsid w:val="003A12EB"/>
    <w:rsid w:val="00412A95"/>
    <w:rsid w:val="004851AE"/>
    <w:rsid w:val="00510B53"/>
    <w:rsid w:val="005968A7"/>
    <w:rsid w:val="005C4661"/>
    <w:rsid w:val="005E45E9"/>
    <w:rsid w:val="006800B4"/>
    <w:rsid w:val="006F0E5B"/>
    <w:rsid w:val="0087664E"/>
    <w:rsid w:val="0089413A"/>
    <w:rsid w:val="00913160"/>
    <w:rsid w:val="00BB20DD"/>
    <w:rsid w:val="00CF3DAC"/>
    <w:rsid w:val="00DC7995"/>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056C"/>
  <w15:chartTrackingRefBased/>
  <w15:docId w15:val="{6C0B2750-F083-4544-9C42-F9785ACB6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4E"/>
    <w:rPr>
      <w:lang w:val="en-US"/>
    </w:rPr>
  </w:style>
  <w:style w:type="paragraph" w:styleId="Heading1">
    <w:name w:val="heading 1"/>
    <w:basedOn w:val="Normal"/>
    <w:next w:val="Normal"/>
    <w:link w:val="Heading1Char"/>
    <w:uiPriority w:val="9"/>
    <w:qFormat/>
    <w:rsid w:val="0087664E"/>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876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7664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87664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6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87664E"/>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87664E"/>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7664E"/>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8766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664E"/>
    <w:rPr>
      <w:b/>
      <w:bCs/>
    </w:rPr>
  </w:style>
  <w:style w:type="paragraph" w:styleId="BodyText">
    <w:name w:val="Body Text"/>
    <w:basedOn w:val="Normal"/>
    <w:link w:val="BodyTextChar"/>
    <w:uiPriority w:val="1"/>
    <w:unhideWhenUsed/>
    <w:qFormat/>
    <w:rsid w:val="0087664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87664E"/>
    <w:rPr>
      <w:rFonts w:ascii="Times New Roman" w:eastAsia="Times New Roman" w:hAnsi="Times New Roman" w:cs="Times New Roman"/>
      <w:sz w:val="20"/>
      <w:szCs w:val="20"/>
      <w:lang w:val="en-US"/>
    </w:rPr>
  </w:style>
  <w:style w:type="character" w:customStyle="1" w:styleId="selectable-text">
    <w:name w:val="selectable-text"/>
    <w:basedOn w:val="DefaultParagraphFont"/>
    <w:rsid w:val="0087664E"/>
  </w:style>
  <w:style w:type="paragraph" w:styleId="ListParagraph">
    <w:name w:val="List Paragraph"/>
    <w:basedOn w:val="Normal"/>
    <w:uiPriority w:val="34"/>
    <w:qFormat/>
    <w:rsid w:val="005968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6397</Words>
  <Characters>36463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2025-07-07T10:18:00Z</dcterms:created>
  <dcterms:modified xsi:type="dcterms:W3CDTF">2025-07-07T10:18:00Z</dcterms:modified>
</cp:coreProperties>
</file>