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23" w:rsidRPr="00155A1E" w:rsidRDefault="00C54323" w:rsidP="00C54323">
      <w:pPr>
        <w:autoSpaceDE w:val="0"/>
        <w:autoSpaceDN w:val="0"/>
        <w:adjustRightInd w:val="0"/>
        <w:spacing w:after="0" w:line="240" w:lineRule="auto"/>
        <w:jc w:val="center"/>
        <w:rPr>
          <w:rFonts w:ascii="Arial Black" w:hAnsi="Arial Black"/>
          <w:sz w:val="32"/>
          <w:szCs w:val="32"/>
        </w:rPr>
      </w:pPr>
      <w:r w:rsidRPr="00155A1E">
        <w:rPr>
          <w:rFonts w:ascii="Arial Black" w:hAnsi="Arial Black"/>
          <w:b/>
          <w:bCs/>
          <w:color w:val="000000" w:themeColor="text1"/>
          <w:sz w:val="32"/>
          <w:szCs w:val="32"/>
          <w:shd w:val="clear" w:color="auto" w:fill="FFFFFF"/>
        </w:rPr>
        <w:t>EFFECT OF TRAINING AND DEVELOPMENT ON EMPLOYEES' PERFORMANCE</w:t>
      </w:r>
    </w:p>
    <w:p w:rsidR="00C54323" w:rsidRPr="00155A1E" w:rsidRDefault="00C54323" w:rsidP="00C54323">
      <w:pPr>
        <w:spacing w:after="0"/>
        <w:jc w:val="center"/>
        <w:rPr>
          <w:rFonts w:ascii="Arial Black" w:hAnsi="Arial Black"/>
          <w:b/>
          <w:color w:val="000000" w:themeColor="text1"/>
          <w:sz w:val="32"/>
          <w:szCs w:val="32"/>
        </w:rPr>
      </w:pPr>
      <w:r w:rsidRPr="00155A1E">
        <w:rPr>
          <w:rFonts w:ascii="Arial Black" w:hAnsi="Arial Black"/>
          <w:b/>
          <w:bCs/>
          <w:color w:val="000000" w:themeColor="text1"/>
          <w:sz w:val="32"/>
          <w:szCs w:val="32"/>
          <w:shd w:val="clear" w:color="auto" w:fill="FFFFFF"/>
        </w:rPr>
        <w:t>(A CASE OF GTBANK PLC, KWARAPOLY BRANCH, ILORIN KWARA STATE)</w:t>
      </w:r>
    </w:p>
    <w:p w:rsidR="00C54323" w:rsidRPr="00B45EA7" w:rsidRDefault="00C54323" w:rsidP="00C54323">
      <w:pPr>
        <w:spacing w:line="240" w:lineRule="auto"/>
        <w:rPr>
          <w:rFonts w:ascii="Times New Roman" w:hAnsi="Times New Roman"/>
          <w:b/>
          <w:sz w:val="54"/>
          <w:szCs w:val="24"/>
        </w:rPr>
      </w:pPr>
    </w:p>
    <w:p w:rsidR="00C54323" w:rsidRPr="00B45EA7" w:rsidRDefault="00C54323" w:rsidP="00C54323">
      <w:pPr>
        <w:spacing w:line="240" w:lineRule="auto"/>
        <w:jc w:val="center"/>
        <w:rPr>
          <w:rFonts w:ascii="Times New Roman" w:hAnsi="Times New Roman"/>
          <w:b/>
          <w:sz w:val="28"/>
          <w:szCs w:val="24"/>
        </w:rPr>
      </w:pPr>
      <w:r w:rsidRPr="00B45EA7">
        <w:rPr>
          <w:rFonts w:ascii="Times New Roman" w:hAnsi="Times New Roman"/>
          <w:b/>
          <w:sz w:val="54"/>
          <w:szCs w:val="24"/>
        </w:rPr>
        <w:t>BY</w:t>
      </w:r>
    </w:p>
    <w:p w:rsidR="00C54323" w:rsidRPr="00481B71" w:rsidRDefault="00C54323" w:rsidP="00C54323">
      <w:pPr>
        <w:spacing w:line="240" w:lineRule="auto"/>
        <w:jc w:val="center"/>
        <w:rPr>
          <w:rFonts w:ascii="Times New Roman" w:hAnsi="Times New Roman"/>
          <w:b/>
          <w:sz w:val="48"/>
          <w:szCs w:val="48"/>
        </w:rPr>
      </w:pPr>
      <w:r>
        <w:rPr>
          <w:rFonts w:ascii="Times New Roman" w:hAnsi="Times New Roman"/>
          <w:b/>
          <w:sz w:val="48"/>
          <w:szCs w:val="48"/>
        </w:rPr>
        <w:t>OLAYIWOLA ABOSEDE BOLAJI</w:t>
      </w:r>
    </w:p>
    <w:p w:rsidR="00C54323" w:rsidRPr="00B45EA7" w:rsidRDefault="00C54323" w:rsidP="00C54323">
      <w:pPr>
        <w:spacing w:before="20" w:after="20" w:line="240" w:lineRule="auto"/>
        <w:jc w:val="center"/>
        <w:rPr>
          <w:rFonts w:ascii="Times New Roman" w:hAnsi="Times New Roman"/>
          <w:b/>
          <w:sz w:val="48"/>
          <w:szCs w:val="24"/>
        </w:rPr>
      </w:pPr>
      <w:r>
        <w:rPr>
          <w:rFonts w:ascii="Times New Roman" w:hAnsi="Times New Roman"/>
          <w:b/>
          <w:sz w:val="48"/>
          <w:szCs w:val="24"/>
        </w:rPr>
        <w:t>ND/21/BAM/P</w:t>
      </w:r>
      <w:r w:rsidRPr="00B45EA7">
        <w:rPr>
          <w:rFonts w:ascii="Times New Roman" w:hAnsi="Times New Roman"/>
          <w:b/>
          <w:sz w:val="48"/>
          <w:szCs w:val="24"/>
        </w:rPr>
        <w:t>T/</w:t>
      </w:r>
      <w:r>
        <w:rPr>
          <w:rFonts w:ascii="Times New Roman" w:hAnsi="Times New Roman"/>
          <w:b/>
          <w:sz w:val="48"/>
          <w:szCs w:val="24"/>
        </w:rPr>
        <w:t>0145</w:t>
      </w:r>
    </w:p>
    <w:p w:rsidR="00C54323" w:rsidRPr="00B45EA7" w:rsidRDefault="00C54323" w:rsidP="00C54323">
      <w:pPr>
        <w:spacing w:line="240" w:lineRule="auto"/>
        <w:jc w:val="center"/>
        <w:rPr>
          <w:rFonts w:ascii="Times New Roman" w:hAnsi="Times New Roman"/>
          <w:b/>
          <w:sz w:val="28"/>
          <w:szCs w:val="24"/>
        </w:rPr>
      </w:pPr>
    </w:p>
    <w:p w:rsidR="00C54323" w:rsidRPr="00B45EA7" w:rsidRDefault="00C54323" w:rsidP="00C54323">
      <w:pPr>
        <w:spacing w:line="240" w:lineRule="auto"/>
        <w:jc w:val="center"/>
        <w:rPr>
          <w:rFonts w:ascii="Times New Roman" w:hAnsi="Times New Roman"/>
          <w:b/>
          <w:sz w:val="32"/>
          <w:szCs w:val="24"/>
        </w:rPr>
      </w:pPr>
      <w:r w:rsidRPr="00B45EA7">
        <w:rPr>
          <w:rFonts w:ascii="Times New Roman" w:hAnsi="Times New Roman"/>
          <w:b/>
          <w:sz w:val="32"/>
          <w:szCs w:val="24"/>
        </w:rPr>
        <w:t>BEING A REESEARCH PROJECT SUBMITTED TO THE DEPARTMENT OF BUSINESS ADMINISTRATION, INSTITUTE OF FINANCE AND MANAGEMENT STUDIES, KWARA STATE POLYTECHNIC, ILORIN.</w:t>
      </w:r>
    </w:p>
    <w:p w:rsidR="00C54323" w:rsidRPr="00B45EA7" w:rsidRDefault="00C54323" w:rsidP="00C54323">
      <w:pPr>
        <w:spacing w:line="240" w:lineRule="auto"/>
        <w:jc w:val="center"/>
        <w:rPr>
          <w:rFonts w:ascii="Times New Roman" w:hAnsi="Times New Roman"/>
          <w:b/>
          <w:sz w:val="32"/>
          <w:szCs w:val="24"/>
        </w:rPr>
      </w:pPr>
    </w:p>
    <w:p w:rsidR="00C54323" w:rsidRPr="00B45EA7" w:rsidRDefault="00C54323" w:rsidP="00C54323">
      <w:pPr>
        <w:spacing w:line="240" w:lineRule="auto"/>
        <w:jc w:val="center"/>
        <w:rPr>
          <w:rFonts w:ascii="Times New Roman" w:hAnsi="Times New Roman"/>
          <w:b/>
          <w:sz w:val="32"/>
          <w:szCs w:val="24"/>
        </w:rPr>
      </w:pPr>
      <w:r w:rsidRPr="00B45EA7">
        <w:rPr>
          <w:rFonts w:ascii="Times New Roman" w:hAnsi="Times New Roman"/>
          <w:b/>
          <w:sz w:val="32"/>
          <w:szCs w:val="24"/>
        </w:rPr>
        <w:t xml:space="preserve">IN PARTIAL FULFILLMENT OF THE REQUIREMENT FOR THE AWARD OF </w:t>
      </w:r>
      <w:r>
        <w:rPr>
          <w:rFonts w:ascii="Times New Roman" w:hAnsi="Times New Roman"/>
          <w:b/>
          <w:sz w:val="32"/>
          <w:szCs w:val="24"/>
        </w:rPr>
        <w:t>NATIONAL DIPLOMA (</w:t>
      </w:r>
      <w:r w:rsidRPr="00B45EA7">
        <w:rPr>
          <w:rFonts w:ascii="Times New Roman" w:hAnsi="Times New Roman"/>
          <w:b/>
          <w:sz w:val="32"/>
          <w:szCs w:val="24"/>
        </w:rPr>
        <w:t>ND) IN BUSINES ADMINISTRATION AND MANAGEMENT.</w:t>
      </w:r>
    </w:p>
    <w:p w:rsidR="00C54323" w:rsidRPr="00B45EA7" w:rsidRDefault="00C54323" w:rsidP="00C54323">
      <w:pPr>
        <w:spacing w:line="240" w:lineRule="auto"/>
        <w:ind w:left="4320" w:firstLine="720"/>
        <w:jc w:val="center"/>
        <w:rPr>
          <w:rFonts w:ascii="Times New Roman" w:hAnsi="Times New Roman"/>
          <w:b/>
          <w:sz w:val="32"/>
          <w:szCs w:val="34"/>
        </w:rPr>
      </w:pPr>
    </w:p>
    <w:p w:rsidR="00C54323" w:rsidRPr="00B45EA7" w:rsidRDefault="00C54323" w:rsidP="00C54323">
      <w:pPr>
        <w:spacing w:line="240" w:lineRule="auto"/>
        <w:jc w:val="right"/>
        <w:rPr>
          <w:rFonts w:ascii="Times New Roman" w:hAnsi="Times New Roman"/>
          <w:b/>
          <w:sz w:val="42"/>
          <w:szCs w:val="34"/>
        </w:rPr>
      </w:pPr>
      <w:r w:rsidRPr="00B45EA7">
        <w:rPr>
          <w:rFonts w:ascii="Times New Roman" w:hAnsi="Times New Roman"/>
          <w:b/>
          <w:sz w:val="42"/>
          <w:szCs w:val="34"/>
        </w:rPr>
        <w:t xml:space="preserve">JUNE, </w:t>
      </w:r>
      <w:r>
        <w:rPr>
          <w:rFonts w:ascii="Times New Roman" w:hAnsi="Times New Roman"/>
          <w:b/>
          <w:sz w:val="42"/>
          <w:szCs w:val="34"/>
        </w:rPr>
        <w:t>2025</w:t>
      </w:r>
    </w:p>
    <w:p w:rsidR="00C54323" w:rsidRDefault="00C54323" w:rsidP="00C54323">
      <w:pPr>
        <w:spacing w:after="0" w:line="420" w:lineRule="auto"/>
        <w:jc w:val="center"/>
        <w:rPr>
          <w:rFonts w:ascii="Times New Roman" w:eastAsia="Arial Unicode MS" w:hAnsi="Times New Roman"/>
          <w:b/>
          <w:bCs/>
          <w:sz w:val="24"/>
          <w:szCs w:val="24"/>
        </w:rPr>
      </w:pPr>
    </w:p>
    <w:p w:rsidR="00C54323" w:rsidRDefault="00C54323" w:rsidP="00C54323">
      <w:pPr>
        <w:spacing w:after="0" w:line="420" w:lineRule="auto"/>
        <w:jc w:val="center"/>
        <w:rPr>
          <w:rFonts w:ascii="Times New Roman" w:eastAsia="Arial Unicode MS" w:hAnsi="Times New Roman"/>
          <w:b/>
          <w:bCs/>
          <w:sz w:val="24"/>
          <w:szCs w:val="24"/>
        </w:rPr>
      </w:pPr>
    </w:p>
    <w:p w:rsidR="00C54323" w:rsidRDefault="00C54323" w:rsidP="00C54323">
      <w:pPr>
        <w:spacing w:after="0" w:line="420" w:lineRule="auto"/>
        <w:jc w:val="center"/>
        <w:rPr>
          <w:rFonts w:ascii="Times New Roman" w:eastAsia="Arial Unicode MS" w:hAnsi="Times New Roman"/>
          <w:b/>
          <w:bCs/>
          <w:sz w:val="24"/>
          <w:szCs w:val="24"/>
        </w:rPr>
      </w:pPr>
    </w:p>
    <w:p w:rsidR="00C54323" w:rsidRDefault="00C54323" w:rsidP="00C54323">
      <w:pPr>
        <w:spacing w:after="0" w:line="420" w:lineRule="auto"/>
        <w:jc w:val="center"/>
        <w:rPr>
          <w:rFonts w:ascii="Times New Roman" w:eastAsia="Arial Unicode MS" w:hAnsi="Times New Roman"/>
          <w:b/>
          <w:bCs/>
          <w:sz w:val="24"/>
          <w:szCs w:val="24"/>
        </w:rPr>
      </w:pPr>
    </w:p>
    <w:p w:rsidR="00C54323" w:rsidRDefault="00C54323" w:rsidP="00C54323">
      <w:pPr>
        <w:spacing w:after="0" w:line="420" w:lineRule="auto"/>
        <w:jc w:val="center"/>
        <w:rPr>
          <w:rFonts w:ascii="Times New Roman" w:eastAsia="Arial Unicode MS" w:hAnsi="Times New Roman"/>
          <w:b/>
          <w:bCs/>
          <w:sz w:val="24"/>
          <w:szCs w:val="24"/>
        </w:rPr>
      </w:pPr>
    </w:p>
    <w:p w:rsidR="00C54323" w:rsidRDefault="00C54323" w:rsidP="00C54323">
      <w:pPr>
        <w:spacing w:after="0" w:line="420" w:lineRule="auto"/>
        <w:jc w:val="center"/>
        <w:rPr>
          <w:rFonts w:ascii="Times New Roman" w:eastAsia="Arial Unicode MS" w:hAnsi="Times New Roman"/>
          <w:b/>
          <w:bCs/>
          <w:sz w:val="24"/>
          <w:szCs w:val="24"/>
        </w:rPr>
      </w:pPr>
    </w:p>
    <w:p w:rsidR="00C54323" w:rsidRPr="00B45EA7" w:rsidRDefault="00C54323" w:rsidP="00C54323">
      <w:pPr>
        <w:spacing w:after="0" w:line="420" w:lineRule="auto"/>
        <w:jc w:val="center"/>
        <w:rPr>
          <w:rFonts w:ascii="Times New Roman" w:eastAsia="Arial Unicode MS" w:hAnsi="Times New Roman"/>
          <w:b/>
          <w:bCs/>
          <w:sz w:val="24"/>
          <w:szCs w:val="24"/>
        </w:rPr>
      </w:pPr>
      <w:r w:rsidRPr="00B45EA7">
        <w:rPr>
          <w:rFonts w:ascii="Times New Roman" w:eastAsia="Arial Unicode MS" w:hAnsi="Times New Roman"/>
          <w:b/>
          <w:bCs/>
          <w:sz w:val="24"/>
          <w:szCs w:val="24"/>
        </w:rPr>
        <w:t>CERTIFICATION</w:t>
      </w:r>
    </w:p>
    <w:p w:rsidR="00C54323" w:rsidRPr="00B45EA7" w:rsidRDefault="00C54323" w:rsidP="00C54323">
      <w:pPr>
        <w:spacing w:after="0" w:line="420" w:lineRule="auto"/>
        <w:ind w:firstLine="720"/>
        <w:jc w:val="both"/>
        <w:rPr>
          <w:rFonts w:ascii="Times New Roman" w:eastAsia="Arial Unicode MS" w:hAnsi="Times New Roman"/>
          <w:bCs/>
          <w:sz w:val="24"/>
          <w:szCs w:val="24"/>
        </w:rPr>
      </w:pPr>
      <w:r w:rsidRPr="00B45EA7">
        <w:rPr>
          <w:rFonts w:ascii="Times New Roman" w:eastAsia="Arial Unicode MS" w:hAnsi="Times New Roman"/>
          <w:bCs/>
          <w:sz w:val="24"/>
          <w:szCs w:val="24"/>
        </w:rPr>
        <w:t xml:space="preserve">This project has been read and approved as meeting the requirement for the award of </w:t>
      </w:r>
      <w:r>
        <w:rPr>
          <w:rFonts w:ascii="Times New Roman" w:eastAsia="Arial Unicode MS" w:hAnsi="Times New Roman"/>
          <w:bCs/>
          <w:sz w:val="24"/>
          <w:szCs w:val="24"/>
        </w:rPr>
        <w:t>National Diploma (</w:t>
      </w:r>
      <w:r w:rsidRPr="00B45EA7">
        <w:rPr>
          <w:rFonts w:ascii="Times New Roman" w:eastAsia="Arial Unicode MS" w:hAnsi="Times New Roman"/>
          <w:bCs/>
          <w:sz w:val="24"/>
          <w:szCs w:val="24"/>
        </w:rPr>
        <w:t>ND) in Business Administration and management, Department of Business Administration And Management, Institute of Finance and Management Studies (IFMS), Kwara State Polytechnic, Ilorin.</w:t>
      </w:r>
    </w:p>
    <w:p w:rsidR="00C54323" w:rsidRPr="00B45EA7" w:rsidRDefault="00C54323" w:rsidP="00C54323">
      <w:pPr>
        <w:spacing w:after="0" w:line="420" w:lineRule="auto"/>
        <w:jc w:val="both"/>
        <w:rPr>
          <w:rFonts w:ascii="Times New Roman" w:eastAsia="Arial Unicode MS" w:hAnsi="Times New Roman"/>
          <w:bCs/>
          <w:sz w:val="24"/>
          <w:szCs w:val="24"/>
        </w:rPr>
      </w:pPr>
    </w:p>
    <w:p w:rsidR="00C54323" w:rsidRPr="00B45EA7" w:rsidRDefault="00C54323" w:rsidP="00C54323">
      <w:pPr>
        <w:spacing w:after="0" w:line="420" w:lineRule="auto"/>
        <w:jc w:val="both"/>
        <w:rPr>
          <w:rFonts w:ascii="Times New Roman" w:eastAsia="Arial Unicode MS" w:hAnsi="Times New Roman"/>
          <w:bCs/>
          <w:sz w:val="24"/>
          <w:szCs w:val="24"/>
        </w:rPr>
      </w:pPr>
    </w:p>
    <w:p w:rsidR="00C54323" w:rsidRPr="00B45EA7" w:rsidRDefault="00C54323" w:rsidP="00C54323">
      <w:pPr>
        <w:spacing w:after="0" w:line="420" w:lineRule="auto"/>
        <w:jc w:val="both"/>
        <w:rPr>
          <w:rFonts w:ascii="Times New Roman" w:eastAsia="Arial Unicode MS" w:hAnsi="Times New Roman"/>
          <w:bCs/>
          <w:sz w:val="24"/>
          <w:szCs w:val="24"/>
        </w:rPr>
      </w:pPr>
    </w:p>
    <w:p w:rsidR="00C54323" w:rsidRPr="00B45EA7" w:rsidRDefault="00C54323" w:rsidP="00C54323">
      <w:pPr>
        <w:spacing w:after="0" w:line="240" w:lineRule="auto"/>
        <w:jc w:val="both"/>
        <w:rPr>
          <w:rFonts w:ascii="Times New Roman" w:eastAsia="Arial Unicode MS" w:hAnsi="Times New Roman"/>
          <w:bCs/>
          <w:sz w:val="24"/>
          <w:szCs w:val="24"/>
        </w:rPr>
      </w:pPr>
      <w:r w:rsidRPr="00B45EA7">
        <w:rPr>
          <w:rFonts w:ascii="Times New Roman" w:eastAsia="Arial Unicode MS" w:hAnsi="Times New Roman"/>
          <w:bCs/>
          <w:sz w:val="24"/>
          <w:szCs w:val="24"/>
        </w:rPr>
        <w:t>____________________</w:t>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t>______________</w:t>
      </w:r>
    </w:p>
    <w:p w:rsidR="00C54323" w:rsidRPr="00B45EA7" w:rsidRDefault="00C54323" w:rsidP="00C54323">
      <w:pPr>
        <w:spacing w:after="0" w:line="240" w:lineRule="auto"/>
        <w:jc w:val="both"/>
        <w:rPr>
          <w:rFonts w:ascii="Times New Roman" w:eastAsia="Arial Unicode MS" w:hAnsi="Times New Roman"/>
          <w:b/>
          <w:bCs/>
          <w:sz w:val="24"/>
          <w:szCs w:val="24"/>
        </w:rPr>
      </w:pPr>
      <w:r>
        <w:rPr>
          <w:rFonts w:ascii="Times New Roman" w:eastAsia="Arial Unicode MS" w:hAnsi="Times New Roman"/>
          <w:b/>
          <w:bCs/>
          <w:sz w:val="24"/>
          <w:szCs w:val="24"/>
        </w:rPr>
        <w:t>Mr. SANUSI S.I</w:t>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t xml:space="preserve">Date </w:t>
      </w:r>
    </w:p>
    <w:p w:rsidR="00C54323" w:rsidRPr="00B45EA7" w:rsidRDefault="00C54323" w:rsidP="00C54323">
      <w:pPr>
        <w:spacing w:after="0" w:line="420" w:lineRule="auto"/>
        <w:jc w:val="both"/>
        <w:rPr>
          <w:rFonts w:ascii="Times New Roman" w:eastAsia="Arial Unicode MS" w:hAnsi="Times New Roman"/>
          <w:bCs/>
          <w:sz w:val="24"/>
          <w:szCs w:val="24"/>
        </w:rPr>
      </w:pPr>
      <w:r w:rsidRPr="00B45EA7">
        <w:rPr>
          <w:rFonts w:ascii="Times New Roman" w:eastAsia="Arial Unicode MS" w:hAnsi="Times New Roman"/>
          <w:bCs/>
          <w:sz w:val="24"/>
          <w:szCs w:val="24"/>
        </w:rPr>
        <w:t>Project Supervisor</w:t>
      </w:r>
    </w:p>
    <w:p w:rsidR="00C54323" w:rsidRPr="00B45EA7" w:rsidRDefault="00C54323" w:rsidP="00C54323">
      <w:pPr>
        <w:spacing w:after="0" w:line="420" w:lineRule="auto"/>
        <w:jc w:val="both"/>
        <w:rPr>
          <w:rFonts w:ascii="Times New Roman" w:eastAsia="Arial Unicode MS" w:hAnsi="Times New Roman"/>
          <w:bCs/>
          <w:sz w:val="24"/>
          <w:szCs w:val="24"/>
        </w:rPr>
      </w:pPr>
    </w:p>
    <w:p w:rsidR="00C54323" w:rsidRPr="00B45EA7" w:rsidRDefault="00C54323" w:rsidP="00C54323">
      <w:pPr>
        <w:spacing w:after="0" w:line="240" w:lineRule="auto"/>
        <w:jc w:val="both"/>
        <w:rPr>
          <w:rFonts w:ascii="Times New Roman" w:eastAsia="Arial Unicode MS" w:hAnsi="Times New Roman"/>
          <w:bCs/>
          <w:sz w:val="24"/>
          <w:szCs w:val="24"/>
        </w:rPr>
      </w:pPr>
      <w:r w:rsidRPr="00B45EA7">
        <w:rPr>
          <w:rFonts w:ascii="Times New Roman" w:eastAsia="Arial Unicode MS" w:hAnsi="Times New Roman"/>
          <w:bCs/>
          <w:sz w:val="24"/>
          <w:szCs w:val="24"/>
        </w:rPr>
        <w:t>____________________</w:t>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t>______________</w:t>
      </w:r>
    </w:p>
    <w:p w:rsidR="00C54323" w:rsidRPr="00B45EA7" w:rsidRDefault="00C54323" w:rsidP="00C54323">
      <w:pPr>
        <w:spacing w:after="0" w:line="240" w:lineRule="auto"/>
        <w:jc w:val="both"/>
        <w:rPr>
          <w:rFonts w:ascii="Times New Roman" w:eastAsia="Arial Unicode MS" w:hAnsi="Times New Roman"/>
          <w:b/>
          <w:bCs/>
          <w:sz w:val="24"/>
          <w:szCs w:val="24"/>
        </w:rPr>
      </w:pPr>
      <w:r w:rsidRPr="00B45EA7">
        <w:rPr>
          <w:rFonts w:ascii="Times New Roman" w:eastAsia="Arial Unicode MS" w:hAnsi="Times New Roman"/>
          <w:b/>
          <w:bCs/>
          <w:sz w:val="24"/>
          <w:szCs w:val="24"/>
        </w:rPr>
        <w:t xml:space="preserve">Mr. </w:t>
      </w:r>
      <w:r>
        <w:rPr>
          <w:rFonts w:ascii="Times New Roman" w:eastAsia="Arial Unicode MS" w:hAnsi="Times New Roman"/>
          <w:b/>
          <w:bCs/>
          <w:sz w:val="24"/>
          <w:szCs w:val="24"/>
        </w:rPr>
        <w:t>ALAKOSO I</w:t>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Pr>
          <w:rFonts w:ascii="Times New Roman" w:eastAsia="Arial Unicode MS" w:hAnsi="Times New Roman"/>
          <w:b/>
          <w:bCs/>
          <w:sz w:val="24"/>
          <w:szCs w:val="24"/>
        </w:rPr>
        <w:t xml:space="preserve">            </w:t>
      </w:r>
      <w:r w:rsidRPr="00B45EA7">
        <w:rPr>
          <w:rFonts w:ascii="Times New Roman" w:eastAsia="Arial Unicode MS" w:hAnsi="Times New Roman"/>
          <w:b/>
          <w:bCs/>
          <w:sz w:val="24"/>
          <w:szCs w:val="24"/>
        </w:rPr>
        <w:t xml:space="preserve">Date </w:t>
      </w:r>
    </w:p>
    <w:p w:rsidR="00C54323" w:rsidRPr="00B45EA7" w:rsidRDefault="00C54323" w:rsidP="00C54323">
      <w:pPr>
        <w:spacing w:after="0" w:line="420" w:lineRule="auto"/>
        <w:jc w:val="both"/>
        <w:rPr>
          <w:rFonts w:ascii="Times New Roman" w:eastAsia="Arial Unicode MS" w:hAnsi="Times New Roman"/>
          <w:bCs/>
          <w:sz w:val="24"/>
          <w:szCs w:val="24"/>
        </w:rPr>
      </w:pPr>
      <w:r w:rsidRPr="00B45EA7">
        <w:rPr>
          <w:rFonts w:ascii="Times New Roman" w:eastAsia="Arial Unicode MS" w:hAnsi="Times New Roman"/>
          <w:bCs/>
          <w:sz w:val="24"/>
          <w:szCs w:val="24"/>
        </w:rPr>
        <w:t>Project Coordinator</w:t>
      </w:r>
    </w:p>
    <w:p w:rsidR="00C54323" w:rsidRPr="00B45EA7" w:rsidRDefault="00C54323" w:rsidP="00C54323">
      <w:pPr>
        <w:spacing w:after="0" w:line="420" w:lineRule="auto"/>
        <w:jc w:val="both"/>
        <w:rPr>
          <w:rFonts w:ascii="Times New Roman" w:eastAsia="Arial Unicode MS" w:hAnsi="Times New Roman"/>
          <w:bCs/>
          <w:sz w:val="24"/>
          <w:szCs w:val="24"/>
        </w:rPr>
      </w:pPr>
    </w:p>
    <w:p w:rsidR="00C54323" w:rsidRPr="00B45EA7" w:rsidRDefault="00C54323" w:rsidP="00C54323">
      <w:pPr>
        <w:spacing w:after="0" w:line="240" w:lineRule="auto"/>
        <w:jc w:val="both"/>
        <w:rPr>
          <w:rFonts w:ascii="Times New Roman" w:eastAsia="Arial Unicode MS" w:hAnsi="Times New Roman"/>
          <w:bCs/>
          <w:sz w:val="24"/>
          <w:szCs w:val="24"/>
        </w:rPr>
      </w:pPr>
      <w:r w:rsidRPr="00B45EA7">
        <w:rPr>
          <w:rFonts w:ascii="Times New Roman" w:eastAsia="Arial Unicode MS" w:hAnsi="Times New Roman"/>
          <w:bCs/>
          <w:sz w:val="24"/>
          <w:szCs w:val="24"/>
        </w:rPr>
        <w:t>____________________</w:t>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t>______________</w:t>
      </w:r>
    </w:p>
    <w:p w:rsidR="00C54323" w:rsidRPr="00B45EA7" w:rsidRDefault="00C54323" w:rsidP="00C54323">
      <w:pPr>
        <w:spacing w:after="0" w:line="240" w:lineRule="auto"/>
        <w:jc w:val="both"/>
        <w:rPr>
          <w:rFonts w:ascii="Times New Roman" w:eastAsia="Arial Unicode MS" w:hAnsi="Times New Roman"/>
          <w:b/>
          <w:bCs/>
          <w:sz w:val="24"/>
          <w:szCs w:val="24"/>
        </w:rPr>
      </w:pPr>
      <w:r w:rsidRPr="00B45EA7">
        <w:rPr>
          <w:rFonts w:ascii="Times New Roman" w:eastAsia="Arial Unicode MS" w:hAnsi="Times New Roman"/>
          <w:b/>
          <w:bCs/>
          <w:sz w:val="24"/>
          <w:szCs w:val="24"/>
        </w:rPr>
        <w:t>DR.</w:t>
      </w:r>
      <w:r>
        <w:rPr>
          <w:rFonts w:ascii="Times New Roman" w:eastAsia="Arial Unicode MS" w:hAnsi="Times New Roman"/>
          <w:b/>
          <w:bCs/>
          <w:sz w:val="24"/>
          <w:szCs w:val="24"/>
        </w:rPr>
        <w:t xml:space="preserve">ABDUL </w:t>
      </w:r>
      <w:r w:rsidRPr="00B45EA7">
        <w:rPr>
          <w:rFonts w:ascii="Times New Roman" w:eastAsia="Arial Unicode MS" w:hAnsi="Times New Roman"/>
          <w:b/>
          <w:bCs/>
          <w:sz w:val="24"/>
          <w:szCs w:val="24"/>
        </w:rPr>
        <w:t>SALAM A.F</w:t>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t xml:space="preserve">Date </w:t>
      </w:r>
    </w:p>
    <w:p w:rsidR="00C54323" w:rsidRPr="00B45EA7" w:rsidRDefault="00C54323" w:rsidP="00C54323">
      <w:pPr>
        <w:spacing w:after="0" w:line="420" w:lineRule="auto"/>
        <w:jc w:val="both"/>
        <w:rPr>
          <w:rFonts w:ascii="Times New Roman" w:eastAsia="Arial Unicode MS" w:hAnsi="Times New Roman"/>
          <w:bCs/>
          <w:sz w:val="24"/>
          <w:szCs w:val="24"/>
        </w:rPr>
      </w:pPr>
      <w:r w:rsidRPr="00B45EA7">
        <w:rPr>
          <w:rFonts w:ascii="Times New Roman" w:eastAsia="Arial Unicode MS" w:hAnsi="Times New Roman"/>
          <w:bCs/>
          <w:sz w:val="24"/>
          <w:szCs w:val="24"/>
        </w:rPr>
        <w:t>Head of Department</w:t>
      </w:r>
    </w:p>
    <w:p w:rsidR="00C54323" w:rsidRPr="00B45EA7" w:rsidRDefault="00C54323" w:rsidP="00C54323">
      <w:pPr>
        <w:spacing w:after="0" w:line="420" w:lineRule="auto"/>
        <w:jc w:val="both"/>
        <w:rPr>
          <w:rFonts w:ascii="Times New Roman" w:eastAsia="Arial Unicode MS" w:hAnsi="Times New Roman"/>
          <w:bCs/>
          <w:sz w:val="24"/>
          <w:szCs w:val="24"/>
        </w:rPr>
      </w:pPr>
    </w:p>
    <w:p w:rsidR="00C54323" w:rsidRPr="00B45EA7" w:rsidRDefault="00C54323" w:rsidP="00C54323">
      <w:pPr>
        <w:spacing w:after="0" w:line="420" w:lineRule="auto"/>
        <w:jc w:val="both"/>
        <w:rPr>
          <w:rFonts w:ascii="Times New Roman" w:eastAsia="Arial Unicode MS" w:hAnsi="Times New Roman"/>
          <w:bCs/>
          <w:sz w:val="24"/>
          <w:szCs w:val="24"/>
        </w:rPr>
      </w:pPr>
    </w:p>
    <w:p w:rsidR="00C54323" w:rsidRPr="00B45EA7" w:rsidRDefault="00C54323" w:rsidP="00C54323">
      <w:pPr>
        <w:spacing w:after="0" w:line="240" w:lineRule="auto"/>
        <w:jc w:val="both"/>
        <w:rPr>
          <w:rFonts w:ascii="Times New Roman" w:eastAsia="Arial Unicode MS" w:hAnsi="Times New Roman"/>
          <w:bCs/>
          <w:sz w:val="24"/>
          <w:szCs w:val="24"/>
        </w:rPr>
      </w:pPr>
      <w:r w:rsidRPr="00B45EA7">
        <w:rPr>
          <w:rFonts w:ascii="Times New Roman" w:eastAsia="Arial Unicode MS" w:hAnsi="Times New Roman"/>
          <w:bCs/>
          <w:sz w:val="24"/>
          <w:szCs w:val="24"/>
        </w:rPr>
        <w:t>____________________</w:t>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r>
      <w:r w:rsidRPr="00B45EA7">
        <w:rPr>
          <w:rFonts w:ascii="Times New Roman" w:eastAsia="Arial Unicode MS" w:hAnsi="Times New Roman"/>
          <w:bCs/>
          <w:sz w:val="24"/>
          <w:szCs w:val="24"/>
        </w:rPr>
        <w:tab/>
        <w:t>______________</w:t>
      </w:r>
    </w:p>
    <w:p w:rsidR="00C54323" w:rsidRPr="00B45EA7" w:rsidRDefault="00C54323" w:rsidP="00C54323">
      <w:pPr>
        <w:jc w:val="both"/>
        <w:rPr>
          <w:rFonts w:ascii="Times New Roman" w:eastAsia="Arial Unicode MS" w:hAnsi="Times New Roman"/>
          <w:b/>
          <w:sz w:val="24"/>
          <w:szCs w:val="24"/>
        </w:rPr>
      </w:pPr>
      <w:r w:rsidRPr="00B45EA7">
        <w:rPr>
          <w:rFonts w:ascii="Times New Roman" w:eastAsia="Arial Unicode MS" w:hAnsi="Times New Roman"/>
          <w:b/>
          <w:bCs/>
          <w:sz w:val="24"/>
          <w:szCs w:val="24"/>
        </w:rPr>
        <w:t>External Examiner</w:t>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r>
      <w:r w:rsidRPr="00B45EA7">
        <w:rPr>
          <w:rFonts w:ascii="Times New Roman" w:eastAsia="Arial Unicode MS" w:hAnsi="Times New Roman"/>
          <w:b/>
          <w:bCs/>
          <w:sz w:val="24"/>
          <w:szCs w:val="24"/>
        </w:rPr>
        <w:tab/>
        <w:t>Date</w:t>
      </w:r>
    </w:p>
    <w:p w:rsidR="00C54323" w:rsidRPr="00B45EA7" w:rsidRDefault="00C54323" w:rsidP="00C54323">
      <w:pPr>
        <w:rPr>
          <w:rFonts w:ascii="Times New Roman" w:hAnsi="Times New Roman"/>
          <w:b/>
          <w:sz w:val="32"/>
        </w:rPr>
      </w:pPr>
      <w:r w:rsidRPr="00B45EA7">
        <w:rPr>
          <w:rFonts w:ascii="Times New Roman" w:hAnsi="Times New Roman"/>
          <w:b/>
          <w:sz w:val="32"/>
        </w:rPr>
        <w:br w:type="page"/>
      </w:r>
    </w:p>
    <w:p w:rsidR="00C54323" w:rsidRPr="00B45EA7" w:rsidRDefault="00C54323" w:rsidP="00C54323">
      <w:pPr>
        <w:spacing w:line="240" w:lineRule="auto"/>
        <w:jc w:val="center"/>
        <w:rPr>
          <w:rFonts w:ascii="Times New Roman" w:hAnsi="Times New Roman"/>
          <w:b/>
          <w:sz w:val="24"/>
          <w:szCs w:val="24"/>
        </w:rPr>
      </w:pPr>
      <w:r w:rsidRPr="00B45EA7">
        <w:rPr>
          <w:rFonts w:ascii="Times New Roman" w:hAnsi="Times New Roman"/>
          <w:b/>
          <w:sz w:val="24"/>
          <w:szCs w:val="24"/>
        </w:rPr>
        <w:lastRenderedPageBreak/>
        <w:t>DEDICATION</w:t>
      </w:r>
    </w:p>
    <w:p w:rsidR="00C54323" w:rsidRPr="00B45EA7" w:rsidRDefault="00C54323" w:rsidP="00C54323">
      <w:pPr>
        <w:spacing w:line="240" w:lineRule="auto"/>
        <w:rPr>
          <w:rFonts w:ascii="Times New Roman" w:hAnsi="Times New Roman"/>
          <w:sz w:val="24"/>
          <w:szCs w:val="24"/>
        </w:rPr>
      </w:pPr>
      <w:r w:rsidRPr="00B45EA7">
        <w:rPr>
          <w:rFonts w:ascii="Times New Roman" w:hAnsi="Times New Roman"/>
          <w:b/>
          <w:sz w:val="24"/>
          <w:szCs w:val="24"/>
        </w:rPr>
        <w:tab/>
      </w:r>
      <w:r w:rsidRPr="00B45EA7">
        <w:rPr>
          <w:rFonts w:ascii="Times New Roman" w:hAnsi="Times New Roman"/>
          <w:sz w:val="24"/>
          <w:szCs w:val="24"/>
        </w:rPr>
        <w:t xml:space="preserve">This project is highly dedicated to Almighty </w:t>
      </w:r>
      <w:r>
        <w:rPr>
          <w:rFonts w:ascii="Times New Roman" w:hAnsi="Times New Roman"/>
          <w:sz w:val="24"/>
          <w:szCs w:val="24"/>
        </w:rPr>
        <w:t>GOD.</w:t>
      </w:r>
    </w:p>
    <w:p w:rsidR="00C54323" w:rsidRPr="00B45EA7" w:rsidRDefault="00C54323" w:rsidP="00C54323">
      <w:pPr>
        <w:rPr>
          <w:rFonts w:ascii="Times New Roman" w:hAnsi="Times New Roman"/>
          <w:sz w:val="24"/>
          <w:szCs w:val="24"/>
        </w:rPr>
      </w:pPr>
      <w:r w:rsidRPr="00B45EA7">
        <w:rPr>
          <w:rFonts w:ascii="Times New Roman" w:hAnsi="Times New Roman"/>
          <w:sz w:val="24"/>
          <w:szCs w:val="24"/>
        </w:rPr>
        <w:br w:type="page"/>
      </w:r>
    </w:p>
    <w:p w:rsidR="00C54323" w:rsidRPr="00B45EA7" w:rsidRDefault="00C54323" w:rsidP="00C54323">
      <w:pPr>
        <w:spacing w:line="360" w:lineRule="auto"/>
        <w:jc w:val="center"/>
        <w:rPr>
          <w:rFonts w:ascii="Times New Roman" w:hAnsi="Times New Roman"/>
          <w:b/>
          <w:sz w:val="28"/>
          <w:szCs w:val="28"/>
        </w:rPr>
      </w:pPr>
      <w:r w:rsidRPr="00B45EA7">
        <w:rPr>
          <w:rFonts w:ascii="Times New Roman" w:hAnsi="Times New Roman"/>
          <w:b/>
          <w:sz w:val="28"/>
          <w:szCs w:val="28"/>
        </w:rPr>
        <w:lastRenderedPageBreak/>
        <w:t>ACKNOWLEDGEMENT</w:t>
      </w:r>
    </w:p>
    <w:p w:rsidR="00C54323" w:rsidRPr="00B45EA7" w:rsidRDefault="00C54323" w:rsidP="00C54323">
      <w:pPr>
        <w:spacing w:line="360" w:lineRule="auto"/>
        <w:jc w:val="both"/>
        <w:rPr>
          <w:rFonts w:ascii="Times New Roman" w:hAnsi="Times New Roman"/>
          <w:sz w:val="28"/>
          <w:szCs w:val="28"/>
        </w:rPr>
      </w:pPr>
      <w:r w:rsidRPr="00B45EA7">
        <w:rPr>
          <w:rFonts w:ascii="Times New Roman" w:hAnsi="Times New Roman"/>
          <w:sz w:val="28"/>
          <w:szCs w:val="28"/>
        </w:rPr>
        <w:tab/>
        <w:t>All thanks belongs to Almighty GOD the visionary, beginner and finisher of my project.</w:t>
      </w:r>
    </w:p>
    <w:p w:rsidR="00C54323" w:rsidRPr="00B45EA7" w:rsidRDefault="00C54323" w:rsidP="00C54323">
      <w:pPr>
        <w:spacing w:line="360" w:lineRule="auto"/>
        <w:jc w:val="both"/>
        <w:rPr>
          <w:rFonts w:ascii="Times New Roman" w:hAnsi="Times New Roman"/>
          <w:sz w:val="28"/>
          <w:szCs w:val="28"/>
        </w:rPr>
      </w:pPr>
      <w:r w:rsidRPr="00B45EA7">
        <w:rPr>
          <w:rFonts w:ascii="Times New Roman" w:hAnsi="Times New Roman"/>
          <w:sz w:val="28"/>
          <w:szCs w:val="28"/>
        </w:rPr>
        <w:tab/>
        <w:t>My acknowledge goes to my loving and caring parents, you worth more than silver and gold to me. I pray that Almighty Allah will highly reward you.</w:t>
      </w:r>
    </w:p>
    <w:p w:rsidR="00C54323" w:rsidRPr="00B45EA7" w:rsidRDefault="00C54323" w:rsidP="00C54323">
      <w:pPr>
        <w:spacing w:line="360" w:lineRule="auto"/>
        <w:jc w:val="both"/>
        <w:rPr>
          <w:rFonts w:ascii="Times New Roman" w:hAnsi="Times New Roman"/>
          <w:sz w:val="28"/>
          <w:szCs w:val="28"/>
        </w:rPr>
      </w:pPr>
      <w:r w:rsidRPr="00B45EA7">
        <w:rPr>
          <w:rFonts w:ascii="Times New Roman" w:hAnsi="Times New Roman"/>
          <w:sz w:val="28"/>
          <w:szCs w:val="28"/>
        </w:rPr>
        <w:tab/>
        <w:t xml:space="preserve">My special appreciation goes to my indefatigable articulated and ever understanding supervisor Mr. </w:t>
      </w:r>
      <w:r>
        <w:rPr>
          <w:rFonts w:ascii="Times New Roman" w:hAnsi="Times New Roman"/>
          <w:sz w:val="28"/>
          <w:szCs w:val="28"/>
        </w:rPr>
        <w:t>SANUSI S.I</w:t>
      </w:r>
      <w:r w:rsidRPr="00B45EA7">
        <w:rPr>
          <w:rFonts w:ascii="Times New Roman" w:hAnsi="Times New Roman"/>
          <w:sz w:val="28"/>
          <w:szCs w:val="28"/>
        </w:rPr>
        <w:t>, I thank him for his work of encouragement and immense knowledge impacted on me, I could not have imagine having better supervisor for this study.</w:t>
      </w:r>
    </w:p>
    <w:p w:rsidR="00C54323" w:rsidRPr="00B45EA7" w:rsidRDefault="00C54323" w:rsidP="00C54323">
      <w:pPr>
        <w:spacing w:line="360" w:lineRule="auto"/>
        <w:jc w:val="both"/>
        <w:rPr>
          <w:rFonts w:ascii="Times New Roman" w:hAnsi="Times New Roman"/>
          <w:sz w:val="28"/>
          <w:szCs w:val="28"/>
        </w:rPr>
      </w:pPr>
      <w:r w:rsidRPr="00B45EA7">
        <w:rPr>
          <w:rFonts w:ascii="Times New Roman" w:hAnsi="Times New Roman"/>
          <w:sz w:val="28"/>
          <w:szCs w:val="28"/>
        </w:rPr>
        <w:tab/>
        <w:t>I want to express my deep sincere thanks to my all my friends, I cannot neglect the contributions, sense of direction and I really know your worth thank you so much, may Almighty GOD reward you all abundantly (Amen).</w:t>
      </w:r>
    </w:p>
    <w:p w:rsidR="00C54323" w:rsidRDefault="00C54323" w:rsidP="00C54323">
      <w:pPr>
        <w:spacing w:line="360" w:lineRule="auto"/>
        <w:rPr>
          <w:rFonts w:ascii="Times New Roman" w:hAnsi="Times New Roman"/>
          <w:b/>
          <w:sz w:val="28"/>
          <w:szCs w:val="28"/>
        </w:rPr>
      </w:pPr>
    </w:p>
    <w:p w:rsidR="00C54323" w:rsidRDefault="00C54323" w:rsidP="00C54323">
      <w:pPr>
        <w:spacing w:line="360" w:lineRule="auto"/>
        <w:rPr>
          <w:rFonts w:ascii="Times New Roman" w:hAnsi="Times New Roman"/>
          <w:b/>
          <w:sz w:val="28"/>
          <w:szCs w:val="28"/>
        </w:rPr>
      </w:pPr>
    </w:p>
    <w:p w:rsidR="00C54323" w:rsidRDefault="00C54323" w:rsidP="00C54323">
      <w:pPr>
        <w:spacing w:line="360" w:lineRule="auto"/>
        <w:rPr>
          <w:rFonts w:ascii="Times New Roman" w:hAnsi="Times New Roman"/>
          <w:b/>
          <w:sz w:val="28"/>
          <w:szCs w:val="28"/>
        </w:rPr>
      </w:pPr>
    </w:p>
    <w:p w:rsidR="00C54323" w:rsidRDefault="00C54323" w:rsidP="00C54323">
      <w:pPr>
        <w:spacing w:line="360" w:lineRule="auto"/>
        <w:rPr>
          <w:rFonts w:ascii="Times New Roman" w:hAnsi="Times New Roman"/>
          <w:b/>
          <w:sz w:val="28"/>
          <w:szCs w:val="28"/>
        </w:rPr>
      </w:pPr>
    </w:p>
    <w:p w:rsidR="00C54323" w:rsidRDefault="00C54323" w:rsidP="00C54323">
      <w:pPr>
        <w:spacing w:line="360" w:lineRule="auto"/>
        <w:rPr>
          <w:rFonts w:ascii="Times New Roman" w:hAnsi="Times New Roman"/>
          <w:b/>
          <w:sz w:val="28"/>
          <w:szCs w:val="28"/>
        </w:rPr>
      </w:pPr>
    </w:p>
    <w:p w:rsidR="00C54323" w:rsidRDefault="00C54323" w:rsidP="00C54323">
      <w:pPr>
        <w:spacing w:line="360" w:lineRule="auto"/>
        <w:rPr>
          <w:rFonts w:ascii="Times New Roman" w:hAnsi="Times New Roman"/>
          <w:b/>
          <w:sz w:val="28"/>
          <w:szCs w:val="28"/>
        </w:rPr>
      </w:pPr>
    </w:p>
    <w:p w:rsidR="00C54323" w:rsidRDefault="00C54323" w:rsidP="00C54323">
      <w:pPr>
        <w:spacing w:line="360" w:lineRule="auto"/>
        <w:rPr>
          <w:rFonts w:ascii="Times New Roman" w:hAnsi="Times New Roman"/>
          <w:b/>
          <w:sz w:val="28"/>
          <w:szCs w:val="28"/>
        </w:rPr>
      </w:pPr>
    </w:p>
    <w:p w:rsidR="00C54323" w:rsidRDefault="00C54323" w:rsidP="00C54323">
      <w:pPr>
        <w:spacing w:line="360" w:lineRule="auto"/>
        <w:rPr>
          <w:rFonts w:ascii="Times New Roman" w:hAnsi="Times New Roman"/>
          <w:b/>
          <w:sz w:val="28"/>
          <w:szCs w:val="28"/>
        </w:rPr>
      </w:pPr>
    </w:p>
    <w:p w:rsidR="00C54323" w:rsidRPr="00852C41" w:rsidRDefault="00C54323" w:rsidP="00C54323">
      <w:pPr>
        <w:spacing w:line="360" w:lineRule="auto"/>
        <w:rPr>
          <w:rFonts w:ascii="Times New Roman" w:hAnsi="Times New Roman"/>
          <w:b/>
          <w:sz w:val="28"/>
          <w:szCs w:val="28"/>
        </w:rPr>
      </w:pPr>
    </w:p>
    <w:p w:rsidR="00C54323" w:rsidRPr="00852C41" w:rsidRDefault="00C54323" w:rsidP="00C54323">
      <w:pPr>
        <w:spacing w:before="100" w:beforeAutospacing="1" w:after="100" w:afterAutospacing="1" w:line="240" w:lineRule="auto"/>
        <w:jc w:val="center"/>
        <w:outlineLvl w:val="1"/>
        <w:rPr>
          <w:rFonts w:ascii="Times New Roman" w:hAnsi="Times New Roman"/>
          <w:b/>
          <w:bCs/>
          <w:sz w:val="36"/>
          <w:szCs w:val="36"/>
        </w:rPr>
      </w:pPr>
      <w:r w:rsidRPr="00852C41">
        <w:rPr>
          <w:rFonts w:ascii="Times New Roman" w:hAnsi="Times New Roman"/>
          <w:b/>
          <w:bCs/>
          <w:sz w:val="36"/>
          <w:szCs w:val="36"/>
        </w:rPr>
        <w:t>TABLE OF CONTENTS</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Cs/>
          <w:sz w:val="24"/>
          <w:szCs w:val="24"/>
        </w:rPr>
        <w:t>Title Page</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Cs/>
          <w:sz w:val="24"/>
          <w:szCs w:val="24"/>
        </w:rPr>
        <w:t>Certification</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Cs/>
          <w:sz w:val="24"/>
          <w:szCs w:val="24"/>
        </w:rPr>
        <w:t>Dedication</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Cs/>
          <w:sz w:val="24"/>
          <w:szCs w:val="24"/>
        </w:rPr>
        <w:t>Acknowledgements</w:t>
      </w:r>
    </w:p>
    <w:p w:rsidR="00C54323" w:rsidRPr="00852C41" w:rsidRDefault="00C54323" w:rsidP="00C54323">
      <w:pPr>
        <w:tabs>
          <w:tab w:val="left" w:pos="2115"/>
        </w:tabs>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Cs/>
          <w:sz w:val="24"/>
          <w:szCs w:val="24"/>
        </w:rPr>
        <w:t>Abstract</w:t>
      </w:r>
      <w:r>
        <w:rPr>
          <w:rFonts w:ascii="Times New Roman" w:hAnsi="Times New Roman"/>
          <w:bCs/>
          <w:sz w:val="24"/>
          <w:szCs w:val="24"/>
        </w:rPr>
        <w:tab/>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Cs/>
          <w:sz w:val="24"/>
          <w:szCs w:val="24"/>
        </w:rPr>
        <w:t>Table of Contents</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
          <w:bCs/>
          <w:sz w:val="24"/>
          <w:szCs w:val="24"/>
        </w:rPr>
        <w:t>CHAPTER ONE: INTRODUCTION</w:t>
      </w:r>
      <w:r w:rsidRPr="00852C41">
        <w:rPr>
          <w:rFonts w:ascii="Times New Roman" w:hAnsi="Times New Roman"/>
          <w:sz w:val="24"/>
          <w:szCs w:val="24"/>
        </w:rPr>
        <w:br/>
        <w:t>1.1 Background to the Study</w:t>
      </w:r>
      <w:r w:rsidRPr="00852C41">
        <w:rPr>
          <w:rFonts w:ascii="Times New Roman" w:hAnsi="Times New Roman"/>
          <w:sz w:val="24"/>
          <w:szCs w:val="24"/>
        </w:rPr>
        <w:br/>
        <w:t>1.2 Statement of the Problem</w:t>
      </w:r>
      <w:r w:rsidRPr="00852C41">
        <w:rPr>
          <w:rFonts w:ascii="Times New Roman" w:hAnsi="Times New Roman"/>
          <w:sz w:val="24"/>
          <w:szCs w:val="24"/>
        </w:rPr>
        <w:br/>
        <w:t>1.3 Research Questions</w:t>
      </w:r>
      <w:r w:rsidRPr="00852C41">
        <w:rPr>
          <w:rFonts w:ascii="Times New Roman" w:hAnsi="Times New Roman"/>
          <w:sz w:val="24"/>
          <w:szCs w:val="24"/>
        </w:rPr>
        <w:br/>
        <w:t>1.4 Objectives of the Study</w:t>
      </w:r>
      <w:r w:rsidRPr="00852C41">
        <w:rPr>
          <w:rFonts w:ascii="Times New Roman" w:hAnsi="Times New Roman"/>
          <w:sz w:val="24"/>
          <w:szCs w:val="24"/>
        </w:rPr>
        <w:br/>
        <w:t>1.5 Research Hypotheses</w:t>
      </w:r>
      <w:r w:rsidRPr="00852C41">
        <w:rPr>
          <w:rFonts w:ascii="Times New Roman" w:hAnsi="Times New Roman"/>
          <w:sz w:val="24"/>
          <w:szCs w:val="24"/>
        </w:rPr>
        <w:br/>
        <w:t>1.6 Significance of the Study</w:t>
      </w:r>
      <w:r w:rsidRPr="00852C41">
        <w:rPr>
          <w:rFonts w:ascii="Times New Roman" w:hAnsi="Times New Roman"/>
          <w:sz w:val="24"/>
          <w:szCs w:val="24"/>
        </w:rPr>
        <w:br/>
        <w:t>1.7 Scope of the Study</w:t>
      </w:r>
      <w:r w:rsidRPr="00852C41">
        <w:rPr>
          <w:rFonts w:ascii="Times New Roman" w:hAnsi="Times New Roman"/>
          <w:sz w:val="24"/>
          <w:szCs w:val="24"/>
        </w:rPr>
        <w:br/>
        <w:t>1.8 Definition of Terms</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
          <w:bCs/>
          <w:sz w:val="24"/>
          <w:szCs w:val="24"/>
        </w:rPr>
        <w:lastRenderedPageBreak/>
        <w:t>CHAPTER TWO: LITERATURE REVIEW</w:t>
      </w:r>
      <w:r w:rsidRPr="00852C41">
        <w:rPr>
          <w:rFonts w:ascii="Times New Roman" w:hAnsi="Times New Roman"/>
          <w:sz w:val="24"/>
          <w:szCs w:val="24"/>
        </w:rPr>
        <w:br/>
        <w:t>2.0 Introduction</w:t>
      </w:r>
      <w:r w:rsidRPr="00852C41">
        <w:rPr>
          <w:rFonts w:ascii="Times New Roman" w:hAnsi="Times New Roman"/>
          <w:sz w:val="24"/>
          <w:szCs w:val="24"/>
        </w:rPr>
        <w:br/>
        <w:t>2.1 Conceptual Clarifications</w:t>
      </w:r>
      <w:r w:rsidRPr="00852C41">
        <w:rPr>
          <w:rFonts w:ascii="Times New Roman" w:hAnsi="Times New Roman"/>
          <w:sz w:val="24"/>
          <w:szCs w:val="24"/>
        </w:rPr>
        <w:br/>
        <w:t>2.2 Theoretical Framework</w:t>
      </w:r>
      <w:r w:rsidRPr="00852C41">
        <w:rPr>
          <w:rFonts w:ascii="Times New Roman" w:hAnsi="Times New Roman"/>
          <w:sz w:val="24"/>
          <w:szCs w:val="24"/>
        </w:rPr>
        <w:br/>
        <w:t>2.3 Empirical Review</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
          <w:bCs/>
          <w:sz w:val="24"/>
          <w:szCs w:val="24"/>
        </w:rPr>
        <w:t>CHAPTER THREE: METHODOLOGY</w:t>
      </w:r>
      <w:r w:rsidRPr="00852C41">
        <w:rPr>
          <w:rFonts w:ascii="Times New Roman" w:hAnsi="Times New Roman"/>
          <w:sz w:val="24"/>
          <w:szCs w:val="24"/>
        </w:rPr>
        <w:br/>
        <w:t>3.1 Introduction</w:t>
      </w:r>
      <w:r w:rsidRPr="00852C41">
        <w:rPr>
          <w:rFonts w:ascii="Times New Roman" w:hAnsi="Times New Roman"/>
          <w:sz w:val="24"/>
          <w:szCs w:val="24"/>
        </w:rPr>
        <w:br/>
        <w:t>3.2 Research Design</w:t>
      </w:r>
      <w:r w:rsidRPr="00852C41">
        <w:rPr>
          <w:rFonts w:ascii="Times New Roman" w:hAnsi="Times New Roman"/>
          <w:sz w:val="24"/>
          <w:szCs w:val="24"/>
        </w:rPr>
        <w:br/>
        <w:t>3.3 Population of the Study</w:t>
      </w:r>
      <w:r w:rsidRPr="00852C41">
        <w:rPr>
          <w:rFonts w:ascii="Times New Roman" w:hAnsi="Times New Roman"/>
          <w:sz w:val="24"/>
          <w:szCs w:val="24"/>
        </w:rPr>
        <w:br/>
        <w:t>3.4 Sample Size and Sampling Technique</w:t>
      </w:r>
      <w:r w:rsidRPr="00852C41">
        <w:rPr>
          <w:rFonts w:ascii="Times New Roman" w:hAnsi="Times New Roman"/>
          <w:sz w:val="24"/>
          <w:szCs w:val="24"/>
        </w:rPr>
        <w:br/>
        <w:t>3.5 Methods of Data Collection</w:t>
      </w:r>
      <w:r w:rsidRPr="00852C41">
        <w:rPr>
          <w:rFonts w:ascii="Times New Roman" w:hAnsi="Times New Roman"/>
          <w:sz w:val="24"/>
          <w:szCs w:val="24"/>
        </w:rPr>
        <w:br/>
        <w:t>3.6 Instruments of Data Collection</w:t>
      </w:r>
      <w:r w:rsidRPr="00852C41">
        <w:rPr>
          <w:rFonts w:ascii="Times New Roman" w:hAnsi="Times New Roman"/>
          <w:sz w:val="24"/>
          <w:szCs w:val="24"/>
        </w:rPr>
        <w:br/>
        <w:t>3.7 Methods of Data Analysis</w:t>
      </w:r>
      <w:r w:rsidRPr="00852C41">
        <w:rPr>
          <w:rFonts w:ascii="Times New Roman" w:hAnsi="Times New Roman"/>
          <w:sz w:val="24"/>
          <w:szCs w:val="24"/>
        </w:rPr>
        <w:br/>
        <w:t>3.8 Profile of Guaranty Trust Bank Plc</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
          <w:bCs/>
          <w:sz w:val="24"/>
          <w:szCs w:val="24"/>
        </w:rPr>
        <w:t>CHAPTER FOUR: DATA PRESENTATION, ANALYSIS AND INTERPRETATION</w:t>
      </w:r>
      <w:r w:rsidRPr="00852C41">
        <w:rPr>
          <w:rFonts w:ascii="Times New Roman" w:hAnsi="Times New Roman"/>
          <w:sz w:val="24"/>
          <w:szCs w:val="24"/>
        </w:rPr>
        <w:br/>
        <w:t>4.1 Introduction</w:t>
      </w:r>
      <w:r w:rsidRPr="00852C41">
        <w:rPr>
          <w:rFonts w:ascii="Times New Roman" w:hAnsi="Times New Roman"/>
          <w:sz w:val="24"/>
          <w:szCs w:val="24"/>
        </w:rPr>
        <w:br/>
        <w:t>4.2 Data Presentation, Analysis and Interpretation</w:t>
      </w:r>
      <w:r w:rsidRPr="00852C41">
        <w:rPr>
          <w:rFonts w:ascii="Times New Roman" w:hAnsi="Times New Roman"/>
          <w:sz w:val="24"/>
          <w:szCs w:val="24"/>
        </w:rPr>
        <w:br/>
        <w:t>4.3 Discussion of Findings</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sidRPr="00852C41">
        <w:rPr>
          <w:rFonts w:ascii="Times New Roman" w:hAnsi="Times New Roman"/>
          <w:b/>
          <w:bCs/>
          <w:sz w:val="24"/>
          <w:szCs w:val="24"/>
        </w:rPr>
        <w:t>CHAPTER FIVE: SUMMARY, CONCLUSION AND RECOMMENDATIONS</w:t>
      </w:r>
      <w:r w:rsidRPr="00852C41">
        <w:rPr>
          <w:rFonts w:ascii="Times New Roman" w:hAnsi="Times New Roman"/>
          <w:sz w:val="24"/>
          <w:szCs w:val="24"/>
        </w:rPr>
        <w:br/>
      </w:r>
      <w:r w:rsidRPr="00852C41">
        <w:rPr>
          <w:rFonts w:ascii="Times New Roman" w:hAnsi="Times New Roman"/>
          <w:sz w:val="24"/>
          <w:szCs w:val="24"/>
        </w:rPr>
        <w:lastRenderedPageBreak/>
        <w:t>5.1 Summary of Findings</w:t>
      </w:r>
      <w:r w:rsidRPr="00852C41">
        <w:rPr>
          <w:rFonts w:ascii="Times New Roman" w:hAnsi="Times New Roman"/>
          <w:sz w:val="24"/>
          <w:szCs w:val="24"/>
        </w:rPr>
        <w:br/>
        <w:t>5.2 Conclusion</w:t>
      </w:r>
      <w:r w:rsidRPr="00852C41">
        <w:rPr>
          <w:rFonts w:ascii="Times New Roman" w:hAnsi="Times New Roman"/>
          <w:sz w:val="24"/>
          <w:szCs w:val="24"/>
        </w:rPr>
        <w:br/>
        <w:t>5.3 Recommendations</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Pr>
          <w:rFonts w:ascii="Times New Roman" w:hAnsi="Times New Roman"/>
          <w:bCs/>
          <w:sz w:val="24"/>
          <w:szCs w:val="24"/>
        </w:rPr>
        <w:t xml:space="preserve">      </w:t>
      </w:r>
      <w:r w:rsidRPr="00852C41">
        <w:rPr>
          <w:rFonts w:ascii="Times New Roman" w:hAnsi="Times New Roman"/>
          <w:bCs/>
          <w:sz w:val="24"/>
          <w:szCs w:val="24"/>
        </w:rPr>
        <w:t>References</w:t>
      </w:r>
    </w:p>
    <w:p w:rsidR="00C54323" w:rsidRPr="00852C41" w:rsidRDefault="00C54323" w:rsidP="00C54323">
      <w:pPr>
        <w:spacing w:before="100" w:beforeAutospacing="1" w:after="100" w:afterAutospacing="1" w:line="480" w:lineRule="auto"/>
        <w:ind w:left="720"/>
        <w:contextualSpacing/>
        <w:rPr>
          <w:rFonts w:ascii="Times New Roman" w:hAnsi="Times New Roman"/>
          <w:sz w:val="24"/>
          <w:szCs w:val="24"/>
        </w:rPr>
      </w:pPr>
      <w:r>
        <w:rPr>
          <w:rFonts w:ascii="Times New Roman" w:hAnsi="Times New Roman"/>
          <w:bCs/>
          <w:sz w:val="24"/>
          <w:szCs w:val="24"/>
        </w:rPr>
        <w:t xml:space="preserve">      </w:t>
      </w:r>
      <w:r w:rsidRPr="00852C41">
        <w:rPr>
          <w:rFonts w:ascii="Times New Roman" w:hAnsi="Times New Roman"/>
          <w:bCs/>
          <w:sz w:val="24"/>
          <w:szCs w:val="24"/>
        </w:rPr>
        <w:t>Appendix</w:t>
      </w:r>
    </w:p>
    <w:p w:rsidR="00C54323" w:rsidRDefault="00C54323" w:rsidP="00C54323">
      <w:pPr>
        <w:spacing w:line="480" w:lineRule="auto"/>
        <w:contextualSpacing/>
        <w:rPr>
          <w:lang w:bidi="ar-EG"/>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095E0D">
      <w:pPr>
        <w:spacing w:after="0" w:line="480" w:lineRule="auto"/>
        <w:jc w:val="center"/>
        <w:rPr>
          <w:rFonts w:ascii="Times New Roman" w:hAnsi="Times New Roman"/>
          <w:b/>
          <w:sz w:val="24"/>
          <w:szCs w:val="24"/>
        </w:rPr>
      </w:pPr>
    </w:p>
    <w:p w:rsidR="00C54323" w:rsidRDefault="00C54323" w:rsidP="00C54323">
      <w:pPr>
        <w:spacing w:after="0" w:line="480" w:lineRule="auto"/>
        <w:rPr>
          <w:rFonts w:ascii="Times New Roman" w:hAnsi="Times New Roman"/>
          <w:b/>
          <w:sz w:val="24"/>
          <w:szCs w:val="24"/>
        </w:rPr>
      </w:pPr>
    </w:p>
    <w:p w:rsidR="00C54323" w:rsidRDefault="00C54323" w:rsidP="00C54323">
      <w:pPr>
        <w:spacing w:after="0" w:line="480" w:lineRule="auto"/>
        <w:rPr>
          <w:rFonts w:ascii="Times New Roman" w:hAnsi="Times New Roman"/>
          <w:b/>
          <w:sz w:val="24"/>
          <w:szCs w:val="24"/>
        </w:rPr>
      </w:pPr>
    </w:p>
    <w:p w:rsidR="00140F6D" w:rsidRPr="00F43A42" w:rsidRDefault="008D0C3B" w:rsidP="00095E0D">
      <w:pPr>
        <w:spacing w:after="0" w:line="480" w:lineRule="auto"/>
        <w:jc w:val="center"/>
        <w:rPr>
          <w:rFonts w:ascii="Times New Roman" w:hAnsi="Times New Roman"/>
          <w:sz w:val="24"/>
          <w:szCs w:val="24"/>
        </w:rPr>
      </w:pPr>
      <w:r w:rsidRPr="00F43A42">
        <w:rPr>
          <w:rFonts w:ascii="Times New Roman" w:hAnsi="Times New Roman"/>
          <w:b/>
          <w:sz w:val="24"/>
          <w:szCs w:val="24"/>
        </w:rPr>
        <w:lastRenderedPageBreak/>
        <w:t>CHAPTER ONE</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b/>
          <w:sz w:val="24"/>
          <w:szCs w:val="24"/>
        </w:rPr>
        <w:t>INTRODUCTION</w:t>
      </w:r>
    </w:p>
    <w:p w:rsidR="00140F6D" w:rsidRPr="00F43A42" w:rsidRDefault="008D0C3B" w:rsidP="003458A2">
      <w:pPr>
        <w:spacing w:after="0" w:line="480" w:lineRule="auto"/>
        <w:contextualSpacing/>
        <w:rPr>
          <w:rFonts w:ascii="Times New Roman" w:hAnsi="Times New Roman"/>
          <w:b/>
          <w:sz w:val="24"/>
          <w:szCs w:val="24"/>
        </w:rPr>
      </w:pPr>
      <w:r w:rsidRPr="00F43A42">
        <w:rPr>
          <w:rFonts w:ascii="Times New Roman" w:hAnsi="Times New Roman"/>
          <w:b/>
          <w:sz w:val="24"/>
          <w:szCs w:val="24"/>
        </w:rPr>
        <w:t>1.1 Background to the Study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Improved capabilities, knowledge and skills of the talented workforce proved to be major source of competitive advan</w:t>
      </w:r>
      <w:r w:rsidR="004F2DB7">
        <w:rPr>
          <w:rFonts w:ascii="Times New Roman" w:hAnsi="Times New Roman"/>
          <w:sz w:val="24"/>
          <w:szCs w:val="24"/>
        </w:rPr>
        <w:t xml:space="preserve">tage in a global market </w:t>
      </w:r>
      <w:r w:rsidRPr="00F43A42">
        <w:rPr>
          <w:rFonts w:ascii="Times New Roman" w:hAnsi="Times New Roman"/>
          <w:sz w:val="24"/>
          <w:szCs w:val="24"/>
        </w:rPr>
        <w:t>(Kinsey,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Employees are the most valuable asset of every company as they can make or break a company's reputation and can adversely affect profitability. Employees are often responsible for the great bulk of necessary work to be done as well as customer satisfaction and the quality of products and events. Without proper training, employees, both new and current do not receive the information and develop the skill sets necessary </w:t>
      </w:r>
      <w:r w:rsidRPr="00F43A42">
        <w:rPr>
          <w:rFonts w:ascii="Times New Roman" w:hAnsi="Times New Roman"/>
          <w:sz w:val="24"/>
          <w:szCs w:val="24"/>
        </w:rPr>
        <w:lastRenderedPageBreak/>
        <w:t xml:space="preserve">for accompanying their tasks at their maximum potentials. Employees who undergo proper training tend to keep their jobs longer than those who do not.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8D0C3B" w:rsidRPr="004F2DB7"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Manpower development calls for the investment of the society in education, by the employee in training and development.</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1.2 Statements of the Problem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w:t>
      </w:r>
      <w:r w:rsidRPr="00F43A42">
        <w:rPr>
          <w:rFonts w:ascii="Times New Roman" w:hAnsi="Times New Roman"/>
          <w:sz w:val="24"/>
          <w:szCs w:val="24"/>
        </w:rPr>
        <w:lastRenderedPageBreak/>
        <w:t xml:space="preserve">training budgets. This will lead to high job turnover then increase the cost to hire new employees which slow down the organizational profitability.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Keeping above discussion in mind, the significant function of this study is to answer the following research questions.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1.3 Research Questions</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w:t>
      </w:r>
      <w:r w:rsidR="00353037" w:rsidRPr="00F43A42">
        <w:rPr>
          <w:rFonts w:ascii="Times New Roman" w:hAnsi="Times New Roman"/>
          <w:sz w:val="24"/>
          <w:szCs w:val="24"/>
        </w:rPr>
        <w:t xml:space="preserve"> what extent can </w:t>
      </w:r>
      <w:r w:rsidRPr="00F43A42">
        <w:rPr>
          <w:rFonts w:ascii="Times New Roman" w:hAnsi="Times New Roman"/>
          <w:sz w:val="24"/>
          <w:szCs w:val="24"/>
        </w:rPr>
        <w:t>job</w:t>
      </w:r>
      <w:r w:rsidR="00353037" w:rsidRPr="00F43A42">
        <w:rPr>
          <w:rFonts w:ascii="Times New Roman" w:hAnsi="Times New Roman"/>
          <w:sz w:val="24"/>
          <w:szCs w:val="24"/>
        </w:rPr>
        <w:t xml:space="preserve"> rotation</w:t>
      </w:r>
      <w:r w:rsidRPr="00F43A42">
        <w:rPr>
          <w:rFonts w:ascii="Times New Roman" w:hAnsi="Times New Roman"/>
          <w:sz w:val="24"/>
          <w:szCs w:val="24"/>
        </w:rPr>
        <w:t xml:space="preserve"> affects employees’ satisfaction? </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w:t>
      </w:r>
      <w:r w:rsidR="00353037" w:rsidRPr="00F43A42">
        <w:rPr>
          <w:rFonts w:ascii="Times New Roman" w:hAnsi="Times New Roman"/>
          <w:sz w:val="24"/>
          <w:szCs w:val="24"/>
        </w:rPr>
        <w:t>hat extent can workshops</w:t>
      </w:r>
      <w:r w:rsidR="00AE3704" w:rsidRPr="00F43A42">
        <w:rPr>
          <w:rFonts w:ascii="Times New Roman" w:hAnsi="Times New Roman"/>
          <w:sz w:val="24"/>
          <w:szCs w:val="24"/>
        </w:rPr>
        <w:t xml:space="preserve"> affects work quality</w:t>
      </w:r>
      <w:r w:rsidRPr="00F43A42">
        <w:rPr>
          <w:rFonts w:ascii="Times New Roman" w:hAnsi="Times New Roman"/>
          <w:sz w:val="24"/>
          <w:szCs w:val="24"/>
        </w:rPr>
        <w:t xml:space="preserve">? </w:t>
      </w:r>
    </w:p>
    <w:p w:rsidR="00140F6D" w:rsidRPr="00F43A42" w:rsidRDefault="00AE3704"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wh</w:t>
      </w:r>
      <w:r w:rsidR="00353037" w:rsidRPr="00F43A42">
        <w:rPr>
          <w:rFonts w:ascii="Times New Roman" w:hAnsi="Times New Roman"/>
          <w:sz w:val="24"/>
          <w:szCs w:val="24"/>
        </w:rPr>
        <w:t>at extent can coaching</w:t>
      </w:r>
      <w:r w:rsidRPr="00F43A42">
        <w:rPr>
          <w:rFonts w:ascii="Times New Roman" w:hAnsi="Times New Roman"/>
          <w:sz w:val="24"/>
          <w:szCs w:val="24"/>
        </w:rPr>
        <w:t xml:space="preserve"> affects</w:t>
      </w:r>
      <w:r w:rsidR="00353037"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r w:rsidR="008D0C3B" w:rsidRPr="00F43A42">
        <w:rPr>
          <w:rFonts w:ascii="Times New Roman" w:hAnsi="Times New Roman"/>
          <w:sz w:val="24"/>
          <w:szCs w:val="24"/>
        </w:rPr>
        <w:t xml:space="preserve">?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1.4 Objectives of the Study </w:t>
      </w:r>
    </w:p>
    <w:p w:rsidR="00AE3704" w:rsidRPr="00F43A42" w:rsidRDefault="00AE3704"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main objective of this study is to examine the impact of training and development on workers’ performance. The specific objectives were to: </w:t>
      </w:r>
    </w:p>
    <w:p w:rsidR="00140F6D" w:rsidRPr="00F43A42" w:rsidRDefault="008D0C3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determine the impact of </w:t>
      </w:r>
      <w:r w:rsidR="00EF4114" w:rsidRPr="00F43A42">
        <w:rPr>
          <w:rFonts w:ascii="Times New Roman" w:hAnsi="Times New Roman"/>
          <w:sz w:val="24"/>
          <w:szCs w:val="24"/>
        </w:rPr>
        <w:t>job rotation</w:t>
      </w:r>
      <w:r w:rsidRPr="00F43A42">
        <w:rPr>
          <w:rFonts w:ascii="Times New Roman" w:hAnsi="Times New Roman"/>
          <w:sz w:val="24"/>
          <w:szCs w:val="24"/>
        </w:rPr>
        <w:t xml:space="preserve"> on employee</w:t>
      </w:r>
      <w:r w:rsidR="00F4731B" w:rsidRPr="00F43A42">
        <w:rPr>
          <w:rFonts w:ascii="Times New Roman" w:hAnsi="Times New Roman"/>
          <w:sz w:val="24"/>
          <w:szCs w:val="24"/>
        </w:rPr>
        <w:t>s’ satisfaction</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examine the impact </w:t>
      </w:r>
      <w:r w:rsidR="00EF4114" w:rsidRPr="00F43A42">
        <w:rPr>
          <w:rFonts w:ascii="Times New Roman" w:hAnsi="Times New Roman"/>
          <w:sz w:val="24"/>
          <w:szCs w:val="24"/>
        </w:rPr>
        <w:t>of workshops</w:t>
      </w:r>
      <w:r w:rsidRPr="00F43A42">
        <w:rPr>
          <w:rFonts w:ascii="Times New Roman" w:hAnsi="Times New Roman"/>
          <w:sz w:val="24"/>
          <w:szCs w:val="24"/>
        </w:rPr>
        <w:t xml:space="preserve"> on work quality</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To investigate the impact</w:t>
      </w:r>
      <w:r w:rsidR="00EF4114" w:rsidRPr="00F43A42">
        <w:rPr>
          <w:rFonts w:ascii="Times New Roman" w:hAnsi="Times New Roman"/>
          <w:sz w:val="24"/>
          <w:szCs w:val="24"/>
        </w:rPr>
        <w:t xml:space="preserve"> of coaching</w:t>
      </w:r>
      <w:r w:rsidRPr="00F43A42">
        <w:rPr>
          <w:rFonts w:ascii="Times New Roman" w:hAnsi="Times New Roman"/>
          <w:sz w:val="24"/>
          <w:szCs w:val="24"/>
        </w:rPr>
        <w:t xml:space="preserve"> on</w:t>
      </w:r>
      <w:r w:rsidR="00EF4114"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p>
    <w:p w:rsidR="00140F6D" w:rsidRPr="00F43A42" w:rsidRDefault="00F4731B" w:rsidP="003458A2">
      <w:pPr>
        <w:pStyle w:val="ListParagraph"/>
        <w:numPr>
          <w:ilvl w:val="1"/>
          <w:numId w:val="4"/>
        </w:numPr>
        <w:spacing w:after="0" w:line="480" w:lineRule="auto"/>
        <w:jc w:val="both"/>
        <w:rPr>
          <w:rFonts w:ascii="Times New Roman" w:hAnsi="Times New Roman"/>
          <w:b/>
          <w:sz w:val="24"/>
          <w:szCs w:val="24"/>
        </w:rPr>
      </w:pPr>
      <w:r w:rsidRPr="00F43A42">
        <w:rPr>
          <w:rFonts w:ascii="Times New Roman" w:hAnsi="Times New Roman"/>
          <w:b/>
          <w:sz w:val="24"/>
          <w:szCs w:val="24"/>
        </w:rPr>
        <w:t>Research Hypothese</w:t>
      </w:r>
      <w:r w:rsidR="008D0C3B" w:rsidRPr="00F43A42">
        <w:rPr>
          <w:rFonts w:ascii="Times New Roman" w:hAnsi="Times New Roman"/>
          <w:b/>
          <w:sz w:val="24"/>
          <w:szCs w:val="24"/>
        </w:rPr>
        <w:t xml:space="preserv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01</w:t>
      </w:r>
      <w:r w:rsidRPr="00F43A42">
        <w:rPr>
          <w:rFonts w:ascii="Times New Roman" w:hAnsi="Times New Roman"/>
          <w:b/>
          <w:sz w:val="24"/>
          <w:szCs w:val="24"/>
        </w:rPr>
        <w:t>:</w:t>
      </w:r>
      <w:r w:rsidR="00EF4114" w:rsidRPr="00F43A42">
        <w:rPr>
          <w:rFonts w:ascii="Times New Roman" w:hAnsi="Times New Roman"/>
          <w:sz w:val="24"/>
          <w:szCs w:val="24"/>
        </w:rPr>
        <w:t>Job rotation</w:t>
      </w:r>
      <w:r w:rsidR="001547E0" w:rsidRPr="00F43A42">
        <w:rPr>
          <w:rFonts w:ascii="Times New Roman" w:hAnsi="Times New Roman"/>
          <w:sz w:val="24"/>
          <w:szCs w:val="24"/>
        </w:rPr>
        <w:t xml:space="preserve"> has no significant</w:t>
      </w:r>
      <w:r w:rsidRPr="00F43A42">
        <w:rPr>
          <w:rFonts w:ascii="Times New Roman" w:hAnsi="Times New Roman"/>
          <w:sz w:val="24"/>
          <w:szCs w:val="24"/>
        </w:rPr>
        <w:t xml:space="preserve"> effect</w:t>
      </w:r>
      <w:r w:rsidR="001547E0" w:rsidRPr="00F43A42">
        <w:rPr>
          <w:rFonts w:ascii="Times New Roman" w:hAnsi="Times New Roman"/>
          <w:sz w:val="24"/>
          <w:szCs w:val="24"/>
        </w:rPr>
        <w:t>s</w:t>
      </w:r>
      <w:r w:rsidRPr="00F43A42">
        <w:rPr>
          <w:rFonts w:ascii="Times New Roman" w:hAnsi="Times New Roman"/>
          <w:sz w:val="24"/>
          <w:szCs w:val="24"/>
        </w:rPr>
        <w:t xml:space="preserve"> o</w:t>
      </w:r>
      <w:r w:rsidR="001547E0" w:rsidRPr="00F43A42">
        <w:rPr>
          <w:rFonts w:ascii="Times New Roman" w:hAnsi="Times New Roman"/>
          <w:sz w:val="24"/>
          <w:szCs w:val="24"/>
        </w:rPr>
        <w:t>n employee satisfaction</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02</w:t>
      </w:r>
      <w:r w:rsidRPr="00F43A42">
        <w:rPr>
          <w:rFonts w:ascii="Times New Roman" w:hAnsi="Times New Roman"/>
          <w:b/>
          <w:sz w:val="24"/>
          <w:szCs w:val="24"/>
        </w:rPr>
        <w:t>:</w:t>
      </w:r>
      <w:r w:rsidR="00EF4114" w:rsidRPr="00F43A42">
        <w:rPr>
          <w:rFonts w:ascii="Times New Roman" w:hAnsi="Times New Roman"/>
          <w:sz w:val="24"/>
          <w:szCs w:val="24"/>
        </w:rPr>
        <w:t>Workshop</w:t>
      </w:r>
      <w:r w:rsidR="001547E0" w:rsidRPr="00F43A42">
        <w:rPr>
          <w:rFonts w:ascii="Times New Roman" w:hAnsi="Times New Roman"/>
          <w:sz w:val="24"/>
          <w:szCs w:val="24"/>
        </w:rPr>
        <w:t xml:space="preserve"> has no significant effects on work quality</w:t>
      </w:r>
    </w:p>
    <w:p w:rsidR="002C57A4"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lastRenderedPageBreak/>
        <w:t>H</w:t>
      </w:r>
      <w:r w:rsidRPr="00F43A42">
        <w:rPr>
          <w:rFonts w:ascii="Times New Roman" w:hAnsi="Times New Roman"/>
          <w:b/>
          <w:sz w:val="24"/>
          <w:szCs w:val="24"/>
          <w:vertAlign w:val="subscript"/>
        </w:rPr>
        <w:t>03</w:t>
      </w:r>
      <w:r w:rsidRPr="00F43A42">
        <w:rPr>
          <w:rFonts w:ascii="Times New Roman" w:hAnsi="Times New Roman"/>
          <w:b/>
          <w:sz w:val="24"/>
          <w:szCs w:val="24"/>
        </w:rPr>
        <w:t>:</w:t>
      </w:r>
      <w:r w:rsidR="00EF4114" w:rsidRPr="00F43A42">
        <w:rPr>
          <w:rFonts w:ascii="Times New Roman" w:hAnsi="Times New Roman"/>
          <w:sz w:val="24"/>
          <w:szCs w:val="24"/>
        </w:rPr>
        <w:t>Coaching</w:t>
      </w:r>
      <w:r w:rsidR="001547E0" w:rsidRPr="00F43A42">
        <w:rPr>
          <w:rFonts w:ascii="Times New Roman" w:hAnsi="Times New Roman"/>
          <w:sz w:val="24"/>
          <w:szCs w:val="24"/>
        </w:rPr>
        <w:t xml:space="preserve"> has no significant effects on </w:t>
      </w:r>
      <w:r w:rsidR="00EF4114" w:rsidRPr="00F43A42">
        <w:rPr>
          <w:rFonts w:ascii="Times New Roman" w:hAnsi="Times New Roman"/>
          <w:sz w:val="24"/>
          <w:szCs w:val="24"/>
        </w:rPr>
        <w:t>employees’</w:t>
      </w:r>
      <w:r w:rsidR="001547E0" w:rsidRPr="00F43A42">
        <w:rPr>
          <w:rFonts w:ascii="Times New Roman" w:hAnsi="Times New Roman"/>
          <w:sz w:val="24"/>
          <w:szCs w:val="24"/>
        </w:rPr>
        <w:t xml:space="preserve"> productivity</w:t>
      </w:r>
    </w:p>
    <w:p w:rsidR="00140F6D" w:rsidRPr="00F43A42" w:rsidRDefault="002C57A4" w:rsidP="003458A2">
      <w:pPr>
        <w:pStyle w:val="ListParagraph"/>
        <w:numPr>
          <w:ilvl w:val="1"/>
          <w:numId w:val="3"/>
        </w:numPr>
        <w:spacing w:after="0" w:line="480" w:lineRule="auto"/>
        <w:jc w:val="both"/>
        <w:rPr>
          <w:rFonts w:ascii="Times New Roman" w:hAnsi="Times New Roman"/>
          <w:b/>
          <w:sz w:val="24"/>
          <w:szCs w:val="24"/>
        </w:rPr>
      </w:pPr>
      <w:r w:rsidRPr="00F43A42">
        <w:rPr>
          <w:rFonts w:ascii="Times New Roman" w:hAnsi="Times New Roman"/>
          <w:b/>
          <w:sz w:val="24"/>
          <w:szCs w:val="24"/>
        </w:rPr>
        <w:t>Significance</w:t>
      </w:r>
      <w:r w:rsidR="008D0C3B" w:rsidRPr="00F43A42">
        <w:rPr>
          <w:rFonts w:ascii="Times New Roman" w:hAnsi="Times New Roman"/>
          <w:b/>
          <w:sz w:val="24"/>
          <w:szCs w:val="24"/>
        </w:rPr>
        <w:t xml:space="preserv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The significant of this research work on training and development on employee's performance in an organization cannot be over-emphasized. This will be due to the fact that human training and development is central to</w:t>
      </w:r>
      <w:r w:rsidR="00973792">
        <w:rPr>
          <w:rFonts w:ascii="Times New Roman" w:hAnsi="Times New Roman"/>
          <w:sz w:val="24"/>
          <w:szCs w:val="24"/>
        </w:rPr>
        <w:t xml:space="preserve"> </w:t>
      </w:r>
      <w:r w:rsidRPr="00F43A42">
        <w:rPr>
          <w:rFonts w:ascii="Times New Roman" w:hAnsi="Times New Roman"/>
          <w:sz w:val="24"/>
          <w:szCs w:val="24"/>
        </w:rPr>
        <w:t xml:space="preserve">management decision on how best they set goal will be accomplished within an organization. </w:t>
      </w:r>
    </w:p>
    <w:p w:rsidR="00140F6D" w:rsidRPr="00F43A42" w:rsidRDefault="006D57CD" w:rsidP="003458A2">
      <w:pPr>
        <w:spacing w:after="0" w:line="480" w:lineRule="auto"/>
        <w:contextualSpacing/>
        <w:jc w:val="both"/>
        <w:rPr>
          <w:rFonts w:ascii="Times New Roman" w:hAnsi="Times New Roman"/>
          <w:sz w:val="24"/>
          <w:szCs w:val="24"/>
        </w:rPr>
      </w:pPr>
      <w:r>
        <w:rPr>
          <w:rFonts w:ascii="Times New Roman" w:hAnsi="Times New Roman"/>
          <w:sz w:val="24"/>
          <w:szCs w:val="24"/>
        </w:rPr>
        <w:t>This work will be significant to</w:t>
      </w:r>
      <w:r w:rsidR="008D0C3B" w:rsidRPr="00F43A42">
        <w:rPr>
          <w:rFonts w:ascii="Times New Roman" w:hAnsi="Times New Roman"/>
          <w:sz w:val="24"/>
          <w:szCs w:val="24"/>
        </w:rPr>
        <w:t xml:space="preserve"> the following categories: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Nigeria </w:t>
      </w:r>
      <w:r w:rsidR="00034F60">
        <w:rPr>
          <w:rFonts w:ascii="Times New Roman" w:hAnsi="Times New Roman"/>
          <w:sz w:val="24"/>
          <w:szCs w:val="24"/>
        </w:rPr>
        <w:t xml:space="preserve">financial industry, government </w:t>
      </w:r>
      <w:r w:rsidRPr="00F43A42">
        <w:rPr>
          <w:rFonts w:ascii="Times New Roman" w:hAnsi="Times New Roman"/>
          <w:sz w:val="24"/>
          <w:szCs w:val="24"/>
        </w:rPr>
        <w:t xml:space="preserve">parastatals and the general public.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More so, training and development will lead to increased productivity and thereby serving as tools for economic development in the country.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Therefore, it will contribute to the increase standard of training of the people.</w:t>
      </w:r>
    </w:p>
    <w:p w:rsidR="00140F6D" w:rsidRPr="00F43A42" w:rsidRDefault="008D0C3B" w:rsidP="003458A2">
      <w:pPr>
        <w:pStyle w:val="ListParagraph"/>
        <w:numPr>
          <w:ilvl w:val="1"/>
          <w:numId w:val="3"/>
        </w:numPr>
        <w:spacing w:after="0" w:line="480" w:lineRule="auto"/>
        <w:jc w:val="both"/>
        <w:rPr>
          <w:rFonts w:ascii="Times New Roman" w:hAnsi="Times New Roman"/>
          <w:sz w:val="24"/>
          <w:szCs w:val="24"/>
        </w:rPr>
      </w:pPr>
      <w:r w:rsidRPr="00F43A42">
        <w:rPr>
          <w:rFonts w:ascii="Times New Roman" w:hAnsi="Times New Roman"/>
          <w:b/>
          <w:sz w:val="24"/>
          <w:szCs w:val="24"/>
        </w:rPr>
        <w:t xml:space="preserve">Scope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This research work will focus on the concept of tr</w:t>
      </w:r>
      <w:r w:rsidR="001547E0" w:rsidRPr="00F43A42">
        <w:rPr>
          <w:rFonts w:ascii="Times New Roman" w:hAnsi="Times New Roman"/>
          <w:sz w:val="24"/>
          <w:szCs w:val="24"/>
        </w:rPr>
        <w:t>aining and development program</w:t>
      </w:r>
      <w:r w:rsidRPr="00F43A42">
        <w:rPr>
          <w:rFonts w:ascii="Times New Roman" w:hAnsi="Times New Roman"/>
          <w:sz w:val="24"/>
          <w:szCs w:val="24"/>
        </w:rPr>
        <w:t xml:space="preserve"> of Guaranty Trust Ban</w:t>
      </w:r>
      <w:r w:rsidR="001547E0" w:rsidRPr="00F43A42">
        <w:rPr>
          <w:rFonts w:ascii="Times New Roman" w:hAnsi="Times New Roman"/>
          <w:sz w:val="24"/>
          <w:szCs w:val="24"/>
        </w:rPr>
        <w:t>k Plc</w:t>
      </w:r>
      <w:r w:rsidRPr="00F43A42">
        <w:rPr>
          <w:rFonts w:ascii="Times New Roman" w:hAnsi="Times New Roman"/>
          <w:sz w:val="24"/>
          <w:szCs w:val="24"/>
        </w:rPr>
        <w:t>; and their impact</w:t>
      </w:r>
      <w:r w:rsidR="001547E0" w:rsidRPr="00F43A42">
        <w:rPr>
          <w:rFonts w:ascii="Times New Roman" w:hAnsi="Times New Roman"/>
          <w:sz w:val="24"/>
          <w:szCs w:val="24"/>
        </w:rPr>
        <w:t>s</w:t>
      </w:r>
      <w:r w:rsidRPr="00F43A42">
        <w:rPr>
          <w:rFonts w:ascii="Times New Roman" w:hAnsi="Times New Roman"/>
          <w:sz w:val="24"/>
          <w:szCs w:val="24"/>
        </w:rPr>
        <w:t xml:space="preserve"> on</w:t>
      </w:r>
      <w:r w:rsidR="001547E0" w:rsidRPr="00F43A42">
        <w:rPr>
          <w:rFonts w:ascii="Times New Roman" w:hAnsi="Times New Roman"/>
          <w:sz w:val="24"/>
          <w:szCs w:val="24"/>
        </w:rPr>
        <w:t xml:space="preserve"> employees in </w:t>
      </w:r>
      <w:r w:rsidRPr="00F43A42">
        <w:rPr>
          <w:rFonts w:ascii="Times New Roman" w:hAnsi="Times New Roman"/>
          <w:sz w:val="24"/>
          <w:szCs w:val="24"/>
        </w:rPr>
        <w:t xml:space="preserve">the organization. The study will specially cover the top management and their employees of the said Bank. It will also cover training and training process, method training development ,evolution of training programme tip for assessing organization training.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lastRenderedPageBreak/>
        <w:t xml:space="preserve">1.8 Definition of Terms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Management:</w:t>
      </w:r>
      <w:r w:rsidRPr="00F43A42">
        <w:rPr>
          <w:rFonts w:ascii="Times New Roman" w:hAnsi="Times New Roman"/>
          <w:sz w:val="24"/>
          <w:szCs w:val="24"/>
        </w:rPr>
        <w:t xml:space="preserve"> Is the way organizations manage their staff and help them to develop (MC Court and Eldrige, 2003) in order to be able to execute organization mission and goals successfully.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Development:</w:t>
      </w:r>
      <w:r w:rsidRPr="00F43A42">
        <w:rPr>
          <w:rFonts w:ascii="Times New Roman" w:hAnsi="Times New Roman"/>
          <w:sz w:val="24"/>
          <w:szCs w:val="24"/>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Training:</w:t>
      </w:r>
      <w:r w:rsidRPr="00F43A42">
        <w:rPr>
          <w:rFonts w:ascii="Times New Roman" w:hAnsi="Times New Roman"/>
          <w:sz w:val="24"/>
          <w:szCs w:val="24"/>
        </w:rPr>
        <w:t xml:space="preserve"> is a type of activity which his planned, systematic and it result in enhance level of skill, knowledge and competency that are necessary to perform work effectively (Gordan, 1992).</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Development</w:t>
      </w:r>
      <w:r w:rsidRPr="00F43A42">
        <w:rPr>
          <w:rFonts w:ascii="Times New Roman" w:hAnsi="Times New Roman"/>
          <w:sz w:val="24"/>
          <w:szCs w:val="24"/>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Employee Performance:</w:t>
      </w:r>
      <w:r w:rsidRPr="00F43A42">
        <w:rPr>
          <w:rFonts w:ascii="Times New Roman" w:hAnsi="Times New Roman"/>
          <w:sz w:val="24"/>
          <w:szCs w:val="24"/>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w:t>
      </w:r>
      <w:r w:rsidR="00911E78" w:rsidRPr="00F43A42">
        <w:rPr>
          <w:rFonts w:ascii="Times New Roman" w:hAnsi="Times New Roman"/>
          <w:sz w:val="24"/>
          <w:szCs w:val="24"/>
        </w:rPr>
        <w:lastRenderedPageBreak/>
        <w:t xml:space="preserve">Employees’ </w:t>
      </w:r>
      <w:r w:rsidRPr="00F43A42">
        <w:rPr>
          <w:rFonts w:ascii="Times New Roman" w:hAnsi="Times New Roman"/>
          <w:sz w:val="24"/>
          <w:szCs w:val="24"/>
        </w:rPr>
        <w:t>performance can be manifested in improvement in production, easiness in using the new technology, highly motivated workers.</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sz w:val="24"/>
          <w:szCs w:val="24"/>
        </w:rPr>
        <w:br w:type="page"/>
      </w:r>
      <w:r w:rsidRPr="00F43A42">
        <w:rPr>
          <w:rFonts w:ascii="Times New Roman" w:hAnsi="Times New Roman"/>
          <w:b/>
          <w:sz w:val="24"/>
          <w:szCs w:val="24"/>
        </w:rPr>
        <w:lastRenderedPageBreak/>
        <w:t>CHAPTER TWO</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LITERAUTE REVIEW</w:t>
      </w:r>
    </w:p>
    <w:p w:rsidR="00140F6D" w:rsidRPr="00F43A42" w:rsidRDefault="00824212" w:rsidP="003458A2">
      <w:pPr>
        <w:spacing w:after="0" w:line="480" w:lineRule="auto"/>
        <w:jc w:val="both"/>
        <w:rPr>
          <w:rFonts w:ascii="Times New Roman" w:hAnsi="Times New Roman"/>
          <w:sz w:val="24"/>
          <w:szCs w:val="24"/>
        </w:rPr>
      </w:pPr>
      <w:r w:rsidRPr="00F43A42">
        <w:rPr>
          <w:rFonts w:ascii="Times New Roman" w:hAnsi="Times New Roman"/>
          <w:b/>
          <w:sz w:val="24"/>
          <w:szCs w:val="24"/>
        </w:rPr>
        <w:t>2.0</w:t>
      </w:r>
      <w:r w:rsidR="008D0C3B" w:rsidRPr="00F43A42">
        <w:rPr>
          <w:rFonts w:ascii="Times New Roman" w:hAnsi="Times New Roman"/>
          <w:b/>
          <w:sz w:val="24"/>
          <w:szCs w:val="24"/>
        </w:rPr>
        <w:t xml:space="preserve">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w:t>
      </w:r>
      <w:r w:rsidR="00E74F5A">
        <w:rPr>
          <w:rFonts w:ascii="Times New Roman" w:hAnsi="Times New Roman"/>
          <w:sz w:val="24"/>
          <w:szCs w:val="24"/>
        </w:rPr>
        <w:t xml:space="preserve"> </w:t>
      </w:r>
      <w:r w:rsidRPr="00F43A42">
        <w:rPr>
          <w:rFonts w:ascii="Times New Roman" w:hAnsi="Times New Roman"/>
          <w:sz w:val="24"/>
          <w:szCs w:val="24"/>
        </w:rPr>
        <w:t xml:space="preserve">order to improve performance on the present job (Naddler and Leonard 1984).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w:t>
      </w:r>
      <w:r w:rsidR="00E74F5A">
        <w:rPr>
          <w:rFonts w:ascii="Times New Roman" w:hAnsi="Times New Roman"/>
          <w:sz w:val="24"/>
          <w:szCs w:val="24"/>
        </w:rPr>
        <w:t xml:space="preserve"> </w:t>
      </w:r>
      <w:r w:rsidRPr="00F43A42">
        <w:rPr>
          <w:rFonts w:ascii="Times New Roman" w:hAnsi="Times New Roman"/>
          <w:sz w:val="24"/>
          <w:szCs w:val="24"/>
        </w:rPr>
        <w:t xml:space="preserve">moreover every department of an organization have it own culture. Employee should be trained according to their work specification. </w:t>
      </w:r>
    </w:p>
    <w:p w:rsidR="00140F6D" w:rsidRPr="00F43A42" w:rsidRDefault="00824212" w:rsidP="003458A2">
      <w:pPr>
        <w:spacing w:after="0" w:line="480" w:lineRule="auto"/>
        <w:jc w:val="both"/>
        <w:rPr>
          <w:rFonts w:ascii="Times New Roman" w:hAnsi="Times New Roman"/>
          <w:b/>
          <w:sz w:val="24"/>
          <w:szCs w:val="24"/>
        </w:rPr>
      </w:pPr>
      <w:r w:rsidRPr="00F43A42">
        <w:rPr>
          <w:rFonts w:ascii="Times New Roman" w:hAnsi="Times New Roman"/>
          <w:b/>
          <w:sz w:val="24"/>
          <w:szCs w:val="24"/>
        </w:rPr>
        <w:t>2.1 Conceptual Clarifications</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w:t>
      </w:r>
      <w:r w:rsidRPr="00F43A42">
        <w:rPr>
          <w:rFonts w:ascii="Times New Roman" w:hAnsi="Times New Roman"/>
          <w:sz w:val="24"/>
          <w:szCs w:val="24"/>
        </w:rPr>
        <w:lastRenderedPageBreak/>
        <w:t xml:space="preserve">of improving. Similarly, some defined 'training as the activity of educating people and all the policy and arrangements concerning this.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Development refers to the process of teaching managers and professional employees the knowledge, skills needed for presented futuretask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However, (Gray Di 2002) gave following definitions of Training.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process that starts from birth and ends at death.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sum total of all culture which a society deliberately gave to its younger generation in order to qualify them and raise the level of improvement it has attained.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Training is the process of developing knowledge and ability in learners for personal and societal enhancement. iv. Training is the totality of life experience.</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For the purpose of this study, training is defined and the knowledge and abilities, powers acquired through systematic giving of instruction for the improvement of the employees productivity in an organization.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the minimum of skills necessary for them to take their place is the society and to seek for their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vocational training that will enable them to be self supporting.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awaken an interest in and a taste for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To make people critical.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put people in touch with and train them to appreciate the cultural and moral achievement of mankind.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Default="00353037" w:rsidP="003458A2">
      <w:pPr>
        <w:spacing w:line="480" w:lineRule="auto"/>
        <w:rPr>
          <w:rFonts w:ascii="Times New Roman" w:hAnsi="Times New Roman"/>
          <w:sz w:val="24"/>
          <w:szCs w:val="24"/>
        </w:rPr>
      </w:pPr>
    </w:p>
    <w:p w:rsidR="00F43A42" w:rsidRDefault="00F43A42" w:rsidP="003458A2">
      <w:pPr>
        <w:spacing w:line="480" w:lineRule="auto"/>
        <w:rPr>
          <w:rFonts w:ascii="Times New Roman" w:hAnsi="Times New Roman"/>
          <w:sz w:val="24"/>
          <w:szCs w:val="24"/>
        </w:rPr>
      </w:pPr>
    </w:p>
    <w:p w:rsidR="00F43A42" w:rsidRPr="00F43A42" w:rsidRDefault="00F43A42" w:rsidP="003458A2">
      <w:pPr>
        <w:spacing w:line="480" w:lineRule="auto"/>
        <w:rPr>
          <w:rFonts w:ascii="Times New Roman" w:hAnsi="Times New Roman"/>
          <w:sz w:val="24"/>
          <w:szCs w:val="24"/>
        </w:rPr>
      </w:pPr>
    </w:p>
    <w:p w:rsidR="00140F6D" w:rsidRPr="00F43A42" w:rsidRDefault="00110FD1" w:rsidP="003458A2">
      <w:pPr>
        <w:spacing w:line="480" w:lineRule="auto"/>
        <w:rPr>
          <w:rFonts w:ascii="Times New Roman" w:hAnsi="Times New Roman"/>
          <w:sz w:val="24"/>
          <w:szCs w:val="24"/>
        </w:rPr>
      </w:pPr>
      <w:r>
        <w:rPr>
          <w:rFonts w:ascii="Times New Roman" w:hAnsi="Times New Roman"/>
          <w:noProof/>
          <w:sz w:val="24"/>
          <w:szCs w:val="24"/>
        </w:rPr>
        <w:pict>
          <v:shapetype id="_x0000_m1061" coordsize="21600,21600" o:spt="32" o:oned="t" path="m,l21600,21600e" filled="t">
            <v:path arrowok="t" fillok="f" o:connecttype="none"/>
            <o:lock v:ext="edit" shapetype="t"/>
          </v:shapetype>
        </w:pict>
      </w:r>
      <w:r>
        <w:rPr>
          <w:rFonts w:ascii="Times New Roman" w:hAnsi="Times New Roman"/>
          <w:noProof/>
          <w:sz w:val="24"/>
          <w:szCs w:val="24"/>
        </w:rPr>
        <w:pict>
          <v:group id="1026" o:spid="_x0000_s1038" style="position:absolute;margin-left:-.75pt;margin-top:18.2pt;width:433.5pt;height:401.25pt;z-index:251658752;mso-wrap-distance-left:0;mso-wrap-distance-right:0" coordorigin="1425,4380" coordsize="8670,8025">
            <v:rect id="1027" o:spid="_x0000_s1060" style="position:absolute;left:1425;top:4380;width:4695;height:7335;visibility:visible"/>
            <v:rect id="1028" o:spid="_x0000_s1059" style="position:absolute;left:7635;top:4500;width:2460;height:7215;visibility:visible"/>
            <v:shapetype id="_x0000_t202" coordsize="21600,21600" o:spt="202" path="m,l,21600r21600,l21600,xe">
              <v:stroke joinstyle="miter"/>
              <v:path gradientshapeok="t" o:connecttype="rect"/>
            </v:shapetype>
            <v:shape id="1030" o:spid="_x0000_s1058" type="#_x0000_t202" style="position:absolute;left:1425;top:7725;width:975;height:2790;visibility:visible">
              <v:textbox>
                <w:txbxContent>
                  <w:p w:rsidR="00E74F5A" w:rsidRDefault="00E74F5A">
                    <w:pPr>
                      <w:rPr>
                        <w:sz w:val="20"/>
                      </w:rPr>
                    </w:pPr>
                    <w:r>
                      <w:rPr>
                        <w:sz w:val="20"/>
                      </w:rPr>
                      <w:t>Training</w:t>
                    </w:r>
                  </w:p>
                  <w:p w:rsidR="00E74F5A" w:rsidRDefault="00E74F5A">
                    <w:pPr>
                      <w:rPr>
                        <w:sz w:val="20"/>
                      </w:rPr>
                    </w:pPr>
                    <w:r>
                      <w:rPr>
                        <w:sz w:val="20"/>
                      </w:rPr>
                      <w:t>&amp;</w:t>
                    </w:r>
                  </w:p>
                  <w:p w:rsidR="00E74F5A" w:rsidRDefault="00E74F5A">
                    <w:pPr>
                      <w:rPr>
                        <w:sz w:val="20"/>
                      </w:rPr>
                    </w:pPr>
                    <w:r>
                      <w:rPr>
                        <w:sz w:val="20"/>
                      </w:rPr>
                      <w:t>Development</w:t>
                    </w:r>
                  </w:p>
                </w:txbxContent>
              </v:textbox>
            </v:shape>
            <v:shape id="1031" o:spid="_x0000_s1057" type="#_x0000_t202" style="position:absolute;left:2685;top:4920;width:1320;height:6660;visibility:visible">
              <v:textbox>
                <w:txbxContent>
                  <w:p w:rsidR="00E74F5A" w:rsidRDefault="00E74F5A">
                    <w:pPr>
                      <w:spacing w:after="0"/>
                      <w:rPr>
                        <w:sz w:val="20"/>
                      </w:rPr>
                    </w:pPr>
                    <w:r>
                      <w:rPr>
                        <w:sz w:val="20"/>
                      </w:rPr>
                      <w:t>Training and Development Process.</w:t>
                    </w:r>
                  </w:p>
                  <w:p w:rsidR="00E74F5A" w:rsidRDefault="00E74F5A">
                    <w:pPr>
                      <w:spacing w:after="0"/>
                      <w:rPr>
                        <w:sz w:val="20"/>
                      </w:rPr>
                    </w:pPr>
                  </w:p>
                  <w:p w:rsidR="00E74F5A" w:rsidRDefault="00E74F5A">
                    <w:pPr>
                      <w:spacing w:after="0"/>
                      <w:rPr>
                        <w:sz w:val="20"/>
                      </w:rPr>
                    </w:pPr>
                  </w:p>
                  <w:p w:rsidR="00E74F5A" w:rsidRDefault="00E74F5A">
                    <w:pPr>
                      <w:spacing w:after="0"/>
                      <w:rPr>
                        <w:sz w:val="20"/>
                      </w:rPr>
                    </w:pPr>
                    <w:r>
                      <w:rPr>
                        <w:sz w:val="20"/>
                      </w:rPr>
                      <w:t>Training</w:t>
                    </w:r>
                  </w:p>
                  <w:p w:rsidR="00E74F5A" w:rsidRDefault="00E74F5A">
                    <w:pPr>
                      <w:spacing w:after="0"/>
                      <w:rPr>
                        <w:sz w:val="20"/>
                      </w:rPr>
                    </w:pPr>
                    <w:r>
                      <w:rPr>
                        <w:sz w:val="20"/>
                      </w:rPr>
                      <w:t>Policies</w:t>
                    </w:r>
                  </w:p>
                  <w:p w:rsidR="00E74F5A" w:rsidRDefault="00E74F5A">
                    <w:pPr>
                      <w:spacing w:after="0"/>
                      <w:rPr>
                        <w:sz w:val="20"/>
                      </w:rPr>
                    </w:pPr>
                  </w:p>
                  <w:p w:rsidR="00E74F5A" w:rsidRDefault="00E74F5A">
                    <w:pPr>
                      <w:spacing w:after="0"/>
                      <w:rPr>
                        <w:sz w:val="20"/>
                      </w:rPr>
                    </w:pPr>
                    <w:r>
                      <w:rPr>
                        <w:sz w:val="20"/>
                      </w:rPr>
                      <w:t>Needs</w:t>
                    </w:r>
                  </w:p>
                  <w:p w:rsidR="00E74F5A" w:rsidRDefault="00E74F5A">
                    <w:pPr>
                      <w:spacing w:after="0"/>
                      <w:rPr>
                        <w:sz w:val="20"/>
                      </w:rPr>
                    </w:pPr>
                    <w:r>
                      <w:rPr>
                        <w:sz w:val="20"/>
                      </w:rPr>
                      <w:t>Assessment</w:t>
                    </w:r>
                  </w:p>
                  <w:p w:rsidR="00E74F5A" w:rsidRDefault="00E74F5A">
                    <w:pPr>
                      <w:spacing w:after="0"/>
                      <w:rPr>
                        <w:sz w:val="20"/>
                      </w:rPr>
                    </w:pPr>
                  </w:p>
                  <w:p w:rsidR="00E74F5A" w:rsidRDefault="00E74F5A">
                    <w:pPr>
                      <w:spacing w:after="0"/>
                      <w:rPr>
                        <w:sz w:val="20"/>
                      </w:rPr>
                    </w:pPr>
                  </w:p>
                  <w:p w:rsidR="00E74F5A" w:rsidRDefault="00E74F5A">
                    <w:pPr>
                      <w:spacing w:after="0"/>
                      <w:rPr>
                        <w:sz w:val="20"/>
                      </w:rPr>
                    </w:pPr>
                  </w:p>
                  <w:p w:rsidR="00E74F5A" w:rsidRDefault="00E74F5A">
                    <w:pPr>
                      <w:spacing w:after="0"/>
                      <w:rPr>
                        <w:sz w:val="20"/>
                      </w:rPr>
                    </w:pPr>
                  </w:p>
                  <w:p w:rsidR="00E74F5A" w:rsidRDefault="00E74F5A">
                    <w:pPr>
                      <w:spacing w:after="0"/>
                      <w:rPr>
                        <w:sz w:val="20"/>
                      </w:rPr>
                    </w:pPr>
                    <w:r>
                      <w:rPr>
                        <w:sz w:val="20"/>
                      </w:rPr>
                      <w:t>Training Objective identify the Trainees Training</w:t>
                    </w:r>
                  </w:p>
                </w:txbxContent>
              </v:textbox>
            </v:shape>
            <v:shape id="1032" o:spid="_x0000_s1056" type="#_x0000_t202" style="position:absolute;left:4275;top:4920;width:1515;height:5595;visibility:visible">
              <v:textbox>
                <w:txbxContent>
                  <w:p w:rsidR="00E74F5A" w:rsidRDefault="00E74F5A">
                    <w:pPr>
                      <w:spacing w:after="0"/>
                      <w:rPr>
                        <w:sz w:val="20"/>
                      </w:rPr>
                    </w:pPr>
                  </w:p>
                </w:txbxContent>
              </v:textbox>
            </v:shape>
            <v:shape id="1033" o:spid="_x0000_s1055" type="#_x0000_t202" style="position:absolute;left:4275;top:4920;width:1515;height:1155;visibility:visible">
              <v:textbox>
                <w:txbxContent>
                  <w:p w:rsidR="00E74F5A" w:rsidRDefault="00E74F5A">
                    <w:r>
                      <w:t>Training &amp; Development Techniques</w:t>
                    </w:r>
                  </w:p>
                </w:txbxContent>
              </v:textbox>
            </v:shape>
            <v:shape id="1034" o:spid="_x0000_s1054" type="#_x0000_t202" style="position:absolute;left:4275;top:6405;width:1515;height:660;visibility:visible">
              <v:textbox>
                <w:txbxContent>
                  <w:p w:rsidR="00E74F5A" w:rsidRDefault="00E74F5A">
                    <w:r>
                      <w:t xml:space="preserve">Orientation </w:t>
                    </w:r>
                  </w:p>
                </w:txbxContent>
              </v:textbox>
            </v:shape>
            <v:shape id="1035" o:spid="_x0000_s1053" type="#_x0000_t202" style="position:absolute;left:4275;top:7590;width:1515;height:555;visibility:visible">
              <v:textbox>
                <w:txbxContent>
                  <w:p w:rsidR="00E74F5A" w:rsidRDefault="00E74F5A">
                    <w:r>
                      <w:t>Coaching</w:t>
                    </w:r>
                  </w:p>
                </w:txbxContent>
              </v:textbox>
            </v:shape>
            <v:shape id="1036" o:spid="_x0000_s1052" type="#_x0000_t202" style="position:absolute;left:4275;top:8460;width:1515;height:555;visibility:visible">
              <v:textbox>
                <w:txbxContent>
                  <w:p w:rsidR="00E74F5A" w:rsidRDefault="00E74F5A">
                    <w:r>
                      <w:t>Job Rotation</w:t>
                    </w:r>
                  </w:p>
                </w:txbxContent>
              </v:textbox>
            </v:shape>
            <v:shape id="1037" o:spid="_x0000_s1051" type="#_x0000_t202" style="position:absolute;left:4275;top:9255;width:1515;height:690;visibility:visible">
              <v:textbox>
                <w:txbxContent>
                  <w:p w:rsidR="00E74F5A" w:rsidRDefault="00E74F5A">
                    <w:pPr>
                      <w:spacing w:after="0" w:line="240" w:lineRule="auto"/>
                    </w:pPr>
                    <w:r>
                      <w:t>Workshop</w:t>
                    </w:r>
                  </w:p>
                  <w:p w:rsidR="00E74F5A" w:rsidRDefault="00E74F5A">
                    <w:pPr>
                      <w:spacing w:after="0" w:line="240" w:lineRule="auto"/>
                    </w:pPr>
                    <w:r>
                      <w:t>&amp;</w:t>
                    </w:r>
                  </w:p>
                </w:txbxContent>
              </v:textbox>
            </v:shape>
            <v:shape id="1038" o:spid="_x0000_s1050" type="#_x0000_t202" style="position:absolute;left:4275;top:10365;width:1515;height:690;visibility:visible">
              <v:textbox>
                <w:txbxContent>
                  <w:p w:rsidR="00E74F5A" w:rsidRDefault="00E74F5A">
                    <w:pPr>
                      <w:spacing w:after="0" w:line="240" w:lineRule="auto"/>
                    </w:pPr>
                    <w:r>
                      <w:t>Lectures</w:t>
                    </w:r>
                  </w:p>
                </w:txbxContent>
              </v:textbox>
            </v:shape>
            <v:shape id="1039" o:spid="_x0000_s1049" type="#_x0000_t202" style="position:absolute;left:6120;top:7845;width:1515;height:690;visibility:visible">
              <v:textbox>
                <w:txbxContent>
                  <w:p w:rsidR="00E74F5A" w:rsidRDefault="00E74F5A">
                    <w:pPr>
                      <w:spacing w:after="0" w:line="240" w:lineRule="auto"/>
                    </w:pPr>
                    <w:r>
                      <w:t>Influence</w:t>
                    </w:r>
                  </w:p>
                </w:txbxContent>
              </v:textbox>
            </v:shape>
            <v:shape id="1040" o:spid="_x0000_s1048" type="#_x0000_t202" style="position:absolute;left:7980;top:4740;width:1515;height:690;visibility:visible">
              <v:textbox>
                <w:txbxContent>
                  <w:p w:rsidR="00E74F5A" w:rsidRDefault="00E74F5A">
                    <w:pPr>
                      <w:spacing w:after="0" w:line="240" w:lineRule="auto"/>
                    </w:pPr>
                    <w:r>
                      <w:t>Performance Variables</w:t>
                    </w:r>
                  </w:p>
                </w:txbxContent>
              </v:textbox>
            </v:shape>
            <v:shape id="1041" o:spid="_x0000_s1047" type="#_x0000_t202" style="position:absolute;left:7980;top:6075;width:1515;height:690;visibility:visible">
              <v:textbox>
                <w:txbxContent>
                  <w:p w:rsidR="00E74F5A" w:rsidRDefault="00E74F5A">
                    <w:pPr>
                      <w:spacing w:after="0" w:line="240" w:lineRule="auto"/>
                    </w:pPr>
                    <w:r>
                      <w:t xml:space="preserve">Knowledge </w:t>
                    </w:r>
                  </w:p>
                </w:txbxContent>
              </v:textbox>
            </v:shape>
            <v:shape id="1042" o:spid="_x0000_s1046" type="#_x0000_t202" style="position:absolute;left:8055;top:7725;width:1515;height:690;visibility:visible">
              <v:textbox>
                <w:txbxContent>
                  <w:p w:rsidR="00E74F5A" w:rsidRDefault="00E74F5A">
                    <w:pPr>
                      <w:spacing w:after="0" w:line="240" w:lineRule="auto"/>
                    </w:pPr>
                    <w:r>
                      <w:t>Innovation</w:t>
                    </w:r>
                  </w:p>
                </w:txbxContent>
              </v:textbox>
            </v:shape>
            <v:shape id="1043" o:spid="_x0000_s1045" type="#_x0000_t202" style="position:absolute;left:8130;top:8850;width:1515;height:690;visibility:visible">
              <v:textbox>
                <w:txbxContent>
                  <w:p w:rsidR="00E74F5A" w:rsidRDefault="00E74F5A">
                    <w:pPr>
                      <w:spacing w:after="0" w:line="240" w:lineRule="auto"/>
                    </w:pPr>
                    <w:r>
                      <w:t>Job Satisfaction</w:t>
                    </w:r>
                  </w:p>
                </w:txbxContent>
              </v:textbox>
            </v:shape>
            <v:shape id="1044" o:spid="_x0000_s1044" type="#_x0000_t202" style="position:absolute;left:8130;top:10020;width:1515;height:690;visibility:visible">
              <v:textbox>
                <w:txbxContent>
                  <w:p w:rsidR="00E74F5A" w:rsidRDefault="00E74F5A">
                    <w:pPr>
                      <w:spacing w:after="0" w:line="240" w:lineRule="auto"/>
                    </w:pPr>
                    <w:r>
                      <w:t>Career</w:t>
                    </w:r>
                  </w:p>
                  <w:p w:rsidR="00E74F5A" w:rsidRDefault="00E74F5A">
                    <w:pPr>
                      <w:spacing w:after="0" w:line="240" w:lineRule="auto"/>
                    </w:pPr>
                    <w:r>
                      <w:t>Orientation</w:t>
                    </w:r>
                  </w:p>
                </w:txbxContent>
              </v:textbox>
            </v:shape>
            <v:shape id="1045" o:spid="_x0000_s1043" type="#_x0000_t202" style="position:absolute;left:1965;top:11715;width:7185;height:690;visibility:visible">
              <v:textbox>
                <w:txbxContent>
                  <w:p w:rsidR="00E74F5A" w:rsidRDefault="00E74F5A">
                    <w:pPr>
                      <w:spacing w:after="0" w:line="240" w:lineRule="auto"/>
                      <w:jc w:val="center"/>
                    </w:pPr>
                    <w:r>
                      <w:t>Influence</w:t>
                    </w:r>
                  </w:p>
                </w:txbxContent>
              </v:textbox>
            </v:shape>
            <v:shape id="1047" o:spid="_x0000_s1041" type="#_x0000_m1061" style="position:absolute;left:2400;top:8940;width:285;height:0;mso-position-horizontal-relative:text;mso-position-vertical-relative:text;mso-width-relative:page;mso-height-relative:page" o:spt="32" o:oned="t" path="m,l21600,21600e" filled="f">
              <v:stroke endarrow="block"/>
              <v:path arrowok="t" fillok="f" o:connecttype="none"/>
              <o:lock v:ext="edit" shapetype="t"/>
            </v:shape>
            <v:shape id="1048" o:spid="_x0000_s1040" type="#_x0000_m1061" style="position:absolute;left:4005;top:8850;width:285;height:0;mso-position-horizontal-relative:text;mso-position-vertical-relative:text;mso-width-relative:page;mso-height-relative:page" o:spt="32" o:oned="t" path="m,l21600,21600e" filled="f">
              <v:stroke endarrow="block"/>
              <v:path arrowok="t" fillok="f" o:connecttype="none"/>
              <o:lock v:ext="edit" shapetype="t"/>
            </v:shape>
            <v:shape id="1049" o:spid="_x0000_s1039" type="#_x0000_m1061" style="position:absolute;left:6120;top:8940;width:1515;height:0;mso-position-horizontal-relative:text;mso-position-vertical-relative:text;mso-width-relative:page;mso-height-relative:page" o:spt="32" o:oned="t" path="m,l21600,21600e" filled="f">
              <v:stroke endarrow="block"/>
              <v:path arrowok="t" fillok="f" o:connecttype="none"/>
              <o:lock v:ext="edit" shapetype="t"/>
            </v:shape>
          </v:group>
        </w:pict>
      </w:r>
      <w:r w:rsidR="008D0C3B" w:rsidRPr="00F43A42">
        <w:rPr>
          <w:rFonts w:ascii="Times New Roman" w:hAnsi="Times New Roman"/>
          <w:sz w:val="24"/>
          <w:szCs w:val="24"/>
        </w:rPr>
        <w:br w:type="page"/>
      </w:r>
    </w:p>
    <w:p w:rsidR="00140F6D" w:rsidRPr="00F43A42" w:rsidRDefault="00353037" w:rsidP="003458A2">
      <w:pPr>
        <w:spacing w:after="0" w:line="480" w:lineRule="auto"/>
        <w:jc w:val="both"/>
        <w:rPr>
          <w:rFonts w:ascii="Times New Roman" w:hAnsi="Times New Roman"/>
          <w:b/>
          <w:sz w:val="24"/>
          <w:szCs w:val="24"/>
        </w:rPr>
      </w:pPr>
      <w:r w:rsidRPr="00F43A42">
        <w:rPr>
          <w:rFonts w:ascii="Times New Roman" w:hAnsi="Times New Roman"/>
          <w:b/>
          <w:sz w:val="24"/>
          <w:szCs w:val="24"/>
        </w:rPr>
        <w:lastRenderedPageBreak/>
        <w:t>2.2</w:t>
      </w:r>
      <w:r w:rsidR="008D0C3B" w:rsidRPr="00F43A42">
        <w:rPr>
          <w:rFonts w:ascii="Times New Roman" w:hAnsi="Times New Roman"/>
          <w:b/>
          <w:sz w:val="24"/>
          <w:szCs w:val="24"/>
        </w:rPr>
        <w:t xml:space="preserve"> Theoretical Framework </w:t>
      </w:r>
    </w:p>
    <w:p w:rsid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There have been various theories propounded to explain the relevance of training needs in any establishment or organization. </w:t>
      </w:r>
      <w:r w:rsidR="00F43A42">
        <w:rPr>
          <w:rFonts w:ascii="Times New Roman" w:hAnsi="Times New Roman"/>
          <w:sz w:val="24"/>
          <w:szCs w:val="24"/>
        </w:rPr>
        <w:t xml:space="preserve">Some </w:t>
      </w:r>
      <w:r w:rsidR="00036450">
        <w:rPr>
          <w:rFonts w:ascii="Times New Roman" w:hAnsi="Times New Roman"/>
          <w:sz w:val="24"/>
          <w:szCs w:val="24"/>
        </w:rPr>
        <w:t>of these theories</w:t>
      </w:r>
      <w:r w:rsidR="00F43A42">
        <w:rPr>
          <w:rFonts w:ascii="Times New Roman" w:hAnsi="Times New Roman"/>
          <w:sz w:val="24"/>
          <w:szCs w:val="24"/>
        </w:rPr>
        <w:t xml:space="preserve"> are discussed below:</w:t>
      </w:r>
    </w:p>
    <w:p w:rsidR="00F07154" w:rsidRDefault="00F07154"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Social </w:t>
      </w:r>
      <w:r w:rsidR="000568A6" w:rsidRPr="00F07154">
        <w:rPr>
          <w:rFonts w:ascii="Times New Roman" w:hAnsi="Times New Roman"/>
          <w:b/>
          <w:sz w:val="24"/>
          <w:szCs w:val="24"/>
        </w:rPr>
        <w:t>Learning Theory</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Here, employees</w:t>
      </w:r>
      <w:r w:rsidR="008D0C3B" w:rsidRPr="00F43A42">
        <w:rPr>
          <w:rFonts w:ascii="Times New Roman" w:hAnsi="Times New Roman"/>
          <w:sz w:val="24"/>
          <w:szCs w:val="24"/>
        </w:rPr>
        <w:t xml:space="preserve">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Reinforcement </w:t>
      </w:r>
      <w:r w:rsidR="000568A6" w:rsidRPr="00F07154">
        <w:rPr>
          <w:rFonts w:ascii="Times New Roman" w:hAnsi="Times New Roman"/>
          <w:b/>
          <w:sz w:val="24"/>
          <w:szCs w:val="24"/>
        </w:rPr>
        <w:t>Theory</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 xml:space="preserve">This </w:t>
      </w:r>
      <w:r w:rsidR="008D0C3B" w:rsidRPr="00F43A42">
        <w:rPr>
          <w:rFonts w:ascii="Times New Roman" w:hAnsi="Times New Roman"/>
          <w:sz w:val="24"/>
          <w:szCs w:val="24"/>
        </w:rPr>
        <w:t xml:space="preserve">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The </w:t>
      </w:r>
      <w:r w:rsidR="000568A6" w:rsidRPr="00F07154">
        <w:rPr>
          <w:rFonts w:ascii="Times New Roman" w:hAnsi="Times New Roman"/>
          <w:b/>
          <w:sz w:val="24"/>
          <w:szCs w:val="24"/>
        </w:rPr>
        <w:t xml:space="preserve">Resource Based View </w:t>
      </w:r>
      <w:r w:rsidRPr="00F07154">
        <w:rPr>
          <w:rFonts w:ascii="Times New Roman" w:hAnsi="Times New Roman"/>
          <w:b/>
          <w:sz w:val="24"/>
          <w:szCs w:val="24"/>
        </w:rPr>
        <w:t>(RBV)</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This</w:t>
      </w:r>
      <w:r w:rsidR="008D0C3B" w:rsidRPr="00F43A42">
        <w:rPr>
          <w:rFonts w:ascii="Times New Roman" w:hAnsi="Times New Roman"/>
          <w:sz w:val="24"/>
          <w:szCs w:val="24"/>
        </w:rPr>
        <w:t xml:space="preserve"> advocated that an organization can gain competition advantage by attracting and retaining competent human resource as well as identifying reliant training for themthat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Hotton (1996) hypothesized that there are three theories or training transfer; motivation theories, theories for training transfer design and theoriesfor training transfer design and theories for supporting' transfer climate. For the purpose of this study, and in order to answer the research question, the focus is going to be on theories of motivation. This theory iscategorized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Expectancy Theory:-</w:t>
      </w:r>
      <w:r w:rsidRPr="00F43A42">
        <w:rPr>
          <w:rFonts w:ascii="Times New Roman" w:hAnsi="Times New Roman"/>
          <w:sz w:val="24"/>
          <w:szCs w:val="24"/>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exception,presented by Porter and Laweler (1968) which tasks view of the relationship between employee satisfaction and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Equity Theory: -</w:t>
      </w:r>
      <w:r w:rsidRPr="00F43A42">
        <w:rPr>
          <w:rFonts w:ascii="Times New Roman" w:hAnsi="Times New Roman"/>
          <w:sz w:val="24"/>
          <w:szCs w:val="24"/>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Goal Setting Theory:-</w:t>
      </w:r>
      <w:r w:rsidRPr="00F43A42">
        <w:rPr>
          <w:rFonts w:ascii="Times New Roman" w:hAnsi="Times New Roman"/>
          <w:sz w:val="24"/>
          <w:szCs w:val="24"/>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140F6D" w:rsidRPr="00F43A42" w:rsidRDefault="00153CA9"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has adopted reinforcement theory because it is</w:t>
      </w:r>
      <w:r w:rsidR="008D0C3B" w:rsidRPr="00F43A42">
        <w:rPr>
          <w:rFonts w:ascii="Times New Roman" w:hAnsi="Times New Roman"/>
          <w:sz w:val="24"/>
          <w:szCs w:val="24"/>
        </w:rPr>
        <w:t xml:space="preserve"> most preferable and adoptable theory for performance of training and development output result.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Source: Middle-East J. Sc Reg. 17(9) 1273-1278, 2013</w:t>
      </w:r>
    </w:p>
    <w:p w:rsidR="00140F6D" w:rsidRPr="00F43A42" w:rsidRDefault="00110FD1" w:rsidP="003458A2">
      <w:pPr>
        <w:spacing w:after="0" w:line="480" w:lineRule="auto"/>
        <w:jc w:val="both"/>
        <w:rPr>
          <w:rFonts w:ascii="Times New Roman" w:hAnsi="Times New Roman"/>
          <w:sz w:val="24"/>
          <w:szCs w:val="24"/>
        </w:rPr>
      </w:pPr>
      <w:r>
        <w:rPr>
          <w:rFonts w:ascii="Times New Roman" w:hAnsi="Times New Roman"/>
          <w:noProof/>
          <w:sz w:val="24"/>
          <w:szCs w:val="24"/>
        </w:rPr>
        <w:pict>
          <v:group id="1050" o:spid="_x0000_s1026" style="position:absolute;left:0;text-align:left;margin-left:32.25pt;margin-top:11.3pt;width:402pt;height:424.5pt;z-index:251657728;mso-wrap-distance-left:0;mso-wrap-distance-right:0" coordorigin="1455,2310" coordsize="8040,8490">
            <v:shape id="1051" o:spid="_x0000_s1037" type="#_x0000_t202" style="position:absolute;left:1470;top:2310;width:2220;height:1245;visibility:visible">
              <v:textbox style="mso-next-textbox:#1051">
                <w:txbxContent>
                  <w:p w:rsidR="00E74F5A" w:rsidRDefault="00E74F5A">
                    <w:pPr>
                      <w:spacing w:after="0" w:line="360" w:lineRule="auto"/>
                      <w:rPr>
                        <w:rFonts w:ascii="Times New Roman" w:hAnsi="Times New Roman"/>
                        <w:b/>
                        <w:sz w:val="20"/>
                        <w:szCs w:val="20"/>
                      </w:rPr>
                    </w:pPr>
                    <w:r>
                      <w:rPr>
                        <w:rFonts w:ascii="Times New Roman" w:hAnsi="Times New Roman"/>
                        <w:b/>
                        <w:sz w:val="20"/>
                        <w:szCs w:val="20"/>
                      </w:rPr>
                      <w:t>TRAINING BENEFIT</w:t>
                    </w:r>
                  </w:p>
                </w:txbxContent>
              </v:textbox>
            </v:shape>
            <v:shape id="1052" o:spid="_x0000_s1036" type="#_x0000_t202" style="position:absolute;left:1470;top:4020;width:2220;height:1245;visibility:visible">
              <v:textbox style="mso-next-textbox:#1052">
                <w:txbxContent>
                  <w:p w:rsidR="00E74F5A" w:rsidRDefault="00E74F5A">
                    <w:pPr>
                      <w:rPr>
                        <w:rFonts w:ascii="Times New Roman" w:hAnsi="Times New Roman"/>
                        <w:b/>
                        <w:sz w:val="20"/>
                        <w:szCs w:val="20"/>
                      </w:rPr>
                    </w:pPr>
                    <w:r>
                      <w:rPr>
                        <w:rFonts w:ascii="Times New Roman" w:hAnsi="Times New Roman"/>
                        <w:b/>
                        <w:sz w:val="20"/>
                        <w:szCs w:val="20"/>
                      </w:rPr>
                      <w:t>DEVELOPMENT</w:t>
                    </w:r>
                  </w:p>
                  <w:p w:rsidR="00E74F5A" w:rsidRDefault="00E74F5A"/>
                </w:txbxContent>
              </v:textbox>
            </v:shape>
            <v:shape id="1053" o:spid="_x0000_s1035" type="#_x0000_t202" style="position:absolute;left:1455;top:5985;width:2220;height:1245;visibility:visible">
              <v:textbox style="mso-next-textbox:#1053">
                <w:txbxContent>
                  <w:p w:rsidR="00E74F5A" w:rsidRDefault="00E74F5A">
                    <w:pPr>
                      <w:rPr>
                        <w:rFonts w:ascii="Times New Roman" w:hAnsi="Times New Roman"/>
                        <w:b/>
                        <w:sz w:val="20"/>
                        <w:szCs w:val="20"/>
                      </w:rPr>
                    </w:pPr>
                    <w:r>
                      <w:rPr>
                        <w:rFonts w:ascii="Times New Roman" w:hAnsi="Times New Roman"/>
                        <w:b/>
                        <w:sz w:val="20"/>
                        <w:szCs w:val="20"/>
                      </w:rPr>
                      <w:t>ON TIME</w:t>
                    </w:r>
                  </w:p>
                  <w:p w:rsidR="00E74F5A" w:rsidRDefault="00E74F5A">
                    <w:pPr>
                      <w:rPr>
                        <w:rFonts w:ascii="Times New Roman" w:hAnsi="Times New Roman"/>
                        <w:b/>
                        <w:sz w:val="20"/>
                        <w:szCs w:val="20"/>
                      </w:rPr>
                    </w:pPr>
                    <w:r>
                      <w:rPr>
                        <w:rFonts w:ascii="Times New Roman" w:hAnsi="Times New Roman"/>
                        <w:b/>
                        <w:sz w:val="20"/>
                        <w:szCs w:val="20"/>
                      </w:rPr>
                      <w:t>TRAINING</w:t>
                    </w:r>
                  </w:p>
                  <w:p w:rsidR="00E74F5A" w:rsidRDefault="00E74F5A"/>
                </w:txbxContent>
              </v:textbox>
            </v:shape>
            <v:shape id="1054" o:spid="_x0000_s1034" type="#_x0000_t202" style="position:absolute;left:1455;top:7815;width:2220;height:1245;visibility:visible">
              <v:textbox style="mso-next-textbox:#1054">
                <w:txbxContent>
                  <w:p w:rsidR="00E74F5A" w:rsidRDefault="00E74F5A">
                    <w:pPr>
                      <w:spacing w:after="0" w:line="360" w:lineRule="auto"/>
                      <w:rPr>
                        <w:rFonts w:ascii="Times New Roman" w:hAnsi="Times New Roman"/>
                        <w:b/>
                        <w:sz w:val="20"/>
                        <w:szCs w:val="28"/>
                      </w:rPr>
                    </w:pPr>
                    <w:r>
                      <w:rPr>
                        <w:rFonts w:ascii="Times New Roman" w:hAnsi="Times New Roman"/>
                        <w:b/>
                        <w:sz w:val="20"/>
                        <w:szCs w:val="28"/>
                      </w:rPr>
                      <w:t>ORGANIZATIONAL POLICY</w:t>
                    </w:r>
                  </w:p>
                </w:txbxContent>
              </v:textbox>
            </v:shape>
            <v:shape id="1055" o:spid="_x0000_s1033" type="#_x0000_t202" style="position:absolute;left:1455;top:9555;width:2220;height:1245;visibility:visible">
              <v:textbox style="mso-next-textbox:#1055">
                <w:txbxContent>
                  <w:p w:rsidR="00E74F5A" w:rsidRDefault="00E74F5A">
                    <w:pPr>
                      <w:spacing w:after="0" w:line="360" w:lineRule="auto"/>
                      <w:rPr>
                        <w:rFonts w:ascii="Times New Roman" w:hAnsi="Times New Roman"/>
                        <w:b/>
                        <w:sz w:val="20"/>
                        <w:szCs w:val="28"/>
                      </w:rPr>
                    </w:pPr>
                    <w:r>
                      <w:rPr>
                        <w:rFonts w:ascii="Times New Roman" w:hAnsi="Times New Roman"/>
                        <w:b/>
                        <w:sz w:val="20"/>
                        <w:szCs w:val="28"/>
                      </w:rPr>
                      <w:t>ON THE JOB</w:t>
                    </w:r>
                  </w:p>
                  <w:p w:rsidR="00E74F5A" w:rsidRDefault="00E74F5A">
                    <w:pPr>
                      <w:spacing w:after="0" w:line="360" w:lineRule="auto"/>
                      <w:rPr>
                        <w:rFonts w:ascii="Times New Roman" w:hAnsi="Times New Roman"/>
                        <w:b/>
                        <w:sz w:val="20"/>
                        <w:szCs w:val="28"/>
                      </w:rPr>
                    </w:pPr>
                    <w:r>
                      <w:rPr>
                        <w:rFonts w:ascii="Times New Roman" w:hAnsi="Times New Roman"/>
                        <w:b/>
                        <w:sz w:val="20"/>
                        <w:szCs w:val="28"/>
                      </w:rPr>
                      <w:t>AND OFF THE</w:t>
                    </w:r>
                  </w:p>
                  <w:p w:rsidR="00E74F5A" w:rsidRDefault="00E74F5A">
                    <w:pPr>
                      <w:spacing w:after="0" w:line="360" w:lineRule="auto"/>
                      <w:rPr>
                        <w:rFonts w:ascii="Times New Roman" w:hAnsi="Times New Roman"/>
                        <w:b/>
                        <w:sz w:val="20"/>
                        <w:szCs w:val="28"/>
                      </w:rPr>
                    </w:pPr>
                    <w:r>
                      <w:rPr>
                        <w:rFonts w:ascii="Times New Roman" w:hAnsi="Times New Roman"/>
                        <w:b/>
                        <w:sz w:val="20"/>
                        <w:szCs w:val="28"/>
                      </w:rPr>
                      <w:t>JOB TRAINING</w:t>
                    </w:r>
                  </w:p>
                </w:txbxContent>
              </v:textbox>
            </v:shape>
            <v:shape id="1056" o:spid="_x0000_s1032" type="#_x0000_t202" style="position:absolute;left:7575;top:5985;width:1920;height:1245;visibility:visible">
              <v:textbox style="mso-next-textbox:#1056">
                <w:txbxContent>
                  <w:p w:rsidR="00E74F5A" w:rsidRDefault="00E74F5A">
                    <w:pPr>
                      <w:rPr>
                        <w:rFonts w:ascii="Times New Roman" w:hAnsi="Times New Roman"/>
                        <w:b/>
                        <w:sz w:val="20"/>
                        <w:szCs w:val="20"/>
                      </w:rPr>
                    </w:pPr>
                    <w:r>
                      <w:rPr>
                        <w:rFonts w:ascii="Times New Roman" w:hAnsi="Times New Roman"/>
                        <w:b/>
                        <w:sz w:val="20"/>
                        <w:szCs w:val="20"/>
                      </w:rPr>
                      <w:t>JOB</w:t>
                    </w:r>
                  </w:p>
                  <w:p w:rsidR="00E74F5A" w:rsidRDefault="00E74F5A">
                    <w:pPr>
                      <w:rPr>
                        <w:rFonts w:ascii="Times New Roman" w:hAnsi="Times New Roman"/>
                        <w:b/>
                        <w:sz w:val="20"/>
                        <w:szCs w:val="20"/>
                      </w:rPr>
                    </w:pPr>
                    <w:r>
                      <w:rPr>
                        <w:rFonts w:ascii="Times New Roman" w:hAnsi="Times New Roman"/>
                        <w:b/>
                        <w:sz w:val="20"/>
                        <w:szCs w:val="20"/>
                      </w:rPr>
                      <w:t>PERFORMANCE</w:t>
                    </w:r>
                  </w:p>
                  <w:p w:rsidR="00E74F5A" w:rsidRDefault="00E74F5A"/>
                </w:txbxContent>
              </v:textbox>
            </v:shape>
            <v:shape id="1057" o:spid="_x0000_s1031" type="#_x0000_m1061" style="position:absolute;left:3690;top:3090;width:3885;height:3375;mso-position-horizontal-relative:text;mso-position-vertical-relative:text;mso-width-relative:page;mso-height-relative:page" o:spt="32" o:oned="t" path="m,l21600,21600e" filled="f">
              <v:stroke endarrow="block"/>
              <v:path arrowok="t" fillok="f" o:connecttype="none"/>
              <o:lock v:ext="edit" shapetype="t"/>
            </v:shape>
            <v:shape id="1058" o:spid="_x0000_s1030" type="#_x0000_m1061" style="position:absolute;left:3675;top:4485;width:3900;height:1980;mso-position-horizontal-relative:text;mso-position-vertical-relative:text;mso-width-relative:page;mso-height-relative:page" o:spt="32" o:oned="t" path="m,l21600,21600e" filled="f">
              <v:stroke endarrow="block"/>
              <v:path arrowok="t" fillok="f" o:connecttype="none"/>
              <o:lock v:ext="edit" shapetype="t"/>
            </v:shape>
            <v:shape id="1059" o:spid="_x0000_s1029" type="#_x0000_m1061" style="position:absolute;left:3675;top:6465;width:3900;height:180;flip:y;mso-position-horizontal-relative:text;mso-position-vertical-relative:text;mso-width-relative:page;mso-height-relative:page" o:spt="32" o:oned="t" path="m,l21600,21600e" filled="f">
              <v:path arrowok="t" fillok="f" o:connecttype="none"/>
              <o:lock v:ext="edit" shapetype="t"/>
            </v:shape>
            <v:shape id="1060" o:spid="_x0000_s1028" type="#_x0000_m1061" style="position:absolute;left:3675;top:6465;width:3900;height:1830;flip:y;mso-position-horizontal-relative:text;mso-position-vertical-relative:text;mso-width-relative:page;mso-height-relative:page" o:spt="32" o:oned="t" path="m,l21600,21600e" filled="f">
              <v:stroke endarrow="block"/>
              <v:path arrowok="t" fillok="f" o:connecttype="none"/>
              <o:lock v:ext="edit" shapetype="t"/>
            </v:shape>
            <v:shape id="1061" o:spid="_x0000_s1027" type="#_x0000_m1061" style="position:absolute;left:3675;top:6465;width:3900;height:3630;flip:y;mso-position-horizontal-relative:text;mso-position-vertical-relative:text;mso-width-relative:page;mso-height-relative:page" o:spt="32" o:oned="t" path="m,l21600,21600e" filled="f">
              <v:stroke endarrow="block"/>
              <v:path arrowok="t" fillok="f" o:connecttype="none"/>
              <o:lock v:ext="edit" shapetype="t"/>
            </v:shape>
          </v:group>
        </w:pict>
      </w:r>
    </w:p>
    <w:p w:rsidR="00140F6D" w:rsidRPr="00F43A42" w:rsidRDefault="008D0C3B" w:rsidP="003458A2">
      <w:pPr>
        <w:spacing w:line="480" w:lineRule="auto"/>
        <w:jc w:val="both"/>
        <w:rPr>
          <w:rFonts w:ascii="Times New Roman" w:hAnsi="Times New Roman"/>
          <w:b/>
          <w:sz w:val="24"/>
          <w:szCs w:val="24"/>
        </w:rPr>
      </w:pPr>
      <w:r w:rsidRPr="00F43A42">
        <w:rPr>
          <w:rFonts w:ascii="Times New Roman" w:hAnsi="Times New Roman"/>
          <w:sz w:val="24"/>
          <w:szCs w:val="24"/>
        </w:rPr>
        <w:br w:type="page"/>
      </w:r>
      <w:r w:rsidR="00153CA9" w:rsidRPr="00F43A42">
        <w:rPr>
          <w:rFonts w:ascii="Times New Roman" w:hAnsi="Times New Roman"/>
          <w:b/>
          <w:sz w:val="24"/>
          <w:szCs w:val="24"/>
        </w:rPr>
        <w:lastRenderedPageBreak/>
        <w:t>2.3</w:t>
      </w:r>
      <w:r w:rsidR="00153CA9" w:rsidRPr="00F43A42">
        <w:rPr>
          <w:rFonts w:ascii="Times New Roman" w:hAnsi="Times New Roman"/>
          <w:b/>
          <w:sz w:val="24"/>
          <w:szCs w:val="24"/>
        </w:rPr>
        <w:tab/>
        <w:t>Emp</w:t>
      </w:r>
      <w:r w:rsidRPr="00F43A42">
        <w:rPr>
          <w:rFonts w:ascii="Times New Roman" w:hAnsi="Times New Roman"/>
          <w:b/>
          <w:sz w:val="24"/>
          <w:szCs w:val="24"/>
        </w:rPr>
        <w:t>irical Review</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Ko</w:t>
      </w:r>
      <w:r w:rsidR="008D0C3B" w:rsidRPr="00F43A42">
        <w:rPr>
          <w:rFonts w:ascii="Times New Roman" w:hAnsi="Times New Roman"/>
          <w:sz w:val="24"/>
          <w:szCs w:val="24"/>
        </w:rPr>
        <w:t>ontz O Donnel and Wcilrich (1980) said in their book ‘management to the future and prepare for it and that an important way is to develop and train managers so that they are able to cope with new demand, new problem and new challenges.</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addition that specific occasion for retraining arise when employee are transferred, promoted or when jobs and their new skill must aid physically. The works of manager are routine one. Hence, it is necessary that th</w:t>
      </w:r>
      <w:r w:rsidR="003F7D93">
        <w:rPr>
          <w:rFonts w:ascii="Times New Roman" w:hAnsi="Times New Roman"/>
          <w:sz w:val="24"/>
          <w:szCs w:val="24"/>
        </w:rPr>
        <w:t>e managers have a well-</w:t>
      </w:r>
      <w:r w:rsidRPr="00F43A42">
        <w:rPr>
          <w:rFonts w:ascii="Times New Roman" w:hAnsi="Times New Roman"/>
          <w:sz w:val="24"/>
          <w:szCs w:val="24"/>
        </w:rPr>
        <w:t>developed mind which enhance him in sorting out problems. Management development and also be seen as systematic process of training and growth by which individual gain and apply knowledge, skills and attitude to manage the work effectively.</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w:t>
      </w:r>
      <w:r w:rsidR="003F7D93">
        <w:rPr>
          <w:rFonts w:ascii="Times New Roman" w:hAnsi="Times New Roman"/>
          <w:sz w:val="24"/>
          <w:szCs w:val="24"/>
        </w:rPr>
        <w:t>responsibilities to come. Where</w:t>
      </w:r>
      <w:r w:rsidRPr="00F43A42">
        <w:rPr>
          <w:rFonts w:ascii="Times New Roman" w:hAnsi="Times New Roman"/>
          <w:sz w:val="24"/>
          <w:szCs w:val="24"/>
        </w:rPr>
        <w:t xml:space="preserve">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Rather, the program</w:t>
      </w:r>
      <w:r w:rsidR="008D0C3B" w:rsidRPr="00F43A42">
        <w:rPr>
          <w:rFonts w:ascii="Times New Roman" w:hAnsi="Times New Roman"/>
          <w:sz w:val="24"/>
          <w:szCs w:val="24"/>
        </w:rPr>
        <w:t xml:space="preserv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w:t>
      </w:r>
      <w:r w:rsidRPr="00F43A42">
        <w:rPr>
          <w:rFonts w:ascii="Times New Roman" w:hAnsi="Times New Roman"/>
          <w:sz w:val="24"/>
          <w:szCs w:val="24"/>
        </w:rPr>
        <w:t>e met in some way or other some</w:t>
      </w:r>
      <w:r w:rsidR="008D0C3B" w:rsidRPr="00F43A42">
        <w:rPr>
          <w:rFonts w:ascii="Times New Roman" w:hAnsi="Times New Roman"/>
          <w:sz w:val="24"/>
          <w:szCs w:val="24"/>
        </w:rPr>
        <w:t>one in the work situation.</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Similarly, </w:t>
      </w:r>
      <w:r w:rsidR="008D0C3B" w:rsidRPr="00F43A42">
        <w:rPr>
          <w:rFonts w:ascii="Times New Roman" w:hAnsi="Times New Roman"/>
          <w:sz w:val="24"/>
          <w:szCs w:val="24"/>
        </w:rPr>
        <w:t xml:space="preserve">Bottomely (1983) said an intrinsic aim of training is to equip individuals with necessary skills to enable them find employment. To gain promotion and to have reasonable expectation or re-deployment  in the event of their being made redundant but </w:t>
      </w:r>
      <w:r w:rsidR="008D0C3B" w:rsidRPr="00F43A42">
        <w:rPr>
          <w:rFonts w:ascii="Times New Roman" w:hAnsi="Times New Roman"/>
          <w:sz w:val="24"/>
          <w:szCs w:val="24"/>
        </w:rPr>
        <w:lastRenderedPageBreak/>
        <w:t>that higher level, if pinpoints provide those who are capable with a breather of knowledge, not simple to innovate and pioneer technically or otherwise creative change.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rPr>
          <w:rFonts w:ascii="Times New Roman" w:hAnsi="Times New Roman"/>
          <w:b/>
          <w:sz w:val="24"/>
          <w:szCs w:val="24"/>
        </w:rPr>
      </w:pPr>
    </w:p>
    <w:p w:rsidR="00140F6D" w:rsidRPr="00F43A42" w:rsidRDefault="008D0C3B" w:rsidP="003458A2">
      <w:pPr>
        <w:spacing w:line="480" w:lineRule="auto"/>
        <w:jc w:val="center"/>
        <w:rPr>
          <w:rFonts w:ascii="Times New Roman" w:hAnsi="Times New Roman"/>
          <w:b/>
          <w:sz w:val="24"/>
          <w:szCs w:val="24"/>
        </w:rPr>
      </w:pPr>
      <w:r w:rsidRPr="00F43A42">
        <w:rPr>
          <w:rFonts w:ascii="Times New Roman" w:hAnsi="Times New Roman"/>
          <w:b/>
          <w:sz w:val="24"/>
          <w:szCs w:val="24"/>
        </w:rPr>
        <w:lastRenderedPageBreak/>
        <w:t>CHAPTER THREE</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METHODOLOGY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3.1 Introduction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chapter presents a description of the methodology that is employed in the study. It spells out the following: Research techniques and Sample size, methods of data collection,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 xml:space="preserve">3.2 Research Design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3.3 Population of the Study </w:t>
      </w:r>
    </w:p>
    <w:p w:rsidR="00153CA9" w:rsidRPr="004F2DB7"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target population of the study is made up of </w:t>
      </w:r>
      <w:r w:rsidR="00153CA9" w:rsidRPr="00F43A42">
        <w:rPr>
          <w:rFonts w:ascii="Times New Roman" w:hAnsi="Times New Roman"/>
          <w:sz w:val="24"/>
          <w:szCs w:val="24"/>
        </w:rPr>
        <w:t>staff of Guaranty trust Bank Plc</w:t>
      </w:r>
      <w:r w:rsidRPr="00F43A42">
        <w:rPr>
          <w:rFonts w:ascii="Times New Roman" w:hAnsi="Times New Roman"/>
          <w:sz w:val="24"/>
          <w:szCs w:val="24"/>
        </w:rPr>
        <w:t xml:space="preserve"> within Ilorin metropolises. The population was spread over the whole town of Ilorin, therefore, there are only five (5) branches of G</w:t>
      </w:r>
      <w:r w:rsidR="00153CA9" w:rsidRPr="00F43A42">
        <w:rPr>
          <w:rFonts w:ascii="Times New Roman" w:hAnsi="Times New Roman"/>
          <w:sz w:val="24"/>
          <w:szCs w:val="24"/>
        </w:rPr>
        <w:t xml:space="preserve">uaranty </w:t>
      </w:r>
      <w:r w:rsidRPr="00F43A42">
        <w:rPr>
          <w:rFonts w:ascii="Times New Roman" w:hAnsi="Times New Roman"/>
          <w:sz w:val="24"/>
          <w:szCs w:val="24"/>
        </w:rPr>
        <w:t>T</w:t>
      </w:r>
      <w:r w:rsidR="00153CA9" w:rsidRPr="00F43A42">
        <w:rPr>
          <w:rFonts w:ascii="Times New Roman" w:hAnsi="Times New Roman"/>
          <w:sz w:val="24"/>
          <w:szCs w:val="24"/>
        </w:rPr>
        <w:t xml:space="preserve">rust </w:t>
      </w:r>
      <w:r w:rsidRPr="00F43A42">
        <w:rPr>
          <w:rFonts w:ascii="Times New Roman" w:hAnsi="Times New Roman"/>
          <w:sz w:val="24"/>
          <w:szCs w:val="24"/>
        </w:rPr>
        <w:t>Bank in Ilorin. To achieve the objective of the research, (50) fifty questionnaires w</w:t>
      </w:r>
      <w:r w:rsidR="00034F60">
        <w:rPr>
          <w:rFonts w:ascii="Times New Roman" w:hAnsi="Times New Roman"/>
          <w:sz w:val="24"/>
          <w:szCs w:val="24"/>
        </w:rPr>
        <w:t>ere distributed among the staff</w:t>
      </w:r>
      <w:r w:rsidRPr="00F43A42">
        <w:rPr>
          <w:rFonts w:ascii="Times New Roman" w:hAnsi="Times New Roman"/>
          <w:sz w:val="24"/>
          <w:szCs w:val="24"/>
        </w:rPr>
        <w:t xml:space="preserve"> of these five branches. </w:t>
      </w:r>
    </w:p>
    <w:p w:rsidR="00140F6D" w:rsidRPr="00F43A42" w:rsidRDefault="008D0C3B" w:rsidP="003458A2">
      <w:pPr>
        <w:spacing w:line="480" w:lineRule="auto"/>
        <w:rPr>
          <w:rFonts w:ascii="Times New Roman" w:hAnsi="Times New Roman"/>
          <w:b/>
          <w:sz w:val="24"/>
          <w:szCs w:val="24"/>
        </w:rPr>
      </w:pPr>
      <w:r w:rsidRPr="00F43A42">
        <w:rPr>
          <w:rFonts w:ascii="Times New Roman" w:hAnsi="Times New Roman"/>
          <w:b/>
          <w:sz w:val="24"/>
          <w:szCs w:val="24"/>
        </w:rPr>
        <w:t xml:space="preserve">3.4 Sample Size and Sampling Techniques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adopted a random sampling technique staffs of GT Bank used to collect relevant data through gender, age, experience, educational qualification and others through the use of questionnaire. A total of 30 staffs were sample for the work through </w:t>
      </w:r>
      <w:r w:rsidRPr="00F43A42">
        <w:rPr>
          <w:rFonts w:ascii="Times New Roman" w:hAnsi="Times New Roman"/>
          <w:sz w:val="24"/>
          <w:szCs w:val="24"/>
        </w:rPr>
        <w:lastRenderedPageBreak/>
        <w:t xml:space="preserve">the simple random sampling technique to serve as a representative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3.5 Methods of Data Collection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sz w:val="24"/>
          <w:szCs w:val="24"/>
        </w:rPr>
        <w:t xml:space="preserve">The data for the research work was collected from sub-source namely: </w:t>
      </w:r>
      <w:r w:rsidRPr="00F43A42">
        <w:rPr>
          <w:rFonts w:ascii="Times New Roman" w:hAnsi="Times New Roman"/>
          <w:b/>
          <w:sz w:val="24"/>
          <w:szCs w:val="24"/>
        </w:rPr>
        <w:t xml:space="preserve">Primary Data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Design of questionnaire, this questionnaire is divided into two sections (A and B).</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Section A contains questions which are meant to find out information relating to the bio-data of</w:t>
      </w:r>
      <w:r w:rsidR="00153CA9" w:rsidRPr="00F43A42">
        <w:rPr>
          <w:rFonts w:ascii="Times New Roman" w:hAnsi="Times New Roman"/>
          <w:sz w:val="24"/>
          <w:szCs w:val="24"/>
        </w:rPr>
        <w:t xml:space="preserve"> the respondents. Five point — L</w:t>
      </w:r>
      <w:r w:rsidRPr="00F43A42">
        <w:rPr>
          <w:rFonts w:ascii="Times New Roman" w:hAnsi="Times New Roman"/>
          <w:sz w:val="24"/>
          <w:szCs w:val="24"/>
        </w:rPr>
        <w:t>ike</w:t>
      </w:r>
      <w:r w:rsidR="00153CA9" w:rsidRPr="00F43A42">
        <w:rPr>
          <w:rFonts w:ascii="Times New Roman" w:hAnsi="Times New Roman"/>
          <w:sz w:val="24"/>
          <w:szCs w:val="24"/>
        </w:rPr>
        <w:t>rt rating</w:t>
      </w:r>
      <w:r w:rsidRPr="00F43A42">
        <w:rPr>
          <w:rFonts w:ascii="Times New Roman" w:hAnsi="Times New Roman"/>
          <w:sz w:val="24"/>
          <w:szCs w:val="24"/>
        </w:rPr>
        <w:t xml:space="preserve"> scale was adopted 1 = Strongly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2 =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3 = Neutral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4 = Disagree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5 = Strongly Disagree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questionnaire used to allow the response of the respondents in a standard way, unbiased approach and objective oriented.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3.6 Instruments of Data Collection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Questionnaire is the main instrument employed to gather data for this study. This has been proved effective in gathering reliable, valid, and usable data in survey research.</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3.7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140F6D" w:rsidRPr="00F43A42" w:rsidRDefault="00E675ED" w:rsidP="003458A2">
      <w:pPr>
        <w:spacing w:after="0" w:line="480" w:lineRule="auto"/>
        <w:jc w:val="both"/>
        <w:rPr>
          <w:rFonts w:ascii="Times New Roman" w:hAnsi="Times New Roman"/>
          <w:b/>
          <w:sz w:val="24"/>
          <w:szCs w:val="24"/>
        </w:rPr>
      </w:pPr>
      <w:r>
        <w:rPr>
          <w:rFonts w:ascii="Times New Roman" w:hAnsi="Times New Roman"/>
          <w:b/>
          <w:sz w:val="24"/>
          <w:szCs w:val="24"/>
        </w:rPr>
        <w:lastRenderedPageBreak/>
        <w:t>3.8 Profile</w:t>
      </w:r>
      <w:r w:rsidR="00153CA9" w:rsidRPr="00F43A42">
        <w:rPr>
          <w:rFonts w:ascii="Times New Roman" w:hAnsi="Times New Roman"/>
          <w:b/>
          <w:sz w:val="24"/>
          <w:szCs w:val="24"/>
        </w:rPr>
        <w:t xml:space="preserve"> of Guaranty Trust Bank</w:t>
      </w:r>
      <w:r w:rsidR="00F13C56">
        <w:rPr>
          <w:rFonts w:ascii="Times New Roman" w:hAnsi="Times New Roman"/>
          <w:b/>
          <w:sz w:val="24"/>
          <w:szCs w:val="24"/>
        </w:rPr>
        <w:t>Plc</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2003.GranteeTrust Bank undertook its second share offering in 2004 and raise over #11 billion from Nigeria investors to expand its operations.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26</w:t>
      </w:r>
      <w:r w:rsidRPr="00F43A42">
        <w:rPr>
          <w:rFonts w:ascii="Times New Roman" w:hAnsi="Times New Roman"/>
          <w:sz w:val="24"/>
          <w:szCs w:val="24"/>
          <w:vertAlign w:val="superscript"/>
        </w:rPr>
        <w:t>th</w:t>
      </w:r>
      <w:r w:rsidRPr="00F43A42">
        <w:rPr>
          <w:rFonts w:ascii="Times New Roman" w:hAnsi="Times New Roman"/>
          <w:sz w:val="24"/>
          <w:szCs w:val="24"/>
        </w:rPr>
        <w:t xml:space="preserve"> July 2007, GT Bank became the very First sub-Saharan bank and first Nigeria joint stock company to be listed on London Stock Exchange and DentscheBorse. The IPO raise US $750,000,000.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the same year, they successfully placed Nigeria's first private Eurobond issue on the international capital market.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12</w:t>
      </w:r>
      <w:r w:rsidRPr="00F43A42">
        <w:rPr>
          <w:rFonts w:ascii="Times New Roman" w:hAnsi="Times New Roman"/>
          <w:sz w:val="24"/>
          <w:szCs w:val="24"/>
          <w:vertAlign w:val="superscript"/>
        </w:rPr>
        <w:t>th</w:t>
      </w:r>
      <w:r w:rsidRPr="00F43A42">
        <w:rPr>
          <w:rFonts w:ascii="Times New Roman" w:hAnsi="Times New Roman"/>
          <w:sz w:val="24"/>
          <w:szCs w:val="24"/>
        </w:rPr>
        <w:t xml:space="preserve"> March 2008, GT Bank was given a banking license for the United Kingdom by the Financial Services Authority.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w:t>
      </w:r>
      <w:r w:rsidRPr="00F43A42">
        <w:rPr>
          <w:rFonts w:ascii="Times New Roman" w:hAnsi="Times New Roman"/>
          <w:sz w:val="24"/>
          <w:szCs w:val="24"/>
        </w:rPr>
        <w:lastRenderedPageBreak/>
        <w:t>issued a set of GT Bank anniversary postage stamps. This was the first time in Nigeria that a corporate organization was honoured in such a way.</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w:t>
      </w:r>
      <w:r w:rsidR="00D36EC0" w:rsidRPr="00F43A42">
        <w:rPr>
          <w:rFonts w:ascii="Times New Roman" w:hAnsi="Times New Roman"/>
          <w:sz w:val="24"/>
          <w:szCs w:val="24"/>
        </w:rPr>
        <w:t>on and computerization program</w:t>
      </w:r>
      <w:r w:rsidRPr="00F43A42">
        <w:rPr>
          <w:rFonts w:ascii="Times New Roman" w:hAnsi="Times New Roman"/>
          <w:sz w:val="24"/>
          <w:szCs w:val="24"/>
        </w:rPr>
        <w:t xml:space="preserve"> and increase productivity and sufficient by placing great emphasis on training all cadres of the labour forces GT Ba</w:t>
      </w:r>
      <w:r w:rsidR="00020C54" w:rsidRPr="00F43A42">
        <w:rPr>
          <w:rFonts w:ascii="Times New Roman" w:hAnsi="Times New Roman"/>
          <w:sz w:val="24"/>
          <w:szCs w:val="24"/>
        </w:rPr>
        <w:t>nk Plc has 2224 branches, 17 ca</w:t>
      </w:r>
      <w:r w:rsidRPr="00F43A42">
        <w:rPr>
          <w:rFonts w:ascii="Times New Roman" w:hAnsi="Times New Roman"/>
          <w:sz w:val="24"/>
          <w:szCs w:val="24"/>
        </w:rPr>
        <w:t>s</w:t>
      </w:r>
      <w:r w:rsidR="00020C54" w:rsidRPr="00F43A42">
        <w:rPr>
          <w:rFonts w:ascii="Times New Roman" w:hAnsi="Times New Roman"/>
          <w:sz w:val="24"/>
          <w:szCs w:val="24"/>
        </w:rPr>
        <w:t xml:space="preserve">h </w:t>
      </w:r>
      <w:r w:rsidRPr="00F43A42">
        <w:rPr>
          <w:rFonts w:ascii="Times New Roman" w:hAnsi="Times New Roman"/>
          <w:sz w:val="24"/>
          <w:szCs w:val="24"/>
        </w:rPr>
        <w:t>centers, 18 e-branches, 35 GT Express locations and more than 1165 A</w:t>
      </w:r>
      <w:r w:rsidR="00D36EC0" w:rsidRPr="00F43A42">
        <w:rPr>
          <w:rFonts w:ascii="Times New Roman" w:hAnsi="Times New Roman"/>
          <w:sz w:val="24"/>
          <w:szCs w:val="24"/>
        </w:rPr>
        <w:t>utom</w:t>
      </w:r>
      <w:r w:rsidR="00020C54" w:rsidRPr="00F43A42">
        <w:rPr>
          <w:rFonts w:ascii="Times New Roman" w:hAnsi="Times New Roman"/>
          <w:sz w:val="24"/>
          <w:szCs w:val="24"/>
        </w:rPr>
        <w:t xml:space="preserve">ated </w:t>
      </w:r>
      <w:r w:rsidRPr="00F43A42">
        <w:rPr>
          <w:rFonts w:ascii="Times New Roman" w:hAnsi="Times New Roman"/>
          <w:sz w:val="24"/>
          <w:szCs w:val="24"/>
        </w:rPr>
        <w:t>T</w:t>
      </w:r>
      <w:r w:rsidR="00020C54" w:rsidRPr="00F43A42">
        <w:rPr>
          <w:rFonts w:ascii="Times New Roman" w:hAnsi="Times New Roman"/>
          <w:sz w:val="24"/>
          <w:szCs w:val="24"/>
        </w:rPr>
        <w:t xml:space="preserve">eller </w:t>
      </w:r>
      <w:r w:rsidRPr="00F43A42">
        <w:rPr>
          <w:rFonts w:ascii="Times New Roman" w:hAnsi="Times New Roman"/>
          <w:sz w:val="24"/>
          <w:szCs w:val="24"/>
        </w:rPr>
        <w:t>M</w:t>
      </w:r>
      <w:r w:rsidR="00020C54" w:rsidRPr="00F43A42">
        <w:rPr>
          <w:rFonts w:ascii="Times New Roman" w:hAnsi="Times New Roman"/>
          <w:sz w:val="24"/>
          <w:szCs w:val="24"/>
        </w:rPr>
        <w:t>achine</w:t>
      </w:r>
      <w:r w:rsidRPr="00F43A42">
        <w:rPr>
          <w:rFonts w:ascii="Times New Roman" w:hAnsi="Times New Roman"/>
          <w:sz w:val="24"/>
          <w:szCs w:val="24"/>
        </w:rPr>
        <w:t xml:space="preserve">s in Nigeria.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G</w:t>
      </w:r>
      <w:r w:rsidR="00020C54" w:rsidRPr="00F43A42">
        <w:rPr>
          <w:rFonts w:ascii="Times New Roman" w:hAnsi="Times New Roman"/>
          <w:sz w:val="24"/>
          <w:szCs w:val="24"/>
        </w:rPr>
        <w:t xml:space="preserve">uaranty </w:t>
      </w:r>
      <w:r w:rsidRPr="00F43A42">
        <w:rPr>
          <w:rFonts w:ascii="Times New Roman" w:hAnsi="Times New Roman"/>
          <w:sz w:val="24"/>
          <w:szCs w:val="24"/>
        </w:rPr>
        <w:t>T</w:t>
      </w:r>
      <w:r w:rsidR="00020C54" w:rsidRPr="00F43A42">
        <w:rPr>
          <w:rFonts w:ascii="Times New Roman" w:hAnsi="Times New Roman"/>
          <w:sz w:val="24"/>
          <w:szCs w:val="24"/>
        </w:rPr>
        <w:t>rust</w:t>
      </w:r>
      <w:r w:rsidRPr="00F43A42">
        <w:rPr>
          <w:rFonts w:ascii="Times New Roman" w:hAnsi="Times New Roman"/>
          <w:sz w:val="24"/>
          <w:szCs w:val="24"/>
        </w:rPr>
        <w:t xml:space="preserve"> Bank has expanded to Cote d'ivoire, Gambia, Ghana, Liberia, Sierra Leone, Uganda, Kenya and Riwanda. These countries belong to the "Eco Zone". It has also expanded to the United Kingdom.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With the acquisition of a 70% stake in Fina Bank, GT Bank expanded into the East Africa market as at December 2013. As a consequence, FinaBank will now be renewed and rebranded as subsidiaries of GT Bank. The Bank has over 10,000 employees. </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CHAPTER FOUR</w:t>
      </w:r>
    </w:p>
    <w:p w:rsidR="00140F6D" w:rsidRPr="00F43A42" w:rsidRDefault="008D0C3B" w:rsidP="003458A2">
      <w:pPr>
        <w:spacing w:after="0" w:line="480" w:lineRule="auto"/>
        <w:rPr>
          <w:rFonts w:ascii="Times New Roman" w:hAnsi="Times New Roman"/>
          <w:b/>
          <w:sz w:val="24"/>
          <w:szCs w:val="24"/>
        </w:rPr>
      </w:pPr>
      <w:r w:rsidRPr="00F43A42">
        <w:rPr>
          <w:rFonts w:ascii="Times New Roman" w:hAnsi="Times New Roman"/>
          <w:b/>
          <w:sz w:val="24"/>
          <w:szCs w:val="24"/>
        </w:rPr>
        <w:t>4.1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This chapter deals with presentation, analysis and interpretation of data. The data were presented in simple table that are self-explanatory.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4.2 Data Presentation, Analysis and Interpretation </w:t>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2340"/>
      </w:tblGrid>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34</w:t>
            </w:r>
          </w:p>
        </w:tc>
      </w:tr>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Female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16</w:t>
            </w:r>
          </w:p>
        </w:tc>
      </w:tr>
    </w:tbl>
    <w:p w:rsidR="00140F6D" w:rsidRPr="00F43A42" w:rsidRDefault="00140F6D" w:rsidP="003458A2">
      <w:pPr>
        <w:spacing w:after="0" w:line="480" w:lineRule="auto"/>
        <w:jc w:val="both"/>
        <w:rPr>
          <w:rFonts w:ascii="Times New Roman" w:hAnsi="Times New Roman"/>
          <w:b/>
          <w:sz w:val="24"/>
          <w:szCs w:val="24"/>
        </w:rPr>
      </w:pP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noProof/>
          <w:sz w:val="24"/>
          <w:szCs w:val="24"/>
        </w:rPr>
        <w:drawing>
          <wp:inline distT="0" distB="0" distL="114300" distR="114300">
            <wp:extent cx="4576572" cy="2748534"/>
            <wp:effectExtent l="0" t="0" r="0" b="0"/>
            <wp:docPr id="106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p>
    <w:p w:rsidR="00140F6D" w:rsidRPr="00F43A42" w:rsidRDefault="00020C54" w:rsidP="003458A2">
      <w:pPr>
        <w:spacing w:after="0" w:line="480" w:lineRule="auto"/>
        <w:jc w:val="both"/>
        <w:rPr>
          <w:rFonts w:ascii="Times New Roman" w:hAnsi="Times New Roman"/>
          <w:spacing w:val="-1"/>
          <w:sz w:val="24"/>
          <w:szCs w:val="24"/>
        </w:rPr>
      </w:pPr>
      <w:r w:rsidRPr="00F43A42">
        <w:rPr>
          <w:rFonts w:ascii="Times New Roman" w:hAnsi="Times New Roman"/>
          <w:spacing w:val="-1"/>
          <w:sz w:val="24"/>
          <w:szCs w:val="24"/>
        </w:rPr>
        <w:lastRenderedPageBreak/>
        <w:t xml:space="preserve">From the table </w:t>
      </w:r>
      <w:r w:rsidR="008D0C3B" w:rsidRPr="00F43A42">
        <w:rPr>
          <w:rFonts w:ascii="Times New Roman" w:hAnsi="Times New Roman"/>
          <w:spacing w:val="-1"/>
          <w:sz w:val="24"/>
          <w:szCs w:val="24"/>
        </w:rPr>
        <w:t>above, it can be seen that out of the 50 respondents, 68%were males and 32% were females. The data suggests that there was a vastdifference between the number of males and females used for this research.This means male employees of the GT Bank dominate Females.</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AGE CLASSIFICATION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71"/>
        <w:gridCol w:w="1771"/>
        <w:gridCol w:w="1771"/>
        <w:gridCol w:w="1772"/>
      </w:tblGrid>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18-25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26-35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36-45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46-55</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56-59</w:t>
            </w:r>
          </w:p>
        </w:tc>
      </w:tr>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11</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24</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w:t>
            </w:r>
          </w:p>
        </w:tc>
      </w:tr>
    </w:tbl>
    <w:p w:rsidR="00140F6D" w:rsidRPr="00F43A42" w:rsidRDefault="00140F6D" w:rsidP="003458A2">
      <w:pPr>
        <w:spacing w:line="480" w:lineRule="auto"/>
        <w:rPr>
          <w:rFonts w:ascii="Times New Roman" w:hAnsi="Times New Roman"/>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19050" t="0" r="14478" b="0"/>
            <wp:docPr id="106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0F6D" w:rsidRPr="00F43A42" w:rsidRDefault="003458A2" w:rsidP="003458A2">
      <w:pPr>
        <w:spacing w:line="480" w:lineRule="auto"/>
        <w:rPr>
          <w:rFonts w:ascii="Times New Roman" w:hAnsi="Times New Roman"/>
          <w:b/>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r w:rsidR="008D0C3B" w:rsidRPr="00F43A42">
        <w:rPr>
          <w:rFonts w:ascii="Times New Roman" w:hAnsi="Times New Roman"/>
          <w:b/>
          <w:color w:val="4C5157"/>
          <w:spacing w:val="-1"/>
          <w:sz w:val="24"/>
          <w:szCs w:val="24"/>
        </w:rPr>
        <w:lastRenderedPageBreak/>
        <w:t xml:space="preserve">Age of Respondents </w:t>
      </w:r>
    </w:p>
    <w:p w:rsidR="00140F6D" w:rsidRPr="00F43A42" w:rsidRDefault="00256546"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table above i</w:t>
      </w:r>
      <w:r w:rsidR="008D0C3B" w:rsidRPr="00F43A42">
        <w:rPr>
          <w:rFonts w:ascii="Times New Roman" w:hAnsi="Times New Roman"/>
          <w:color w:val="4C5157"/>
          <w:spacing w:val="-1"/>
          <w:sz w:val="24"/>
          <w:szCs w:val="24"/>
        </w:rPr>
        <w:t xml:space="preserve">ndicates that, majority of the employees 48% were of the ages ranging from (26-35) years, while 22% out of the 50 respondents used for the research were ranging between the ages of (18-25) years. The figure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SINGLE</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MARRIED</w:t>
            </w:r>
          </w:p>
        </w:tc>
      </w:tr>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14</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36</w:t>
            </w:r>
          </w:p>
        </w:tc>
      </w:tr>
    </w:tbl>
    <w:p w:rsidR="00140F6D" w:rsidRPr="00F43A42" w:rsidRDefault="00140F6D" w:rsidP="003458A2">
      <w:pPr>
        <w:spacing w:line="480" w:lineRule="auto"/>
        <w:rPr>
          <w:rFonts w:ascii="Times New Roman" w:hAnsi="Times New Roman"/>
          <w:b/>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lastRenderedPageBreak/>
        <w:drawing>
          <wp:inline distT="0" distB="0" distL="114300" distR="114300">
            <wp:extent cx="4576572" cy="2748534"/>
            <wp:effectExtent l="19050" t="0" r="14478" b="0"/>
            <wp:docPr id="10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w:t>
      </w:r>
      <w:r w:rsidR="005905DD">
        <w:rPr>
          <w:rFonts w:ascii="Times New Roman" w:hAnsi="Times New Roman"/>
          <w:b/>
          <w:color w:val="4C5157"/>
          <w:spacing w:val="-1"/>
          <w:sz w:val="24"/>
          <w:szCs w:val="24"/>
        </w:rPr>
        <w:t xml:space="preserve"> STATUS</w:t>
      </w:r>
      <w:r w:rsidRPr="00F43A42">
        <w:rPr>
          <w:rFonts w:ascii="Times New Roman" w:hAnsi="Times New Roman"/>
          <w:b/>
          <w:color w:val="4C5157"/>
          <w:spacing w:val="-1"/>
          <w:sz w:val="24"/>
          <w:szCs w:val="24"/>
        </w:rPr>
        <w:t xml:space="preserve"> 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From Figure above, it can be seen that out of the 50 respondents, 28% were single and 62% were married. The data suggests that there was a vast difference between the number of single and married used for this research.This means married employees of the GT Bank dominate single.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OND</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HND</w:t>
            </w:r>
          </w:p>
        </w:tc>
        <w:tc>
          <w:tcPr>
            <w:tcW w:w="2214" w:type="dxa"/>
          </w:tcPr>
          <w:p w:rsidR="00140F6D" w:rsidRPr="00F43A42" w:rsidRDefault="00020C54"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FIRST DEGREE</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MBA</w:t>
            </w:r>
            <w:r w:rsidR="005905DD">
              <w:rPr>
                <w:rFonts w:ascii="Times New Roman" w:hAnsi="Times New Roman"/>
                <w:b/>
                <w:color w:val="4C5157"/>
                <w:spacing w:val="-1"/>
                <w:sz w:val="24"/>
                <w:szCs w:val="24"/>
              </w:rPr>
              <w:t>/M.Sc/Ph.D</w:t>
            </w:r>
          </w:p>
        </w:tc>
      </w:tr>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23</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12</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8</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r>
    </w:tbl>
    <w:p w:rsidR="00140F6D" w:rsidRPr="00F43A42" w:rsidRDefault="008D0C3B" w:rsidP="003458A2">
      <w:pPr>
        <w:spacing w:line="480" w:lineRule="auto"/>
        <w:rPr>
          <w:rFonts w:ascii="Times New Roman" w:hAnsi="Times New Roman"/>
          <w:b/>
          <w:i/>
          <w:color w:val="4C5157"/>
          <w:spacing w:val="-1"/>
          <w:sz w:val="24"/>
          <w:szCs w:val="24"/>
        </w:rPr>
      </w:pPr>
      <w:r w:rsidRPr="00F43A42">
        <w:rPr>
          <w:rFonts w:ascii="Times New Roman" w:hAnsi="Times New Roman"/>
          <w:b/>
          <w:i/>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lastRenderedPageBreak/>
        <w:drawing>
          <wp:inline distT="0" distB="0" distL="114300" distR="114300">
            <wp:extent cx="4576572" cy="2748534"/>
            <wp:effectExtent l="19050" t="0" r="14478" b="0"/>
            <wp:docPr id="106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Education Background </w:t>
      </w:r>
      <w:r w:rsidR="004428BD" w:rsidRPr="00F43A42">
        <w:rPr>
          <w:rFonts w:ascii="Times New Roman" w:hAnsi="Times New Roman"/>
          <w:b/>
          <w:color w:val="4C5157"/>
          <w:spacing w:val="-1"/>
          <w:sz w:val="24"/>
          <w:szCs w:val="24"/>
        </w:rPr>
        <w:t xml:space="preserve">of </w:t>
      </w:r>
      <w:r w:rsidRPr="00F43A42">
        <w:rPr>
          <w:rFonts w:ascii="Times New Roman" w:hAnsi="Times New Roman"/>
          <w:b/>
          <w:color w:val="4C5157"/>
          <w:spacing w:val="-1"/>
          <w:sz w:val="24"/>
          <w:szCs w:val="24"/>
        </w:rPr>
        <w:t>Respondents</w:t>
      </w:r>
    </w:p>
    <w:p w:rsidR="00140F6D" w:rsidRPr="00F43A42" w:rsidRDefault="006F1ECB"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w:t>
      </w:r>
      <w:r w:rsidR="007E6390">
        <w:rPr>
          <w:rFonts w:ascii="Times New Roman" w:hAnsi="Times New Roman"/>
          <w:color w:val="4C5157"/>
          <w:spacing w:val="-1"/>
          <w:sz w:val="24"/>
          <w:szCs w:val="24"/>
        </w:rPr>
        <w:t xml:space="preserve"> indicates that</w:t>
      </w:r>
      <w:r w:rsidR="008D0C3B" w:rsidRPr="00F43A42">
        <w:rPr>
          <w:rFonts w:ascii="Times New Roman" w:hAnsi="Times New Roman"/>
          <w:color w:val="4C5157"/>
          <w:spacing w:val="-1"/>
          <w:sz w:val="24"/>
          <w:szCs w:val="24"/>
        </w:rPr>
        <w:t xml:space="preserve"> majority of the employees 46% of the qualification were the ONT) Holders whilst 24% out of the 50 respondents used for the research were HND holders. The figure also depicts the fact that 16% of the staff was B.Sc holders, whilst 14% were MBA holder. However, </w:t>
      </w:r>
    </w:p>
    <w:p w:rsidR="00140F6D" w:rsidRPr="00F43A42" w:rsidRDefault="00990D45" w:rsidP="003458A2">
      <w:pPr>
        <w:spacing w:after="0" w:line="480" w:lineRule="auto"/>
        <w:jc w:val="both"/>
        <w:rPr>
          <w:rFonts w:ascii="Times New Roman" w:hAnsi="Times New Roman"/>
          <w:b/>
          <w:color w:val="4C5157"/>
          <w:spacing w:val="-1"/>
          <w:sz w:val="24"/>
          <w:szCs w:val="24"/>
        </w:rPr>
      </w:pPr>
      <w:r>
        <w:rPr>
          <w:rFonts w:ascii="Times New Roman" w:hAnsi="Times New Roman"/>
          <w:color w:val="4C5157"/>
          <w:spacing w:val="-1"/>
          <w:sz w:val="24"/>
          <w:szCs w:val="24"/>
        </w:rPr>
        <w:t>I</w:t>
      </w:r>
      <w:r w:rsidR="008D0C3B" w:rsidRPr="00F43A42">
        <w:rPr>
          <w:rFonts w:ascii="Times New Roman" w:hAnsi="Times New Roman"/>
          <w:color w:val="4C5157"/>
          <w:spacing w:val="-1"/>
          <w:sz w:val="24"/>
          <w:szCs w:val="24"/>
        </w:rPr>
        <w:t>t was also found from the study that majority of the respondents were OND holders. The advantage here is that the GT Bank</w:t>
      </w:r>
      <w:r>
        <w:rPr>
          <w:rFonts w:ascii="Times New Roman" w:hAnsi="Times New Roman"/>
          <w:color w:val="4C5157"/>
          <w:spacing w:val="-1"/>
          <w:sz w:val="24"/>
          <w:szCs w:val="24"/>
        </w:rPr>
        <w:t xml:space="preserve"> Plc</w:t>
      </w:r>
      <w:r w:rsidR="008D0C3B" w:rsidRPr="00F43A42">
        <w:rPr>
          <w:rFonts w:ascii="Times New Roman" w:hAnsi="Times New Roman"/>
          <w:color w:val="4C5157"/>
          <w:spacing w:val="-1"/>
          <w:sz w:val="24"/>
          <w:szCs w:val="24"/>
        </w:rPr>
        <w:t xml:space="preserve"> has majority of its worke</w:t>
      </w:r>
      <w:r>
        <w:rPr>
          <w:rFonts w:ascii="Times New Roman" w:hAnsi="Times New Roman"/>
          <w:color w:val="4C5157"/>
          <w:spacing w:val="-1"/>
          <w:sz w:val="24"/>
          <w:szCs w:val="24"/>
        </w:rPr>
        <w:t xml:space="preserve">rs within the active employment </w:t>
      </w:r>
      <w:r w:rsidR="008D0C3B" w:rsidRPr="00F43A42">
        <w:rPr>
          <w:rFonts w:ascii="Times New Roman" w:hAnsi="Times New Roman"/>
          <w:color w:val="4C5157"/>
          <w:spacing w:val="-1"/>
          <w:sz w:val="24"/>
          <w:szCs w:val="24"/>
        </w:rPr>
        <w:t xml:space="preserve">zone. </w:t>
      </w:r>
      <w:r w:rsidR="008D0C3B" w:rsidRPr="00F43A42">
        <w:rPr>
          <w:rFonts w:ascii="Times New Roman" w:hAnsi="Times New Roman"/>
          <w:color w:val="4C5157"/>
          <w:spacing w:val="-1"/>
          <w:sz w:val="24"/>
          <w:szCs w:val="24"/>
        </w:rPr>
        <w:br w:type="page"/>
      </w:r>
      <w:r w:rsidR="008D0C3B" w:rsidRPr="00F43A42">
        <w:rPr>
          <w:rFonts w:ascii="Times New Roman" w:hAnsi="Times New Roman"/>
          <w:b/>
          <w:color w:val="4C5157"/>
          <w:spacing w:val="-1"/>
          <w:sz w:val="24"/>
          <w:szCs w:val="24"/>
        </w:rPr>
        <w:lastRenderedPageBreak/>
        <w:t>DEPARTMENTS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350"/>
        <w:gridCol w:w="1170"/>
        <w:gridCol w:w="1620"/>
        <w:gridCol w:w="1530"/>
        <w:gridCol w:w="1458"/>
      </w:tblGrid>
      <w:tr w:rsidR="00140F6D" w:rsidRPr="00F43A42">
        <w:tc>
          <w:tcPr>
            <w:tcW w:w="1728" w:type="dxa"/>
          </w:tcPr>
          <w:p w:rsidR="00140F6D" w:rsidRPr="00F43A42" w:rsidRDefault="008D0C3B" w:rsidP="003458A2">
            <w:pPr>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Customer</w:t>
            </w:r>
          </w:p>
          <w:p w:rsidR="00140F6D" w:rsidRPr="00F43A42" w:rsidRDefault="008D0C3B" w:rsidP="003458A2">
            <w:pPr>
              <w:tabs>
                <w:tab w:val="left" w:pos="1440"/>
              </w:tabs>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Relation</w:t>
            </w:r>
          </w:p>
        </w:tc>
        <w:tc>
          <w:tcPr>
            <w:tcW w:w="135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Officer</w:t>
            </w:r>
          </w:p>
        </w:tc>
        <w:tc>
          <w:tcPr>
            <w:tcW w:w="117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Admin </w:t>
            </w:r>
          </w:p>
        </w:tc>
        <w:tc>
          <w:tcPr>
            <w:tcW w:w="1620" w:type="dxa"/>
          </w:tcPr>
          <w:p w:rsidR="00140F6D" w:rsidRPr="00F43A42" w:rsidRDefault="008D0C3B" w:rsidP="003458A2">
            <w:pPr>
              <w:tabs>
                <w:tab w:val="left" w:pos="1332"/>
              </w:tabs>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marketing</w:t>
            </w:r>
          </w:p>
        </w:tc>
        <w:tc>
          <w:tcPr>
            <w:tcW w:w="1530" w:type="dxa"/>
          </w:tcPr>
          <w:p w:rsidR="00140F6D" w:rsidRPr="00F43A42" w:rsidRDefault="008D0C3B" w:rsidP="003458A2">
            <w:pPr>
              <w:spacing w:after="0" w:line="480" w:lineRule="auto"/>
              <w:ind w:right="57"/>
              <w:rPr>
                <w:rFonts w:ascii="Times New Roman" w:hAnsi="Times New Roman"/>
                <w:b/>
                <w:color w:val="4C5157"/>
                <w:spacing w:val="-1"/>
                <w:sz w:val="24"/>
                <w:szCs w:val="24"/>
              </w:rPr>
            </w:pPr>
            <w:r w:rsidRPr="00F43A42">
              <w:rPr>
                <w:rFonts w:ascii="Times New Roman" w:hAnsi="Times New Roman"/>
                <w:b/>
                <w:color w:val="4C5157"/>
                <w:spacing w:val="-1"/>
                <w:sz w:val="24"/>
                <w:szCs w:val="24"/>
              </w:rPr>
              <w:t>Reception</w:t>
            </w:r>
          </w:p>
        </w:tc>
        <w:tc>
          <w:tcPr>
            <w:tcW w:w="1458" w:type="dxa"/>
          </w:tcPr>
          <w:p w:rsidR="00140F6D" w:rsidRPr="00F43A42" w:rsidRDefault="008D0C3B" w:rsidP="003458A2">
            <w:pPr>
              <w:spacing w:after="0" w:line="480" w:lineRule="auto"/>
              <w:ind w:right="90"/>
              <w:rPr>
                <w:rFonts w:ascii="Times New Roman" w:hAnsi="Times New Roman"/>
                <w:b/>
                <w:color w:val="4C5157"/>
                <w:spacing w:val="-1"/>
                <w:sz w:val="24"/>
                <w:szCs w:val="24"/>
              </w:rPr>
            </w:pPr>
            <w:r w:rsidRPr="00F43A42">
              <w:rPr>
                <w:rFonts w:ascii="Times New Roman" w:hAnsi="Times New Roman"/>
                <w:b/>
                <w:color w:val="4C5157"/>
                <w:spacing w:val="-1"/>
                <w:sz w:val="24"/>
                <w:szCs w:val="24"/>
              </w:rPr>
              <w:t>Manager</w:t>
            </w:r>
          </w:p>
        </w:tc>
      </w:tr>
      <w:tr w:rsidR="00140F6D" w:rsidRPr="00F43A42">
        <w:tc>
          <w:tcPr>
            <w:tcW w:w="172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4</w:t>
            </w:r>
          </w:p>
        </w:tc>
        <w:tc>
          <w:tcPr>
            <w:tcW w:w="135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c>
          <w:tcPr>
            <w:tcW w:w="117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9</w:t>
            </w:r>
          </w:p>
        </w:tc>
        <w:tc>
          <w:tcPr>
            <w:tcW w:w="162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11</w:t>
            </w:r>
          </w:p>
        </w:tc>
        <w:tc>
          <w:tcPr>
            <w:tcW w:w="153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3</w:t>
            </w:r>
          </w:p>
        </w:tc>
        <w:tc>
          <w:tcPr>
            <w:tcW w:w="145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2</w:t>
            </w:r>
          </w:p>
        </w:tc>
      </w:tr>
    </w:tbl>
    <w:p w:rsidR="00140F6D" w:rsidRPr="00F43A42" w:rsidRDefault="00140F6D" w:rsidP="003458A2">
      <w:pPr>
        <w:spacing w:after="0" w:line="480" w:lineRule="auto"/>
        <w:ind w:right="432" w:firstLine="720"/>
        <w:rPr>
          <w:rFonts w:ascii="Times New Roman" w:hAnsi="Times New Roman"/>
          <w:b/>
          <w:color w:val="4C5157"/>
          <w:spacing w:val="-1"/>
          <w:sz w:val="24"/>
          <w:szCs w:val="24"/>
        </w:rPr>
      </w:pP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Department of Respondents</w:t>
      </w:r>
    </w:p>
    <w:p w:rsidR="00140F6D" w:rsidRPr="00F43A42" w:rsidRDefault="002E2FB0"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 indicates that</w:t>
      </w:r>
      <w:r w:rsidR="008D0C3B" w:rsidRPr="00F43A42">
        <w:rPr>
          <w:rFonts w:ascii="Times New Roman" w:hAnsi="Times New Roman"/>
          <w:color w:val="4C5157"/>
          <w:spacing w:val="-1"/>
          <w:sz w:val="24"/>
          <w:szCs w:val="24"/>
        </w:rPr>
        <w:t xml:space="preserve"> majority of the employees 22% of the Department were Marketing and foll</w:t>
      </w:r>
      <w:r>
        <w:rPr>
          <w:rFonts w:ascii="Times New Roman" w:hAnsi="Times New Roman"/>
          <w:color w:val="4C5157"/>
          <w:spacing w:val="-1"/>
          <w:sz w:val="24"/>
          <w:szCs w:val="24"/>
        </w:rPr>
        <w:t>ow by Administration with 18%. w</w:t>
      </w:r>
      <w:r w:rsidR="008D0C3B" w:rsidRPr="00F43A42">
        <w:rPr>
          <w:rFonts w:ascii="Times New Roman" w:hAnsi="Times New Roman"/>
          <w:color w:val="4C5157"/>
          <w:spacing w:val="-1"/>
          <w:sz w:val="24"/>
          <w:szCs w:val="24"/>
        </w:rPr>
        <w:t xml:space="preserve">hile the management </w:t>
      </w:r>
      <w:r>
        <w:rPr>
          <w:rFonts w:ascii="Times New Roman" w:hAnsi="Times New Roman"/>
          <w:color w:val="4C5157"/>
          <w:spacing w:val="-1"/>
          <w:sz w:val="24"/>
          <w:szCs w:val="24"/>
        </w:rPr>
        <w:t>has</w:t>
      </w:r>
      <w:r w:rsidR="008D0C3B" w:rsidRPr="00F43A42">
        <w:rPr>
          <w:rFonts w:ascii="Times New Roman" w:hAnsi="Times New Roman"/>
          <w:color w:val="4C5157"/>
          <w:spacing w:val="-1"/>
          <w:sz w:val="24"/>
          <w:szCs w:val="24"/>
        </w:rPr>
        <w:t xml:space="preserve"> the least percentage of 4%. The advantage here is that the GT Bank has majority of its workers within the marketing department employment zone.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lastRenderedPageBreak/>
              <w:t>0-10years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10-15years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15+</w:t>
            </w:r>
          </w:p>
        </w:tc>
      </w:tr>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38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r>
    </w:tbl>
    <w:p w:rsidR="00140F6D" w:rsidRPr="00F43A42" w:rsidRDefault="00140F6D" w:rsidP="003458A2">
      <w:pPr>
        <w:spacing w:after="0" w:line="480" w:lineRule="auto"/>
        <w:jc w:val="both"/>
        <w:rPr>
          <w:rFonts w:ascii="Times New Roman" w:hAnsi="Times New Roman"/>
          <w:b/>
          <w:color w:val="4C5157"/>
          <w:spacing w:val="-1"/>
          <w:sz w:val="24"/>
          <w:szCs w:val="24"/>
        </w:rPr>
      </w:pP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Working </w:t>
      </w:r>
      <w:r w:rsidR="000E13B6" w:rsidRPr="00F43A42">
        <w:rPr>
          <w:rFonts w:ascii="Times New Roman" w:hAnsi="Times New Roman"/>
          <w:b/>
          <w:color w:val="4C5157"/>
          <w:spacing w:val="-1"/>
          <w:sz w:val="24"/>
          <w:szCs w:val="24"/>
        </w:rPr>
        <w:t xml:space="preserve">Experience </w:t>
      </w:r>
      <w:r w:rsidRPr="00F43A42">
        <w:rPr>
          <w:rFonts w:ascii="Times New Roman" w:hAnsi="Times New Roman"/>
          <w:b/>
          <w:color w:val="4C5157"/>
          <w:spacing w:val="-1"/>
          <w:sz w:val="24"/>
          <w:szCs w:val="24"/>
        </w:rPr>
        <w:t xml:space="preserve">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However, it was also from the study that majority of the respondents were (0-15) years working expenditure. The disadvantage here is that the GT Bank has minority of its workers within the working expenditure. </w:t>
      </w:r>
    </w:p>
    <w:p w:rsidR="00140F6D" w:rsidRPr="00F43A42" w:rsidRDefault="00020C54"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Test o</w:t>
      </w:r>
      <w:r w:rsidR="008D0C3B" w:rsidRPr="00F43A42">
        <w:rPr>
          <w:rFonts w:ascii="Times New Roman" w:hAnsi="Times New Roman"/>
          <w:b/>
          <w:color w:val="4C5157"/>
          <w:spacing w:val="-1"/>
          <w:sz w:val="24"/>
          <w:szCs w:val="24"/>
        </w:rPr>
        <w:t>f Hypothesis</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w:t>
      </w:r>
      <w:r w:rsidRPr="00F43A42">
        <w:rPr>
          <w:rFonts w:ascii="Times New Roman" w:hAnsi="Times New Roman"/>
          <w:b/>
          <w:color w:val="4C5157"/>
          <w:spacing w:val="-1"/>
          <w:sz w:val="24"/>
          <w:szCs w:val="24"/>
          <w:vertAlign w:val="subscript"/>
        </w:rPr>
        <w:t>1</w:t>
      </w:r>
      <w:r w:rsidRPr="00F43A42">
        <w:rPr>
          <w:rFonts w:ascii="Times New Roman" w:hAnsi="Times New Roman"/>
          <w:b/>
          <w:color w:val="4C5157"/>
          <w:spacing w:val="-1"/>
          <w:sz w:val="24"/>
          <w:szCs w:val="24"/>
        </w:rPr>
        <w:t>:</w:t>
      </w:r>
      <w:r w:rsidRPr="00F43A42">
        <w:rPr>
          <w:rFonts w:ascii="Times New Roman" w:hAnsi="Times New Roman"/>
          <w:color w:val="4C5157"/>
          <w:spacing w:val="-1"/>
          <w:sz w:val="24"/>
          <w:szCs w:val="24"/>
        </w:rPr>
        <w:t xml:space="preserve"> Training &amp; Development has no significant effect on employee optimal performance.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.695a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.483</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6.79647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.225</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training and Dev. SA, training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171.554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183.303</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354.857</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85.777</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45.826</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1.872</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.027</w:t>
            </w:r>
            <w:r w:rsidRPr="00F43A42">
              <w:rPr>
                <w:rFonts w:ascii="Times New Roman" w:hAnsi="Times New Roman"/>
                <w:color w:val="4C5157"/>
                <w:spacing w:val="-1"/>
                <w:sz w:val="24"/>
                <w:szCs w:val="24"/>
                <w:vertAlign w:val="superscript"/>
              </w:rPr>
              <w:t>b</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and Dev SA, 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8"/>
        <w:gridCol w:w="1080"/>
        <w:gridCol w:w="1260"/>
        <w:gridCol w:w="2070"/>
        <w:gridCol w:w="900"/>
        <w:gridCol w:w="1080"/>
      </w:tblGrid>
      <w:tr w:rsidR="00140F6D" w:rsidRPr="00F43A42">
        <w:tc>
          <w:tcPr>
            <w:tcW w:w="2628"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628"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628"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and evA.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and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Dev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25.578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-.577</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.306</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8.866</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0.412</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.281</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-.509</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.397</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2.885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-1.398</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1.089</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.235</w:t>
            </w:r>
          </w:p>
          <w:p w:rsidR="00140F6D" w:rsidRPr="00F43A42" w:rsidRDefault="00140F6D" w:rsidP="003458A2">
            <w:pPr>
              <w:spacing w:after="0" w:line="480" w:lineRule="auto"/>
              <w:rPr>
                <w:rFonts w:ascii="Times New Roman" w:hAnsi="Times New Roman"/>
                <w:color w:val="4C5157"/>
                <w:spacing w:val="-1"/>
                <w:sz w:val="24"/>
                <w:szCs w:val="24"/>
              </w:rPr>
            </w:pP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.337</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H02:</w:t>
      </w:r>
      <w:r w:rsidRPr="00F43A42">
        <w:rPr>
          <w:rFonts w:ascii="Times New Roman" w:hAnsi="Times New Roman"/>
          <w:color w:val="4C5157"/>
          <w:spacing w:val="-1"/>
          <w:sz w:val="24"/>
          <w:szCs w:val="24"/>
        </w:rPr>
        <w:t xml:space="preserve"> There is no relationship between training developments on employee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w:t>
      </w: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Mode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.999</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.997</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.992</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.96551</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2"/>
        </w:num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Predictors: (Constant), Training SA,</w:t>
      </w:r>
    </w:p>
    <w:p w:rsidR="00140F6D" w:rsidRPr="00F43A42" w:rsidRDefault="008D0C3B" w:rsidP="003458A2">
      <w:pPr>
        <w:pStyle w:val="ListParagraph"/>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Training A, Training N, Training D</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adjusted R</w:t>
      </w:r>
      <w:r w:rsidRPr="00F43A42">
        <w:rPr>
          <w:rFonts w:ascii="Times New Roman" w:hAnsi="Times New Roman"/>
          <w:color w:val="4C5157"/>
          <w:spacing w:val="-1"/>
          <w:sz w:val="24"/>
          <w:szCs w:val="24"/>
          <w:vertAlign w:val="superscript"/>
        </w:rPr>
        <w:t>2</w:t>
      </w:r>
      <w:r w:rsidRPr="00F43A42">
        <w:rPr>
          <w:rFonts w:ascii="Times New Roman" w:hAnsi="Times New Roman"/>
          <w:color w:val="4C5157"/>
          <w:spacing w:val="-1"/>
          <w:sz w:val="24"/>
          <w:szCs w:val="24"/>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738.136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1.864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184.534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.932</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197.951</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.005</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SA, Training A, Training N, Training </w:t>
      </w:r>
    </w:p>
    <w:p w:rsidR="00140F6D"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Pr="00F43A42" w:rsidRDefault="003458A2" w:rsidP="003458A2">
      <w:pPr>
        <w:spacing w:after="0" w:line="480" w:lineRule="auto"/>
        <w:ind w:right="432"/>
        <w:contextualSpacing/>
        <w:jc w:val="both"/>
        <w:rPr>
          <w:rFonts w:ascii="Times New Roman" w:hAnsi="Times New Roman"/>
          <w:color w:val="4C5157"/>
          <w:spacing w:val="-1"/>
          <w:sz w:val="24"/>
          <w:szCs w:val="24"/>
        </w:rPr>
      </w:pP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90"/>
        <w:gridCol w:w="1080"/>
        <w:gridCol w:w="1260"/>
        <w:gridCol w:w="2070"/>
        <w:gridCol w:w="900"/>
        <w:gridCol w:w="1080"/>
      </w:tblGrid>
      <w:tr w:rsidR="00140F6D" w:rsidRPr="00F43A42">
        <w:tc>
          <w:tcPr>
            <w:tcW w:w="279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79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79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D Training N</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Training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-22.270</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1.373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-2.332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2.012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1.532</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9.620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607</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.792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.438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.176</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-.408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1.231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1.123</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-2.315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4.594</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8.691</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.147</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.152</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.099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0.44</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.013</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pStyle w:val="ListParagraph"/>
        <w:numPr>
          <w:ilvl w:val="0"/>
          <w:numId w:val="13"/>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Dependent Variable Performance</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in-standardize value of the mentioned table illustrate obliviously that independent variable Training and Development has a perfect positive impact on (dependent variable) Employee performance in this study.</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.846</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.716</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-707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14.50935</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performance SA,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529.479</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105.896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.503</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.002</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contextualSpacing/>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Dependent Variable: training and dev </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Predictors: (Constant),. performance SA,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020C54"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w:t>
      </w:r>
      <w:r w:rsidR="008D0C3B" w:rsidRPr="00F43A42">
        <w:rPr>
          <w:rFonts w:ascii="Times New Roman" w:hAnsi="Times New Roman"/>
          <w:color w:val="4C5157"/>
          <w:spacing w:val="-1"/>
          <w:sz w:val="24"/>
          <w:szCs w:val="24"/>
        </w:rPr>
        <w:t xml:space="preserve"> table provides an F-test for the null hypothesis that "HYPOTHESIS 3". Here we can clearly reject this null hypothesis since our P-value is less than the level of significant at 5%. 1.e (P&lt;0.05) and so, concluded.</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20"/>
        <w:gridCol w:w="1170"/>
        <w:gridCol w:w="1440"/>
        <w:gridCol w:w="2070"/>
        <w:gridCol w:w="900"/>
        <w:gridCol w:w="1080"/>
      </w:tblGrid>
      <w:tr w:rsidR="00140F6D" w:rsidRPr="00F43A42">
        <w:tc>
          <w:tcPr>
            <w:tcW w:w="252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61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52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44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52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(constant) </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 SD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140F6D" w:rsidP="003458A2">
            <w:pPr>
              <w:tabs>
                <w:tab w:val="left" w:pos="2070"/>
              </w:tabs>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122.587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-2.937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-4.895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-1.344</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140F6D" w:rsidP="003458A2">
            <w:pPr>
              <w:spacing w:after="0" w:line="480" w:lineRule="auto"/>
              <w:ind w:right="-18"/>
              <w:rPr>
                <w:rFonts w:ascii="Times New Roman" w:hAnsi="Times New Roman"/>
                <w:color w:val="4C5157"/>
                <w:spacing w:val="-1"/>
                <w:sz w:val="24"/>
                <w:szCs w:val="24"/>
              </w:rPr>
            </w:pPr>
          </w:p>
        </w:tc>
        <w:tc>
          <w:tcPr>
            <w:tcW w:w="1440" w:type="dxa"/>
            <w:tcBorders>
              <w:left w:val="single" w:sz="4" w:space="0" w:color="auto"/>
            </w:tcBorders>
          </w:tcPr>
          <w:p w:rsidR="00140F6D" w:rsidRPr="00F43A42" w:rsidRDefault="008D0C3B" w:rsidP="003458A2">
            <w:pPr>
              <w:tabs>
                <w:tab w:val="left" w:pos="792"/>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87.151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3.080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3.142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3.209</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1.845</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-1.601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1.061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-1.340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-.722</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1.407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-.953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-0.66</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-1.525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-.728</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.393</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.515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.958</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.599</w:t>
            </w:r>
          </w:p>
        </w:tc>
      </w:tr>
    </w:tbl>
    <w:p w:rsidR="00140F6D" w:rsidRPr="00F43A42" w:rsidRDefault="003458A2" w:rsidP="003458A2">
      <w:pPr>
        <w:spacing w:after="0" w:line="480" w:lineRule="auto"/>
        <w:ind w:right="432"/>
        <w:jc w:val="both"/>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coefficients table provides standardized regression coefficient</w:t>
      </w:r>
      <w:r w:rsidRPr="00F43A42">
        <w:rPr>
          <w:rFonts w:ascii="Times New Roman" w:hAnsi="Times New Roman"/>
          <w:color w:val="4C5157"/>
          <w:spacing w:val="7"/>
          <w:sz w:val="24"/>
          <w:szCs w:val="24"/>
        </w:rPr>
        <w:t>under heading "Standardize coefficients beta". These coefficients are</w:t>
      </w:r>
      <w:r w:rsidRPr="00F43A42">
        <w:rPr>
          <w:rFonts w:ascii="Times New Roman" w:hAnsi="Times New Roman"/>
          <w:color w:val="4C5157"/>
          <w:sz w:val="24"/>
          <w:szCs w:val="24"/>
        </w:rPr>
        <w:t>standardize</w:t>
      </w:r>
      <w:r w:rsidR="00020C54" w:rsidRPr="00F43A42">
        <w:rPr>
          <w:rFonts w:ascii="Times New Roman" w:hAnsi="Times New Roman"/>
          <w:color w:val="4C5157"/>
          <w:sz w:val="24"/>
          <w:szCs w:val="24"/>
        </w:rPr>
        <w:t>d</w:t>
      </w:r>
      <w:r w:rsidRPr="00F43A42">
        <w:rPr>
          <w:rFonts w:ascii="Times New Roman" w:hAnsi="Times New Roman"/>
          <w:color w:val="4C5157"/>
          <w:sz w:val="24"/>
          <w:szCs w:val="24"/>
        </w:rPr>
        <w:t xml:space="preserve"> so that they measure the change in the dependent variable in </w:t>
      </w:r>
      <w:r w:rsidRPr="00F43A42">
        <w:rPr>
          <w:rFonts w:ascii="Times New Roman" w:hAnsi="Times New Roman"/>
          <w:color w:val="4C5157"/>
          <w:spacing w:val="-1"/>
          <w:sz w:val="24"/>
          <w:szCs w:val="24"/>
        </w:rPr>
        <w:t xml:space="preserve">units of its standard deviation when explanatory variable increase by one </w:t>
      </w:r>
      <w:r w:rsidRPr="00F43A42">
        <w:rPr>
          <w:rFonts w:ascii="Times New Roman" w:hAnsi="Times New Roman"/>
          <w:color w:val="4C5157"/>
          <w:spacing w:val="-8"/>
          <w:sz w:val="24"/>
          <w:szCs w:val="24"/>
        </w:rPr>
        <w:t>standard deviation. The standard deviation enables the</w:t>
      </w:r>
      <w:r w:rsidRPr="00F43A42">
        <w:rPr>
          <w:rFonts w:ascii="Times New Roman" w:hAnsi="Times New Roman"/>
          <w:color w:val="4C5157"/>
          <w:spacing w:val="-8"/>
          <w:sz w:val="24"/>
          <w:szCs w:val="24"/>
          <w:vertAlign w:val="superscript"/>
        </w:rPr>
        <w:t>-</w:t>
      </w:r>
      <w:r w:rsidRPr="00F43A42">
        <w:rPr>
          <w:rFonts w:ascii="Times New Roman" w:hAnsi="Times New Roman"/>
          <w:color w:val="4C5157"/>
          <w:spacing w:val="-8"/>
          <w:sz w:val="24"/>
          <w:szCs w:val="24"/>
        </w:rPr>
        <w:t xml:space="preserve">comparison of effects </w:t>
      </w:r>
      <w:r w:rsidRPr="00F43A42">
        <w:rPr>
          <w:rFonts w:ascii="Times New Roman" w:hAnsi="Times New Roman"/>
          <w:color w:val="4C5157"/>
          <w:spacing w:val="-6"/>
          <w:sz w:val="24"/>
          <w:szCs w:val="24"/>
        </w:rPr>
        <w:t>across explanatory variables.</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lastRenderedPageBreak/>
        <w:t xml:space="preserve">4.3 Discussion of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focus</w:t>
      </w:r>
      <w:r w:rsidR="00710C63">
        <w:rPr>
          <w:rFonts w:ascii="Times New Roman" w:hAnsi="Times New Roman"/>
          <w:sz w:val="24"/>
          <w:szCs w:val="24"/>
        </w:rPr>
        <w:t>es</w:t>
      </w:r>
      <w:r w:rsidRPr="00F43A42">
        <w:rPr>
          <w:rFonts w:ascii="Times New Roman" w:hAnsi="Times New Roman"/>
          <w:sz w:val="24"/>
          <w:szCs w:val="24"/>
        </w:rPr>
        <w:t xml:space="preserve"> on the impact of training and develo</w:t>
      </w:r>
      <w:r w:rsidR="00710C63">
        <w:rPr>
          <w:rFonts w:ascii="Times New Roman" w:hAnsi="Times New Roman"/>
          <w:sz w:val="24"/>
          <w:szCs w:val="24"/>
        </w:rPr>
        <w:t>pment on employee performance with particular reference to</w:t>
      </w:r>
      <w:r w:rsidRPr="00F43A42">
        <w:rPr>
          <w:rFonts w:ascii="Times New Roman" w:hAnsi="Times New Roman"/>
          <w:sz w:val="24"/>
          <w:szCs w:val="24"/>
        </w:rPr>
        <w:t xml:space="preserve"> GTB</w:t>
      </w:r>
      <w:r w:rsidR="00710C63">
        <w:rPr>
          <w:rFonts w:ascii="Times New Roman" w:hAnsi="Times New Roman"/>
          <w:sz w:val="24"/>
          <w:szCs w:val="24"/>
        </w:rPr>
        <w:t>ank Plc</w:t>
      </w:r>
      <w:r w:rsidRPr="00F43A42">
        <w:rPr>
          <w:rFonts w:ascii="Times New Roman" w:hAnsi="Times New Roman"/>
          <w:sz w:val="24"/>
          <w:szCs w:val="24"/>
        </w:rPr>
        <w:t>.</w:t>
      </w:r>
      <w:r w:rsidR="00E65CC0">
        <w:rPr>
          <w:rFonts w:ascii="Times New Roman" w:hAnsi="Times New Roman"/>
          <w:sz w:val="24"/>
          <w:szCs w:val="24"/>
        </w:rPr>
        <w:t>R</w:t>
      </w:r>
      <w:r w:rsidRPr="00F43A42">
        <w:rPr>
          <w:rFonts w:ascii="Times New Roman" w:hAnsi="Times New Roman"/>
          <w:sz w:val="24"/>
          <w:szCs w:val="24"/>
        </w:rPr>
        <w:t>esearch finding</w:t>
      </w:r>
      <w:r w:rsidR="00E65CC0">
        <w:rPr>
          <w:rFonts w:ascii="Times New Roman" w:hAnsi="Times New Roman"/>
          <w:sz w:val="24"/>
          <w:szCs w:val="24"/>
        </w:rPr>
        <w:t>s from the Hypothesis. 1</w:t>
      </w:r>
      <w:r w:rsidRPr="00F43A42">
        <w:rPr>
          <w:rFonts w:ascii="Times New Roman" w:hAnsi="Times New Roman"/>
          <w:sz w:val="24"/>
          <w:szCs w:val="24"/>
        </w:rPr>
        <w:t xml:space="preserve"> shows that there is relationship between training and development and quality of work and employee performance in the bank. This reflect</w:t>
      </w:r>
      <w:r w:rsidR="00E65CC0">
        <w:rPr>
          <w:rFonts w:ascii="Times New Roman" w:hAnsi="Times New Roman"/>
          <w:sz w:val="24"/>
          <w:szCs w:val="24"/>
        </w:rPr>
        <w:t>s</w:t>
      </w:r>
      <w:r w:rsidRPr="00F43A42">
        <w:rPr>
          <w:rFonts w:ascii="Times New Roman" w:hAnsi="Times New Roman"/>
          <w:sz w:val="24"/>
          <w:szCs w:val="24"/>
        </w:rPr>
        <w:t xml:space="preserve"> in the P-value in which is less than 0.05 level of significant.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additional the testing of Hypothesis significant impact of training and development on a employee motivation and loyalty in GTB</w:t>
      </w:r>
      <w:r w:rsidR="006C4DFE">
        <w:rPr>
          <w:rFonts w:ascii="Times New Roman" w:hAnsi="Times New Roman"/>
          <w:sz w:val="24"/>
          <w:szCs w:val="24"/>
        </w:rPr>
        <w:t>ank Plc</w:t>
      </w:r>
      <w:r w:rsidRPr="00F43A42">
        <w:rPr>
          <w:rFonts w:ascii="Times New Roman" w:hAnsi="Times New Roman"/>
          <w:sz w:val="24"/>
          <w:szCs w:val="24"/>
        </w:rPr>
        <w:t xml:space="preserve">. This surface in the P-value which is less than 0.05 level of significant.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RPr="00F43A42">
        <w:rPr>
          <w:rFonts w:ascii="Times New Roman" w:hAnsi="Times New Roman"/>
          <w:b/>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CHAPTER FIVE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5.1 Summary 0f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w:t>
      </w:r>
      <w:r w:rsidR="001513C5">
        <w:rPr>
          <w:rFonts w:ascii="Times New Roman" w:hAnsi="Times New Roman"/>
          <w:sz w:val="24"/>
          <w:szCs w:val="24"/>
        </w:rPr>
        <w:t xml:space="preserve"> and development. There are the</w:t>
      </w:r>
      <w:r w:rsidRPr="00F43A42">
        <w:rPr>
          <w:rFonts w:ascii="Times New Roman" w:hAnsi="Times New Roman"/>
          <w:sz w:val="24"/>
          <w:szCs w:val="24"/>
        </w:rPr>
        <w:t xml:space="preserve"> need</w:t>
      </w:r>
      <w:r w:rsidR="001513C5">
        <w:rPr>
          <w:rFonts w:ascii="Times New Roman" w:hAnsi="Times New Roman"/>
          <w:sz w:val="24"/>
          <w:szCs w:val="24"/>
        </w:rPr>
        <w:t>s</w:t>
      </w:r>
      <w:r w:rsidRPr="00F43A42">
        <w:rPr>
          <w:rFonts w:ascii="Times New Roman" w:hAnsi="Times New Roman"/>
          <w:sz w:val="24"/>
          <w:szCs w:val="24"/>
        </w:rPr>
        <w:t xml:space="preserve"> for employee</w:t>
      </w:r>
      <w:r w:rsidR="001513C5">
        <w:rPr>
          <w:rFonts w:ascii="Times New Roman" w:hAnsi="Times New Roman"/>
          <w:sz w:val="24"/>
          <w:szCs w:val="24"/>
        </w:rPr>
        <w:t>s</w:t>
      </w:r>
      <w:r w:rsidRPr="00F43A42">
        <w:rPr>
          <w:rFonts w:ascii="Times New Roman" w:hAnsi="Times New Roman"/>
          <w:sz w:val="24"/>
          <w:szCs w:val="24"/>
        </w:rPr>
        <w:t xml:space="preserve"> to be trained continuously for them to be able to keep pace and remain adaptive and respondent to changes in the environment which is highly dynamic.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Furthermore, it was also reduced from the study that the reason for y training and development is that organization want to avoid been cut badly without replacement for key persons who may die, retire or left for other jobs.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5.2 Conclusion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From the preceding summary, however it was found that staff training and development are distinct factor that can minimize employees stress and friction in the workplace. </w:t>
      </w:r>
      <w:r w:rsidRPr="00F43A42">
        <w:rPr>
          <w:rFonts w:ascii="Times New Roman" w:hAnsi="Times New Roman"/>
          <w:sz w:val="24"/>
          <w:szCs w:val="24"/>
        </w:rPr>
        <w:lastRenderedPageBreak/>
        <w:t xml:space="preserve">Training is thus a necessary role that energizes the employee to become more efficient and effective on the job.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5.3 Recommendations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findings of the study, the following suggestions are recommended.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Organization should make training and development of their employee a continuing activity.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helps to gain a competitive advantage more than just basic skill development.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Finally, it is also recommended that the training department of the bank, the industrial training board and the government should cooperate to provide necessary tools and materials needed to enhance employee satisfaction and efficiency on the job.</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621527"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References</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Aguinsis H. (2009): Performance Management, Upper Sadde River, NJ</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Pearson  Prentice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Armstrong M. (2010): A Handbook of Performance Management, 4</w:t>
      </w:r>
      <w:r w:rsidRPr="00F43A42">
        <w:rPr>
          <w:rFonts w:ascii="Times New Roman" w:hAnsi="Times New Roman"/>
          <w:sz w:val="24"/>
          <w:szCs w:val="24"/>
          <w:vertAlign w:val="superscript"/>
        </w:rPr>
        <w:t>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Edition, London Kogan Limited.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Barry G., Harvey B. M. &amp; Ray N. 0. (1994): Employee Compensation</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Theory, Practice and Evidence. Working Paper.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Beardwell I., Holden L. &amp;Claydon T. (2004):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Management, a Contemporary Approach, 4'h Edition, Harlow Prentice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Benett R. (2006): Managing Personnel Performance, London Business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Book.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Briscoe D. R. (1 995): International Human Resources Management, New</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Jersey, Practice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Carrel M. R. &amp;Kuzmit E. (1968): Personnel, Human Resources</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Management, 2nd Edition U.K, Merit Publishing Company.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Cole G. A. (2002): Personnel and Human Resources Management, 5</w:t>
      </w:r>
      <w:r w:rsidRPr="00F43A42">
        <w:rPr>
          <w:rFonts w:ascii="Times New Roman" w:hAnsi="Times New Roman"/>
          <w:sz w:val="24"/>
          <w:szCs w:val="24"/>
          <w:vertAlign w:val="superscript"/>
        </w:rPr>
        <w:t>th</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Edition, Continuum London, York Publisher.</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Curving M. (2004): The Theory and Practice of Personnel Management,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London Hellmann.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Daft L. R. (1988): Management First Edition, Chicago, New York, the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lastRenderedPageBreak/>
        <w:t xml:space="preserve">Dryden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Edmond H. &amp; Noon M. (2001): A Dictionary of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Management, Oxford University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Harrison R. (2008): Employee Development, silver Lakes, Pretoria,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Beckman Publishing. ,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Hendry C. (1994): Human Resources Strategies for International Growth,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London Routhledge.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Jackson T. (2002): Reframing Human Resources Management in Africa</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Across cultural Perspective. International Journal of Human Resources Management 13,7,998-1018.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Kamoche K. (2002): Introduction; human resources Management in Africa.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International Journal of Human resources Management 13,7,993-997.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McNamara Carter (2008): Employee Training and Development Reasons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and Benefits. Accessed 16./03/2009.</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APPENDIX</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QUESTIONNAIRE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A: DEMOGRAPHIC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Gender: Male ( ) Female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Age Classification: 18-25 ( ), 26-35 ( ), 36-45 ( ), 46-55 ( ), 56-59(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Marital Status: Single ( ), Married ( ), Divorced ( ), Widow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Separated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Education Quali</w:t>
      </w:r>
      <w:r w:rsidR="00CD38CE" w:rsidRPr="00F43A42">
        <w:rPr>
          <w:rFonts w:ascii="Times New Roman" w:hAnsi="Times New Roman"/>
          <w:sz w:val="24"/>
          <w:szCs w:val="24"/>
        </w:rPr>
        <w:t>fication: OND ( ), HND ( ), First Degree</w:t>
      </w:r>
      <w:r w:rsidRPr="00F43A42">
        <w:rPr>
          <w:rFonts w:ascii="Times New Roman" w:hAnsi="Times New Roman"/>
          <w:sz w:val="24"/>
          <w:szCs w:val="24"/>
        </w:rPr>
        <w:t xml:space="preserve"> ( ) MBA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Department: Operation ( ), Customer Relation ( ), Officers ( ) Administration ( ), Marketing ( ), Reception ( ), Management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Legal ( ), Accounting/Auditing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Working Experience: 0-5years ( ), 10-15years ( ), 15 and above ( ).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B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Competency level of employees increase due to Training and Development.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boost up the morale of the employee.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consumption of time and cost and increase performance and productivity.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Most of the employees consider training and development waste of time and waste of money.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the stress of the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is essential for bank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enhance the performance and productivity of the employees as well as of the organization. Strongly Agree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Skilled employee's performance and productivity is more than the unskilled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ability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enhance competency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High moral employees give better performance</w:t>
      </w:r>
      <w:r w:rsidR="00F016C1">
        <w:rPr>
          <w:rFonts w:ascii="Times New Roman" w:hAnsi="Times New Roman"/>
          <w:sz w:val="24"/>
          <w:szCs w:val="24"/>
        </w:rPr>
        <w:t xml:space="preserve"> </w:t>
      </w:r>
      <w:r w:rsidRPr="00F43A42">
        <w:rPr>
          <w:rFonts w:ascii="Times New Roman" w:hAnsi="Times New Roman"/>
          <w:sz w:val="24"/>
          <w:szCs w:val="24"/>
        </w:rPr>
        <w:t xml:space="preserve">Strongly Agree (   )Agree (   ) Neutral (   ) Disagree (   ) Strongly Disagree  (   ) </w:t>
      </w:r>
    </w:p>
    <w:p w:rsidR="00140F6D" w:rsidRPr="00F43A42" w:rsidRDefault="00140F6D" w:rsidP="003458A2">
      <w:pPr>
        <w:spacing w:line="480" w:lineRule="auto"/>
        <w:rPr>
          <w:rFonts w:ascii="Times New Roman" w:hAnsi="Times New Roman"/>
          <w:sz w:val="24"/>
          <w:szCs w:val="24"/>
        </w:rPr>
      </w:pPr>
      <w:bookmarkStart w:id="0" w:name="_GoBack"/>
      <w:bookmarkEnd w:id="0"/>
    </w:p>
    <w:sectPr w:rsidR="00140F6D" w:rsidRPr="00F43A42" w:rsidSect="00140F6D">
      <w:footerReference w:type="default" r:id="rId13"/>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3DF" w:rsidRDefault="00A473DF" w:rsidP="00140F6D">
      <w:pPr>
        <w:spacing w:after="0" w:line="240" w:lineRule="auto"/>
      </w:pPr>
      <w:r>
        <w:separator/>
      </w:r>
    </w:p>
  </w:endnote>
  <w:endnote w:type="continuationSeparator" w:id="1">
    <w:p w:rsidR="00A473DF" w:rsidRDefault="00A473DF" w:rsidP="00140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5A" w:rsidRDefault="00110FD1">
    <w:pPr>
      <w:pStyle w:val="Footer"/>
      <w:jc w:val="center"/>
    </w:pPr>
    <w:fldSimple w:instr=" PAGE   \* MERGEFORMAT ">
      <w:r w:rsidR="00C54323">
        <w:rPr>
          <w:noProof/>
        </w:rPr>
        <w:t>39</w:t>
      </w:r>
    </w:fldSimple>
  </w:p>
  <w:p w:rsidR="00E74F5A" w:rsidRDefault="00E74F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3DF" w:rsidRDefault="00A473DF" w:rsidP="00140F6D">
      <w:pPr>
        <w:spacing w:after="0" w:line="240" w:lineRule="auto"/>
      </w:pPr>
      <w:r>
        <w:separator/>
      </w:r>
    </w:p>
  </w:footnote>
  <w:footnote w:type="continuationSeparator" w:id="1">
    <w:p w:rsidR="00A473DF" w:rsidRDefault="00A473DF" w:rsidP="00140F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1C8A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4D2DD98"/>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9B50D4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51E0E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2378FB78"/>
    <w:lvl w:ilvl="0" w:tplc="0409001B">
      <w:start w:val="1"/>
      <w:numFmt w:val="lowerRoman"/>
      <w:lvlText w:val="%1."/>
      <w:lvlJc w:val="right"/>
      <w:pPr>
        <w:ind w:left="720" w:hanging="360"/>
      </w:pPr>
    </w:lvl>
    <w:lvl w:ilvl="1" w:tplc="F83467C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3E6C18F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hybridMultilevel"/>
    <w:tmpl w:val="E076A5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8"/>
    <w:multiLevelType w:val="hybridMultilevel"/>
    <w:tmpl w:val="9D16C15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0000009"/>
    <w:multiLevelType w:val="hybridMultilevel"/>
    <w:tmpl w:val="F3349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D710FD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EFAAE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EDEAE1C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0000000D"/>
    <w:multiLevelType w:val="hybridMultilevel"/>
    <w:tmpl w:val="228A58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333B56"/>
    <w:multiLevelType w:val="hybridMultilevel"/>
    <w:tmpl w:val="330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1"/>
  </w:num>
  <w:num w:numId="5">
    <w:abstractNumId w:val="6"/>
  </w:num>
  <w:num w:numId="6">
    <w:abstractNumId w:val="0"/>
  </w:num>
  <w:num w:numId="7">
    <w:abstractNumId w:val="7"/>
  </w:num>
  <w:num w:numId="8">
    <w:abstractNumId w:val="3"/>
  </w:num>
  <w:num w:numId="9">
    <w:abstractNumId w:val="2"/>
  </w:num>
  <w:num w:numId="10">
    <w:abstractNumId w:val="12"/>
  </w:num>
  <w:num w:numId="11">
    <w:abstractNumId w:val="1"/>
  </w:num>
  <w:num w:numId="12">
    <w:abstractNumId w:val="8"/>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140F6D"/>
    <w:rsid w:val="00020C54"/>
    <w:rsid w:val="00034F60"/>
    <w:rsid w:val="00036450"/>
    <w:rsid w:val="000568A6"/>
    <w:rsid w:val="00072771"/>
    <w:rsid w:val="00095E0D"/>
    <w:rsid w:val="000E13B6"/>
    <w:rsid w:val="00110FD1"/>
    <w:rsid w:val="00140F6D"/>
    <w:rsid w:val="00150A4D"/>
    <w:rsid w:val="001513C5"/>
    <w:rsid w:val="00153CA9"/>
    <w:rsid w:val="001547E0"/>
    <w:rsid w:val="001A75D4"/>
    <w:rsid w:val="001E4728"/>
    <w:rsid w:val="00205353"/>
    <w:rsid w:val="00210977"/>
    <w:rsid w:val="00215343"/>
    <w:rsid w:val="00256546"/>
    <w:rsid w:val="00275CAB"/>
    <w:rsid w:val="002A0D0A"/>
    <w:rsid w:val="002C57A4"/>
    <w:rsid w:val="002E2FB0"/>
    <w:rsid w:val="002F48CB"/>
    <w:rsid w:val="00303D88"/>
    <w:rsid w:val="00316F85"/>
    <w:rsid w:val="003458A2"/>
    <w:rsid w:val="00353037"/>
    <w:rsid w:val="003F7D93"/>
    <w:rsid w:val="004301B8"/>
    <w:rsid w:val="004428BD"/>
    <w:rsid w:val="004A1AFC"/>
    <w:rsid w:val="004F2DB7"/>
    <w:rsid w:val="00550160"/>
    <w:rsid w:val="00581098"/>
    <w:rsid w:val="005905DD"/>
    <w:rsid w:val="005B3F51"/>
    <w:rsid w:val="00621527"/>
    <w:rsid w:val="0068616E"/>
    <w:rsid w:val="006C4DFE"/>
    <w:rsid w:val="006D57CD"/>
    <w:rsid w:val="006F1ECB"/>
    <w:rsid w:val="00710C63"/>
    <w:rsid w:val="00725E2F"/>
    <w:rsid w:val="007E6390"/>
    <w:rsid w:val="008062A7"/>
    <w:rsid w:val="00824212"/>
    <w:rsid w:val="008D0C3B"/>
    <w:rsid w:val="00911E78"/>
    <w:rsid w:val="00973792"/>
    <w:rsid w:val="00990D45"/>
    <w:rsid w:val="009A5AB3"/>
    <w:rsid w:val="00A473DF"/>
    <w:rsid w:val="00AE3704"/>
    <w:rsid w:val="00B142E8"/>
    <w:rsid w:val="00B27C4C"/>
    <w:rsid w:val="00C54323"/>
    <w:rsid w:val="00C71D8D"/>
    <w:rsid w:val="00C83D1E"/>
    <w:rsid w:val="00CD38CE"/>
    <w:rsid w:val="00CE65E0"/>
    <w:rsid w:val="00CE7A76"/>
    <w:rsid w:val="00D36EC0"/>
    <w:rsid w:val="00DC7F54"/>
    <w:rsid w:val="00DF7F4D"/>
    <w:rsid w:val="00E13B43"/>
    <w:rsid w:val="00E34522"/>
    <w:rsid w:val="00E65CC0"/>
    <w:rsid w:val="00E675ED"/>
    <w:rsid w:val="00E721FA"/>
    <w:rsid w:val="00E74F5A"/>
    <w:rsid w:val="00E81DC8"/>
    <w:rsid w:val="00E83D96"/>
    <w:rsid w:val="00EF4114"/>
    <w:rsid w:val="00F016C1"/>
    <w:rsid w:val="00F07154"/>
    <w:rsid w:val="00F13C56"/>
    <w:rsid w:val="00F43A42"/>
    <w:rsid w:val="00F4731B"/>
    <w:rsid w:val="00F65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1061"/>
        <o:r id="V:Rule11" type="connector" idref="#1058"/>
        <o:r id="V:Rule12" type="connector" idref="#_x0000_m1061"/>
        <o:r id="V:Rule13" type="connector" idref="#1059"/>
        <o:r id="V:Rule14" type="connector" idref="#1047"/>
        <o:r id="V:Rule15" type="connector" idref="#1048"/>
        <o:r id="V:Rule16" type="connector" idref="#1057"/>
        <o:r id="V:Rule17" type="connector" idref="#1049"/>
        <o:r id="V:Rule18" type="connector" idref="#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6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6D"/>
    <w:pPr>
      <w:ind w:left="720"/>
      <w:contextualSpacing/>
    </w:pPr>
  </w:style>
  <w:style w:type="paragraph" w:styleId="Footer">
    <w:name w:val="footer"/>
    <w:basedOn w:val="Normal"/>
    <w:link w:val="FooterChar"/>
    <w:uiPriority w:val="99"/>
    <w:rsid w:val="0014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F6D"/>
    <w:rPr>
      <w:rFonts w:ascii="Calibri" w:eastAsia="Calibri" w:hAnsi="Calibri" w:cs="Times New Roman"/>
    </w:rPr>
  </w:style>
  <w:style w:type="paragraph" w:styleId="BodyTextIndent3">
    <w:name w:val="Body Text Indent 3"/>
    <w:basedOn w:val="Normal"/>
    <w:link w:val="BodyTextIndent3Char"/>
    <w:rsid w:val="00140F6D"/>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140F6D"/>
    <w:rPr>
      <w:rFonts w:ascii="Arial" w:eastAsia="Times New Roman" w:hAnsi="Arial" w:cs="Arial"/>
      <w:sz w:val="24"/>
      <w:szCs w:val="24"/>
    </w:rPr>
  </w:style>
  <w:style w:type="paragraph" w:styleId="BalloonText">
    <w:name w:val="Balloon Text"/>
    <w:basedOn w:val="Normal"/>
    <w:link w:val="BalloonTextChar"/>
    <w:uiPriority w:val="99"/>
    <w:rsid w:val="0014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0F6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148809600"/>
        <c:axId val="148811136"/>
      </c:barChart>
      <c:catAx>
        <c:axId val="148809600"/>
        <c:scaling>
          <c:orientation val="minMax"/>
        </c:scaling>
        <c:axPos val="b"/>
        <c:numFmt formatCode="General" sourceLinked="0"/>
        <c:majorTickMark val="none"/>
        <c:tickLblPos val="nextTo"/>
        <c:crossAx val="148811136"/>
        <c:crosses val="autoZero"/>
        <c:auto val="1"/>
        <c:lblAlgn val="ctr"/>
        <c:lblOffset val="100"/>
      </c:catAx>
      <c:valAx>
        <c:axId val="148811136"/>
        <c:scaling>
          <c:orientation val="minMax"/>
        </c:scaling>
        <c:axPos val="l"/>
        <c:majorGridlines/>
        <c:numFmt formatCode="General" sourceLinked="1"/>
        <c:majorTickMark val="none"/>
        <c:tickLblPos val="nextTo"/>
        <c:crossAx val="14880960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 OF RESPONDENTS </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175447424"/>
        <c:axId val="175457408"/>
        <c:axId val="0"/>
      </c:bar3DChart>
      <c:catAx>
        <c:axId val="175447424"/>
        <c:scaling>
          <c:orientation val="minMax"/>
        </c:scaling>
        <c:axPos val="b"/>
        <c:numFmt formatCode="General" sourceLinked="0"/>
        <c:majorTickMark val="none"/>
        <c:tickLblPos val="nextTo"/>
        <c:crossAx val="175457408"/>
        <c:crosses val="autoZero"/>
        <c:auto val="1"/>
        <c:lblAlgn val="ctr"/>
        <c:lblOffset val="100"/>
      </c:catAx>
      <c:valAx>
        <c:axId val="175457408"/>
        <c:scaling>
          <c:orientation val="minMax"/>
        </c:scaling>
        <c:axPos val="l"/>
        <c:majorGridlines/>
        <c:numFmt formatCode="General" sourceLinked="1"/>
        <c:majorTickMark val="none"/>
        <c:tickLblPos val="nextTo"/>
        <c:crossAx val="17544742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 OF RESPONDENTS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175481984"/>
        <c:axId val="175483520"/>
        <c:axId val="0"/>
      </c:bar3DChart>
      <c:catAx>
        <c:axId val="175481984"/>
        <c:scaling>
          <c:orientation val="minMax"/>
        </c:scaling>
        <c:axPos val="b"/>
        <c:numFmt formatCode="General" sourceLinked="0"/>
        <c:majorTickMark val="none"/>
        <c:tickLblPos val="nextTo"/>
        <c:crossAx val="175483520"/>
        <c:crosses val="autoZero"/>
        <c:auto val="1"/>
        <c:lblAlgn val="ctr"/>
        <c:lblOffset val="100"/>
      </c:catAx>
      <c:valAx>
        <c:axId val="175483520"/>
        <c:scaling>
          <c:orientation val="minMax"/>
        </c:scaling>
        <c:axPos val="l"/>
        <c:majorGridlines/>
        <c:numFmt formatCode="General" sourceLinked="1"/>
        <c:majorTickMark val="none"/>
        <c:tickLblPos val="nextTo"/>
        <c:crossAx val="17548198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QUALIFICATIONS OF RESPONDENTS</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175499904"/>
        <c:axId val="148836736"/>
        <c:axId val="0"/>
      </c:bar3DChart>
      <c:catAx>
        <c:axId val="175499904"/>
        <c:scaling>
          <c:orientation val="minMax"/>
        </c:scaling>
        <c:axPos val="b"/>
        <c:numFmt formatCode="General" sourceLinked="0"/>
        <c:majorTickMark val="none"/>
        <c:tickLblPos val="nextTo"/>
        <c:crossAx val="148836736"/>
        <c:crosses val="autoZero"/>
        <c:auto val="1"/>
        <c:lblAlgn val="ctr"/>
        <c:lblOffset val="100"/>
      </c:catAx>
      <c:valAx>
        <c:axId val="148836736"/>
        <c:scaling>
          <c:orientation val="minMax"/>
        </c:scaling>
        <c:axPos val="l"/>
        <c:majorGridlines/>
        <c:numFmt formatCode="General" sourceLinked="1"/>
        <c:majorTickMark val="none"/>
        <c:tickLblPos val="nextTo"/>
        <c:crossAx val="175499904"/>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148853120"/>
        <c:axId val="148854656"/>
        <c:axId val="0"/>
      </c:bar3DChart>
      <c:catAx>
        <c:axId val="148853120"/>
        <c:scaling>
          <c:orientation val="minMax"/>
        </c:scaling>
        <c:axPos val="b"/>
        <c:numFmt formatCode="General" sourceLinked="0"/>
        <c:majorTickMark val="none"/>
        <c:tickLblPos val="nextTo"/>
        <c:crossAx val="148854656"/>
        <c:crosses val="autoZero"/>
        <c:auto val="1"/>
        <c:lblAlgn val="ctr"/>
        <c:lblOffset val="100"/>
      </c:catAx>
      <c:valAx>
        <c:axId val="148854656"/>
        <c:scaling>
          <c:orientation val="minMax"/>
        </c:scaling>
        <c:axPos val="l"/>
        <c:majorGridlines/>
        <c:numFmt formatCode="General" sourceLinked="1"/>
        <c:majorTickMark val="none"/>
        <c:tickLblPos val="nextTo"/>
        <c:crossAx val="148853120"/>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148871040"/>
        <c:axId val="148872576"/>
        <c:axId val="0"/>
      </c:bar3DChart>
      <c:catAx>
        <c:axId val="148871040"/>
        <c:scaling>
          <c:orientation val="minMax"/>
        </c:scaling>
        <c:axPos val="b"/>
        <c:numFmt formatCode="General" sourceLinked="0"/>
        <c:majorTickMark val="none"/>
        <c:tickLblPos val="nextTo"/>
        <c:crossAx val="148872576"/>
        <c:crosses val="autoZero"/>
        <c:auto val="1"/>
        <c:lblAlgn val="ctr"/>
        <c:lblOffset val="100"/>
      </c:catAx>
      <c:valAx>
        <c:axId val="148872576"/>
        <c:scaling>
          <c:orientation val="minMax"/>
        </c:scaling>
        <c:axPos val="l"/>
        <c:majorGridlines/>
        <c:numFmt formatCode="General" sourceLinked="1"/>
        <c:majorTickMark val="none"/>
        <c:tickLblPos val="nextTo"/>
        <c:crossAx val="14887104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54</Pages>
  <Words>7484</Words>
  <Characters>42665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ELAB OF GOD</cp:lastModifiedBy>
  <cp:revision>4</cp:revision>
  <cp:lastPrinted>2024-05-30T11:07:00Z</cp:lastPrinted>
  <dcterms:created xsi:type="dcterms:W3CDTF">2022-06-01T14:26:00Z</dcterms:created>
  <dcterms:modified xsi:type="dcterms:W3CDTF">2025-07-07T09:13:00Z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6f683c116dc64b7b83a1b17405223e4a</vt:lpwstr>
  </property>
</Properties>
</file>