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269" w:rsidRPr="008E68CC" w:rsidRDefault="008251D2" w:rsidP="00BB6269">
      <w:pPr>
        <w:jc w:val="center"/>
        <w:rPr>
          <w:rFonts w:ascii="Arial Black" w:hAnsi="Arial Black"/>
          <w:sz w:val="28"/>
          <w:szCs w:val="32"/>
        </w:rPr>
      </w:pPr>
      <w:bookmarkStart w:id="0" w:name="_Toc169877278"/>
      <w:r>
        <w:rPr>
          <w:rFonts w:ascii="Arial Black" w:hAnsi="Arial Black"/>
          <w:sz w:val="28"/>
          <w:szCs w:val="32"/>
        </w:rPr>
        <w:t>INFLUENCE OF SOCIAL NETWORKING SITES ON SEXUAL KNOWLEDGE, ATTITUDES AND BEHAVIOUR OF STUDENTS</w:t>
      </w:r>
    </w:p>
    <w:p w:rsidR="00BB6269" w:rsidRPr="008E68CC" w:rsidRDefault="00BB6269" w:rsidP="00BB6269">
      <w:pPr>
        <w:jc w:val="center"/>
        <w:rPr>
          <w:rFonts w:asciiTheme="majorHAnsi" w:hAnsiTheme="majorHAnsi" w:cstheme="majorHAnsi"/>
          <w:b/>
          <w:sz w:val="28"/>
          <w:szCs w:val="28"/>
        </w:rPr>
      </w:pPr>
      <w:r w:rsidRPr="008E68CC">
        <w:rPr>
          <w:rFonts w:asciiTheme="majorHAnsi" w:hAnsiTheme="majorHAnsi" w:cstheme="majorHAnsi"/>
          <w:b/>
          <w:sz w:val="28"/>
          <w:szCs w:val="28"/>
        </w:rPr>
        <w:t xml:space="preserve">(A STUDY OF </w:t>
      </w:r>
      <w:r w:rsidR="008251D2">
        <w:rPr>
          <w:rFonts w:asciiTheme="majorHAnsi" w:hAnsiTheme="majorHAnsi" w:cstheme="majorHAnsi"/>
          <w:b/>
          <w:sz w:val="28"/>
          <w:szCs w:val="28"/>
        </w:rPr>
        <w:t>UNIVERSITY OF ILORIN STUDENTS</w:t>
      </w:r>
      <w:r w:rsidRPr="008E68CC">
        <w:rPr>
          <w:rFonts w:asciiTheme="majorHAnsi" w:hAnsiTheme="majorHAnsi" w:cstheme="majorHAnsi"/>
          <w:b/>
          <w:sz w:val="28"/>
          <w:szCs w:val="28"/>
        </w:rPr>
        <w:t>)</w:t>
      </w:r>
    </w:p>
    <w:p w:rsidR="00BB6269" w:rsidRDefault="00BB6269" w:rsidP="00BB6269">
      <w:pPr>
        <w:jc w:val="center"/>
      </w:pPr>
    </w:p>
    <w:p w:rsidR="00BB6269" w:rsidRPr="008E68CC" w:rsidRDefault="00BB6269" w:rsidP="00BB6269">
      <w:pPr>
        <w:pStyle w:val="Heading1"/>
        <w:rPr>
          <w:color w:val="FFFFFF" w:themeColor="background1"/>
        </w:rPr>
      </w:pPr>
      <w:bookmarkStart w:id="1" w:name="_Toc200449525"/>
      <w:r w:rsidRPr="008E68CC">
        <w:rPr>
          <w:color w:val="FFFFFF" w:themeColor="background1"/>
        </w:rPr>
        <w:t>TITLE PAGE</w:t>
      </w:r>
      <w:bookmarkEnd w:id="1"/>
    </w:p>
    <w:p w:rsidR="00BB6269" w:rsidRDefault="00BB6269" w:rsidP="00BB6269"/>
    <w:p w:rsidR="00BB6269" w:rsidRPr="00E87D93" w:rsidRDefault="00BB6269" w:rsidP="00BB6269">
      <w:pPr>
        <w:jc w:val="center"/>
        <w:rPr>
          <w:rFonts w:ascii="Lucida Calligraphy" w:hAnsi="Lucida Calligraphy"/>
          <w:b/>
          <w:sz w:val="36"/>
          <w:szCs w:val="36"/>
        </w:rPr>
      </w:pPr>
      <w:r w:rsidRPr="00E87D93">
        <w:rPr>
          <w:rFonts w:ascii="Lucida Calligraphy" w:hAnsi="Lucida Calligraphy"/>
          <w:b/>
          <w:sz w:val="36"/>
          <w:szCs w:val="36"/>
        </w:rPr>
        <w:t>BY</w:t>
      </w:r>
    </w:p>
    <w:p w:rsidR="00BB6269" w:rsidRDefault="00BB6269" w:rsidP="00BB6269">
      <w:pPr>
        <w:spacing w:after="0"/>
        <w:jc w:val="center"/>
      </w:pPr>
    </w:p>
    <w:p w:rsidR="00BB6269" w:rsidRDefault="00BB6269" w:rsidP="00BB6269">
      <w:pPr>
        <w:jc w:val="center"/>
      </w:pPr>
    </w:p>
    <w:p w:rsidR="00BB6269" w:rsidRPr="008E68CC" w:rsidRDefault="005A1489" w:rsidP="00BB6269">
      <w:pPr>
        <w:spacing w:line="240" w:lineRule="auto"/>
        <w:jc w:val="center"/>
        <w:rPr>
          <w:rFonts w:ascii="Arial Black" w:hAnsi="Arial Black"/>
          <w:sz w:val="32"/>
          <w:szCs w:val="32"/>
        </w:rPr>
      </w:pPr>
      <w:r>
        <w:rPr>
          <w:rFonts w:ascii="Arial Black" w:hAnsi="Arial Black"/>
          <w:sz w:val="32"/>
          <w:szCs w:val="32"/>
        </w:rPr>
        <w:t>OLULEYE ENIOLA OMOSHEWA</w:t>
      </w:r>
    </w:p>
    <w:p w:rsidR="00BB6269" w:rsidRPr="008E68CC" w:rsidRDefault="005A1489" w:rsidP="00BB6269">
      <w:pPr>
        <w:spacing w:line="240" w:lineRule="auto"/>
        <w:jc w:val="center"/>
        <w:rPr>
          <w:rFonts w:ascii="Arial Black" w:hAnsi="Arial Black"/>
          <w:sz w:val="32"/>
          <w:szCs w:val="32"/>
        </w:rPr>
      </w:pPr>
      <w:r>
        <w:rPr>
          <w:rFonts w:ascii="Arial Black" w:hAnsi="Arial Black"/>
          <w:sz w:val="32"/>
          <w:szCs w:val="32"/>
        </w:rPr>
        <w:t>HND/23/MAC/FT/1175</w:t>
      </w:r>
    </w:p>
    <w:p w:rsidR="00BB6269" w:rsidRDefault="00BB6269" w:rsidP="00BB6269">
      <w:pPr>
        <w:jc w:val="center"/>
      </w:pPr>
    </w:p>
    <w:p w:rsidR="00BB6269" w:rsidRDefault="00BB6269" w:rsidP="00BB6269">
      <w:pPr>
        <w:jc w:val="center"/>
      </w:pPr>
    </w:p>
    <w:p w:rsidR="00BB6269" w:rsidRPr="00E47128" w:rsidRDefault="00BB6269" w:rsidP="00BB6269">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BEING A RESEARCH PROJECT SUBMITTED TO THE DEPARTMENT OF </w:t>
      </w:r>
    </w:p>
    <w:p w:rsidR="00BB6269" w:rsidRPr="00E47128" w:rsidRDefault="00BB6269" w:rsidP="00BB6269">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MASS COMMUNICATION,</w:t>
      </w:r>
    </w:p>
    <w:p w:rsidR="00BB6269" w:rsidRPr="00E47128" w:rsidRDefault="00BB6269" w:rsidP="00BB6269">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 INSTITUTE OF INFORMATION AND COMMUNICATION TECHNOLOGY</w:t>
      </w:r>
    </w:p>
    <w:p w:rsidR="00BB6269" w:rsidRPr="00E47128" w:rsidRDefault="00BB6269" w:rsidP="00BB6269">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 KWARA STATE POLYTECHNIC, ILORIN.</w:t>
      </w:r>
    </w:p>
    <w:p w:rsidR="00BB6269" w:rsidRPr="00E47128" w:rsidRDefault="00BB6269" w:rsidP="00BB6269">
      <w:pPr>
        <w:ind w:left="10" w:right="13" w:hanging="10"/>
        <w:jc w:val="center"/>
        <w:rPr>
          <w:rFonts w:asciiTheme="majorHAnsi" w:eastAsia="Times New Roman" w:hAnsiTheme="majorHAnsi" w:cs="Aharoni"/>
          <w:b/>
          <w:sz w:val="32"/>
          <w:szCs w:val="26"/>
        </w:rPr>
      </w:pPr>
    </w:p>
    <w:p w:rsidR="00BB6269" w:rsidRPr="00E47128" w:rsidRDefault="00BB6269" w:rsidP="00BB6269">
      <w:pPr>
        <w:spacing w:after="0"/>
        <w:ind w:left="10" w:right="13" w:hanging="10"/>
        <w:jc w:val="center"/>
        <w:rPr>
          <w:rFonts w:asciiTheme="majorHAnsi" w:eastAsia="Times New Roman" w:hAnsiTheme="majorHAnsi" w:cs="Aharoni"/>
          <w:b/>
          <w:sz w:val="28"/>
          <w:szCs w:val="26"/>
        </w:rPr>
      </w:pPr>
      <w:r>
        <w:rPr>
          <w:rFonts w:asciiTheme="majorHAnsi" w:eastAsia="Times New Roman" w:hAnsiTheme="majorHAnsi" w:cs="Aharoni"/>
          <w:b/>
          <w:sz w:val="28"/>
          <w:szCs w:val="26"/>
        </w:rPr>
        <w:t xml:space="preserve">IN PARTIAL FULFILLMENT OF </w:t>
      </w:r>
      <w:r w:rsidRPr="00E47128">
        <w:rPr>
          <w:rFonts w:asciiTheme="majorHAnsi" w:eastAsia="Times New Roman" w:hAnsiTheme="majorHAnsi" w:cs="Aharoni"/>
          <w:b/>
          <w:sz w:val="28"/>
          <w:szCs w:val="26"/>
        </w:rPr>
        <w:t xml:space="preserve">REQUIREMENTS FOR THE AWARD OF </w:t>
      </w:r>
    </w:p>
    <w:p w:rsidR="00BB6269" w:rsidRDefault="00BB6269" w:rsidP="00BB6269">
      <w:pPr>
        <w:spacing w:after="0"/>
        <w:ind w:left="10" w:right="13" w:hanging="10"/>
        <w:jc w:val="center"/>
        <w:rPr>
          <w:rFonts w:asciiTheme="majorHAnsi" w:eastAsia="Times New Roman" w:hAnsiTheme="majorHAnsi" w:cs="Aharoni"/>
          <w:b/>
          <w:sz w:val="28"/>
          <w:szCs w:val="26"/>
        </w:rPr>
      </w:pPr>
      <w:r>
        <w:rPr>
          <w:rFonts w:asciiTheme="majorHAnsi" w:eastAsia="Times New Roman" w:hAnsiTheme="majorHAnsi" w:cs="Aharoni"/>
          <w:b/>
          <w:sz w:val="28"/>
          <w:szCs w:val="26"/>
        </w:rPr>
        <w:t xml:space="preserve">HIGHER </w:t>
      </w:r>
      <w:r w:rsidRPr="00E47128">
        <w:rPr>
          <w:rFonts w:asciiTheme="majorHAnsi" w:eastAsia="Times New Roman" w:hAnsiTheme="majorHAnsi" w:cs="Aharoni"/>
          <w:b/>
          <w:sz w:val="28"/>
          <w:szCs w:val="26"/>
        </w:rPr>
        <w:t xml:space="preserve">NATIONAL DIPLOMA IN </w:t>
      </w:r>
    </w:p>
    <w:p w:rsidR="00BB6269" w:rsidRPr="007957BF" w:rsidRDefault="00BB6269" w:rsidP="00BB6269">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MASS COMMUNICATION</w:t>
      </w:r>
      <w:r w:rsidRPr="00E47128">
        <w:rPr>
          <w:rFonts w:ascii="Arial Black" w:eastAsia="Times New Roman" w:hAnsi="Arial Black" w:cs="Aharoni"/>
          <w:b/>
          <w:sz w:val="34"/>
        </w:rPr>
        <w:t xml:space="preserve">    </w:t>
      </w:r>
    </w:p>
    <w:p w:rsidR="00BB6269" w:rsidRDefault="00BB6269" w:rsidP="00BB6269">
      <w:pPr>
        <w:ind w:left="5760"/>
        <w:rPr>
          <w:rFonts w:ascii="Arial Black" w:eastAsia="Times New Roman" w:hAnsi="Arial Black" w:cs="Aharoni"/>
          <w:b/>
          <w:sz w:val="36"/>
        </w:rPr>
      </w:pPr>
    </w:p>
    <w:p w:rsidR="00BB6269" w:rsidRPr="007F5F90" w:rsidRDefault="00BB6269" w:rsidP="00BB6269">
      <w:pPr>
        <w:ind w:left="5760"/>
        <w:rPr>
          <w:sz w:val="36"/>
          <w:szCs w:val="36"/>
        </w:rPr>
      </w:pPr>
      <w:r>
        <w:rPr>
          <w:rFonts w:ascii="Arial Black" w:eastAsia="Times New Roman" w:hAnsi="Arial Black" w:cs="Aharoni"/>
          <w:b/>
          <w:sz w:val="36"/>
        </w:rPr>
        <w:t xml:space="preserve">     </w:t>
      </w:r>
      <w:r w:rsidR="00763A7B">
        <w:rPr>
          <w:rFonts w:ascii="Arial Black" w:eastAsia="Times New Roman" w:hAnsi="Arial Black" w:cs="Aharoni"/>
          <w:b/>
          <w:sz w:val="36"/>
          <w:szCs w:val="36"/>
        </w:rPr>
        <w:t>JUNE</w:t>
      </w:r>
      <w:r w:rsidRPr="007F5F90">
        <w:rPr>
          <w:rFonts w:ascii="Arial Black" w:eastAsia="Times New Roman" w:hAnsi="Arial Black" w:cs="Aharoni"/>
          <w:b/>
          <w:sz w:val="36"/>
          <w:szCs w:val="36"/>
        </w:rPr>
        <w:t>,</w:t>
      </w:r>
      <w:r w:rsidRPr="007F5F90">
        <w:rPr>
          <w:rFonts w:ascii="Arial Black" w:eastAsia="Times New Roman" w:hAnsi="Arial Black" w:cs="Times New Roman"/>
          <w:b/>
          <w:sz w:val="36"/>
          <w:szCs w:val="36"/>
        </w:rPr>
        <w:t xml:space="preserve"> 2025.</w:t>
      </w:r>
    </w:p>
    <w:p w:rsidR="00BB6269" w:rsidRDefault="00BB6269" w:rsidP="00BB6269">
      <w:pPr>
        <w:pStyle w:val="Heading1"/>
        <w:jc w:val="center"/>
        <w:rPr>
          <w:rFonts w:cs="Times New Roman"/>
          <w:szCs w:val="24"/>
        </w:rPr>
      </w:pPr>
      <w:bookmarkStart w:id="2" w:name="_Toc200449526"/>
      <w:r>
        <w:rPr>
          <w:rFonts w:cs="Times New Roman"/>
          <w:szCs w:val="24"/>
        </w:rPr>
        <w:lastRenderedPageBreak/>
        <w:t>CERTIFICATION</w:t>
      </w:r>
      <w:bookmarkEnd w:id="2"/>
    </w:p>
    <w:p w:rsidR="00BB6269" w:rsidRPr="00E47128" w:rsidRDefault="00BB6269" w:rsidP="00BB6269">
      <w:pPr>
        <w:spacing w:line="360" w:lineRule="auto"/>
        <w:ind w:left="10" w:right="13" w:hanging="1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This is to certify that this</w:t>
      </w:r>
      <w:r w:rsidRPr="00E47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research </w:t>
      </w:r>
      <w:r w:rsidRPr="00E47128">
        <w:rPr>
          <w:rFonts w:ascii="Times New Roman" w:eastAsia="Times New Roman" w:hAnsi="Times New Roman" w:cs="Times New Roman"/>
          <w:sz w:val="24"/>
          <w:szCs w:val="24"/>
        </w:rPr>
        <w:t>project has been read and approved as meeting the requirement of the Department of Mass Communication, Institute of Information Communication and Technology (IICT), Kwara State polytechnic, Ilorin.</w:t>
      </w:r>
    </w:p>
    <w:p w:rsidR="00BB6269" w:rsidRPr="00E47128" w:rsidRDefault="00BB6269" w:rsidP="00BB6269">
      <w:pPr>
        <w:spacing w:line="360" w:lineRule="auto"/>
        <w:ind w:right="13"/>
        <w:jc w:val="both"/>
        <w:rPr>
          <w:rFonts w:ascii="Times New Roman" w:eastAsia="Times New Roman" w:hAnsi="Times New Roman" w:cs="Times New Roman"/>
          <w:sz w:val="24"/>
          <w:szCs w:val="24"/>
        </w:rPr>
      </w:pPr>
    </w:p>
    <w:p w:rsidR="00BB6269" w:rsidRPr="00E47128" w:rsidRDefault="00BB6269" w:rsidP="00720BAC">
      <w:pPr>
        <w:spacing w:after="0" w:line="276"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BB6269" w:rsidRPr="00E47128" w:rsidRDefault="00BB6269" w:rsidP="00720BAC">
      <w:pPr>
        <w:spacing w:after="0" w:line="276"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sz w:val="24"/>
          <w:szCs w:val="24"/>
        </w:rPr>
        <w:t>MR</w:t>
      </w:r>
      <w:r w:rsidR="005A1489">
        <w:rPr>
          <w:rFonts w:ascii="Times New Roman" w:eastAsia="Times New Roman" w:hAnsi="Times New Roman" w:cs="Times New Roman"/>
          <w:b/>
          <w:sz w:val="24"/>
          <w:szCs w:val="24"/>
        </w:rPr>
        <w:t>S</w:t>
      </w:r>
      <w:r w:rsidRPr="00E47128">
        <w:rPr>
          <w:rFonts w:ascii="Times New Roman" w:eastAsia="Times New Roman" w:hAnsi="Times New Roman" w:cs="Times New Roman"/>
          <w:b/>
          <w:sz w:val="24"/>
          <w:szCs w:val="24"/>
        </w:rPr>
        <w:t xml:space="preserve">. </w:t>
      </w:r>
      <w:r w:rsidR="005A1489">
        <w:rPr>
          <w:rFonts w:ascii="Times New Roman" w:eastAsia="Times New Roman" w:hAnsi="Times New Roman" w:cs="Times New Roman"/>
          <w:b/>
          <w:sz w:val="24"/>
          <w:szCs w:val="24"/>
        </w:rPr>
        <w:t>FATIMA ZUBAIR</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BB6269" w:rsidRPr="008C5CCF" w:rsidRDefault="00BB6269" w:rsidP="00720BAC">
      <w:pPr>
        <w:tabs>
          <w:tab w:val="left" w:pos="2232"/>
        </w:tabs>
        <w:spacing w:after="0" w:line="276" w:lineRule="auto"/>
        <w:ind w:left="10" w:right="13" w:hanging="10"/>
        <w:jc w:val="both"/>
        <w:rPr>
          <w:rFonts w:ascii="Times New Roman" w:eastAsia="Times New Roman" w:hAnsi="Times New Roman" w:cs="Times New Roman"/>
          <w:b/>
          <w:sz w:val="24"/>
          <w:szCs w:val="24"/>
        </w:rPr>
      </w:pPr>
      <w:r w:rsidRPr="008C5CCF">
        <w:rPr>
          <w:rFonts w:ascii="Times New Roman" w:eastAsia="Times New Roman" w:hAnsi="Times New Roman" w:cs="Times New Roman"/>
          <w:b/>
          <w:sz w:val="24"/>
          <w:szCs w:val="24"/>
        </w:rPr>
        <w:t>(Project Supervisor)</w:t>
      </w:r>
      <w:r w:rsidRPr="008C5CCF">
        <w:rPr>
          <w:rFonts w:ascii="Times New Roman" w:eastAsia="Times New Roman" w:hAnsi="Times New Roman" w:cs="Times New Roman"/>
          <w:b/>
          <w:sz w:val="24"/>
          <w:szCs w:val="24"/>
        </w:rPr>
        <w:tab/>
      </w:r>
    </w:p>
    <w:p w:rsidR="00BB6269" w:rsidRPr="00E47128" w:rsidRDefault="00BB6269" w:rsidP="00BB6269">
      <w:pPr>
        <w:spacing w:line="360" w:lineRule="auto"/>
        <w:ind w:left="10" w:right="13" w:hanging="10"/>
        <w:jc w:val="both"/>
        <w:rPr>
          <w:rFonts w:ascii="Times New Roman" w:eastAsia="Times New Roman" w:hAnsi="Times New Roman" w:cs="Times New Roman"/>
          <w:sz w:val="24"/>
          <w:szCs w:val="24"/>
        </w:rPr>
      </w:pPr>
    </w:p>
    <w:p w:rsidR="00BB6269" w:rsidRPr="00E47128" w:rsidRDefault="00BB6269" w:rsidP="00BB6269">
      <w:pPr>
        <w:spacing w:line="360" w:lineRule="auto"/>
        <w:ind w:right="13"/>
        <w:jc w:val="both"/>
        <w:rPr>
          <w:rFonts w:ascii="Times New Roman" w:eastAsia="Times New Roman" w:hAnsi="Times New Roman" w:cs="Times New Roman"/>
          <w:sz w:val="24"/>
          <w:szCs w:val="24"/>
        </w:rPr>
      </w:pPr>
    </w:p>
    <w:p w:rsidR="00BB6269" w:rsidRPr="00E47128" w:rsidRDefault="00BB6269" w:rsidP="00720BAC">
      <w:pPr>
        <w:spacing w:after="0" w:line="276"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BB6269" w:rsidRPr="00E47128" w:rsidRDefault="00BB6269" w:rsidP="00720BAC">
      <w:pPr>
        <w:spacing w:after="0" w:line="276"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OLUFADI, B.A.</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BB6269" w:rsidRPr="008C5CCF" w:rsidRDefault="00BB6269" w:rsidP="00720BAC">
      <w:pPr>
        <w:spacing w:after="0" w:line="276" w:lineRule="auto"/>
        <w:ind w:left="10" w:right="13" w:hanging="10"/>
        <w:jc w:val="both"/>
        <w:rPr>
          <w:rFonts w:ascii="Times New Roman" w:eastAsia="Times New Roman" w:hAnsi="Times New Roman" w:cs="Times New Roman"/>
          <w:sz w:val="24"/>
          <w:szCs w:val="24"/>
        </w:rPr>
      </w:pPr>
      <w:r w:rsidRPr="008C5CCF">
        <w:rPr>
          <w:rFonts w:ascii="Times New Roman" w:eastAsia="Times New Roman" w:hAnsi="Times New Roman" w:cs="Times New Roman"/>
          <w:b/>
          <w:sz w:val="24"/>
          <w:szCs w:val="24"/>
        </w:rPr>
        <w:t>(Project Coordinator)</w:t>
      </w:r>
      <w:r w:rsidRPr="008C5CCF">
        <w:rPr>
          <w:rFonts w:ascii="Times New Roman" w:eastAsia="Times New Roman" w:hAnsi="Times New Roman" w:cs="Times New Roman"/>
          <w:sz w:val="24"/>
          <w:szCs w:val="24"/>
        </w:rPr>
        <w:tab/>
      </w:r>
      <w:r w:rsidRPr="008C5CCF">
        <w:rPr>
          <w:rFonts w:ascii="Times New Roman" w:eastAsia="Times New Roman" w:hAnsi="Times New Roman" w:cs="Times New Roman"/>
          <w:sz w:val="24"/>
          <w:szCs w:val="24"/>
        </w:rPr>
        <w:tab/>
      </w:r>
      <w:r w:rsidRPr="008C5CCF">
        <w:rPr>
          <w:rFonts w:ascii="Times New Roman" w:eastAsia="Times New Roman" w:hAnsi="Times New Roman" w:cs="Times New Roman"/>
          <w:sz w:val="24"/>
          <w:szCs w:val="24"/>
        </w:rPr>
        <w:tab/>
      </w:r>
      <w:r w:rsidRPr="008C5CCF">
        <w:rPr>
          <w:rFonts w:ascii="Times New Roman" w:eastAsia="Times New Roman" w:hAnsi="Times New Roman" w:cs="Times New Roman"/>
          <w:sz w:val="24"/>
          <w:szCs w:val="24"/>
        </w:rPr>
        <w:tab/>
      </w:r>
      <w:r w:rsidRPr="008C5CCF">
        <w:rPr>
          <w:rFonts w:ascii="Times New Roman" w:eastAsia="Times New Roman" w:hAnsi="Times New Roman" w:cs="Times New Roman"/>
          <w:sz w:val="24"/>
          <w:szCs w:val="24"/>
        </w:rPr>
        <w:tab/>
      </w:r>
    </w:p>
    <w:p w:rsidR="00BB6269" w:rsidRPr="00E47128" w:rsidRDefault="00BB6269" w:rsidP="00BB6269">
      <w:pPr>
        <w:spacing w:line="482" w:lineRule="auto"/>
        <w:ind w:left="10" w:right="13" w:hanging="10"/>
        <w:jc w:val="both"/>
        <w:rPr>
          <w:rFonts w:ascii="Times New Roman" w:eastAsia="Times New Roman" w:hAnsi="Times New Roman" w:cs="Times New Roman"/>
          <w:sz w:val="24"/>
          <w:szCs w:val="24"/>
        </w:rPr>
      </w:pPr>
    </w:p>
    <w:p w:rsidR="00BB6269" w:rsidRPr="00E47128" w:rsidRDefault="00BB6269" w:rsidP="00BB6269">
      <w:pPr>
        <w:spacing w:line="482" w:lineRule="auto"/>
        <w:ind w:right="13"/>
        <w:jc w:val="both"/>
        <w:rPr>
          <w:rFonts w:ascii="Times New Roman" w:eastAsia="Times New Roman" w:hAnsi="Times New Roman" w:cs="Times New Roman"/>
          <w:sz w:val="24"/>
          <w:szCs w:val="24"/>
        </w:rPr>
      </w:pPr>
    </w:p>
    <w:p w:rsidR="00BB6269" w:rsidRPr="00E47128" w:rsidRDefault="00BB6269" w:rsidP="00720BAC">
      <w:pPr>
        <w:spacing w:after="0" w:line="276"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BB6269" w:rsidRPr="00E47128" w:rsidRDefault="00BB6269" w:rsidP="00720BAC">
      <w:pPr>
        <w:spacing w:after="0" w:line="276"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OLOHUNGBEBE, F.T.</w:t>
      </w:r>
      <w:r w:rsidRPr="00E47128">
        <w:rPr>
          <w:rFonts w:ascii="Times New Roman" w:eastAsia="Times New Roman" w:hAnsi="Times New Roman" w:cs="Times New Roman"/>
          <w:b/>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BB6269" w:rsidRPr="008C5CCF" w:rsidRDefault="00BB6269" w:rsidP="00720BAC">
      <w:pPr>
        <w:spacing w:after="0" w:line="276" w:lineRule="auto"/>
        <w:ind w:left="10" w:right="13" w:hanging="10"/>
        <w:jc w:val="both"/>
        <w:rPr>
          <w:rFonts w:ascii="Times New Roman" w:eastAsia="Times New Roman" w:hAnsi="Times New Roman" w:cs="Times New Roman"/>
          <w:b/>
          <w:sz w:val="24"/>
          <w:szCs w:val="24"/>
        </w:rPr>
      </w:pPr>
      <w:r w:rsidRPr="008C5CCF">
        <w:rPr>
          <w:rFonts w:ascii="Times New Roman" w:eastAsia="Times New Roman" w:hAnsi="Times New Roman" w:cs="Times New Roman"/>
          <w:b/>
          <w:sz w:val="24"/>
          <w:szCs w:val="24"/>
        </w:rPr>
        <w:t>(Head of Department)</w:t>
      </w:r>
    </w:p>
    <w:p w:rsidR="00BB6269" w:rsidRDefault="00BB6269" w:rsidP="00BB6269">
      <w:pPr>
        <w:rPr>
          <w:rFonts w:ascii="Times New Roman" w:eastAsiaTheme="majorEastAsia" w:hAnsi="Times New Roman" w:cs="Times New Roman"/>
          <w:b/>
          <w:sz w:val="24"/>
          <w:szCs w:val="24"/>
        </w:rPr>
      </w:pPr>
      <w:r>
        <w:rPr>
          <w:rFonts w:cs="Times New Roman"/>
          <w:szCs w:val="24"/>
        </w:rPr>
        <w:br w:type="page"/>
      </w:r>
    </w:p>
    <w:p w:rsidR="00BB6269" w:rsidRDefault="00BB6269" w:rsidP="00BB6269">
      <w:pPr>
        <w:pStyle w:val="Heading1"/>
        <w:jc w:val="center"/>
        <w:rPr>
          <w:rFonts w:cs="Times New Roman"/>
          <w:szCs w:val="24"/>
        </w:rPr>
      </w:pPr>
      <w:bookmarkStart w:id="3" w:name="_Toc200449527"/>
      <w:r>
        <w:rPr>
          <w:rFonts w:cs="Times New Roman"/>
          <w:szCs w:val="24"/>
        </w:rPr>
        <w:lastRenderedPageBreak/>
        <w:t>DEDICATION</w:t>
      </w:r>
      <w:bookmarkEnd w:id="3"/>
    </w:p>
    <w:p w:rsidR="00BB6269" w:rsidRPr="00A742E6" w:rsidRDefault="008D61F9" w:rsidP="00BB6269">
      <w:pPr>
        <w:spacing w:line="360" w:lineRule="auto"/>
        <w:jc w:val="center"/>
        <w:rPr>
          <w:rFonts w:ascii="Times New Roman" w:hAnsi="Times New Roman" w:cs="Times New Roman"/>
          <w:sz w:val="24"/>
          <w:szCs w:val="24"/>
        </w:rPr>
      </w:pPr>
      <w:r w:rsidRPr="008D61F9">
        <w:rPr>
          <w:rFonts w:ascii="Times New Roman" w:hAnsi="Times New Roman" w:cs="Times New Roman"/>
          <w:sz w:val="24"/>
          <w:szCs w:val="24"/>
        </w:rPr>
        <w:t xml:space="preserve">This work is dedicated to the </w:t>
      </w:r>
      <w:r w:rsidR="006B3A7D" w:rsidRPr="008D61F9">
        <w:rPr>
          <w:rFonts w:ascii="Times New Roman" w:hAnsi="Times New Roman" w:cs="Times New Roman"/>
          <w:sz w:val="24"/>
          <w:szCs w:val="24"/>
        </w:rPr>
        <w:t>Almighty Creator</w:t>
      </w:r>
      <w:r w:rsidRPr="008D61F9">
        <w:rPr>
          <w:rFonts w:ascii="Times New Roman" w:hAnsi="Times New Roman" w:cs="Times New Roman"/>
          <w:sz w:val="24"/>
          <w:szCs w:val="24"/>
        </w:rPr>
        <w:t>,</w:t>
      </w:r>
      <w:r w:rsidR="006B3A7D">
        <w:rPr>
          <w:rFonts w:ascii="Times New Roman" w:hAnsi="Times New Roman" w:cs="Times New Roman"/>
          <w:sz w:val="24"/>
          <w:szCs w:val="24"/>
        </w:rPr>
        <w:t xml:space="preserve"> </w:t>
      </w:r>
      <w:r w:rsidRPr="008D61F9">
        <w:rPr>
          <w:rFonts w:ascii="Times New Roman" w:hAnsi="Times New Roman" w:cs="Times New Roman"/>
          <w:sz w:val="24"/>
          <w:szCs w:val="24"/>
        </w:rPr>
        <w:t xml:space="preserve">who is the </w:t>
      </w:r>
      <w:r w:rsidR="006B3A7D" w:rsidRPr="008D61F9">
        <w:rPr>
          <w:rFonts w:ascii="Times New Roman" w:hAnsi="Times New Roman" w:cs="Times New Roman"/>
          <w:sz w:val="24"/>
          <w:szCs w:val="24"/>
        </w:rPr>
        <w:t xml:space="preserve">Author </w:t>
      </w:r>
      <w:r w:rsidRPr="008D61F9">
        <w:rPr>
          <w:rFonts w:ascii="Times New Roman" w:hAnsi="Times New Roman" w:cs="Times New Roman"/>
          <w:sz w:val="24"/>
          <w:szCs w:val="24"/>
        </w:rPr>
        <w:t xml:space="preserve">and </w:t>
      </w:r>
      <w:r w:rsidR="006B3A7D" w:rsidRPr="008D61F9">
        <w:rPr>
          <w:rFonts w:ascii="Times New Roman" w:hAnsi="Times New Roman" w:cs="Times New Roman"/>
          <w:sz w:val="24"/>
          <w:szCs w:val="24"/>
        </w:rPr>
        <w:t xml:space="preserve">Finisher </w:t>
      </w:r>
      <w:r w:rsidRPr="008D61F9">
        <w:rPr>
          <w:rFonts w:ascii="Times New Roman" w:hAnsi="Times New Roman" w:cs="Times New Roman"/>
          <w:sz w:val="24"/>
          <w:szCs w:val="24"/>
        </w:rPr>
        <w:t>of my faith, for giving me wisdom and understanding. Also to my lovely parents.</w:t>
      </w:r>
    </w:p>
    <w:p w:rsidR="00BB6269" w:rsidRDefault="00BB6269" w:rsidP="00BB6269">
      <w:pPr>
        <w:rPr>
          <w:rFonts w:ascii="Times New Roman" w:eastAsiaTheme="majorEastAsia" w:hAnsi="Times New Roman" w:cs="Times New Roman"/>
          <w:b/>
          <w:sz w:val="24"/>
          <w:szCs w:val="24"/>
        </w:rPr>
      </w:pPr>
      <w:r>
        <w:rPr>
          <w:rFonts w:cs="Times New Roman"/>
          <w:szCs w:val="24"/>
        </w:rPr>
        <w:br w:type="page"/>
      </w:r>
    </w:p>
    <w:p w:rsidR="00BB6269" w:rsidRDefault="00BB6269" w:rsidP="00BB6269">
      <w:pPr>
        <w:pStyle w:val="Heading1"/>
        <w:jc w:val="center"/>
        <w:rPr>
          <w:rFonts w:cs="Times New Roman"/>
          <w:szCs w:val="24"/>
        </w:rPr>
      </w:pPr>
      <w:bookmarkStart w:id="4" w:name="_Toc200449528"/>
      <w:r>
        <w:rPr>
          <w:rFonts w:cs="Times New Roman"/>
          <w:szCs w:val="24"/>
        </w:rPr>
        <w:lastRenderedPageBreak/>
        <w:t>ACKNOWLEDGEMENTS</w:t>
      </w:r>
      <w:bookmarkEnd w:id="4"/>
    </w:p>
    <w:p w:rsidR="006C2CB8" w:rsidRPr="006C2CB8" w:rsidRDefault="00CD757D" w:rsidP="006C2CB8">
      <w:pPr>
        <w:spacing w:line="360" w:lineRule="auto"/>
        <w:jc w:val="both"/>
        <w:rPr>
          <w:rFonts w:ascii="Times New Roman" w:hAnsi="Times New Roman" w:cs="Times New Roman"/>
          <w:sz w:val="24"/>
        </w:rPr>
      </w:pPr>
      <w:r w:rsidRPr="006C2CB8">
        <w:rPr>
          <w:rFonts w:ascii="Times New Roman" w:hAnsi="Times New Roman" w:cs="Times New Roman"/>
          <w:sz w:val="24"/>
        </w:rPr>
        <w:t xml:space="preserve">My </w:t>
      </w:r>
      <w:r w:rsidR="006C2CB8" w:rsidRPr="006C2CB8">
        <w:rPr>
          <w:rFonts w:ascii="Times New Roman" w:hAnsi="Times New Roman" w:cs="Times New Roman"/>
          <w:sz w:val="24"/>
        </w:rPr>
        <w:t xml:space="preserve">sincere gratitude goes to almighty </w:t>
      </w:r>
      <w:r w:rsidR="00C8079F" w:rsidRPr="006C2CB8">
        <w:rPr>
          <w:rFonts w:ascii="Times New Roman" w:hAnsi="Times New Roman" w:cs="Times New Roman"/>
          <w:sz w:val="24"/>
        </w:rPr>
        <w:t>God, for</w:t>
      </w:r>
      <w:r w:rsidR="006C2CB8" w:rsidRPr="006C2CB8">
        <w:rPr>
          <w:rFonts w:ascii="Times New Roman" w:hAnsi="Times New Roman" w:cs="Times New Roman"/>
          <w:sz w:val="24"/>
        </w:rPr>
        <w:t xml:space="preserve"> immeasurable love and kindness in my live and for granting me wisdom and opportunity to complete my </w:t>
      </w:r>
      <w:proofErr w:type="spellStart"/>
      <w:r w:rsidR="006C2CB8" w:rsidRPr="006C2CB8">
        <w:rPr>
          <w:rFonts w:ascii="Times New Roman" w:hAnsi="Times New Roman" w:cs="Times New Roman"/>
          <w:sz w:val="24"/>
        </w:rPr>
        <w:t>program</w:t>
      </w:r>
      <w:r w:rsidR="00C8079F">
        <w:rPr>
          <w:rFonts w:ascii="Times New Roman" w:hAnsi="Times New Roman" w:cs="Times New Roman"/>
          <w:sz w:val="24"/>
        </w:rPr>
        <w:t>me</w:t>
      </w:r>
      <w:proofErr w:type="spellEnd"/>
      <w:r w:rsidR="00C8079F">
        <w:rPr>
          <w:rFonts w:ascii="Times New Roman" w:hAnsi="Times New Roman" w:cs="Times New Roman"/>
          <w:sz w:val="24"/>
        </w:rPr>
        <w:t>. M</w:t>
      </w:r>
      <w:r w:rsidR="006C2CB8" w:rsidRPr="006C2CB8">
        <w:rPr>
          <w:rFonts w:ascii="Times New Roman" w:hAnsi="Times New Roman" w:cs="Times New Roman"/>
          <w:sz w:val="24"/>
        </w:rPr>
        <w:t xml:space="preserve">ay his name be praised </w:t>
      </w:r>
      <w:proofErr w:type="gramStart"/>
      <w:r w:rsidR="006C2CB8" w:rsidRPr="006C2CB8">
        <w:rPr>
          <w:rFonts w:ascii="Times New Roman" w:hAnsi="Times New Roman" w:cs="Times New Roman"/>
          <w:sz w:val="24"/>
        </w:rPr>
        <w:t>forever.</w:t>
      </w:r>
      <w:proofErr w:type="gramEnd"/>
    </w:p>
    <w:p w:rsidR="006C2CB8" w:rsidRPr="006C2CB8" w:rsidRDefault="006C2CB8" w:rsidP="006C2CB8">
      <w:pPr>
        <w:spacing w:line="360" w:lineRule="auto"/>
        <w:jc w:val="both"/>
        <w:rPr>
          <w:rFonts w:ascii="Times New Roman" w:hAnsi="Times New Roman" w:cs="Times New Roman"/>
          <w:sz w:val="24"/>
        </w:rPr>
      </w:pPr>
      <w:r w:rsidRPr="006C2CB8">
        <w:rPr>
          <w:rFonts w:ascii="Times New Roman" w:hAnsi="Times New Roman" w:cs="Times New Roman"/>
          <w:sz w:val="24"/>
        </w:rPr>
        <w:t xml:space="preserve">I also thank him for the successful completion of my </w:t>
      </w:r>
      <w:r w:rsidR="00873054" w:rsidRPr="006C2CB8">
        <w:rPr>
          <w:rFonts w:ascii="Times New Roman" w:hAnsi="Times New Roman" w:cs="Times New Roman"/>
          <w:sz w:val="24"/>
        </w:rPr>
        <w:t xml:space="preserve">Higher National Diploma </w:t>
      </w:r>
      <w:r w:rsidRPr="006C2CB8">
        <w:rPr>
          <w:rFonts w:ascii="Times New Roman" w:hAnsi="Times New Roman" w:cs="Times New Roman"/>
          <w:sz w:val="24"/>
        </w:rPr>
        <w:t xml:space="preserve">(HND) </w:t>
      </w:r>
      <w:proofErr w:type="spellStart"/>
      <w:r w:rsidRPr="006C2CB8">
        <w:rPr>
          <w:rFonts w:ascii="Times New Roman" w:hAnsi="Times New Roman" w:cs="Times New Roman"/>
          <w:sz w:val="24"/>
        </w:rPr>
        <w:t>program</w:t>
      </w:r>
      <w:r w:rsidR="0040158E">
        <w:rPr>
          <w:rFonts w:ascii="Times New Roman" w:hAnsi="Times New Roman" w:cs="Times New Roman"/>
          <w:sz w:val="24"/>
        </w:rPr>
        <w:t>me</w:t>
      </w:r>
      <w:proofErr w:type="spellEnd"/>
      <w:r w:rsidRPr="006C2CB8">
        <w:rPr>
          <w:rFonts w:ascii="Times New Roman" w:hAnsi="Times New Roman" w:cs="Times New Roman"/>
          <w:sz w:val="24"/>
        </w:rPr>
        <w:t xml:space="preserve"> in </w:t>
      </w:r>
      <w:r w:rsidR="003F75E7" w:rsidRPr="006C2CB8">
        <w:rPr>
          <w:rFonts w:ascii="Times New Roman" w:hAnsi="Times New Roman" w:cs="Times New Roman"/>
          <w:sz w:val="24"/>
        </w:rPr>
        <w:t>Mass Communication</w:t>
      </w:r>
      <w:r w:rsidR="00912784">
        <w:rPr>
          <w:rFonts w:ascii="Times New Roman" w:hAnsi="Times New Roman" w:cs="Times New Roman"/>
          <w:sz w:val="24"/>
        </w:rPr>
        <w:t>. It i</w:t>
      </w:r>
      <w:r w:rsidRPr="006C2CB8">
        <w:rPr>
          <w:rFonts w:ascii="Times New Roman" w:hAnsi="Times New Roman" w:cs="Times New Roman"/>
          <w:sz w:val="24"/>
        </w:rPr>
        <w:t>s not easy for the head that wears the golden crown, so goes the saying.</w:t>
      </w:r>
    </w:p>
    <w:p w:rsidR="006C2CB8" w:rsidRPr="006C2CB8" w:rsidRDefault="006C2CB8" w:rsidP="006C2CB8">
      <w:pPr>
        <w:spacing w:line="360" w:lineRule="auto"/>
        <w:jc w:val="both"/>
        <w:rPr>
          <w:rFonts w:ascii="Times New Roman" w:hAnsi="Times New Roman" w:cs="Times New Roman"/>
          <w:sz w:val="24"/>
        </w:rPr>
      </w:pPr>
      <w:r w:rsidRPr="006C2CB8">
        <w:rPr>
          <w:rFonts w:ascii="Times New Roman" w:hAnsi="Times New Roman" w:cs="Times New Roman"/>
          <w:sz w:val="24"/>
        </w:rPr>
        <w:t xml:space="preserve">I must thank God for </w:t>
      </w:r>
      <w:r w:rsidR="0025555D" w:rsidRPr="006C2CB8">
        <w:rPr>
          <w:rFonts w:ascii="Times New Roman" w:hAnsi="Times New Roman" w:cs="Times New Roman"/>
          <w:sz w:val="24"/>
        </w:rPr>
        <w:t xml:space="preserve">His </w:t>
      </w:r>
      <w:r w:rsidR="0025555D">
        <w:rPr>
          <w:rFonts w:ascii="Times New Roman" w:hAnsi="Times New Roman" w:cs="Times New Roman"/>
          <w:sz w:val="24"/>
        </w:rPr>
        <w:t>protection</w:t>
      </w:r>
      <w:r w:rsidRPr="006C2CB8">
        <w:rPr>
          <w:rFonts w:ascii="Times New Roman" w:hAnsi="Times New Roman" w:cs="Times New Roman"/>
          <w:sz w:val="24"/>
        </w:rPr>
        <w:t xml:space="preserve">, knowledge and understanding and </w:t>
      </w:r>
      <w:r w:rsidR="0025555D">
        <w:rPr>
          <w:rFonts w:ascii="Times New Roman" w:hAnsi="Times New Roman" w:cs="Times New Roman"/>
          <w:sz w:val="24"/>
        </w:rPr>
        <w:t>His</w:t>
      </w:r>
      <w:r w:rsidRPr="006C2CB8">
        <w:rPr>
          <w:rFonts w:ascii="Times New Roman" w:hAnsi="Times New Roman" w:cs="Times New Roman"/>
          <w:sz w:val="24"/>
        </w:rPr>
        <w:t xml:space="preserve"> showers </w:t>
      </w:r>
      <w:r w:rsidR="00E467DF">
        <w:rPr>
          <w:rFonts w:ascii="Times New Roman" w:hAnsi="Times New Roman" w:cs="Times New Roman"/>
          <w:sz w:val="24"/>
        </w:rPr>
        <w:t>of</w:t>
      </w:r>
      <w:r w:rsidRPr="006C2CB8">
        <w:rPr>
          <w:rFonts w:ascii="Times New Roman" w:hAnsi="Times New Roman" w:cs="Times New Roman"/>
          <w:sz w:val="24"/>
        </w:rPr>
        <w:t xml:space="preserve"> blessings. I will like to express my deep and sincere gra</w:t>
      </w:r>
      <w:r w:rsidR="008C1E65">
        <w:rPr>
          <w:rFonts w:ascii="Times New Roman" w:hAnsi="Times New Roman" w:cs="Times New Roman"/>
          <w:sz w:val="24"/>
        </w:rPr>
        <w:t xml:space="preserve">titude to my project supervisor; </w:t>
      </w:r>
      <w:r w:rsidR="008C1E65" w:rsidRPr="006C2CB8">
        <w:rPr>
          <w:rFonts w:ascii="Times New Roman" w:hAnsi="Times New Roman" w:cs="Times New Roman"/>
          <w:sz w:val="24"/>
        </w:rPr>
        <w:t>Mrs</w:t>
      </w:r>
      <w:r w:rsidR="00AD73B7">
        <w:rPr>
          <w:rFonts w:ascii="Times New Roman" w:hAnsi="Times New Roman" w:cs="Times New Roman"/>
          <w:sz w:val="24"/>
        </w:rPr>
        <w:t>.</w:t>
      </w:r>
      <w:r w:rsidR="008C1E65" w:rsidRPr="006C2CB8">
        <w:rPr>
          <w:rFonts w:ascii="Times New Roman" w:hAnsi="Times New Roman" w:cs="Times New Roman"/>
          <w:sz w:val="24"/>
        </w:rPr>
        <w:t xml:space="preserve"> </w:t>
      </w:r>
      <w:r w:rsidR="00375965" w:rsidRPr="006C2CB8">
        <w:rPr>
          <w:rFonts w:ascii="Times New Roman" w:hAnsi="Times New Roman" w:cs="Times New Roman"/>
          <w:sz w:val="24"/>
        </w:rPr>
        <w:t xml:space="preserve">Fatima </w:t>
      </w:r>
      <w:proofErr w:type="spellStart"/>
      <w:r w:rsidR="00375965" w:rsidRPr="006C2CB8">
        <w:rPr>
          <w:rFonts w:ascii="Times New Roman" w:hAnsi="Times New Roman" w:cs="Times New Roman"/>
          <w:sz w:val="24"/>
        </w:rPr>
        <w:t>Zubair</w:t>
      </w:r>
      <w:proofErr w:type="spellEnd"/>
      <w:r w:rsidR="00375965" w:rsidRPr="006C2CB8">
        <w:rPr>
          <w:rFonts w:ascii="Times New Roman" w:hAnsi="Times New Roman" w:cs="Times New Roman"/>
          <w:sz w:val="24"/>
        </w:rPr>
        <w:t xml:space="preserve"> </w:t>
      </w:r>
      <w:r w:rsidRPr="006C2CB8">
        <w:rPr>
          <w:rFonts w:ascii="Times New Roman" w:hAnsi="Times New Roman" w:cs="Times New Roman"/>
          <w:sz w:val="24"/>
        </w:rPr>
        <w:t xml:space="preserve">for giving </w:t>
      </w:r>
      <w:r w:rsidR="001C4773" w:rsidRPr="006C2CB8">
        <w:rPr>
          <w:rFonts w:ascii="Times New Roman" w:hAnsi="Times New Roman" w:cs="Times New Roman"/>
          <w:sz w:val="24"/>
        </w:rPr>
        <w:t>me the</w:t>
      </w:r>
      <w:r w:rsidRPr="006C2CB8">
        <w:rPr>
          <w:rFonts w:ascii="Times New Roman" w:hAnsi="Times New Roman" w:cs="Times New Roman"/>
          <w:sz w:val="24"/>
        </w:rPr>
        <w:t xml:space="preserve"> opportunity to make research and providing invaluable guidance throughout this research. It was a great privilege and honor to work and study under her guidance.</w:t>
      </w:r>
    </w:p>
    <w:p w:rsidR="006C2CB8" w:rsidRPr="006C2CB8" w:rsidRDefault="006C2CB8" w:rsidP="006C2CB8">
      <w:pPr>
        <w:spacing w:line="360" w:lineRule="auto"/>
        <w:jc w:val="both"/>
        <w:rPr>
          <w:rFonts w:ascii="Times New Roman" w:hAnsi="Times New Roman" w:cs="Times New Roman"/>
          <w:sz w:val="24"/>
        </w:rPr>
      </w:pPr>
      <w:r w:rsidRPr="006C2CB8">
        <w:rPr>
          <w:rFonts w:ascii="Times New Roman" w:hAnsi="Times New Roman" w:cs="Times New Roman"/>
          <w:sz w:val="24"/>
        </w:rPr>
        <w:t xml:space="preserve">I want to also appreciate the head of </w:t>
      </w:r>
      <w:r w:rsidR="001C4773" w:rsidRPr="006C2CB8">
        <w:rPr>
          <w:rFonts w:ascii="Times New Roman" w:hAnsi="Times New Roman" w:cs="Times New Roman"/>
          <w:sz w:val="24"/>
        </w:rPr>
        <w:t xml:space="preserve">Mass Communication Department </w:t>
      </w:r>
      <w:r w:rsidRPr="006C2CB8">
        <w:rPr>
          <w:rFonts w:ascii="Times New Roman" w:hAnsi="Times New Roman" w:cs="Times New Roman"/>
          <w:sz w:val="24"/>
        </w:rPr>
        <w:t xml:space="preserve">and also my able lectures and staff who have been there for me during this </w:t>
      </w:r>
      <w:proofErr w:type="spellStart"/>
      <w:r w:rsidRPr="006C2CB8">
        <w:rPr>
          <w:rFonts w:ascii="Times New Roman" w:hAnsi="Times New Roman" w:cs="Times New Roman"/>
          <w:sz w:val="24"/>
        </w:rPr>
        <w:t>program</w:t>
      </w:r>
      <w:r w:rsidR="001155E9">
        <w:rPr>
          <w:rFonts w:ascii="Times New Roman" w:hAnsi="Times New Roman" w:cs="Times New Roman"/>
          <w:sz w:val="24"/>
        </w:rPr>
        <w:t>me</w:t>
      </w:r>
      <w:proofErr w:type="spellEnd"/>
      <w:r w:rsidRPr="006C2CB8">
        <w:rPr>
          <w:rFonts w:ascii="Times New Roman" w:hAnsi="Times New Roman" w:cs="Times New Roman"/>
          <w:sz w:val="24"/>
        </w:rPr>
        <w:t>.</w:t>
      </w:r>
    </w:p>
    <w:p w:rsidR="00BB6269" w:rsidRPr="00330532" w:rsidRDefault="006C2CB8" w:rsidP="006C2CB8">
      <w:pPr>
        <w:spacing w:line="360" w:lineRule="auto"/>
        <w:jc w:val="both"/>
        <w:rPr>
          <w:rFonts w:ascii="Times New Roman" w:hAnsi="Times New Roman" w:cs="Times New Roman"/>
          <w:sz w:val="24"/>
        </w:rPr>
      </w:pPr>
      <w:r w:rsidRPr="006C2CB8">
        <w:rPr>
          <w:rFonts w:ascii="Times New Roman" w:hAnsi="Times New Roman" w:cs="Times New Roman"/>
          <w:sz w:val="24"/>
        </w:rPr>
        <w:t>I am extremely grateful to my parents</w:t>
      </w:r>
      <w:r w:rsidR="00205473">
        <w:rPr>
          <w:rFonts w:ascii="Times New Roman" w:hAnsi="Times New Roman" w:cs="Times New Roman"/>
          <w:sz w:val="24"/>
        </w:rPr>
        <w:t>;</w:t>
      </w:r>
      <w:r w:rsidRPr="006C2CB8">
        <w:rPr>
          <w:rFonts w:ascii="Times New Roman" w:hAnsi="Times New Roman" w:cs="Times New Roman"/>
          <w:sz w:val="24"/>
        </w:rPr>
        <w:t xml:space="preserve"> </w:t>
      </w:r>
      <w:r w:rsidR="00F13A43" w:rsidRPr="006C2CB8">
        <w:rPr>
          <w:rFonts w:ascii="Times New Roman" w:hAnsi="Times New Roman" w:cs="Times New Roman"/>
          <w:sz w:val="24"/>
        </w:rPr>
        <w:t>Mr</w:t>
      </w:r>
      <w:r w:rsidR="00F007DA">
        <w:rPr>
          <w:rFonts w:ascii="Times New Roman" w:hAnsi="Times New Roman" w:cs="Times New Roman"/>
          <w:sz w:val="24"/>
        </w:rPr>
        <w:t xml:space="preserve">. and </w:t>
      </w:r>
      <w:r w:rsidR="00F13A43" w:rsidRPr="006C2CB8">
        <w:rPr>
          <w:rFonts w:ascii="Times New Roman" w:hAnsi="Times New Roman" w:cs="Times New Roman"/>
          <w:sz w:val="24"/>
        </w:rPr>
        <w:t>Mrs</w:t>
      </w:r>
      <w:r w:rsidR="00F007DA">
        <w:rPr>
          <w:rFonts w:ascii="Times New Roman" w:hAnsi="Times New Roman" w:cs="Times New Roman"/>
          <w:sz w:val="24"/>
        </w:rPr>
        <w:t>.</w:t>
      </w:r>
      <w:r w:rsidR="00F13A43" w:rsidRPr="006C2CB8">
        <w:rPr>
          <w:rFonts w:ascii="Times New Roman" w:hAnsi="Times New Roman" w:cs="Times New Roman"/>
          <w:sz w:val="24"/>
        </w:rPr>
        <w:t xml:space="preserve"> </w:t>
      </w:r>
      <w:proofErr w:type="spellStart"/>
      <w:r w:rsidR="00F13A43" w:rsidRPr="006C2CB8">
        <w:rPr>
          <w:rFonts w:ascii="Times New Roman" w:hAnsi="Times New Roman" w:cs="Times New Roman"/>
          <w:sz w:val="24"/>
        </w:rPr>
        <w:t>Oluleye</w:t>
      </w:r>
      <w:proofErr w:type="spellEnd"/>
      <w:r w:rsidR="00F13A43" w:rsidRPr="006C2CB8">
        <w:rPr>
          <w:rFonts w:ascii="Times New Roman" w:hAnsi="Times New Roman" w:cs="Times New Roman"/>
          <w:sz w:val="24"/>
        </w:rPr>
        <w:t xml:space="preserve"> </w:t>
      </w:r>
      <w:r w:rsidR="00F007DA">
        <w:rPr>
          <w:rFonts w:ascii="Times New Roman" w:hAnsi="Times New Roman" w:cs="Times New Roman"/>
          <w:sz w:val="24"/>
        </w:rPr>
        <w:t>for their love</w:t>
      </w:r>
      <w:r w:rsidRPr="006C2CB8">
        <w:rPr>
          <w:rFonts w:ascii="Times New Roman" w:hAnsi="Times New Roman" w:cs="Times New Roman"/>
          <w:sz w:val="24"/>
        </w:rPr>
        <w:t>,</w:t>
      </w:r>
      <w:r w:rsidR="00F007DA">
        <w:rPr>
          <w:rFonts w:ascii="Times New Roman" w:hAnsi="Times New Roman" w:cs="Times New Roman"/>
          <w:sz w:val="24"/>
        </w:rPr>
        <w:t xml:space="preserve"> </w:t>
      </w:r>
      <w:r w:rsidRPr="006C2CB8">
        <w:rPr>
          <w:rFonts w:ascii="Times New Roman" w:hAnsi="Times New Roman" w:cs="Times New Roman"/>
          <w:sz w:val="24"/>
        </w:rPr>
        <w:t>prayers, caring and sacrifice for educating and preparing me for my future. I wan</w:t>
      </w:r>
      <w:r w:rsidR="00F007DA">
        <w:rPr>
          <w:rFonts w:ascii="Times New Roman" w:hAnsi="Times New Roman" w:cs="Times New Roman"/>
          <w:sz w:val="24"/>
        </w:rPr>
        <w:t>t to also express gratitude to m</w:t>
      </w:r>
      <w:r w:rsidRPr="006C2CB8">
        <w:rPr>
          <w:rFonts w:ascii="Times New Roman" w:hAnsi="Times New Roman" w:cs="Times New Roman"/>
          <w:sz w:val="24"/>
        </w:rPr>
        <w:t>y love</w:t>
      </w:r>
      <w:r w:rsidR="00EF7DDA">
        <w:rPr>
          <w:rFonts w:ascii="Times New Roman" w:hAnsi="Times New Roman" w:cs="Times New Roman"/>
          <w:sz w:val="24"/>
        </w:rPr>
        <w:t>d</w:t>
      </w:r>
      <w:r w:rsidRPr="006C2CB8">
        <w:rPr>
          <w:rFonts w:ascii="Times New Roman" w:hAnsi="Times New Roman" w:cs="Times New Roman"/>
          <w:sz w:val="24"/>
        </w:rPr>
        <w:t xml:space="preserve"> ones,</w:t>
      </w:r>
      <w:r w:rsidR="002468F4">
        <w:rPr>
          <w:rFonts w:ascii="Times New Roman" w:hAnsi="Times New Roman" w:cs="Times New Roman"/>
          <w:sz w:val="24"/>
        </w:rPr>
        <w:t xml:space="preserve"> </w:t>
      </w:r>
      <w:r w:rsidR="000B0549" w:rsidRPr="006C2CB8">
        <w:rPr>
          <w:rFonts w:ascii="Times New Roman" w:hAnsi="Times New Roman" w:cs="Times New Roman"/>
          <w:sz w:val="24"/>
        </w:rPr>
        <w:t>well-wishers</w:t>
      </w:r>
      <w:r w:rsidRPr="006C2CB8">
        <w:rPr>
          <w:rFonts w:ascii="Times New Roman" w:hAnsi="Times New Roman" w:cs="Times New Roman"/>
          <w:sz w:val="24"/>
        </w:rPr>
        <w:t>,</w:t>
      </w:r>
      <w:r w:rsidR="00AA0159">
        <w:rPr>
          <w:rFonts w:ascii="Times New Roman" w:hAnsi="Times New Roman" w:cs="Times New Roman"/>
          <w:sz w:val="24"/>
        </w:rPr>
        <w:t xml:space="preserve"> </w:t>
      </w:r>
      <w:r w:rsidRPr="006C2CB8">
        <w:rPr>
          <w:rFonts w:ascii="Times New Roman" w:hAnsi="Times New Roman" w:cs="Times New Roman"/>
          <w:sz w:val="24"/>
        </w:rPr>
        <w:t>friend</w:t>
      </w:r>
      <w:r w:rsidR="00031DD3">
        <w:rPr>
          <w:rFonts w:ascii="Times New Roman" w:hAnsi="Times New Roman" w:cs="Times New Roman"/>
          <w:sz w:val="24"/>
        </w:rPr>
        <w:t xml:space="preserve">s for their support and prayers. </w:t>
      </w:r>
      <w:r w:rsidR="000B0549">
        <w:rPr>
          <w:rFonts w:ascii="Times New Roman" w:hAnsi="Times New Roman" w:cs="Times New Roman"/>
          <w:sz w:val="24"/>
        </w:rPr>
        <w:t>I would</w:t>
      </w:r>
      <w:r w:rsidR="00345945">
        <w:rPr>
          <w:rFonts w:ascii="Times New Roman" w:hAnsi="Times New Roman" w:cs="Times New Roman"/>
          <w:sz w:val="24"/>
        </w:rPr>
        <w:t xml:space="preserve"> not</w:t>
      </w:r>
      <w:r w:rsidRPr="006C2CB8">
        <w:rPr>
          <w:rFonts w:ascii="Times New Roman" w:hAnsi="Times New Roman" w:cs="Times New Roman"/>
          <w:sz w:val="24"/>
        </w:rPr>
        <w:t xml:space="preserve"> have done it well without you all being there for me</w:t>
      </w:r>
      <w:r w:rsidR="000C1F66">
        <w:rPr>
          <w:rFonts w:ascii="Times New Roman" w:hAnsi="Times New Roman" w:cs="Times New Roman"/>
          <w:sz w:val="24"/>
        </w:rPr>
        <w:t>. M</w:t>
      </w:r>
      <w:r w:rsidRPr="006C2CB8">
        <w:rPr>
          <w:rFonts w:ascii="Times New Roman" w:hAnsi="Times New Roman" w:cs="Times New Roman"/>
          <w:sz w:val="24"/>
        </w:rPr>
        <w:t>ay God bless you all</w:t>
      </w:r>
      <w:proofErr w:type="gramStart"/>
      <w:r w:rsidRPr="006C2CB8">
        <w:rPr>
          <w:rFonts w:ascii="Times New Roman" w:hAnsi="Times New Roman" w:cs="Times New Roman"/>
          <w:sz w:val="24"/>
        </w:rPr>
        <w:t>  (</w:t>
      </w:r>
      <w:proofErr w:type="gramEnd"/>
      <w:r w:rsidRPr="006C2CB8">
        <w:rPr>
          <w:rFonts w:ascii="Times New Roman" w:hAnsi="Times New Roman" w:cs="Times New Roman"/>
          <w:sz w:val="24"/>
        </w:rPr>
        <w:t>amen)</w:t>
      </w:r>
      <w:r w:rsidR="00BB6269">
        <w:rPr>
          <w:rFonts w:ascii="Times New Roman" w:hAnsi="Times New Roman" w:cs="Times New Roman"/>
          <w:sz w:val="24"/>
        </w:rPr>
        <w:t>.</w:t>
      </w:r>
    </w:p>
    <w:p w:rsidR="00BB6269" w:rsidRDefault="00BB6269" w:rsidP="00BB6269">
      <w:pPr>
        <w:rPr>
          <w:rFonts w:ascii="Times New Roman" w:eastAsiaTheme="majorEastAsia" w:hAnsi="Times New Roman" w:cs="Times New Roman"/>
          <w:b/>
          <w:sz w:val="24"/>
          <w:szCs w:val="24"/>
        </w:rPr>
      </w:pPr>
      <w:r>
        <w:rPr>
          <w:rFonts w:cs="Times New Roman"/>
          <w:szCs w:val="24"/>
        </w:rPr>
        <w:br w:type="page"/>
      </w:r>
    </w:p>
    <w:p w:rsidR="00BB6269" w:rsidRDefault="00BB6269" w:rsidP="00BB6269">
      <w:pPr>
        <w:pStyle w:val="Heading1"/>
        <w:jc w:val="center"/>
        <w:rPr>
          <w:rFonts w:cs="Times New Roman"/>
          <w:szCs w:val="24"/>
        </w:rPr>
      </w:pPr>
      <w:bookmarkStart w:id="5" w:name="_Toc200449529"/>
      <w:r>
        <w:rPr>
          <w:rFonts w:cs="Times New Roman"/>
          <w:szCs w:val="24"/>
        </w:rPr>
        <w:lastRenderedPageBreak/>
        <w:t>ABSTRACT</w:t>
      </w:r>
      <w:bookmarkEnd w:id="5"/>
    </w:p>
    <w:p w:rsidR="00BB6269" w:rsidRPr="0096012E" w:rsidRDefault="00CA352A" w:rsidP="00BB6269">
      <w:pPr>
        <w:spacing w:line="276" w:lineRule="auto"/>
        <w:jc w:val="both"/>
        <w:rPr>
          <w:rFonts w:ascii="Times New Roman" w:hAnsi="Times New Roman" w:cs="Times New Roman"/>
          <w:i/>
          <w:sz w:val="24"/>
        </w:rPr>
      </w:pPr>
      <w:r w:rsidRPr="00CA352A">
        <w:rPr>
          <w:rFonts w:ascii="Times New Roman" w:hAnsi="Times New Roman" w:cs="Times New Roman"/>
          <w:i/>
          <w:sz w:val="24"/>
        </w:rPr>
        <w:t xml:space="preserve">This study investigates the </w:t>
      </w:r>
      <w:r w:rsidRPr="00CA352A">
        <w:rPr>
          <w:rFonts w:ascii="Times New Roman" w:hAnsi="Times New Roman" w:cs="Times New Roman"/>
          <w:i/>
          <w:iCs/>
          <w:sz w:val="24"/>
        </w:rPr>
        <w:t xml:space="preserve">Influence of Social Networking Sites on Sexual Knowledge, Attitudes, and </w:t>
      </w:r>
      <w:proofErr w:type="spellStart"/>
      <w:r w:rsidRPr="00CA352A">
        <w:rPr>
          <w:rFonts w:ascii="Times New Roman" w:hAnsi="Times New Roman" w:cs="Times New Roman"/>
          <w:i/>
          <w:iCs/>
          <w:sz w:val="24"/>
        </w:rPr>
        <w:t>Behaviour</w:t>
      </w:r>
      <w:proofErr w:type="spellEnd"/>
      <w:r w:rsidRPr="00CA352A">
        <w:rPr>
          <w:rFonts w:ascii="Times New Roman" w:hAnsi="Times New Roman" w:cs="Times New Roman"/>
          <w:i/>
          <w:iCs/>
          <w:sz w:val="24"/>
        </w:rPr>
        <w:t xml:space="preserve"> of Students</w:t>
      </w:r>
      <w:r w:rsidRPr="00CA352A">
        <w:rPr>
          <w:rFonts w:ascii="Times New Roman" w:hAnsi="Times New Roman" w:cs="Times New Roman"/>
          <w:i/>
          <w:sz w:val="24"/>
        </w:rPr>
        <w:t xml:space="preserve">, with specific focus on students of the University of Ilorin. Anchored on Social Learning Theory and Script Theory, the research explores how frequent engagement with social networking platforms such as Instagram, </w:t>
      </w:r>
      <w:proofErr w:type="spellStart"/>
      <w:r w:rsidRPr="00CA352A">
        <w:rPr>
          <w:rFonts w:ascii="Times New Roman" w:hAnsi="Times New Roman" w:cs="Times New Roman"/>
          <w:i/>
          <w:sz w:val="24"/>
        </w:rPr>
        <w:t>TikTok</w:t>
      </w:r>
      <w:proofErr w:type="spellEnd"/>
      <w:r w:rsidRPr="00CA352A">
        <w:rPr>
          <w:rFonts w:ascii="Times New Roman" w:hAnsi="Times New Roman" w:cs="Times New Roman"/>
          <w:i/>
          <w:sz w:val="24"/>
        </w:rPr>
        <w:t xml:space="preserve">, Facebook, and X (formerly </w:t>
      </w:r>
      <w:proofErr w:type="gramStart"/>
      <w:r w:rsidRPr="00CA352A">
        <w:rPr>
          <w:rFonts w:ascii="Times New Roman" w:hAnsi="Times New Roman" w:cs="Times New Roman"/>
          <w:i/>
          <w:sz w:val="24"/>
        </w:rPr>
        <w:t>Twitter</w:t>
      </w:r>
      <w:proofErr w:type="gramEnd"/>
      <w:r w:rsidRPr="00CA352A">
        <w:rPr>
          <w:rFonts w:ascii="Times New Roman" w:hAnsi="Times New Roman" w:cs="Times New Roman"/>
          <w:i/>
          <w:sz w:val="24"/>
        </w:rPr>
        <w:t>) contributes to students’ acquisition of sexual knowledge, formation of sexual attitudes, and manifestation of sexual behaviors. A quantitative research design was adopted, and data were collected from 171 randomly selected respondents through the use of structured questionnaires. The findings reveal that social networking sites serve as alternative sources of sexual information, often filling the gap left by inadequate formal sexual education in Nigeria. The study discovered that exposure to sexually suggestive content, peer-shared experiences, and influencer narratives on these platforms significantly influence students' perceptions of sexuality, normalizing behaviors such as premarital sex, sexting, and casual dating. According to the Social Learning Theory, students tend to model behaviors observed from online role models, while Script Theory explains how media narratives shape expectations and interpretations of sexual roles. The study concludes that while social media can educate, it can also misinform if not properly guided. It recommends enhanced digital literacy, age-appropriate sexual education, and parental/academic involvement in guid</w:t>
      </w:r>
      <w:r w:rsidR="002240D4">
        <w:rPr>
          <w:rFonts w:ascii="Times New Roman" w:hAnsi="Times New Roman" w:cs="Times New Roman"/>
          <w:i/>
          <w:sz w:val="24"/>
        </w:rPr>
        <w:t>ing students’ media consumption</w:t>
      </w:r>
      <w:r w:rsidR="00BB6269" w:rsidRPr="0096012E">
        <w:rPr>
          <w:rFonts w:ascii="Times New Roman" w:hAnsi="Times New Roman" w:cs="Times New Roman"/>
          <w:i/>
          <w:sz w:val="24"/>
        </w:rPr>
        <w:t>.</w:t>
      </w:r>
    </w:p>
    <w:p w:rsidR="00BB6269" w:rsidRPr="0096012E" w:rsidRDefault="00BB6269" w:rsidP="00BB6269"/>
    <w:p w:rsidR="00BB6269" w:rsidRDefault="00BB6269" w:rsidP="00BB6269">
      <w:pPr>
        <w:rPr>
          <w:rFonts w:ascii="Times New Roman" w:eastAsiaTheme="majorEastAsia" w:hAnsi="Times New Roman" w:cs="Times New Roman"/>
          <w:b/>
          <w:sz w:val="24"/>
          <w:szCs w:val="24"/>
        </w:rPr>
      </w:pPr>
      <w:r>
        <w:rPr>
          <w:rFonts w:cs="Times New Roman"/>
          <w:szCs w:val="24"/>
        </w:rPr>
        <w:br w:type="page"/>
      </w:r>
    </w:p>
    <w:p w:rsidR="00BB6269" w:rsidRDefault="00BB6269" w:rsidP="00BB6269">
      <w:pPr>
        <w:pStyle w:val="Heading1"/>
        <w:jc w:val="center"/>
        <w:rPr>
          <w:rFonts w:cs="Times New Roman"/>
          <w:szCs w:val="24"/>
        </w:rPr>
      </w:pPr>
      <w:bookmarkStart w:id="6" w:name="_Toc200449530"/>
      <w:r>
        <w:rPr>
          <w:rFonts w:cs="Times New Roman"/>
          <w:szCs w:val="24"/>
        </w:rPr>
        <w:lastRenderedPageBreak/>
        <w:t>TABLE OF CONTENTS</w:t>
      </w:r>
      <w:bookmarkEnd w:id="6"/>
    </w:p>
    <w:sdt>
      <w:sdtPr>
        <w:rPr>
          <w:rFonts w:asciiTheme="minorHAnsi" w:eastAsiaTheme="minorHAnsi" w:hAnsiTheme="minorHAnsi" w:cstheme="minorBidi"/>
          <w:color w:val="auto"/>
          <w:sz w:val="22"/>
          <w:szCs w:val="22"/>
        </w:rPr>
        <w:id w:val="400709"/>
        <w:docPartObj>
          <w:docPartGallery w:val="Table of Contents"/>
          <w:docPartUnique/>
        </w:docPartObj>
      </w:sdtPr>
      <w:sdtEndPr>
        <w:rPr>
          <w:b/>
          <w:bCs/>
          <w:noProof/>
        </w:rPr>
      </w:sdtEndPr>
      <w:sdtContent>
        <w:bookmarkStart w:id="7" w:name="_GoBack" w:displacedByCustomXml="prev"/>
        <w:bookmarkEnd w:id="7" w:displacedByCustomXml="prev"/>
        <w:p w:rsidR="00BB6269" w:rsidRDefault="00BB6269" w:rsidP="00BB6269">
          <w:pPr>
            <w:pStyle w:val="TOCHeading"/>
          </w:pPr>
        </w:p>
        <w:p w:rsidR="00DC46E4" w:rsidRPr="00DC46E4" w:rsidRDefault="00BB6269">
          <w:pPr>
            <w:pStyle w:val="TOC1"/>
            <w:tabs>
              <w:tab w:val="right" w:leader="dot" w:pos="8918"/>
            </w:tabs>
            <w:rPr>
              <w:rFonts w:ascii="Times New Roman" w:eastAsiaTheme="minorEastAsia" w:hAnsi="Times New Roman" w:cs="Times New Roman"/>
              <w:noProof/>
              <w:sz w:val="24"/>
              <w:szCs w:val="24"/>
            </w:rPr>
          </w:pPr>
          <w:r>
            <w:rPr>
              <w:b/>
              <w:bCs/>
              <w:noProof/>
            </w:rPr>
            <w:fldChar w:fldCharType="begin"/>
          </w:r>
          <w:r>
            <w:rPr>
              <w:b/>
              <w:bCs/>
              <w:noProof/>
            </w:rPr>
            <w:instrText xml:space="preserve"> TOC \o "1-3" \h \z \u </w:instrText>
          </w:r>
          <w:r>
            <w:rPr>
              <w:b/>
              <w:bCs/>
              <w:noProof/>
            </w:rPr>
            <w:fldChar w:fldCharType="separate"/>
          </w:r>
          <w:hyperlink w:anchor="_Toc200449525" w:history="1">
            <w:r w:rsidR="00DC46E4" w:rsidRPr="00DC46E4">
              <w:rPr>
                <w:rStyle w:val="Hyperlink"/>
                <w:rFonts w:ascii="Times New Roman" w:hAnsi="Times New Roman" w:cs="Times New Roman"/>
                <w:noProof/>
                <w:sz w:val="24"/>
                <w:szCs w:val="24"/>
              </w:rPr>
              <w:t>TITLE PAGE</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_Toc200449525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i</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right" w:leader="dot" w:pos="8918"/>
            </w:tabs>
            <w:rPr>
              <w:rFonts w:ascii="Times New Roman" w:eastAsiaTheme="minorEastAsia" w:hAnsi="Times New Roman" w:cs="Times New Roman"/>
              <w:noProof/>
              <w:sz w:val="24"/>
              <w:szCs w:val="24"/>
            </w:rPr>
          </w:pPr>
          <w:hyperlink w:anchor="_Toc200449526" w:history="1">
            <w:r w:rsidR="00DC46E4" w:rsidRPr="00DC46E4">
              <w:rPr>
                <w:rStyle w:val="Hyperlink"/>
                <w:rFonts w:ascii="Times New Roman" w:hAnsi="Times New Roman" w:cs="Times New Roman"/>
                <w:noProof/>
                <w:sz w:val="24"/>
                <w:szCs w:val="24"/>
              </w:rPr>
              <w:t>CERTIFICATION</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_Toc200449526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ii</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right" w:leader="dot" w:pos="8918"/>
            </w:tabs>
            <w:rPr>
              <w:rFonts w:ascii="Times New Roman" w:eastAsiaTheme="minorEastAsia" w:hAnsi="Times New Roman" w:cs="Times New Roman"/>
              <w:noProof/>
              <w:sz w:val="24"/>
              <w:szCs w:val="24"/>
            </w:rPr>
          </w:pPr>
          <w:hyperlink w:anchor="_Toc200449527" w:history="1">
            <w:r w:rsidR="00DC46E4" w:rsidRPr="00DC46E4">
              <w:rPr>
                <w:rStyle w:val="Hyperlink"/>
                <w:rFonts w:ascii="Times New Roman" w:hAnsi="Times New Roman" w:cs="Times New Roman"/>
                <w:noProof/>
                <w:sz w:val="24"/>
                <w:szCs w:val="24"/>
              </w:rPr>
              <w:t>DEDICATION</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_Toc200449527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iii</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right" w:leader="dot" w:pos="8918"/>
            </w:tabs>
            <w:rPr>
              <w:rFonts w:ascii="Times New Roman" w:eastAsiaTheme="minorEastAsia" w:hAnsi="Times New Roman" w:cs="Times New Roman"/>
              <w:noProof/>
              <w:sz w:val="24"/>
              <w:szCs w:val="24"/>
            </w:rPr>
          </w:pPr>
          <w:hyperlink w:anchor="_Toc200449528" w:history="1">
            <w:r w:rsidR="00DC46E4" w:rsidRPr="00DC46E4">
              <w:rPr>
                <w:rStyle w:val="Hyperlink"/>
                <w:rFonts w:ascii="Times New Roman" w:hAnsi="Times New Roman" w:cs="Times New Roman"/>
                <w:noProof/>
                <w:sz w:val="24"/>
                <w:szCs w:val="24"/>
              </w:rPr>
              <w:t>ACKNOWLEDGEMENTS</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_Toc200449528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iv</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right" w:leader="dot" w:pos="8918"/>
            </w:tabs>
            <w:rPr>
              <w:rFonts w:ascii="Times New Roman" w:eastAsiaTheme="minorEastAsia" w:hAnsi="Times New Roman" w:cs="Times New Roman"/>
              <w:noProof/>
              <w:sz w:val="24"/>
              <w:szCs w:val="24"/>
            </w:rPr>
          </w:pPr>
          <w:hyperlink w:anchor="_Toc200449529" w:history="1">
            <w:r w:rsidR="00DC46E4" w:rsidRPr="00DC46E4">
              <w:rPr>
                <w:rStyle w:val="Hyperlink"/>
                <w:rFonts w:ascii="Times New Roman" w:hAnsi="Times New Roman" w:cs="Times New Roman"/>
                <w:noProof/>
                <w:sz w:val="24"/>
                <w:szCs w:val="24"/>
              </w:rPr>
              <w:t>ABSTRACT</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_Toc200449529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v</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right" w:leader="dot" w:pos="8918"/>
            </w:tabs>
            <w:rPr>
              <w:rFonts w:ascii="Times New Roman" w:eastAsiaTheme="minorEastAsia" w:hAnsi="Times New Roman" w:cs="Times New Roman"/>
              <w:noProof/>
              <w:sz w:val="24"/>
              <w:szCs w:val="24"/>
            </w:rPr>
          </w:pPr>
          <w:hyperlink w:anchor="_Toc200449530" w:history="1">
            <w:r w:rsidR="00DC46E4" w:rsidRPr="00DC46E4">
              <w:rPr>
                <w:rStyle w:val="Hyperlink"/>
                <w:rFonts w:ascii="Times New Roman" w:hAnsi="Times New Roman" w:cs="Times New Roman"/>
                <w:noProof/>
                <w:sz w:val="24"/>
                <w:szCs w:val="24"/>
              </w:rPr>
              <w:t>TABLE OF CONTENTS</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_Toc200449530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vi</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right" w:leader="dot" w:pos="8918"/>
            </w:tabs>
            <w:rPr>
              <w:rFonts w:ascii="Times New Roman" w:eastAsiaTheme="minorEastAsia" w:hAnsi="Times New Roman" w:cs="Times New Roman"/>
              <w:noProof/>
              <w:sz w:val="24"/>
              <w:szCs w:val="24"/>
            </w:rPr>
          </w:pPr>
          <w:hyperlink w:anchor="_Toc200449531" w:history="1">
            <w:r w:rsidR="00DC46E4" w:rsidRPr="00DC46E4">
              <w:rPr>
                <w:rStyle w:val="Hyperlink"/>
                <w:rFonts w:ascii="Times New Roman" w:hAnsi="Times New Roman" w:cs="Times New Roman"/>
                <w:noProof/>
                <w:sz w:val="24"/>
                <w:szCs w:val="24"/>
              </w:rPr>
              <w:t>CHAPTER ONE</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_Toc200449531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1</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right" w:leader="dot" w:pos="8918"/>
            </w:tabs>
            <w:rPr>
              <w:rFonts w:ascii="Times New Roman" w:eastAsiaTheme="minorEastAsia" w:hAnsi="Times New Roman" w:cs="Times New Roman"/>
              <w:noProof/>
              <w:sz w:val="24"/>
              <w:szCs w:val="24"/>
            </w:rPr>
          </w:pPr>
          <w:hyperlink w:anchor="_Toc200449532" w:history="1">
            <w:r w:rsidR="00DC46E4" w:rsidRPr="00DC46E4">
              <w:rPr>
                <w:rStyle w:val="Hyperlink"/>
                <w:rFonts w:ascii="Times New Roman" w:hAnsi="Times New Roman" w:cs="Times New Roman"/>
                <w:noProof/>
                <w:sz w:val="24"/>
                <w:szCs w:val="24"/>
              </w:rPr>
              <w:t>INTRODUCTION</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_Toc200449532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1</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right" w:leader="dot" w:pos="8918"/>
            </w:tabs>
            <w:rPr>
              <w:rFonts w:ascii="Times New Roman" w:eastAsiaTheme="minorEastAsia" w:hAnsi="Times New Roman" w:cs="Times New Roman"/>
              <w:noProof/>
              <w:sz w:val="24"/>
              <w:szCs w:val="24"/>
            </w:rPr>
          </w:pPr>
          <w:hyperlink w:anchor="_Toc200449533" w:history="1">
            <w:r w:rsidR="00DC46E4" w:rsidRPr="00DC46E4">
              <w:rPr>
                <w:rStyle w:val="Hyperlink"/>
                <w:rFonts w:ascii="Times New Roman" w:hAnsi="Times New Roman" w:cs="Times New Roman"/>
                <w:noProof/>
                <w:sz w:val="24"/>
                <w:szCs w:val="24"/>
              </w:rPr>
              <w:t>1.1 Background to the Study</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_Toc200449533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1</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left" w:pos="660"/>
              <w:tab w:val="right" w:leader="dot" w:pos="8918"/>
            </w:tabs>
            <w:rPr>
              <w:rFonts w:ascii="Times New Roman" w:eastAsiaTheme="minorEastAsia" w:hAnsi="Times New Roman" w:cs="Times New Roman"/>
              <w:noProof/>
              <w:sz w:val="24"/>
              <w:szCs w:val="24"/>
            </w:rPr>
          </w:pPr>
          <w:hyperlink w:anchor="_Toc200449534" w:history="1">
            <w:r w:rsidR="00DC46E4" w:rsidRPr="00DC46E4">
              <w:rPr>
                <w:rStyle w:val="Hyperlink"/>
                <w:rFonts w:ascii="Times New Roman" w:hAnsi="Times New Roman" w:cs="Times New Roman"/>
                <w:noProof/>
                <w:sz w:val="24"/>
                <w:szCs w:val="24"/>
              </w:rPr>
              <w:t>1.2</w:t>
            </w:r>
            <w:r w:rsidR="00DC46E4" w:rsidRPr="00DC46E4">
              <w:rPr>
                <w:rFonts w:ascii="Times New Roman" w:eastAsiaTheme="minorEastAsia" w:hAnsi="Times New Roman" w:cs="Times New Roman"/>
                <w:noProof/>
                <w:sz w:val="24"/>
                <w:szCs w:val="24"/>
              </w:rPr>
              <w:tab/>
            </w:r>
            <w:r w:rsidR="00DC46E4" w:rsidRPr="00DC46E4">
              <w:rPr>
                <w:rStyle w:val="Hyperlink"/>
                <w:rFonts w:ascii="Times New Roman" w:hAnsi="Times New Roman" w:cs="Times New Roman"/>
                <w:noProof/>
                <w:sz w:val="24"/>
                <w:szCs w:val="24"/>
              </w:rPr>
              <w:t>Statement of the Problem</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_Toc200449534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3</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left" w:pos="660"/>
              <w:tab w:val="right" w:leader="dot" w:pos="8918"/>
            </w:tabs>
            <w:rPr>
              <w:rFonts w:ascii="Times New Roman" w:eastAsiaTheme="minorEastAsia" w:hAnsi="Times New Roman" w:cs="Times New Roman"/>
              <w:noProof/>
              <w:sz w:val="24"/>
              <w:szCs w:val="24"/>
            </w:rPr>
          </w:pPr>
          <w:hyperlink w:anchor="_Toc200449535" w:history="1">
            <w:r w:rsidR="00DC46E4" w:rsidRPr="00DC46E4">
              <w:rPr>
                <w:rStyle w:val="Hyperlink"/>
                <w:rFonts w:ascii="Times New Roman" w:hAnsi="Times New Roman" w:cs="Times New Roman"/>
                <w:noProof/>
                <w:sz w:val="24"/>
                <w:szCs w:val="24"/>
              </w:rPr>
              <w:t>1.3</w:t>
            </w:r>
            <w:r w:rsidR="00DC46E4" w:rsidRPr="00DC46E4">
              <w:rPr>
                <w:rFonts w:ascii="Times New Roman" w:eastAsiaTheme="minorEastAsia" w:hAnsi="Times New Roman" w:cs="Times New Roman"/>
                <w:noProof/>
                <w:sz w:val="24"/>
                <w:szCs w:val="24"/>
              </w:rPr>
              <w:tab/>
            </w:r>
            <w:r w:rsidR="00DC46E4" w:rsidRPr="00DC46E4">
              <w:rPr>
                <w:rStyle w:val="Hyperlink"/>
                <w:rFonts w:ascii="Times New Roman" w:hAnsi="Times New Roman" w:cs="Times New Roman"/>
                <w:noProof/>
                <w:sz w:val="24"/>
                <w:szCs w:val="24"/>
              </w:rPr>
              <w:t>Objectives of the Study</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_Toc200449535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4</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left" w:pos="660"/>
              <w:tab w:val="right" w:leader="dot" w:pos="8918"/>
            </w:tabs>
            <w:rPr>
              <w:rFonts w:ascii="Times New Roman" w:eastAsiaTheme="minorEastAsia" w:hAnsi="Times New Roman" w:cs="Times New Roman"/>
              <w:noProof/>
              <w:sz w:val="24"/>
              <w:szCs w:val="24"/>
            </w:rPr>
          </w:pPr>
          <w:hyperlink w:anchor="_Toc200449536" w:history="1">
            <w:r w:rsidR="00DC46E4" w:rsidRPr="00DC46E4">
              <w:rPr>
                <w:rStyle w:val="Hyperlink"/>
                <w:rFonts w:ascii="Times New Roman" w:hAnsi="Times New Roman" w:cs="Times New Roman"/>
                <w:noProof/>
                <w:sz w:val="24"/>
                <w:szCs w:val="24"/>
              </w:rPr>
              <w:t>1.4</w:t>
            </w:r>
            <w:r w:rsidR="00DC46E4" w:rsidRPr="00DC46E4">
              <w:rPr>
                <w:rFonts w:ascii="Times New Roman" w:eastAsiaTheme="minorEastAsia" w:hAnsi="Times New Roman" w:cs="Times New Roman"/>
                <w:noProof/>
                <w:sz w:val="24"/>
                <w:szCs w:val="24"/>
              </w:rPr>
              <w:tab/>
            </w:r>
            <w:r w:rsidR="00DC46E4" w:rsidRPr="00DC46E4">
              <w:rPr>
                <w:rStyle w:val="Hyperlink"/>
                <w:rFonts w:ascii="Times New Roman" w:hAnsi="Times New Roman" w:cs="Times New Roman"/>
                <w:noProof/>
                <w:sz w:val="24"/>
                <w:szCs w:val="24"/>
              </w:rPr>
              <w:t>Research Questions</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_Toc200449536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4</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left" w:pos="660"/>
              <w:tab w:val="right" w:leader="dot" w:pos="8918"/>
            </w:tabs>
            <w:rPr>
              <w:rFonts w:ascii="Times New Roman" w:eastAsiaTheme="minorEastAsia" w:hAnsi="Times New Roman" w:cs="Times New Roman"/>
              <w:noProof/>
              <w:sz w:val="24"/>
              <w:szCs w:val="24"/>
            </w:rPr>
          </w:pPr>
          <w:hyperlink w:anchor="_Toc200449537" w:history="1">
            <w:r w:rsidR="00DC46E4" w:rsidRPr="00DC46E4">
              <w:rPr>
                <w:rStyle w:val="Hyperlink"/>
                <w:rFonts w:ascii="Times New Roman" w:hAnsi="Times New Roman" w:cs="Times New Roman"/>
                <w:noProof/>
                <w:sz w:val="24"/>
                <w:szCs w:val="24"/>
              </w:rPr>
              <w:t>1.5</w:t>
            </w:r>
            <w:r w:rsidR="00DC46E4" w:rsidRPr="00DC46E4">
              <w:rPr>
                <w:rFonts w:ascii="Times New Roman" w:eastAsiaTheme="minorEastAsia" w:hAnsi="Times New Roman" w:cs="Times New Roman"/>
                <w:noProof/>
                <w:sz w:val="24"/>
                <w:szCs w:val="24"/>
              </w:rPr>
              <w:tab/>
            </w:r>
            <w:r w:rsidR="00DC46E4" w:rsidRPr="00DC46E4">
              <w:rPr>
                <w:rStyle w:val="Hyperlink"/>
                <w:rFonts w:ascii="Times New Roman" w:hAnsi="Times New Roman" w:cs="Times New Roman"/>
                <w:noProof/>
                <w:sz w:val="24"/>
                <w:szCs w:val="24"/>
              </w:rPr>
              <w:t>Significance of the Study</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_Toc200449537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4</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left" w:pos="660"/>
              <w:tab w:val="right" w:leader="dot" w:pos="8918"/>
            </w:tabs>
            <w:rPr>
              <w:rFonts w:ascii="Times New Roman" w:eastAsiaTheme="minorEastAsia" w:hAnsi="Times New Roman" w:cs="Times New Roman"/>
              <w:noProof/>
              <w:sz w:val="24"/>
              <w:szCs w:val="24"/>
            </w:rPr>
          </w:pPr>
          <w:hyperlink w:anchor="_Toc200449538" w:history="1">
            <w:r w:rsidR="00DC46E4" w:rsidRPr="00DC46E4">
              <w:rPr>
                <w:rStyle w:val="Hyperlink"/>
                <w:rFonts w:ascii="Times New Roman" w:hAnsi="Times New Roman" w:cs="Times New Roman"/>
                <w:noProof/>
                <w:sz w:val="24"/>
                <w:szCs w:val="24"/>
              </w:rPr>
              <w:t>1.6</w:t>
            </w:r>
            <w:r w:rsidR="00DC46E4" w:rsidRPr="00DC46E4">
              <w:rPr>
                <w:rFonts w:ascii="Times New Roman" w:eastAsiaTheme="minorEastAsia" w:hAnsi="Times New Roman" w:cs="Times New Roman"/>
                <w:noProof/>
                <w:sz w:val="24"/>
                <w:szCs w:val="24"/>
              </w:rPr>
              <w:tab/>
            </w:r>
            <w:r w:rsidR="00DC46E4" w:rsidRPr="00DC46E4">
              <w:rPr>
                <w:rStyle w:val="Hyperlink"/>
                <w:rFonts w:ascii="Times New Roman" w:hAnsi="Times New Roman" w:cs="Times New Roman"/>
                <w:noProof/>
                <w:sz w:val="24"/>
                <w:szCs w:val="24"/>
              </w:rPr>
              <w:t>Scope of the Study</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_Toc200449538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5</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left" w:pos="660"/>
              <w:tab w:val="right" w:leader="dot" w:pos="8918"/>
            </w:tabs>
            <w:rPr>
              <w:rFonts w:ascii="Times New Roman" w:eastAsiaTheme="minorEastAsia" w:hAnsi="Times New Roman" w:cs="Times New Roman"/>
              <w:noProof/>
              <w:sz w:val="24"/>
              <w:szCs w:val="24"/>
            </w:rPr>
          </w:pPr>
          <w:hyperlink w:anchor="_Toc200449539" w:history="1">
            <w:r w:rsidR="00DC46E4" w:rsidRPr="00DC46E4">
              <w:rPr>
                <w:rStyle w:val="Hyperlink"/>
                <w:rFonts w:ascii="Times New Roman" w:hAnsi="Times New Roman" w:cs="Times New Roman"/>
                <w:noProof/>
                <w:sz w:val="24"/>
                <w:szCs w:val="24"/>
              </w:rPr>
              <w:t>1.7</w:t>
            </w:r>
            <w:r w:rsidR="00DC46E4" w:rsidRPr="00DC46E4">
              <w:rPr>
                <w:rFonts w:ascii="Times New Roman" w:eastAsiaTheme="minorEastAsia" w:hAnsi="Times New Roman" w:cs="Times New Roman"/>
                <w:noProof/>
                <w:sz w:val="24"/>
                <w:szCs w:val="24"/>
              </w:rPr>
              <w:tab/>
            </w:r>
            <w:r w:rsidR="00DC46E4" w:rsidRPr="00DC46E4">
              <w:rPr>
                <w:rStyle w:val="Hyperlink"/>
                <w:rFonts w:ascii="Times New Roman" w:hAnsi="Times New Roman" w:cs="Times New Roman"/>
                <w:noProof/>
                <w:sz w:val="24"/>
                <w:szCs w:val="24"/>
              </w:rPr>
              <w:t>Operational Definition of Terms</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_Toc200449539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5</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right" w:leader="dot" w:pos="8918"/>
            </w:tabs>
            <w:rPr>
              <w:rFonts w:ascii="Times New Roman" w:eastAsiaTheme="minorEastAsia" w:hAnsi="Times New Roman" w:cs="Times New Roman"/>
              <w:noProof/>
              <w:sz w:val="24"/>
              <w:szCs w:val="24"/>
            </w:rPr>
          </w:pPr>
          <w:hyperlink w:anchor="_Toc200449540" w:history="1">
            <w:r w:rsidR="00DC46E4" w:rsidRPr="00DC46E4">
              <w:rPr>
                <w:rStyle w:val="Hyperlink"/>
                <w:rFonts w:ascii="Times New Roman" w:hAnsi="Times New Roman" w:cs="Times New Roman"/>
                <w:noProof/>
                <w:sz w:val="24"/>
                <w:szCs w:val="24"/>
              </w:rPr>
              <w:t>CHAPTER TWO</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_Toc200449540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7</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right" w:leader="dot" w:pos="8918"/>
            </w:tabs>
            <w:rPr>
              <w:rFonts w:ascii="Times New Roman" w:eastAsiaTheme="minorEastAsia" w:hAnsi="Times New Roman" w:cs="Times New Roman"/>
              <w:noProof/>
              <w:sz w:val="24"/>
              <w:szCs w:val="24"/>
            </w:rPr>
          </w:pPr>
          <w:hyperlink w:anchor="_Toc200449541" w:history="1">
            <w:r w:rsidR="00DC46E4" w:rsidRPr="00DC46E4">
              <w:rPr>
                <w:rStyle w:val="Hyperlink"/>
                <w:rFonts w:ascii="Times New Roman" w:hAnsi="Times New Roman" w:cs="Times New Roman"/>
                <w:noProof/>
                <w:sz w:val="24"/>
                <w:szCs w:val="24"/>
              </w:rPr>
              <w:t>LITERATURE REVIEW</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_Toc200449541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7</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left" w:pos="660"/>
              <w:tab w:val="right" w:leader="dot" w:pos="8918"/>
            </w:tabs>
            <w:rPr>
              <w:rFonts w:ascii="Times New Roman" w:eastAsiaTheme="minorEastAsia" w:hAnsi="Times New Roman" w:cs="Times New Roman"/>
              <w:noProof/>
              <w:sz w:val="24"/>
              <w:szCs w:val="24"/>
            </w:rPr>
          </w:pPr>
          <w:hyperlink w:anchor="_Toc200449542" w:history="1">
            <w:r w:rsidR="00DC46E4" w:rsidRPr="00DC46E4">
              <w:rPr>
                <w:rStyle w:val="Hyperlink"/>
                <w:rFonts w:ascii="Times New Roman" w:hAnsi="Times New Roman" w:cs="Times New Roman"/>
                <w:noProof/>
                <w:sz w:val="24"/>
                <w:szCs w:val="24"/>
              </w:rPr>
              <w:t>2.0</w:t>
            </w:r>
            <w:r w:rsidR="00DC46E4" w:rsidRPr="00DC46E4">
              <w:rPr>
                <w:rFonts w:ascii="Times New Roman" w:eastAsiaTheme="minorEastAsia" w:hAnsi="Times New Roman" w:cs="Times New Roman"/>
                <w:noProof/>
                <w:sz w:val="24"/>
                <w:szCs w:val="24"/>
              </w:rPr>
              <w:tab/>
            </w:r>
            <w:r w:rsidR="00DC46E4" w:rsidRPr="00DC46E4">
              <w:rPr>
                <w:rStyle w:val="Hyperlink"/>
                <w:rFonts w:ascii="Times New Roman" w:hAnsi="Times New Roman" w:cs="Times New Roman"/>
                <w:noProof/>
                <w:sz w:val="24"/>
                <w:szCs w:val="24"/>
              </w:rPr>
              <w:t>INTRODUCTION</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_Toc200449542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7</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left" w:pos="660"/>
              <w:tab w:val="right" w:leader="dot" w:pos="8918"/>
            </w:tabs>
            <w:rPr>
              <w:rFonts w:ascii="Times New Roman" w:eastAsiaTheme="minorEastAsia" w:hAnsi="Times New Roman" w:cs="Times New Roman"/>
              <w:noProof/>
              <w:sz w:val="24"/>
              <w:szCs w:val="24"/>
            </w:rPr>
          </w:pPr>
          <w:hyperlink w:anchor="_Toc200449543" w:history="1">
            <w:r w:rsidR="00DC46E4" w:rsidRPr="00DC46E4">
              <w:rPr>
                <w:rStyle w:val="Hyperlink"/>
                <w:rFonts w:ascii="Times New Roman" w:hAnsi="Times New Roman" w:cs="Times New Roman"/>
                <w:noProof/>
                <w:sz w:val="24"/>
                <w:szCs w:val="24"/>
              </w:rPr>
              <w:t>2.1</w:t>
            </w:r>
            <w:r w:rsidR="00DC46E4" w:rsidRPr="00DC46E4">
              <w:rPr>
                <w:rFonts w:ascii="Times New Roman" w:eastAsiaTheme="minorEastAsia" w:hAnsi="Times New Roman" w:cs="Times New Roman"/>
                <w:noProof/>
                <w:sz w:val="24"/>
                <w:szCs w:val="24"/>
              </w:rPr>
              <w:tab/>
            </w:r>
            <w:r w:rsidR="00DC46E4" w:rsidRPr="00DC46E4">
              <w:rPr>
                <w:rStyle w:val="Hyperlink"/>
                <w:rFonts w:ascii="Times New Roman" w:hAnsi="Times New Roman" w:cs="Times New Roman"/>
                <w:noProof/>
                <w:sz w:val="24"/>
                <w:szCs w:val="24"/>
              </w:rPr>
              <w:t>CONCEPTUAL FRAMEWORK</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_Toc200449543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7</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left" w:pos="880"/>
              <w:tab w:val="right" w:leader="dot" w:pos="8918"/>
            </w:tabs>
            <w:rPr>
              <w:rFonts w:ascii="Times New Roman" w:eastAsiaTheme="minorEastAsia" w:hAnsi="Times New Roman" w:cs="Times New Roman"/>
              <w:noProof/>
              <w:sz w:val="24"/>
              <w:szCs w:val="24"/>
            </w:rPr>
          </w:pPr>
          <w:hyperlink w:anchor="_Toc200449544" w:history="1">
            <w:r w:rsidR="00DC46E4" w:rsidRPr="00DC46E4">
              <w:rPr>
                <w:rStyle w:val="Hyperlink"/>
                <w:rFonts w:ascii="Times New Roman" w:hAnsi="Times New Roman" w:cs="Times New Roman"/>
                <w:noProof/>
                <w:sz w:val="24"/>
                <w:szCs w:val="24"/>
              </w:rPr>
              <w:t>2.1.1</w:t>
            </w:r>
            <w:r w:rsidR="00DC46E4" w:rsidRPr="00DC46E4">
              <w:rPr>
                <w:rFonts w:ascii="Times New Roman" w:eastAsiaTheme="minorEastAsia" w:hAnsi="Times New Roman" w:cs="Times New Roman"/>
                <w:noProof/>
                <w:sz w:val="24"/>
                <w:szCs w:val="24"/>
              </w:rPr>
              <w:tab/>
            </w:r>
            <w:r w:rsidR="00DC46E4" w:rsidRPr="00DC46E4">
              <w:rPr>
                <w:rStyle w:val="Hyperlink"/>
                <w:rFonts w:ascii="Times New Roman" w:hAnsi="Times New Roman" w:cs="Times New Roman"/>
                <w:noProof/>
                <w:sz w:val="24"/>
                <w:szCs w:val="24"/>
              </w:rPr>
              <w:t>Overview of Social Networking Sites (SNSs)</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_Toc200449544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7</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left" w:pos="880"/>
              <w:tab w:val="right" w:leader="dot" w:pos="8918"/>
            </w:tabs>
            <w:rPr>
              <w:rFonts w:ascii="Times New Roman" w:eastAsiaTheme="minorEastAsia" w:hAnsi="Times New Roman" w:cs="Times New Roman"/>
              <w:noProof/>
              <w:sz w:val="24"/>
              <w:szCs w:val="24"/>
            </w:rPr>
          </w:pPr>
          <w:hyperlink w:anchor="_Toc200449545" w:history="1">
            <w:r w:rsidR="00DC46E4" w:rsidRPr="00DC46E4">
              <w:rPr>
                <w:rStyle w:val="Hyperlink"/>
                <w:rFonts w:ascii="Times New Roman" w:hAnsi="Times New Roman" w:cs="Times New Roman"/>
                <w:noProof/>
                <w:sz w:val="24"/>
                <w:szCs w:val="24"/>
              </w:rPr>
              <w:t>2.1.2</w:t>
            </w:r>
            <w:r w:rsidR="00DC46E4" w:rsidRPr="00DC46E4">
              <w:rPr>
                <w:rFonts w:ascii="Times New Roman" w:eastAsiaTheme="minorEastAsia" w:hAnsi="Times New Roman" w:cs="Times New Roman"/>
                <w:noProof/>
                <w:sz w:val="24"/>
                <w:szCs w:val="24"/>
              </w:rPr>
              <w:tab/>
            </w:r>
            <w:r w:rsidR="00DC46E4" w:rsidRPr="00DC46E4">
              <w:rPr>
                <w:rStyle w:val="Hyperlink"/>
                <w:rFonts w:ascii="Times New Roman" w:hAnsi="Times New Roman" w:cs="Times New Roman"/>
                <w:noProof/>
                <w:sz w:val="24"/>
                <w:szCs w:val="24"/>
              </w:rPr>
              <w:t>Youths and Social Networking Sites</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_Toc200449545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10</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left" w:pos="880"/>
              <w:tab w:val="right" w:leader="dot" w:pos="8918"/>
            </w:tabs>
            <w:rPr>
              <w:rFonts w:ascii="Times New Roman" w:eastAsiaTheme="minorEastAsia" w:hAnsi="Times New Roman" w:cs="Times New Roman"/>
              <w:noProof/>
              <w:sz w:val="24"/>
              <w:szCs w:val="24"/>
            </w:rPr>
          </w:pPr>
          <w:hyperlink w:anchor="_Toc200449546" w:history="1">
            <w:r w:rsidR="00DC46E4" w:rsidRPr="00DC46E4">
              <w:rPr>
                <w:rStyle w:val="Hyperlink"/>
                <w:rFonts w:ascii="Times New Roman" w:hAnsi="Times New Roman" w:cs="Times New Roman"/>
                <w:noProof/>
                <w:sz w:val="24"/>
                <w:szCs w:val="24"/>
              </w:rPr>
              <w:t>2.1.3</w:t>
            </w:r>
            <w:r w:rsidR="00DC46E4" w:rsidRPr="00DC46E4">
              <w:rPr>
                <w:rFonts w:ascii="Times New Roman" w:eastAsiaTheme="minorEastAsia" w:hAnsi="Times New Roman" w:cs="Times New Roman"/>
                <w:noProof/>
                <w:sz w:val="24"/>
                <w:szCs w:val="24"/>
              </w:rPr>
              <w:tab/>
            </w:r>
            <w:r w:rsidR="00DC46E4" w:rsidRPr="00DC46E4">
              <w:rPr>
                <w:rStyle w:val="Hyperlink"/>
                <w:rFonts w:ascii="Times New Roman" w:hAnsi="Times New Roman" w:cs="Times New Roman"/>
                <w:noProof/>
                <w:sz w:val="24"/>
                <w:szCs w:val="24"/>
              </w:rPr>
              <w:t xml:space="preserve"> Sexual Knowledge, Attitudes and Behaviors of Youths</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_Toc200449546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11</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left" w:pos="880"/>
              <w:tab w:val="right" w:leader="dot" w:pos="8918"/>
            </w:tabs>
            <w:rPr>
              <w:rFonts w:ascii="Times New Roman" w:eastAsiaTheme="minorEastAsia" w:hAnsi="Times New Roman" w:cs="Times New Roman"/>
              <w:noProof/>
              <w:sz w:val="24"/>
              <w:szCs w:val="24"/>
            </w:rPr>
          </w:pPr>
          <w:hyperlink w:anchor="_Toc200449547" w:history="1">
            <w:r w:rsidR="00DC46E4" w:rsidRPr="00DC46E4">
              <w:rPr>
                <w:rStyle w:val="Hyperlink"/>
                <w:rFonts w:ascii="Times New Roman" w:hAnsi="Times New Roman" w:cs="Times New Roman"/>
                <w:noProof/>
                <w:sz w:val="24"/>
                <w:szCs w:val="24"/>
              </w:rPr>
              <w:t>2.1.4</w:t>
            </w:r>
            <w:r w:rsidR="00DC46E4" w:rsidRPr="00DC46E4">
              <w:rPr>
                <w:rFonts w:ascii="Times New Roman" w:eastAsiaTheme="minorEastAsia" w:hAnsi="Times New Roman" w:cs="Times New Roman"/>
                <w:noProof/>
                <w:sz w:val="24"/>
                <w:szCs w:val="24"/>
              </w:rPr>
              <w:tab/>
            </w:r>
            <w:r w:rsidR="00DC46E4" w:rsidRPr="00DC46E4">
              <w:rPr>
                <w:rStyle w:val="Hyperlink"/>
                <w:rFonts w:ascii="Times New Roman" w:hAnsi="Times New Roman" w:cs="Times New Roman"/>
                <w:noProof/>
                <w:sz w:val="24"/>
                <w:szCs w:val="24"/>
              </w:rPr>
              <w:t>Social Networking Sites and Youth Sexual Behaviour</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_Toc200449547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13</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left" w:pos="880"/>
              <w:tab w:val="right" w:leader="dot" w:pos="8918"/>
            </w:tabs>
            <w:rPr>
              <w:rFonts w:ascii="Times New Roman" w:eastAsiaTheme="minorEastAsia" w:hAnsi="Times New Roman" w:cs="Times New Roman"/>
              <w:noProof/>
              <w:sz w:val="24"/>
              <w:szCs w:val="24"/>
            </w:rPr>
          </w:pPr>
          <w:hyperlink w:anchor="_Toc200449548" w:history="1">
            <w:r w:rsidR="00DC46E4" w:rsidRPr="00DC46E4">
              <w:rPr>
                <w:rStyle w:val="Hyperlink"/>
                <w:rFonts w:ascii="Times New Roman" w:hAnsi="Times New Roman" w:cs="Times New Roman"/>
                <w:noProof/>
                <w:sz w:val="24"/>
                <w:szCs w:val="24"/>
              </w:rPr>
              <w:t>2.1.5</w:t>
            </w:r>
            <w:r w:rsidR="00DC46E4" w:rsidRPr="00DC46E4">
              <w:rPr>
                <w:rFonts w:ascii="Times New Roman" w:eastAsiaTheme="minorEastAsia" w:hAnsi="Times New Roman" w:cs="Times New Roman"/>
                <w:noProof/>
                <w:sz w:val="24"/>
                <w:szCs w:val="24"/>
              </w:rPr>
              <w:tab/>
            </w:r>
            <w:r w:rsidR="00DC46E4" w:rsidRPr="00DC46E4">
              <w:rPr>
                <w:rStyle w:val="Hyperlink"/>
                <w:rFonts w:ascii="Times New Roman" w:hAnsi="Times New Roman" w:cs="Times New Roman"/>
                <w:noProof/>
                <w:sz w:val="24"/>
                <w:szCs w:val="24"/>
              </w:rPr>
              <w:t xml:space="preserve"> Media as Strong Agent of Sexual Socialization among Youths.</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_Toc200449548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15</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left" w:pos="660"/>
              <w:tab w:val="right" w:leader="dot" w:pos="8918"/>
            </w:tabs>
            <w:rPr>
              <w:rFonts w:ascii="Times New Roman" w:eastAsiaTheme="minorEastAsia" w:hAnsi="Times New Roman" w:cs="Times New Roman"/>
              <w:noProof/>
              <w:sz w:val="24"/>
              <w:szCs w:val="24"/>
            </w:rPr>
          </w:pPr>
          <w:hyperlink w:anchor="_Toc200449549" w:history="1">
            <w:r w:rsidR="00DC46E4" w:rsidRPr="00DC46E4">
              <w:rPr>
                <w:rStyle w:val="Hyperlink"/>
                <w:rFonts w:ascii="Times New Roman" w:hAnsi="Times New Roman" w:cs="Times New Roman"/>
                <w:noProof/>
                <w:sz w:val="24"/>
                <w:szCs w:val="24"/>
              </w:rPr>
              <w:t>2.2</w:t>
            </w:r>
            <w:r w:rsidR="00DC46E4" w:rsidRPr="00DC46E4">
              <w:rPr>
                <w:rFonts w:ascii="Times New Roman" w:eastAsiaTheme="minorEastAsia" w:hAnsi="Times New Roman" w:cs="Times New Roman"/>
                <w:noProof/>
                <w:sz w:val="24"/>
                <w:szCs w:val="24"/>
              </w:rPr>
              <w:tab/>
            </w:r>
            <w:r w:rsidR="00DC46E4" w:rsidRPr="00DC46E4">
              <w:rPr>
                <w:rStyle w:val="Hyperlink"/>
                <w:rFonts w:ascii="Times New Roman" w:hAnsi="Times New Roman" w:cs="Times New Roman"/>
                <w:noProof/>
                <w:sz w:val="24"/>
                <w:szCs w:val="24"/>
              </w:rPr>
              <w:t>THEORETICAL FRAMEWORK</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_Toc200449549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16</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left" w:pos="880"/>
              <w:tab w:val="right" w:leader="dot" w:pos="8918"/>
            </w:tabs>
            <w:rPr>
              <w:rFonts w:ascii="Times New Roman" w:eastAsiaTheme="minorEastAsia" w:hAnsi="Times New Roman" w:cs="Times New Roman"/>
              <w:noProof/>
              <w:sz w:val="24"/>
              <w:szCs w:val="24"/>
            </w:rPr>
          </w:pPr>
          <w:hyperlink w:anchor="_Toc200449550" w:history="1">
            <w:r w:rsidR="00DC46E4" w:rsidRPr="00DC46E4">
              <w:rPr>
                <w:rStyle w:val="Hyperlink"/>
                <w:rFonts w:ascii="Times New Roman" w:hAnsi="Times New Roman" w:cs="Times New Roman"/>
                <w:noProof/>
                <w:sz w:val="24"/>
                <w:szCs w:val="24"/>
              </w:rPr>
              <w:t>2.2.1</w:t>
            </w:r>
            <w:r w:rsidR="00DC46E4" w:rsidRPr="00DC46E4">
              <w:rPr>
                <w:rFonts w:ascii="Times New Roman" w:eastAsiaTheme="minorEastAsia" w:hAnsi="Times New Roman" w:cs="Times New Roman"/>
                <w:noProof/>
                <w:sz w:val="24"/>
                <w:szCs w:val="24"/>
              </w:rPr>
              <w:tab/>
            </w:r>
            <w:r w:rsidR="00DC46E4" w:rsidRPr="00DC46E4">
              <w:rPr>
                <w:rStyle w:val="Hyperlink"/>
                <w:rFonts w:ascii="Times New Roman" w:hAnsi="Times New Roman" w:cs="Times New Roman"/>
                <w:noProof/>
                <w:sz w:val="24"/>
                <w:szCs w:val="24"/>
              </w:rPr>
              <w:t>Social Learning Theory</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_Toc200449550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16</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left" w:pos="880"/>
              <w:tab w:val="right" w:leader="dot" w:pos="8918"/>
            </w:tabs>
            <w:rPr>
              <w:rFonts w:ascii="Times New Roman" w:eastAsiaTheme="minorEastAsia" w:hAnsi="Times New Roman" w:cs="Times New Roman"/>
              <w:noProof/>
              <w:sz w:val="24"/>
              <w:szCs w:val="24"/>
            </w:rPr>
          </w:pPr>
          <w:hyperlink w:anchor="_Toc200449551" w:history="1">
            <w:r w:rsidR="00DC46E4" w:rsidRPr="00DC46E4">
              <w:rPr>
                <w:rStyle w:val="Hyperlink"/>
                <w:rFonts w:ascii="Times New Roman" w:hAnsi="Times New Roman" w:cs="Times New Roman"/>
                <w:noProof/>
                <w:sz w:val="24"/>
                <w:szCs w:val="24"/>
              </w:rPr>
              <w:t>2.2.2</w:t>
            </w:r>
            <w:r w:rsidR="00DC46E4" w:rsidRPr="00DC46E4">
              <w:rPr>
                <w:rFonts w:ascii="Times New Roman" w:eastAsiaTheme="minorEastAsia" w:hAnsi="Times New Roman" w:cs="Times New Roman"/>
                <w:noProof/>
                <w:sz w:val="24"/>
                <w:szCs w:val="24"/>
              </w:rPr>
              <w:tab/>
            </w:r>
            <w:r w:rsidR="00DC46E4" w:rsidRPr="00DC46E4">
              <w:rPr>
                <w:rStyle w:val="Hyperlink"/>
                <w:rFonts w:ascii="Times New Roman" w:hAnsi="Times New Roman" w:cs="Times New Roman"/>
                <w:noProof/>
                <w:sz w:val="24"/>
                <w:szCs w:val="24"/>
              </w:rPr>
              <w:t>Scripts Theory</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_Toc200449551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18</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left" w:pos="660"/>
              <w:tab w:val="right" w:leader="dot" w:pos="8918"/>
            </w:tabs>
            <w:rPr>
              <w:rFonts w:ascii="Times New Roman" w:eastAsiaTheme="minorEastAsia" w:hAnsi="Times New Roman" w:cs="Times New Roman"/>
              <w:noProof/>
              <w:sz w:val="24"/>
              <w:szCs w:val="24"/>
            </w:rPr>
          </w:pPr>
          <w:hyperlink w:anchor="_Toc200449552" w:history="1">
            <w:r w:rsidR="00DC46E4" w:rsidRPr="00DC46E4">
              <w:rPr>
                <w:rStyle w:val="Hyperlink"/>
                <w:rFonts w:ascii="Times New Roman" w:hAnsi="Times New Roman" w:cs="Times New Roman"/>
                <w:noProof/>
                <w:sz w:val="24"/>
                <w:szCs w:val="24"/>
              </w:rPr>
              <w:t>2.3</w:t>
            </w:r>
            <w:r w:rsidR="00DC46E4" w:rsidRPr="00DC46E4">
              <w:rPr>
                <w:rFonts w:ascii="Times New Roman" w:eastAsiaTheme="minorEastAsia" w:hAnsi="Times New Roman" w:cs="Times New Roman"/>
                <w:noProof/>
                <w:sz w:val="24"/>
                <w:szCs w:val="24"/>
              </w:rPr>
              <w:tab/>
            </w:r>
            <w:r w:rsidR="00DC46E4" w:rsidRPr="00DC46E4">
              <w:rPr>
                <w:rStyle w:val="Hyperlink"/>
                <w:rFonts w:ascii="Times New Roman" w:hAnsi="Times New Roman" w:cs="Times New Roman"/>
                <w:noProof/>
                <w:sz w:val="24"/>
                <w:szCs w:val="24"/>
              </w:rPr>
              <w:t>EMPIRICAL REVIEW</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_Toc200449552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19</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right" w:leader="dot" w:pos="8918"/>
            </w:tabs>
            <w:rPr>
              <w:rFonts w:ascii="Times New Roman" w:eastAsiaTheme="minorEastAsia" w:hAnsi="Times New Roman" w:cs="Times New Roman"/>
              <w:noProof/>
              <w:sz w:val="24"/>
              <w:szCs w:val="24"/>
            </w:rPr>
          </w:pPr>
          <w:hyperlink w:anchor="_Toc200449553" w:history="1">
            <w:r w:rsidR="00DC46E4" w:rsidRPr="00DC46E4">
              <w:rPr>
                <w:rStyle w:val="Hyperlink"/>
                <w:rFonts w:ascii="Times New Roman" w:hAnsi="Times New Roman" w:cs="Times New Roman"/>
                <w:noProof/>
                <w:sz w:val="24"/>
                <w:szCs w:val="24"/>
              </w:rPr>
              <w:t>CHAPTER THREE</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_Toc200449553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22</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right" w:leader="dot" w:pos="8918"/>
            </w:tabs>
            <w:rPr>
              <w:rFonts w:ascii="Times New Roman" w:eastAsiaTheme="minorEastAsia" w:hAnsi="Times New Roman" w:cs="Times New Roman"/>
              <w:noProof/>
              <w:sz w:val="24"/>
              <w:szCs w:val="24"/>
            </w:rPr>
          </w:pPr>
          <w:hyperlink w:anchor="_Toc200449554" w:history="1">
            <w:r w:rsidR="00DC46E4" w:rsidRPr="00DC46E4">
              <w:rPr>
                <w:rStyle w:val="Hyperlink"/>
                <w:rFonts w:ascii="Times New Roman" w:hAnsi="Times New Roman" w:cs="Times New Roman"/>
                <w:noProof/>
                <w:sz w:val="24"/>
                <w:szCs w:val="24"/>
              </w:rPr>
              <w:t>RESEARCH METHODOLOGY</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_Toc200449554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22</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left" w:pos="660"/>
              <w:tab w:val="right" w:leader="dot" w:pos="8918"/>
            </w:tabs>
            <w:rPr>
              <w:rFonts w:ascii="Times New Roman" w:eastAsiaTheme="minorEastAsia" w:hAnsi="Times New Roman" w:cs="Times New Roman"/>
              <w:noProof/>
              <w:sz w:val="24"/>
              <w:szCs w:val="24"/>
            </w:rPr>
          </w:pPr>
          <w:hyperlink w:anchor="_Toc200449555" w:history="1">
            <w:r w:rsidR="00DC46E4" w:rsidRPr="00DC46E4">
              <w:rPr>
                <w:rStyle w:val="Hyperlink"/>
                <w:rFonts w:ascii="Times New Roman" w:hAnsi="Times New Roman" w:cs="Times New Roman"/>
                <w:noProof/>
                <w:sz w:val="24"/>
                <w:szCs w:val="24"/>
              </w:rPr>
              <w:t xml:space="preserve">3.0 </w:t>
            </w:r>
            <w:r w:rsidR="00DC46E4" w:rsidRPr="00DC46E4">
              <w:rPr>
                <w:rFonts w:ascii="Times New Roman" w:eastAsiaTheme="minorEastAsia" w:hAnsi="Times New Roman" w:cs="Times New Roman"/>
                <w:noProof/>
                <w:sz w:val="24"/>
                <w:szCs w:val="24"/>
              </w:rPr>
              <w:tab/>
            </w:r>
            <w:r w:rsidR="00DC46E4" w:rsidRPr="00DC46E4">
              <w:rPr>
                <w:rStyle w:val="Hyperlink"/>
                <w:rFonts w:ascii="Times New Roman" w:hAnsi="Times New Roman" w:cs="Times New Roman"/>
                <w:noProof/>
                <w:sz w:val="24"/>
                <w:szCs w:val="24"/>
              </w:rPr>
              <w:t>Introduction</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_Toc200449555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22</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left" w:pos="660"/>
              <w:tab w:val="right" w:leader="dot" w:pos="8918"/>
            </w:tabs>
            <w:rPr>
              <w:rFonts w:ascii="Times New Roman" w:eastAsiaTheme="minorEastAsia" w:hAnsi="Times New Roman" w:cs="Times New Roman"/>
              <w:noProof/>
              <w:sz w:val="24"/>
              <w:szCs w:val="24"/>
            </w:rPr>
          </w:pPr>
          <w:hyperlink w:anchor="_Toc200449556" w:history="1">
            <w:r w:rsidR="00DC46E4" w:rsidRPr="00DC46E4">
              <w:rPr>
                <w:rStyle w:val="Hyperlink"/>
                <w:rFonts w:ascii="Times New Roman" w:eastAsia="Times New Roman" w:hAnsi="Times New Roman" w:cs="Times New Roman"/>
                <w:noProof/>
                <w:sz w:val="24"/>
                <w:szCs w:val="24"/>
              </w:rPr>
              <w:t>3.1</w:t>
            </w:r>
            <w:r w:rsidR="00DC46E4" w:rsidRPr="00DC46E4">
              <w:rPr>
                <w:rFonts w:ascii="Times New Roman" w:eastAsiaTheme="minorEastAsia" w:hAnsi="Times New Roman" w:cs="Times New Roman"/>
                <w:noProof/>
                <w:sz w:val="24"/>
                <w:szCs w:val="24"/>
              </w:rPr>
              <w:tab/>
            </w:r>
            <w:r w:rsidR="00DC46E4" w:rsidRPr="00DC46E4">
              <w:rPr>
                <w:rStyle w:val="Hyperlink"/>
                <w:rFonts w:ascii="Times New Roman" w:eastAsia="Times New Roman" w:hAnsi="Times New Roman" w:cs="Times New Roman"/>
                <w:noProof/>
                <w:sz w:val="24"/>
                <w:szCs w:val="24"/>
              </w:rPr>
              <w:t>Research Design</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_Toc200449556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22</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left" w:pos="660"/>
              <w:tab w:val="right" w:leader="dot" w:pos="8918"/>
            </w:tabs>
            <w:rPr>
              <w:rFonts w:ascii="Times New Roman" w:eastAsiaTheme="minorEastAsia" w:hAnsi="Times New Roman" w:cs="Times New Roman"/>
              <w:noProof/>
              <w:sz w:val="24"/>
              <w:szCs w:val="24"/>
            </w:rPr>
          </w:pPr>
          <w:hyperlink w:anchor="_Toc200449557" w:history="1">
            <w:r w:rsidR="00DC46E4" w:rsidRPr="00DC46E4">
              <w:rPr>
                <w:rStyle w:val="Hyperlink"/>
                <w:rFonts w:ascii="Times New Roman" w:hAnsi="Times New Roman" w:cs="Times New Roman"/>
                <w:noProof/>
                <w:sz w:val="24"/>
                <w:szCs w:val="24"/>
              </w:rPr>
              <w:t>3.2</w:t>
            </w:r>
            <w:r w:rsidR="00DC46E4" w:rsidRPr="00DC46E4">
              <w:rPr>
                <w:rFonts w:ascii="Times New Roman" w:eastAsiaTheme="minorEastAsia" w:hAnsi="Times New Roman" w:cs="Times New Roman"/>
                <w:noProof/>
                <w:sz w:val="24"/>
                <w:szCs w:val="24"/>
              </w:rPr>
              <w:tab/>
            </w:r>
            <w:r w:rsidR="00DC46E4" w:rsidRPr="00DC46E4">
              <w:rPr>
                <w:rStyle w:val="Hyperlink"/>
                <w:rFonts w:ascii="Times New Roman" w:hAnsi="Times New Roman" w:cs="Times New Roman"/>
                <w:noProof/>
                <w:sz w:val="24"/>
                <w:szCs w:val="24"/>
              </w:rPr>
              <w:t>Population of the Study</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_Toc200449557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22</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left" w:pos="660"/>
              <w:tab w:val="right" w:leader="dot" w:pos="8918"/>
            </w:tabs>
            <w:rPr>
              <w:rFonts w:ascii="Times New Roman" w:eastAsiaTheme="minorEastAsia" w:hAnsi="Times New Roman" w:cs="Times New Roman"/>
              <w:noProof/>
              <w:sz w:val="24"/>
              <w:szCs w:val="24"/>
            </w:rPr>
          </w:pPr>
          <w:hyperlink w:anchor="_Toc200449558" w:history="1">
            <w:r w:rsidR="00DC46E4" w:rsidRPr="00DC46E4">
              <w:rPr>
                <w:rStyle w:val="Hyperlink"/>
                <w:rFonts w:ascii="Times New Roman" w:eastAsia="Times New Roman" w:hAnsi="Times New Roman" w:cs="Times New Roman"/>
                <w:noProof/>
                <w:sz w:val="24"/>
                <w:szCs w:val="24"/>
              </w:rPr>
              <w:t xml:space="preserve">3.3 </w:t>
            </w:r>
            <w:r w:rsidR="00DC46E4" w:rsidRPr="00DC46E4">
              <w:rPr>
                <w:rFonts w:ascii="Times New Roman" w:eastAsiaTheme="minorEastAsia" w:hAnsi="Times New Roman" w:cs="Times New Roman"/>
                <w:noProof/>
                <w:sz w:val="24"/>
                <w:szCs w:val="24"/>
              </w:rPr>
              <w:tab/>
            </w:r>
            <w:r w:rsidR="00DC46E4" w:rsidRPr="00DC46E4">
              <w:rPr>
                <w:rStyle w:val="Hyperlink"/>
                <w:rFonts w:ascii="Times New Roman" w:eastAsia="Times New Roman" w:hAnsi="Times New Roman" w:cs="Times New Roman"/>
                <w:noProof/>
                <w:sz w:val="24"/>
                <w:szCs w:val="24"/>
              </w:rPr>
              <w:t xml:space="preserve"> Sample size and Sampling Technique</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_Toc200449558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23</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left" w:pos="660"/>
              <w:tab w:val="right" w:leader="dot" w:pos="8918"/>
            </w:tabs>
            <w:rPr>
              <w:rFonts w:ascii="Times New Roman" w:eastAsiaTheme="minorEastAsia" w:hAnsi="Times New Roman" w:cs="Times New Roman"/>
              <w:noProof/>
              <w:sz w:val="24"/>
              <w:szCs w:val="24"/>
            </w:rPr>
          </w:pPr>
          <w:hyperlink w:anchor="_Toc200449559" w:history="1">
            <w:r w:rsidR="00DC46E4" w:rsidRPr="00DC46E4">
              <w:rPr>
                <w:rStyle w:val="Hyperlink"/>
                <w:rFonts w:ascii="Times New Roman" w:hAnsi="Times New Roman" w:cs="Times New Roman"/>
                <w:noProof/>
                <w:sz w:val="24"/>
                <w:szCs w:val="24"/>
              </w:rPr>
              <w:t>3.4</w:t>
            </w:r>
            <w:r w:rsidR="00DC46E4" w:rsidRPr="00DC46E4">
              <w:rPr>
                <w:rFonts w:ascii="Times New Roman" w:eastAsiaTheme="minorEastAsia" w:hAnsi="Times New Roman" w:cs="Times New Roman"/>
                <w:noProof/>
                <w:sz w:val="24"/>
                <w:szCs w:val="24"/>
              </w:rPr>
              <w:tab/>
            </w:r>
            <w:r w:rsidR="00DC46E4" w:rsidRPr="00DC46E4">
              <w:rPr>
                <w:rStyle w:val="Hyperlink"/>
                <w:rFonts w:ascii="Times New Roman" w:hAnsi="Times New Roman" w:cs="Times New Roman"/>
                <w:noProof/>
                <w:sz w:val="24"/>
                <w:szCs w:val="24"/>
              </w:rPr>
              <w:t>Research Instrument</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_Toc200449559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24</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left" w:pos="660"/>
              <w:tab w:val="right" w:leader="dot" w:pos="8918"/>
            </w:tabs>
            <w:rPr>
              <w:rFonts w:ascii="Times New Roman" w:eastAsiaTheme="minorEastAsia" w:hAnsi="Times New Roman" w:cs="Times New Roman"/>
              <w:noProof/>
              <w:sz w:val="24"/>
              <w:szCs w:val="24"/>
            </w:rPr>
          </w:pPr>
          <w:hyperlink w:anchor="_Toc200449560" w:history="1">
            <w:r w:rsidR="00DC46E4" w:rsidRPr="00DC46E4">
              <w:rPr>
                <w:rStyle w:val="Hyperlink"/>
                <w:rFonts w:ascii="Times New Roman" w:hAnsi="Times New Roman" w:cs="Times New Roman"/>
                <w:noProof/>
                <w:sz w:val="24"/>
                <w:szCs w:val="24"/>
              </w:rPr>
              <w:t>3.5</w:t>
            </w:r>
            <w:r w:rsidR="00DC46E4" w:rsidRPr="00DC46E4">
              <w:rPr>
                <w:rFonts w:ascii="Times New Roman" w:eastAsiaTheme="minorEastAsia" w:hAnsi="Times New Roman" w:cs="Times New Roman"/>
                <w:noProof/>
                <w:sz w:val="24"/>
                <w:szCs w:val="24"/>
              </w:rPr>
              <w:tab/>
            </w:r>
            <w:r w:rsidR="00DC46E4" w:rsidRPr="00DC46E4">
              <w:rPr>
                <w:rStyle w:val="Hyperlink"/>
                <w:rFonts w:ascii="Times New Roman" w:hAnsi="Times New Roman" w:cs="Times New Roman"/>
                <w:noProof/>
                <w:sz w:val="24"/>
                <w:szCs w:val="24"/>
              </w:rPr>
              <w:t>Validity and Reliability of the Instrument</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_Toc200449560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24</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left" w:pos="660"/>
              <w:tab w:val="right" w:leader="dot" w:pos="8918"/>
            </w:tabs>
            <w:rPr>
              <w:rFonts w:ascii="Times New Roman" w:eastAsiaTheme="minorEastAsia" w:hAnsi="Times New Roman" w:cs="Times New Roman"/>
              <w:noProof/>
              <w:sz w:val="24"/>
              <w:szCs w:val="24"/>
            </w:rPr>
          </w:pPr>
          <w:hyperlink w:anchor="_Toc200449561" w:history="1">
            <w:r w:rsidR="00DC46E4" w:rsidRPr="00DC46E4">
              <w:rPr>
                <w:rStyle w:val="Hyperlink"/>
                <w:rFonts w:ascii="Times New Roman" w:eastAsia="Times New Roman" w:hAnsi="Times New Roman" w:cs="Times New Roman"/>
                <w:bCs/>
                <w:noProof/>
                <w:sz w:val="24"/>
                <w:szCs w:val="24"/>
              </w:rPr>
              <w:t>3.6</w:t>
            </w:r>
            <w:r w:rsidR="00DC46E4" w:rsidRPr="00DC46E4">
              <w:rPr>
                <w:rFonts w:ascii="Times New Roman" w:eastAsiaTheme="minorEastAsia" w:hAnsi="Times New Roman" w:cs="Times New Roman"/>
                <w:noProof/>
                <w:sz w:val="24"/>
                <w:szCs w:val="24"/>
              </w:rPr>
              <w:tab/>
            </w:r>
            <w:r w:rsidR="00DC46E4" w:rsidRPr="00DC46E4">
              <w:rPr>
                <w:rStyle w:val="Hyperlink"/>
                <w:rFonts w:ascii="Times New Roman" w:hAnsi="Times New Roman" w:cs="Times New Roman"/>
                <w:noProof/>
                <w:sz w:val="24"/>
                <w:szCs w:val="24"/>
              </w:rPr>
              <w:t>Method of Administration of the Research Instrument</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_Toc200449561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25</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left" w:pos="660"/>
              <w:tab w:val="right" w:leader="dot" w:pos="8918"/>
            </w:tabs>
            <w:rPr>
              <w:rFonts w:ascii="Times New Roman" w:eastAsiaTheme="minorEastAsia" w:hAnsi="Times New Roman" w:cs="Times New Roman"/>
              <w:noProof/>
              <w:sz w:val="24"/>
              <w:szCs w:val="24"/>
            </w:rPr>
          </w:pPr>
          <w:hyperlink w:anchor="_Toc200449562" w:history="1">
            <w:r w:rsidR="00DC46E4" w:rsidRPr="00DC46E4">
              <w:rPr>
                <w:rStyle w:val="Hyperlink"/>
                <w:rFonts w:ascii="Times New Roman" w:hAnsi="Times New Roman" w:cs="Times New Roman"/>
                <w:noProof/>
                <w:sz w:val="24"/>
                <w:szCs w:val="24"/>
              </w:rPr>
              <w:t>3.7</w:t>
            </w:r>
            <w:r w:rsidR="00DC46E4" w:rsidRPr="00DC46E4">
              <w:rPr>
                <w:rFonts w:ascii="Times New Roman" w:eastAsiaTheme="minorEastAsia" w:hAnsi="Times New Roman" w:cs="Times New Roman"/>
                <w:noProof/>
                <w:sz w:val="24"/>
                <w:szCs w:val="24"/>
              </w:rPr>
              <w:tab/>
            </w:r>
            <w:r w:rsidR="00DC46E4" w:rsidRPr="00DC46E4">
              <w:rPr>
                <w:rStyle w:val="Hyperlink"/>
                <w:rFonts w:ascii="Times New Roman" w:hAnsi="Times New Roman" w:cs="Times New Roman"/>
                <w:noProof/>
                <w:sz w:val="24"/>
                <w:szCs w:val="24"/>
              </w:rPr>
              <w:t>Method of Data Analysis</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_Toc200449562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25</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right" w:leader="dot" w:pos="8918"/>
            </w:tabs>
            <w:rPr>
              <w:rFonts w:ascii="Times New Roman" w:eastAsiaTheme="minorEastAsia" w:hAnsi="Times New Roman" w:cs="Times New Roman"/>
              <w:noProof/>
              <w:sz w:val="24"/>
              <w:szCs w:val="24"/>
            </w:rPr>
          </w:pPr>
          <w:hyperlink w:anchor="_Toc200449563" w:history="1">
            <w:r w:rsidR="00DC46E4" w:rsidRPr="00DC46E4">
              <w:rPr>
                <w:rStyle w:val="Hyperlink"/>
                <w:rFonts w:ascii="Times New Roman" w:eastAsia="Calibri" w:hAnsi="Times New Roman" w:cs="Times New Roman"/>
                <w:noProof/>
                <w:sz w:val="24"/>
                <w:szCs w:val="24"/>
              </w:rPr>
              <w:t>CHAPTER FOUR</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_Toc200449563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26</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right" w:leader="dot" w:pos="8918"/>
            </w:tabs>
            <w:rPr>
              <w:rFonts w:ascii="Times New Roman" w:eastAsiaTheme="minorEastAsia" w:hAnsi="Times New Roman" w:cs="Times New Roman"/>
              <w:noProof/>
              <w:sz w:val="24"/>
              <w:szCs w:val="24"/>
            </w:rPr>
          </w:pPr>
          <w:hyperlink w:anchor="_Toc200449564" w:history="1">
            <w:r w:rsidR="00DC46E4" w:rsidRPr="00DC46E4">
              <w:rPr>
                <w:rStyle w:val="Hyperlink"/>
                <w:rFonts w:ascii="Times New Roman" w:hAnsi="Times New Roman" w:cs="Times New Roman"/>
                <w:noProof/>
                <w:sz w:val="24"/>
                <w:szCs w:val="24"/>
              </w:rPr>
              <w:t>DATA PRESENTATION, ANALYSIS AND DISCUSSION</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_Toc200449564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26</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left" w:pos="660"/>
              <w:tab w:val="right" w:leader="dot" w:pos="8918"/>
            </w:tabs>
            <w:rPr>
              <w:rFonts w:ascii="Times New Roman" w:eastAsiaTheme="minorEastAsia" w:hAnsi="Times New Roman" w:cs="Times New Roman"/>
              <w:noProof/>
              <w:sz w:val="24"/>
              <w:szCs w:val="24"/>
            </w:rPr>
          </w:pPr>
          <w:hyperlink w:anchor="_Toc200449565" w:history="1">
            <w:r w:rsidR="00DC46E4" w:rsidRPr="00DC46E4">
              <w:rPr>
                <w:rStyle w:val="Hyperlink"/>
                <w:rFonts w:ascii="Times New Roman" w:hAnsi="Times New Roman" w:cs="Times New Roman"/>
                <w:noProof/>
                <w:sz w:val="24"/>
                <w:szCs w:val="24"/>
              </w:rPr>
              <w:t>4.0</w:t>
            </w:r>
            <w:r w:rsidR="00DC46E4" w:rsidRPr="00DC46E4">
              <w:rPr>
                <w:rFonts w:ascii="Times New Roman" w:eastAsiaTheme="minorEastAsia" w:hAnsi="Times New Roman" w:cs="Times New Roman"/>
                <w:noProof/>
                <w:sz w:val="24"/>
                <w:szCs w:val="24"/>
              </w:rPr>
              <w:tab/>
            </w:r>
            <w:r w:rsidR="00DC46E4" w:rsidRPr="00DC46E4">
              <w:rPr>
                <w:rStyle w:val="Hyperlink"/>
                <w:rFonts w:ascii="Times New Roman" w:hAnsi="Times New Roman" w:cs="Times New Roman"/>
                <w:noProof/>
                <w:sz w:val="24"/>
                <w:szCs w:val="24"/>
              </w:rPr>
              <w:t>INTRODUCTION</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_Toc200449565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26</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left" w:pos="660"/>
              <w:tab w:val="right" w:leader="dot" w:pos="8918"/>
            </w:tabs>
            <w:rPr>
              <w:rFonts w:ascii="Times New Roman" w:eastAsiaTheme="minorEastAsia" w:hAnsi="Times New Roman" w:cs="Times New Roman"/>
              <w:noProof/>
              <w:sz w:val="24"/>
              <w:szCs w:val="24"/>
            </w:rPr>
          </w:pPr>
          <w:hyperlink w:anchor="_Toc200449566" w:history="1">
            <w:r w:rsidR="00DC46E4" w:rsidRPr="00DC46E4">
              <w:rPr>
                <w:rStyle w:val="Hyperlink"/>
                <w:rFonts w:ascii="Times New Roman" w:eastAsia="Calibri" w:hAnsi="Times New Roman" w:cs="Times New Roman"/>
                <w:noProof/>
                <w:sz w:val="24"/>
                <w:szCs w:val="24"/>
              </w:rPr>
              <w:t>4.1</w:t>
            </w:r>
            <w:r w:rsidR="00DC46E4" w:rsidRPr="00DC46E4">
              <w:rPr>
                <w:rFonts w:ascii="Times New Roman" w:eastAsiaTheme="minorEastAsia" w:hAnsi="Times New Roman" w:cs="Times New Roman"/>
                <w:noProof/>
                <w:sz w:val="24"/>
                <w:szCs w:val="24"/>
              </w:rPr>
              <w:tab/>
            </w:r>
            <w:r w:rsidR="00DC46E4" w:rsidRPr="00DC46E4">
              <w:rPr>
                <w:rStyle w:val="Hyperlink"/>
                <w:rFonts w:ascii="Times New Roman" w:eastAsia="Calibri" w:hAnsi="Times New Roman" w:cs="Times New Roman"/>
                <w:noProof/>
                <w:sz w:val="24"/>
                <w:szCs w:val="24"/>
              </w:rPr>
              <w:t>DATA PRESENTATION AND ANALYSIS</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_Toc200449566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26</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left" w:pos="880"/>
              <w:tab w:val="right" w:leader="dot" w:pos="8918"/>
            </w:tabs>
            <w:rPr>
              <w:rFonts w:ascii="Times New Roman" w:eastAsiaTheme="minorEastAsia" w:hAnsi="Times New Roman" w:cs="Times New Roman"/>
              <w:noProof/>
              <w:sz w:val="24"/>
              <w:szCs w:val="24"/>
            </w:rPr>
          </w:pPr>
          <w:hyperlink w:anchor="_Toc200449567" w:history="1">
            <w:r w:rsidR="00DC46E4" w:rsidRPr="00DC46E4">
              <w:rPr>
                <w:rStyle w:val="Hyperlink"/>
                <w:rFonts w:ascii="Times New Roman" w:eastAsia="Calibri" w:hAnsi="Times New Roman" w:cs="Times New Roman"/>
                <w:noProof/>
                <w:sz w:val="24"/>
                <w:szCs w:val="24"/>
              </w:rPr>
              <w:t>4.1.1</w:t>
            </w:r>
            <w:r w:rsidR="00DC46E4" w:rsidRPr="00DC46E4">
              <w:rPr>
                <w:rFonts w:ascii="Times New Roman" w:eastAsiaTheme="minorEastAsia" w:hAnsi="Times New Roman" w:cs="Times New Roman"/>
                <w:noProof/>
                <w:sz w:val="24"/>
                <w:szCs w:val="24"/>
              </w:rPr>
              <w:tab/>
            </w:r>
            <w:r w:rsidR="00DC46E4" w:rsidRPr="00DC46E4">
              <w:rPr>
                <w:rStyle w:val="Hyperlink"/>
                <w:rFonts w:ascii="Times New Roman" w:eastAsia="Calibri" w:hAnsi="Times New Roman" w:cs="Times New Roman"/>
                <w:noProof/>
                <w:sz w:val="24"/>
                <w:szCs w:val="24"/>
              </w:rPr>
              <w:t>Data Presentation and Analysis of Respondents’ Demographic</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_Toc200449567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26</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left" w:pos="880"/>
              <w:tab w:val="right" w:leader="dot" w:pos="8918"/>
            </w:tabs>
            <w:rPr>
              <w:rFonts w:ascii="Times New Roman" w:eastAsiaTheme="minorEastAsia" w:hAnsi="Times New Roman" w:cs="Times New Roman"/>
              <w:noProof/>
              <w:sz w:val="24"/>
              <w:szCs w:val="24"/>
            </w:rPr>
          </w:pPr>
          <w:hyperlink w:anchor="_Toc200449568" w:history="1">
            <w:r w:rsidR="00DC46E4" w:rsidRPr="00DC46E4">
              <w:rPr>
                <w:rStyle w:val="Hyperlink"/>
                <w:rFonts w:ascii="Times New Roman" w:eastAsia="Calibri" w:hAnsi="Times New Roman" w:cs="Times New Roman"/>
                <w:noProof/>
                <w:sz w:val="24"/>
                <w:szCs w:val="24"/>
              </w:rPr>
              <w:t>4.1.2</w:t>
            </w:r>
            <w:r w:rsidR="00DC46E4" w:rsidRPr="00DC46E4">
              <w:rPr>
                <w:rFonts w:ascii="Times New Roman" w:eastAsiaTheme="minorEastAsia" w:hAnsi="Times New Roman" w:cs="Times New Roman"/>
                <w:noProof/>
                <w:sz w:val="24"/>
                <w:szCs w:val="24"/>
              </w:rPr>
              <w:tab/>
            </w:r>
            <w:r w:rsidR="00DC46E4" w:rsidRPr="00DC46E4">
              <w:rPr>
                <w:rStyle w:val="Hyperlink"/>
                <w:rFonts w:ascii="Times New Roman" w:eastAsia="Calibri" w:hAnsi="Times New Roman" w:cs="Times New Roman"/>
                <w:noProof/>
                <w:sz w:val="24"/>
                <w:szCs w:val="24"/>
              </w:rPr>
              <w:t>Data Presentation and Analysis of Research Items</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_Toc200449568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28</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left" w:pos="660"/>
              <w:tab w:val="right" w:leader="dot" w:pos="8918"/>
            </w:tabs>
            <w:rPr>
              <w:rFonts w:ascii="Times New Roman" w:eastAsiaTheme="minorEastAsia" w:hAnsi="Times New Roman" w:cs="Times New Roman"/>
              <w:noProof/>
              <w:sz w:val="24"/>
              <w:szCs w:val="24"/>
            </w:rPr>
          </w:pPr>
          <w:hyperlink w:anchor="_Toc200449569" w:history="1">
            <w:r w:rsidR="00DC46E4" w:rsidRPr="00DC46E4">
              <w:rPr>
                <w:rStyle w:val="Hyperlink"/>
                <w:rFonts w:ascii="Times New Roman" w:eastAsia="Calibri" w:hAnsi="Times New Roman" w:cs="Times New Roman"/>
                <w:noProof/>
                <w:sz w:val="24"/>
                <w:szCs w:val="24"/>
              </w:rPr>
              <w:t>4.2</w:t>
            </w:r>
            <w:r w:rsidR="00DC46E4" w:rsidRPr="00DC46E4">
              <w:rPr>
                <w:rFonts w:ascii="Times New Roman" w:eastAsiaTheme="minorEastAsia" w:hAnsi="Times New Roman" w:cs="Times New Roman"/>
                <w:noProof/>
                <w:sz w:val="24"/>
                <w:szCs w:val="24"/>
              </w:rPr>
              <w:tab/>
            </w:r>
            <w:r w:rsidR="00DC46E4" w:rsidRPr="00DC46E4">
              <w:rPr>
                <w:rStyle w:val="Hyperlink"/>
                <w:rFonts w:ascii="Times New Roman" w:eastAsia="Calibri" w:hAnsi="Times New Roman" w:cs="Times New Roman"/>
                <w:noProof/>
                <w:sz w:val="24"/>
                <w:szCs w:val="24"/>
              </w:rPr>
              <w:t>ANALYSIS OF RESEARCH QUESTIONS AND INTERPRETATION</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_Toc200449569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37</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left" w:pos="660"/>
              <w:tab w:val="right" w:leader="dot" w:pos="8918"/>
            </w:tabs>
            <w:rPr>
              <w:rFonts w:ascii="Times New Roman" w:eastAsiaTheme="minorEastAsia" w:hAnsi="Times New Roman" w:cs="Times New Roman"/>
              <w:noProof/>
              <w:sz w:val="24"/>
              <w:szCs w:val="24"/>
            </w:rPr>
          </w:pPr>
          <w:hyperlink w:anchor="_Toc200449570" w:history="1">
            <w:r w:rsidR="00DC46E4" w:rsidRPr="00DC46E4">
              <w:rPr>
                <w:rStyle w:val="Hyperlink"/>
                <w:rFonts w:ascii="Times New Roman" w:eastAsia="Calibri" w:hAnsi="Times New Roman" w:cs="Times New Roman"/>
                <w:noProof/>
                <w:sz w:val="24"/>
                <w:szCs w:val="24"/>
              </w:rPr>
              <w:t>4.3</w:t>
            </w:r>
            <w:r w:rsidR="00DC46E4" w:rsidRPr="00DC46E4">
              <w:rPr>
                <w:rFonts w:ascii="Times New Roman" w:eastAsiaTheme="minorEastAsia" w:hAnsi="Times New Roman" w:cs="Times New Roman"/>
                <w:noProof/>
                <w:sz w:val="24"/>
                <w:szCs w:val="24"/>
              </w:rPr>
              <w:tab/>
            </w:r>
            <w:r w:rsidR="00DC46E4" w:rsidRPr="00DC46E4">
              <w:rPr>
                <w:rStyle w:val="Hyperlink"/>
                <w:rFonts w:ascii="Times New Roman" w:eastAsia="Calibri" w:hAnsi="Times New Roman" w:cs="Times New Roman"/>
                <w:noProof/>
                <w:sz w:val="24"/>
                <w:szCs w:val="24"/>
              </w:rPr>
              <w:t>DISCUSSION OF FINDING</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_Toc200449570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39</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right" w:leader="dot" w:pos="8918"/>
            </w:tabs>
            <w:rPr>
              <w:rFonts w:ascii="Times New Roman" w:eastAsiaTheme="minorEastAsia" w:hAnsi="Times New Roman" w:cs="Times New Roman"/>
              <w:noProof/>
              <w:sz w:val="24"/>
              <w:szCs w:val="24"/>
            </w:rPr>
          </w:pPr>
          <w:hyperlink w:anchor="_Toc200449571" w:history="1">
            <w:r w:rsidR="00DC46E4" w:rsidRPr="00DC46E4">
              <w:rPr>
                <w:rStyle w:val="Hyperlink"/>
                <w:rFonts w:ascii="Times New Roman" w:hAnsi="Times New Roman" w:cs="Times New Roman"/>
                <w:noProof/>
                <w:sz w:val="24"/>
                <w:szCs w:val="24"/>
              </w:rPr>
              <w:t>CHAPTER FIVE</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_Toc200449571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42</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right" w:leader="dot" w:pos="8918"/>
            </w:tabs>
            <w:rPr>
              <w:rFonts w:ascii="Times New Roman" w:eastAsiaTheme="minorEastAsia" w:hAnsi="Times New Roman" w:cs="Times New Roman"/>
              <w:noProof/>
              <w:sz w:val="24"/>
              <w:szCs w:val="24"/>
            </w:rPr>
          </w:pPr>
          <w:hyperlink w:anchor="_Toc200449572" w:history="1">
            <w:r w:rsidR="00DC46E4" w:rsidRPr="00DC46E4">
              <w:rPr>
                <w:rStyle w:val="Hyperlink"/>
                <w:rFonts w:ascii="Times New Roman" w:hAnsi="Times New Roman" w:cs="Times New Roman"/>
                <w:noProof/>
                <w:sz w:val="24"/>
                <w:szCs w:val="24"/>
              </w:rPr>
              <w:t>SUMMARY, CONCLUSION AND RECOMMENDATIONS</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_Toc200449572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42</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left" w:pos="660"/>
              <w:tab w:val="right" w:leader="dot" w:pos="8918"/>
            </w:tabs>
            <w:rPr>
              <w:rFonts w:ascii="Times New Roman" w:eastAsiaTheme="minorEastAsia" w:hAnsi="Times New Roman" w:cs="Times New Roman"/>
              <w:noProof/>
              <w:sz w:val="24"/>
              <w:szCs w:val="24"/>
            </w:rPr>
          </w:pPr>
          <w:hyperlink w:anchor="_Toc200449573" w:history="1">
            <w:r w:rsidR="00DC46E4" w:rsidRPr="00DC46E4">
              <w:rPr>
                <w:rStyle w:val="Hyperlink"/>
                <w:rFonts w:ascii="Times New Roman" w:hAnsi="Times New Roman" w:cs="Times New Roman"/>
                <w:noProof/>
                <w:sz w:val="24"/>
                <w:szCs w:val="24"/>
              </w:rPr>
              <w:t>5.0</w:t>
            </w:r>
            <w:r w:rsidR="00DC46E4" w:rsidRPr="00DC46E4">
              <w:rPr>
                <w:rFonts w:ascii="Times New Roman" w:eastAsiaTheme="minorEastAsia" w:hAnsi="Times New Roman" w:cs="Times New Roman"/>
                <w:noProof/>
                <w:sz w:val="24"/>
                <w:szCs w:val="24"/>
              </w:rPr>
              <w:tab/>
            </w:r>
            <w:r w:rsidR="00DC46E4" w:rsidRPr="00DC46E4">
              <w:rPr>
                <w:rStyle w:val="Hyperlink"/>
                <w:rFonts w:ascii="Times New Roman" w:hAnsi="Times New Roman" w:cs="Times New Roman"/>
                <w:noProof/>
                <w:sz w:val="24"/>
                <w:szCs w:val="24"/>
              </w:rPr>
              <w:t>INTRODUCTION</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_Toc200449573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42</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left" w:pos="660"/>
              <w:tab w:val="right" w:leader="dot" w:pos="8918"/>
            </w:tabs>
            <w:rPr>
              <w:rFonts w:ascii="Times New Roman" w:eastAsiaTheme="minorEastAsia" w:hAnsi="Times New Roman" w:cs="Times New Roman"/>
              <w:noProof/>
              <w:sz w:val="24"/>
              <w:szCs w:val="24"/>
            </w:rPr>
          </w:pPr>
          <w:hyperlink w:anchor="_Toc200449574" w:history="1">
            <w:r w:rsidR="00DC46E4" w:rsidRPr="00DC46E4">
              <w:rPr>
                <w:rStyle w:val="Hyperlink"/>
                <w:rFonts w:ascii="Times New Roman" w:hAnsi="Times New Roman" w:cs="Times New Roman"/>
                <w:noProof/>
                <w:sz w:val="24"/>
                <w:szCs w:val="24"/>
              </w:rPr>
              <w:t>5.1</w:t>
            </w:r>
            <w:r w:rsidR="00DC46E4" w:rsidRPr="00DC46E4">
              <w:rPr>
                <w:rFonts w:ascii="Times New Roman" w:eastAsiaTheme="minorEastAsia" w:hAnsi="Times New Roman" w:cs="Times New Roman"/>
                <w:noProof/>
                <w:sz w:val="24"/>
                <w:szCs w:val="24"/>
              </w:rPr>
              <w:tab/>
            </w:r>
            <w:r w:rsidR="00DC46E4" w:rsidRPr="00DC46E4">
              <w:rPr>
                <w:rStyle w:val="Hyperlink"/>
                <w:rFonts w:ascii="Times New Roman" w:hAnsi="Times New Roman" w:cs="Times New Roman"/>
                <w:noProof/>
                <w:sz w:val="24"/>
                <w:szCs w:val="24"/>
              </w:rPr>
              <w:t>SUMMARY</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_Toc200449574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42</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left" w:pos="660"/>
              <w:tab w:val="right" w:leader="dot" w:pos="8918"/>
            </w:tabs>
            <w:rPr>
              <w:rFonts w:ascii="Times New Roman" w:eastAsiaTheme="minorEastAsia" w:hAnsi="Times New Roman" w:cs="Times New Roman"/>
              <w:noProof/>
              <w:sz w:val="24"/>
              <w:szCs w:val="24"/>
            </w:rPr>
          </w:pPr>
          <w:hyperlink w:anchor="_Toc200449575" w:history="1">
            <w:r w:rsidR="00DC46E4" w:rsidRPr="00DC46E4">
              <w:rPr>
                <w:rStyle w:val="Hyperlink"/>
                <w:rFonts w:ascii="Times New Roman" w:hAnsi="Times New Roman" w:cs="Times New Roman"/>
                <w:noProof/>
                <w:sz w:val="24"/>
                <w:szCs w:val="24"/>
              </w:rPr>
              <w:t>5.2</w:t>
            </w:r>
            <w:r w:rsidR="00DC46E4" w:rsidRPr="00DC46E4">
              <w:rPr>
                <w:rFonts w:ascii="Times New Roman" w:eastAsiaTheme="minorEastAsia" w:hAnsi="Times New Roman" w:cs="Times New Roman"/>
                <w:noProof/>
                <w:sz w:val="24"/>
                <w:szCs w:val="24"/>
              </w:rPr>
              <w:tab/>
            </w:r>
            <w:r w:rsidR="00DC46E4" w:rsidRPr="00DC46E4">
              <w:rPr>
                <w:rStyle w:val="Hyperlink"/>
                <w:rFonts w:ascii="Times New Roman" w:hAnsi="Times New Roman" w:cs="Times New Roman"/>
                <w:noProof/>
                <w:sz w:val="24"/>
                <w:szCs w:val="24"/>
              </w:rPr>
              <w:t>CONCLUSION</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_Toc200449575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44</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left" w:pos="660"/>
              <w:tab w:val="right" w:leader="dot" w:pos="8918"/>
            </w:tabs>
            <w:rPr>
              <w:rFonts w:ascii="Times New Roman" w:eastAsiaTheme="minorEastAsia" w:hAnsi="Times New Roman" w:cs="Times New Roman"/>
              <w:noProof/>
              <w:sz w:val="24"/>
              <w:szCs w:val="24"/>
            </w:rPr>
          </w:pPr>
          <w:hyperlink w:anchor="_Toc200449576" w:history="1">
            <w:r w:rsidR="00DC46E4" w:rsidRPr="00DC46E4">
              <w:rPr>
                <w:rStyle w:val="Hyperlink"/>
                <w:rFonts w:ascii="Times New Roman" w:hAnsi="Times New Roman" w:cs="Times New Roman"/>
                <w:noProof/>
                <w:sz w:val="24"/>
                <w:szCs w:val="24"/>
              </w:rPr>
              <w:t>5.3</w:t>
            </w:r>
            <w:r w:rsidR="00DC46E4" w:rsidRPr="00DC46E4">
              <w:rPr>
                <w:rFonts w:ascii="Times New Roman" w:eastAsiaTheme="minorEastAsia" w:hAnsi="Times New Roman" w:cs="Times New Roman"/>
                <w:noProof/>
                <w:sz w:val="24"/>
                <w:szCs w:val="24"/>
              </w:rPr>
              <w:tab/>
            </w:r>
            <w:r w:rsidR="00DC46E4" w:rsidRPr="00DC46E4">
              <w:rPr>
                <w:rStyle w:val="Hyperlink"/>
                <w:rFonts w:ascii="Times New Roman" w:hAnsi="Times New Roman" w:cs="Times New Roman"/>
                <w:noProof/>
                <w:sz w:val="24"/>
                <w:szCs w:val="24"/>
              </w:rPr>
              <w:t>RECOMMENDATIONS</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_Toc200449576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45</w:t>
            </w:r>
            <w:r w:rsidR="00DC46E4" w:rsidRPr="00DC46E4">
              <w:rPr>
                <w:rFonts w:ascii="Times New Roman" w:hAnsi="Times New Roman" w:cs="Times New Roman"/>
                <w:noProof/>
                <w:webHidden/>
                <w:sz w:val="24"/>
                <w:szCs w:val="24"/>
              </w:rPr>
              <w:fldChar w:fldCharType="end"/>
            </w:r>
          </w:hyperlink>
        </w:p>
        <w:p w:rsidR="00DC46E4" w:rsidRPr="00DC46E4" w:rsidRDefault="009A00A7">
          <w:pPr>
            <w:pStyle w:val="TOC1"/>
            <w:tabs>
              <w:tab w:val="right" w:leader="dot" w:pos="8918"/>
            </w:tabs>
            <w:rPr>
              <w:rFonts w:ascii="Times New Roman" w:eastAsiaTheme="minorEastAsia" w:hAnsi="Times New Roman" w:cs="Times New Roman"/>
              <w:noProof/>
              <w:sz w:val="24"/>
              <w:szCs w:val="24"/>
            </w:rPr>
          </w:pPr>
          <w:hyperlink w:anchor="_Toc200449577" w:history="1">
            <w:r w:rsidR="00DC46E4" w:rsidRPr="00DC46E4">
              <w:rPr>
                <w:rStyle w:val="Hyperlink"/>
                <w:rFonts w:ascii="Times New Roman" w:hAnsi="Times New Roman" w:cs="Times New Roman"/>
                <w:noProof/>
                <w:sz w:val="24"/>
                <w:szCs w:val="24"/>
              </w:rPr>
              <w:t>REFERENCES</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_Toc200449577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47</w:t>
            </w:r>
            <w:r w:rsidR="00DC46E4" w:rsidRPr="00DC46E4">
              <w:rPr>
                <w:rFonts w:ascii="Times New Roman" w:hAnsi="Times New Roman" w:cs="Times New Roman"/>
                <w:noProof/>
                <w:webHidden/>
                <w:sz w:val="24"/>
                <w:szCs w:val="24"/>
              </w:rPr>
              <w:fldChar w:fldCharType="end"/>
            </w:r>
          </w:hyperlink>
        </w:p>
        <w:p w:rsidR="00DC46E4" w:rsidRDefault="009A00A7">
          <w:pPr>
            <w:pStyle w:val="TOC1"/>
            <w:tabs>
              <w:tab w:val="right" w:leader="dot" w:pos="8918"/>
            </w:tabs>
            <w:rPr>
              <w:rFonts w:eastAsiaTheme="minorEastAsia"/>
              <w:noProof/>
            </w:rPr>
          </w:pPr>
          <w:hyperlink w:anchor="_Toc200449578" w:history="1">
            <w:r w:rsidR="00DC46E4" w:rsidRPr="00DC46E4">
              <w:rPr>
                <w:rStyle w:val="Hyperlink"/>
                <w:rFonts w:ascii="Times New Roman" w:eastAsia="Times New Roman" w:hAnsi="Times New Roman" w:cs="Times New Roman"/>
                <w:noProof/>
                <w:sz w:val="24"/>
                <w:szCs w:val="24"/>
              </w:rPr>
              <w:t>APPENDIX</w:t>
            </w:r>
            <w:r w:rsidR="00DC46E4" w:rsidRPr="00DC46E4">
              <w:rPr>
                <w:rFonts w:ascii="Times New Roman" w:hAnsi="Times New Roman" w:cs="Times New Roman"/>
                <w:noProof/>
                <w:webHidden/>
                <w:sz w:val="24"/>
                <w:szCs w:val="24"/>
              </w:rPr>
              <w:tab/>
            </w:r>
            <w:r w:rsidR="00DC46E4" w:rsidRPr="00DC46E4">
              <w:rPr>
                <w:rFonts w:ascii="Times New Roman" w:hAnsi="Times New Roman" w:cs="Times New Roman"/>
                <w:noProof/>
                <w:webHidden/>
                <w:sz w:val="24"/>
                <w:szCs w:val="24"/>
              </w:rPr>
              <w:fldChar w:fldCharType="begin"/>
            </w:r>
            <w:r w:rsidR="00DC46E4" w:rsidRPr="00DC46E4">
              <w:rPr>
                <w:rFonts w:ascii="Times New Roman" w:hAnsi="Times New Roman" w:cs="Times New Roman"/>
                <w:noProof/>
                <w:webHidden/>
                <w:sz w:val="24"/>
                <w:szCs w:val="24"/>
              </w:rPr>
              <w:instrText xml:space="preserve"> PAGEREF _Toc200449578 \h </w:instrText>
            </w:r>
            <w:r w:rsidR="00DC46E4" w:rsidRPr="00DC46E4">
              <w:rPr>
                <w:rFonts w:ascii="Times New Roman" w:hAnsi="Times New Roman" w:cs="Times New Roman"/>
                <w:noProof/>
                <w:webHidden/>
                <w:sz w:val="24"/>
                <w:szCs w:val="24"/>
              </w:rPr>
            </w:r>
            <w:r w:rsidR="00DC46E4" w:rsidRPr="00DC46E4">
              <w:rPr>
                <w:rFonts w:ascii="Times New Roman" w:hAnsi="Times New Roman" w:cs="Times New Roman"/>
                <w:noProof/>
                <w:webHidden/>
                <w:sz w:val="24"/>
                <w:szCs w:val="24"/>
              </w:rPr>
              <w:fldChar w:fldCharType="separate"/>
            </w:r>
            <w:r w:rsidR="00763A7B">
              <w:rPr>
                <w:rFonts w:ascii="Times New Roman" w:hAnsi="Times New Roman" w:cs="Times New Roman"/>
                <w:noProof/>
                <w:webHidden/>
                <w:sz w:val="24"/>
                <w:szCs w:val="24"/>
              </w:rPr>
              <w:t>51</w:t>
            </w:r>
            <w:r w:rsidR="00DC46E4" w:rsidRPr="00DC46E4">
              <w:rPr>
                <w:rFonts w:ascii="Times New Roman" w:hAnsi="Times New Roman" w:cs="Times New Roman"/>
                <w:noProof/>
                <w:webHidden/>
                <w:sz w:val="24"/>
                <w:szCs w:val="24"/>
              </w:rPr>
              <w:fldChar w:fldCharType="end"/>
            </w:r>
          </w:hyperlink>
        </w:p>
        <w:p w:rsidR="00BB6269" w:rsidRDefault="00BB6269" w:rsidP="004E4BE8">
          <w:r>
            <w:rPr>
              <w:b/>
              <w:bCs/>
              <w:noProof/>
            </w:rPr>
            <w:fldChar w:fldCharType="end"/>
          </w:r>
        </w:p>
      </w:sdtContent>
    </w:sdt>
    <w:p w:rsidR="006B1990" w:rsidRDefault="00CE1508">
      <w:pPr>
        <w:sectPr w:rsidR="006B1990" w:rsidSect="006B1990">
          <w:footerReference w:type="default" r:id="rId8"/>
          <w:pgSz w:w="11520" w:h="14400" w:code="9"/>
          <w:pgMar w:top="1008" w:right="1440" w:bottom="1008" w:left="1152" w:header="720" w:footer="720" w:gutter="0"/>
          <w:pgNumType w:fmt="lowerRoman" w:start="1"/>
          <w:cols w:space="720"/>
          <w:docGrid w:linePitch="360"/>
        </w:sectPr>
      </w:pPr>
      <w:r>
        <w:br w:type="page"/>
      </w:r>
    </w:p>
    <w:p w:rsidR="00CE1508" w:rsidRDefault="00CE1508">
      <w:pPr>
        <w:rPr>
          <w:rFonts w:ascii="Times New Roman" w:eastAsiaTheme="majorEastAsia" w:hAnsi="Times New Roman" w:cstheme="majorBidi"/>
          <w:b/>
          <w:color w:val="000000" w:themeColor="text1"/>
          <w:sz w:val="24"/>
          <w:szCs w:val="32"/>
        </w:rPr>
      </w:pPr>
    </w:p>
    <w:p w:rsidR="008E7F56" w:rsidRPr="009C3BBB" w:rsidRDefault="008E7F56" w:rsidP="008A3FD9">
      <w:pPr>
        <w:pStyle w:val="Heading1"/>
        <w:spacing w:before="0" w:line="360" w:lineRule="auto"/>
        <w:jc w:val="center"/>
      </w:pPr>
      <w:bookmarkStart w:id="8" w:name="_Toc200449531"/>
      <w:r w:rsidRPr="009C3BBB">
        <w:t>CHAPTER ONE</w:t>
      </w:r>
      <w:bookmarkEnd w:id="0"/>
      <w:bookmarkEnd w:id="8"/>
    </w:p>
    <w:p w:rsidR="008E7F56" w:rsidRPr="009C3BBB" w:rsidRDefault="008E7F56" w:rsidP="008A3FD9">
      <w:pPr>
        <w:pStyle w:val="Heading1"/>
        <w:spacing w:before="0" w:line="360" w:lineRule="auto"/>
        <w:jc w:val="center"/>
      </w:pPr>
      <w:bookmarkStart w:id="9" w:name="_Toc169877279"/>
      <w:bookmarkStart w:id="10" w:name="_Toc200449532"/>
      <w:r w:rsidRPr="009C3BBB">
        <w:t>INTRODUCTION</w:t>
      </w:r>
      <w:bookmarkEnd w:id="9"/>
      <w:bookmarkEnd w:id="10"/>
    </w:p>
    <w:p w:rsidR="00643A53" w:rsidRPr="009C3BBB" w:rsidRDefault="008E7F56" w:rsidP="008A3FD9">
      <w:pPr>
        <w:pStyle w:val="Heading1"/>
        <w:spacing w:before="0" w:after="0" w:line="360" w:lineRule="auto"/>
      </w:pPr>
      <w:bookmarkStart w:id="11" w:name="_Toc169877280"/>
      <w:bookmarkStart w:id="12" w:name="_Toc200449533"/>
      <w:r w:rsidRPr="009C3BBB">
        <w:t>1.1 Background to the Study</w:t>
      </w:r>
      <w:bookmarkEnd w:id="11"/>
      <w:bookmarkEnd w:id="12"/>
      <w:r w:rsidRPr="009C3BBB">
        <w:t xml:space="preserve"> </w:t>
      </w:r>
      <w:bookmarkStart w:id="13" w:name="_Toc169877281"/>
    </w:p>
    <w:p w:rsidR="00DF648A" w:rsidRDefault="003520AC" w:rsidP="00DF648A">
      <w:pPr>
        <w:spacing w:after="0" w:line="360" w:lineRule="auto"/>
        <w:ind w:firstLine="720"/>
        <w:jc w:val="both"/>
        <w:rPr>
          <w:rFonts w:ascii="Times New Roman" w:eastAsia="Times New Roman" w:hAnsi="Times New Roman" w:cs="Times New Roman"/>
          <w:sz w:val="24"/>
          <w:szCs w:val="24"/>
        </w:rPr>
      </w:pPr>
      <w:r w:rsidRPr="009C3BBB">
        <w:rPr>
          <w:rFonts w:ascii="Times New Roman" w:eastAsia="Times New Roman" w:hAnsi="Times New Roman" w:cs="Times New Roman"/>
          <w:sz w:val="24"/>
          <w:szCs w:val="24"/>
        </w:rPr>
        <w:t>Social networking sites (SNSs) are web-based platforms that allow individuals to create personal profiles, connect with other users, share content, and interact within a virtual community. These platforms provide a space where users can build social relationships based on shared interests, professional affiliations, or personal connections. According to Boyd and Ellison (2007), social networking sites are “web-based services that allow individuals to construct a public or semi-public profile within a bounded system, articulate a list of other users with whom they share a connection, and view and traverse their list of connections and those made</w:t>
      </w:r>
      <w:r w:rsidR="00DF648A">
        <w:rPr>
          <w:rFonts w:ascii="Times New Roman" w:eastAsia="Times New Roman" w:hAnsi="Times New Roman" w:cs="Times New Roman"/>
          <w:sz w:val="24"/>
          <w:szCs w:val="24"/>
        </w:rPr>
        <w:t xml:space="preserve"> by others within the system.” </w:t>
      </w:r>
    </w:p>
    <w:p w:rsidR="00DF648A" w:rsidRDefault="004D2ECB" w:rsidP="00DF648A">
      <w:pPr>
        <w:spacing w:after="0" w:line="360" w:lineRule="auto"/>
        <w:ind w:firstLine="720"/>
        <w:jc w:val="both"/>
        <w:rPr>
          <w:rFonts w:ascii="Times New Roman" w:eastAsia="Times New Roman" w:hAnsi="Times New Roman" w:cs="Times New Roman"/>
          <w:sz w:val="24"/>
          <w:szCs w:val="24"/>
        </w:rPr>
      </w:pPr>
      <w:r w:rsidRPr="009C3BBB">
        <w:rPr>
          <w:rFonts w:ascii="Times New Roman" w:eastAsia="Times New Roman" w:hAnsi="Times New Roman" w:cs="Times New Roman"/>
          <w:sz w:val="24"/>
          <w:szCs w:val="24"/>
        </w:rPr>
        <w:t xml:space="preserve">In recent years, the rapid growth of Social Networking Sites (SNSs) has transformed how individuals, particularly </w:t>
      </w:r>
      <w:r w:rsidR="00381904">
        <w:rPr>
          <w:rFonts w:ascii="Times New Roman" w:eastAsia="Times New Roman" w:hAnsi="Times New Roman" w:cs="Times New Roman"/>
          <w:sz w:val="24"/>
          <w:szCs w:val="24"/>
        </w:rPr>
        <w:t>youths</w:t>
      </w:r>
      <w:r w:rsidRPr="009C3BBB">
        <w:rPr>
          <w:rFonts w:ascii="Times New Roman" w:eastAsia="Times New Roman" w:hAnsi="Times New Roman" w:cs="Times New Roman"/>
          <w:sz w:val="24"/>
          <w:szCs w:val="24"/>
        </w:rPr>
        <w:t>, access and interact with information. These platfor</w:t>
      </w:r>
      <w:r w:rsidR="003520AC" w:rsidRPr="009C3BBB">
        <w:rPr>
          <w:rFonts w:ascii="Times New Roman" w:eastAsia="Times New Roman" w:hAnsi="Times New Roman" w:cs="Times New Roman"/>
          <w:sz w:val="24"/>
          <w:szCs w:val="24"/>
        </w:rPr>
        <w:t xml:space="preserve">ms </w:t>
      </w:r>
      <w:r w:rsidRPr="009C3BBB">
        <w:rPr>
          <w:rFonts w:ascii="Times New Roman" w:eastAsia="Times New Roman" w:hAnsi="Times New Roman" w:cs="Times New Roman"/>
          <w:sz w:val="24"/>
          <w:szCs w:val="24"/>
        </w:rPr>
        <w:t>such as Facebook, Instagram</w:t>
      </w:r>
      <w:r w:rsidR="003520AC" w:rsidRPr="009C3BBB">
        <w:rPr>
          <w:rFonts w:ascii="Times New Roman" w:eastAsia="Times New Roman" w:hAnsi="Times New Roman" w:cs="Times New Roman"/>
          <w:sz w:val="24"/>
          <w:szCs w:val="24"/>
        </w:rPr>
        <w:t xml:space="preserve">, WhatsApp, </w:t>
      </w:r>
      <w:proofErr w:type="spellStart"/>
      <w:r w:rsidR="003520AC" w:rsidRPr="009C3BBB">
        <w:rPr>
          <w:rFonts w:ascii="Times New Roman" w:eastAsia="Times New Roman" w:hAnsi="Times New Roman" w:cs="Times New Roman"/>
          <w:sz w:val="24"/>
          <w:szCs w:val="24"/>
        </w:rPr>
        <w:t>TikTok</w:t>
      </w:r>
      <w:proofErr w:type="spellEnd"/>
      <w:r w:rsidR="003520AC" w:rsidRPr="009C3BBB">
        <w:rPr>
          <w:rFonts w:ascii="Times New Roman" w:eastAsia="Times New Roman" w:hAnsi="Times New Roman" w:cs="Times New Roman"/>
          <w:sz w:val="24"/>
          <w:szCs w:val="24"/>
        </w:rPr>
        <w:t xml:space="preserve">, and Twitter </w:t>
      </w:r>
      <w:r w:rsidRPr="009C3BBB">
        <w:rPr>
          <w:rFonts w:ascii="Times New Roman" w:eastAsia="Times New Roman" w:hAnsi="Times New Roman" w:cs="Times New Roman"/>
          <w:sz w:val="24"/>
          <w:szCs w:val="24"/>
        </w:rPr>
        <w:t>serve as essential tools for communication, entertainment, and self-expression</w:t>
      </w:r>
      <w:r w:rsidR="003520AC" w:rsidRPr="009C3BBB">
        <w:rPr>
          <w:rFonts w:ascii="Times New Roman" w:eastAsia="Times New Roman" w:hAnsi="Times New Roman" w:cs="Times New Roman"/>
          <w:sz w:val="24"/>
          <w:szCs w:val="24"/>
        </w:rPr>
        <w:t xml:space="preserve"> (</w:t>
      </w:r>
      <w:proofErr w:type="spellStart"/>
      <w:r w:rsidR="003520AC" w:rsidRPr="009C3BBB">
        <w:rPr>
          <w:rFonts w:ascii="Times New Roman" w:eastAsia="Times New Roman" w:hAnsi="Times New Roman" w:cs="Times New Roman"/>
          <w:sz w:val="24"/>
          <w:szCs w:val="24"/>
        </w:rPr>
        <w:t>Pempek</w:t>
      </w:r>
      <w:proofErr w:type="spellEnd"/>
      <w:r w:rsidR="003520AC" w:rsidRPr="009C3BBB">
        <w:rPr>
          <w:rFonts w:ascii="Times New Roman" w:eastAsia="Times New Roman" w:hAnsi="Times New Roman" w:cs="Times New Roman"/>
          <w:sz w:val="24"/>
          <w:szCs w:val="24"/>
        </w:rPr>
        <w:t xml:space="preserve">, T. A., </w:t>
      </w:r>
      <w:proofErr w:type="spellStart"/>
      <w:r w:rsidR="003520AC" w:rsidRPr="009C3BBB">
        <w:rPr>
          <w:rFonts w:ascii="Times New Roman" w:eastAsia="Times New Roman" w:hAnsi="Times New Roman" w:cs="Times New Roman"/>
          <w:sz w:val="24"/>
          <w:szCs w:val="24"/>
        </w:rPr>
        <w:t>Yermolayeva</w:t>
      </w:r>
      <w:proofErr w:type="spellEnd"/>
      <w:r w:rsidR="003520AC" w:rsidRPr="009C3BBB">
        <w:rPr>
          <w:rFonts w:ascii="Times New Roman" w:eastAsia="Times New Roman" w:hAnsi="Times New Roman" w:cs="Times New Roman"/>
          <w:sz w:val="24"/>
          <w:szCs w:val="24"/>
        </w:rPr>
        <w:t>, Y. A., &amp; Calvert, S. L. 2019)</w:t>
      </w:r>
      <w:r w:rsidRPr="009C3BBB">
        <w:rPr>
          <w:rFonts w:ascii="Times New Roman" w:eastAsia="Times New Roman" w:hAnsi="Times New Roman" w:cs="Times New Roman"/>
          <w:sz w:val="24"/>
          <w:szCs w:val="24"/>
        </w:rPr>
        <w:t xml:space="preserve">. </w:t>
      </w:r>
      <w:r w:rsidR="00381904">
        <w:rPr>
          <w:rFonts w:ascii="Times New Roman" w:eastAsia="Times New Roman" w:hAnsi="Times New Roman" w:cs="Times New Roman"/>
          <w:sz w:val="24"/>
          <w:szCs w:val="24"/>
        </w:rPr>
        <w:t>Youths</w:t>
      </w:r>
      <w:r w:rsidRPr="009C3BBB">
        <w:rPr>
          <w:rFonts w:ascii="Times New Roman" w:eastAsia="Times New Roman" w:hAnsi="Times New Roman" w:cs="Times New Roman"/>
          <w:sz w:val="24"/>
          <w:szCs w:val="24"/>
        </w:rPr>
        <w:t xml:space="preserve"> in urban areas, including Ilorin Metropolis, Nigeria, are increasingly reliant on these platforms for socialization, education, and self-exploration. </w:t>
      </w:r>
    </w:p>
    <w:p w:rsidR="00DF648A" w:rsidRDefault="000F0562" w:rsidP="00DF648A">
      <w:pPr>
        <w:spacing w:after="0" w:line="360" w:lineRule="auto"/>
        <w:ind w:firstLine="720"/>
        <w:jc w:val="both"/>
        <w:rPr>
          <w:rFonts w:ascii="Times New Roman" w:eastAsia="Times New Roman" w:hAnsi="Times New Roman" w:cs="Times New Roman"/>
          <w:sz w:val="24"/>
          <w:szCs w:val="24"/>
        </w:rPr>
      </w:pPr>
      <w:r w:rsidRPr="009C3BBB">
        <w:rPr>
          <w:rFonts w:ascii="Times New Roman" w:eastAsia="Times New Roman" w:hAnsi="Times New Roman" w:cs="Times New Roman"/>
          <w:sz w:val="24"/>
          <w:szCs w:val="24"/>
        </w:rPr>
        <w:t>Meanwhile</w:t>
      </w:r>
      <w:r w:rsidR="00C910AC" w:rsidRPr="009C3BBB">
        <w:rPr>
          <w:rFonts w:ascii="Times New Roman" w:eastAsia="Times New Roman" w:hAnsi="Times New Roman" w:cs="Times New Roman"/>
          <w:sz w:val="24"/>
          <w:szCs w:val="24"/>
        </w:rPr>
        <w:t>, t</w:t>
      </w:r>
      <w:r w:rsidR="004D2ECB" w:rsidRPr="009C3BBB">
        <w:rPr>
          <w:rFonts w:ascii="Times New Roman" w:eastAsia="Times New Roman" w:hAnsi="Times New Roman" w:cs="Times New Roman"/>
          <w:sz w:val="24"/>
          <w:szCs w:val="24"/>
        </w:rPr>
        <w:t xml:space="preserve">he role of SNSs in shaping sexual knowledge and attitudes among </w:t>
      </w:r>
      <w:r w:rsidR="00381904">
        <w:rPr>
          <w:rFonts w:ascii="Times New Roman" w:eastAsia="Times New Roman" w:hAnsi="Times New Roman" w:cs="Times New Roman"/>
          <w:sz w:val="24"/>
          <w:szCs w:val="24"/>
        </w:rPr>
        <w:t>youths</w:t>
      </w:r>
      <w:r w:rsidR="004D2ECB" w:rsidRPr="009C3BBB">
        <w:rPr>
          <w:rFonts w:ascii="Times New Roman" w:eastAsia="Times New Roman" w:hAnsi="Times New Roman" w:cs="Times New Roman"/>
          <w:sz w:val="24"/>
          <w:szCs w:val="24"/>
        </w:rPr>
        <w:t xml:space="preserve"> has attracted growing attention globally. In traditional settings, discussions surrounding sex, relationships, and sexual health often remain taboo</w:t>
      </w:r>
      <w:r w:rsidRPr="009C3BBB">
        <w:rPr>
          <w:rFonts w:ascii="Times New Roman" w:eastAsia="Times New Roman" w:hAnsi="Times New Roman" w:cs="Times New Roman"/>
          <w:sz w:val="24"/>
          <w:szCs w:val="24"/>
        </w:rPr>
        <w:t xml:space="preserve"> (Hussain, M. M. 2021)</w:t>
      </w:r>
      <w:r w:rsidR="004D2ECB" w:rsidRPr="009C3BBB">
        <w:rPr>
          <w:rFonts w:ascii="Times New Roman" w:eastAsia="Times New Roman" w:hAnsi="Times New Roman" w:cs="Times New Roman"/>
          <w:sz w:val="24"/>
          <w:szCs w:val="24"/>
        </w:rPr>
        <w:t xml:space="preserve">, particularly in conservative societies, where cultural and religious norms tend to discourage open conversation about sexuality. In these contexts, </w:t>
      </w:r>
      <w:r w:rsidR="00381904">
        <w:rPr>
          <w:rFonts w:ascii="Times New Roman" w:eastAsia="Times New Roman" w:hAnsi="Times New Roman" w:cs="Times New Roman"/>
          <w:sz w:val="24"/>
          <w:szCs w:val="24"/>
        </w:rPr>
        <w:t>youths</w:t>
      </w:r>
      <w:r w:rsidR="004D2ECB" w:rsidRPr="009C3BBB">
        <w:rPr>
          <w:rFonts w:ascii="Times New Roman" w:eastAsia="Times New Roman" w:hAnsi="Times New Roman" w:cs="Times New Roman"/>
          <w:sz w:val="24"/>
          <w:szCs w:val="24"/>
        </w:rPr>
        <w:t xml:space="preserve"> may turn to SNSs as an alternative source of information. These platforms offer unregulated spaces where young people can explore sexual topics, access peer advice, and share experiences. According to Boyd (2014), SNSs allow </w:t>
      </w:r>
      <w:r w:rsidR="00381904">
        <w:rPr>
          <w:rFonts w:ascii="Times New Roman" w:eastAsia="Times New Roman" w:hAnsi="Times New Roman" w:cs="Times New Roman"/>
          <w:sz w:val="24"/>
          <w:szCs w:val="24"/>
        </w:rPr>
        <w:t>youths</w:t>
      </w:r>
      <w:r w:rsidR="004D2ECB" w:rsidRPr="009C3BBB">
        <w:rPr>
          <w:rFonts w:ascii="Times New Roman" w:eastAsia="Times New Roman" w:hAnsi="Times New Roman" w:cs="Times New Roman"/>
          <w:sz w:val="24"/>
          <w:szCs w:val="24"/>
        </w:rPr>
        <w:t xml:space="preserve"> to navigate their sexual identity and curiosity, seeking out diverse perspectives and understanding sexual topics outside the confines of formal education systems. </w:t>
      </w:r>
    </w:p>
    <w:p w:rsidR="00DF648A" w:rsidRDefault="004D2ECB" w:rsidP="00DF648A">
      <w:pPr>
        <w:spacing w:after="0" w:line="360" w:lineRule="auto"/>
        <w:ind w:firstLine="720"/>
        <w:jc w:val="both"/>
        <w:rPr>
          <w:rFonts w:ascii="Times New Roman" w:eastAsia="Times New Roman" w:hAnsi="Times New Roman" w:cs="Times New Roman"/>
          <w:sz w:val="24"/>
          <w:szCs w:val="24"/>
        </w:rPr>
      </w:pPr>
      <w:r w:rsidRPr="009C3BBB">
        <w:rPr>
          <w:rFonts w:ascii="Times New Roman" w:eastAsia="Times New Roman" w:hAnsi="Times New Roman" w:cs="Times New Roman"/>
          <w:sz w:val="24"/>
          <w:szCs w:val="24"/>
        </w:rPr>
        <w:lastRenderedPageBreak/>
        <w:t xml:space="preserve">However, the pervasive nature of SNSs also exposes </w:t>
      </w:r>
      <w:r w:rsidR="00381904">
        <w:rPr>
          <w:rFonts w:ascii="Times New Roman" w:eastAsia="Times New Roman" w:hAnsi="Times New Roman" w:cs="Times New Roman"/>
          <w:sz w:val="24"/>
          <w:szCs w:val="24"/>
        </w:rPr>
        <w:t>youths</w:t>
      </w:r>
      <w:r w:rsidRPr="009C3BBB">
        <w:rPr>
          <w:rFonts w:ascii="Times New Roman" w:eastAsia="Times New Roman" w:hAnsi="Times New Roman" w:cs="Times New Roman"/>
          <w:sz w:val="24"/>
          <w:szCs w:val="24"/>
        </w:rPr>
        <w:t xml:space="preserve"> to a variety of risks that can shape their sexual knowledge and behavior negatively. </w:t>
      </w:r>
      <w:r w:rsidR="001D1158" w:rsidRPr="009C3BBB">
        <w:rPr>
          <w:rFonts w:ascii="Times New Roman" w:eastAsia="Times New Roman" w:hAnsi="Times New Roman" w:cs="Times New Roman"/>
          <w:sz w:val="24"/>
          <w:szCs w:val="24"/>
        </w:rPr>
        <w:t>According to O'Keeffe &amp; Clarke-Pearson (</w:t>
      </w:r>
      <w:r w:rsidR="00BB42DA" w:rsidRPr="009C3BBB">
        <w:rPr>
          <w:rFonts w:ascii="Times New Roman" w:eastAsia="Times New Roman" w:hAnsi="Times New Roman" w:cs="Times New Roman"/>
          <w:sz w:val="24"/>
          <w:szCs w:val="24"/>
        </w:rPr>
        <w:t>202</w:t>
      </w:r>
      <w:r w:rsidR="001D1158" w:rsidRPr="009C3BBB">
        <w:rPr>
          <w:rFonts w:ascii="Times New Roman" w:eastAsia="Times New Roman" w:hAnsi="Times New Roman" w:cs="Times New Roman"/>
          <w:sz w:val="24"/>
          <w:szCs w:val="24"/>
        </w:rPr>
        <w:t>1), t</w:t>
      </w:r>
      <w:r w:rsidRPr="009C3BBB">
        <w:rPr>
          <w:rFonts w:ascii="Times New Roman" w:eastAsia="Times New Roman" w:hAnsi="Times New Roman" w:cs="Times New Roman"/>
          <w:sz w:val="24"/>
          <w:szCs w:val="24"/>
        </w:rPr>
        <w:t xml:space="preserve">he unfiltered content available on SNSs, particularly the widespread circulation of sexually explicit material, can distort </w:t>
      </w:r>
      <w:r w:rsidR="00381904">
        <w:rPr>
          <w:rFonts w:ascii="Times New Roman" w:eastAsia="Times New Roman" w:hAnsi="Times New Roman" w:cs="Times New Roman"/>
          <w:sz w:val="24"/>
          <w:szCs w:val="24"/>
        </w:rPr>
        <w:t>youths</w:t>
      </w:r>
      <w:r w:rsidRPr="009C3BBB">
        <w:rPr>
          <w:rFonts w:ascii="Times New Roman" w:eastAsia="Times New Roman" w:hAnsi="Times New Roman" w:cs="Times New Roman"/>
          <w:sz w:val="24"/>
          <w:szCs w:val="24"/>
        </w:rPr>
        <w:t>’ perceptions of sexuality and relationships. The overrepresentation of idealized body images, hypersexualized representations, and the glamorization of promiscuous behaviors on social media platforms can lead to unrealistic expectations of sex, intimacy, and body image. Such content may influence young people to view sex primarily as a means of achieving social validation, rather than a meaningful, consensual, and int</w:t>
      </w:r>
      <w:r w:rsidR="002F0FAF" w:rsidRPr="009C3BBB">
        <w:rPr>
          <w:rFonts w:ascii="Times New Roman" w:eastAsia="Times New Roman" w:hAnsi="Times New Roman" w:cs="Times New Roman"/>
          <w:sz w:val="24"/>
          <w:szCs w:val="24"/>
        </w:rPr>
        <w:t>imate experience (</w:t>
      </w:r>
      <w:proofErr w:type="spellStart"/>
      <w:r w:rsidR="002F0FAF" w:rsidRPr="009C3BBB">
        <w:rPr>
          <w:rFonts w:ascii="Times New Roman" w:eastAsia="Times New Roman" w:hAnsi="Times New Roman" w:cs="Times New Roman"/>
          <w:sz w:val="24"/>
          <w:szCs w:val="24"/>
        </w:rPr>
        <w:t>Brunborg</w:t>
      </w:r>
      <w:proofErr w:type="spellEnd"/>
      <w:r w:rsidR="002F0FAF" w:rsidRPr="009C3BBB">
        <w:rPr>
          <w:rFonts w:ascii="Times New Roman" w:eastAsia="Times New Roman" w:hAnsi="Times New Roman" w:cs="Times New Roman"/>
          <w:sz w:val="24"/>
          <w:szCs w:val="24"/>
        </w:rPr>
        <w:t xml:space="preserve">, G. S., &amp; </w:t>
      </w:r>
      <w:proofErr w:type="spellStart"/>
      <w:r w:rsidR="002F0FAF" w:rsidRPr="009C3BBB">
        <w:rPr>
          <w:rFonts w:ascii="Times New Roman" w:eastAsia="Times New Roman" w:hAnsi="Times New Roman" w:cs="Times New Roman"/>
          <w:sz w:val="24"/>
          <w:szCs w:val="24"/>
        </w:rPr>
        <w:t>Pallesen</w:t>
      </w:r>
      <w:proofErr w:type="spellEnd"/>
      <w:r w:rsidR="002F0FAF" w:rsidRPr="009C3BBB">
        <w:rPr>
          <w:rFonts w:ascii="Times New Roman" w:eastAsia="Times New Roman" w:hAnsi="Times New Roman" w:cs="Times New Roman"/>
          <w:sz w:val="24"/>
          <w:szCs w:val="24"/>
        </w:rPr>
        <w:t xml:space="preserve">, S. </w:t>
      </w:r>
      <w:r w:rsidR="000B4B1A" w:rsidRPr="009C3BBB">
        <w:rPr>
          <w:rFonts w:ascii="Times New Roman" w:eastAsia="Times New Roman" w:hAnsi="Times New Roman" w:cs="Times New Roman"/>
          <w:sz w:val="24"/>
          <w:szCs w:val="24"/>
        </w:rPr>
        <w:t>202</w:t>
      </w:r>
      <w:r w:rsidR="002F0FAF" w:rsidRPr="009C3BBB">
        <w:rPr>
          <w:rFonts w:ascii="Times New Roman" w:eastAsia="Times New Roman" w:hAnsi="Times New Roman" w:cs="Times New Roman"/>
          <w:sz w:val="24"/>
          <w:szCs w:val="24"/>
        </w:rPr>
        <w:t>2)</w:t>
      </w:r>
      <w:r w:rsidR="007A1994" w:rsidRPr="009C3BBB">
        <w:rPr>
          <w:rFonts w:ascii="Times New Roman" w:eastAsia="Times New Roman" w:hAnsi="Times New Roman" w:cs="Times New Roman"/>
          <w:sz w:val="24"/>
          <w:szCs w:val="24"/>
        </w:rPr>
        <w:t>.</w:t>
      </w:r>
    </w:p>
    <w:p w:rsidR="00DF648A" w:rsidRDefault="004D2ECB" w:rsidP="00DF648A">
      <w:pPr>
        <w:spacing w:after="0" w:line="360" w:lineRule="auto"/>
        <w:ind w:firstLine="720"/>
        <w:jc w:val="both"/>
        <w:rPr>
          <w:rFonts w:ascii="Times New Roman" w:eastAsia="Times New Roman" w:hAnsi="Times New Roman" w:cs="Times New Roman"/>
          <w:sz w:val="24"/>
          <w:szCs w:val="24"/>
        </w:rPr>
      </w:pPr>
      <w:r w:rsidRPr="009C3BBB">
        <w:rPr>
          <w:rFonts w:ascii="Times New Roman" w:eastAsia="Times New Roman" w:hAnsi="Times New Roman" w:cs="Times New Roman"/>
          <w:sz w:val="24"/>
          <w:szCs w:val="24"/>
        </w:rPr>
        <w:t xml:space="preserve">According to </w:t>
      </w:r>
      <w:proofErr w:type="spellStart"/>
      <w:r w:rsidRPr="009C3BBB">
        <w:rPr>
          <w:rFonts w:ascii="Times New Roman" w:eastAsia="Times New Roman" w:hAnsi="Times New Roman" w:cs="Times New Roman"/>
          <w:sz w:val="24"/>
          <w:szCs w:val="24"/>
        </w:rPr>
        <w:t>Twenge</w:t>
      </w:r>
      <w:proofErr w:type="spellEnd"/>
      <w:r w:rsidRPr="009C3BBB">
        <w:rPr>
          <w:rFonts w:ascii="Times New Roman" w:eastAsia="Times New Roman" w:hAnsi="Times New Roman" w:cs="Times New Roman"/>
          <w:sz w:val="24"/>
          <w:szCs w:val="24"/>
        </w:rPr>
        <w:t xml:space="preserve"> and Campbell (2018), exposure to such content is associated with an increased likelihood of early sexual initiation, risky sexual behaviors, and distorted views on healthy relationships. </w:t>
      </w:r>
      <w:r w:rsidR="00620E2C" w:rsidRPr="009C3BBB">
        <w:rPr>
          <w:rFonts w:ascii="Times New Roman" w:eastAsia="Times New Roman" w:hAnsi="Times New Roman" w:cs="Times New Roman"/>
          <w:sz w:val="24"/>
          <w:szCs w:val="24"/>
        </w:rPr>
        <w:t>One of the most concerned</w:t>
      </w:r>
      <w:r w:rsidRPr="009C3BBB">
        <w:rPr>
          <w:rFonts w:ascii="Times New Roman" w:eastAsia="Times New Roman" w:hAnsi="Times New Roman" w:cs="Times New Roman"/>
          <w:sz w:val="24"/>
          <w:szCs w:val="24"/>
        </w:rPr>
        <w:t xml:space="preserve"> effects of SNS usage on </w:t>
      </w:r>
      <w:r w:rsidR="00381904">
        <w:rPr>
          <w:rFonts w:ascii="Times New Roman" w:eastAsia="Times New Roman" w:hAnsi="Times New Roman" w:cs="Times New Roman"/>
          <w:sz w:val="24"/>
          <w:szCs w:val="24"/>
        </w:rPr>
        <w:t>youths</w:t>
      </w:r>
      <w:r w:rsidRPr="009C3BBB">
        <w:rPr>
          <w:rFonts w:ascii="Times New Roman" w:eastAsia="Times New Roman" w:hAnsi="Times New Roman" w:cs="Times New Roman"/>
          <w:sz w:val="24"/>
          <w:szCs w:val="24"/>
        </w:rPr>
        <w:t xml:space="preserve"> is the normalization of risky sexual behaviors and unhealthy attitudes towards intimacy</w:t>
      </w:r>
      <w:r w:rsidR="00396A5D" w:rsidRPr="009C3BBB">
        <w:rPr>
          <w:rFonts w:ascii="Times New Roman" w:eastAsia="Times New Roman" w:hAnsi="Times New Roman" w:cs="Times New Roman"/>
          <w:sz w:val="24"/>
          <w:szCs w:val="24"/>
        </w:rPr>
        <w:t xml:space="preserve"> (</w:t>
      </w:r>
      <w:proofErr w:type="spellStart"/>
      <w:r w:rsidR="00396A5D" w:rsidRPr="009C3BBB">
        <w:rPr>
          <w:rFonts w:ascii="Times New Roman" w:eastAsia="Times New Roman" w:hAnsi="Times New Roman" w:cs="Times New Roman"/>
          <w:sz w:val="24"/>
          <w:szCs w:val="24"/>
        </w:rPr>
        <w:t>Awolola</w:t>
      </w:r>
      <w:proofErr w:type="spellEnd"/>
      <w:r w:rsidR="00396A5D" w:rsidRPr="009C3BBB">
        <w:rPr>
          <w:rFonts w:ascii="Times New Roman" w:eastAsia="Times New Roman" w:hAnsi="Times New Roman" w:cs="Times New Roman"/>
          <w:sz w:val="24"/>
          <w:szCs w:val="24"/>
        </w:rPr>
        <w:t xml:space="preserve"> </w:t>
      </w:r>
      <w:r w:rsidR="00871A8E" w:rsidRPr="009C3BBB">
        <w:rPr>
          <w:rFonts w:ascii="Times New Roman" w:eastAsia="Times New Roman" w:hAnsi="Times New Roman" w:cs="Times New Roman"/>
          <w:sz w:val="24"/>
          <w:szCs w:val="24"/>
        </w:rPr>
        <w:t xml:space="preserve">H.A. </w:t>
      </w:r>
      <w:r w:rsidR="00396A5D" w:rsidRPr="009C3BBB">
        <w:rPr>
          <w:rFonts w:ascii="Times New Roman" w:eastAsia="Times New Roman" w:hAnsi="Times New Roman" w:cs="Times New Roman"/>
          <w:sz w:val="24"/>
          <w:szCs w:val="24"/>
        </w:rPr>
        <w:t>2020)</w:t>
      </w:r>
      <w:r w:rsidRPr="009C3BBB">
        <w:rPr>
          <w:rFonts w:ascii="Times New Roman" w:eastAsia="Times New Roman" w:hAnsi="Times New Roman" w:cs="Times New Roman"/>
          <w:sz w:val="24"/>
          <w:szCs w:val="24"/>
        </w:rPr>
        <w:t xml:space="preserve">. Many social media platforms promote hookup culture, which often involves casual sexual encounters without emotional connection or commitment. This representation can impact </w:t>
      </w:r>
      <w:r w:rsidR="00381904">
        <w:rPr>
          <w:rFonts w:ascii="Times New Roman" w:eastAsia="Times New Roman" w:hAnsi="Times New Roman" w:cs="Times New Roman"/>
          <w:sz w:val="24"/>
          <w:szCs w:val="24"/>
        </w:rPr>
        <w:t>youths</w:t>
      </w:r>
      <w:r w:rsidRPr="009C3BBB">
        <w:rPr>
          <w:rFonts w:ascii="Times New Roman" w:eastAsia="Times New Roman" w:hAnsi="Times New Roman" w:cs="Times New Roman"/>
          <w:sz w:val="24"/>
          <w:szCs w:val="24"/>
        </w:rPr>
        <w:t>’ sexual attitudes by promoting the idea that sex is a casual, non-committal activity</w:t>
      </w:r>
      <w:r w:rsidR="00871A8E" w:rsidRPr="009C3BBB">
        <w:rPr>
          <w:rFonts w:ascii="Times New Roman" w:eastAsia="Times New Roman" w:hAnsi="Times New Roman" w:cs="Times New Roman"/>
          <w:sz w:val="24"/>
          <w:szCs w:val="24"/>
        </w:rPr>
        <w:t xml:space="preserve"> (</w:t>
      </w:r>
      <w:proofErr w:type="spellStart"/>
      <w:r w:rsidR="00F22144" w:rsidRPr="009C3BBB">
        <w:rPr>
          <w:rFonts w:ascii="Times New Roman" w:eastAsia="Times New Roman" w:hAnsi="Times New Roman" w:cs="Times New Roman"/>
          <w:sz w:val="24"/>
          <w:szCs w:val="24"/>
        </w:rPr>
        <w:t>Andreassen</w:t>
      </w:r>
      <w:proofErr w:type="spellEnd"/>
      <w:r w:rsidR="00F22144" w:rsidRPr="009C3BBB">
        <w:rPr>
          <w:rFonts w:ascii="Times New Roman" w:eastAsia="Times New Roman" w:hAnsi="Times New Roman" w:cs="Times New Roman"/>
          <w:sz w:val="24"/>
          <w:szCs w:val="24"/>
        </w:rPr>
        <w:t xml:space="preserve">, C. S., </w:t>
      </w:r>
      <w:proofErr w:type="spellStart"/>
      <w:r w:rsidR="00F22144" w:rsidRPr="009C3BBB">
        <w:rPr>
          <w:rFonts w:ascii="Times New Roman" w:eastAsia="Times New Roman" w:hAnsi="Times New Roman" w:cs="Times New Roman"/>
          <w:sz w:val="24"/>
          <w:szCs w:val="24"/>
        </w:rPr>
        <w:t>Torsheim</w:t>
      </w:r>
      <w:proofErr w:type="spellEnd"/>
      <w:r w:rsidR="00F22144" w:rsidRPr="009C3BBB">
        <w:rPr>
          <w:rFonts w:ascii="Times New Roman" w:eastAsia="Times New Roman" w:hAnsi="Times New Roman" w:cs="Times New Roman"/>
          <w:sz w:val="24"/>
          <w:szCs w:val="24"/>
        </w:rPr>
        <w:t xml:space="preserve">, </w:t>
      </w:r>
      <w:proofErr w:type="gramStart"/>
      <w:r w:rsidR="00F22144" w:rsidRPr="009C3BBB">
        <w:rPr>
          <w:rFonts w:ascii="Times New Roman" w:eastAsia="Times New Roman" w:hAnsi="Times New Roman" w:cs="Times New Roman"/>
          <w:sz w:val="24"/>
          <w:szCs w:val="24"/>
        </w:rPr>
        <w:t>T</w:t>
      </w:r>
      <w:proofErr w:type="gramEnd"/>
      <w:r w:rsidR="00F22144" w:rsidRPr="009C3BBB">
        <w:rPr>
          <w:rFonts w:ascii="Times New Roman" w:eastAsia="Times New Roman" w:hAnsi="Times New Roman" w:cs="Times New Roman"/>
          <w:sz w:val="24"/>
          <w:szCs w:val="24"/>
        </w:rPr>
        <w:t xml:space="preserve">. </w:t>
      </w:r>
      <w:r w:rsidR="00871A8E" w:rsidRPr="009C3BBB">
        <w:rPr>
          <w:rFonts w:ascii="Times New Roman" w:eastAsia="Times New Roman" w:hAnsi="Times New Roman" w:cs="Times New Roman"/>
          <w:sz w:val="24"/>
          <w:szCs w:val="24"/>
        </w:rPr>
        <w:t>2017)</w:t>
      </w:r>
      <w:r w:rsidRPr="009C3BBB">
        <w:rPr>
          <w:rFonts w:ascii="Times New Roman" w:eastAsia="Times New Roman" w:hAnsi="Times New Roman" w:cs="Times New Roman"/>
          <w:sz w:val="24"/>
          <w:szCs w:val="24"/>
        </w:rPr>
        <w:t xml:space="preserve">. </w:t>
      </w:r>
      <w:r w:rsidR="00F22144" w:rsidRPr="009C3BBB">
        <w:rPr>
          <w:rFonts w:ascii="Times New Roman" w:eastAsia="Times New Roman" w:hAnsi="Times New Roman" w:cs="Times New Roman"/>
          <w:sz w:val="24"/>
          <w:szCs w:val="24"/>
        </w:rPr>
        <w:t xml:space="preserve"> </w:t>
      </w:r>
      <w:r w:rsidRPr="009C3BBB">
        <w:rPr>
          <w:rFonts w:ascii="Times New Roman" w:eastAsia="Times New Roman" w:hAnsi="Times New Roman" w:cs="Times New Roman"/>
          <w:sz w:val="24"/>
          <w:szCs w:val="24"/>
        </w:rPr>
        <w:t xml:space="preserve">Furthermore, the prevalence of "sexting" and sharing explicit images online has become a significant concern for </w:t>
      </w:r>
      <w:r w:rsidR="00381904">
        <w:rPr>
          <w:rFonts w:ascii="Times New Roman" w:eastAsia="Times New Roman" w:hAnsi="Times New Roman" w:cs="Times New Roman"/>
          <w:sz w:val="24"/>
          <w:szCs w:val="24"/>
        </w:rPr>
        <w:t>youth</w:t>
      </w:r>
      <w:r w:rsidRPr="009C3BBB">
        <w:rPr>
          <w:rFonts w:ascii="Times New Roman" w:eastAsia="Times New Roman" w:hAnsi="Times New Roman" w:cs="Times New Roman"/>
          <w:sz w:val="24"/>
          <w:szCs w:val="24"/>
        </w:rPr>
        <w:t xml:space="preserve"> sexual behavior. Sexting, the exchange of sexually explicit messages or images, is increasingly common among young people and has been linked to sexual exploitation, cyberbullying, and emotional distress (</w:t>
      </w:r>
      <w:proofErr w:type="spellStart"/>
      <w:r w:rsidRPr="009C3BBB">
        <w:rPr>
          <w:rFonts w:ascii="Times New Roman" w:eastAsia="Times New Roman" w:hAnsi="Times New Roman" w:cs="Times New Roman"/>
          <w:sz w:val="24"/>
          <w:szCs w:val="24"/>
        </w:rPr>
        <w:t>Kuss</w:t>
      </w:r>
      <w:proofErr w:type="spellEnd"/>
      <w:r w:rsidRPr="009C3BBB">
        <w:rPr>
          <w:rFonts w:ascii="Times New Roman" w:eastAsia="Times New Roman" w:hAnsi="Times New Roman" w:cs="Times New Roman"/>
          <w:sz w:val="24"/>
          <w:szCs w:val="24"/>
        </w:rPr>
        <w:t xml:space="preserve"> &amp; Griffiths, 2011). </w:t>
      </w:r>
    </w:p>
    <w:p w:rsidR="00F22144" w:rsidRPr="009C3BBB" w:rsidRDefault="004D2ECB" w:rsidP="00DF648A">
      <w:pPr>
        <w:spacing w:after="0" w:line="360" w:lineRule="auto"/>
        <w:ind w:firstLine="720"/>
        <w:jc w:val="both"/>
        <w:rPr>
          <w:rFonts w:ascii="Times New Roman" w:eastAsia="Times New Roman" w:hAnsi="Times New Roman" w:cs="Times New Roman"/>
          <w:sz w:val="24"/>
          <w:szCs w:val="24"/>
        </w:rPr>
      </w:pPr>
      <w:r w:rsidRPr="009C3BBB">
        <w:rPr>
          <w:rFonts w:ascii="Times New Roman" w:eastAsia="Times New Roman" w:hAnsi="Times New Roman" w:cs="Times New Roman"/>
          <w:sz w:val="24"/>
          <w:szCs w:val="24"/>
        </w:rPr>
        <w:t xml:space="preserve">Additionally, SNSs can contribute to the phenomenon of cyberbullying and online harassment, which can negatively affect </w:t>
      </w:r>
      <w:r w:rsidR="00381904">
        <w:rPr>
          <w:rFonts w:ascii="Times New Roman" w:eastAsia="Times New Roman" w:hAnsi="Times New Roman" w:cs="Times New Roman"/>
          <w:sz w:val="24"/>
          <w:szCs w:val="24"/>
        </w:rPr>
        <w:t>youths</w:t>
      </w:r>
      <w:r w:rsidRPr="009C3BBB">
        <w:rPr>
          <w:rFonts w:ascii="Times New Roman" w:eastAsia="Times New Roman" w:hAnsi="Times New Roman" w:cs="Times New Roman"/>
          <w:sz w:val="24"/>
          <w:szCs w:val="24"/>
        </w:rPr>
        <w:t>' sexual attitudes and behaviors</w:t>
      </w:r>
      <w:r w:rsidR="00F22144" w:rsidRPr="009C3BBB">
        <w:rPr>
          <w:rFonts w:ascii="Times New Roman" w:eastAsia="Times New Roman" w:hAnsi="Times New Roman" w:cs="Times New Roman"/>
          <w:sz w:val="24"/>
          <w:szCs w:val="24"/>
        </w:rPr>
        <w:t xml:space="preserve"> (</w:t>
      </w:r>
      <w:proofErr w:type="spellStart"/>
      <w:r w:rsidR="00F22144" w:rsidRPr="009C3BBB">
        <w:rPr>
          <w:rFonts w:ascii="Times New Roman" w:eastAsia="Times New Roman" w:hAnsi="Times New Roman" w:cs="Times New Roman"/>
          <w:sz w:val="24"/>
          <w:szCs w:val="24"/>
        </w:rPr>
        <w:t>Kuss</w:t>
      </w:r>
      <w:proofErr w:type="spellEnd"/>
      <w:r w:rsidR="00F22144" w:rsidRPr="009C3BBB">
        <w:rPr>
          <w:rFonts w:ascii="Times New Roman" w:eastAsia="Times New Roman" w:hAnsi="Times New Roman" w:cs="Times New Roman"/>
          <w:sz w:val="24"/>
          <w:szCs w:val="24"/>
        </w:rPr>
        <w:t xml:space="preserve"> &amp; Griffiths, 2011)</w:t>
      </w:r>
      <w:r w:rsidRPr="009C3BBB">
        <w:rPr>
          <w:rFonts w:ascii="Times New Roman" w:eastAsia="Times New Roman" w:hAnsi="Times New Roman" w:cs="Times New Roman"/>
          <w:sz w:val="24"/>
          <w:szCs w:val="24"/>
        </w:rPr>
        <w:t xml:space="preserve">. Cyberbullying can involve the distribution of explicit or embarrassing content, harassment, and exploitation, which can result in emotional distress, lowered self-esteem, and distorted perceptions of sexual relationships. According to </w:t>
      </w:r>
      <w:proofErr w:type="spellStart"/>
      <w:r w:rsidRPr="009C3BBB">
        <w:rPr>
          <w:rFonts w:ascii="Times New Roman" w:eastAsia="Times New Roman" w:hAnsi="Times New Roman" w:cs="Times New Roman"/>
          <w:sz w:val="24"/>
          <w:szCs w:val="24"/>
        </w:rPr>
        <w:t>Lenhart</w:t>
      </w:r>
      <w:proofErr w:type="spellEnd"/>
      <w:r w:rsidRPr="009C3BBB">
        <w:rPr>
          <w:rFonts w:ascii="Times New Roman" w:eastAsia="Times New Roman" w:hAnsi="Times New Roman" w:cs="Times New Roman"/>
          <w:sz w:val="24"/>
          <w:szCs w:val="24"/>
        </w:rPr>
        <w:t xml:space="preserve"> et al. (2010), </w:t>
      </w:r>
      <w:r w:rsidR="00381904">
        <w:rPr>
          <w:rFonts w:ascii="Times New Roman" w:eastAsia="Times New Roman" w:hAnsi="Times New Roman" w:cs="Times New Roman"/>
          <w:sz w:val="24"/>
          <w:szCs w:val="24"/>
        </w:rPr>
        <w:t>youths</w:t>
      </w:r>
      <w:r w:rsidRPr="009C3BBB">
        <w:rPr>
          <w:rFonts w:ascii="Times New Roman" w:eastAsia="Times New Roman" w:hAnsi="Times New Roman" w:cs="Times New Roman"/>
          <w:sz w:val="24"/>
          <w:szCs w:val="24"/>
        </w:rPr>
        <w:t xml:space="preserve"> who are victims of cyberbullying are more likely to experience mental health issues, which may, in turn, affect their sexual behaviors and decision-making. </w:t>
      </w:r>
    </w:p>
    <w:p w:rsidR="00B42950" w:rsidRPr="009C3BBB" w:rsidRDefault="00F22144" w:rsidP="005A32C4">
      <w:pPr>
        <w:spacing w:after="100" w:afterAutospacing="1" w:line="360" w:lineRule="auto"/>
        <w:ind w:firstLine="720"/>
        <w:jc w:val="both"/>
        <w:rPr>
          <w:rFonts w:ascii="Times New Roman" w:eastAsia="Times New Roman" w:hAnsi="Times New Roman" w:cs="Times New Roman"/>
          <w:sz w:val="24"/>
          <w:szCs w:val="24"/>
        </w:rPr>
      </w:pPr>
      <w:r w:rsidRPr="009C3BBB">
        <w:rPr>
          <w:rFonts w:ascii="Times New Roman" w:eastAsia="Times New Roman" w:hAnsi="Times New Roman" w:cs="Times New Roman"/>
          <w:sz w:val="24"/>
          <w:szCs w:val="24"/>
        </w:rPr>
        <w:lastRenderedPageBreak/>
        <w:t>However, w</w:t>
      </w:r>
      <w:r w:rsidR="004D2ECB" w:rsidRPr="009C3BBB">
        <w:rPr>
          <w:rFonts w:ascii="Times New Roman" w:eastAsia="Times New Roman" w:hAnsi="Times New Roman" w:cs="Times New Roman"/>
          <w:sz w:val="24"/>
          <w:szCs w:val="24"/>
        </w:rPr>
        <w:t xml:space="preserve">hile the digital age presents various challenges for </w:t>
      </w:r>
      <w:r w:rsidR="00381904">
        <w:rPr>
          <w:rFonts w:ascii="Times New Roman" w:eastAsia="Times New Roman" w:hAnsi="Times New Roman" w:cs="Times New Roman"/>
          <w:sz w:val="24"/>
          <w:szCs w:val="24"/>
        </w:rPr>
        <w:t>youth</w:t>
      </w:r>
      <w:r w:rsidR="004D2ECB" w:rsidRPr="009C3BBB">
        <w:rPr>
          <w:rFonts w:ascii="Times New Roman" w:eastAsia="Times New Roman" w:hAnsi="Times New Roman" w:cs="Times New Roman"/>
          <w:sz w:val="24"/>
          <w:szCs w:val="24"/>
        </w:rPr>
        <w:t xml:space="preserve"> sexual health, SNSs also offer potential for positive sexual socialization. Programs that promote critical thinking about online content, as well as the development of open communication channels between </w:t>
      </w:r>
      <w:r w:rsidR="00381904">
        <w:rPr>
          <w:rFonts w:ascii="Times New Roman" w:eastAsia="Times New Roman" w:hAnsi="Times New Roman" w:cs="Times New Roman"/>
          <w:sz w:val="24"/>
          <w:szCs w:val="24"/>
        </w:rPr>
        <w:t>youths</w:t>
      </w:r>
      <w:r w:rsidR="004D2ECB" w:rsidRPr="009C3BBB">
        <w:rPr>
          <w:rFonts w:ascii="Times New Roman" w:eastAsia="Times New Roman" w:hAnsi="Times New Roman" w:cs="Times New Roman"/>
          <w:sz w:val="24"/>
          <w:szCs w:val="24"/>
        </w:rPr>
        <w:t>, parents, and educators, can mitigate the ris</w:t>
      </w:r>
      <w:r w:rsidRPr="009C3BBB">
        <w:rPr>
          <w:rFonts w:ascii="Times New Roman" w:eastAsia="Times New Roman" w:hAnsi="Times New Roman" w:cs="Times New Roman"/>
          <w:sz w:val="24"/>
          <w:szCs w:val="24"/>
        </w:rPr>
        <w:t>ks associated with SNS exposure (</w:t>
      </w:r>
      <w:proofErr w:type="spellStart"/>
      <w:r w:rsidRPr="009C3BBB">
        <w:rPr>
          <w:rFonts w:ascii="Times New Roman" w:eastAsia="Times New Roman" w:hAnsi="Times New Roman" w:cs="Times New Roman"/>
          <w:sz w:val="24"/>
          <w:szCs w:val="24"/>
        </w:rPr>
        <w:t>Omugbe</w:t>
      </w:r>
      <w:proofErr w:type="spellEnd"/>
      <w:r w:rsidRPr="009C3BBB">
        <w:rPr>
          <w:rFonts w:ascii="Times New Roman" w:eastAsia="Times New Roman" w:hAnsi="Times New Roman" w:cs="Times New Roman"/>
          <w:sz w:val="24"/>
          <w:szCs w:val="24"/>
        </w:rPr>
        <w:t xml:space="preserve"> C.H. 2022).</w:t>
      </w:r>
      <w:r w:rsidR="004D2ECB" w:rsidRPr="009C3BBB">
        <w:rPr>
          <w:rFonts w:ascii="Times New Roman" w:eastAsia="Times New Roman" w:hAnsi="Times New Roman" w:cs="Times New Roman"/>
          <w:sz w:val="24"/>
          <w:szCs w:val="24"/>
        </w:rPr>
        <w:t xml:space="preserve"> </w:t>
      </w:r>
      <w:r w:rsidRPr="009C3BBB">
        <w:rPr>
          <w:rFonts w:ascii="Times New Roman" w:eastAsia="Times New Roman" w:hAnsi="Times New Roman" w:cs="Times New Roman"/>
          <w:sz w:val="24"/>
          <w:szCs w:val="24"/>
        </w:rPr>
        <w:t xml:space="preserve"> Hence, t</w:t>
      </w:r>
      <w:r w:rsidR="004D2ECB" w:rsidRPr="009C3BBB">
        <w:rPr>
          <w:rFonts w:ascii="Times New Roman" w:eastAsia="Times New Roman" w:hAnsi="Times New Roman" w:cs="Times New Roman"/>
          <w:sz w:val="24"/>
          <w:szCs w:val="24"/>
        </w:rPr>
        <w:t xml:space="preserve">his study aims to explore the role of SNSs in shaping the sexual knowledge, attitudes, and behaviors of </w:t>
      </w:r>
      <w:r w:rsidR="002B1CEB">
        <w:rPr>
          <w:rFonts w:ascii="Times New Roman" w:eastAsia="Times New Roman" w:hAnsi="Times New Roman" w:cs="Times New Roman"/>
          <w:sz w:val="24"/>
          <w:szCs w:val="24"/>
        </w:rPr>
        <w:t>students in University of Ilorin</w:t>
      </w:r>
      <w:r w:rsidR="004D2ECB" w:rsidRPr="009C3BBB">
        <w:rPr>
          <w:rFonts w:ascii="Times New Roman" w:eastAsia="Times New Roman" w:hAnsi="Times New Roman" w:cs="Times New Roman"/>
          <w:sz w:val="24"/>
          <w:szCs w:val="24"/>
        </w:rPr>
        <w:t xml:space="preserve">. </w:t>
      </w:r>
    </w:p>
    <w:p w:rsidR="008E7F56" w:rsidRPr="009C3BBB" w:rsidRDefault="008E7F56" w:rsidP="00846C6C">
      <w:pPr>
        <w:pStyle w:val="Heading1"/>
        <w:spacing w:before="0" w:after="0" w:line="360" w:lineRule="auto"/>
      </w:pPr>
      <w:bookmarkStart w:id="14" w:name="_Toc200449534"/>
      <w:r w:rsidRPr="009C3BBB">
        <w:t>1.2</w:t>
      </w:r>
      <w:r w:rsidRPr="009C3BBB">
        <w:tab/>
        <w:t>Statement of the Problem</w:t>
      </w:r>
      <w:bookmarkEnd w:id="13"/>
      <w:bookmarkEnd w:id="14"/>
    </w:p>
    <w:p w:rsidR="008E7F56" w:rsidRPr="009C3BBB" w:rsidRDefault="006561A7" w:rsidP="005D1DC3">
      <w:pPr>
        <w:spacing w:after="0" w:line="360" w:lineRule="auto"/>
        <w:ind w:firstLine="720"/>
        <w:jc w:val="both"/>
        <w:rPr>
          <w:rFonts w:ascii="Times New Roman" w:hAnsi="Times New Roman" w:cs="Times New Roman"/>
          <w:bCs/>
          <w:sz w:val="24"/>
        </w:rPr>
      </w:pPr>
      <w:r w:rsidRPr="009C3BBB">
        <w:rPr>
          <w:rFonts w:ascii="Times New Roman" w:hAnsi="Times New Roman" w:cs="Times New Roman"/>
          <w:bCs/>
          <w:sz w:val="24"/>
        </w:rPr>
        <w:t xml:space="preserve">As of January 2024, there were over 4.7 billion social media users globally, with platforms like Facebook, Instagram, </w:t>
      </w:r>
      <w:proofErr w:type="spellStart"/>
      <w:r w:rsidRPr="009C3BBB">
        <w:rPr>
          <w:rFonts w:ascii="Times New Roman" w:hAnsi="Times New Roman" w:cs="Times New Roman"/>
          <w:bCs/>
          <w:sz w:val="24"/>
        </w:rPr>
        <w:t>TikTok</w:t>
      </w:r>
      <w:proofErr w:type="spellEnd"/>
      <w:r w:rsidRPr="009C3BBB">
        <w:rPr>
          <w:rFonts w:ascii="Times New Roman" w:hAnsi="Times New Roman" w:cs="Times New Roman"/>
          <w:bCs/>
          <w:sz w:val="24"/>
        </w:rPr>
        <w:t xml:space="preserve">, and Twitter (now X) having billions of active monthly users (Statista, 2024). </w:t>
      </w:r>
      <w:r w:rsidR="00312407" w:rsidRPr="009C3BBB">
        <w:rPr>
          <w:rFonts w:ascii="Times New Roman" w:hAnsi="Times New Roman" w:cs="Times New Roman"/>
          <w:bCs/>
          <w:sz w:val="24"/>
        </w:rPr>
        <w:t xml:space="preserve">The widespread use of social networking sites (SNS) among </w:t>
      </w:r>
      <w:r w:rsidR="00381904">
        <w:rPr>
          <w:rFonts w:ascii="Times New Roman" w:hAnsi="Times New Roman" w:cs="Times New Roman"/>
          <w:bCs/>
          <w:sz w:val="24"/>
        </w:rPr>
        <w:t>youths</w:t>
      </w:r>
      <w:r w:rsidR="00312407" w:rsidRPr="009C3BBB">
        <w:rPr>
          <w:rFonts w:ascii="Times New Roman" w:hAnsi="Times New Roman" w:cs="Times New Roman"/>
          <w:bCs/>
          <w:sz w:val="24"/>
        </w:rPr>
        <w:t xml:space="preserve"> has become a significant aspect of their daily lives, especially in urban centers like Ilorin. </w:t>
      </w:r>
      <w:r w:rsidR="00381904">
        <w:rPr>
          <w:rFonts w:ascii="Times New Roman" w:hAnsi="Times New Roman" w:cs="Times New Roman"/>
          <w:bCs/>
          <w:sz w:val="24"/>
        </w:rPr>
        <w:t>Youths</w:t>
      </w:r>
      <w:r w:rsidR="00312407" w:rsidRPr="009C3BBB">
        <w:rPr>
          <w:rFonts w:ascii="Times New Roman" w:hAnsi="Times New Roman" w:cs="Times New Roman"/>
          <w:bCs/>
          <w:sz w:val="24"/>
        </w:rPr>
        <w:t xml:space="preserve"> are digitally connected to a global network where they can easily access both positive and negative content</w:t>
      </w:r>
      <w:r w:rsidR="0017001E" w:rsidRPr="009C3BBB">
        <w:rPr>
          <w:rFonts w:ascii="Times New Roman" w:hAnsi="Times New Roman" w:cs="Times New Roman"/>
          <w:bCs/>
          <w:sz w:val="24"/>
        </w:rPr>
        <w:t xml:space="preserve"> (Ferguson, C. J. 2017)</w:t>
      </w:r>
      <w:r w:rsidR="00312407" w:rsidRPr="009C3BBB">
        <w:rPr>
          <w:rFonts w:ascii="Times New Roman" w:hAnsi="Times New Roman" w:cs="Times New Roman"/>
          <w:bCs/>
          <w:sz w:val="24"/>
        </w:rPr>
        <w:t xml:space="preserve">. This constant exposure to SNS presents opportunities for learning, but it also exposes youths to risks, particularly in the domain of sexual knowledge. </w:t>
      </w:r>
    </w:p>
    <w:p w:rsidR="00D20874" w:rsidRPr="009C3BBB" w:rsidRDefault="00D20874" w:rsidP="005D1DC3">
      <w:pPr>
        <w:spacing w:after="0" w:line="360" w:lineRule="auto"/>
        <w:ind w:firstLine="720"/>
        <w:jc w:val="both"/>
        <w:rPr>
          <w:rFonts w:ascii="Times New Roman" w:hAnsi="Times New Roman" w:cs="Times New Roman"/>
          <w:bCs/>
          <w:sz w:val="24"/>
        </w:rPr>
      </w:pPr>
      <w:r w:rsidRPr="009C3BBB">
        <w:rPr>
          <w:rFonts w:ascii="Times New Roman" w:hAnsi="Times New Roman" w:cs="Times New Roman"/>
          <w:bCs/>
          <w:sz w:val="24"/>
        </w:rPr>
        <w:t xml:space="preserve">In addition, many parts of Nigeria, including Kwara State, comprehensive sex education remains underrepresented in formal schooling. While some schools may provide basic information about reproduction, the curriculum often lacks depth and fails to address the broader aspects of sexual health, relationships, and consent. This gap in education forces </w:t>
      </w:r>
      <w:r w:rsidR="00381904">
        <w:rPr>
          <w:rFonts w:ascii="Times New Roman" w:hAnsi="Times New Roman" w:cs="Times New Roman"/>
          <w:bCs/>
          <w:sz w:val="24"/>
        </w:rPr>
        <w:t>youths</w:t>
      </w:r>
      <w:r w:rsidRPr="009C3BBB">
        <w:rPr>
          <w:rFonts w:ascii="Times New Roman" w:hAnsi="Times New Roman" w:cs="Times New Roman"/>
          <w:bCs/>
          <w:sz w:val="24"/>
        </w:rPr>
        <w:t xml:space="preserve"> to look elsewhere for information about sex, and in many cases, they turn to SNS. Without proper sex education, </w:t>
      </w:r>
      <w:r w:rsidR="00381904">
        <w:rPr>
          <w:rFonts w:ascii="Times New Roman" w:hAnsi="Times New Roman" w:cs="Times New Roman"/>
          <w:bCs/>
          <w:sz w:val="24"/>
        </w:rPr>
        <w:t>youths</w:t>
      </w:r>
      <w:r w:rsidRPr="009C3BBB">
        <w:rPr>
          <w:rFonts w:ascii="Times New Roman" w:hAnsi="Times New Roman" w:cs="Times New Roman"/>
          <w:bCs/>
          <w:sz w:val="24"/>
        </w:rPr>
        <w:t xml:space="preserve"> are left to navigate complex issues of sexuality without the tools to critically evaluate the</w:t>
      </w:r>
      <w:r w:rsidR="00B2467F" w:rsidRPr="009C3BBB">
        <w:rPr>
          <w:rFonts w:ascii="Times New Roman" w:hAnsi="Times New Roman" w:cs="Times New Roman"/>
          <w:bCs/>
          <w:sz w:val="24"/>
        </w:rPr>
        <w:t xml:space="preserve"> content they encounter online (Levine, M. P. 2016).</w:t>
      </w:r>
    </w:p>
    <w:p w:rsidR="00D20874" w:rsidRPr="009C3BBB" w:rsidRDefault="007E5D76" w:rsidP="005D1DC3">
      <w:pPr>
        <w:spacing w:after="0" w:line="360" w:lineRule="auto"/>
        <w:ind w:firstLine="720"/>
        <w:jc w:val="both"/>
        <w:rPr>
          <w:rFonts w:ascii="Times New Roman" w:hAnsi="Times New Roman" w:cs="Times New Roman"/>
          <w:bCs/>
          <w:sz w:val="24"/>
        </w:rPr>
      </w:pPr>
      <w:r w:rsidRPr="009C3BBB">
        <w:rPr>
          <w:rFonts w:ascii="Times New Roman" w:hAnsi="Times New Roman" w:cs="Times New Roman"/>
          <w:bCs/>
          <w:sz w:val="24"/>
        </w:rPr>
        <w:t xml:space="preserve">Johnson, T. M. (2020), indicated that </w:t>
      </w:r>
      <w:r w:rsidR="00381904">
        <w:rPr>
          <w:rFonts w:ascii="Times New Roman" w:hAnsi="Times New Roman" w:cs="Times New Roman"/>
          <w:bCs/>
          <w:sz w:val="24"/>
        </w:rPr>
        <w:t>youths</w:t>
      </w:r>
      <w:r w:rsidR="00D20874" w:rsidRPr="009C3BBB">
        <w:rPr>
          <w:rFonts w:ascii="Times New Roman" w:hAnsi="Times New Roman" w:cs="Times New Roman"/>
          <w:bCs/>
          <w:sz w:val="24"/>
        </w:rPr>
        <w:t xml:space="preserve"> are highly influenced by their peer groups, and this dynamic is especially evident on SNS. SNS allow for constant interaction with friends, classmates, and even strangers, creating a virtual environment where peers can share, discuss, and promote various behaviors and beliefs, including sexual attitudes. Peer pressure, whether direct or indirect, plays a significant role in shaping </w:t>
      </w:r>
      <w:r w:rsidR="00381904">
        <w:rPr>
          <w:rFonts w:ascii="Times New Roman" w:hAnsi="Times New Roman" w:cs="Times New Roman"/>
          <w:bCs/>
          <w:sz w:val="24"/>
        </w:rPr>
        <w:t>youth</w:t>
      </w:r>
      <w:r w:rsidR="00D20874" w:rsidRPr="009C3BBB">
        <w:rPr>
          <w:rFonts w:ascii="Times New Roman" w:hAnsi="Times New Roman" w:cs="Times New Roman"/>
          <w:bCs/>
          <w:sz w:val="24"/>
        </w:rPr>
        <w:t xml:space="preserve"> behavior, </w:t>
      </w:r>
      <w:r w:rsidR="00D20874" w:rsidRPr="009C3BBB">
        <w:rPr>
          <w:rFonts w:ascii="Times New Roman" w:hAnsi="Times New Roman" w:cs="Times New Roman"/>
          <w:bCs/>
          <w:sz w:val="24"/>
        </w:rPr>
        <w:lastRenderedPageBreak/>
        <w:t>especially on platforms where the desire for ac</w:t>
      </w:r>
      <w:r w:rsidRPr="009C3BBB">
        <w:rPr>
          <w:rFonts w:ascii="Times New Roman" w:hAnsi="Times New Roman" w:cs="Times New Roman"/>
          <w:bCs/>
          <w:sz w:val="24"/>
        </w:rPr>
        <w:t>ceptance and belonging is high (Miller, M. D. 2018)</w:t>
      </w:r>
      <w:r w:rsidR="00F96A11" w:rsidRPr="009C3BBB">
        <w:rPr>
          <w:rFonts w:ascii="Times New Roman" w:hAnsi="Times New Roman" w:cs="Times New Roman"/>
          <w:bCs/>
          <w:sz w:val="24"/>
        </w:rPr>
        <w:t>.</w:t>
      </w:r>
    </w:p>
    <w:p w:rsidR="00727699" w:rsidRPr="009C3BBB" w:rsidRDefault="00D20874" w:rsidP="005D1DC3">
      <w:pPr>
        <w:spacing w:after="0" w:line="360" w:lineRule="auto"/>
        <w:ind w:firstLine="720"/>
        <w:jc w:val="both"/>
        <w:rPr>
          <w:rFonts w:ascii="Times New Roman" w:hAnsi="Times New Roman" w:cs="Times New Roman"/>
          <w:bCs/>
          <w:sz w:val="24"/>
        </w:rPr>
      </w:pPr>
      <w:r w:rsidRPr="009C3BBB">
        <w:rPr>
          <w:rFonts w:ascii="Times New Roman" w:hAnsi="Times New Roman" w:cs="Times New Roman"/>
          <w:bCs/>
          <w:sz w:val="24"/>
        </w:rPr>
        <w:t xml:space="preserve">While the influence of SNS on </w:t>
      </w:r>
      <w:r w:rsidR="00381904">
        <w:rPr>
          <w:rFonts w:ascii="Times New Roman" w:hAnsi="Times New Roman" w:cs="Times New Roman"/>
          <w:bCs/>
          <w:sz w:val="24"/>
        </w:rPr>
        <w:t>youth</w:t>
      </w:r>
      <w:r w:rsidRPr="009C3BBB">
        <w:rPr>
          <w:rFonts w:ascii="Times New Roman" w:hAnsi="Times New Roman" w:cs="Times New Roman"/>
          <w:bCs/>
          <w:sz w:val="24"/>
        </w:rPr>
        <w:t xml:space="preserve"> sexual behavior has been studied in various global contexts, there remains a significant gap in research specific to the Nigerian context, particularly in Kwara State. This research aims to contribute valuable insights into the specific ways in which social media impacts sexual development among </w:t>
      </w:r>
      <w:r w:rsidR="00631062">
        <w:rPr>
          <w:rFonts w:ascii="Times New Roman" w:hAnsi="Times New Roman" w:cs="Times New Roman"/>
          <w:bCs/>
          <w:sz w:val="24"/>
        </w:rPr>
        <w:t>students in University of Ilorin</w:t>
      </w:r>
      <w:r w:rsidRPr="009C3BBB">
        <w:rPr>
          <w:rFonts w:ascii="Times New Roman" w:hAnsi="Times New Roman" w:cs="Times New Roman"/>
          <w:bCs/>
          <w:sz w:val="24"/>
        </w:rPr>
        <w:t xml:space="preserve"> </w:t>
      </w:r>
      <w:bookmarkStart w:id="15" w:name="_Toc169877282"/>
    </w:p>
    <w:p w:rsidR="008E7F56" w:rsidRPr="009C3BBB" w:rsidRDefault="008E7F56" w:rsidP="00727699">
      <w:pPr>
        <w:pStyle w:val="Heading1"/>
      </w:pPr>
      <w:bookmarkStart w:id="16" w:name="_Toc200449535"/>
      <w:r w:rsidRPr="009C3BBB">
        <w:t>1.3</w:t>
      </w:r>
      <w:r w:rsidRPr="009C3BBB">
        <w:tab/>
        <w:t>Objectives of the Study</w:t>
      </w:r>
      <w:bookmarkEnd w:id="15"/>
      <w:bookmarkEnd w:id="16"/>
    </w:p>
    <w:p w:rsidR="003B6389" w:rsidRPr="009C3BBB" w:rsidRDefault="00FD6B04" w:rsidP="00246DE6">
      <w:pPr>
        <w:pStyle w:val="ListParagraph"/>
        <w:numPr>
          <w:ilvl w:val="0"/>
          <w:numId w:val="6"/>
        </w:numPr>
        <w:spacing w:line="360" w:lineRule="auto"/>
        <w:jc w:val="both"/>
        <w:rPr>
          <w:rFonts w:ascii="Times New Roman" w:hAnsi="Times New Roman" w:cs="Times New Roman"/>
          <w:sz w:val="24"/>
        </w:rPr>
      </w:pPr>
      <w:r w:rsidRPr="009C3BBB">
        <w:rPr>
          <w:rFonts w:ascii="Times New Roman" w:hAnsi="Times New Roman" w:cs="Times New Roman"/>
          <w:bCs/>
          <w:sz w:val="24"/>
        </w:rPr>
        <w:t xml:space="preserve">To </w:t>
      </w:r>
      <w:r w:rsidR="003B6389" w:rsidRPr="009C3BBB">
        <w:rPr>
          <w:rFonts w:ascii="Times New Roman" w:hAnsi="Times New Roman" w:cs="Times New Roman"/>
          <w:bCs/>
          <w:sz w:val="24"/>
        </w:rPr>
        <w:t>determine</w:t>
      </w:r>
      <w:r w:rsidRPr="009C3BBB">
        <w:rPr>
          <w:rFonts w:ascii="Times New Roman" w:hAnsi="Times New Roman" w:cs="Times New Roman"/>
          <w:bCs/>
          <w:sz w:val="24"/>
        </w:rPr>
        <w:t xml:space="preserve"> the level of </w:t>
      </w:r>
      <w:r w:rsidR="00694796">
        <w:rPr>
          <w:rFonts w:ascii="Times New Roman" w:hAnsi="Times New Roman" w:cs="Times New Roman"/>
          <w:bCs/>
          <w:sz w:val="24"/>
        </w:rPr>
        <w:t>students’</w:t>
      </w:r>
      <w:r w:rsidR="003B6389" w:rsidRPr="009C3BBB">
        <w:rPr>
          <w:rFonts w:ascii="Times New Roman" w:hAnsi="Times New Roman" w:cs="Times New Roman"/>
          <w:bCs/>
          <w:sz w:val="24"/>
        </w:rPr>
        <w:t xml:space="preserve"> </w:t>
      </w:r>
      <w:r w:rsidRPr="009C3BBB">
        <w:rPr>
          <w:rFonts w:ascii="Times New Roman" w:hAnsi="Times New Roman" w:cs="Times New Roman"/>
          <w:bCs/>
          <w:sz w:val="24"/>
        </w:rPr>
        <w:t xml:space="preserve">exposure to sexual content on social networking sites </w:t>
      </w:r>
    </w:p>
    <w:p w:rsidR="003B6389" w:rsidRPr="009C3BBB" w:rsidRDefault="00FD6B04" w:rsidP="00FD6B04">
      <w:pPr>
        <w:pStyle w:val="ListParagraph"/>
        <w:numPr>
          <w:ilvl w:val="0"/>
          <w:numId w:val="6"/>
        </w:numPr>
        <w:spacing w:line="360" w:lineRule="auto"/>
        <w:jc w:val="both"/>
        <w:rPr>
          <w:rFonts w:ascii="Times New Roman" w:hAnsi="Times New Roman" w:cs="Times New Roman"/>
          <w:sz w:val="24"/>
        </w:rPr>
      </w:pPr>
      <w:r w:rsidRPr="009C3BBB">
        <w:rPr>
          <w:rFonts w:ascii="Times New Roman" w:hAnsi="Times New Roman" w:cs="Times New Roman"/>
          <w:bCs/>
          <w:sz w:val="24"/>
        </w:rPr>
        <w:t xml:space="preserve">To </w:t>
      </w:r>
      <w:r w:rsidR="003B6389" w:rsidRPr="009C3BBB">
        <w:rPr>
          <w:rFonts w:ascii="Times New Roman" w:hAnsi="Times New Roman" w:cs="Times New Roman"/>
          <w:bCs/>
          <w:sz w:val="24"/>
        </w:rPr>
        <w:t>assess</w:t>
      </w:r>
      <w:r w:rsidRPr="009C3BBB">
        <w:rPr>
          <w:rFonts w:ascii="Times New Roman" w:hAnsi="Times New Roman" w:cs="Times New Roman"/>
          <w:bCs/>
          <w:sz w:val="24"/>
        </w:rPr>
        <w:t xml:space="preserve"> the impact of social networking sites on </w:t>
      </w:r>
      <w:r w:rsidR="008460F9">
        <w:rPr>
          <w:rFonts w:ascii="Times New Roman" w:hAnsi="Times New Roman" w:cs="Times New Roman"/>
          <w:bCs/>
          <w:sz w:val="24"/>
        </w:rPr>
        <w:t>students</w:t>
      </w:r>
      <w:r w:rsidRPr="009C3BBB">
        <w:rPr>
          <w:rFonts w:ascii="Times New Roman" w:hAnsi="Times New Roman" w:cs="Times New Roman"/>
          <w:bCs/>
          <w:sz w:val="24"/>
        </w:rPr>
        <w:t xml:space="preserve"> sexual knowledge</w:t>
      </w:r>
      <w:r w:rsidR="003B6389" w:rsidRPr="009C3BBB">
        <w:rPr>
          <w:rFonts w:ascii="Times New Roman" w:hAnsi="Times New Roman" w:cs="Times New Roman"/>
          <w:bCs/>
          <w:sz w:val="24"/>
        </w:rPr>
        <w:t xml:space="preserve"> and </w:t>
      </w:r>
      <w:proofErr w:type="spellStart"/>
      <w:r w:rsidR="003B6389" w:rsidRPr="009C3BBB">
        <w:rPr>
          <w:rFonts w:ascii="Times New Roman" w:hAnsi="Times New Roman" w:cs="Times New Roman"/>
          <w:bCs/>
          <w:sz w:val="24"/>
        </w:rPr>
        <w:t>behaviour</w:t>
      </w:r>
      <w:proofErr w:type="spellEnd"/>
    </w:p>
    <w:p w:rsidR="003B6389" w:rsidRPr="009C3BBB" w:rsidRDefault="00FD6B04" w:rsidP="00246DE6">
      <w:pPr>
        <w:pStyle w:val="ListParagraph"/>
        <w:numPr>
          <w:ilvl w:val="0"/>
          <w:numId w:val="6"/>
        </w:numPr>
        <w:spacing w:line="360" w:lineRule="auto"/>
        <w:jc w:val="both"/>
        <w:rPr>
          <w:rFonts w:ascii="Times New Roman" w:hAnsi="Times New Roman" w:cs="Times New Roman"/>
          <w:sz w:val="24"/>
        </w:rPr>
      </w:pPr>
      <w:r w:rsidRPr="009C3BBB">
        <w:rPr>
          <w:rFonts w:ascii="Times New Roman" w:hAnsi="Times New Roman" w:cs="Times New Roman"/>
          <w:bCs/>
          <w:sz w:val="24"/>
        </w:rPr>
        <w:t xml:space="preserve">To identify the role of peer influence through </w:t>
      </w:r>
      <w:r w:rsidR="004A3081" w:rsidRPr="009C3BBB">
        <w:rPr>
          <w:rFonts w:ascii="Times New Roman" w:hAnsi="Times New Roman" w:cs="Times New Roman"/>
          <w:bCs/>
          <w:sz w:val="24"/>
        </w:rPr>
        <w:t>social networking sites</w:t>
      </w:r>
      <w:r w:rsidRPr="009C3BBB">
        <w:rPr>
          <w:rFonts w:ascii="Times New Roman" w:hAnsi="Times New Roman" w:cs="Times New Roman"/>
          <w:bCs/>
          <w:sz w:val="24"/>
        </w:rPr>
        <w:t xml:space="preserve"> in shaping </w:t>
      </w:r>
      <w:r w:rsidR="006D752C">
        <w:rPr>
          <w:rFonts w:ascii="Times New Roman" w:hAnsi="Times New Roman" w:cs="Times New Roman"/>
          <w:bCs/>
          <w:sz w:val="24"/>
        </w:rPr>
        <w:t>students</w:t>
      </w:r>
      <w:r w:rsidRPr="009C3BBB">
        <w:rPr>
          <w:rFonts w:ascii="Times New Roman" w:hAnsi="Times New Roman" w:cs="Times New Roman"/>
          <w:bCs/>
          <w:sz w:val="24"/>
        </w:rPr>
        <w:t xml:space="preserve"> sexual knowledge, attitudes, and behaviors</w:t>
      </w:r>
      <w:r w:rsidR="003B6389" w:rsidRPr="009C3BBB">
        <w:rPr>
          <w:rFonts w:ascii="Times New Roman" w:hAnsi="Times New Roman" w:cs="Times New Roman"/>
          <w:sz w:val="24"/>
        </w:rPr>
        <w:t>:</w:t>
      </w:r>
    </w:p>
    <w:p w:rsidR="00EA29A7" w:rsidRPr="009C3BBB" w:rsidRDefault="00FD6B04" w:rsidP="00E844CC">
      <w:pPr>
        <w:pStyle w:val="ListParagraph"/>
        <w:numPr>
          <w:ilvl w:val="0"/>
          <w:numId w:val="6"/>
        </w:numPr>
        <w:spacing w:line="360" w:lineRule="auto"/>
        <w:jc w:val="both"/>
      </w:pPr>
      <w:r w:rsidRPr="009C3BBB">
        <w:rPr>
          <w:rFonts w:ascii="Times New Roman" w:hAnsi="Times New Roman" w:cs="Times New Roman"/>
          <w:bCs/>
          <w:sz w:val="24"/>
        </w:rPr>
        <w:t xml:space="preserve">To explore the perception of </w:t>
      </w:r>
      <w:r w:rsidR="008F2C5A">
        <w:rPr>
          <w:rFonts w:ascii="Times New Roman" w:hAnsi="Times New Roman" w:cs="Times New Roman"/>
          <w:bCs/>
          <w:sz w:val="24"/>
        </w:rPr>
        <w:t>student</w:t>
      </w:r>
      <w:r w:rsidRPr="009C3BBB">
        <w:rPr>
          <w:rFonts w:ascii="Times New Roman" w:hAnsi="Times New Roman" w:cs="Times New Roman"/>
          <w:bCs/>
          <w:sz w:val="24"/>
        </w:rPr>
        <w:t xml:space="preserve"> on the effectiveness of </w:t>
      </w:r>
      <w:r w:rsidR="004A3081" w:rsidRPr="009C3BBB">
        <w:rPr>
          <w:rFonts w:ascii="Times New Roman" w:hAnsi="Times New Roman" w:cs="Times New Roman"/>
          <w:bCs/>
          <w:sz w:val="24"/>
        </w:rPr>
        <w:t>social networking sites</w:t>
      </w:r>
      <w:r w:rsidRPr="009C3BBB">
        <w:rPr>
          <w:rFonts w:ascii="Times New Roman" w:hAnsi="Times New Roman" w:cs="Times New Roman"/>
          <w:bCs/>
          <w:sz w:val="24"/>
        </w:rPr>
        <w:t xml:space="preserve"> as a source of sexual information</w:t>
      </w:r>
      <w:bookmarkStart w:id="17" w:name="_Toc169877283"/>
    </w:p>
    <w:p w:rsidR="008E7F56" w:rsidRPr="009C3BBB" w:rsidRDefault="008E7F56" w:rsidP="00AB3E10">
      <w:pPr>
        <w:pStyle w:val="Heading1"/>
        <w:spacing w:before="0" w:after="0" w:line="360" w:lineRule="auto"/>
      </w:pPr>
      <w:bookmarkStart w:id="18" w:name="_Toc200449536"/>
      <w:r w:rsidRPr="009C3BBB">
        <w:t>1.4</w:t>
      </w:r>
      <w:r w:rsidRPr="009C3BBB">
        <w:tab/>
        <w:t>Research Questions</w:t>
      </w:r>
      <w:bookmarkEnd w:id="17"/>
      <w:bookmarkEnd w:id="18"/>
    </w:p>
    <w:p w:rsidR="00A841E9" w:rsidRPr="009C3BBB" w:rsidRDefault="00B37FFD" w:rsidP="00A841E9">
      <w:pPr>
        <w:pStyle w:val="ListParagraph"/>
        <w:numPr>
          <w:ilvl w:val="0"/>
          <w:numId w:val="7"/>
        </w:numPr>
        <w:spacing w:line="360" w:lineRule="auto"/>
        <w:jc w:val="both"/>
        <w:rPr>
          <w:rFonts w:ascii="Times New Roman" w:hAnsi="Times New Roman" w:cs="Times New Roman"/>
          <w:sz w:val="24"/>
        </w:rPr>
      </w:pPr>
      <w:bookmarkStart w:id="19" w:name="_Toc169877284"/>
      <w:r w:rsidRPr="009C3BBB">
        <w:rPr>
          <w:rFonts w:ascii="Times New Roman" w:hAnsi="Times New Roman" w:cs="Times New Roman"/>
          <w:bCs/>
          <w:sz w:val="24"/>
        </w:rPr>
        <w:t>What is</w:t>
      </w:r>
      <w:r w:rsidR="00A841E9" w:rsidRPr="009C3BBB">
        <w:rPr>
          <w:rFonts w:ascii="Times New Roman" w:hAnsi="Times New Roman" w:cs="Times New Roman"/>
          <w:bCs/>
          <w:sz w:val="24"/>
        </w:rPr>
        <w:t xml:space="preserve"> the level of </w:t>
      </w:r>
      <w:r w:rsidR="00C447BA">
        <w:rPr>
          <w:rFonts w:ascii="Times New Roman" w:hAnsi="Times New Roman" w:cs="Times New Roman"/>
          <w:bCs/>
          <w:sz w:val="24"/>
        </w:rPr>
        <w:t>students’</w:t>
      </w:r>
      <w:r w:rsidR="00A841E9" w:rsidRPr="009C3BBB">
        <w:rPr>
          <w:rFonts w:ascii="Times New Roman" w:hAnsi="Times New Roman" w:cs="Times New Roman"/>
          <w:bCs/>
          <w:sz w:val="24"/>
        </w:rPr>
        <w:t xml:space="preserve"> exposure to sexual content on social networking sites</w:t>
      </w:r>
      <w:r w:rsidR="008E2C27" w:rsidRPr="009C3BBB">
        <w:rPr>
          <w:rFonts w:ascii="Times New Roman" w:hAnsi="Times New Roman" w:cs="Times New Roman"/>
          <w:bCs/>
          <w:sz w:val="24"/>
        </w:rPr>
        <w:t>?</w:t>
      </w:r>
      <w:r w:rsidR="00A841E9" w:rsidRPr="009C3BBB">
        <w:rPr>
          <w:rFonts w:ascii="Times New Roman" w:hAnsi="Times New Roman" w:cs="Times New Roman"/>
          <w:bCs/>
          <w:sz w:val="24"/>
        </w:rPr>
        <w:t xml:space="preserve"> </w:t>
      </w:r>
    </w:p>
    <w:p w:rsidR="00A841E9" w:rsidRPr="009C3BBB" w:rsidRDefault="008E2C27" w:rsidP="00A841E9">
      <w:pPr>
        <w:pStyle w:val="ListParagraph"/>
        <w:numPr>
          <w:ilvl w:val="0"/>
          <w:numId w:val="7"/>
        </w:numPr>
        <w:spacing w:line="360" w:lineRule="auto"/>
        <w:jc w:val="both"/>
        <w:rPr>
          <w:rFonts w:ascii="Times New Roman" w:hAnsi="Times New Roman" w:cs="Times New Roman"/>
          <w:sz w:val="24"/>
        </w:rPr>
      </w:pPr>
      <w:r w:rsidRPr="009C3BBB">
        <w:rPr>
          <w:rFonts w:ascii="Times New Roman" w:hAnsi="Times New Roman" w:cs="Times New Roman"/>
          <w:bCs/>
          <w:sz w:val="24"/>
        </w:rPr>
        <w:t>What is the</w:t>
      </w:r>
      <w:r w:rsidR="00A841E9" w:rsidRPr="009C3BBB">
        <w:rPr>
          <w:rFonts w:ascii="Times New Roman" w:hAnsi="Times New Roman" w:cs="Times New Roman"/>
          <w:bCs/>
          <w:sz w:val="24"/>
        </w:rPr>
        <w:t xml:space="preserve"> impact of social networking sites on </w:t>
      </w:r>
      <w:r w:rsidR="00347200">
        <w:rPr>
          <w:rFonts w:ascii="Times New Roman" w:hAnsi="Times New Roman" w:cs="Times New Roman"/>
          <w:bCs/>
          <w:sz w:val="24"/>
        </w:rPr>
        <w:t>student’s</w:t>
      </w:r>
      <w:r w:rsidR="00A841E9" w:rsidRPr="009C3BBB">
        <w:rPr>
          <w:rFonts w:ascii="Times New Roman" w:hAnsi="Times New Roman" w:cs="Times New Roman"/>
          <w:bCs/>
          <w:sz w:val="24"/>
        </w:rPr>
        <w:t xml:space="preserve"> sexual knowledge and </w:t>
      </w:r>
      <w:proofErr w:type="spellStart"/>
      <w:r w:rsidR="00A841E9" w:rsidRPr="009C3BBB">
        <w:rPr>
          <w:rFonts w:ascii="Times New Roman" w:hAnsi="Times New Roman" w:cs="Times New Roman"/>
          <w:bCs/>
          <w:sz w:val="24"/>
        </w:rPr>
        <w:t>behaviour</w:t>
      </w:r>
      <w:proofErr w:type="spellEnd"/>
      <w:r w:rsidRPr="009C3BBB">
        <w:rPr>
          <w:rFonts w:ascii="Times New Roman" w:hAnsi="Times New Roman" w:cs="Times New Roman"/>
          <w:bCs/>
          <w:sz w:val="24"/>
        </w:rPr>
        <w:t>?</w:t>
      </w:r>
    </w:p>
    <w:p w:rsidR="00A841E9" w:rsidRPr="009C3BBB" w:rsidRDefault="008E2C27" w:rsidP="00A841E9">
      <w:pPr>
        <w:pStyle w:val="ListParagraph"/>
        <w:numPr>
          <w:ilvl w:val="0"/>
          <w:numId w:val="7"/>
        </w:numPr>
        <w:spacing w:line="360" w:lineRule="auto"/>
        <w:jc w:val="both"/>
        <w:rPr>
          <w:rFonts w:ascii="Times New Roman" w:hAnsi="Times New Roman" w:cs="Times New Roman"/>
          <w:sz w:val="24"/>
        </w:rPr>
      </w:pPr>
      <w:r w:rsidRPr="009C3BBB">
        <w:rPr>
          <w:rFonts w:ascii="Times New Roman" w:hAnsi="Times New Roman" w:cs="Times New Roman"/>
          <w:bCs/>
          <w:sz w:val="24"/>
        </w:rPr>
        <w:t>What is</w:t>
      </w:r>
      <w:r w:rsidR="00A841E9" w:rsidRPr="009C3BBB">
        <w:rPr>
          <w:rFonts w:ascii="Times New Roman" w:hAnsi="Times New Roman" w:cs="Times New Roman"/>
          <w:bCs/>
          <w:sz w:val="24"/>
        </w:rPr>
        <w:t xml:space="preserve"> the role of peer influence through </w:t>
      </w:r>
      <w:r w:rsidR="0009209B" w:rsidRPr="009C3BBB">
        <w:rPr>
          <w:rFonts w:ascii="Times New Roman" w:hAnsi="Times New Roman" w:cs="Times New Roman"/>
          <w:bCs/>
          <w:sz w:val="24"/>
        </w:rPr>
        <w:t>social networking sites</w:t>
      </w:r>
      <w:r w:rsidR="00A841E9" w:rsidRPr="009C3BBB">
        <w:rPr>
          <w:rFonts w:ascii="Times New Roman" w:hAnsi="Times New Roman" w:cs="Times New Roman"/>
          <w:bCs/>
          <w:sz w:val="24"/>
        </w:rPr>
        <w:t xml:space="preserve"> in shaping </w:t>
      </w:r>
      <w:r w:rsidR="00A842E1">
        <w:rPr>
          <w:rFonts w:ascii="Times New Roman" w:hAnsi="Times New Roman" w:cs="Times New Roman"/>
          <w:bCs/>
          <w:sz w:val="24"/>
        </w:rPr>
        <w:t>students’</w:t>
      </w:r>
      <w:r w:rsidR="00A841E9" w:rsidRPr="009C3BBB">
        <w:rPr>
          <w:rFonts w:ascii="Times New Roman" w:hAnsi="Times New Roman" w:cs="Times New Roman"/>
          <w:bCs/>
          <w:sz w:val="24"/>
        </w:rPr>
        <w:t xml:space="preserve"> sexual knowledge, attitudes, and behaviors</w:t>
      </w:r>
      <w:r w:rsidR="001C21A8" w:rsidRPr="009C3BBB">
        <w:rPr>
          <w:rFonts w:ascii="Times New Roman" w:hAnsi="Times New Roman" w:cs="Times New Roman"/>
          <w:sz w:val="24"/>
        </w:rPr>
        <w:t>?</w:t>
      </w:r>
    </w:p>
    <w:p w:rsidR="00EA29A7" w:rsidRPr="009C3BBB" w:rsidRDefault="0009209B" w:rsidP="00E844CC">
      <w:pPr>
        <w:pStyle w:val="ListParagraph"/>
        <w:numPr>
          <w:ilvl w:val="0"/>
          <w:numId w:val="7"/>
        </w:numPr>
        <w:spacing w:line="360" w:lineRule="auto"/>
        <w:jc w:val="both"/>
      </w:pPr>
      <w:r w:rsidRPr="009C3BBB">
        <w:rPr>
          <w:rFonts w:ascii="Times New Roman" w:hAnsi="Times New Roman" w:cs="Times New Roman"/>
          <w:bCs/>
          <w:sz w:val="24"/>
        </w:rPr>
        <w:t xml:space="preserve">How do </w:t>
      </w:r>
      <w:r w:rsidR="00D85EC1">
        <w:rPr>
          <w:rFonts w:ascii="Times New Roman" w:hAnsi="Times New Roman" w:cs="Times New Roman"/>
          <w:bCs/>
          <w:sz w:val="24"/>
        </w:rPr>
        <w:t>students</w:t>
      </w:r>
      <w:r w:rsidRPr="009C3BBB">
        <w:rPr>
          <w:rFonts w:ascii="Times New Roman" w:hAnsi="Times New Roman" w:cs="Times New Roman"/>
          <w:bCs/>
          <w:sz w:val="24"/>
        </w:rPr>
        <w:t xml:space="preserve"> perceive</w:t>
      </w:r>
      <w:r w:rsidR="00A841E9" w:rsidRPr="009C3BBB">
        <w:rPr>
          <w:rFonts w:ascii="Times New Roman" w:hAnsi="Times New Roman" w:cs="Times New Roman"/>
          <w:bCs/>
          <w:sz w:val="24"/>
        </w:rPr>
        <w:t xml:space="preserve"> the effectiveness of </w:t>
      </w:r>
      <w:r w:rsidRPr="009C3BBB">
        <w:rPr>
          <w:rFonts w:ascii="Times New Roman" w:hAnsi="Times New Roman" w:cs="Times New Roman"/>
          <w:bCs/>
          <w:sz w:val="24"/>
        </w:rPr>
        <w:t>social networking sites</w:t>
      </w:r>
      <w:r w:rsidR="00A841E9" w:rsidRPr="009C3BBB">
        <w:rPr>
          <w:rFonts w:ascii="Times New Roman" w:hAnsi="Times New Roman" w:cs="Times New Roman"/>
          <w:bCs/>
          <w:sz w:val="24"/>
        </w:rPr>
        <w:t xml:space="preserve"> as a source of sexual information</w:t>
      </w:r>
      <w:r w:rsidRPr="009C3BBB">
        <w:rPr>
          <w:rFonts w:ascii="Times New Roman" w:hAnsi="Times New Roman" w:cs="Times New Roman"/>
          <w:bCs/>
          <w:sz w:val="24"/>
        </w:rPr>
        <w:t>?</w:t>
      </w:r>
    </w:p>
    <w:p w:rsidR="008E7F56" w:rsidRPr="009C3BBB" w:rsidRDefault="008E7F56" w:rsidP="00AB3E10">
      <w:pPr>
        <w:pStyle w:val="Heading1"/>
        <w:spacing w:before="0" w:after="0" w:line="360" w:lineRule="auto"/>
      </w:pPr>
      <w:bookmarkStart w:id="20" w:name="_Toc200449537"/>
      <w:r w:rsidRPr="009C3BBB">
        <w:t>1.5</w:t>
      </w:r>
      <w:r w:rsidRPr="009C3BBB">
        <w:tab/>
        <w:t>Significance of the Study</w:t>
      </w:r>
      <w:bookmarkEnd w:id="19"/>
      <w:bookmarkEnd w:id="20"/>
    </w:p>
    <w:p w:rsidR="00500BAC" w:rsidRPr="009C3BBB" w:rsidRDefault="00500BAC" w:rsidP="00AB3E10">
      <w:pPr>
        <w:spacing w:after="0" w:line="360" w:lineRule="auto"/>
        <w:ind w:firstLine="720"/>
        <w:jc w:val="both"/>
        <w:rPr>
          <w:rFonts w:ascii="Times New Roman" w:hAnsi="Times New Roman" w:cs="Times New Roman"/>
          <w:bCs/>
          <w:sz w:val="24"/>
        </w:rPr>
      </w:pPr>
      <w:r w:rsidRPr="009C3BBB">
        <w:rPr>
          <w:rFonts w:ascii="Times New Roman" w:hAnsi="Times New Roman" w:cs="Times New Roman"/>
          <w:bCs/>
          <w:sz w:val="24"/>
        </w:rPr>
        <w:t xml:space="preserve">This study investigates the influence of social networking sites (SNS) on the sexual knowledge, attitudes, and behaviors of </w:t>
      </w:r>
      <w:r w:rsidR="00A930D2">
        <w:rPr>
          <w:rFonts w:ascii="Times New Roman" w:hAnsi="Times New Roman" w:cs="Times New Roman"/>
          <w:bCs/>
          <w:sz w:val="24"/>
        </w:rPr>
        <w:t>students</w:t>
      </w:r>
      <w:r w:rsidRPr="009C3BBB">
        <w:rPr>
          <w:rFonts w:ascii="Times New Roman" w:hAnsi="Times New Roman" w:cs="Times New Roman"/>
          <w:bCs/>
          <w:sz w:val="24"/>
        </w:rPr>
        <w:t xml:space="preserve">, specifically focusing on students </w:t>
      </w:r>
      <w:r w:rsidR="00233F9D">
        <w:rPr>
          <w:rFonts w:ascii="Times New Roman" w:hAnsi="Times New Roman" w:cs="Times New Roman"/>
          <w:bCs/>
          <w:sz w:val="24"/>
        </w:rPr>
        <w:t xml:space="preserve">in University of </w:t>
      </w:r>
      <w:r w:rsidR="002C6178">
        <w:rPr>
          <w:rFonts w:ascii="Times New Roman" w:hAnsi="Times New Roman" w:cs="Times New Roman"/>
          <w:bCs/>
          <w:sz w:val="24"/>
        </w:rPr>
        <w:t>Ilorin</w:t>
      </w:r>
      <w:r w:rsidRPr="009C3BBB">
        <w:rPr>
          <w:rFonts w:ascii="Times New Roman" w:hAnsi="Times New Roman" w:cs="Times New Roman"/>
          <w:bCs/>
          <w:sz w:val="24"/>
        </w:rPr>
        <w:t xml:space="preserve">. The study will seek to assess the level of exposure of </w:t>
      </w:r>
      <w:r w:rsidR="00381904">
        <w:rPr>
          <w:rFonts w:ascii="Times New Roman" w:hAnsi="Times New Roman" w:cs="Times New Roman"/>
          <w:bCs/>
          <w:sz w:val="24"/>
        </w:rPr>
        <w:t>youths</w:t>
      </w:r>
      <w:r w:rsidRPr="009C3BBB">
        <w:rPr>
          <w:rFonts w:ascii="Times New Roman" w:hAnsi="Times New Roman" w:cs="Times New Roman"/>
          <w:bCs/>
          <w:sz w:val="24"/>
        </w:rPr>
        <w:t xml:space="preserve"> to sexual </w:t>
      </w:r>
      <w:r w:rsidRPr="009C3BBB">
        <w:rPr>
          <w:rFonts w:ascii="Times New Roman" w:hAnsi="Times New Roman" w:cs="Times New Roman"/>
          <w:bCs/>
          <w:sz w:val="24"/>
        </w:rPr>
        <w:lastRenderedPageBreak/>
        <w:t xml:space="preserve">content on SNS and how it will impact their sexual knowledge, including topics such as reproduction, contraception, and sexually transmitted infections. </w:t>
      </w:r>
    </w:p>
    <w:p w:rsidR="008E7F56" w:rsidRPr="009C3BBB" w:rsidRDefault="00500BAC" w:rsidP="00AB3E10">
      <w:pPr>
        <w:spacing w:after="0" w:line="360" w:lineRule="auto"/>
        <w:ind w:firstLine="720"/>
        <w:jc w:val="both"/>
        <w:rPr>
          <w:rFonts w:ascii="Times New Roman" w:hAnsi="Times New Roman" w:cs="Times New Roman"/>
          <w:bCs/>
          <w:sz w:val="24"/>
        </w:rPr>
      </w:pPr>
      <w:r w:rsidRPr="009C3BBB">
        <w:rPr>
          <w:rFonts w:ascii="Times New Roman" w:hAnsi="Times New Roman" w:cs="Times New Roman"/>
          <w:bCs/>
          <w:sz w:val="24"/>
        </w:rPr>
        <w:t xml:space="preserve">This research is significant as it will contribute to the academic understanding of how digital platforms influence </w:t>
      </w:r>
      <w:r w:rsidR="00381904">
        <w:rPr>
          <w:rFonts w:ascii="Times New Roman" w:hAnsi="Times New Roman" w:cs="Times New Roman"/>
          <w:bCs/>
          <w:sz w:val="24"/>
        </w:rPr>
        <w:t>youth</w:t>
      </w:r>
      <w:r w:rsidRPr="009C3BBB">
        <w:rPr>
          <w:rFonts w:ascii="Times New Roman" w:hAnsi="Times New Roman" w:cs="Times New Roman"/>
          <w:bCs/>
          <w:sz w:val="24"/>
        </w:rPr>
        <w:t xml:space="preserve"> sexual development in Nigeria, a context that has received limited attention in existing research. The findings will help improve sexual education </w:t>
      </w:r>
      <w:proofErr w:type="spellStart"/>
      <w:r w:rsidRPr="009C3BBB">
        <w:rPr>
          <w:rFonts w:ascii="Times New Roman" w:hAnsi="Times New Roman" w:cs="Times New Roman"/>
          <w:bCs/>
          <w:sz w:val="24"/>
        </w:rPr>
        <w:t>program</w:t>
      </w:r>
      <w:r w:rsidR="002C6178">
        <w:rPr>
          <w:rFonts w:ascii="Times New Roman" w:hAnsi="Times New Roman" w:cs="Times New Roman"/>
          <w:bCs/>
          <w:sz w:val="24"/>
        </w:rPr>
        <w:t>me</w:t>
      </w:r>
      <w:r w:rsidRPr="009C3BBB">
        <w:rPr>
          <w:rFonts w:ascii="Times New Roman" w:hAnsi="Times New Roman" w:cs="Times New Roman"/>
          <w:bCs/>
          <w:sz w:val="24"/>
        </w:rPr>
        <w:t>s</w:t>
      </w:r>
      <w:proofErr w:type="spellEnd"/>
      <w:r w:rsidRPr="009C3BBB">
        <w:rPr>
          <w:rFonts w:ascii="Times New Roman" w:hAnsi="Times New Roman" w:cs="Times New Roman"/>
          <w:bCs/>
          <w:sz w:val="24"/>
        </w:rPr>
        <w:t xml:space="preserve">, inform policymakers on the regulation of online content, and raise awareness among parents and educators about the potential risks and benefits of SNS for </w:t>
      </w:r>
      <w:r w:rsidR="00381904">
        <w:rPr>
          <w:rFonts w:ascii="Times New Roman" w:hAnsi="Times New Roman" w:cs="Times New Roman"/>
          <w:bCs/>
          <w:sz w:val="24"/>
        </w:rPr>
        <w:t>youth</w:t>
      </w:r>
      <w:r w:rsidRPr="009C3BBB">
        <w:rPr>
          <w:rFonts w:ascii="Times New Roman" w:hAnsi="Times New Roman" w:cs="Times New Roman"/>
          <w:bCs/>
          <w:sz w:val="24"/>
        </w:rPr>
        <w:t xml:space="preserve"> sexuality. Ultimately, this study will provide insights that will guide interventions to promote healthy sexual behaviors and attitudes among </w:t>
      </w:r>
      <w:r w:rsidR="00821216">
        <w:rPr>
          <w:rFonts w:ascii="Times New Roman" w:hAnsi="Times New Roman" w:cs="Times New Roman"/>
          <w:bCs/>
          <w:sz w:val="24"/>
        </w:rPr>
        <w:t>st</w:t>
      </w:r>
      <w:r w:rsidR="002B4A43">
        <w:rPr>
          <w:rFonts w:ascii="Times New Roman" w:hAnsi="Times New Roman" w:cs="Times New Roman"/>
          <w:bCs/>
          <w:sz w:val="24"/>
        </w:rPr>
        <w:t>udents of University of Ilorin</w:t>
      </w:r>
      <w:r w:rsidRPr="009C3BBB">
        <w:rPr>
          <w:rFonts w:ascii="Times New Roman" w:hAnsi="Times New Roman" w:cs="Times New Roman"/>
          <w:bCs/>
          <w:sz w:val="24"/>
        </w:rPr>
        <w:t>.</w:t>
      </w:r>
    </w:p>
    <w:p w:rsidR="008E7F56" w:rsidRPr="009C3BBB" w:rsidRDefault="008E7F56" w:rsidP="00AB3E10">
      <w:pPr>
        <w:pStyle w:val="Heading1"/>
        <w:spacing w:after="0" w:line="360" w:lineRule="auto"/>
      </w:pPr>
      <w:bookmarkStart w:id="21" w:name="_Toc169877285"/>
      <w:bookmarkStart w:id="22" w:name="_Toc200449538"/>
      <w:r w:rsidRPr="009C3BBB">
        <w:t>1.6</w:t>
      </w:r>
      <w:r w:rsidRPr="009C3BBB">
        <w:tab/>
        <w:t>Scope of the Study</w:t>
      </w:r>
      <w:bookmarkEnd w:id="21"/>
      <w:bookmarkEnd w:id="22"/>
    </w:p>
    <w:p w:rsidR="008E7F56" w:rsidRDefault="004B2701" w:rsidP="00FE7CFB">
      <w:pPr>
        <w:spacing w:line="360" w:lineRule="auto"/>
        <w:ind w:firstLine="720"/>
        <w:jc w:val="both"/>
        <w:rPr>
          <w:rFonts w:ascii="Times New Roman" w:hAnsi="Times New Roman" w:cs="Times New Roman"/>
          <w:sz w:val="24"/>
          <w:szCs w:val="24"/>
        </w:rPr>
      </w:pPr>
      <w:r w:rsidRPr="009C3BBB">
        <w:rPr>
          <w:rFonts w:ascii="Times New Roman" w:hAnsi="Times New Roman" w:cs="Times New Roman"/>
          <w:bCs/>
          <w:sz w:val="24"/>
          <w:szCs w:val="24"/>
        </w:rPr>
        <w:t xml:space="preserve">This </w:t>
      </w:r>
      <w:r w:rsidR="002F012A" w:rsidRPr="009C3BBB">
        <w:rPr>
          <w:rFonts w:ascii="Times New Roman" w:hAnsi="Times New Roman" w:cs="Times New Roman"/>
          <w:bCs/>
          <w:sz w:val="24"/>
          <w:szCs w:val="24"/>
        </w:rPr>
        <w:t xml:space="preserve">study is based on </w:t>
      </w:r>
      <w:r w:rsidR="00A15B6A" w:rsidRPr="009C3BBB">
        <w:rPr>
          <w:rFonts w:ascii="Times New Roman" w:hAnsi="Times New Roman" w:cs="Times New Roman"/>
          <w:bCs/>
          <w:sz w:val="24"/>
          <w:szCs w:val="24"/>
        </w:rPr>
        <w:t xml:space="preserve">the </w:t>
      </w:r>
      <w:r w:rsidR="002F012A" w:rsidRPr="009C3BBB">
        <w:rPr>
          <w:rFonts w:ascii="Times New Roman" w:hAnsi="Times New Roman" w:cs="Times New Roman"/>
          <w:sz w:val="24"/>
          <w:szCs w:val="24"/>
        </w:rPr>
        <w:t xml:space="preserve">influence of social networking sites on sexual </w:t>
      </w:r>
      <w:r w:rsidR="00A15B6A" w:rsidRPr="009C3BBB">
        <w:rPr>
          <w:rFonts w:ascii="Times New Roman" w:hAnsi="Times New Roman" w:cs="Times New Roman"/>
          <w:sz w:val="24"/>
          <w:szCs w:val="24"/>
        </w:rPr>
        <w:t>knowledge</w:t>
      </w:r>
      <w:r w:rsidR="002F012A" w:rsidRPr="009C3BBB">
        <w:rPr>
          <w:rFonts w:ascii="Times New Roman" w:hAnsi="Times New Roman" w:cs="Times New Roman"/>
          <w:sz w:val="24"/>
          <w:szCs w:val="24"/>
        </w:rPr>
        <w:t>, attitud</w:t>
      </w:r>
      <w:r w:rsidR="00A15B6A" w:rsidRPr="009C3BBB">
        <w:rPr>
          <w:rFonts w:ascii="Times New Roman" w:hAnsi="Times New Roman" w:cs="Times New Roman"/>
          <w:sz w:val="24"/>
          <w:szCs w:val="24"/>
        </w:rPr>
        <w:t xml:space="preserve">es and </w:t>
      </w:r>
      <w:proofErr w:type="spellStart"/>
      <w:r w:rsidR="00A15B6A" w:rsidRPr="009C3BBB">
        <w:rPr>
          <w:rFonts w:ascii="Times New Roman" w:hAnsi="Times New Roman" w:cs="Times New Roman"/>
          <w:sz w:val="24"/>
          <w:szCs w:val="24"/>
        </w:rPr>
        <w:t>behaviour</w:t>
      </w:r>
      <w:proofErr w:type="spellEnd"/>
      <w:r w:rsidR="00A15B6A" w:rsidRPr="009C3BBB">
        <w:rPr>
          <w:rFonts w:ascii="Times New Roman" w:hAnsi="Times New Roman" w:cs="Times New Roman"/>
          <w:sz w:val="24"/>
          <w:szCs w:val="24"/>
        </w:rPr>
        <w:t xml:space="preserve"> of </w:t>
      </w:r>
      <w:r w:rsidR="00381904">
        <w:rPr>
          <w:rFonts w:ascii="Times New Roman" w:hAnsi="Times New Roman" w:cs="Times New Roman"/>
          <w:sz w:val="24"/>
          <w:szCs w:val="24"/>
        </w:rPr>
        <w:t>youths</w:t>
      </w:r>
      <w:r w:rsidR="00A15B6A" w:rsidRPr="009C3BBB">
        <w:rPr>
          <w:rFonts w:ascii="Times New Roman" w:hAnsi="Times New Roman" w:cs="Times New Roman"/>
          <w:sz w:val="24"/>
          <w:szCs w:val="24"/>
        </w:rPr>
        <w:t xml:space="preserve">. The geographical scope of the study will be limited to Ilorin metropolis. Hence, </w:t>
      </w:r>
      <w:r w:rsidR="00C52889">
        <w:rPr>
          <w:rFonts w:ascii="Times New Roman" w:hAnsi="Times New Roman" w:cs="Times New Roman"/>
          <w:sz w:val="24"/>
          <w:szCs w:val="24"/>
        </w:rPr>
        <w:t>students in University of Ilorin</w:t>
      </w:r>
      <w:r w:rsidR="00A15B6A" w:rsidRPr="009C3BBB">
        <w:rPr>
          <w:rFonts w:ascii="Times New Roman" w:hAnsi="Times New Roman" w:cs="Times New Roman"/>
          <w:sz w:val="24"/>
          <w:szCs w:val="24"/>
        </w:rPr>
        <w:t xml:space="preserve"> will be the target population of this study.</w:t>
      </w:r>
      <w:r w:rsidR="00651C0A" w:rsidRPr="009C3BBB">
        <w:rPr>
          <w:rFonts w:ascii="Times New Roman" w:hAnsi="Times New Roman" w:cs="Times New Roman"/>
          <w:sz w:val="24"/>
          <w:szCs w:val="24"/>
        </w:rPr>
        <w:t xml:space="preserve"> The study will be conducted using a quantitative method and survey research design. </w:t>
      </w:r>
      <w:r w:rsidR="00E07C30" w:rsidRPr="009C3BBB">
        <w:rPr>
          <w:rFonts w:ascii="Times New Roman" w:hAnsi="Times New Roman" w:cs="Times New Roman"/>
          <w:sz w:val="24"/>
          <w:szCs w:val="24"/>
        </w:rPr>
        <w:t>It is worthy to note that study is academic based, hence, it will be completed within a session (2024/2025) as meeting the approved time</w:t>
      </w:r>
      <w:r w:rsidR="003115B9" w:rsidRPr="009C3BBB">
        <w:rPr>
          <w:rFonts w:ascii="Times New Roman" w:hAnsi="Times New Roman" w:cs="Times New Roman"/>
          <w:sz w:val="24"/>
          <w:szCs w:val="24"/>
        </w:rPr>
        <w:t>frame</w:t>
      </w:r>
      <w:r w:rsidR="00E07C30" w:rsidRPr="009C3BBB">
        <w:rPr>
          <w:rFonts w:ascii="Times New Roman" w:hAnsi="Times New Roman" w:cs="Times New Roman"/>
          <w:sz w:val="24"/>
          <w:szCs w:val="24"/>
        </w:rPr>
        <w:t xml:space="preserve"> </w:t>
      </w:r>
      <w:r w:rsidR="00463ABF" w:rsidRPr="009C3BBB">
        <w:rPr>
          <w:rFonts w:ascii="Times New Roman" w:hAnsi="Times New Roman" w:cs="Times New Roman"/>
          <w:sz w:val="24"/>
          <w:szCs w:val="24"/>
        </w:rPr>
        <w:t xml:space="preserve">given </w:t>
      </w:r>
      <w:r w:rsidR="00E07C30" w:rsidRPr="009C3BBB">
        <w:rPr>
          <w:rFonts w:ascii="Times New Roman" w:hAnsi="Times New Roman" w:cs="Times New Roman"/>
          <w:sz w:val="24"/>
          <w:szCs w:val="24"/>
        </w:rPr>
        <w:t>by the academic board of Kwara State Polytechnic, Ilorin.</w:t>
      </w:r>
    </w:p>
    <w:p w:rsidR="00175D07" w:rsidRDefault="00175D07" w:rsidP="00266B65">
      <w:pPr>
        <w:pStyle w:val="Heading1"/>
      </w:pPr>
      <w:bookmarkStart w:id="23" w:name="_Toc200449539"/>
      <w:r>
        <w:t>1.7</w:t>
      </w:r>
      <w:r>
        <w:tab/>
        <w:t>Operational Definition of Terms</w:t>
      </w:r>
      <w:bookmarkEnd w:id="23"/>
    </w:p>
    <w:p w:rsidR="004F2D82" w:rsidRDefault="00175D07" w:rsidP="00175D07">
      <w:pPr>
        <w:pStyle w:val="ListParagraph"/>
        <w:numPr>
          <w:ilvl w:val="0"/>
          <w:numId w:val="9"/>
        </w:numPr>
        <w:spacing w:line="360" w:lineRule="auto"/>
        <w:jc w:val="both"/>
        <w:rPr>
          <w:rFonts w:ascii="Times New Roman" w:hAnsi="Times New Roman" w:cs="Times New Roman"/>
          <w:sz w:val="24"/>
          <w:szCs w:val="24"/>
        </w:rPr>
      </w:pPr>
      <w:r w:rsidRPr="00E37634">
        <w:rPr>
          <w:rFonts w:ascii="Times New Roman" w:hAnsi="Times New Roman" w:cs="Times New Roman"/>
          <w:b/>
          <w:sz w:val="24"/>
          <w:szCs w:val="24"/>
        </w:rPr>
        <w:t>Social Networking Sites (SNS):</w:t>
      </w:r>
      <w:r w:rsidR="004F2D82">
        <w:rPr>
          <w:rFonts w:ascii="Times New Roman" w:hAnsi="Times New Roman" w:cs="Times New Roman"/>
          <w:sz w:val="24"/>
          <w:szCs w:val="24"/>
        </w:rPr>
        <w:t xml:space="preserve"> </w:t>
      </w:r>
      <w:r w:rsidRPr="004F2D82">
        <w:rPr>
          <w:rFonts w:ascii="Times New Roman" w:hAnsi="Times New Roman" w:cs="Times New Roman"/>
          <w:sz w:val="24"/>
          <w:szCs w:val="24"/>
        </w:rPr>
        <w:t>In this study, SNS refer to platforms commonly used by University of Ilorin students for communication and information sharing.</w:t>
      </w:r>
    </w:p>
    <w:p w:rsidR="004F2D82" w:rsidRDefault="00175D07" w:rsidP="00175D07">
      <w:pPr>
        <w:pStyle w:val="ListParagraph"/>
        <w:numPr>
          <w:ilvl w:val="0"/>
          <w:numId w:val="9"/>
        </w:numPr>
        <w:spacing w:line="360" w:lineRule="auto"/>
        <w:jc w:val="both"/>
        <w:rPr>
          <w:rFonts w:ascii="Times New Roman" w:hAnsi="Times New Roman" w:cs="Times New Roman"/>
          <w:sz w:val="24"/>
          <w:szCs w:val="24"/>
        </w:rPr>
      </w:pPr>
      <w:r w:rsidRPr="00E37634">
        <w:rPr>
          <w:rFonts w:ascii="Times New Roman" w:hAnsi="Times New Roman" w:cs="Times New Roman"/>
          <w:b/>
          <w:sz w:val="24"/>
          <w:szCs w:val="24"/>
        </w:rPr>
        <w:t>Sexual Knowledge:</w:t>
      </w:r>
      <w:r w:rsidR="004F2D82" w:rsidRPr="004F2D82">
        <w:rPr>
          <w:rFonts w:ascii="Times New Roman" w:hAnsi="Times New Roman" w:cs="Times New Roman"/>
          <w:sz w:val="24"/>
          <w:szCs w:val="24"/>
        </w:rPr>
        <w:t xml:space="preserve"> </w:t>
      </w:r>
      <w:r w:rsidRPr="004F2D82">
        <w:rPr>
          <w:rFonts w:ascii="Times New Roman" w:hAnsi="Times New Roman" w:cs="Times New Roman"/>
          <w:sz w:val="24"/>
          <w:szCs w:val="24"/>
        </w:rPr>
        <w:t xml:space="preserve">This refers to the accurate information and awareness an individual has about human sexuality, including sexual anatomy, reproduction, contraception, sexually transmitted infections (STIs), consent, and sexual health practices. </w:t>
      </w:r>
    </w:p>
    <w:p w:rsidR="00930984" w:rsidRDefault="00175D07" w:rsidP="00175D07">
      <w:pPr>
        <w:pStyle w:val="ListParagraph"/>
        <w:numPr>
          <w:ilvl w:val="0"/>
          <w:numId w:val="9"/>
        </w:numPr>
        <w:spacing w:line="360" w:lineRule="auto"/>
        <w:jc w:val="both"/>
        <w:rPr>
          <w:rFonts w:ascii="Times New Roman" w:hAnsi="Times New Roman" w:cs="Times New Roman"/>
          <w:sz w:val="24"/>
          <w:szCs w:val="24"/>
        </w:rPr>
      </w:pPr>
      <w:r w:rsidRPr="00E37634">
        <w:rPr>
          <w:rFonts w:ascii="Times New Roman" w:hAnsi="Times New Roman" w:cs="Times New Roman"/>
          <w:b/>
          <w:sz w:val="24"/>
          <w:szCs w:val="24"/>
        </w:rPr>
        <w:t>Sexual Attitudes:</w:t>
      </w:r>
      <w:r w:rsidR="004F2D82" w:rsidRPr="00930984">
        <w:rPr>
          <w:rFonts w:ascii="Times New Roman" w:hAnsi="Times New Roman" w:cs="Times New Roman"/>
          <w:sz w:val="24"/>
          <w:szCs w:val="24"/>
        </w:rPr>
        <w:t xml:space="preserve"> </w:t>
      </w:r>
      <w:r w:rsidRPr="00930984">
        <w:rPr>
          <w:rFonts w:ascii="Times New Roman" w:hAnsi="Times New Roman" w:cs="Times New Roman"/>
          <w:sz w:val="24"/>
          <w:szCs w:val="24"/>
        </w:rPr>
        <w:t xml:space="preserve">These are individuals’ beliefs, values, perceptions, and opinions about sexuality and sexual behaviors. This includes their views on premarital sex, contraceptive use, same-sex relationships, abstinence, and sexual rights. </w:t>
      </w:r>
    </w:p>
    <w:p w:rsidR="00461234" w:rsidRDefault="00175D07" w:rsidP="00175D07">
      <w:pPr>
        <w:pStyle w:val="ListParagraph"/>
        <w:numPr>
          <w:ilvl w:val="0"/>
          <w:numId w:val="9"/>
        </w:numPr>
        <w:spacing w:line="360" w:lineRule="auto"/>
        <w:jc w:val="both"/>
        <w:rPr>
          <w:rFonts w:ascii="Times New Roman" w:hAnsi="Times New Roman" w:cs="Times New Roman"/>
          <w:sz w:val="24"/>
          <w:szCs w:val="24"/>
        </w:rPr>
      </w:pPr>
      <w:r w:rsidRPr="00E37634">
        <w:rPr>
          <w:rFonts w:ascii="Times New Roman" w:hAnsi="Times New Roman" w:cs="Times New Roman"/>
          <w:b/>
          <w:sz w:val="24"/>
          <w:szCs w:val="24"/>
        </w:rPr>
        <w:lastRenderedPageBreak/>
        <w:t>Sexual Behaviors:</w:t>
      </w:r>
      <w:r w:rsidR="00E84E16" w:rsidRPr="00E37634">
        <w:rPr>
          <w:rFonts w:ascii="Times New Roman" w:hAnsi="Times New Roman" w:cs="Times New Roman"/>
          <w:b/>
          <w:sz w:val="24"/>
          <w:szCs w:val="24"/>
        </w:rPr>
        <w:t xml:space="preserve"> </w:t>
      </w:r>
      <w:r w:rsidRPr="00E84E16">
        <w:rPr>
          <w:rFonts w:ascii="Times New Roman" w:hAnsi="Times New Roman" w:cs="Times New Roman"/>
          <w:sz w:val="24"/>
          <w:szCs w:val="24"/>
        </w:rPr>
        <w:t>In this study, it refers to how students behave sexually and whether social networking sites contribute to the initiation, frequency, or pattern of these behaviors.</w:t>
      </w:r>
    </w:p>
    <w:p w:rsidR="007C7392" w:rsidRDefault="00175D07" w:rsidP="00175D07">
      <w:pPr>
        <w:pStyle w:val="ListParagraph"/>
        <w:numPr>
          <w:ilvl w:val="0"/>
          <w:numId w:val="9"/>
        </w:numPr>
        <w:spacing w:line="360" w:lineRule="auto"/>
        <w:jc w:val="both"/>
        <w:rPr>
          <w:rFonts w:ascii="Times New Roman" w:hAnsi="Times New Roman" w:cs="Times New Roman"/>
          <w:sz w:val="24"/>
          <w:szCs w:val="24"/>
        </w:rPr>
      </w:pPr>
      <w:r w:rsidRPr="00E37634">
        <w:rPr>
          <w:rFonts w:ascii="Times New Roman" w:hAnsi="Times New Roman" w:cs="Times New Roman"/>
          <w:b/>
          <w:sz w:val="24"/>
          <w:szCs w:val="24"/>
        </w:rPr>
        <w:t>Shaping:</w:t>
      </w:r>
      <w:r w:rsidR="00C62CB0">
        <w:rPr>
          <w:rFonts w:ascii="Times New Roman" w:hAnsi="Times New Roman" w:cs="Times New Roman"/>
          <w:sz w:val="24"/>
          <w:szCs w:val="24"/>
        </w:rPr>
        <w:t xml:space="preserve"> </w:t>
      </w:r>
      <w:r w:rsidRPr="00C62CB0">
        <w:rPr>
          <w:rFonts w:ascii="Times New Roman" w:hAnsi="Times New Roman" w:cs="Times New Roman"/>
          <w:sz w:val="24"/>
          <w:szCs w:val="24"/>
        </w:rPr>
        <w:t>In this context, shaping refers to the process through which continuous exposure to information, images, peer opinions, and norms on SNS influences or alters students’ knowledge, attitudes, and behaviors regarding sexuality.</w:t>
      </w:r>
    </w:p>
    <w:p w:rsidR="00CC6795" w:rsidRDefault="00175D07" w:rsidP="00175D07">
      <w:pPr>
        <w:pStyle w:val="ListParagraph"/>
        <w:numPr>
          <w:ilvl w:val="0"/>
          <w:numId w:val="9"/>
        </w:numPr>
        <w:spacing w:line="360" w:lineRule="auto"/>
        <w:jc w:val="both"/>
        <w:rPr>
          <w:rFonts w:ascii="Times New Roman" w:hAnsi="Times New Roman" w:cs="Times New Roman"/>
          <w:sz w:val="24"/>
          <w:szCs w:val="24"/>
        </w:rPr>
      </w:pPr>
      <w:r w:rsidRPr="00E37634">
        <w:rPr>
          <w:rFonts w:ascii="Times New Roman" w:hAnsi="Times New Roman" w:cs="Times New Roman"/>
          <w:b/>
          <w:sz w:val="24"/>
          <w:szCs w:val="24"/>
        </w:rPr>
        <w:t>Students:</w:t>
      </w:r>
      <w:r w:rsidR="00567372" w:rsidRPr="00E37634">
        <w:rPr>
          <w:rFonts w:ascii="Times New Roman" w:hAnsi="Times New Roman" w:cs="Times New Roman"/>
          <w:b/>
          <w:sz w:val="24"/>
          <w:szCs w:val="24"/>
        </w:rPr>
        <w:t xml:space="preserve"> </w:t>
      </w:r>
      <w:r w:rsidRPr="00567372">
        <w:rPr>
          <w:rFonts w:ascii="Times New Roman" w:hAnsi="Times New Roman" w:cs="Times New Roman"/>
          <w:sz w:val="24"/>
          <w:szCs w:val="24"/>
        </w:rPr>
        <w:t xml:space="preserve">These refer to undergraduates of the University </w:t>
      </w:r>
      <w:proofErr w:type="gramStart"/>
      <w:r w:rsidRPr="00567372">
        <w:rPr>
          <w:rFonts w:ascii="Times New Roman" w:hAnsi="Times New Roman" w:cs="Times New Roman"/>
          <w:sz w:val="24"/>
          <w:szCs w:val="24"/>
        </w:rPr>
        <w:t>of</w:t>
      </w:r>
      <w:proofErr w:type="gramEnd"/>
      <w:r w:rsidRPr="00567372">
        <w:rPr>
          <w:rFonts w:ascii="Times New Roman" w:hAnsi="Times New Roman" w:cs="Times New Roman"/>
          <w:sz w:val="24"/>
          <w:szCs w:val="24"/>
        </w:rPr>
        <w:t xml:space="preserve"> Ilorin, Nigeria, who are enrolled in full-time academic programs and are active users of one or more social networking sites. The study focuses on students across different faculties and levels.</w:t>
      </w:r>
    </w:p>
    <w:p w:rsidR="00175D07" w:rsidRDefault="00175D07" w:rsidP="00175D07">
      <w:pPr>
        <w:pStyle w:val="ListParagraph"/>
        <w:numPr>
          <w:ilvl w:val="0"/>
          <w:numId w:val="9"/>
        </w:numPr>
        <w:spacing w:line="360" w:lineRule="auto"/>
        <w:jc w:val="both"/>
        <w:rPr>
          <w:rFonts w:ascii="Times New Roman" w:hAnsi="Times New Roman" w:cs="Times New Roman"/>
          <w:sz w:val="24"/>
          <w:szCs w:val="24"/>
        </w:rPr>
      </w:pPr>
      <w:r w:rsidRPr="00CB3F53">
        <w:rPr>
          <w:rFonts w:ascii="Times New Roman" w:hAnsi="Times New Roman" w:cs="Times New Roman"/>
          <w:b/>
          <w:sz w:val="24"/>
          <w:szCs w:val="24"/>
        </w:rPr>
        <w:t>University of Ilorin:</w:t>
      </w:r>
      <w:r w:rsidR="001878C5">
        <w:rPr>
          <w:rFonts w:ascii="Times New Roman" w:hAnsi="Times New Roman" w:cs="Times New Roman"/>
          <w:sz w:val="24"/>
          <w:szCs w:val="24"/>
        </w:rPr>
        <w:t xml:space="preserve"> </w:t>
      </w:r>
      <w:r w:rsidRPr="001878C5">
        <w:rPr>
          <w:rFonts w:ascii="Times New Roman" w:hAnsi="Times New Roman" w:cs="Times New Roman"/>
          <w:sz w:val="24"/>
          <w:szCs w:val="24"/>
        </w:rPr>
        <w:t>A federal university located in Ilorin, Kwara State, Nigeria. It serves as the setting of this research, where the influence of social networking sites on students' sexual perspectives is being examined.</w:t>
      </w:r>
    </w:p>
    <w:p w:rsidR="00494F31" w:rsidRPr="001C2F01" w:rsidRDefault="00494F31" w:rsidP="001C2F01">
      <w:pPr>
        <w:rPr>
          <w:rFonts w:ascii="Times New Roman" w:eastAsiaTheme="majorEastAsia" w:hAnsi="Times New Roman" w:cstheme="majorBidi"/>
          <w:b/>
          <w:color w:val="000000" w:themeColor="text1"/>
          <w:sz w:val="24"/>
          <w:szCs w:val="32"/>
        </w:rPr>
      </w:pPr>
    </w:p>
    <w:p w:rsidR="008A7909" w:rsidRDefault="008A7909">
      <w:pPr>
        <w:rPr>
          <w:rFonts w:ascii="Times New Roman" w:eastAsiaTheme="majorEastAsia" w:hAnsi="Times New Roman" w:cstheme="majorBidi"/>
          <w:b/>
          <w:color w:val="000000" w:themeColor="text1"/>
          <w:sz w:val="24"/>
          <w:szCs w:val="32"/>
        </w:rPr>
      </w:pPr>
      <w:bookmarkStart w:id="24" w:name="_Toc169877287"/>
    </w:p>
    <w:p w:rsidR="00D119E7" w:rsidRDefault="00D119E7">
      <w:pPr>
        <w:rPr>
          <w:rFonts w:ascii="Times New Roman" w:eastAsiaTheme="majorEastAsia" w:hAnsi="Times New Roman" w:cstheme="majorBidi"/>
          <w:b/>
          <w:color w:val="000000" w:themeColor="text1"/>
          <w:sz w:val="24"/>
          <w:szCs w:val="32"/>
        </w:rPr>
      </w:pPr>
      <w:r>
        <w:br w:type="page"/>
      </w:r>
    </w:p>
    <w:p w:rsidR="0012574D" w:rsidRDefault="0012574D" w:rsidP="00293738">
      <w:pPr>
        <w:pStyle w:val="Heading1"/>
        <w:spacing w:before="0" w:after="0" w:line="360" w:lineRule="auto"/>
        <w:jc w:val="center"/>
      </w:pPr>
      <w:bookmarkStart w:id="25" w:name="_Toc200449540"/>
      <w:r>
        <w:lastRenderedPageBreak/>
        <w:t>CHAPTER TWO</w:t>
      </w:r>
      <w:bookmarkEnd w:id="24"/>
      <w:bookmarkEnd w:id="25"/>
    </w:p>
    <w:p w:rsidR="0012574D" w:rsidRDefault="0012574D" w:rsidP="00293738">
      <w:pPr>
        <w:pStyle w:val="Heading1"/>
        <w:spacing w:before="0" w:after="0" w:line="360" w:lineRule="auto"/>
        <w:jc w:val="center"/>
      </w:pPr>
      <w:bookmarkStart w:id="26" w:name="_Toc169877288"/>
      <w:bookmarkStart w:id="27" w:name="_Toc200449541"/>
      <w:r>
        <w:t>LITERATURE REVIEW</w:t>
      </w:r>
      <w:bookmarkEnd w:id="26"/>
      <w:bookmarkEnd w:id="27"/>
    </w:p>
    <w:p w:rsidR="0012574D" w:rsidRDefault="0012574D" w:rsidP="00487E94">
      <w:pPr>
        <w:pStyle w:val="Heading1"/>
        <w:spacing w:before="0" w:after="0" w:line="360" w:lineRule="auto"/>
      </w:pPr>
      <w:bookmarkStart w:id="28" w:name="_Toc169877289"/>
      <w:bookmarkStart w:id="29" w:name="_Toc200449542"/>
      <w:r>
        <w:t>2.0</w:t>
      </w:r>
      <w:r>
        <w:tab/>
        <w:t>INTRODUCTION</w:t>
      </w:r>
      <w:bookmarkEnd w:id="28"/>
      <w:bookmarkEnd w:id="29"/>
    </w:p>
    <w:p w:rsidR="0012574D" w:rsidRPr="005E556C" w:rsidRDefault="0012574D" w:rsidP="00062FCA">
      <w:pPr>
        <w:spacing w:line="360" w:lineRule="auto"/>
        <w:ind w:firstLine="720"/>
        <w:jc w:val="both"/>
        <w:rPr>
          <w:rFonts w:ascii="Times New Roman" w:hAnsi="Times New Roman" w:cs="Times New Roman"/>
          <w:b/>
          <w:bCs/>
          <w:sz w:val="24"/>
        </w:rPr>
      </w:pPr>
      <w:proofErr w:type="spellStart"/>
      <w:r w:rsidRPr="00F81F09">
        <w:rPr>
          <w:rFonts w:ascii="Times New Roman" w:hAnsi="Times New Roman" w:cs="Times New Roman"/>
          <w:sz w:val="24"/>
          <w:szCs w:val="24"/>
        </w:rPr>
        <w:t>Akinwumiju</w:t>
      </w:r>
      <w:proofErr w:type="spellEnd"/>
      <w:r w:rsidRPr="00F81F09">
        <w:rPr>
          <w:rFonts w:ascii="Times New Roman" w:hAnsi="Times New Roman" w:cs="Times New Roman"/>
          <w:sz w:val="24"/>
          <w:szCs w:val="24"/>
        </w:rPr>
        <w:t xml:space="preserve"> (2017</w:t>
      </w:r>
      <w:r>
        <w:rPr>
          <w:rFonts w:ascii="Times New Roman" w:hAnsi="Times New Roman" w:cs="Times New Roman"/>
          <w:sz w:val="24"/>
          <w:szCs w:val="24"/>
        </w:rPr>
        <w:t xml:space="preserve">) describes </w:t>
      </w:r>
      <w:r w:rsidRPr="00F81F09">
        <w:rPr>
          <w:rFonts w:ascii="Times New Roman" w:hAnsi="Times New Roman" w:cs="Times New Roman"/>
          <w:sz w:val="24"/>
          <w:szCs w:val="24"/>
        </w:rPr>
        <w:t xml:space="preserve">literature </w:t>
      </w:r>
      <w:r>
        <w:rPr>
          <w:rFonts w:ascii="Times New Roman" w:hAnsi="Times New Roman" w:cs="Times New Roman"/>
          <w:sz w:val="24"/>
          <w:szCs w:val="24"/>
        </w:rPr>
        <w:t xml:space="preserve">review </w:t>
      </w:r>
      <w:r w:rsidRPr="00F81F09">
        <w:rPr>
          <w:rFonts w:ascii="Times New Roman" w:hAnsi="Times New Roman" w:cs="Times New Roman"/>
          <w:sz w:val="24"/>
          <w:szCs w:val="24"/>
        </w:rPr>
        <w:t>as involving the systematic identification, location and analysis of documents containing information related to the research</w:t>
      </w:r>
      <w:r>
        <w:rPr>
          <w:rFonts w:ascii="Times New Roman" w:hAnsi="Times New Roman" w:cs="Times New Roman"/>
          <w:sz w:val="24"/>
          <w:szCs w:val="24"/>
        </w:rPr>
        <w:t xml:space="preserve"> problem. In context of this study, </w:t>
      </w:r>
      <w:r>
        <w:rPr>
          <w:rFonts w:ascii="Times New Roman" w:hAnsi="Times New Roman" w:cs="Times New Roman"/>
          <w:bCs/>
          <w:sz w:val="24"/>
        </w:rPr>
        <w:t xml:space="preserve">social networking sites, sexual knowledge, </w:t>
      </w:r>
      <w:r w:rsidRPr="005E556C">
        <w:rPr>
          <w:rFonts w:ascii="Times New Roman" w:hAnsi="Times New Roman" w:cs="Times New Roman"/>
          <w:bCs/>
          <w:sz w:val="24"/>
        </w:rPr>
        <w:t>attitude</w:t>
      </w:r>
      <w:r>
        <w:rPr>
          <w:rFonts w:ascii="Times New Roman" w:hAnsi="Times New Roman" w:cs="Times New Roman"/>
          <w:bCs/>
          <w:sz w:val="24"/>
        </w:rPr>
        <w:t>,</w:t>
      </w:r>
      <w:r w:rsidRPr="005E556C">
        <w:rPr>
          <w:rFonts w:ascii="Times New Roman" w:hAnsi="Times New Roman" w:cs="Times New Roman"/>
          <w:bCs/>
          <w:sz w:val="24"/>
        </w:rPr>
        <w:t xml:space="preserve"> and behavior of </w:t>
      </w:r>
      <w:r w:rsidR="00381904">
        <w:rPr>
          <w:rFonts w:ascii="Times New Roman" w:hAnsi="Times New Roman" w:cs="Times New Roman"/>
          <w:bCs/>
          <w:sz w:val="24"/>
        </w:rPr>
        <w:t>youth</w:t>
      </w:r>
      <w:r w:rsidRPr="005E556C">
        <w:rPr>
          <w:rFonts w:ascii="Times New Roman" w:hAnsi="Times New Roman" w:cs="Times New Roman"/>
          <w:bCs/>
          <w:sz w:val="24"/>
        </w:rPr>
        <w:t xml:space="preserve"> in Ilorin metropolis</w:t>
      </w:r>
      <w:r>
        <w:rPr>
          <w:rFonts w:ascii="Times New Roman" w:hAnsi="Times New Roman" w:cs="Times New Roman"/>
          <w:bCs/>
          <w:sz w:val="24"/>
        </w:rPr>
        <w:t xml:space="preserve"> will be pragmatically reviewed in-line with previous research empirical. </w:t>
      </w:r>
      <w:r w:rsidRPr="00BE6214">
        <w:rPr>
          <w:rFonts w:ascii="Times New Roman" w:hAnsi="Times New Roman" w:cs="Times New Roman"/>
          <w:bCs/>
          <w:sz w:val="24"/>
        </w:rPr>
        <w:t>Hence, the chapter shall be organized in the following order: (</w:t>
      </w:r>
      <w:proofErr w:type="spellStart"/>
      <w:r w:rsidRPr="00BE6214">
        <w:rPr>
          <w:rFonts w:ascii="Times New Roman" w:hAnsi="Times New Roman" w:cs="Times New Roman"/>
          <w:bCs/>
          <w:sz w:val="24"/>
        </w:rPr>
        <w:t>i</w:t>
      </w:r>
      <w:proofErr w:type="spellEnd"/>
      <w:r w:rsidRPr="00BE6214">
        <w:rPr>
          <w:rFonts w:ascii="Times New Roman" w:hAnsi="Times New Roman" w:cs="Times New Roman"/>
          <w:bCs/>
          <w:sz w:val="24"/>
        </w:rPr>
        <w:t>) Conceptual Framework (ii) Theoretical F</w:t>
      </w:r>
      <w:r>
        <w:rPr>
          <w:rFonts w:ascii="Times New Roman" w:hAnsi="Times New Roman" w:cs="Times New Roman"/>
          <w:bCs/>
          <w:sz w:val="24"/>
        </w:rPr>
        <w:t xml:space="preserve">ramework (iii) </w:t>
      </w:r>
      <w:r w:rsidR="00B5458E">
        <w:rPr>
          <w:rFonts w:ascii="Times New Roman" w:hAnsi="Times New Roman" w:cs="Times New Roman"/>
          <w:bCs/>
          <w:sz w:val="24"/>
        </w:rPr>
        <w:t>Empirical Review</w:t>
      </w:r>
      <w:r>
        <w:rPr>
          <w:rFonts w:ascii="Times New Roman" w:hAnsi="Times New Roman" w:cs="Times New Roman"/>
          <w:bCs/>
          <w:sz w:val="24"/>
        </w:rPr>
        <w:t>.</w:t>
      </w:r>
    </w:p>
    <w:p w:rsidR="0012574D" w:rsidRDefault="0012574D" w:rsidP="00487E94">
      <w:pPr>
        <w:pStyle w:val="Heading1"/>
        <w:spacing w:before="0" w:after="0" w:line="360" w:lineRule="auto"/>
      </w:pPr>
      <w:bookmarkStart w:id="30" w:name="_Toc169877290"/>
      <w:bookmarkStart w:id="31" w:name="_Toc200449543"/>
      <w:r>
        <w:t>2.1</w:t>
      </w:r>
      <w:r>
        <w:tab/>
        <w:t>CONCEPTUAL FRAMEWORK</w:t>
      </w:r>
      <w:bookmarkEnd w:id="30"/>
      <w:bookmarkEnd w:id="31"/>
    </w:p>
    <w:p w:rsidR="0012574D" w:rsidRDefault="0012574D" w:rsidP="00487E94">
      <w:pPr>
        <w:pStyle w:val="Heading1"/>
        <w:spacing w:before="0" w:after="0" w:line="360" w:lineRule="auto"/>
      </w:pPr>
      <w:bookmarkStart w:id="32" w:name="_Toc169877291"/>
      <w:bookmarkStart w:id="33" w:name="_Toc200449544"/>
      <w:r>
        <w:t>2.1.1</w:t>
      </w:r>
      <w:r>
        <w:tab/>
      </w:r>
      <w:r w:rsidR="00D81E7F">
        <w:t>Overview</w:t>
      </w:r>
      <w:r w:rsidRPr="00CA5BCA">
        <w:t xml:space="preserve"> of Social Networking</w:t>
      </w:r>
      <w:bookmarkEnd w:id="32"/>
      <w:r w:rsidR="00C627A9">
        <w:t xml:space="preserve"> Sites (SNSs)</w:t>
      </w:r>
      <w:bookmarkEnd w:id="33"/>
    </w:p>
    <w:p w:rsidR="0012574D" w:rsidRDefault="0012574D" w:rsidP="00062FCA">
      <w:pPr>
        <w:pStyle w:val="ListParagraph"/>
        <w:spacing w:line="360" w:lineRule="auto"/>
        <w:ind w:left="0"/>
        <w:jc w:val="both"/>
        <w:rPr>
          <w:rFonts w:ascii="Times New Roman" w:hAnsi="Times New Roman" w:cs="Times New Roman"/>
          <w:sz w:val="24"/>
        </w:rPr>
      </w:pPr>
      <w:r w:rsidRPr="00CA5BCA">
        <w:rPr>
          <w:rFonts w:ascii="Times New Roman" w:hAnsi="Times New Roman" w:cs="Times New Roman"/>
          <w:sz w:val="24"/>
        </w:rPr>
        <w:t xml:space="preserve"> </w:t>
      </w:r>
      <w:r>
        <w:rPr>
          <w:rFonts w:ascii="Times New Roman" w:hAnsi="Times New Roman" w:cs="Times New Roman"/>
          <w:sz w:val="24"/>
        </w:rPr>
        <w:tab/>
      </w:r>
      <w:r w:rsidRPr="00CA5BCA">
        <w:rPr>
          <w:rFonts w:ascii="Times New Roman" w:hAnsi="Times New Roman" w:cs="Times New Roman"/>
          <w:sz w:val="24"/>
        </w:rPr>
        <w:t>“Social” as the word sounds deals with the way people communicate in the society, in which one meet and spend time with other people. Network is the connection of parts together to allow movement or communication with other parts. Social networking is the connection of friends or family together which allow one to communicate easily. With social networking sites one can have a long chain of friends he can chat or share information or ideal with. According to Boyd and Ellison (2007), “social networking sites (SNS) can be defined as web-based services that allow individuals to construct a public or semi-public profile within a bounded system, articulate a list of other users with whom they share a connection, views and traverse their list of connections and those made by others within the system”. The word social networking is known as the alliance of individuals into specific set of potential groups or subdivisions. Social networking allows individuals to express their thoughts to other users. Social networking is the leader in promoting digital journalism</w:t>
      </w:r>
      <w:r>
        <w:rPr>
          <w:rFonts w:ascii="Times New Roman" w:hAnsi="Times New Roman" w:cs="Times New Roman"/>
          <w:sz w:val="24"/>
        </w:rPr>
        <w:t>.</w:t>
      </w:r>
    </w:p>
    <w:p w:rsidR="0012574D" w:rsidRDefault="0012574D" w:rsidP="00062FCA">
      <w:pPr>
        <w:pStyle w:val="ListParagraph"/>
        <w:spacing w:line="360" w:lineRule="auto"/>
        <w:ind w:left="0" w:firstLine="720"/>
        <w:jc w:val="both"/>
        <w:rPr>
          <w:rFonts w:ascii="Times New Roman" w:hAnsi="Times New Roman" w:cs="Times New Roman"/>
          <w:sz w:val="24"/>
        </w:rPr>
      </w:pPr>
      <w:r w:rsidRPr="00EE289F">
        <w:rPr>
          <w:rFonts w:ascii="Times New Roman" w:hAnsi="Times New Roman" w:cs="Times New Roman"/>
          <w:sz w:val="24"/>
        </w:rPr>
        <w:t xml:space="preserve">Social networking has been defined to refer to the many relatively inexpensive and widely accessible electronic tools that enable anyone to publish and access information, collaborate on a common effort, or build relationships. Kaplan and </w:t>
      </w:r>
      <w:proofErr w:type="spellStart"/>
      <w:r w:rsidRPr="00EE289F">
        <w:rPr>
          <w:rFonts w:ascii="Times New Roman" w:hAnsi="Times New Roman" w:cs="Times New Roman"/>
          <w:sz w:val="24"/>
        </w:rPr>
        <w:t>Haenle</w:t>
      </w:r>
      <w:proofErr w:type="spellEnd"/>
      <w:r w:rsidRPr="00EE289F">
        <w:rPr>
          <w:rFonts w:ascii="Times New Roman" w:hAnsi="Times New Roman" w:cs="Times New Roman"/>
          <w:sz w:val="24"/>
        </w:rPr>
        <w:t xml:space="preserve"> (2007) define social networking as a group of Internet-based applications that build on the ideological and technological foundations of Web 2.0 that allows the creation and exchange of user-generated content. A social Network is an online service or platforms that focus on facilitating the </w:t>
      </w:r>
      <w:r w:rsidRPr="00EE289F">
        <w:rPr>
          <w:rFonts w:ascii="Times New Roman" w:hAnsi="Times New Roman" w:cs="Times New Roman"/>
          <w:sz w:val="24"/>
        </w:rPr>
        <w:lastRenderedPageBreak/>
        <w:t>building of social network among people who share interest, activities and background on real life connections. It is a website that allows users to share information within a selected group. It is a great way to stay connected and a convenient way to share photos from trips. It consists of a representation of each user (profiles), social links and a variety of additional services. It is used</w:t>
      </w:r>
      <w:r>
        <w:rPr>
          <w:rFonts w:ascii="Times New Roman" w:hAnsi="Times New Roman" w:cs="Times New Roman"/>
          <w:sz w:val="24"/>
        </w:rPr>
        <w:t xml:space="preserve"> </w:t>
      </w:r>
      <w:r w:rsidRPr="00EE289F">
        <w:rPr>
          <w:rFonts w:ascii="Times New Roman" w:hAnsi="Times New Roman" w:cs="Times New Roman"/>
          <w:sz w:val="24"/>
        </w:rPr>
        <w:t xml:space="preserve">to describe any website that enables users to create public profiles within that website and form relationship with other users of the same website who access their profile. It is used to describe community base website, online discussion forum, chat rooms and other social space online. Social media refers to the means of interaction among people in which they create, share, exchange and comment among themselves in different networks. </w:t>
      </w:r>
    </w:p>
    <w:p w:rsidR="0012574D" w:rsidRDefault="0012574D" w:rsidP="00062FCA">
      <w:pPr>
        <w:pStyle w:val="ListParagraph"/>
        <w:spacing w:line="360" w:lineRule="auto"/>
        <w:ind w:left="0" w:firstLine="720"/>
        <w:jc w:val="both"/>
        <w:rPr>
          <w:rFonts w:ascii="Times New Roman" w:hAnsi="Times New Roman" w:cs="Times New Roman"/>
          <w:sz w:val="24"/>
        </w:rPr>
      </w:pPr>
      <w:r w:rsidRPr="00EE289F">
        <w:rPr>
          <w:rFonts w:ascii="Times New Roman" w:hAnsi="Times New Roman" w:cs="Times New Roman"/>
          <w:sz w:val="24"/>
        </w:rPr>
        <w:t>Boyd and Ellison (2007), are of the opinion that social media is a group of internet based application that builds on the ideological foundation and allows the c</w:t>
      </w:r>
      <w:r>
        <w:rPr>
          <w:rFonts w:ascii="Times New Roman" w:hAnsi="Times New Roman" w:cs="Times New Roman"/>
          <w:sz w:val="24"/>
        </w:rPr>
        <w:t xml:space="preserve">reation and exchange of users </w:t>
      </w:r>
      <w:r w:rsidRPr="00EE289F">
        <w:rPr>
          <w:rFonts w:ascii="Times New Roman" w:hAnsi="Times New Roman" w:cs="Times New Roman"/>
          <w:sz w:val="24"/>
        </w:rPr>
        <w:t>generated content. Social media has become one of the major channels of chatting through platforms such as 2go, BB chat, Facebook and WhatsApp. There has been an increase in the mobile social media which has created new opportunity for browsing.</w:t>
      </w:r>
    </w:p>
    <w:p w:rsidR="0012574D" w:rsidRDefault="0012574D" w:rsidP="00062FCA">
      <w:pPr>
        <w:pStyle w:val="ListParagraph"/>
        <w:spacing w:line="360" w:lineRule="auto"/>
        <w:ind w:left="0" w:firstLine="720"/>
        <w:jc w:val="both"/>
        <w:rPr>
          <w:rFonts w:ascii="Times New Roman" w:hAnsi="Times New Roman" w:cs="Times New Roman"/>
          <w:sz w:val="24"/>
        </w:rPr>
      </w:pPr>
      <w:r w:rsidRPr="00755EF3">
        <w:rPr>
          <w:rFonts w:ascii="Times New Roman" w:hAnsi="Times New Roman" w:cs="Times New Roman"/>
          <w:sz w:val="24"/>
        </w:rPr>
        <w:t xml:space="preserve">Scholars in many fields have begun to investigate the various aspects and influence of social networking sites. Many studies have been conducted around the world to investigate how these sites may play into issues of identity, privacy, </w:t>
      </w:r>
      <w:proofErr w:type="spellStart"/>
      <w:r w:rsidRPr="00755EF3">
        <w:rPr>
          <w:rFonts w:ascii="Times New Roman" w:hAnsi="Times New Roman" w:cs="Times New Roman"/>
          <w:sz w:val="24"/>
        </w:rPr>
        <w:t>student‟s</w:t>
      </w:r>
      <w:proofErr w:type="spellEnd"/>
      <w:r w:rsidRPr="00755EF3">
        <w:rPr>
          <w:rFonts w:ascii="Times New Roman" w:hAnsi="Times New Roman" w:cs="Times New Roman"/>
          <w:sz w:val="24"/>
        </w:rPr>
        <w:t xml:space="preserve"> culture and education. Since their introduction, social networking sites have attracted many followers among teenagers including secondary school students. As such, it is not surprising to find Social Networking Sites (SNSs) making its way into the educational environments with many, according to Pence (2007), “claiming that these social applications have even more potential to further negative acts”. The first social networking site appeared about two decades ago as earlier mention. Early SNSs tended to focus on ties with former school friends, such as classmates and then dating. However, recent SNSs focus more on the networking aspect. They provide users a space whereby they can present themselves and network with their friends. Though SNSs can appear to be similar, many of them are, in fact, quite different in terms of their purpose and the types of users they attract. When Friendster was launched, a lot of users explored the site to connect with old friends. In as</w:t>
      </w:r>
      <w:r>
        <w:rPr>
          <w:rFonts w:ascii="Times New Roman" w:hAnsi="Times New Roman" w:cs="Times New Roman"/>
          <w:sz w:val="24"/>
        </w:rPr>
        <w:t xml:space="preserve"> </w:t>
      </w:r>
      <w:r w:rsidRPr="00755EF3">
        <w:rPr>
          <w:rFonts w:ascii="Times New Roman" w:hAnsi="Times New Roman" w:cs="Times New Roman"/>
          <w:sz w:val="24"/>
        </w:rPr>
        <w:t xml:space="preserve">much as it was to be innovative, for many young people, it was a networking site mainly for „flirting‟ and „dating‟. The early success </w:t>
      </w:r>
      <w:r w:rsidRPr="00755EF3">
        <w:rPr>
          <w:rFonts w:ascii="Times New Roman" w:hAnsi="Times New Roman" w:cs="Times New Roman"/>
          <w:sz w:val="24"/>
        </w:rPr>
        <w:lastRenderedPageBreak/>
        <w:t xml:space="preserve">of </w:t>
      </w:r>
      <w:proofErr w:type="spellStart"/>
      <w:r w:rsidRPr="00755EF3">
        <w:rPr>
          <w:rFonts w:ascii="Times New Roman" w:hAnsi="Times New Roman" w:cs="Times New Roman"/>
          <w:sz w:val="24"/>
        </w:rPr>
        <w:t>MySpace</w:t>
      </w:r>
      <w:proofErr w:type="spellEnd"/>
      <w:r w:rsidRPr="00755EF3">
        <w:rPr>
          <w:rFonts w:ascii="Times New Roman" w:hAnsi="Times New Roman" w:cs="Times New Roman"/>
          <w:sz w:val="24"/>
        </w:rPr>
        <w:t xml:space="preserve"> lay mainly with teenagers, who used the site to share photos, communicate with friends and design their own profiles.</w:t>
      </w:r>
    </w:p>
    <w:p w:rsidR="0012574D" w:rsidRDefault="0012574D" w:rsidP="00062FCA">
      <w:pPr>
        <w:pStyle w:val="ListParagraph"/>
        <w:spacing w:line="360" w:lineRule="auto"/>
        <w:ind w:left="0" w:firstLine="720"/>
        <w:jc w:val="both"/>
        <w:rPr>
          <w:rFonts w:ascii="Times New Roman" w:hAnsi="Times New Roman" w:cs="Times New Roman"/>
          <w:sz w:val="24"/>
        </w:rPr>
      </w:pPr>
      <w:r w:rsidRPr="00E10E4E">
        <w:rPr>
          <w:rFonts w:ascii="Times New Roman" w:hAnsi="Times New Roman" w:cs="Times New Roman"/>
          <w:sz w:val="24"/>
        </w:rPr>
        <w:t xml:space="preserve">The popularity of SNSs photo sharing prompted the launch of various photo sharing sites. “One of the pioneers in 2004 was Flicker, which became known for its dynamic platform for sharing photos, comments, tags and photo repositories for blogs”. (Robert, Jason &amp; Clifford, 2010). The power of social networking sites is that they empower us to communicate rapidly, in a one to one and one too many formats along the lines of our networks of value. Notwithstanding, it has been established that social networking sites have created a lot of problem in </w:t>
      </w:r>
      <w:proofErr w:type="spellStart"/>
      <w:r w:rsidRPr="00E10E4E">
        <w:rPr>
          <w:rFonts w:ascii="Times New Roman" w:hAnsi="Times New Roman" w:cs="Times New Roman"/>
          <w:sz w:val="24"/>
        </w:rPr>
        <w:t>today‟s</w:t>
      </w:r>
      <w:proofErr w:type="spellEnd"/>
      <w:r w:rsidRPr="00E10E4E">
        <w:rPr>
          <w:rFonts w:ascii="Times New Roman" w:hAnsi="Times New Roman" w:cs="Times New Roman"/>
          <w:sz w:val="24"/>
        </w:rPr>
        <w:t xml:space="preserve"> society. Social networking sites have given way for people, especially students of these days, to engage in online dating where other things follow.</w:t>
      </w:r>
    </w:p>
    <w:p w:rsidR="0012574D" w:rsidRDefault="0012574D" w:rsidP="00062FCA">
      <w:pPr>
        <w:pStyle w:val="ListParagraph"/>
        <w:spacing w:line="360" w:lineRule="auto"/>
        <w:ind w:left="0" w:firstLine="720"/>
        <w:jc w:val="both"/>
        <w:rPr>
          <w:rFonts w:ascii="Times New Roman" w:hAnsi="Times New Roman" w:cs="Times New Roman"/>
          <w:sz w:val="24"/>
        </w:rPr>
      </w:pPr>
      <w:r w:rsidRPr="00E10E4E">
        <w:rPr>
          <w:rFonts w:ascii="Times New Roman" w:hAnsi="Times New Roman" w:cs="Times New Roman"/>
          <w:sz w:val="24"/>
        </w:rPr>
        <w:t xml:space="preserve">The research findings of Palfrey, Sacco, Boyd, </w:t>
      </w:r>
      <w:proofErr w:type="spellStart"/>
      <w:r w:rsidRPr="00E10E4E">
        <w:rPr>
          <w:rFonts w:ascii="Times New Roman" w:hAnsi="Times New Roman" w:cs="Times New Roman"/>
          <w:sz w:val="24"/>
        </w:rPr>
        <w:t>DeBonis</w:t>
      </w:r>
      <w:proofErr w:type="spellEnd"/>
      <w:r w:rsidRPr="00E10E4E">
        <w:rPr>
          <w:rFonts w:ascii="Times New Roman" w:hAnsi="Times New Roman" w:cs="Times New Roman"/>
          <w:sz w:val="24"/>
        </w:rPr>
        <w:t xml:space="preserve"> and </w:t>
      </w:r>
      <w:proofErr w:type="spellStart"/>
      <w:r w:rsidRPr="00E10E4E">
        <w:rPr>
          <w:rFonts w:ascii="Times New Roman" w:hAnsi="Times New Roman" w:cs="Times New Roman"/>
          <w:sz w:val="24"/>
        </w:rPr>
        <w:t>Tatlock</w:t>
      </w:r>
      <w:proofErr w:type="spellEnd"/>
      <w:r w:rsidRPr="00E10E4E">
        <w:rPr>
          <w:rFonts w:ascii="Times New Roman" w:hAnsi="Times New Roman" w:cs="Times New Roman"/>
          <w:sz w:val="24"/>
        </w:rPr>
        <w:t xml:space="preserve"> (2008), in their studies of social networking sites and how it influences the teenagers is summarized thus: (</w:t>
      </w:r>
      <w:proofErr w:type="spellStart"/>
      <w:r w:rsidRPr="00E10E4E">
        <w:rPr>
          <w:rFonts w:ascii="Times New Roman" w:hAnsi="Times New Roman" w:cs="Times New Roman"/>
          <w:sz w:val="24"/>
        </w:rPr>
        <w:t>i</w:t>
      </w:r>
      <w:proofErr w:type="spellEnd"/>
      <w:r w:rsidRPr="00E10E4E">
        <w:rPr>
          <w:rFonts w:ascii="Times New Roman" w:hAnsi="Times New Roman" w:cs="Times New Roman"/>
          <w:sz w:val="24"/>
        </w:rPr>
        <w:t>) Sexual predation by adults, both online and offline remains concern. (ii) The internet increases the availability of harmful, problematic and illegal content. (iii) Unwanted exposure to pornography does occur online, but those most likely to be exposed are those seeking it out, such as students (younger youths).</w:t>
      </w:r>
    </w:p>
    <w:p w:rsidR="0012574D" w:rsidRDefault="0012574D" w:rsidP="00062FCA">
      <w:pPr>
        <w:pStyle w:val="ListParagraph"/>
        <w:spacing w:line="360" w:lineRule="auto"/>
        <w:ind w:left="0" w:firstLine="720"/>
        <w:jc w:val="both"/>
        <w:rPr>
          <w:rFonts w:ascii="Times New Roman" w:hAnsi="Times New Roman" w:cs="Times New Roman"/>
          <w:sz w:val="24"/>
        </w:rPr>
      </w:pPr>
      <w:r w:rsidRPr="00E10E4E">
        <w:rPr>
          <w:rFonts w:ascii="Times New Roman" w:hAnsi="Times New Roman" w:cs="Times New Roman"/>
          <w:sz w:val="24"/>
        </w:rPr>
        <w:t xml:space="preserve">In a similar study conducted by </w:t>
      </w:r>
      <w:proofErr w:type="spellStart"/>
      <w:r w:rsidRPr="00E10E4E">
        <w:rPr>
          <w:rFonts w:ascii="Times New Roman" w:hAnsi="Times New Roman" w:cs="Times New Roman"/>
          <w:sz w:val="24"/>
        </w:rPr>
        <w:t>Cachia</w:t>
      </w:r>
      <w:proofErr w:type="spellEnd"/>
      <w:r w:rsidRPr="00E10E4E">
        <w:rPr>
          <w:rFonts w:ascii="Times New Roman" w:hAnsi="Times New Roman" w:cs="Times New Roman"/>
          <w:sz w:val="24"/>
        </w:rPr>
        <w:t xml:space="preserve"> (2008), on the use and impact of online social networking, shows that, “young people are both at the core of these emerging technologies (social networking sites) as they use them the most, which also places them at a high risk”. As with any other social problem or threat to young people in society, banning access to these sites is not the best solution, he concluded, noting that young internet users are often intelligent enough to find new ways of accessing social networking sites. Social networking sites and</w:t>
      </w:r>
      <w:r>
        <w:rPr>
          <w:rFonts w:ascii="Times New Roman" w:hAnsi="Times New Roman" w:cs="Times New Roman"/>
          <w:sz w:val="24"/>
        </w:rPr>
        <w:t xml:space="preserve"> </w:t>
      </w:r>
      <w:r w:rsidRPr="00E10E4E">
        <w:rPr>
          <w:rFonts w:ascii="Times New Roman" w:hAnsi="Times New Roman" w:cs="Times New Roman"/>
          <w:sz w:val="24"/>
        </w:rPr>
        <w:t>Facebook socializing via the internet has become an increasingly important part of young adult life (</w:t>
      </w:r>
      <w:proofErr w:type="spellStart"/>
      <w:r w:rsidRPr="00E10E4E">
        <w:rPr>
          <w:rFonts w:ascii="Times New Roman" w:hAnsi="Times New Roman" w:cs="Times New Roman"/>
          <w:sz w:val="24"/>
        </w:rPr>
        <w:t>Gemmill</w:t>
      </w:r>
      <w:proofErr w:type="spellEnd"/>
      <w:r w:rsidRPr="00E10E4E">
        <w:rPr>
          <w:rFonts w:ascii="Times New Roman" w:hAnsi="Times New Roman" w:cs="Times New Roman"/>
          <w:sz w:val="24"/>
        </w:rPr>
        <w:t xml:space="preserve"> &amp; Peterson, 2006). Most of the high schools, colleges and universities get connected by internet encompass individuals who are looking forward to mingle other individuals with same point of interest, to gather and share knowledge and first-hand information. Social networking websites act like an online society of users who is familiar with internet. Social networks are developed with more advance features after year 2003. </w:t>
      </w:r>
      <w:r w:rsidRPr="00E10E4E">
        <w:rPr>
          <w:rFonts w:ascii="Times New Roman" w:hAnsi="Times New Roman" w:cs="Times New Roman"/>
          <w:sz w:val="24"/>
        </w:rPr>
        <w:lastRenderedPageBreak/>
        <w:t>Since Facebook holds the most number of active users it became referred by the name social network.</w:t>
      </w:r>
    </w:p>
    <w:p w:rsidR="000D5EEC" w:rsidRDefault="00625369" w:rsidP="00487E94">
      <w:pPr>
        <w:pStyle w:val="Heading1"/>
        <w:spacing w:before="0" w:after="0" w:line="360" w:lineRule="auto"/>
      </w:pPr>
      <w:bookmarkStart w:id="34" w:name="_Toc169877293"/>
      <w:bookmarkStart w:id="35" w:name="_Toc200449545"/>
      <w:bookmarkStart w:id="36" w:name="_Toc169877292"/>
      <w:r>
        <w:t>2.1.2</w:t>
      </w:r>
      <w:r w:rsidR="00061BC1">
        <w:tab/>
      </w:r>
      <w:r w:rsidR="00381904">
        <w:t>Youths</w:t>
      </w:r>
      <w:r w:rsidR="000D5EEC" w:rsidRPr="0044597A">
        <w:t xml:space="preserve"> and Social Networking Sites</w:t>
      </w:r>
      <w:bookmarkEnd w:id="34"/>
      <w:bookmarkEnd w:id="35"/>
      <w:r w:rsidR="000D5EEC" w:rsidRPr="0044597A">
        <w:t xml:space="preserve"> </w:t>
      </w:r>
    </w:p>
    <w:p w:rsidR="000D5EEC" w:rsidRDefault="000D5EEC" w:rsidP="000D5EEC">
      <w:pPr>
        <w:spacing w:line="360" w:lineRule="auto"/>
        <w:ind w:firstLine="720"/>
        <w:jc w:val="both"/>
        <w:rPr>
          <w:rFonts w:ascii="Times New Roman" w:hAnsi="Times New Roman" w:cs="Times New Roman"/>
          <w:sz w:val="24"/>
        </w:rPr>
      </w:pPr>
      <w:r w:rsidRPr="0044597A">
        <w:rPr>
          <w:rFonts w:ascii="Times New Roman" w:hAnsi="Times New Roman" w:cs="Times New Roman"/>
          <w:sz w:val="24"/>
        </w:rPr>
        <w:t xml:space="preserve">According to </w:t>
      </w:r>
      <w:proofErr w:type="spellStart"/>
      <w:r w:rsidRPr="0044597A">
        <w:rPr>
          <w:rFonts w:ascii="Times New Roman" w:hAnsi="Times New Roman" w:cs="Times New Roman"/>
          <w:sz w:val="24"/>
        </w:rPr>
        <w:t>Usluel</w:t>
      </w:r>
      <w:proofErr w:type="spellEnd"/>
      <w:r w:rsidRPr="0044597A">
        <w:rPr>
          <w:rFonts w:ascii="Times New Roman" w:hAnsi="Times New Roman" w:cs="Times New Roman"/>
          <w:sz w:val="24"/>
        </w:rPr>
        <w:t xml:space="preserve"> &amp; </w:t>
      </w:r>
      <w:proofErr w:type="spellStart"/>
      <w:r w:rsidRPr="0044597A">
        <w:rPr>
          <w:rFonts w:ascii="Times New Roman" w:hAnsi="Times New Roman" w:cs="Times New Roman"/>
          <w:sz w:val="24"/>
        </w:rPr>
        <w:t>Mazman</w:t>
      </w:r>
      <w:proofErr w:type="spellEnd"/>
      <w:r w:rsidRPr="0044597A">
        <w:rPr>
          <w:rFonts w:ascii="Times New Roman" w:hAnsi="Times New Roman" w:cs="Times New Roman"/>
          <w:sz w:val="24"/>
        </w:rPr>
        <w:t xml:space="preserve"> (2018) social networking sites are used to establish personal and professional contacts, keeping in touch with friends, maintaining their relationships, making new friends, building and maintaining groups around common backgrounds and building groups with shared interests. Sharing profile information, photos and videos with the rest of the world and virtual friends allows building o</w:t>
      </w:r>
      <w:r>
        <w:rPr>
          <w:rFonts w:ascii="Times New Roman" w:hAnsi="Times New Roman" w:cs="Times New Roman"/>
          <w:sz w:val="24"/>
        </w:rPr>
        <w:t xml:space="preserve">f </w:t>
      </w:r>
      <w:r w:rsidRPr="005E0DCC">
        <w:rPr>
          <w:rFonts w:ascii="Times New Roman" w:hAnsi="Times New Roman" w:cs="Times New Roman"/>
          <w:sz w:val="24"/>
        </w:rPr>
        <w:t xml:space="preserve">online identities. Individuals come together around shared and common goals to participate in social networks, being active consumers share materials, views and conclusive discussions. This kind of cooperative activities help members shape group identities in relation individual identities (Atwell, 2016). </w:t>
      </w:r>
      <w:proofErr w:type="spellStart"/>
      <w:r w:rsidRPr="005E0DCC">
        <w:rPr>
          <w:rFonts w:ascii="Times New Roman" w:hAnsi="Times New Roman" w:cs="Times New Roman"/>
          <w:sz w:val="24"/>
        </w:rPr>
        <w:t>Tham</w:t>
      </w:r>
      <w:proofErr w:type="spellEnd"/>
      <w:r w:rsidRPr="005E0DCC">
        <w:rPr>
          <w:rFonts w:ascii="Times New Roman" w:hAnsi="Times New Roman" w:cs="Times New Roman"/>
          <w:sz w:val="24"/>
        </w:rPr>
        <w:t xml:space="preserve"> (2019) posits that students are increasingly utilizing these social networks for friends’ news feeds, personal updates, events and activities, notes, and messages. </w:t>
      </w:r>
    </w:p>
    <w:p w:rsidR="000D5EEC" w:rsidRDefault="000D5EEC" w:rsidP="000D5EEC">
      <w:pPr>
        <w:spacing w:line="360" w:lineRule="auto"/>
        <w:ind w:firstLine="720"/>
        <w:jc w:val="both"/>
        <w:rPr>
          <w:rFonts w:ascii="Times New Roman" w:hAnsi="Times New Roman" w:cs="Times New Roman"/>
          <w:sz w:val="24"/>
        </w:rPr>
      </w:pPr>
      <w:r w:rsidRPr="005E0DCC">
        <w:rPr>
          <w:rFonts w:ascii="Times New Roman" w:hAnsi="Times New Roman" w:cs="Times New Roman"/>
          <w:sz w:val="24"/>
        </w:rPr>
        <w:t>A study of over 2,000 University students found suggestive evidence that the primary use for Facebook was for ‘social searching’ (</w:t>
      </w:r>
      <w:proofErr w:type="spellStart"/>
      <w:r w:rsidRPr="005E0DCC">
        <w:rPr>
          <w:rFonts w:ascii="Times New Roman" w:hAnsi="Times New Roman" w:cs="Times New Roman"/>
          <w:sz w:val="24"/>
        </w:rPr>
        <w:t>Joinson</w:t>
      </w:r>
      <w:proofErr w:type="spellEnd"/>
      <w:r w:rsidRPr="005E0DCC">
        <w:rPr>
          <w:rFonts w:ascii="Times New Roman" w:hAnsi="Times New Roman" w:cs="Times New Roman"/>
          <w:sz w:val="24"/>
        </w:rPr>
        <w:t>, 2008). Facebook and other Social Networking Sites allow users to create profiles with personal information, add links and sound tracks, post messaged on friend’s pages and post and tag pictures and videos (</w:t>
      </w:r>
      <w:proofErr w:type="spellStart"/>
      <w:r w:rsidRPr="005E0DCC">
        <w:rPr>
          <w:rFonts w:ascii="Times New Roman" w:hAnsi="Times New Roman" w:cs="Times New Roman"/>
          <w:sz w:val="24"/>
        </w:rPr>
        <w:t>Rosmarin</w:t>
      </w:r>
      <w:proofErr w:type="spellEnd"/>
      <w:r w:rsidRPr="005E0DCC">
        <w:rPr>
          <w:rFonts w:ascii="Times New Roman" w:hAnsi="Times New Roman" w:cs="Times New Roman"/>
          <w:sz w:val="24"/>
        </w:rPr>
        <w:t>, 2017). Profiles include personal data such as the person’s name or pseudonym, photograph, birthday, relationship/marital status, hometown, current location, religion, ethnicity, political view, personal interests, activities, hobbies etc. Besides posting personal data, there is also the opportunity to display other aspects of life such as personal interests, political views intimate information (</w:t>
      </w:r>
      <w:proofErr w:type="spellStart"/>
      <w:r w:rsidRPr="005E0DCC">
        <w:rPr>
          <w:rFonts w:ascii="Times New Roman" w:hAnsi="Times New Roman" w:cs="Times New Roman"/>
          <w:sz w:val="24"/>
        </w:rPr>
        <w:t>Barkhuus</w:t>
      </w:r>
      <w:proofErr w:type="spellEnd"/>
      <w:r w:rsidRPr="005E0DCC">
        <w:rPr>
          <w:rFonts w:ascii="Times New Roman" w:hAnsi="Times New Roman" w:cs="Times New Roman"/>
          <w:sz w:val="24"/>
        </w:rPr>
        <w:t xml:space="preserve"> &amp; </w:t>
      </w:r>
      <w:proofErr w:type="spellStart"/>
      <w:r w:rsidRPr="005E0DCC">
        <w:rPr>
          <w:rFonts w:ascii="Times New Roman" w:hAnsi="Times New Roman" w:cs="Times New Roman"/>
          <w:sz w:val="24"/>
        </w:rPr>
        <w:t>Tashiro</w:t>
      </w:r>
      <w:proofErr w:type="spellEnd"/>
      <w:r w:rsidRPr="005E0DCC">
        <w:rPr>
          <w:rFonts w:ascii="Times New Roman" w:hAnsi="Times New Roman" w:cs="Times New Roman"/>
          <w:sz w:val="24"/>
        </w:rPr>
        <w:t xml:space="preserve">, 2012). Users share personal information and interests through their profile pages, connect with users, upload, tag and share multimedia content they created, link other to available content, initiate or join interest groups (Grant, 2018). </w:t>
      </w:r>
    </w:p>
    <w:p w:rsidR="000D5EEC" w:rsidRDefault="000D5EEC" w:rsidP="000D5EEC">
      <w:pPr>
        <w:spacing w:line="360" w:lineRule="auto"/>
        <w:ind w:firstLine="720"/>
        <w:jc w:val="both"/>
        <w:rPr>
          <w:rFonts w:ascii="Times New Roman" w:hAnsi="Times New Roman" w:cs="Times New Roman"/>
          <w:sz w:val="24"/>
        </w:rPr>
      </w:pPr>
      <w:proofErr w:type="spellStart"/>
      <w:r w:rsidRPr="005E0DCC">
        <w:rPr>
          <w:rFonts w:ascii="Times New Roman" w:hAnsi="Times New Roman" w:cs="Times New Roman"/>
          <w:sz w:val="24"/>
        </w:rPr>
        <w:t>Kisilevich</w:t>
      </w:r>
      <w:proofErr w:type="spellEnd"/>
      <w:r w:rsidRPr="005E0DCC">
        <w:rPr>
          <w:rFonts w:ascii="Times New Roman" w:hAnsi="Times New Roman" w:cs="Times New Roman"/>
          <w:sz w:val="24"/>
        </w:rPr>
        <w:t xml:space="preserve"> (2012) refers to online profile personal information which uses to communicates to others and in the context of online networking as self-disclosure. </w:t>
      </w:r>
      <w:proofErr w:type="spellStart"/>
      <w:r w:rsidRPr="005E0DCC">
        <w:rPr>
          <w:rFonts w:ascii="Times New Roman" w:hAnsi="Times New Roman" w:cs="Times New Roman"/>
          <w:sz w:val="24"/>
        </w:rPr>
        <w:t>Buhrmester</w:t>
      </w:r>
      <w:proofErr w:type="spellEnd"/>
      <w:r w:rsidRPr="005E0DCC">
        <w:rPr>
          <w:rFonts w:ascii="Times New Roman" w:hAnsi="Times New Roman" w:cs="Times New Roman"/>
          <w:sz w:val="24"/>
        </w:rPr>
        <w:t xml:space="preserve"> &amp; Prager (2019) argue that self- disclosure relays personal information (likes, 46 dislikes, interests) to other individuals and fosters close personal relationship development, identity </w:t>
      </w:r>
      <w:r w:rsidRPr="005E0DCC">
        <w:rPr>
          <w:rFonts w:ascii="Times New Roman" w:hAnsi="Times New Roman" w:cs="Times New Roman"/>
          <w:sz w:val="24"/>
        </w:rPr>
        <w:lastRenderedPageBreak/>
        <w:t>development and intimacy development. Young people are using social networking sites to</w:t>
      </w:r>
      <w:r>
        <w:rPr>
          <w:rFonts w:ascii="Times New Roman" w:hAnsi="Times New Roman" w:cs="Times New Roman"/>
          <w:sz w:val="24"/>
        </w:rPr>
        <w:t xml:space="preserve"> </w:t>
      </w:r>
      <w:r w:rsidRPr="005E0DCC">
        <w:rPr>
          <w:rFonts w:ascii="Times New Roman" w:hAnsi="Times New Roman" w:cs="Times New Roman"/>
          <w:sz w:val="24"/>
        </w:rPr>
        <w:t>upload photos and videos that describe their online and offline activities. Facebook users can upload digital photos and user can be “tagged” in these photos to have the name of that user appear in the caption as a link to his or her profile (Ellison et al., 2007). Some studies have found college-aged users presenting varying online and offline identities through photos and videos (</w:t>
      </w:r>
      <w:proofErr w:type="spellStart"/>
      <w:r w:rsidRPr="005E0DCC">
        <w:rPr>
          <w:rFonts w:ascii="Times New Roman" w:hAnsi="Times New Roman" w:cs="Times New Roman"/>
          <w:sz w:val="24"/>
        </w:rPr>
        <w:t>Pempek</w:t>
      </w:r>
      <w:proofErr w:type="spellEnd"/>
      <w:r w:rsidRPr="005E0DCC">
        <w:rPr>
          <w:rFonts w:ascii="Times New Roman" w:hAnsi="Times New Roman" w:cs="Times New Roman"/>
          <w:sz w:val="24"/>
        </w:rPr>
        <w:t xml:space="preserve"> et al, 2019).</w:t>
      </w:r>
    </w:p>
    <w:p w:rsidR="0012574D" w:rsidRPr="00266D14" w:rsidRDefault="00B9453A" w:rsidP="00487E94">
      <w:pPr>
        <w:pStyle w:val="Heading1"/>
        <w:spacing w:before="0" w:after="0" w:line="360" w:lineRule="auto"/>
      </w:pPr>
      <w:bookmarkStart w:id="37" w:name="_Toc200449546"/>
      <w:r>
        <w:t>2.1.3</w:t>
      </w:r>
      <w:r w:rsidR="0012574D">
        <w:tab/>
      </w:r>
      <w:r w:rsidR="0012574D" w:rsidRPr="00E10E4E">
        <w:t xml:space="preserve"> </w:t>
      </w:r>
      <w:r w:rsidR="0012574D" w:rsidRPr="00266D14">
        <w:rPr>
          <w:rFonts w:cs="Times New Roman"/>
        </w:rPr>
        <w:t xml:space="preserve">Sexual Knowledge, Attitudes and Behaviors </w:t>
      </w:r>
      <w:r w:rsidR="0012574D">
        <w:rPr>
          <w:rFonts w:cs="Times New Roman"/>
        </w:rPr>
        <w:t xml:space="preserve">of </w:t>
      </w:r>
      <w:r w:rsidR="00381904">
        <w:rPr>
          <w:rFonts w:cs="Times New Roman"/>
        </w:rPr>
        <w:t>Youths</w:t>
      </w:r>
      <w:bookmarkEnd w:id="36"/>
      <w:bookmarkEnd w:id="37"/>
      <w:r w:rsidR="0012574D" w:rsidRPr="00266D14">
        <w:rPr>
          <w:rFonts w:cs="Times New Roman"/>
        </w:rPr>
        <w:t xml:space="preserve"> </w:t>
      </w:r>
    </w:p>
    <w:p w:rsidR="0012574D" w:rsidRDefault="0012574D" w:rsidP="00487E94">
      <w:pPr>
        <w:spacing w:after="0" w:line="360" w:lineRule="auto"/>
        <w:ind w:firstLine="720"/>
        <w:jc w:val="both"/>
        <w:rPr>
          <w:rFonts w:ascii="Times New Roman" w:hAnsi="Times New Roman" w:cs="Times New Roman"/>
          <w:sz w:val="24"/>
        </w:rPr>
      </w:pPr>
      <w:r w:rsidRPr="00266D14">
        <w:rPr>
          <w:rFonts w:ascii="Times New Roman" w:hAnsi="Times New Roman" w:cs="Times New Roman"/>
          <w:sz w:val="24"/>
        </w:rPr>
        <w:t>Review of literature in developed and developing societies reveal high levels of sexual activity among the young people. These studies have showed the majority of young people are either currently sexually active or have previously had sex by the time they reach early adulthood (</w:t>
      </w:r>
      <w:proofErr w:type="spellStart"/>
      <w:r w:rsidRPr="00266D14">
        <w:rPr>
          <w:rFonts w:ascii="Times New Roman" w:hAnsi="Times New Roman" w:cs="Times New Roman"/>
          <w:sz w:val="24"/>
        </w:rPr>
        <w:t>Shovellera</w:t>
      </w:r>
      <w:proofErr w:type="spellEnd"/>
      <w:r w:rsidRPr="00266D14">
        <w:rPr>
          <w:rFonts w:ascii="Times New Roman" w:hAnsi="Times New Roman" w:cs="Times New Roman"/>
          <w:sz w:val="24"/>
        </w:rPr>
        <w:t xml:space="preserve"> et al, 2004; </w:t>
      </w:r>
      <w:proofErr w:type="spellStart"/>
      <w:r w:rsidRPr="00266D14">
        <w:rPr>
          <w:rFonts w:ascii="Times New Roman" w:hAnsi="Times New Roman" w:cs="Times New Roman"/>
          <w:sz w:val="24"/>
        </w:rPr>
        <w:t>Kamaara</w:t>
      </w:r>
      <w:proofErr w:type="spellEnd"/>
      <w:r w:rsidRPr="00266D14">
        <w:rPr>
          <w:rFonts w:ascii="Times New Roman" w:hAnsi="Times New Roman" w:cs="Times New Roman"/>
          <w:sz w:val="24"/>
        </w:rPr>
        <w:t xml:space="preserve">, 2005; Tang et al, 2011). </w:t>
      </w:r>
      <w:proofErr w:type="spellStart"/>
      <w:r w:rsidRPr="00266D14">
        <w:rPr>
          <w:rFonts w:ascii="Times New Roman" w:hAnsi="Times New Roman" w:cs="Times New Roman"/>
          <w:sz w:val="24"/>
        </w:rPr>
        <w:t>Kabiru</w:t>
      </w:r>
      <w:proofErr w:type="spellEnd"/>
      <w:r w:rsidRPr="00266D14">
        <w:rPr>
          <w:rFonts w:ascii="Times New Roman" w:hAnsi="Times New Roman" w:cs="Times New Roman"/>
          <w:sz w:val="24"/>
        </w:rPr>
        <w:t xml:space="preserve"> &amp; </w:t>
      </w:r>
      <w:proofErr w:type="spellStart"/>
      <w:r w:rsidRPr="00266D14">
        <w:rPr>
          <w:rFonts w:ascii="Times New Roman" w:hAnsi="Times New Roman" w:cs="Times New Roman"/>
          <w:sz w:val="24"/>
        </w:rPr>
        <w:t>Orpinas</w:t>
      </w:r>
      <w:proofErr w:type="spellEnd"/>
      <w:r w:rsidRPr="00266D14">
        <w:rPr>
          <w:rFonts w:ascii="Times New Roman" w:hAnsi="Times New Roman" w:cs="Times New Roman"/>
          <w:sz w:val="24"/>
        </w:rPr>
        <w:t xml:space="preserve"> (2008) observes that in spite of cultural norms disapproving of premarital sexual intercourse the prevalence of sexual activit</w:t>
      </w:r>
      <w:r>
        <w:rPr>
          <w:rFonts w:ascii="Times New Roman" w:hAnsi="Times New Roman" w:cs="Times New Roman"/>
          <w:sz w:val="24"/>
        </w:rPr>
        <w:t>y among unmarried youth in Nigeria</w:t>
      </w:r>
      <w:r w:rsidRPr="00266D14">
        <w:rPr>
          <w:rFonts w:ascii="Times New Roman" w:hAnsi="Times New Roman" w:cs="Times New Roman"/>
          <w:sz w:val="24"/>
        </w:rPr>
        <w:t xml:space="preserve"> is high. Reasons why young people engage in sexual activities are complex and diverse and have been attributed to various social contexts and familial factors. </w:t>
      </w:r>
    </w:p>
    <w:p w:rsidR="0012574D" w:rsidRDefault="0012574D" w:rsidP="00487E94">
      <w:pPr>
        <w:spacing w:after="0" w:line="360" w:lineRule="auto"/>
        <w:ind w:firstLine="720"/>
        <w:jc w:val="both"/>
        <w:rPr>
          <w:rFonts w:ascii="Times New Roman" w:hAnsi="Times New Roman" w:cs="Times New Roman"/>
          <w:sz w:val="24"/>
        </w:rPr>
      </w:pPr>
      <w:r w:rsidRPr="00266D14">
        <w:rPr>
          <w:rFonts w:ascii="Times New Roman" w:hAnsi="Times New Roman" w:cs="Times New Roman"/>
          <w:sz w:val="24"/>
        </w:rPr>
        <w:t xml:space="preserve">In a study of knowledge, attitudes, and practices among unmarried </w:t>
      </w:r>
      <w:r>
        <w:rPr>
          <w:rFonts w:ascii="Times New Roman" w:hAnsi="Times New Roman" w:cs="Times New Roman"/>
          <w:sz w:val="24"/>
        </w:rPr>
        <w:t xml:space="preserve">Nigerian </w:t>
      </w:r>
      <w:r w:rsidRPr="00266D14">
        <w:rPr>
          <w:rFonts w:ascii="Times New Roman" w:hAnsi="Times New Roman" w:cs="Times New Roman"/>
          <w:sz w:val="24"/>
        </w:rPr>
        <w:t xml:space="preserve">youth revealed that main reason why participants engaged in romantic relationships (which might or might not involve sex) was attraction, material or monetary, peer pressure, perception of sex as way of behaving like </w:t>
      </w:r>
      <w:proofErr w:type="spellStart"/>
      <w:r w:rsidRPr="00266D14">
        <w:rPr>
          <w:rFonts w:ascii="Times New Roman" w:hAnsi="Times New Roman" w:cs="Times New Roman"/>
          <w:sz w:val="24"/>
        </w:rPr>
        <w:t>grown ups</w:t>
      </w:r>
      <w:proofErr w:type="spellEnd"/>
      <w:r w:rsidRPr="00266D14">
        <w:rPr>
          <w:rFonts w:ascii="Times New Roman" w:hAnsi="Times New Roman" w:cs="Times New Roman"/>
          <w:sz w:val="24"/>
        </w:rPr>
        <w:t xml:space="preserve"> </w:t>
      </w:r>
      <w:proofErr w:type="spellStart"/>
      <w:r w:rsidRPr="00266D14">
        <w:rPr>
          <w:rFonts w:ascii="Times New Roman" w:hAnsi="Times New Roman" w:cs="Times New Roman"/>
          <w:sz w:val="24"/>
        </w:rPr>
        <w:t>etc</w:t>
      </w:r>
      <w:proofErr w:type="spellEnd"/>
      <w:r w:rsidRPr="00266D14">
        <w:rPr>
          <w:rFonts w:ascii="Times New Roman" w:hAnsi="Times New Roman" w:cs="Times New Roman"/>
          <w:sz w:val="24"/>
        </w:rPr>
        <w:t>(</w:t>
      </w:r>
      <w:proofErr w:type="spellStart"/>
      <w:r w:rsidRPr="00266D14">
        <w:rPr>
          <w:rFonts w:ascii="Times New Roman" w:hAnsi="Times New Roman" w:cs="Times New Roman"/>
          <w:sz w:val="24"/>
        </w:rPr>
        <w:t>Ajayi</w:t>
      </w:r>
      <w:proofErr w:type="spellEnd"/>
      <w:r w:rsidRPr="00266D14">
        <w:rPr>
          <w:rFonts w:ascii="Times New Roman" w:hAnsi="Times New Roman" w:cs="Times New Roman"/>
          <w:sz w:val="24"/>
        </w:rPr>
        <w:t>, 1991). Among the Luhya girls weaker socioeconomic has been identified to stimulate transactional sex (</w:t>
      </w:r>
      <w:proofErr w:type="spellStart"/>
      <w:r w:rsidRPr="00266D14">
        <w:rPr>
          <w:rFonts w:ascii="Times New Roman" w:hAnsi="Times New Roman" w:cs="Times New Roman"/>
          <w:sz w:val="24"/>
        </w:rPr>
        <w:t>Njue</w:t>
      </w:r>
      <w:proofErr w:type="spellEnd"/>
      <w:r w:rsidRPr="00266D14">
        <w:rPr>
          <w:rFonts w:ascii="Times New Roman" w:hAnsi="Times New Roman" w:cs="Times New Roman"/>
          <w:sz w:val="24"/>
        </w:rPr>
        <w:t xml:space="preserve"> et al, 2011)</w:t>
      </w:r>
      <w:r>
        <w:rPr>
          <w:rFonts w:ascii="Times New Roman" w:hAnsi="Times New Roman" w:cs="Times New Roman"/>
          <w:sz w:val="24"/>
        </w:rPr>
        <w:t>.</w:t>
      </w:r>
      <w:r w:rsidRPr="00266D14">
        <w:rPr>
          <w:rFonts w:ascii="Times New Roman" w:hAnsi="Times New Roman" w:cs="Times New Roman"/>
          <w:sz w:val="24"/>
        </w:rPr>
        <w:t xml:space="preserve"> Researchers have found out that young people’s premarital sexual encounters are unplanned, infrequent and sporadic (</w:t>
      </w:r>
      <w:proofErr w:type="spellStart"/>
      <w:r w:rsidRPr="00266D14">
        <w:rPr>
          <w:rFonts w:ascii="Times New Roman" w:hAnsi="Times New Roman" w:cs="Times New Roman"/>
          <w:sz w:val="24"/>
        </w:rPr>
        <w:t>Oindo</w:t>
      </w:r>
      <w:proofErr w:type="spellEnd"/>
      <w:r w:rsidRPr="00266D14">
        <w:rPr>
          <w:rFonts w:ascii="Times New Roman" w:hAnsi="Times New Roman" w:cs="Times New Roman"/>
          <w:sz w:val="24"/>
        </w:rPr>
        <w:t xml:space="preserve">, 2002). In </w:t>
      </w:r>
      <w:r>
        <w:rPr>
          <w:rFonts w:ascii="Times New Roman" w:hAnsi="Times New Roman" w:cs="Times New Roman"/>
          <w:sz w:val="24"/>
        </w:rPr>
        <w:t>Nigeria</w:t>
      </w:r>
      <w:r w:rsidRPr="00266D14">
        <w:rPr>
          <w:rFonts w:ascii="Times New Roman" w:hAnsi="Times New Roman" w:cs="Times New Roman"/>
          <w:sz w:val="24"/>
        </w:rPr>
        <w:t xml:space="preserve">, studies on </w:t>
      </w:r>
      <w:r w:rsidR="00381904">
        <w:rPr>
          <w:rFonts w:ascii="Times New Roman" w:hAnsi="Times New Roman" w:cs="Times New Roman"/>
          <w:sz w:val="24"/>
        </w:rPr>
        <w:t>youth</w:t>
      </w:r>
      <w:r w:rsidRPr="00266D14">
        <w:rPr>
          <w:rFonts w:ascii="Times New Roman" w:hAnsi="Times New Roman" w:cs="Times New Roman"/>
          <w:sz w:val="24"/>
        </w:rPr>
        <w:t xml:space="preserve"> sexual behavior show that young people’s premarital sexual encounters are generally unplanned, infrequent and sporadic (</w:t>
      </w:r>
      <w:proofErr w:type="spellStart"/>
      <w:r w:rsidRPr="00266D14">
        <w:rPr>
          <w:rFonts w:ascii="Times New Roman" w:hAnsi="Times New Roman" w:cs="Times New Roman"/>
          <w:sz w:val="24"/>
        </w:rPr>
        <w:t>Ouma</w:t>
      </w:r>
      <w:proofErr w:type="spellEnd"/>
      <w:r w:rsidRPr="00266D14">
        <w:rPr>
          <w:rFonts w:ascii="Times New Roman" w:hAnsi="Times New Roman" w:cs="Times New Roman"/>
          <w:sz w:val="24"/>
        </w:rPr>
        <w:t xml:space="preserve"> &amp; </w:t>
      </w:r>
      <w:proofErr w:type="spellStart"/>
      <w:r w:rsidRPr="00266D14">
        <w:rPr>
          <w:rFonts w:ascii="Times New Roman" w:hAnsi="Times New Roman" w:cs="Times New Roman"/>
          <w:sz w:val="24"/>
        </w:rPr>
        <w:t>Kwaak</w:t>
      </w:r>
      <w:proofErr w:type="spellEnd"/>
      <w:r w:rsidRPr="00266D14">
        <w:rPr>
          <w:rFonts w:ascii="Times New Roman" w:hAnsi="Times New Roman" w:cs="Times New Roman"/>
          <w:sz w:val="24"/>
        </w:rPr>
        <w:t xml:space="preserve">, 2009). </w:t>
      </w:r>
    </w:p>
    <w:p w:rsidR="0012574D" w:rsidRDefault="0012574D" w:rsidP="00487E94">
      <w:pPr>
        <w:spacing w:after="0" w:line="360" w:lineRule="auto"/>
        <w:ind w:firstLine="720"/>
        <w:jc w:val="both"/>
        <w:rPr>
          <w:rFonts w:ascii="Times New Roman" w:hAnsi="Times New Roman" w:cs="Times New Roman"/>
          <w:sz w:val="24"/>
        </w:rPr>
      </w:pPr>
      <w:r w:rsidRPr="00266D14">
        <w:rPr>
          <w:rFonts w:ascii="Times New Roman" w:hAnsi="Times New Roman" w:cs="Times New Roman"/>
          <w:sz w:val="24"/>
        </w:rPr>
        <w:t xml:space="preserve">Early sexual debut exposes youth people to unwanted pregnancy and sexually transmitted </w:t>
      </w:r>
      <w:r w:rsidR="007E3398" w:rsidRPr="00266D14">
        <w:rPr>
          <w:rFonts w:ascii="Times New Roman" w:hAnsi="Times New Roman" w:cs="Times New Roman"/>
          <w:sz w:val="24"/>
        </w:rPr>
        <w:t>infections (</w:t>
      </w:r>
      <w:r w:rsidRPr="00266D14">
        <w:rPr>
          <w:rFonts w:ascii="Times New Roman" w:hAnsi="Times New Roman" w:cs="Times New Roman"/>
          <w:sz w:val="24"/>
        </w:rPr>
        <w:t xml:space="preserve">Tang et al, 2011; </w:t>
      </w:r>
      <w:proofErr w:type="spellStart"/>
      <w:r w:rsidRPr="00266D14">
        <w:rPr>
          <w:rFonts w:ascii="Times New Roman" w:hAnsi="Times New Roman" w:cs="Times New Roman"/>
          <w:sz w:val="24"/>
        </w:rPr>
        <w:t>Fatusi</w:t>
      </w:r>
      <w:proofErr w:type="spellEnd"/>
      <w:r w:rsidRPr="00266D14">
        <w:rPr>
          <w:rFonts w:ascii="Times New Roman" w:hAnsi="Times New Roman" w:cs="Times New Roman"/>
          <w:sz w:val="24"/>
        </w:rPr>
        <w:t xml:space="preserve"> &amp; Blum, 2008; Kumar &amp; Tiwari, 2003; Steen, 2012; </w:t>
      </w:r>
      <w:proofErr w:type="spellStart"/>
      <w:r w:rsidRPr="00266D14">
        <w:rPr>
          <w:rFonts w:ascii="Times New Roman" w:hAnsi="Times New Roman" w:cs="Times New Roman"/>
          <w:sz w:val="24"/>
        </w:rPr>
        <w:t>Kinaro</w:t>
      </w:r>
      <w:proofErr w:type="spellEnd"/>
      <w:r w:rsidRPr="00266D14">
        <w:rPr>
          <w:rFonts w:ascii="Times New Roman" w:hAnsi="Times New Roman" w:cs="Times New Roman"/>
          <w:sz w:val="24"/>
        </w:rPr>
        <w:t xml:space="preserve">, 2013; </w:t>
      </w:r>
      <w:proofErr w:type="spellStart"/>
      <w:r w:rsidRPr="00266D14">
        <w:rPr>
          <w:rFonts w:ascii="Times New Roman" w:hAnsi="Times New Roman" w:cs="Times New Roman"/>
          <w:sz w:val="24"/>
        </w:rPr>
        <w:t>Ikamari</w:t>
      </w:r>
      <w:proofErr w:type="spellEnd"/>
      <w:r w:rsidRPr="00266D14">
        <w:rPr>
          <w:rFonts w:ascii="Times New Roman" w:hAnsi="Times New Roman" w:cs="Times New Roman"/>
          <w:sz w:val="24"/>
        </w:rPr>
        <w:t xml:space="preserve"> &amp;</w:t>
      </w:r>
      <w:r>
        <w:rPr>
          <w:rFonts w:ascii="Times New Roman" w:hAnsi="Times New Roman" w:cs="Times New Roman"/>
          <w:sz w:val="24"/>
        </w:rPr>
        <w:t xml:space="preserve"> </w:t>
      </w:r>
      <w:proofErr w:type="spellStart"/>
      <w:r w:rsidRPr="00692C89">
        <w:rPr>
          <w:rFonts w:ascii="Times New Roman" w:hAnsi="Times New Roman" w:cs="Times New Roman"/>
          <w:sz w:val="24"/>
        </w:rPr>
        <w:t>Towett</w:t>
      </w:r>
      <w:proofErr w:type="spellEnd"/>
      <w:r w:rsidRPr="00692C89">
        <w:rPr>
          <w:rFonts w:ascii="Times New Roman" w:hAnsi="Times New Roman" w:cs="Times New Roman"/>
          <w:sz w:val="24"/>
        </w:rPr>
        <w:t>, 2007). This especially because at this stage of life young people lack the knowledge of how to prevent STIs including HIV/AIDs and are unable to successfully 20 negotiate for safer sex (</w:t>
      </w:r>
      <w:proofErr w:type="spellStart"/>
      <w:r w:rsidRPr="00692C89">
        <w:rPr>
          <w:rFonts w:ascii="Times New Roman" w:hAnsi="Times New Roman" w:cs="Times New Roman"/>
          <w:sz w:val="24"/>
        </w:rPr>
        <w:t>Gakahu</w:t>
      </w:r>
      <w:proofErr w:type="spellEnd"/>
      <w:r w:rsidRPr="00692C89">
        <w:rPr>
          <w:rFonts w:ascii="Times New Roman" w:hAnsi="Times New Roman" w:cs="Times New Roman"/>
          <w:sz w:val="24"/>
        </w:rPr>
        <w:t xml:space="preserve"> &amp; </w:t>
      </w:r>
      <w:proofErr w:type="spellStart"/>
      <w:r w:rsidRPr="00692C89">
        <w:rPr>
          <w:rFonts w:ascii="Times New Roman" w:hAnsi="Times New Roman" w:cs="Times New Roman"/>
          <w:sz w:val="24"/>
        </w:rPr>
        <w:t>Nyawira</w:t>
      </w:r>
      <w:proofErr w:type="spellEnd"/>
      <w:r w:rsidRPr="00692C89">
        <w:rPr>
          <w:rFonts w:ascii="Times New Roman" w:hAnsi="Times New Roman" w:cs="Times New Roman"/>
          <w:sz w:val="24"/>
        </w:rPr>
        <w:t xml:space="preserve"> </w:t>
      </w:r>
      <w:proofErr w:type="spellStart"/>
      <w:r w:rsidRPr="00692C89">
        <w:rPr>
          <w:rFonts w:ascii="Times New Roman" w:hAnsi="Times New Roman" w:cs="Times New Roman"/>
          <w:sz w:val="24"/>
        </w:rPr>
        <w:t>Kaguta</w:t>
      </w:r>
      <w:proofErr w:type="spellEnd"/>
      <w:r w:rsidRPr="00692C89">
        <w:rPr>
          <w:rFonts w:ascii="Times New Roman" w:hAnsi="Times New Roman" w:cs="Times New Roman"/>
          <w:sz w:val="24"/>
        </w:rPr>
        <w:t xml:space="preserve"> 2011). New HIV </w:t>
      </w:r>
      <w:r w:rsidRPr="00692C89">
        <w:rPr>
          <w:rFonts w:ascii="Times New Roman" w:hAnsi="Times New Roman" w:cs="Times New Roman"/>
          <w:sz w:val="24"/>
        </w:rPr>
        <w:lastRenderedPageBreak/>
        <w:t>infections in Kenya have been mostly among young people 15–24 years of age (</w:t>
      </w:r>
      <w:proofErr w:type="spellStart"/>
      <w:r w:rsidRPr="00692C89">
        <w:rPr>
          <w:rFonts w:ascii="Times New Roman" w:hAnsi="Times New Roman" w:cs="Times New Roman"/>
          <w:sz w:val="24"/>
        </w:rPr>
        <w:t>Belita</w:t>
      </w:r>
      <w:proofErr w:type="spellEnd"/>
      <w:r w:rsidRPr="00692C89">
        <w:rPr>
          <w:rFonts w:ascii="Times New Roman" w:hAnsi="Times New Roman" w:cs="Times New Roman"/>
          <w:sz w:val="24"/>
        </w:rPr>
        <w:t xml:space="preserve"> et al, 2008). In Kenya young age is associated with high risk behaviors. 72.5% of 15-17 year old women engaged in high risk sex compared to 19% of 23-24 year old women. Similarly, 100% of 15-17 year old men engaged in high risk sex compared to 63.6% of 23-24 year</w:t>
      </w:r>
      <w:r>
        <w:rPr>
          <w:rFonts w:ascii="Times New Roman" w:hAnsi="Times New Roman" w:cs="Times New Roman"/>
          <w:sz w:val="24"/>
        </w:rPr>
        <w:t xml:space="preserve"> old men (Youth </w:t>
      </w:r>
      <w:proofErr w:type="spellStart"/>
      <w:r>
        <w:rPr>
          <w:rFonts w:ascii="Times New Roman" w:hAnsi="Times New Roman" w:cs="Times New Roman"/>
          <w:sz w:val="24"/>
        </w:rPr>
        <w:t>Factbook</w:t>
      </w:r>
      <w:proofErr w:type="spellEnd"/>
      <w:r>
        <w:rPr>
          <w:rFonts w:ascii="Times New Roman" w:hAnsi="Times New Roman" w:cs="Times New Roman"/>
          <w:sz w:val="24"/>
        </w:rPr>
        <w:t>, 2010).</w:t>
      </w:r>
    </w:p>
    <w:p w:rsidR="0012574D" w:rsidRDefault="0012574D" w:rsidP="00487E94">
      <w:pPr>
        <w:spacing w:after="0" w:line="360" w:lineRule="auto"/>
        <w:ind w:firstLine="720"/>
        <w:jc w:val="both"/>
        <w:rPr>
          <w:rFonts w:ascii="Times New Roman" w:hAnsi="Times New Roman" w:cs="Times New Roman"/>
          <w:sz w:val="24"/>
        </w:rPr>
      </w:pPr>
      <w:r w:rsidRPr="00692C89">
        <w:rPr>
          <w:rFonts w:ascii="Times New Roman" w:hAnsi="Times New Roman" w:cs="Times New Roman"/>
          <w:sz w:val="24"/>
        </w:rPr>
        <w:t>A study to examine the knowledge, attitude and practice and factors influencing sexual relationships and contraceptive practice among the youth in Kisumu town in western Kenya revealed that 73% of the youth were sexually experienced, 74.4% these were sexually active, with 84% engaging in regular sexual encounters and 79.7% maintaining single partner sexual encounters (</w:t>
      </w:r>
      <w:proofErr w:type="spellStart"/>
      <w:r w:rsidRPr="00692C89">
        <w:rPr>
          <w:rFonts w:ascii="Times New Roman" w:hAnsi="Times New Roman" w:cs="Times New Roman"/>
          <w:sz w:val="24"/>
        </w:rPr>
        <w:t>Oindo</w:t>
      </w:r>
      <w:proofErr w:type="spellEnd"/>
      <w:r w:rsidRPr="00692C89">
        <w:rPr>
          <w:rFonts w:ascii="Times New Roman" w:hAnsi="Times New Roman" w:cs="Times New Roman"/>
          <w:sz w:val="24"/>
        </w:rPr>
        <w:t>, 2012). Another study of sexual activity among high school students in Nairobi, Kenya reported 50% of the males and 11% of females having had sexual intercourse at least once in their lifetime with a significant proportion reporting multiple sexual partnerships (</w:t>
      </w:r>
      <w:proofErr w:type="spellStart"/>
      <w:r w:rsidRPr="00692C89">
        <w:rPr>
          <w:rFonts w:ascii="Times New Roman" w:hAnsi="Times New Roman" w:cs="Times New Roman"/>
          <w:sz w:val="24"/>
        </w:rPr>
        <w:t>Kabiru</w:t>
      </w:r>
      <w:proofErr w:type="spellEnd"/>
      <w:r w:rsidRPr="00692C89">
        <w:rPr>
          <w:rFonts w:ascii="Times New Roman" w:hAnsi="Times New Roman" w:cs="Times New Roman"/>
          <w:sz w:val="24"/>
        </w:rPr>
        <w:t xml:space="preserve"> &amp; </w:t>
      </w:r>
      <w:proofErr w:type="spellStart"/>
      <w:r w:rsidRPr="00692C89">
        <w:rPr>
          <w:rFonts w:ascii="Times New Roman" w:hAnsi="Times New Roman" w:cs="Times New Roman"/>
          <w:sz w:val="24"/>
        </w:rPr>
        <w:t>Orpinas</w:t>
      </w:r>
      <w:proofErr w:type="spellEnd"/>
      <w:r w:rsidRPr="00692C89">
        <w:rPr>
          <w:rFonts w:ascii="Times New Roman" w:hAnsi="Times New Roman" w:cs="Times New Roman"/>
          <w:sz w:val="24"/>
        </w:rPr>
        <w:t xml:space="preserve">, 2018). Results from a study of Sexual Risk-taking Behaviors among Youth in Secondary Schools in </w:t>
      </w:r>
      <w:proofErr w:type="spellStart"/>
      <w:r w:rsidRPr="00692C89">
        <w:rPr>
          <w:rFonts w:ascii="Times New Roman" w:hAnsi="Times New Roman" w:cs="Times New Roman"/>
          <w:sz w:val="24"/>
        </w:rPr>
        <w:t>Bondo</w:t>
      </w:r>
      <w:proofErr w:type="spellEnd"/>
      <w:r w:rsidRPr="00692C89">
        <w:rPr>
          <w:rFonts w:ascii="Times New Roman" w:hAnsi="Times New Roman" w:cs="Times New Roman"/>
          <w:sz w:val="24"/>
        </w:rPr>
        <w:t xml:space="preserve"> District, Kenya revealed that youth in secondary schools engage in sexual activity. </w:t>
      </w:r>
    </w:p>
    <w:p w:rsidR="0012574D" w:rsidRDefault="0012574D" w:rsidP="00487E94">
      <w:pPr>
        <w:spacing w:after="0" w:line="360" w:lineRule="auto"/>
        <w:ind w:firstLine="720"/>
        <w:jc w:val="both"/>
        <w:rPr>
          <w:rFonts w:ascii="Times New Roman" w:hAnsi="Times New Roman" w:cs="Times New Roman"/>
          <w:sz w:val="24"/>
        </w:rPr>
      </w:pPr>
      <w:r w:rsidRPr="00692C89">
        <w:rPr>
          <w:rFonts w:ascii="Times New Roman" w:hAnsi="Times New Roman" w:cs="Times New Roman"/>
          <w:sz w:val="24"/>
        </w:rPr>
        <w:t>Yet another study conducted among a total sample of 1, 917 to examine s</w:t>
      </w:r>
      <w:r>
        <w:rPr>
          <w:rFonts w:ascii="Times New Roman" w:hAnsi="Times New Roman" w:cs="Times New Roman"/>
          <w:sz w:val="24"/>
        </w:rPr>
        <w:t>exual risk behavior among Nigeria</w:t>
      </w:r>
      <w:r w:rsidRPr="00692C89">
        <w:rPr>
          <w:rFonts w:ascii="Times New Roman" w:hAnsi="Times New Roman" w:cs="Times New Roman"/>
          <w:sz w:val="24"/>
        </w:rPr>
        <w:t xml:space="preserve"> Universities students reported earlier sexual debut among male students than their female counterparts (Adam and </w:t>
      </w:r>
      <w:proofErr w:type="spellStart"/>
      <w:r w:rsidRPr="00692C89">
        <w:rPr>
          <w:rFonts w:ascii="Times New Roman" w:hAnsi="Times New Roman" w:cs="Times New Roman"/>
          <w:sz w:val="24"/>
        </w:rPr>
        <w:t>Mutungi</w:t>
      </w:r>
      <w:proofErr w:type="spellEnd"/>
      <w:r w:rsidRPr="00692C89">
        <w:rPr>
          <w:rFonts w:ascii="Times New Roman" w:hAnsi="Times New Roman" w:cs="Times New Roman"/>
          <w:sz w:val="24"/>
        </w:rPr>
        <w:t xml:space="preserve"> 2017). Premarital, having multiple sexual intercourse, unprotected sexual intercourse and engaging in sexual intercourse for gifts have been cited in a number of studies (</w:t>
      </w:r>
      <w:proofErr w:type="spellStart"/>
      <w:r w:rsidRPr="00692C89">
        <w:rPr>
          <w:rFonts w:ascii="Times New Roman" w:hAnsi="Times New Roman" w:cs="Times New Roman"/>
          <w:sz w:val="24"/>
        </w:rPr>
        <w:t>Lylian</w:t>
      </w:r>
      <w:proofErr w:type="spellEnd"/>
      <w:r w:rsidRPr="00692C89">
        <w:rPr>
          <w:rFonts w:ascii="Times New Roman" w:hAnsi="Times New Roman" w:cs="Times New Roman"/>
          <w:sz w:val="24"/>
        </w:rPr>
        <w:t xml:space="preserve">, Paul &amp; Luca, 2013; </w:t>
      </w:r>
      <w:proofErr w:type="spellStart"/>
      <w:r w:rsidRPr="00692C89">
        <w:rPr>
          <w:rFonts w:ascii="Times New Roman" w:hAnsi="Times New Roman" w:cs="Times New Roman"/>
          <w:sz w:val="24"/>
        </w:rPr>
        <w:t>Oindo</w:t>
      </w:r>
      <w:proofErr w:type="spellEnd"/>
      <w:r w:rsidRPr="00692C89">
        <w:rPr>
          <w:rFonts w:ascii="Times New Roman" w:hAnsi="Times New Roman" w:cs="Times New Roman"/>
          <w:sz w:val="24"/>
        </w:rPr>
        <w:t>, 2012;</w:t>
      </w:r>
      <w:r>
        <w:rPr>
          <w:rFonts w:ascii="Times New Roman" w:hAnsi="Times New Roman" w:cs="Times New Roman"/>
          <w:sz w:val="24"/>
        </w:rPr>
        <w:t xml:space="preserve"> </w:t>
      </w:r>
      <w:proofErr w:type="spellStart"/>
      <w:r w:rsidRPr="00576B95">
        <w:rPr>
          <w:rFonts w:ascii="Times New Roman" w:hAnsi="Times New Roman" w:cs="Times New Roman"/>
          <w:sz w:val="24"/>
        </w:rPr>
        <w:t>Maticka</w:t>
      </w:r>
      <w:proofErr w:type="spellEnd"/>
      <w:r w:rsidRPr="00576B95">
        <w:rPr>
          <w:rFonts w:ascii="Times New Roman" w:hAnsi="Times New Roman" w:cs="Times New Roman"/>
          <w:sz w:val="24"/>
        </w:rPr>
        <w:t xml:space="preserve">-Tyndale et al., 2015, Youth Fact Book, 2010). “Attitudes involve what people think about, feel about, and how they would like to behave toward an attitude object. </w:t>
      </w:r>
      <w:proofErr w:type="spellStart"/>
      <w:r w:rsidRPr="00576B95">
        <w:rPr>
          <w:rFonts w:ascii="Times New Roman" w:hAnsi="Times New Roman" w:cs="Times New Roman"/>
          <w:sz w:val="24"/>
        </w:rPr>
        <w:t>Behaviour</w:t>
      </w:r>
      <w:proofErr w:type="spellEnd"/>
      <w:r w:rsidRPr="00576B95">
        <w:rPr>
          <w:rFonts w:ascii="Times New Roman" w:hAnsi="Times New Roman" w:cs="Times New Roman"/>
          <w:sz w:val="24"/>
        </w:rPr>
        <w:t xml:space="preserve"> is not only what people would like to do but also what they think they should do, i.e. social norms, habits and expected consequences of one's behavior” (</w:t>
      </w:r>
      <w:proofErr w:type="spellStart"/>
      <w:r w:rsidRPr="00576B95">
        <w:rPr>
          <w:rFonts w:ascii="Times New Roman" w:hAnsi="Times New Roman" w:cs="Times New Roman"/>
          <w:sz w:val="24"/>
        </w:rPr>
        <w:t>Potsonen</w:t>
      </w:r>
      <w:proofErr w:type="spellEnd"/>
      <w:r w:rsidRPr="00576B95">
        <w:rPr>
          <w:rFonts w:ascii="Times New Roman" w:hAnsi="Times New Roman" w:cs="Times New Roman"/>
          <w:sz w:val="24"/>
        </w:rPr>
        <w:t xml:space="preserve"> &amp; </w:t>
      </w:r>
      <w:proofErr w:type="spellStart"/>
      <w:r w:rsidRPr="00576B95">
        <w:rPr>
          <w:rFonts w:ascii="Times New Roman" w:hAnsi="Times New Roman" w:cs="Times New Roman"/>
          <w:sz w:val="24"/>
        </w:rPr>
        <w:t>Kontula</w:t>
      </w:r>
      <w:proofErr w:type="spellEnd"/>
      <w:r w:rsidRPr="00576B95">
        <w:rPr>
          <w:rFonts w:ascii="Times New Roman" w:hAnsi="Times New Roman" w:cs="Times New Roman"/>
          <w:sz w:val="24"/>
        </w:rPr>
        <w:t>, 2019). For example how one feels about using condoms, what one believes about purchasing and using condoms, and the persons' intentions to use condoms are all important components of one's attitudes towards using condoms. Despite the advantages of using condoms, there are negative attitudes towards condoms use” (</w:t>
      </w:r>
      <w:proofErr w:type="spellStart"/>
      <w:r w:rsidRPr="00576B95">
        <w:rPr>
          <w:rFonts w:ascii="Times New Roman" w:hAnsi="Times New Roman" w:cs="Times New Roman"/>
          <w:sz w:val="24"/>
        </w:rPr>
        <w:t>Potsonen</w:t>
      </w:r>
      <w:proofErr w:type="spellEnd"/>
      <w:r w:rsidRPr="00576B95">
        <w:rPr>
          <w:rFonts w:ascii="Times New Roman" w:hAnsi="Times New Roman" w:cs="Times New Roman"/>
          <w:sz w:val="24"/>
        </w:rPr>
        <w:t xml:space="preserve"> &amp; </w:t>
      </w:r>
      <w:proofErr w:type="spellStart"/>
      <w:r w:rsidRPr="00576B95">
        <w:rPr>
          <w:rFonts w:ascii="Times New Roman" w:hAnsi="Times New Roman" w:cs="Times New Roman"/>
          <w:sz w:val="24"/>
        </w:rPr>
        <w:t>Kontula</w:t>
      </w:r>
      <w:proofErr w:type="spellEnd"/>
      <w:r w:rsidRPr="00576B95">
        <w:rPr>
          <w:rFonts w:ascii="Times New Roman" w:hAnsi="Times New Roman" w:cs="Times New Roman"/>
          <w:sz w:val="24"/>
        </w:rPr>
        <w:t xml:space="preserve">, 2019). </w:t>
      </w:r>
    </w:p>
    <w:p w:rsidR="0012574D" w:rsidRDefault="0012574D" w:rsidP="00487E94">
      <w:pPr>
        <w:spacing w:after="0" w:line="360" w:lineRule="auto"/>
        <w:ind w:firstLine="720"/>
        <w:jc w:val="both"/>
        <w:rPr>
          <w:rFonts w:ascii="Times New Roman" w:hAnsi="Times New Roman" w:cs="Times New Roman"/>
          <w:sz w:val="24"/>
        </w:rPr>
      </w:pPr>
      <w:r w:rsidRPr="00576B95">
        <w:rPr>
          <w:rFonts w:ascii="Times New Roman" w:hAnsi="Times New Roman" w:cs="Times New Roman"/>
          <w:sz w:val="24"/>
        </w:rPr>
        <w:lastRenderedPageBreak/>
        <w:t xml:space="preserve">According to </w:t>
      </w:r>
      <w:proofErr w:type="spellStart"/>
      <w:r w:rsidRPr="00576B95">
        <w:rPr>
          <w:rFonts w:ascii="Times New Roman" w:hAnsi="Times New Roman" w:cs="Times New Roman"/>
          <w:sz w:val="24"/>
        </w:rPr>
        <w:t>Bukovic</w:t>
      </w:r>
      <w:proofErr w:type="spellEnd"/>
      <w:r w:rsidRPr="00576B95">
        <w:rPr>
          <w:rFonts w:ascii="Times New Roman" w:hAnsi="Times New Roman" w:cs="Times New Roman"/>
          <w:sz w:val="24"/>
        </w:rPr>
        <w:t xml:space="preserve"> et al (2011) attitudes and knowledge determine the behavior of young people and defines as attitude as the “readiness for positive or negative reaction to certain appearances or events. Learning is pertinent in attitude formation. Attitudes are based on the experience and knowledge acquired during lifetime and adopted by learning in the process of </w:t>
      </w:r>
      <w:proofErr w:type="spellStart"/>
      <w:r w:rsidRPr="00576B95">
        <w:rPr>
          <w:rFonts w:ascii="Times New Roman" w:hAnsi="Times New Roman" w:cs="Times New Roman"/>
          <w:sz w:val="24"/>
        </w:rPr>
        <w:t>socialisation</w:t>
      </w:r>
      <w:proofErr w:type="spellEnd"/>
      <w:r w:rsidRPr="00576B95">
        <w:rPr>
          <w:rFonts w:ascii="Times New Roman" w:hAnsi="Times New Roman" w:cs="Times New Roman"/>
          <w:sz w:val="24"/>
        </w:rPr>
        <w:t>” (</w:t>
      </w:r>
      <w:proofErr w:type="spellStart"/>
      <w:r w:rsidRPr="00576B95">
        <w:rPr>
          <w:rFonts w:ascii="Times New Roman" w:hAnsi="Times New Roman" w:cs="Times New Roman"/>
          <w:sz w:val="24"/>
        </w:rPr>
        <w:t>Bukovic</w:t>
      </w:r>
      <w:proofErr w:type="spellEnd"/>
      <w:r w:rsidRPr="00576B95">
        <w:rPr>
          <w:rFonts w:ascii="Times New Roman" w:hAnsi="Times New Roman" w:cs="Times New Roman"/>
          <w:sz w:val="24"/>
        </w:rPr>
        <w:t xml:space="preserve"> et al, 2000). Through learning, information is acquired filtered and assimilated to form negative or positive attitudes towards events, people and situations, circumstances. Halpern-</w:t>
      </w:r>
      <w:proofErr w:type="spellStart"/>
      <w:r w:rsidRPr="00576B95">
        <w:rPr>
          <w:rFonts w:ascii="Times New Roman" w:hAnsi="Times New Roman" w:cs="Times New Roman"/>
          <w:sz w:val="24"/>
        </w:rPr>
        <w:t>Felsher</w:t>
      </w:r>
      <w:proofErr w:type="spellEnd"/>
      <w:r w:rsidRPr="00576B95">
        <w:rPr>
          <w:rFonts w:ascii="Times New Roman" w:hAnsi="Times New Roman" w:cs="Times New Roman"/>
          <w:sz w:val="24"/>
        </w:rPr>
        <w:t xml:space="preserve"> &amp; </w:t>
      </w:r>
      <w:proofErr w:type="spellStart"/>
      <w:r w:rsidRPr="00576B95">
        <w:rPr>
          <w:rFonts w:ascii="Times New Roman" w:hAnsi="Times New Roman" w:cs="Times New Roman"/>
          <w:sz w:val="24"/>
        </w:rPr>
        <w:t>Reznik</w:t>
      </w:r>
      <w:proofErr w:type="spellEnd"/>
      <w:r w:rsidRPr="00576B95">
        <w:rPr>
          <w:rFonts w:ascii="Times New Roman" w:hAnsi="Times New Roman" w:cs="Times New Roman"/>
          <w:sz w:val="24"/>
        </w:rPr>
        <w:t xml:space="preserve"> (2019) feel that it is important to understand </w:t>
      </w:r>
      <w:r w:rsidR="00381904">
        <w:rPr>
          <w:rFonts w:ascii="Times New Roman" w:hAnsi="Times New Roman" w:cs="Times New Roman"/>
          <w:sz w:val="24"/>
        </w:rPr>
        <w:t>youths</w:t>
      </w:r>
      <w:r w:rsidRPr="00576B95">
        <w:rPr>
          <w:rFonts w:ascii="Times New Roman" w:hAnsi="Times New Roman" w:cs="Times New Roman"/>
          <w:sz w:val="24"/>
        </w:rPr>
        <w:t xml:space="preserve">' attitudes regarding sexual behavior, why they choose to engage or not engage in sex, which sexual behavior(s) they initiate and continue, and the outcomes experienced during and following sexual behavior. It is particularly crucial to have an understanding of the patterning of sexual knowledge, attitudes and beliefs and how these have changed over the lifetime of </w:t>
      </w:r>
      <w:r w:rsidR="00381904">
        <w:rPr>
          <w:rFonts w:ascii="Times New Roman" w:hAnsi="Times New Roman" w:cs="Times New Roman"/>
          <w:sz w:val="24"/>
        </w:rPr>
        <w:t>youths</w:t>
      </w:r>
      <w:r w:rsidRPr="00576B95">
        <w:rPr>
          <w:rFonts w:ascii="Times New Roman" w:hAnsi="Times New Roman" w:cs="Times New Roman"/>
          <w:sz w:val="24"/>
        </w:rPr>
        <w:t xml:space="preserve">. </w:t>
      </w:r>
    </w:p>
    <w:p w:rsidR="0012574D" w:rsidRDefault="0012574D" w:rsidP="00487E94">
      <w:pPr>
        <w:spacing w:after="0" w:line="360" w:lineRule="auto"/>
        <w:ind w:firstLine="720"/>
        <w:jc w:val="both"/>
        <w:rPr>
          <w:rFonts w:ascii="Times New Roman" w:hAnsi="Times New Roman" w:cs="Times New Roman"/>
          <w:sz w:val="24"/>
        </w:rPr>
      </w:pPr>
      <w:r w:rsidRPr="00576B95">
        <w:rPr>
          <w:rFonts w:ascii="Times New Roman" w:hAnsi="Times New Roman" w:cs="Times New Roman"/>
          <w:sz w:val="24"/>
        </w:rPr>
        <w:t>A number of researchers have found that liberal premarital sex attitudes among young people increase the likelihood of</w:t>
      </w:r>
      <w:r>
        <w:rPr>
          <w:rFonts w:ascii="Times New Roman" w:hAnsi="Times New Roman" w:cs="Times New Roman"/>
          <w:sz w:val="24"/>
        </w:rPr>
        <w:t xml:space="preserve"> </w:t>
      </w:r>
      <w:r w:rsidRPr="002F2EF5">
        <w:rPr>
          <w:rFonts w:ascii="Times New Roman" w:hAnsi="Times New Roman" w:cs="Times New Roman"/>
          <w:sz w:val="24"/>
        </w:rPr>
        <w:t>engaging in risk sexual behaviors (</w:t>
      </w:r>
      <w:proofErr w:type="spellStart"/>
      <w:r w:rsidRPr="002F2EF5">
        <w:rPr>
          <w:rFonts w:ascii="Times New Roman" w:hAnsi="Times New Roman" w:cs="Times New Roman"/>
          <w:sz w:val="24"/>
        </w:rPr>
        <w:t>Sonenstein</w:t>
      </w:r>
      <w:proofErr w:type="spellEnd"/>
      <w:r w:rsidRPr="002F2EF5">
        <w:rPr>
          <w:rFonts w:ascii="Times New Roman" w:hAnsi="Times New Roman" w:cs="Times New Roman"/>
          <w:sz w:val="24"/>
        </w:rPr>
        <w:t xml:space="preserve"> et al, 1998, </w:t>
      </w:r>
      <w:proofErr w:type="spellStart"/>
      <w:r w:rsidRPr="002F2EF5">
        <w:rPr>
          <w:rFonts w:ascii="Times New Roman" w:hAnsi="Times New Roman" w:cs="Times New Roman"/>
          <w:sz w:val="24"/>
        </w:rPr>
        <w:t>Farideh</w:t>
      </w:r>
      <w:proofErr w:type="spellEnd"/>
      <w:r w:rsidRPr="002F2EF5">
        <w:rPr>
          <w:rFonts w:ascii="Times New Roman" w:hAnsi="Times New Roman" w:cs="Times New Roman"/>
          <w:sz w:val="24"/>
        </w:rPr>
        <w:t xml:space="preserve"> </w:t>
      </w:r>
      <w:proofErr w:type="spellStart"/>
      <w:r w:rsidRPr="002F2EF5">
        <w:rPr>
          <w:rFonts w:ascii="Times New Roman" w:hAnsi="Times New Roman" w:cs="Times New Roman"/>
          <w:sz w:val="24"/>
        </w:rPr>
        <w:t>Khalaj</w:t>
      </w:r>
      <w:proofErr w:type="spellEnd"/>
      <w:r w:rsidRPr="002F2EF5">
        <w:rPr>
          <w:rFonts w:ascii="Times New Roman" w:hAnsi="Times New Roman" w:cs="Times New Roman"/>
          <w:sz w:val="24"/>
        </w:rPr>
        <w:t xml:space="preserve"> </w:t>
      </w:r>
      <w:proofErr w:type="spellStart"/>
      <w:r w:rsidRPr="002F2EF5">
        <w:rPr>
          <w:rFonts w:ascii="Times New Roman" w:hAnsi="Times New Roman" w:cs="Times New Roman"/>
          <w:sz w:val="24"/>
        </w:rPr>
        <w:t>Abadi</w:t>
      </w:r>
      <w:proofErr w:type="spellEnd"/>
      <w:r w:rsidRPr="002F2EF5">
        <w:rPr>
          <w:rFonts w:ascii="Times New Roman" w:hAnsi="Times New Roman" w:cs="Times New Roman"/>
          <w:sz w:val="24"/>
        </w:rPr>
        <w:t xml:space="preserve">, </w:t>
      </w:r>
      <w:proofErr w:type="spellStart"/>
      <w:r w:rsidRPr="002F2EF5">
        <w:rPr>
          <w:rFonts w:ascii="Times New Roman" w:hAnsi="Times New Roman" w:cs="Times New Roman"/>
          <w:sz w:val="24"/>
        </w:rPr>
        <w:t>Mehryar</w:t>
      </w:r>
      <w:proofErr w:type="spellEnd"/>
      <w:r w:rsidRPr="002F2EF5">
        <w:rPr>
          <w:rFonts w:ascii="Times New Roman" w:hAnsi="Times New Roman" w:cs="Times New Roman"/>
          <w:sz w:val="24"/>
        </w:rPr>
        <w:t xml:space="preserve"> &amp; </w:t>
      </w:r>
      <w:proofErr w:type="spellStart"/>
      <w:r w:rsidRPr="002F2EF5">
        <w:rPr>
          <w:rFonts w:ascii="Times New Roman" w:hAnsi="Times New Roman" w:cs="Times New Roman"/>
          <w:sz w:val="24"/>
        </w:rPr>
        <w:t>Hooshang</w:t>
      </w:r>
      <w:proofErr w:type="spellEnd"/>
      <w:r w:rsidRPr="002F2EF5">
        <w:rPr>
          <w:rFonts w:ascii="Times New Roman" w:hAnsi="Times New Roman" w:cs="Times New Roman"/>
          <w:sz w:val="24"/>
        </w:rPr>
        <w:t xml:space="preserve">, 2012). </w:t>
      </w:r>
    </w:p>
    <w:p w:rsidR="00CC616A" w:rsidRDefault="007E3398" w:rsidP="00487E94">
      <w:pPr>
        <w:pStyle w:val="Heading1"/>
        <w:spacing w:before="0" w:after="0" w:line="360" w:lineRule="auto"/>
      </w:pPr>
      <w:bookmarkStart w:id="38" w:name="_Toc169877295"/>
      <w:bookmarkStart w:id="39" w:name="_Toc200449547"/>
      <w:bookmarkStart w:id="40" w:name="_Toc169877294"/>
      <w:r>
        <w:t>2.1.4</w:t>
      </w:r>
      <w:r w:rsidR="00CC616A">
        <w:tab/>
        <w:t xml:space="preserve">Social Networking Sites and </w:t>
      </w:r>
      <w:r w:rsidR="00381904">
        <w:t>Youth</w:t>
      </w:r>
      <w:r w:rsidR="00CC616A">
        <w:t xml:space="preserve"> Sexual </w:t>
      </w:r>
      <w:proofErr w:type="spellStart"/>
      <w:r w:rsidR="00CC616A">
        <w:t>Behaviour</w:t>
      </w:r>
      <w:bookmarkEnd w:id="38"/>
      <w:bookmarkEnd w:id="39"/>
      <w:proofErr w:type="spellEnd"/>
    </w:p>
    <w:p w:rsidR="00CC616A" w:rsidRDefault="00CC616A" w:rsidP="00487E94">
      <w:pPr>
        <w:spacing w:after="0" w:line="360" w:lineRule="auto"/>
        <w:ind w:firstLine="720"/>
        <w:jc w:val="both"/>
        <w:rPr>
          <w:rFonts w:ascii="Times New Roman" w:hAnsi="Times New Roman" w:cs="Times New Roman"/>
          <w:sz w:val="24"/>
        </w:rPr>
      </w:pPr>
      <w:r w:rsidRPr="00FA3893">
        <w:rPr>
          <w:rFonts w:ascii="Times New Roman" w:hAnsi="Times New Roman" w:cs="Times New Roman"/>
          <w:sz w:val="24"/>
        </w:rPr>
        <w:t>Mobile technologies, internet and social media have become social phenomenon especially among young adults aged 18 to 29 or also known as the Millennial generation. The use of social networking sites among teenagers and young adults has risen significantly since 2006. They are found to be more engaged in many social relation activities such as sending daily messages to friends, bulletins, group messages and private messages on these sites.</w:t>
      </w:r>
    </w:p>
    <w:p w:rsidR="00CC616A" w:rsidRDefault="00CC616A" w:rsidP="00487E94">
      <w:pPr>
        <w:spacing w:after="0" w:line="360" w:lineRule="auto"/>
        <w:ind w:firstLine="720"/>
        <w:jc w:val="both"/>
        <w:rPr>
          <w:rFonts w:ascii="Times New Roman" w:hAnsi="Times New Roman" w:cs="Times New Roman"/>
          <w:sz w:val="24"/>
        </w:rPr>
      </w:pPr>
      <w:r w:rsidRPr="00A12719">
        <w:rPr>
          <w:rFonts w:ascii="Times New Roman" w:hAnsi="Times New Roman" w:cs="Times New Roman"/>
          <w:sz w:val="24"/>
        </w:rPr>
        <w:t xml:space="preserve">Social networking sites (SNS) are a relatively new phenomenon and increasingly popular among </w:t>
      </w:r>
      <w:r w:rsidR="00381904">
        <w:rPr>
          <w:rFonts w:ascii="Times New Roman" w:hAnsi="Times New Roman" w:cs="Times New Roman"/>
          <w:sz w:val="24"/>
        </w:rPr>
        <w:t>youths</w:t>
      </w:r>
      <w:r w:rsidRPr="00A12719">
        <w:rPr>
          <w:rFonts w:ascii="Times New Roman" w:hAnsi="Times New Roman" w:cs="Times New Roman"/>
          <w:sz w:val="24"/>
        </w:rPr>
        <w:t xml:space="preserve">. These are websites that permit social interaction among users and allow users to create online profiles that may (or may not) represent the user's real-life identity. Users personalize profile pages with images, audio, and text, and can designate ‘friends’ and other relationships. These websites are attractive to </w:t>
      </w:r>
      <w:r w:rsidR="00381904">
        <w:rPr>
          <w:rFonts w:ascii="Times New Roman" w:hAnsi="Times New Roman" w:cs="Times New Roman"/>
          <w:sz w:val="24"/>
        </w:rPr>
        <w:t>youths</w:t>
      </w:r>
      <w:r w:rsidRPr="00A12719">
        <w:rPr>
          <w:rFonts w:ascii="Times New Roman" w:hAnsi="Times New Roman" w:cs="Times New Roman"/>
          <w:sz w:val="24"/>
        </w:rPr>
        <w:t xml:space="preserve"> because the</w:t>
      </w:r>
      <w:r>
        <w:rPr>
          <w:rFonts w:ascii="Times New Roman" w:hAnsi="Times New Roman" w:cs="Times New Roman"/>
          <w:sz w:val="24"/>
        </w:rPr>
        <w:t>y allow for individualized self-</w:t>
      </w:r>
      <w:r w:rsidRPr="00A12719">
        <w:rPr>
          <w:rFonts w:ascii="Times New Roman" w:hAnsi="Times New Roman" w:cs="Times New Roman"/>
          <w:sz w:val="24"/>
        </w:rPr>
        <w:t xml:space="preserve">promotion as well as inclusion into a group that may not be attainable in physical reality. During a time when it is as important to be unique as it is to fit in, SNSs allow </w:t>
      </w:r>
      <w:r w:rsidR="00381904">
        <w:rPr>
          <w:rFonts w:ascii="Times New Roman" w:hAnsi="Times New Roman" w:cs="Times New Roman"/>
          <w:sz w:val="24"/>
        </w:rPr>
        <w:t>youths</w:t>
      </w:r>
      <w:r w:rsidRPr="00A12719">
        <w:rPr>
          <w:rFonts w:ascii="Times New Roman" w:hAnsi="Times New Roman" w:cs="Times New Roman"/>
          <w:sz w:val="24"/>
        </w:rPr>
        <w:t xml:space="preserve"> to manufacture an image they want the world to see.</w:t>
      </w:r>
    </w:p>
    <w:p w:rsidR="00CC616A" w:rsidRDefault="00CC616A" w:rsidP="00487E94">
      <w:pPr>
        <w:spacing w:after="0" w:line="360" w:lineRule="auto"/>
        <w:ind w:firstLine="720"/>
        <w:jc w:val="both"/>
        <w:rPr>
          <w:rFonts w:ascii="Times New Roman" w:hAnsi="Times New Roman" w:cs="Times New Roman"/>
          <w:sz w:val="24"/>
        </w:rPr>
      </w:pPr>
      <w:proofErr w:type="spellStart"/>
      <w:r w:rsidRPr="00A12719">
        <w:rPr>
          <w:rFonts w:ascii="Times New Roman" w:hAnsi="Times New Roman" w:cs="Times New Roman"/>
          <w:sz w:val="24"/>
        </w:rPr>
        <w:lastRenderedPageBreak/>
        <w:t>Romo</w:t>
      </w:r>
      <w:proofErr w:type="spellEnd"/>
      <w:r w:rsidRPr="00A12719">
        <w:rPr>
          <w:rFonts w:ascii="Times New Roman" w:hAnsi="Times New Roman" w:cs="Times New Roman"/>
          <w:sz w:val="24"/>
        </w:rPr>
        <w:t>, et.al.</w:t>
      </w:r>
      <w:r>
        <w:rPr>
          <w:rFonts w:ascii="Times New Roman" w:hAnsi="Times New Roman" w:cs="Times New Roman"/>
          <w:sz w:val="24"/>
        </w:rPr>
        <w:t xml:space="preserve"> (2017)</w:t>
      </w:r>
      <w:r w:rsidRPr="00A12719">
        <w:rPr>
          <w:rFonts w:ascii="Times New Roman" w:hAnsi="Times New Roman" w:cs="Times New Roman"/>
          <w:sz w:val="24"/>
        </w:rPr>
        <w:t xml:space="preserve"> stated that social media (SM) and online communities are integral parts of </w:t>
      </w:r>
      <w:r w:rsidR="00381904">
        <w:rPr>
          <w:rFonts w:ascii="Times New Roman" w:hAnsi="Times New Roman" w:cs="Times New Roman"/>
          <w:sz w:val="24"/>
        </w:rPr>
        <w:t>youth</w:t>
      </w:r>
      <w:r w:rsidRPr="00A12719">
        <w:rPr>
          <w:rFonts w:ascii="Times New Roman" w:hAnsi="Times New Roman" w:cs="Times New Roman"/>
          <w:sz w:val="24"/>
        </w:rPr>
        <w:t xml:space="preserve"> lives. It is estimated that more than 90% of </w:t>
      </w:r>
      <w:r w:rsidR="00381904">
        <w:rPr>
          <w:rFonts w:ascii="Times New Roman" w:hAnsi="Times New Roman" w:cs="Times New Roman"/>
          <w:sz w:val="24"/>
        </w:rPr>
        <w:t>youths</w:t>
      </w:r>
      <w:r w:rsidRPr="00A12719">
        <w:rPr>
          <w:rFonts w:ascii="Times New Roman" w:hAnsi="Times New Roman" w:cs="Times New Roman"/>
          <w:sz w:val="24"/>
        </w:rPr>
        <w:t xml:space="preserve"> nationally have access to and report using the internet on a daily basis, and more than half report going online several times per day. Similarly, social networking sites (SNSs) and mobile apps, which are Web sites that permit social interaction and allow for </w:t>
      </w:r>
      <w:proofErr w:type="spellStart"/>
      <w:r w:rsidRPr="00A12719">
        <w:rPr>
          <w:rFonts w:ascii="Times New Roman" w:hAnsi="Times New Roman" w:cs="Times New Roman"/>
          <w:sz w:val="24"/>
        </w:rPr>
        <w:t>selfexpression</w:t>
      </w:r>
      <w:proofErr w:type="spellEnd"/>
      <w:r w:rsidRPr="00A12719">
        <w:rPr>
          <w:rFonts w:ascii="Times New Roman" w:hAnsi="Times New Roman" w:cs="Times New Roman"/>
          <w:sz w:val="24"/>
        </w:rPr>
        <w:t xml:space="preserve"> or promotion through online profiles, are used by more than 70% </w:t>
      </w:r>
      <w:r w:rsidR="00381904">
        <w:rPr>
          <w:rFonts w:ascii="Times New Roman" w:hAnsi="Times New Roman" w:cs="Times New Roman"/>
          <w:sz w:val="24"/>
        </w:rPr>
        <w:t>youths</w:t>
      </w:r>
      <w:r w:rsidRPr="00A12719">
        <w:rPr>
          <w:rFonts w:ascii="Times New Roman" w:hAnsi="Times New Roman" w:cs="Times New Roman"/>
          <w:sz w:val="24"/>
        </w:rPr>
        <w:t xml:space="preserve"> to communicate with their friends and meet new people. Being part of these online communities allows </w:t>
      </w:r>
      <w:r w:rsidR="00381904">
        <w:rPr>
          <w:rFonts w:ascii="Times New Roman" w:hAnsi="Times New Roman" w:cs="Times New Roman"/>
          <w:sz w:val="24"/>
        </w:rPr>
        <w:t>youths</w:t>
      </w:r>
      <w:r w:rsidRPr="00A12719">
        <w:rPr>
          <w:rFonts w:ascii="Times New Roman" w:hAnsi="Times New Roman" w:cs="Times New Roman"/>
          <w:sz w:val="24"/>
        </w:rPr>
        <w:t xml:space="preserve"> and young adults to engage in normative developmental behaviors by interacting with peer groups. However, sometimes these sites are used by </w:t>
      </w:r>
      <w:r w:rsidR="00381904">
        <w:rPr>
          <w:rFonts w:ascii="Times New Roman" w:hAnsi="Times New Roman" w:cs="Times New Roman"/>
          <w:sz w:val="24"/>
        </w:rPr>
        <w:t>youths</w:t>
      </w:r>
      <w:r w:rsidRPr="00A12719">
        <w:rPr>
          <w:rFonts w:ascii="Times New Roman" w:hAnsi="Times New Roman" w:cs="Times New Roman"/>
          <w:sz w:val="24"/>
        </w:rPr>
        <w:t xml:space="preserve"> to share sexually explicit images, videos, or posts. A national survey reported that 20% of </w:t>
      </w:r>
      <w:r w:rsidR="00381904">
        <w:rPr>
          <w:rFonts w:ascii="Times New Roman" w:hAnsi="Times New Roman" w:cs="Times New Roman"/>
          <w:sz w:val="24"/>
        </w:rPr>
        <w:t>youths</w:t>
      </w:r>
      <w:r w:rsidRPr="00A12719">
        <w:rPr>
          <w:rFonts w:ascii="Times New Roman" w:hAnsi="Times New Roman" w:cs="Times New Roman"/>
          <w:sz w:val="24"/>
        </w:rPr>
        <w:t xml:space="preserve"> have sent or posted to a SNS seminude or nude pictures of themselves. This behavior might often translate into risky social and sexual behavior. Studies that have conducted content analysis of online SNS profiles of older (ages 18-21 years) and younger (ages 11-18 years) </w:t>
      </w:r>
      <w:r w:rsidR="00381904">
        <w:rPr>
          <w:rFonts w:ascii="Times New Roman" w:hAnsi="Times New Roman" w:cs="Times New Roman"/>
          <w:sz w:val="24"/>
        </w:rPr>
        <w:t>youths</w:t>
      </w:r>
      <w:r w:rsidRPr="00A12719">
        <w:rPr>
          <w:rFonts w:ascii="Times New Roman" w:hAnsi="Times New Roman" w:cs="Times New Roman"/>
          <w:sz w:val="24"/>
        </w:rPr>
        <w:t xml:space="preserve"> in the United States show that older </w:t>
      </w:r>
      <w:r w:rsidR="00381904">
        <w:rPr>
          <w:rFonts w:ascii="Times New Roman" w:hAnsi="Times New Roman" w:cs="Times New Roman"/>
          <w:sz w:val="24"/>
        </w:rPr>
        <w:t>youths</w:t>
      </w:r>
      <w:r w:rsidRPr="00A12719">
        <w:rPr>
          <w:rFonts w:ascii="Times New Roman" w:hAnsi="Times New Roman" w:cs="Times New Roman"/>
          <w:sz w:val="24"/>
        </w:rPr>
        <w:t xml:space="preserve"> frequently display references to sexual behavior, which might increase the chances of meeting sexual partners via the internet. Similarly, younger </w:t>
      </w:r>
      <w:r w:rsidR="00381904">
        <w:rPr>
          <w:rFonts w:ascii="Times New Roman" w:hAnsi="Times New Roman" w:cs="Times New Roman"/>
          <w:sz w:val="24"/>
        </w:rPr>
        <w:t>youths</w:t>
      </w:r>
      <w:r w:rsidRPr="00A12719">
        <w:rPr>
          <w:rFonts w:ascii="Times New Roman" w:hAnsi="Times New Roman" w:cs="Times New Roman"/>
          <w:sz w:val="24"/>
        </w:rPr>
        <w:t xml:space="preserve"> who displayed sexual references w</w:t>
      </w:r>
      <w:r>
        <w:rPr>
          <w:rFonts w:ascii="Times New Roman" w:hAnsi="Times New Roman" w:cs="Times New Roman"/>
          <w:sz w:val="24"/>
        </w:rPr>
        <w:t>ere more sexually interested</w:t>
      </w:r>
      <w:r w:rsidRPr="00A12719">
        <w:rPr>
          <w:rFonts w:ascii="Times New Roman" w:hAnsi="Times New Roman" w:cs="Times New Roman"/>
          <w:sz w:val="24"/>
        </w:rPr>
        <w:t>.</w:t>
      </w:r>
    </w:p>
    <w:p w:rsidR="00CC616A" w:rsidRDefault="00CC616A" w:rsidP="00487E94">
      <w:pPr>
        <w:spacing w:after="0" w:line="360" w:lineRule="auto"/>
        <w:ind w:firstLine="720"/>
        <w:jc w:val="both"/>
        <w:rPr>
          <w:rFonts w:ascii="Times New Roman" w:hAnsi="Times New Roman" w:cs="Times New Roman"/>
          <w:sz w:val="24"/>
        </w:rPr>
      </w:pPr>
      <w:r w:rsidRPr="00A12719">
        <w:rPr>
          <w:rFonts w:ascii="Times New Roman" w:hAnsi="Times New Roman" w:cs="Times New Roman"/>
          <w:sz w:val="24"/>
        </w:rPr>
        <w:t>Young et.al</w:t>
      </w:r>
      <w:r>
        <w:rPr>
          <w:rFonts w:ascii="Times New Roman" w:hAnsi="Times New Roman" w:cs="Times New Roman"/>
          <w:sz w:val="24"/>
        </w:rPr>
        <w:t xml:space="preserve"> (2017)</w:t>
      </w:r>
      <w:r w:rsidRPr="00A12719">
        <w:rPr>
          <w:rFonts w:ascii="Times New Roman" w:hAnsi="Times New Roman" w:cs="Times New Roman"/>
          <w:sz w:val="24"/>
        </w:rPr>
        <w:t xml:space="preserve"> explain that </w:t>
      </w:r>
      <w:r w:rsidR="00381904">
        <w:rPr>
          <w:rFonts w:ascii="Times New Roman" w:hAnsi="Times New Roman" w:cs="Times New Roman"/>
          <w:sz w:val="24"/>
        </w:rPr>
        <w:t>youth</w:t>
      </w:r>
      <w:r w:rsidRPr="00A12719">
        <w:rPr>
          <w:rFonts w:ascii="Times New Roman" w:hAnsi="Times New Roman" w:cs="Times New Roman"/>
          <w:sz w:val="24"/>
        </w:rPr>
        <w:t xml:space="preserve"> social life is enacted online as well as in person. Nearly all (92%) of teens go online daily. A survey of 909 youth ages 8 to 17 showed that nearly half of them said that they used Facebook, with two-thirds of 13- to 17-year-olds reporting they had Facebook profiles, and 70% indicate using multiple social media sites, primarily Instagram and Snapchat. Social media sites are seen by </w:t>
      </w:r>
      <w:r w:rsidR="00381904">
        <w:rPr>
          <w:rFonts w:ascii="Times New Roman" w:hAnsi="Times New Roman" w:cs="Times New Roman"/>
          <w:sz w:val="24"/>
        </w:rPr>
        <w:t>youths</w:t>
      </w:r>
      <w:r w:rsidRPr="00A12719">
        <w:rPr>
          <w:rFonts w:ascii="Times New Roman" w:hAnsi="Times New Roman" w:cs="Times New Roman"/>
          <w:sz w:val="24"/>
        </w:rPr>
        <w:t xml:space="preserve"> as a crucial tool for social interaction. </w:t>
      </w:r>
      <w:proofErr w:type="gramStart"/>
      <w:r w:rsidRPr="00A12719">
        <w:rPr>
          <w:rFonts w:ascii="Times New Roman" w:hAnsi="Times New Roman" w:cs="Times New Roman"/>
          <w:sz w:val="24"/>
        </w:rPr>
        <w:t>An</w:t>
      </w:r>
      <w:proofErr w:type="gramEnd"/>
      <w:r w:rsidRPr="00A12719">
        <w:rPr>
          <w:rFonts w:ascii="Times New Roman" w:hAnsi="Times New Roman" w:cs="Times New Roman"/>
          <w:sz w:val="24"/>
        </w:rPr>
        <w:t xml:space="preserve"> </w:t>
      </w:r>
      <w:r w:rsidR="00381904">
        <w:rPr>
          <w:rFonts w:ascii="Times New Roman" w:hAnsi="Times New Roman" w:cs="Times New Roman"/>
          <w:sz w:val="24"/>
        </w:rPr>
        <w:t>youth</w:t>
      </w:r>
      <w:r w:rsidRPr="00A12719">
        <w:rPr>
          <w:rFonts w:ascii="Times New Roman" w:hAnsi="Times New Roman" w:cs="Times New Roman"/>
          <w:sz w:val="24"/>
        </w:rPr>
        <w:t xml:space="preserve"> without a social media prof</w:t>
      </w:r>
      <w:r>
        <w:rPr>
          <w:rFonts w:ascii="Times New Roman" w:hAnsi="Times New Roman" w:cs="Times New Roman"/>
          <w:sz w:val="24"/>
        </w:rPr>
        <w:t>ile “might as well not exist”</w:t>
      </w:r>
      <w:r w:rsidRPr="00A12719">
        <w:rPr>
          <w:rFonts w:ascii="Times New Roman" w:hAnsi="Times New Roman" w:cs="Times New Roman"/>
          <w:sz w:val="24"/>
        </w:rPr>
        <w:t>.</w:t>
      </w:r>
    </w:p>
    <w:p w:rsidR="00CC616A" w:rsidRDefault="00CC616A" w:rsidP="00487E94">
      <w:pPr>
        <w:spacing w:after="0" w:line="360" w:lineRule="auto"/>
        <w:ind w:firstLine="720"/>
        <w:jc w:val="both"/>
        <w:rPr>
          <w:rFonts w:ascii="Times New Roman" w:hAnsi="Times New Roman" w:cs="Times New Roman"/>
          <w:sz w:val="24"/>
        </w:rPr>
      </w:pPr>
      <w:r w:rsidRPr="00A12719">
        <w:rPr>
          <w:rFonts w:ascii="Times New Roman" w:hAnsi="Times New Roman" w:cs="Times New Roman"/>
          <w:sz w:val="24"/>
        </w:rPr>
        <w:t>In 2015, 92% of teens aged 13 to 17 years reported going online daily, 24% were online “almost constantly,” and 71% used more than one social networking site. Without protection under the law for the consequences of teens’ online activities, the responsibility of monitoring largely falls to parents. Parents</w:t>
      </w:r>
      <w:r>
        <w:rPr>
          <w:rFonts w:ascii="Times New Roman" w:hAnsi="Times New Roman" w:cs="Times New Roman"/>
          <w:sz w:val="24"/>
        </w:rPr>
        <w:t xml:space="preserve"> </w:t>
      </w:r>
      <w:r w:rsidRPr="00A12719">
        <w:rPr>
          <w:rFonts w:ascii="Times New Roman" w:hAnsi="Times New Roman" w:cs="Times New Roman"/>
          <w:sz w:val="24"/>
        </w:rPr>
        <w:t xml:space="preserve">appear to be doing some monitoring of their teens’ online behavior, but frequent and consistent monitoring does not appear to be the norm. A Pew Research Center survey of parents of teens found that although 60% reported they had “ever” checked their teen’s social media profiles, only 35% knew the password to one or more </w:t>
      </w:r>
      <w:r w:rsidRPr="00A12719">
        <w:rPr>
          <w:rFonts w:ascii="Times New Roman" w:hAnsi="Times New Roman" w:cs="Times New Roman"/>
          <w:sz w:val="24"/>
        </w:rPr>
        <w:lastRenderedPageBreak/>
        <w:t>of their teen’s social media accounts, and 39% had ever used parental controls for t</w:t>
      </w:r>
      <w:r>
        <w:rPr>
          <w:rFonts w:ascii="Times New Roman" w:hAnsi="Times New Roman" w:cs="Times New Roman"/>
          <w:sz w:val="24"/>
        </w:rPr>
        <w:t>heir teen’s online activities (</w:t>
      </w:r>
      <w:r w:rsidRPr="00C86B40">
        <w:rPr>
          <w:rFonts w:ascii="Times New Roman" w:hAnsi="Times New Roman" w:cs="Times New Roman"/>
          <w:sz w:val="24"/>
        </w:rPr>
        <w:t xml:space="preserve">C. R. Costello and D. E. </w:t>
      </w:r>
      <w:proofErr w:type="spellStart"/>
      <w:r w:rsidRPr="00C86B40">
        <w:rPr>
          <w:rFonts w:ascii="Times New Roman" w:hAnsi="Times New Roman" w:cs="Times New Roman"/>
          <w:sz w:val="24"/>
        </w:rPr>
        <w:t>Ramo</w:t>
      </w:r>
      <w:proofErr w:type="spellEnd"/>
      <w:r w:rsidRPr="00C86B40">
        <w:rPr>
          <w:rFonts w:ascii="Times New Roman" w:hAnsi="Times New Roman" w:cs="Times New Roman"/>
          <w:sz w:val="24"/>
        </w:rPr>
        <w:t>,</w:t>
      </w:r>
      <w:r>
        <w:rPr>
          <w:rFonts w:ascii="Times New Roman" w:hAnsi="Times New Roman" w:cs="Times New Roman"/>
          <w:sz w:val="24"/>
        </w:rPr>
        <w:t xml:space="preserve"> 2017).</w:t>
      </w:r>
    </w:p>
    <w:p w:rsidR="00CC616A" w:rsidRPr="00FA3893" w:rsidRDefault="00CC616A" w:rsidP="00487E94">
      <w:pPr>
        <w:spacing w:after="0" w:line="360" w:lineRule="auto"/>
        <w:ind w:firstLine="720"/>
        <w:jc w:val="both"/>
        <w:rPr>
          <w:rFonts w:ascii="Times New Roman" w:hAnsi="Times New Roman" w:cs="Times New Roman"/>
          <w:sz w:val="24"/>
        </w:rPr>
      </w:pPr>
      <w:r w:rsidRPr="00A12719">
        <w:rPr>
          <w:rFonts w:ascii="Times New Roman" w:hAnsi="Times New Roman" w:cs="Times New Roman"/>
          <w:sz w:val="24"/>
        </w:rPr>
        <w:t>The results of the study indicate that, on daily basis, socializing via various social media sites is the most popular online activities among majority of the students across schools (88%). This result is similar to other reports that young adults socialize and interact with one another via social media very frequently compared to adults beyond 25 year old. This activity is followed by information searching activities (65%), reading (28%) and sharing information (23%). The least popular online activity across schools is online shopping (12%).</w:t>
      </w:r>
    </w:p>
    <w:p w:rsidR="0012574D" w:rsidRDefault="00377EDB" w:rsidP="00391C97">
      <w:pPr>
        <w:pStyle w:val="Heading1"/>
        <w:spacing w:before="0" w:after="0" w:line="360" w:lineRule="auto"/>
      </w:pPr>
      <w:bookmarkStart w:id="41" w:name="_Toc200449548"/>
      <w:r>
        <w:t>2.1.5</w:t>
      </w:r>
      <w:r w:rsidR="00237EC8">
        <w:tab/>
      </w:r>
      <w:r w:rsidR="0012574D">
        <w:t xml:space="preserve"> Media as Strong Agent of Sexual</w:t>
      </w:r>
      <w:r w:rsidR="0012574D" w:rsidRPr="002F2EF5">
        <w:t xml:space="preserve"> Socialization </w:t>
      </w:r>
      <w:r w:rsidR="0012574D">
        <w:t xml:space="preserve">among </w:t>
      </w:r>
      <w:r w:rsidR="00381904">
        <w:t>Youths</w:t>
      </w:r>
      <w:r w:rsidR="0012574D">
        <w:t>.</w:t>
      </w:r>
      <w:bookmarkEnd w:id="40"/>
      <w:bookmarkEnd w:id="41"/>
    </w:p>
    <w:p w:rsidR="0012574D" w:rsidRDefault="0012574D" w:rsidP="00391C97">
      <w:pPr>
        <w:spacing w:after="0" w:line="360" w:lineRule="auto"/>
        <w:ind w:firstLine="720"/>
        <w:jc w:val="both"/>
        <w:rPr>
          <w:rFonts w:ascii="Times New Roman" w:hAnsi="Times New Roman" w:cs="Times New Roman"/>
          <w:sz w:val="24"/>
        </w:rPr>
      </w:pPr>
      <w:proofErr w:type="spellStart"/>
      <w:r w:rsidRPr="002F2EF5">
        <w:rPr>
          <w:rFonts w:ascii="Times New Roman" w:hAnsi="Times New Roman" w:cs="Times New Roman"/>
          <w:sz w:val="24"/>
        </w:rPr>
        <w:t>Omotunde</w:t>
      </w:r>
      <w:proofErr w:type="spellEnd"/>
      <w:r w:rsidRPr="002F2EF5">
        <w:rPr>
          <w:rFonts w:ascii="Times New Roman" w:hAnsi="Times New Roman" w:cs="Times New Roman"/>
          <w:sz w:val="24"/>
        </w:rPr>
        <w:t xml:space="preserve">, &amp; </w:t>
      </w:r>
      <w:proofErr w:type="spellStart"/>
      <w:r w:rsidRPr="002F2EF5">
        <w:rPr>
          <w:rFonts w:ascii="Times New Roman" w:hAnsi="Times New Roman" w:cs="Times New Roman"/>
          <w:sz w:val="24"/>
        </w:rPr>
        <w:t>Ekanem</w:t>
      </w:r>
      <w:proofErr w:type="spellEnd"/>
      <w:r w:rsidRPr="002F2EF5">
        <w:rPr>
          <w:rFonts w:ascii="Times New Roman" w:hAnsi="Times New Roman" w:cs="Times New Roman"/>
          <w:sz w:val="24"/>
        </w:rPr>
        <w:t xml:space="preserve"> (2018) draws from literature four factors that influences young peoples’ sexual behavior and practices. These include peer pressure, parenting trends, exposure to pornographic materials, and knowledge and use of contraceptives. Key socializing agents in the development of sexual behavior include families, schools, peers, and mass media (</w:t>
      </w:r>
      <w:proofErr w:type="spellStart"/>
      <w:r w:rsidRPr="002F2EF5">
        <w:rPr>
          <w:rFonts w:ascii="Times New Roman" w:hAnsi="Times New Roman" w:cs="Times New Roman"/>
          <w:sz w:val="24"/>
        </w:rPr>
        <w:t>L’Engle</w:t>
      </w:r>
      <w:proofErr w:type="spellEnd"/>
      <w:r w:rsidRPr="002F2EF5">
        <w:rPr>
          <w:rFonts w:ascii="Times New Roman" w:hAnsi="Times New Roman" w:cs="Times New Roman"/>
          <w:sz w:val="24"/>
        </w:rPr>
        <w:t xml:space="preserve"> &amp; Jackson, 2018). Researchers suggests that ‘socialization agents differently impact on </w:t>
      </w:r>
      <w:r w:rsidR="00381904">
        <w:rPr>
          <w:rFonts w:ascii="Times New Roman" w:hAnsi="Times New Roman" w:cs="Times New Roman"/>
          <w:sz w:val="24"/>
        </w:rPr>
        <w:t>youths</w:t>
      </w:r>
      <w:r w:rsidRPr="002F2EF5">
        <w:rPr>
          <w:rFonts w:ascii="Times New Roman" w:hAnsi="Times New Roman" w:cs="Times New Roman"/>
          <w:sz w:val="24"/>
        </w:rPr>
        <w:t>’ sexual behavior’ (</w:t>
      </w:r>
      <w:proofErr w:type="spellStart"/>
      <w:r w:rsidRPr="002F2EF5">
        <w:rPr>
          <w:rFonts w:ascii="Times New Roman" w:hAnsi="Times New Roman" w:cs="Times New Roman"/>
          <w:sz w:val="24"/>
        </w:rPr>
        <w:t>L’Engle</w:t>
      </w:r>
      <w:proofErr w:type="spellEnd"/>
      <w:r w:rsidRPr="002F2EF5">
        <w:rPr>
          <w:rFonts w:ascii="Times New Roman" w:hAnsi="Times New Roman" w:cs="Times New Roman"/>
          <w:sz w:val="24"/>
        </w:rPr>
        <w:t xml:space="preserve"> &amp; Jackson, 2018). There is strong empirical evidence make us to believe media play a crucial role in the socialization of sexual knowledge, attitudes and behavior. </w:t>
      </w:r>
    </w:p>
    <w:p w:rsidR="0012574D" w:rsidRDefault="0012574D" w:rsidP="00391C97">
      <w:pPr>
        <w:spacing w:after="0" w:line="360" w:lineRule="auto"/>
        <w:ind w:firstLine="720"/>
        <w:jc w:val="both"/>
        <w:rPr>
          <w:rFonts w:ascii="Times New Roman" w:hAnsi="Times New Roman" w:cs="Times New Roman"/>
          <w:sz w:val="24"/>
        </w:rPr>
      </w:pPr>
      <w:r w:rsidRPr="002F2EF5">
        <w:rPr>
          <w:rFonts w:ascii="Times New Roman" w:hAnsi="Times New Roman" w:cs="Times New Roman"/>
          <w:sz w:val="24"/>
        </w:rPr>
        <w:t xml:space="preserve">Literature review indicates that media have associations with </w:t>
      </w:r>
      <w:r w:rsidR="00381904">
        <w:rPr>
          <w:rFonts w:ascii="Times New Roman" w:hAnsi="Times New Roman" w:cs="Times New Roman"/>
          <w:sz w:val="24"/>
        </w:rPr>
        <w:t>youths</w:t>
      </w:r>
      <w:r w:rsidRPr="002F2EF5">
        <w:rPr>
          <w:rFonts w:ascii="Times New Roman" w:hAnsi="Times New Roman" w:cs="Times New Roman"/>
          <w:sz w:val="24"/>
        </w:rPr>
        <w:t xml:space="preserve">' and young people's sexual behavior, as important as family, school and peers (Lou et al, 2012). Investigating representation of sex in the media stems from past empirical evidence that have demonstrated the power of mediated sexual content’s influence on </w:t>
      </w:r>
      <w:r w:rsidR="00381904">
        <w:rPr>
          <w:rFonts w:ascii="Times New Roman" w:hAnsi="Times New Roman" w:cs="Times New Roman"/>
          <w:sz w:val="24"/>
        </w:rPr>
        <w:t>youths</w:t>
      </w:r>
      <w:r w:rsidRPr="002F2EF5">
        <w:rPr>
          <w:rFonts w:ascii="Times New Roman" w:hAnsi="Times New Roman" w:cs="Times New Roman"/>
          <w:sz w:val="24"/>
        </w:rPr>
        <w:t xml:space="preserve"> and young people’s emerging sexual relations and sexual activity (Brown, Greenberg &amp; </w:t>
      </w:r>
      <w:proofErr w:type="spellStart"/>
      <w:r w:rsidRPr="002F2EF5">
        <w:rPr>
          <w:rFonts w:ascii="Times New Roman" w:hAnsi="Times New Roman" w:cs="Times New Roman"/>
          <w:sz w:val="24"/>
        </w:rPr>
        <w:t>Buerkel-Ruthfuss</w:t>
      </w:r>
      <w:proofErr w:type="spellEnd"/>
      <w:r w:rsidRPr="002F2EF5">
        <w:rPr>
          <w:rFonts w:ascii="Times New Roman" w:hAnsi="Times New Roman" w:cs="Times New Roman"/>
          <w:sz w:val="24"/>
        </w:rPr>
        <w:t xml:space="preserve">) Mass media play an important role in the socialization of youth (Debra, Braun </w:t>
      </w:r>
      <w:proofErr w:type="spellStart"/>
      <w:r w:rsidRPr="002F2EF5">
        <w:rPr>
          <w:rFonts w:ascii="Times New Roman" w:hAnsi="Times New Roman" w:cs="Times New Roman"/>
          <w:sz w:val="24"/>
        </w:rPr>
        <w:t>Courville</w:t>
      </w:r>
      <w:proofErr w:type="spellEnd"/>
      <w:r w:rsidRPr="002F2EF5">
        <w:rPr>
          <w:rFonts w:ascii="Times New Roman" w:hAnsi="Times New Roman" w:cs="Times New Roman"/>
          <w:sz w:val="24"/>
        </w:rPr>
        <w:t xml:space="preserve"> &amp; Rojas, 2019). </w:t>
      </w:r>
    </w:p>
    <w:p w:rsidR="0012574D" w:rsidRDefault="00501E85" w:rsidP="00391C97">
      <w:pPr>
        <w:spacing w:after="0" w:line="360" w:lineRule="auto"/>
        <w:ind w:firstLine="720"/>
        <w:jc w:val="both"/>
        <w:rPr>
          <w:rFonts w:ascii="Times New Roman" w:hAnsi="Times New Roman" w:cs="Times New Roman"/>
          <w:sz w:val="24"/>
        </w:rPr>
      </w:pPr>
      <w:r>
        <w:rPr>
          <w:rFonts w:ascii="Times New Roman" w:hAnsi="Times New Roman" w:cs="Times New Roman"/>
          <w:sz w:val="24"/>
        </w:rPr>
        <w:t>Y</w:t>
      </w:r>
      <w:r w:rsidR="0012574D" w:rsidRPr="002F2EF5">
        <w:rPr>
          <w:rFonts w:ascii="Times New Roman" w:hAnsi="Times New Roman" w:cs="Times New Roman"/>
          <w:sz w:val="24"/>
        </w:rPr>
        <w:t>oung people constantly mention the media as a crucial source of sexual information besides peers, schools, and parents (</w:t>
      </w:r>
      <w:proofErr w:type="spellStart"/>
      <w:r w:rsidR="0012574D" w:rsidRPr="002F2EF5">
        <w:rPr>
          <w:rFonts w:ascii="Times New Roman" w:hAnsi="Times New Roman" w:cs="Times New Roman"/>
          <w:sz w:val="24"/>
        </w:rPr>
        <w:t>Borzekowski</w:t>
      </w:r>
      <w:proofErr w:type="spellEnd"/>
      <w:r w:rsidR="0012574D" w:rsidRPr="002F2EF5">
        <w:rPr>
          <w:rFonts w:ascii="Times New Roman" w:hAnsi="Times New Roman" w:cs="Times New Roman"/>
          <w:sz w:val="24"/>
        </w:rPr>
        <w:t xml:space="preserve"> &amp; </w:t>
      </w:r>
      <w:proofErr w:type="spellStart"/>
      <w:r w:rsidR="0012574D" w:rsidRPr="002F2EF5">
        <w:rPr>
          <w:rFonts w:ascii="Times New Roman" w:hAnsi="Times New Roman" w:cs="Times New Roman"/>
          <w:sz w:val="24"/>
        </w:rPr>
        <w:t>Rickert</w:t>
      </w:r>
      <w:proofErr w:type="spellEnd"/>
      <w:r w:rsidR="0012574D" w:rsidRPr="002F2EF5">
        <w:rPr>
          <w:rFonts w:ascii="Times New Roman" w:hAnsi="Times New Roman" w:cs="Times New Roman"/>
          <w:sz w:val="24"/>
        </w:rPr>
        <w:t xml:space="preserve">, 2011; </w:t>
      </w:r>
      <w:proofErr w:type="spellStart"/>
      <w:r w:rsidR="0012574D" w:rsidRPr="002F2EF5">
        <w:rPr>
          <w:rFonts w:ascii="Times New Roman" w:hAnsi="Times New Roman" w:cs="Times New Roman"/>
          <w:sz w:val="24"/>
        </w:rPr>
        <w:t>Strouse</w:t>
      </w:r>
      <w:proofErr w:type="spellEnd"/>
      <w:r w:rsidR="0012574D" w:rsidRPr="002F2EF5">
        <w:rPr>
          <w:rFonts w:ascii="Times New Roman" w:hAnsi="Times New Roman" w:cs="Times New Roman"/>
          <w:sz w:val="24"/>
        </w:rPr>
        <w:t xml:space="preserve">, </w:t>
      </w:r>
      <w:proofErr w:type="spellStart"/>
      <w:r w:rsidR="0012574D" w:rsidRPr="002F2EF5">
        <w:rPr>
          <w:rFonts w:ascii="Times New Roman" w:hAnsi="Times New Roman" w:cs="Times New Roman"/>
          <w:sz w:val="24"/>
        </w:rPr>
        <w:t>Buerkel-Rothfuss</w:t>
      </w:r>
      <w:proofErr w:type="spellEnd"/>
      <w:r w:rsidR="0012574D" w:rsidRPr="002F2EF5">
        <w:rPr>
          <w:rFonts w:ascii="Times New Roman" w:hAnsi="Times New Roman" w:cs="Times New Roman"/>
          <w:sz w:val="24"/>
        </w:rPr>
        <w:t xml:space="preserve"> &amp; Long, 1995; </w:t>
      </w:r>
      <w:proofErr w:type="spellStart"/>
      <w:r w:rsidR="0012574D" w:rsidRPr="002F2EF5">
        <w:rPr>
          <w:rFonts w:ascii="Times New Roman" w:hAnsi="Times New Roman" w:cs="Times New Roman"/>
          <w:sz w:val="24"/>
        </w:rPr>
        <w:t>Greeson</w:t>
      </w:r>
      <w:proofErr w:type="spellEnd"/>
      <w:r w:rsidR="0012574D" w:rsidRPr="002F2EF5">
        <w:rPr>
          <w:rFonts w:ascii="Times New Roman" w:hAnsi="Times New Roman" w:cs="Times New Roman"/>
          <w:sz w:val="24"/>
        </w:rPr>
        <w:t xml:space="preserve"> &amp; Williams, 2013; Brown, Keller &amp; Stern, 2019). Research findings point to the frequent use of media (television, music, movies, magazines, and the Internet) by</w:t>
      </w:r>
      <w:r w:rsidR="0012574D">
        <w:rPr>
          <w:rFonts w:ascii="Times New Roman" w:hAnsi="Times New Roman" w:cs="Times New Roman"/>
          <w:sz w:val="24"/>
        </w:rPr>
        <w:t xml:space="preserve"> </w:t>
      </w:r>
      <w:r w:rsidR="00381904">
        <w:rPr>
          <w:rFonts w:ascii="Times New Roman" w:hAnsi="Times New Roman" w:cs="Times New Roman"/>
          <w:sz w:val="24"/>
        </w:rPr>
        <w:t>youths</w:t>
      </w:r>
      <w:r w:rsidR="0012574D" w:rsidRPr="00F55533">
        <w:rPr>
          <w:rFonts w:ascii="Times New Roman" w:hAnsi="Times New Roman" w:cs="Times New Roman"/>
          <w:sz w:val="24"/>
        </w:rPr>
        <w:t xml:space="preserve"> as important factors in the initiation of sexual intercourse (America Academy of </w:t>
      </w:r>
      <w:r w:rsidR="0012574D" w:rsidRPr="00F55533">
        <w:rPr>
          <w:rFonts w:ascii="Times New Roman" w:hAnsi="Times New Roman" w:cs="Times New Roman"/>
          <w:sz w:val="24"/>
        </w:rPr>
        <w:lastRenderedPageBreak/>
        <w:t xml:space="preserve">Pediatrics, 2010). Many of these studies have reported on the media’s powerful influence on </w:t>
      </w:r>
      <w:r w:rsidR="00381904">
        <w:rPr>
          <w:rFonts w:ascii="Times New Roman" w:hAnsi="Times New Roman" w:cs="Times New Roman"/>
          <w:sz w:val="24"/>
        </w:rPr>
        <w:t>youths</w:t>
      </w:r>
      <w:r w:rsidR="0012574D" w:rsidRPr="00F55533">
        <w:rPr>
          <w:rFonts w:ascii="Times New Roman" w:hAnsi="Times New Roman" w:cs="Times New Roman"/>
          <w:sz w:val="24"/>
        </w:rPr>
        <w:t>' sexual attitudes, values, and beliefs (Brown, 2002, Martino et al, 2009). Research findings have reported correlations between the amount of sexual content viewed on T.V and early onset of sexual intercourse (</w:t>
      </w:r>
      <w:proofErr w:type="spellStart"/>
      <w:r w:rsidR="0012574D" w:rsidRPr="00F55533">
        <w:rPr>
          <w:rFonts w:ascii="Times New Roman" w:hAnsi="Times New Roman" w:cs="Times New Roman"/>
          <w:sz w:val="24"/>
        </w:rPr>
        <w:t>Corder-Bolz</w:t>
      </w:r>
      <w:proofErr w:type="spellEnd"/>
      <w:r w:rsidR="0012574D" w:rsidRPr="00F55533">
        <w:rPr>
          <w:rFonts w:ascii="Times New Roman" w:hAnsi="Times New Roman" w:cs="Times New Roman"/>
          <w:sz w:val="24"/>
        </w:rPr>
        <w:t xml:space="preserve">, 1981, </w:t>
      </w:r>
      <w:proofErr w:type="spellStart"/>
      <w:r w:rsidR="0012574D" w:rsidRPr="00F55533">
        <w:rPr>
          <w:rFonts w:ascii="Times New Roman" w:hAnsi="Times New Roman" w:cs="Times New Roman"/>
          <w:sz w:val="24"/>
        </w:rPr>
        <w:t>Primack</w:t>
      </w:r>
      <w:proofErr w:type="spellEnd"/>
      <w:r w:rsidR="0012574D" w:rsidRPr="00F55533">
        <w:rPr>
          <w:rFonts w:ascii="Times New Roman" w:hAnsi="Times New Roman" w:cs="Times New Roman"/>
          <w:sz w:val="24"/>
        </w:rPr>
        <w:t xml:space="preserve"> et al, 2019; Werner-Wilson, </w:t>
      </w:r>
      <w:proofErr w:type="spellStart"/>
      <w:r w:rsidR="0012574D" w:rsidRPr="00F55533">
        <w:rPr>
          <w:rFonts w:ascii="Times New Roman" w:hAnsi="Times New Roman" w:cs="Times New Roman"/>
          <w:sz w:val="24"/>
        </w:rPr>
        <w:t>Fitzharris</w:t>
      </w:r>
      <w:proofErr w:type="spellEnd"/>
      <w:r w:rsidR="0012574D" w:rsidRPr="00F55533">
        <w:rPr>
          <w:rFonts w:ascii="Times New Roman" w:hAnsi="Times New Roman" w:cs="Times New Roman"/>
          <w:sz w:val="24"/>
        </w:rPr>
        <w:t xml:space="preserve"> &amp; Morrissey, 2014; Escobar-Chaves et al, 2015; Tom et al, 2010).</w:t>
      </w:r>
    </w:p>
    <w:p w:rsidR="0012574D" w:rsidRDefault="0012574D" w:rsidP="00501E85">
      <w:pPr>
        <w:pStyle w:val="Heading1"/>
        <w:spacing w:before="0" w:after="0" w:line="360" w:lineRule="auto"/>
      </w:pPr>
      <w:bookmarkStart w:id="42" w:name="_Toc169877296"/>
      <w:bookmarkStart w:id="43" w:name="_Toc200449549"/>
      <w:r>
        <w:t>2.2</w:t>
      </w:r>
      <w:r>
        <w:tab/>
      </w:r>
      <w:r w:rsidRPr="00F90606">
        <w:t>THEORETICAL FRAMEWORK</w:t>
      </w:r>
      <w:bookmarkEnd w:id="42"/>
      <w:bookmarkEnd w:id="43"/>
      <w:r w:rsidRPr="00F90606">
        <w:t xml:space="preserve"> </w:t>
      </w:r>
    </w:p>
    <w:p w:rsidR="0012574D" w:rsidRDefault="0012574D" w:rsidP="00501E85">
      <w:pPr>
        <w:pStyle w:val="Heading1"/>
        <w:spacing w:before="0" w:after="0" w:line="360" w:lineRule="auto"/>
      </w:pPr>
      <w:bookmarkStart w:id="44" w:name="_Toc169877297"/>
      <w:bookmarkStart w:id="45" w:name="_Toc200449550"/>
      <w:r>
        <w:t>2.2.1</w:t>
      </w:r>
      <w:r>
        <w:tab/>
      </w:r>
      <w:r w:rsidRPr="00F90606">
        <w:t>Social Learning Theory</w:t>
      </w:r>
      <w:bookmarkEnd w:id="44"/>
      <w:bookmarkEnd w:id="45"/>
    </w:p>
    <w:p w:rsidR="0012574D" w:rsidRDefault="0012574D" w:rsidP="00391C97">
      <w:pPr>
        <w:tabs>
          <w:tab w:val="left" w:pos="2808"/>
        </w:tabs>
        <w:spacing w:after="0" w:line="360" w:lineRule="auto"/>
        <w:ind w:firstLine="720"/>
        <w:jc w:val="both"/>
        <w:rPr>
          <w:rFonts w:ascii="Times New Roman" w:hAnsi="Times New Roman" w:cs="Times New Roman"/>
          <w:sz w:val="24"/>
        </w:rPr>
      </w:pPr>
      <w:r w:rsidRPr="006F3F86">
        <w:rPr>
          <w:rFonts w:ascii="Times New Roman" w:hAnsi="Times New Roman" w:cs="Times New Roman"/>
          <w:sz w:val="24"/>
        </w:rPr>
        <w:t xml:space="preserve">This study is anchored on Social Learning Theory and will be used guiding theoretical perspective throughout this study (Bandura, 2013, 207, 2020). Proponents of social learning theory predict that social factors would have a particular importance for </w:t>
      </w:r>
      <w:r w:rsidR="00381904">
        <w:rPr>
          <w:rFonts w:ascii="Times New Roman" w:hAnsi="Times New Roman" w:cs="Times New Roman"/>
          <w:sz w:val="24"/>
        </w:rPr>
        <w:t>youths</w:t>
      </w:r>
      <w:r w:rsidRPr="006F3F86">
        <w:rPr>
          <w:rFonts w:ascii="Times New Roman" w:hAnsi="Times New Roman" w:cs="Times New Roman"/>
          <w:sz w:val="24"/>
        </w:rPr>
        <w:t xml:space="preserve">. Parents, peers, television and other media are significant contributors that influence the shaping and molding of </w:t>
      </w:r>
      <w:r w:rsidR="00381904">
        <w:rPr>
          <w:rFonts w:ascii="Times New Roman" w:hAnsi="Times New Roman" w:cs="Times New Roman"/>
          <w:sz w:val="24"/>
        </w:rPr>
        <w:t>youths</w:t>
      </w:r>
      <w:r w:rsidRPr="006F3F86">
        <w:rPr>
          <w:rFonts w:ascii="Times New Roman" w:hAnsi="Times New Roman" w:cs="Times New Roman"/>
          <w:sz w:val="24"/>
        </w:rPr>
        <w:t xml:space="preserve">’ sexual attitudes and behaviors. </w:t>
      </w:r>
    </w:p>
    <w:p w:rsidR="0012574D" w:rsidRDefault="0012574D" w:rsidP="00391C97">
      <w:pPr>
        <w:tabs>
          <w:tab w:val="left" w:pos="2808"/>
        </w:tabs>
        <w:spacing w:after="0" w:line="360" w:lineRule="auto"/>
        <w:ind w:firstLine="720"/>
        <w:jc w:val="both"/>
        <w:rPr>
          <w:rFonts w:ascii="Times New Roman" w:hAnsi="Times New Roman" w:cs="Times New Roman"/>
          <w:sz w:val="24"/>
        </w:rPr>
      </w:pPr>
      <w:r w:rsidRPr="006F3F86">
        <w:rPr>
          <w:rFonts w:ascii="Times New Roman" w:hAnsi="Times New Roman" w:cs="Times New Roman"/>
          <w:sz w:val="24"/>
        </w:rPr>
        <w:t xml:space="preserve">Social learning theory developed by Albert Bandura (2013, 207, 2020) is based the premise that human can observe and learn explicitly from behaviors and actions portrayed by “significant others” and the associated results of those actions, either reinforcement or punishment. Social learning theory debates focus on the importance of influences from social structures in determining human thought and behavior. Social learning theory posits that viewers learn behaviors from media portrays especially when the depicted behaviors are rewarded or reinforced. Therefore the theoretical approach of Social Learning Theory emphases the importance of modeling behavior, attitudes, and emotional reactions of others (Bandura, 2017, 1986, 2017). </w:t>
      </w:r>
    </w:p>
    <w:p w:rsidR="0012574D" w:rsidRDefault="0012574D" w:rsidP="00391C97">
      <w:pPr>
        <w:tabs>
          <w:tab w:val="left" w:pos="2808"/>
        </w:tabs>
        <w:spacing w:after="0" w:line="360" w:lineRule="auto"/>
        <w:ind w:firstLine="720"/>
        <w:jc w:val="both"/>
        <w:rPr>
          <w:rFonts w:ascii="Times New Roman" w:hAnsi="Times New Roman" w:cs="Times New Roman"/>
          <w:sz w:val="24"/>
        </w:rPr>
      </w:pPr>
      <w:r w:rsidRPr="006F3F86">
        <w:rPr>
          <w:rFonts w:ascii="Times New Roman" w:hAnsi="Times New Roman" w:cs="Times New Roman"/>
          <w:sz w:val="24"/>
        </w:rPr>
        <w:t xml:space="preserve">Bandura’s social learning theory emphasizes the importance of observing and modeling the behavior, attitudes, and emotional reactions of others (Bandura, 2019, 1986).this implies that most human behavior is learned observationally through modeling. Besides learning Social Learning Theory suggest the idea of imitation. Imitation is based on the idea that children, </w:t>
      </w:r>
      <w:r w:rsidR="00381904">
        <w:rPr>
          <w:rFonts w:ascii="Times New Roman" w:hAnsi="Times New Roman" w:cs="Times New Roman"/>
          <w:sz w:val="24"/>
        </w:rPr>
        <w:t>youths</w:t>
      </w:r>
      <w:r w:rsidRPr="006F3F86">
        <w:rPr>
          <w:rFonts w:ascii="Times New Roman" w:hAnsi="Times New Roman" w:cs="Times New Roman"/>
          <w:sz w:val="24"/>
        </w:rPr>
        <w:t xml:space="preserve">, and even adults observe the behavior of real-life and symbolic models, potentially leading to the reproduction of this behavior themselves (Howard &amp; Hollander, 1997). </w:t>
      </w:r>
    </w:p>
    <w:p w:rsidR="0012574D" w:rsidRDefault="0012574D" w:rsidP="00391C97">
      <w:pPr>
        <w:tabs>
          <w:tab w:val="left" w:pos="2808"/>
        </w:tabs>
        <w:spacing w:after="0" w:line="360" w:lineRule="auto"/>
        <w:ind w:firstLine="720"/>
        <w:jc w:val="both"/>
        <w:rPr>
          <w:rFonts w:ascii="Times New Roman" w:hAnsi="Times New Roman" w:cs="Times New Roman"/>
          <w:sz w:val="24"/>
        </w:rPr>
      </w:pPr>
      <w:r w:rsidRPr="006F3F86">
        <w:rPr>
          <w:rFonts w:ascii="Times New Roman" w:hAnsi="Times New Roman" w:cs="Times New Roman"/>
          <w:sz w:val="24"/>
        </w:rPr>
        <w:lastRenderedPageBreak/>
        <w:t>Another very important component of Social Learning Theory is the idea of observation. Through observation one learns the consequences of actions of models and through this one determines whether</w:t>
      </w:r>
      <w:r>
        <w:rPr>
          <w:rFonts w:ascii="Times New Roman" w:hAnsi="Times New Roman" w:cs="Times New Roman"/>
          <w:sz w:val="24"/>
        </w:rPr>
        <w:t xml:space="preserve"> </w:t>
      </w:r>
      <w:r w:rsidRPr="006F3F86">
        <w:rPr>
          <w:rFonts w:ascii="Times New Roman" w:hAnsi="Times New Roman" w:cs="Times New Roman"/>
          <w:sz w:val="24"/>
        </w:rPr>
        <w:t xml:space="preserve">or not to imitate a given behavior without needing to experience the consequences of that behavior firsthand (Howard &amp; Hollander, 2017). </w:t>
      </w:r>
      <w:proofErr w:type="spellStart"/>
      <w:r w:rsidRPr="006F3F86">
        <w:rPr>
          <w:rFonts w:ascii="Times New Roman" w:hAnsi="Times New Roman" w:cs="Times New Roman"/>
          <w:sz w:val="24"/>
        </w:rPr>
        <w:t>Huit</w:t>
      </w:r>
      <w:proofErr w:type="spellEnd"/>
      <w:r w:rsidRPr="006F3F86">
        <w:rPr>
          <w:rFonts w:ascii="Times New Roman" w:hAnsi="Times New Roman" w:cs="Times New Roman"/>
          <w:sz w:val="24"/>
        </w:rPr>
        <w:t xml:space="preserve"> (2014) and Ward (2003) argue that individual who learn some new behaviors are likely to replicate and produce learned behaviors if they find themselves in situations and circumstances that warrant that the performance of such behaviors is desirable, useful, or likely to serve their own purpose.</w:t>
      </w:r>
    </w:p>
    <w:p w:rsidR="0012574D" w:rsidRDefault="0012574D" w:rsidP="00391C97">
      <w:pPr>
        <w:tabs>
          <w:tab w:val="left" w:pos="2808"/>
        </w:tabs>
        <w:spacing w:after="0" w:line="360" w:lineRule="auto"/>
        <w:ind w:firstLine="720"/>
        <w:jc w:val="both"/>
        <w:rPr>
          <w:rFonts w:ascii="Times New Roman" w:hAnsi="Times New Roman" w:cs="Times New Roman"/>
          <w:sz w:val="24"/>
        </w:rPr>
      </w:pPr>
      <w:r w:rsidRPr="006F3F86">
        <w:rPr>
          <w:rFonts w:ascii="Times New Roman" w:hAnsi="Times New Roman" w:cs="Times New Roman"/>
          <w:sz w:val="24"/>
        </w:rPr>
        <w:t xml:space="preserve">Social learning theory seeks to understand behavior changes as human behavioral manifestations brought about by things socially learnt from the environment surrounding us (Marlowe, 1975). Learning occurs when an organism’s behavior changes as a result of exposure to certain experiences (Marlowe, 2015). Social learning theory according to Tan (1986) combines three most important elements of the human communication process: behavior, external/environmental forces, and individual cognitive determinants and dispositions. This threefold conceptualization is what Bandura (2012) refers to as “triadic reciprocal causation”. The basic predisposition of social learning theory is learning, referred to as “vicarious learning” (Bandura, 2017). </w:t>
      </w:r>
    </w:p>
    <w:p w:rsidR="0012574D" w:rsidRPr="001C47F5" w:rsidRDefault="0012574D" w:rsidP="00391C97">
      <w:pPr>
        <w:tabs>
          <w:tab w:val="left" w:pos="2808"/>
        </w:tabs>
        <w:spacing w:after="0" w:line="360" w:lineRule="auto"/>
        <w:ind w:firstLine="720"/>
        <w:jc w:val="both"/>
        <w:rPr>
          <w:rFonts w:ascii="Times New Roman" w:hAnsi="Times New Roman" w:cs="Times New Roman"/>
          <w:sz w:val="24"/>
        </w:rPr>
      </w:pPr>
      <w:r w:rsidRPr="001C47F5">
        <w:rPr>
          <w:rFonts w:ascii="Times New Roman" w:hAnsi="Times New Roman" w:cs="Times New Roman"/>
          <w:sz w:val="24"/>
        </w:rPr>
        <w:t xml:space="preserve">Social learning theory is highly relevant in understanding the impact of social networking sites (SNS) on the sexual knowledge, attitudes, and behaviors of </w:t>
      </w:r>
      <w:r w:rsidR="00381904">
        <w:rPr>
          <w:rFonts w:ascii="Times New Roman" w:hAnsi="Times New Roman" w:cs="Times New Roman"/>
          <w:sz w:val="24"/>
        </w:rPr>
        <w:t>youths</w:t>
      </w:r>
      <w:r w:rsidRPr="001C47F5">
        <w:rPr>
          <w:rFonts w:ascii="Times New Roman" w:hAnsi="Times New Roman" w:cs="Times New Roman"/>
          <w:sz w:val="24"/>
        </w:rPr>
        <w:t xml:space="preserve"> in Ilorin Metropolis, focusing on students at </w:t>
      </w:r>
      <w:r w:rsidR="00501E85">
        <w:rPr>
          <w:rFonts w:ascii="Times New Roman" w:hAnsi="Times New Roman" w:cs="Times New Roman"/>
          <w:sz w:val="24"/>
        </w:rPr>
        <w:t>University of Ilorin</w:t>
      </w:r>
      <w:r w:rsidRPr="001C47F5">
        <w:rPr>
          <w:rFonts w:ascii="Times New Roman" w:hAnsi="Times New Roman" w:cs="Times New Roman"/>
          <w:sz w:val="24"/>
        </w:rPr>
        <w:t>. According to this theory, individuals learn from observing others' behaviors, attitudes, and outcomes, and they model their own behavior accordingly.</w:t>
      </w:r>
      <w:r>
        <w:rPr>
          <w:rFonts w:ascii="Times New Roman" w:hAnsi="Times New Roman" w:cs="Times New Roman"/>
          <w:sz w:val="24"/>
        </w:rPr>
        <w:t xml:space="preserve"> </w:t>
      </w:r>
      <w:r w:rsidRPr="001C47F5">
        <w:rPr>
          <w:rFonts w:ascii="Times New Roman" w:hAnsi="Times New Roman" w:cs="Times New Roman"/>
          <w:sz w:val="24"/>
        </w:rPr>
        <w:t xml:space="preserve">In the context of SNS, </w:t>
      </w:r>
      <w:r w:rsidR="00381904">
        <w:rPr>
          <w:rFonts w:ascii="Times New Roman" w:hAnsi="Times New Roman" w:cs="Times New Roman"/>
          <w:sz w:val="24"/>
        </w:rPr>
        <w:t>youths</w:t>
      </w:r>
      <w:r w:rsidRPr="001C47F5">
        <w:rPr>
          <w:rFonts w:ascii="Times New Roman" w:hAnsi="Times New Roman" w:cs="Times New Roman"/>
          <w:sz w:val="24"/>
        </w:rPr>
        <w:t xml:space="preserve"> are constantly exposed to a wide range of content related to sexuality, including posts, videos, and discussions among peers. Through observational learning on these platforms, </w:t>
      </w:r>
      <w:r w:rsidR="00381904">
        <w:rPr>
          <w:rFonts w:ascii="Times New Roman" w:hAnsi="Times New Roman" w:cs="Times New Roman"/>
          <w:sz w:val="24"/>
        </w:rPr>
        <w:t>youths</w:t>
      </w:r>
      <w:r w:rsidRPr="001C47F5">
        <w:rPr>
          <w:rFonts w:ascii="Times New Roman" w:hAnsi="Times New Roman" w:cs="Times New Roman"/>
          <w:sz w:val="24"/>
        </w:rPr>
        <w:t xml:space="preserve"> may acquire new knowledge about sexual health, develop attitudes towards relationships and consent, and emulate behaviors they observe in their online social networks.</w:t>
      </w:r>
    </w:p>
    <w:p w:rsidR="0012574D" w:rsidRDefault="0012574D" w:rsidP="00391C97">
      <w:pPr>
        <w:tabs>
          <w:tab w:val="left" w:pos="2808"/>
        </w:tabs>
        <w:spacing w:after="0" w:line="360" w:lineRule="auto"/>
        <w:ind w:firstLine="720"/>
        <w:jc w:val="both"/>
        <w:rPr>
          <w:rFonts w:ascii="Times New Roman" w:hAnsi="Times New Roman" w:cs="Times New Roman"/>
          <w:sz w:val="24"/>
        </w:rPr>
      </w:pPr>
      <w:r w:rsidRPr="001C47F5">
        <w:rPr>
          <w:rFonts w:ascii="Times New Roman" w:hAnsi="Times New Roman" w:cs="Times New Roman"/>
          <w:sz w:val="24"/>
        </w:rPr>
        <w:t xml:space="preserve">Furthermore, social networking sites provide opportunities for </w:t>
      </w:r>
      <w:r w:rsidR="00381904">
        <w:rPr>
          <w:rFonts w:ascii="Times New Roman" w:hAnsi="Times New Roman" w:cs="Times New Roman"/>
          <w:sz w:val="24"/>
        </w:rPr>
        <w:t>youths</w:t>
      </w:r>
      <w:r w:rsidRPr="001C47F5">
        <w:rPr>
          <w:rFonts w:ascii="Times New Roman" w:hAnsi="Times New Roman" w:cs="Times New Roman"/>
          <w:sz w:val="24"/>
        </w:rPr>
        <w:t xml:space="preserve"> to interact with peers, receive feedback on their actions, and engage in discussions about sexuality. These social interactions can reinforce certain beliefs and behaviors, leading to the normalization of </w:t>
      </w:r>
      <w:r w:rsidRPr="001C47F5">
        <w:rPr>
          <w:rFonts w:ascii="Times New Roman" w:hAnsi="Times New Roman" w:cs="Times New Roman"/>
          <w:sz w:val="24"/>
        </w:rPr>
        <w:lastRenderedPageBreak/>
        <w:t>specific attitudes and practices related to sexual health.</w:t>
      </w:r>
      <w:r>
        <w:rPr>
          <w:rFonts w:ascii="Times New Roman" w:hAnsi="Times New Roman" w:cs="Times New Roman"/>
          <w:sz w:val="24"/>
        </w:rPr>
        <w:t xml:space="preserve"> </w:t>
      </w:r>
      <w:r w:rsidRPr="001C47F5">
        <w:rPr>
          <w:rFonts w:ascii="Times New Roman" w:hAnsi="Times New Roman" w:cs="Times New Roman"/>
          <w:sz w:val="24"/>
        </w:rPr>
        <w:t xml:space="preserve">Understanding the role of social learning theory in the context of SNS is crucial for designing effective interventions aimed at promoting healthy sexual knowledge, attitudes, and behaviors among </w:t>
      </w:r>
      <w:r w:rsidR="00381904">
        <w:rPr>
          <w:rFonts w:ascii="Times New Roman" w:hAnsi="Times New Roman" w:cs="Times New Roman"/>
          <w:sz w:val="24"/>
        </w:rPr>
        <w:t>youths</w:t>
      </w:r>
      <w:r w:rsidRPr="001C47F5">
        <w:rPr>
          <w:rFonts w:ascii="Times New Roman" w:hAnsi="Times New Roman" w:cs="Times New Roman"/>
          <w:sz w:val="24"/>
        </w:rPr>
        <w:t xml:space="preserve">. By addressing the social influences present on these platforms and providing accurate information and positive role models, stakeholders can empower </w:t>
      </w:r>
      <w:r w:rsidR="00381904">
        <w:rPr>
          <w:rFonts w:ascii="Times New Roman" w:hAnsi="Times New Roman" w:cs="Times New Roman"/>
          <w:sz w:val="24"/>
        </w:rPr>
        <w:t>youths</w:t>
      </w:r>
      <w:r w:rsidRPr="001C47F5">
        <w:rPr>
          <w:rFonts w:ascii="Times New Roman" w:hAnsi="Times New Roman" w:cs="Times New Roman"/>
          <w:sz w:val="24"/>
        </w:rPr>
        <w:t xml:space="preserve"> to make informed decisions about their sexual health in Ilorin Metropolis.</w:t>
      </w:r>
    </w:p>
    <w:p w:rsidR="0012574D" w:rsidRDefault="0012574D" w:rsidP="00062FCA">
      <w:pPr>
        <w:pStyle w:val="Heading1"/>
        <w:spacing w:line="360" w:lineRule="auto"/>
      </w:pPr>
      <w:bookmarkStart w:id="46" w:name="_Toc169877298"/>
      <w:bookmarkStart w:id="47" w:name="_Toc200449551"/>
      <w:r>
        <w:t>2.2.2</w:t>
      </w:r>
      <w:r>
        <w:tab/>
      </w:r>
      <w:r w:rsidRPr="0082785E">
        <w:t>Scripts Theory</w:t>
      </w:r>
      <w:bookmarkEnd w:id="46"/>
      <w:bookmarkEnd w:id="47"/>
    </w:p>
    <w:p w:rsidR="0012574D" w:rsidRDefault="0012574D" w:rsidP="00391C97">
      <w:pPr>
        <w:tabs>
          <w:tab w:val="left" w:pos="2808"/>
        </w:tabs>
        <w:spacing w:after="0" w:line="360" w:lineRule="auto"/>
        <w:ind w:firstLine="720"/>
        <w:jc w:val="both"/>
        <w:rPr>
          <w:rFonts w:ascii="Times New Roman" w:hAnsi="Times New Roman" w:cs="Times New Roman"/>
          <w:sz w:val="24"/>
        </w:rPr>
      </w:pPr>
      <w:r w:rsidRPr="0082785E">
        <w:rPr>
          <w:rFonts w:ascii="Times New Roman" w:hAnsi="Times New Roman" w:cs="Times New Roman"/>
          <w:sz w:val="24"/>
        </w:rPr>
        <w:t>Another theoretical perspective important in this study is script Theory (</w:t>
      </w:r>
      <w:proofErr w:type="spellStart"/>
      <w:r w:rsidRPr="0082785E">
        <w:rPr>
          <w:rFonts w:ascii="Times New Roman" w:hAnsi="Times New Roman" w:cs="Times New Roman"/>
          <w:sz w:val="24"/>
        </w:rPr>
        <w:t>Huesmann</w:t>
      </w:r>
      <w:proofErr w:type="spellEnd"/>
      <w:r w:rsidRPr="0082785E">
        <w:rPr>
          <w:rFonts w:ascii="Times New Roman" w:hAnsi="Times New Roman" w:cs="Times New Roman"/>
          <w:sz w:val="24"/>
        </w:rPr>
        <w:t xml:space="preserve">, 2016). This theory has been applied more in studies of media violence that sexual content Huston, </w:t>
      </w:r>
      <w:proofErr w:type="spellStart"/>
      <w:r w:rsidRPr="0082785E">
        <w:rPr>
          <w:rFonts w:ascii="Times New Roman" w:hAnsi="Times New Roman" w:cs="Times New Roman"/>
          <w:sz w:val="24"/>
        </w:rPr>
        <w:t>Wartella</w:t>
      </w:r>
      <w:proofErr w:type="spellEnd"/>
      <w:r w:rsidRPr="0082785E">
        <w:rPr>
          <w:rFonts w:ascii="Times New Roman" w:hAnsi="Times New Roman" w:cs="Times New Roman"/>
          <w:sz w:val="24"/>
        </w:rPr>
        <w:t xml:space="preserve"> &amp; </w:t>
      </w:r>
      <w:proofErr w:type="spellStart"/>
      <w:r w:rsidRPr="0082785E">
        <w:rPr>
          <w:rFonts w:ascii="Times New Roman" w:hAnsi="Times New Roman" w:cs="Times New Roman"/>
          <w:sz w:val="24"/>
        </w:rPr>
        <w:t>Donnerstein</w:t>
      </w:r>
      <w:proofErr w:type="spellEnd"/>
      <w:r w:rsidRPr="0082785E">
        <w:rPr>
          <w:rFonts w:ascii="Times New Roman" w:hAnsi="Times New Roman" w:cs="Times New Roman"/>
          <w:sz w:val="24"/>
        </w:rPr>
        <w:t xml:space="preserve"> (2019) argue that that scripts for behavior are learned throughout development, and largely guide people’s social behavior. These scripts are learned through observation including portrayals presented in the media. </w:t>
      </w:r>
    </w:p>
    <w:p w:rsidR="0012574D" w:rsidRDefault="0012574D" w:rsidP="00391C97">
      <w:pPr>
        <w:tabs>
          <w:tab w:val="left" w:pos="2808"/>
        </w:tabs>
        <w:spacing w:after="0" w:line="360" w:lineRule="auto"/>
        <w:ind w:firstLine="720"/>
        <w:jc w:val="both"/>
        <w:rPr>
          <w:rFonts w:ascii="Times New Roman" w:hAnsi="Times New Roman" w:cs="Times New Roman"/>
          <w:sz w:val="24"/>
        </w:rPr>
      </w:pPr>
      <w:r w:rsidRPr="0082785E">
        <w:rPr>
          <w:rFonts w:ascii="Times New Roman" w:hAnsi="Times New Roman" w:cs="Times New Roman"/>
          <w:sz w:val="24"/>
        </w:rPr>
        <w:t>Scripting theory emanates from interactionism and social constructionist perspectives in sociology and in the context of sexuality sexual activities and sexual behaviors are seen as product of negotiations of cultural meanings about sexuality, identification of situations as sexual and interpersonal communication (</w:t>
      </w:r>
      <w:proofErr w:type="spellStart"/>
      <w:r w:rsidRPr="0082785E">
        <w:rPr>
          <w:rFonts w:ascii="Times New Roman" w:hAnsi="Times New Roman" w:cs="Times New Roman"/>
          <w:sz w:val="24"/>
        </w:rPr>
        <w:t>Maticka</w:t>
      </w:r>
      <w:proofErr w:type="spellEnd"/>
      <w:r w:rsidRPr="0082785E">
        <w:rPr>
          <w:rFonts w:ascii="Times New Roman" w:hAnsi="Times New Roman" w:cs="Times New Roman"/>
          <w:sz w:val="24"/>
        </w:rPr>
        <w:t>-Tyndale et al, 2015). Scripting of sexuality is achieved through the process of socialization and such scripts become the templates for guiding behavior, interpreting situations and responding to stimuli as sexual beings. This framework that sees society as a product of everyday interactions (</w:t>
      </w:r>
      <w:proofErr w:type="spellStart"/>
      <w:r w:rsidRPr="0082785E">
        <w:rPr>
          <w:rFonts w:ascii="Times New Roman" w:hAnsi="Times New Roman" w:cs="Times New Roman"/>
          <w:sz w:val="24"/>
        </w:rPr>
        <w:t>Macionis</w:t>
      </w:r>
      <w:proofErr w:type="spellEnd"/>
      <w:r w:rsidRPr="0082785E">
        <w:rPr>
          <w:rFonts w:ascii="Times New Roman" w:hAnsi="Times New Roman" w:cs="Times New Roman"/>
          <w:sz w:val="24"/>
        </w:rPr>
        <w:t xml:space="preserve"> and Plummer,</w:t>
      </w:r>
      <w:r>
        <w:rPr>
          <w:rFonts w:ascii="Times New Roman" w:hAnsi="Times New Roman" w:cs="Times New Roman"/>
          <w:sz w:val="24"/>
        </w:rPr>
        <w:t xml:space="preserve"> </w:t>
      </w:r>
      <w:r w:rsidRPr="0082785E">
        <w:rPr>
          <w:rFonts w:ascii="Times New Roman" w:hAnsi="Times New Roman" w:cs="Times New Roman"/>
          <w:sz w:val="24"/>
        </w:rPr>
        <w:t>2019). Through everyday interaction whether in the 59 family, media or religious circles people form scripts of what is sexually acceptable and what is not acceptable. Youth who are inexperienced in sexual matters and yet are romantic relationships are particularly likely to use the sexual scenarios portrayed by the media as scripts to guide their own sexual practices (</w:t>
      </w:r>
      <w:proofErr w:type="spellStart"/>
      <w:r w:rsidRPr="0082785E">
        <w:rPr>
          <w:rFonts w:ascii="Times New Roman" w:hAnsi="Times New Roman" w:cs="Times New Roman"/>
          <w:sz w:val="24"/>
        </w:rPr>
        <w:t>Gakahu</w:t>
      </w:r>
      <w:proofErr w:type="spellEnd"/>
      <w:r w:rsidRPr="0082785E">
        <w:rPr>
          <w:rFonts w:ascii="Times New Roman" w:hAnsi="Times New Roman" w:cs="Times New Roman"/>
          <w:sz w:val="24"/>
        </w:rPr>
        <w:t xml:space="preserve">, 2020; </w:t>
      </w:r>
      <w:proofErr w:type="spellStart"/>
      <w:r w:rsidRPr="0082785E">
        <w:rPr>
          <w:rFonts w:ascii="Times New Roman" w:hAnsi="Times New Roman" w:cs="Times New Roman"/>
          <w:sz w:val="24"/>
        </w:rPr>
        <w:t>Maticka</w:t>
      </w:r>
      <w:proofErr w:type="spellEnd"/>
      <w:r w:rsidRPr="0082785E">
        <w:rPr>
          <w:rFonts w:ascii="Times New Roman" w:hAnsi="Times New Roman" w:cs="Times New Roman"/>
          <w:sz w:val="24"/>
        </w:rPr>
        <w:t xml:space="preserve">-Tyndale et al, 2015). </w:t>
      </w:r>
    </w:p>
    <w:p w:rsidR="0012574D" w:rsidRDefault="00381904" w:rsidP="00391C97">
      <w:pPr>
        <w:tabs>
          <w:tab w:val="left" w:pos="2808"/>
        </w:tabs>
        <w:spacing w:after="0" w:line="360" w:lineRule="auto"/>
        <w:ind w:firstLine="720"/>
        <w:jc w:val="both"/>
        <w:rPr>
          <w:rFonts w:ascii="Times New Roman" w:hAnsi="Times New Roman" w:cs="Times New Roman"/>
          <w:sz w:val="24"/>
        </w:rPr>
      </w:pPr>
      <w:r>
        <w:rPr>
          <w:rFonts w:ascii="Times New Roman" w:hAnsi="Times New Roman" w:cs="Times New Roman"/>
          <w:sz w:val="24"/>
        </w:rPr>
        <w:t>Youth</w:t>
      </w:r>
      <w:r w:rsidR="0012574D" w:rsidRPr="0082785E">
        <w:rPr>
          <w:rFonts w:ascii="Times New Roman" w:hAnsi="Times New Roman" w:cs="Times New Roman"/>
          <w:sz w:val="24"/>
        </w:rPr>
        <w:t xml:space="preserve"> boys and girls internalize and respond to cues generated by parents, peers and media and reproduce these later as values and beliefs (</w:t>
      </w:r>
      <w:proofErr w:type="spellStart"/>
      <w:r w:rsidR="0012574D" w:rsidRPr="0082785E">
        <w:rPr>
          <w:rFonts w:ascii="Times New Roman" w:hAnsi="Times New Roman" w:cs="Times New Roman"/>
          <w:sz w:val="24"/>
        </w:rPr>
        <w:t>Ohalete</w:t>
      </w:r>
      <w:proofErr w:type="spellEnd"/>
      <w:r w:rsidR="0012574D" w:rsidRPr="0082785E">
        <w:rPr>
          <w:rFonts w:ascii="Times New Roman" w:hAnsi="Times New Roman" w:cs="Times New Roman"/>
          <w:sz w:val="24"/>
        </w:rPr>
        <w:t xml:space="preserve">, 2007). </w:t>
      </w:r>
      <w:proofErr w:type="spellStart"/>
      <w:r w:rsidR="0012574D" w:rsidRPr="0082785E">
        <w:rPr>
          <w:rFonts w:ascii="Times New Roman" w:hAnsi="Times New Roman" w:cs="Times New Roman"/>
          <w:sz w:val="24"/>
        </w:rPr>
        <w:t>Kyeremeh</w:t>
      </w:r>
      <w:proofErr w:type="spellEnd"/>
      <w:r w:rsidR="0012574D" w:rsidRPr="0082785E">
        <w:rPr>
          <w:rFonts w:ascii="Times New Roman" w:hAnsi="Times New Roman" w:cs="Times New Roman"/>
          <w:sz w:val="24"/>
        </w:rPr>
        <w:t xml:space="preserve"> (2019) the influence of social networking sites on sexual knowledge attitudes and behavior on </w:t>
      </w:r>
      <w:proofErr w:type="spellStart"/>
      <w:r w:rsidR="0012574D" w:rsidRPr="0082785E">
        <w:rPr>
          <w:rFonts w:ascii="Times New Roman" w:hAnsi="Times New Roman" w:cs="Times New Roman"/>
          <w:sz w:val="24"/>
        </w:rPr>
        <w:t>instagram</w:t>
      </w:r>
      <w:proofErr w:type="spellEnd"/>
      <w:r w:rsidR="0012574D" w:rsidRPr="0082785E">
        <w:rPr>
          <w:rFonts w:ascii="Times New Roman" w:hAnsi="Times New Roman" w:cs="Times New Roman"/>
          <w:sz w:val="24"/>
        </w:rPr>
        <w:t xml:space="preserve"> and </w:t>
      </w:r>
      <w:proofErr w:type="spellStart"/>
      <w:r w:rsidR="0012574D" w:rsidRPr="0082785E">
        <w:rPr>
          <w:rFonts w:ascii="Times New Roman" w:hAnsi="Times New Roman" w:cs="Times New Roman"/>
          <w:sz w:val="24"/>
        </w:rPr>
        <w:t>facebook</w:t>
      </w:r>
      <w:proofErr w:type="spellEnd"/>
      <w:r w:rsidR="0012574D" w:rsidRPr="0082785E">
        <w:rPr>
          <w:rFonts w:ascii="Times New Roman" w:hAnsi="Times New Roman" w:cs="Times New Roman"/>
          <w:sz w:val="24"/>
        </w:rPr>
        <w:t xml:space="preserve"> argues that </w:t>
      </w:r>
      <w:r>
        <w:rPr>
          <w:rFonts w:ascii="Times New Roman" w:hAnsi="Times New Roman" w:cs="Times New Roman"/>
          <w:sz w:val="24"/>
        </w:rPr>
        <w:t>youths</w:t>
      </w:r>
      <w:r w:rsidR="0012574D" w:rsidRPr="0082785E">
        <w:rPr>
          <w:rFonts w:ascii="Times New Roman" w:hAnsi="Times New Roman" w:cs="Times New Roman"/>
          <w:sz w:val="24"/>
        </w:rPr>
        <w:t xml:space="preserve"> who witnessed and to transactional sex, multiple partners, no condom usage, forced sex, </w:t>
      </w:r>
      <w:proofErr w:type="spellStart"/>
      <w:r w:rsidR="0012574D" w:rsidRPr="0082785E">
        <w:rPr>
          <w:rFonts w:ascii="Times New Roman" w:hAnsi="Times New Roman" w:cs="Times New Roman"/>
          <w:sz w:val="24"/>
        </w:rPr>
        <w:t>etc</w:t>
      </w:r>
      <w:proofErr w:type="spellEnd"/>
      <w:r w:rsidR="0012574D" w:rsidRPr="0082785E">
        <w:rPr>
          <w:rFonts w:ascii="Times New Roman" w:hAnsi="Times New Roman" w:cs="Times New Roman"/>
          <w:sz w:val="24"/>
        </w:rPr>
        <w:t xml:space="preserve">, would likely internalize the behavior as normal and would be </w:t>
      </w:r>
      <w:r w:rsidR="0012574D" w:rsidRPr="0082785E">
        <w:rPr>
          <w:rFonts w:ascii="Times New Roman" w:hAnsi="Times New Roman" w:cs="Times New Roman"/>
          <w:sz w:val="24"/>
        </w:rPr>
        <w:lastRenderedPageBreak/>
        <w:t xml:space="preserve">more likely to repeat it. In focus group interviews with upper primary school pupils in Nyanza province, Kenya </w:t>
      </w:r>
      <w:proofErr w:type="spellStart"/>
      <w:r w:rsidR="0012574D" w:rsidRPr="0082785E">
        <w:rPr>
          <w:rFonts w:ascii="Times New Roman" w:hAnsi="Times New Roman" w:cs="Times New Roman"/>
          <w:sz w:val="24"/>
        </w:rPr>
        <w:t>Maticka</w:t>
      </w:r>
      <w:proofErr w:type="spellEnd"/>
      <w:r w:rsidR="0012574D" w:rsidRPr="0082785E">
        <w:rPr>
          <w:rFonts w:ascii="Times New Roman" w:hAnsi="Times New Roman" w:cs="Times New Roman"/>
          <w:sz w:val="24"/>
        </w:rPr>
        <w:t xml:space="preserve">-Tyndale and colleagues found that young people in tended to organize their knowledge of sexual </w:t>
      </w:r>
      <w:proofErr w:type="spellStart"/>
      <w:r w:rsidR="0012574D" w:rsidRPr="0082785E">
        <w:rPr>
          <w:rFonts w:ascii="Times New Roman" w:hAnsi="Times New Roman" w:cs="Times New Roman"/>
          <w:sz w:val="24"/>
        </w:rPr>
        <w:t>behaviour</w:t>
      </w:r>
      <w:proofErr w:type="spellEnd"/>
      <w:r w:rsidR="0012574D" w:rsidRPr="0082785E">
        <w:rPr>
          <w:rFonts w:ascii="Times New Roman" w:hAnsi="Times New Roman" w:cs="Times New Roman"/>
          <w:sz w:val="24"/>
        </w:rPr>
        <w:t xml:space="preserve"> according to ordered script grounded in the social, cultural and interpersonal norms and contexts of their present lives and the traditional scripting of male-female sexual relations</w:t>
      </w:r>
      <w:r w:rsidR="0012574D">
        <w:rPr>
          <w:rFonts w:ascii="Times New Roman" w:hAnsi="Times New Roman" w:cs="Times New Roman"/>
          <w:sz w:val="24"/>
        </w:rPr>
        <w:t xml:space="preserve"> (</w:t>
      </w:r>
      <w:proofErr w:type="spellStart"/>
      <w:r w:rsidR="0012574D">
        <w:rPr>
          <w:rFonts w:ascii="Times New Roman" w:hAnsi="Times New Roman" w:cs="Times New Roman"/>
          <w:sz w:val="24"/>
        </w:rPr>
        <w:t>Maticka</w:t>
      </w:r>
      <w:proofErr w:type="spellEnd"/>
      <w:r w:rsidR="0012574D">
        <w:rPr>
          <w:rFonts w:ascii="Times New Roman" w:hAnsi="Times New Roman" w:cs="Times New Roman"/>
          <w:sz w:val="24"/>
        </w:rPr>
        <w:t>-Tyndale et al, 2015).</w:t>
      </w:r>
    </w:p>
    <w:p w:rsidR="0012574D" w:rsidRDefault="0012574D" w:rsidP="00391C97">
      <w:pPr>
        <w:tabs>
          <w:tab w:val="left" w:pos="2808"/>
        </w:tabs>
        <w:spacing w:after="0" w:line="360" w:lineRule="auto"/>
        <w:ind w:firstLine="720"/>
        <w:jc w:val="both"/>
        <w:rPr>
          <w:rFonts w:ascii="Times New Roman" w:hAnsi="Times New Roman" w:cs="Times New Roman"/>
          <w:sz w:val="24"/>
        </w:rPr>
      </w:pPr>
      <w:proofErr w:type="spellStart"/>
      <w:r w:rsidRPr="0082785E">
        <w:rPr>
          <w:rFonts w:ascii="Times New Roman" w:hAnsi="Times New Roman" w:cs="Times New Roman"/>
          <w:sz w:val="24"/>
        </w:rPr>
        <w:t>Huesmann</w:t>
      </w:r>
      <w:proofErr w:type="spellEnd"/>
      <w:r w:rsidRPr="0082785E">
        <w:rPr>
          <w:rFonts w:ascii="Times New Roman" w:hAnsi="Times New Roman" w:cs="Times New Roman"/>
          <w:sz w:val="24"/>
        </w:rPr>
        <w:t xml:space="preserve"> (1986) argues that attention is an important element of modeling of scripts. For one to acquire a script for behavior one must first pay attention to it (Huston, </w:t>
      </w:r>
      <w:proofErr w:type="spellStart"/>
      <w:r w:rsidRPr="0082785E">
        <w:rPr>
          <w:rFonts w:ascii="Times New Roman" w:hAnsi="Times New Roman" w:cs="Times New Roman"/>
          <w:sz w:val="24"/>
        </w:rPr>
        <w:t>Wartella</w:t>
      </w:r>
      <w:proofErr w:type="spellEnd"/>
      <w:r w:rsidRPr="0082785E">
        <w:rPr>
          <w:rFonts w:ascii="Times New Roman" w:hAnsi="Times New Roman" w:cs="Times New Roman"/>
          <w:sz w:val="24"/>
        </w:rPr>
        <w:t xml:space="preserve"> &amp; </w:t>
      </w:r>
      <w:proofErr w:type="spellStart"/>
      <w:r w:rsidRPr="0082785E">
        <w:rPr>
          <w:rFonts w:ascii="Times New Roman" w:hAnsi="Times New Roman" w:cs="Times New Roman"/>
          <w:sz w:val="24"/>
        </w:rPr>
        <w:t>Donnerstein</w:t>
      </w:r>
      <w:proofErr w:type="spellEnd"/>
      <w:r w:rsidRPr="0082785E">
        <w:rPr>
          <w:rFonts w:ascii="Times New Roman" w:hAnsi="Times New Roman" w:cs="Times New Roman"/>
          <w:sz w:val="24"/>
        </w:rPr>
        <w:t xml:space="preserve">, 1998). Sexual scripts of televised portrayals may be encoded by individuals and stored for later retrieval in appropriate situations (Huston, </w:t>
      </w:r>
      <w:proofErr w:type="spellStart"/>
      <w:r w:rsidRPr="0082785E">
        <w:rPr>
          <w:rFonts w:ascii="Times New Roman" w:hAnsi="Times New Roman" w:cs="Times New Roman"/>
          <w:sz w:val="24"/>
        </w:rPr>
        <w:t>Wartella</w:t>
      </w:r>
      <w:proofErr w:type="spellEnd"/>
      <w:r w:rsidRPr="0082785E">
        <w:rPr>
          <w:rFonts w:ascii="Times New Roman" w:hAnsi="Times New Roman" w:cs="Times New Roman"/>
          <w:sz w:val="24"/>
        </w:rPr>
        <w:t xml:space="preserve"> &amp; </w:t>
      </w:r>
      <w:proofErr w:type="spellStart"/>
      <w:r w:rsidRPr="0082785E">
        <w:rPr>
          <w:rFonts w:ascii="Times New Roman" w:hAnsi="Times New Roman" w:cs="Times New Roman"/>
          <w:sz w:val="24"/>
        </w:rPr>
        <w:t>Donnerstein</w:t>
      </w:r>
      <w:proofErr w:type="spellEnd"/>
      <w:r w:rsidRPr="0082785E">
        <w:rPr>
          <w:rFonts w:ascii="Times New Roman" w:hAnsi="Times New Roman" w:cs="Times New Roman"/>
          <w:sz w:val="24"/>
        </w:rPr>
        <w:t>). Scripts that are perceived to be realistic are more likely to be encoded as meaningful (Huston,</w:t>
      </w:r>
      <w:r>
        <w:rPr>
          <w:rFonts w:ascii="Times New Roman" w:hAnsi="Times New Roman" w:cs="Times New Roman"/>
          <w:sz w:val="24"/>
        </w:rPr>
        <w:t xml:space="preserve"> </w:t>
      </w:r>
      <w:proofErr w:type="spellStart"/>
      <w:r>
        <w:rPr>
          <w:rFonts w:ascii="Times New Roman" w:hAnsi="Times New Roman" w:cs="Times New Roman"/>
          <w:sz w:val="24"/>
        </w:rPr>
        <w:t>Wartella</w:t>
      </w:r>
      <w:proofErr w:type="spellEnd"/>
      <w:r>
        <w:rPr>
          <w:rFonts w:ascii="Times New Roman" w:hAnsi="Times New Roman" w:cs="Times New Roman"/>
          <w:sz w:val="24"/>
        </w:rPr>
        <w:t xml:space="preserve"> &amp; </w:t>
      </w:r>
      <w:proofErr w:type="spellStart"/>
      <w:r>
        <w:rPr>
          <w:rFonts w:ascii="Times New Roman" w:hAnsi="Times New Roman" w:cs="Times New Roman"/>
          <w:sz w:val="24"/>
        </w:rPr>
        <w:t>Donnerstein</w:t>
      </w:r>
      <w:proofErr w:type="spellEnd"/>
      <w:r>
        <w:rPr>
          <w:rFonts w:ascii="Times New Roman" w:hAnsi="Times New Roman" w:cs="Times New Roman"/>
          <w:sz w:val="24"/>
        </w:rPr>
        <w:t xml:space="preserve">, 2019). </w:t>
      </w:r>
      <w:r w:rsidRPr="00EA5A50">
        <w:rPr>
          <w:rFonts w:ascii="Times New Roman" w:hAnsi="Times New Roman" w:cs="Times New Roman"/>
          <w:sz w:val="24"/>
        </w:rPr>
        <w:t>Further argue that sexual scripts for sexual situations are likely to be more meaningful to young people who do not possess much experience with sexual situations in their own lives, hence they may perceive the sexual scripts presented on television as realistic.</w:t>
      </w:r>
    </w:p>
    <w:p w:rsidR="0012574D" w:rsidRPr="001C47F5" w:rsidRDefault="0012574D" w:rsidP="00062FCA">
      <w:pPr>
        <w:pStyle w:val="Heading1"/>
        <w:spacing w:line="360" w:lineRule="auto"/>
      </w:pPr>
      <w:bookmarkStart w:id="48" w:name="_Toc169877299"/>
      <w:bookmarkStart w:id="49" w:name="_Toc200449552"/>
      <w:r>
        <w:t>2.3</w:t>
      </w:r>
      <w:r>
        <w:tab/>
        <w:t>EMPIRICAL REVIEW</w:t>
      </w:r>
      <w:bookmarkEnd w:id="48"/>
      <w:bookmarkEnd w:id="49"/>
    </w:p>
    <w:p w:rsidR="0012574D" w:rsidRDefault="0012574D" w:rsidP="00391C97">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r>
      <w:r w:rsidRPr="00EB57C6">
        <w:rPr>
          <w:rFonts w:ascii="Times New Roman" w:hAnsi="Times New Roman" w:cs="Times New Roman"/>
          <w:sz w:val="24"/>
        </w:rPr>
        <w:t xml:space="preserve">Social networking sites are places where youths can encounter sexual text, photos, and videos and can also create and/or post materials themselves. Few studies have attempted to determine the effect of such materials on young people’s sexual attitudes and </w:t>
      </w:r>
      <w:proofErr w:type="spellStart"/>
      <w:r w:rsidRPr="00EB57C6">
        <w:rPr>
          <w:rFonts w:ascii="Times New Roman" w:hAnsi="Times New Roman" w:cs="Times New Roman"/>
          <w:sz w:val="24"/>
        </w:rPr>
        <w:t>behaviour</w:t>
      </w:r>
      <w:proofErr w:type="spellEnd"/>
      <w:r w:rsidRPr="00EB57C6">
        <w:rPr>
          <w:rFonts w:ascii="Times New Roman" w:hAnsi="Times New Roman" w:cs="Times New Roman"/>
          <w:sz w:val="24"/>
        </w:rPr>
        <w:t xml:space="preserve"> (</w:t>
      </w:r>
      <w:proofErr w:type="spellStart"/>
      <w:r w:rsidRPr="00EB57C6">
        <w:rPr>
          <w:rFonts w:ascii="Times New Roman" w:hAnsi="Times New Roman" w:cs="Times New Roman"/>
          <w:sz w:val="24"/>
        </w:rPr>
        <w:t>Asekum-Olarin</w:t>
      </w:r>
      <w:proofErr w:type="spellEnd"/>
      <w:r w:rsidRPr="00EB57C6">
        <w:rPr>
          <w:rFonts w:ascii="Times New Roman" w:hAnsi="Times New Roman" w:cs="Times New Roman"/>
          <w:sz w:val="24"/>
        </w:rPr>
        <w:t xml:space="preserve"> et al, 2014; </w:t>
      </w:r>
      <w:proofErr w:type="spellStart"/>
      <w:r w:rsidRPr="00EB57C6">
        <w:rPr>
          <w:rFonts w:ascii="Times New Roman" w:hAnsi="Times New Roman" w:cs="Times New Roman"/>
          <w:sz w:val="24"/>
        </w:rPr>
        <w:t>Arelogun</w:t>
      </w:r>
      <w:proofErr w:type="spellEnd"/>
      <w:r w:rsidRPr="00EB57C6">
        <w:rPr>
          <w:rFonts w:ascii="Times New Roman" w:hAnsi="Times New Roman" w:cs="Times New Roman"/>
          <w:sz w:val="24"/>
        </w:rPr>
        <w:t xml:space="preserve"> et al, 2016; Williams, 2016; Collins et al, 2011; </w:t>
      </w:r>
      <w:proofErr w:type="spellStart"/>
      <w:r w:rsidRPr="00EB57C6">
        <w:rPr>
          <w:rFonts w:ascii="Times New Roman" w:hAnsi="Times New Roman" w:cs="Times New Roman"/>
          <w:sz w:val="24"/>
        </w:rPr>
        <w:t>Abdullahi</w:t>
      </w:r>
      <w:proofErr w:type="spellEnd"/>
      <w:r w:rsidRPr="00EB57C6">
        <w:rPr>
          <w:rFonts w:ascii="Times New Roman" w:hAnsi="Times New Roman" w:cs="Times New Roman"/>
          <w:sz w:val="24"/>
        </w:rPr>
        <w:t xml:space="preserve"> &amp; </w:t>
      </w:r>
      <w:proofErr w:type="spellStart"/>
      <w:r w:rsidRPr="00EB57C6">
        <w:rPr>
          <w:rFonts w:ascii="Times New Roman" w:hAnsi="Times New Roman" w:cs="Times New Roman"/>
          <w:sz w:val="24"/>
        </w:rPr>
        <w:t>Abdulauadri</w:t>
      </w:r>
      <w:proofErr w:type="spellEnd"/>
      <w:r w:rsidRPr="00EB57C6">
        <w:rPr>
          <w:rFonts w:ascii="Times New Roman" w:hAnsi="Times New Roman" w:cs="Times New Roman"/>
          <w:sz w:val="24"/>
        </w:rPr>
        <w:t xml:space="preserve">, 2018). </w:t>
      </w:r>
    </w:p>
    <w:p w:rsidR="0012574D" w:rsidRDefault="0012574D" w:rsidP="00391C97">
      <w:pPr>
        <w:tabs>
          <w:tab w:val="left" w:pos="0"/>
        </w:tabs>
        <w:spacing w:after="0" w:line="360" w:lineRule="auto"/>
        <w:ind w:firstLine="720"/>
        <w:jc w:val="both"/>
        <w:rPr>
          <w:rFonts w:ascii="Times New Roman" w:hAnsi="Times New Roman" w:cs="Times New Roman"/>
          <w:sz w:val="24"/>
        </w:rPr>
      </w:pPr>
      <w:r w:rsidRPr="00EB57C6">
        <w:rPr>
          <w:rFonts w:ascii="Times New Roman" w:hAnsi="Times New Roman" w:cs="Times New Roman"/>
          <w:sz w:val="24"/>
        </w:rPr>
        <w:t xml:space="preserve">In a study, </w:t>
      </w:r>
      <w:proofErr w:type="spellStart"/>
      <w:r w:rsidRPr="00EB57C6">
        <w:rPr>
          <w:rFonts w:ascii="Times New Roman" w:hAnsi="Times New Roman" w:cs="Times New Roman"/>
          <w:sz w:val="24"/>
        </w:rPr>
        <w:t>Agbodo</w:t>
      </w:r>
      <w:proofErr w:type="spellEnd"/>
      <w:r w:rsidRPr="00EB57C6">
        <w:rPr>
          <w:rFonts w:ascii="Times New Roman" w:hAnsi="Times New Roman" w:cs="Times New Roman"/>
          <w:sz w:val="24"/>
        </w:rPr>
        <w:t xml:space="preserve"> (2017) revealed that social networking sites allow users to mark some information as private, and what is hidden is probably more personal in nature. Of course, </w:t>
      </w:r>
      <w:r w:rsidR="00381904">
        <w:rPr>
          <w:rFonts w:ascii="Times New Roman" w:hAnsi="Times New Roman" w:cs="Times New Roman"/>
          <w:sz w:val="24"/>
        </w:rPr>
        <w:t>youths</w:t>
      </w:r>
      <w:r w:rsidRPr="00EB57C6">
        <w:rPr>
          <w:rFonts w:ascii="Times New Roman" w:hAnsi="Times New Roman" w:cs="Times New Roman"/>
          <w:sz w:val="24"/>
        </w:rPr>
        <w:t xml:space="preserve"> surfing through profiles will not encounter this private information, but if it was posted publicly or on the profile of an online “friend”, they will and this is the more typical way of using social networking services. </w:t>
      </w:r>
    </w:p>
    <w:p w:rsidR="0012574D" w:rsidRDefault="0012574D" w:rsidP="00391C97">
      <w:pPr>
        <w:tabs>
          <w:tab w:val="left" w:pos="0"/>
        </w:tabs>
        <w:spacing w:after="0" w:line="360" w:lineRule="auto"/>
        <w:ind w:firstLine="720"/>
        <w:jc w:val="both"/>
        <w:rPr>
          <w:rFonts w:ascii="Times New Roman" w:hAnsi="Times New Roman" w:cs="Times New Roman"/>
          <w:sz w:val="24"/>
        </w:rPr>
      </w:pPr>
      <w:proofErr w:type="spellStart"/>
      <w:r w:rsidRPr="00EB57C6">
        <w:rPr>
          <w:rFonts w:ascii="Times New Roman" w:hAnsi="Times New Roman" w:cs="Times New Roman"/>
          <w:sz w:val="24"/>
        </w:rPr>
        <w:t>Patchin</w:t>
      </w:r>
      <w:proofErr w:type="spellEnd"/>
      <w:r w:rsidRPr="00EB57C6">
        <w:rPr>
          <w:rFonts w:ascii="Times New Roman" w:hAnsi="Times New Roman" w:cs="Times New Roman"/>
          <w:sz w:val="24"/>
        </w:rPr>
        <w:t xml:space="preserve"> and </w:t>
      </w:r>
      <w:proofErr w:type="spellStart"/>
      <w:r w:rsidRPr="00EB57C6">
        <w:rPr>
          <w:rFonts w:ascii="Times New Roman" w:hAnsi="Times New Roman" w:cs="Times New Roman"/>
          <w:sz w:val="24"/>
        </w:rPr>
        <w:t>Hinduja</w:t>
      </w:r>
      <w:proofErr w:type="spellEnd"/>
      <w:r w:rsidRPr="00EB57C6">
        <w:rPr>
          <w:rFonts w:ascii="Times New Roman" w:hAnsi="Times New Roman" w:cs="Times New Roman"/>
          <w:sz w:val="24"/>
        </w:rPr>
        <w:t xml:space="preserve"> (2010) </w:t>
      </w:r>
      <w:proofErr w:type="spellStart"/>
      <w:r w:rsidRPr="00EB57C6">
        <w:rPr>
          <w:rFonts w:ascii="Times New Roman" w:hAnsi="Times New Roman" w:cs="Times New Roman"/>
          <w:sz w:val="24"/>
        </w:rPr>
        <w:t>analysed</w:t>
      </w:r>
      <w:proofErr w:type="spellEnd"/>
      <w:r w:rsidRPr="00EB57C6">
        <w:rPr>
          <w:rFonts w:ascii="Times New Roman" w:hAnsi="Times New Roman" w:cs="Times New Roman"/>
          <w:sz w:val="24"/>
        </w:rPr>
        <w:t xml:space="preserve"> the contents of a random sample of 1,475 public Myspace profiles posted in June through August 2006 by individuals describing their ages as 16 or 17 years. It was found that 5.4% had posted a picture of themselves in a swimsuit or underwear, and 15.5% included a picture of a family member or friend in a swimsuit or </w:t>
      </w:r>
      <w:r w:rsidRPr="00EB57C6">
        <w:rPr>
          <w:rFonts w:ascii="Times New Roman" w:hAnsi="Times New Roman" w:cs="Times New Roman"/>
          <w:sz w:val="24"/>
        </w:rPr>
        <w:lastRenderedPageBreak/>
        <w:t xml:space="preserve">underwear. There are some difficulties interpreting these results; for example, it is unclear whether these photos were sexual in nature. But the authors noted that the pictures are sexual, exposure to these photos on others’ profiles may also influence normative perceptions regarding sexuality. </w:t>
      </w:r>
    </w:p>
    <w:p w:rsidR="0012574D" w:rsidRDefault="0012574D" w:rsidP="00391C97">
      <w:pPr>
        <w:tabs>
          <w:tab w:val="left" w:pos="0"/>
        </w:tabs>
        <w:spacing w:after="0" w:line="360" w:lineRule="auto"/>
        <w:ind w:firstLine="720"/>
        <w:jc w:val="both"/>
        <w:rPr>
          <w:rFonts w:ascii="Times New Roman" w:hAnsi="Times New Roman" w:cs="Times New Roman"/>
          <w:sz w:val="24"/>
        </w:rPr>
      </w:pPr>
      <w:r w:rsidRPr="00EB57C6">
        <w:rPr>
          <w:rFonts w:ascii="Times New Roman" w:hAnsi="Times New Roman" w:cs="Times New Roman"/>
          <w:sz w:val="24"/>
        </w:rPr>
        <w:t>A national survey conducted by</w:t>
      </w:r>
      <w:r>
        <w:rPr>
          <w:rFonts w:ascii="Times New Roman" w:hAnsi="Times New Roman" w:cs="Times New Roman"/>
          <w:sz w:val="24"/>
        </w:rPr>
        <w:t xml:space="preserve"> </w:t>
      </w:r>
      <w:r w:rsidRPr="00EB57C6">
        <w:rPr>
          <w:rFonts w:ascii="Times New Roman" w:hAnsi="Times New Roman" w:cs="Times New Roman"/>
          <w:sz w:val="24"/>
        </w:rPr>
        <w:t xml:space="preserve">the National Campaign to Prevent Teen and Unplanned pregnancy in 2008 as cited in </w:t>
      </w:r>
      <w:proofErr w:type="spellStart"/>
      <w:r w:rsidRPr="00EB57C6">
        <w:rPr>
          <w:rFonts w:ascii="Times New Roman" w:hAnsi="Times New Roman" w:cs="Times New Roman"/>
          <w:sz w:val="24"/>
        </w:rPr>
        <w:t>Agbodo</w:t>
      </w:r>
      <w:proofErr w:type="spellEnd"/>
      <w:r w:rsidRPr="00EB57C6">
        <w:rPr>
          <w:rFonts w:ascii="Times New Roman" w:hAnsi="Times New Roman" w:cs="Times New Roman"/>
          <w:sz w:val="24"/>
        </w:rPr>
        <w:t xml:space="preserve"> (2017) indicates that 20 per cent of teens aged 13-19 years have sent or posted nude or semi-nude pictures or video of themselves. The number of youths that are posting or sending messages that are sexually suggestive but do not necessarily include is approximately double these rates (39%). </w:t>
      </w:r>
    </w:p>
    <w:p w:rsidR="0012574D" w:rsidRDefault="0012574D" w:rsidP="00391C97">
      <w:pPr>
        <w:tabs>
          <w:tab w:val="left" w:pos="0"/>
        </w:tabs>
        <w:spacing w:after="0" w:line="360" w:lineRule="auto"/>
        <w:ind w:firstLine="720"/>
        <w:jc w:val="both"/>
        <w:rPr>
          <w:rFonts w:ascii="Times New Roman" w:hAnsi="Times New Roman" w:cs="Times New Roman"/>
          <w:sz w:val="24"/>
        </w:rPr>
      </w:pPr>
      <w:r w:rsidRPr="00EB57C6">
        <w:rPr>
          <w:rFonts w:ascii="Times New Roman" w:hAnsi="Times New Roman" w:cs="Times New Roman"/>
          <w:sz w:val="24"/>
        </w:rPr>
        <w:t xml:space="preserve">In a study conducted by </w:t>
      </w:r>
      <w:proofErr w:type="spellStart"/>
      <w:r w:rsidRPr="00EB57C6">
        <w:rPr>
          <w:rFonts w:ascii="Times New Roman" w:hAnsi="Times New Roman" w:cs="Times New Roman"/>
          <w:sz w:val="24"/>
        </w:rPr>
        <w:t>Heiberger</w:t>
      </w:r>
      <w:proofErr w:type="spellEnd"/>
      <w:r w:rsidRPr="00EB57C6">
        <w:rPr>
          <w:rFonts w:ascii="Times New Roman" w:hAnsi="Times New Roman" w:cs="Times New Roman"/>
          <w:sz w:val="24"/>
        </w:rPr>
        <w:t xml:space="preserve"> and Harper (2008), it was discovered that more than 90% of teens are currently online, a greater percentage than any age group. Sixty per cent of teens have a desktop or laptop computer. Eighty-four per cent of young people report that have home internet access and the majority of teens (59%) have </w:t>
      </w:r>
      <w:proofErr w:type="spellStart"/>
      <w:r w:rsidRPr="00EB57C6">
        <w:rPr>
          <w:rFonts w:ascii="Times New Roman" w:hAnsi="Times New Roman" w:cs="Times New Roman"/>
          <w:sz w:val="24"/>
        </w:rPr>
        <w:t>highspeed</w:t>
      </w:r>
      <w:proofErr w:type="spellEnd"/>
      <w:r w:rsidRPr="00EB57C6">
        <w:rPr>
          <w:rFonts w:ascii="Times New Roman" w:hAnsi="Times New Roman" w:cs="Times New Roman"/>
          <w:sz w:val="24"/>
        </w:rPr>
        <w:t xml:space="preserve"> lines. Very few teens (8 per cent of those with internet access) use the </w:t>
      </w:r>
      <w:proofErr w:type="spellStart"/>
      <w:r w:rsidRPr="00EB57C6">
        <w:rPr>
          <w:rFonts w:ascii="Times New Roman" w:hAnsi="Times New Roman" w:cs="Times New Roman"/>
          <w:sz w:val="24"/>
        </w:rPr>
        <w:t>internetto</w:t>
      </w:r>
      <w:proofErr w:type="spellEnd"/>
      <w:r w:rsidRPr="00EB57C6">
        <w:rPr>
          <w:rFonts w:ascii="Times New Roman" w:hAnsi="Times New Roman" w:cs="Times New Roman"/>
          <w:sz w:val="24"/>
        </w:rPr>
        <w:t xml:space="preserve"> access “virtual worlds,” such as the second city. Importantly, 3 per cent of online teens use the internet to get health information, and 17 per cent of online teens use it to get information about sexual health and/or the health consequences of substance use. The study also showed that girls spend more time than boys and less time game-playing and watching or posting videos. </w:t>
      </w:r>
    </w:p>
    <w:p w:rsidR="0012574D" w:rsidRDefault="0012574D" w:rsidP="00391C97">
      <w:pPr>
        <w:tabs>
          <w:tab w:val="left" w:pos="0"/>
        </w:tabs>
        <w:spacing w:after="0" w:line="360" w:lineRule="auto"/>
        <w:ind w:firstLine="720"/>
        <w:jc w:val="both"/>
        <w:rPr>
          <w:rFonts w:ascii="Times New Roman" w:hAnsi="Times New Roman" w:cs="Times New Roman"/>
          <w:sz w:val="24"/>
        </w:rPr>
      </w:pPr>
      <w:proofErr w:type="spellStart"/>
      <w:r w:rsidRPr="00EB57C6">
        <w:rPr>
          <w:rFonts w:ascii="Times New Roman" w:hAnsi="Times New Roman" w:cs="Times New Roman"/>
          <w:sz w:val="24"/>
        </w:rPr>
        <w:t>Kereke</w:t>
      </w:r>
      <w:proofErr w:type="spellEnd"/>
      <w:r w:rsidRPr="00EB57C6">
        <w:rPr>
          <w:rFonts w:ascii="Times New Roman" w:hAnsi="Times New Roman" w:cs="Times New Roman"/>
          <w:sz w:val="24"/>
        </w:rPr>
        <w:t xml:space="preserve"> and Lucky (2014) adopted the causal-comparative research design to show from a study, that many students did not use social media for academic purposes and 40.81%, 20.40%, and 14.28% of the students were using Facebook, WhatsApp, and 2go/Skype respectively, while Myspace, Twitter, </w:t>
      </w:r>
      <w:proofErr w:type="spellStart"/>
      <w:r w:rsidRPr="00EB57C6">
        <w:rPr>
          <w:rFonts w:ascii="Times New Roman" w:hAnsi="Times New Roman" w:cs="Times New Roman"/>
          <w:sz w:val="24"/>
        </w:rPr>
        <w:t>Badoo</w:t>
      </w:r>
      <w:proofErr w:type="spellEnd"/>
      <w:r w:rsidRPr="00EB57C6">
        <w:rPr>
          <w:rFonts w:ascii="Times New Roman" w:hAnsi="Times New Roman" w:cs="Times New Roman"/>
          <w:sz w:val="24"/>
        </w:rPr>
        <w:t xml:space="preserve">, and others were not often used by undergraduates. The study of </w:t>
      </w:r>
      <w:proofErr w:type="spellStart"/>
      <w:r w:rsidRPr="00EB57C6">
        <w:rPr>
          <w:rFonts w:ascii="Times New Roman" w:hAnsi="Times New Roman" w:cs="Times New Roman"/>
          <w:sz w:val="24"/>
        </w:rPr>
        <w:t>Arop</w:t>
      </w:r>
      <w:proofErr w:type="spellEnd"/>
      <w:r w:rsidRPr="00EB57C6">
        <w:rPr>
          <w:rFonts w:ascii="Times New Roman" w:hAnsi="Times New Roman" w:cs="Times New Roman"/>
          <w:sz w:val="24"/>
        </w:rPr>
        <w:t xml:space="preserve"> et al (2018) did not find any significant relationship between students’ management of Facebook, WhatsApp, and Instagram to their academic performance in tertiary institutions. </w:t>
      </w:r>
    </w:p>
    <w:p w:rsidR="0012574D" w:rsidRDefault="0012574D" w:rsidP="00391C97">
      <w:pPr>
        <w:tabs>
          <w:tab w:val="left" w:pos="0"/>
        </w:tabs>
        <w:spacing w:after="0" w:line="360" w:lineRule="auto"/>
        <w:ind w:firstLine="720"/>
        <w:jc w:val="both"/>
        <w:rPr>
          <w:rFonts w:ascii="Times New Roman" w:hAnsi="Times New Roman" w:cs="Times New Roman"/>
          <w:sz w:val="24"/>
        </w:rPr>
      </w:pPr>
      <w:r w:rsidRPr="00EB57C6">
        <w:rPr>
          <w:rFonts w:ascii="Times New Roman" w:hAnsi="Times New Roman" w:cs="Times New Roman"/>
          <w:sz w:val="24"/>
        </w:rPr>
        <w:t xml:space="preserve">However, the results from the study of </w:t>
      </w:r>
      <w:proofErr w:type="spellStart"/>
      <w:r w:rsidRPr="00EB57C6">
        <w:rPr>
          <w:rFonts w:ascii="Times New Roman" w:hAnsi="Times New Roman" w:cs="Times New Roman"/>
          <w:sz w:val="24"/>
        </w:rPr>
        <w:t>Owan</w:t>
      </w:r>
      <w:proofErr w:type="spellEnd"/>
      <w:r w:rsidRPr="00EB57C6">
        <w:rPr>
          <w:rFonts w:ascii="Times New Roman" w:hAnsi="Times New Roman" w:cs="Times New Roman"/>
          <w:sz w:val="24"/>
        </w:rPr>
        <w:t xml:space="preserve"> and Robert (2019), using a sample of 2,200 university students, discovered that an average of 626 respondents uses social media platforms</w:t>
      </w:r>
      <w:r>
        <w:rPr>
          <w:rFonts w:ascii="Times New Roman" w:hAnsi="Times New Roman" w:cs="Times New Roman"/>
          <w:sz w:val="24"/>
        </w:rPr>
        <w:t xml:space="preserve"> </w:t>
      </w:r>
      <w:r w:rsidRPr="00EB57C6">
        <w:rPr>
          <w:rFonts w:ascii="Times New Roman" w:hAnsi="Times New Roman" w:cs="Times New Roman"/>
          <w:sz w:val="24"/>
        </w:rPr>
        <w:t xml:space="preserve">always. It was also indicated by the same study that an average of 345, 195, and 401 students </w:t>
      </w:r>
      <w:proofErr w:type="spellStart"/>
      <w:r w:rsidRPr="00EB57C6">
        <w:rPr>
          <w:rFonts w:ascii="Times New Roman" w:hAnsi="Times New Roman" w:cs="Times New Roman"/>
          <w:sz w:val="24"/>
        </w:rPr>
        <w:t>utilise</w:t>
      </w:r>
      <w:proofErr w:type="spellEnd"/>
      <w:r w:rsidRPr="00EB57C6">
        <w:rPr>
          <w:rFonts w:ascii="Times New Roman" w:hAnsi="Times New Roman" w:cs="Times New Roman"/>
          <w:sz w:val="24"/>
        </w:rPr>
        <w:t xml:space="preserve"> social media often, sometimes, and rarely. It was also found that the </w:t>
      </w:r>
      <w:r w:rsidRPr="00EB57C6">
        <w:rPr>
          <w:rFonts w:ascii="Times New Roman" w:hAnsi="Times New Roman" w:cs="Times New Roman"/>
          <w:sz w:val="24"/>
        </w:rPr>
        <w:lastRenderedPageBreak/>
        <w:t xml:space="preserve">utilization of social media platforms in Cross River State is very high with about 1,567 of the respondents either using social media platforms always, often, sometimes or rarely. It was further discovered that Facebook is the most widely used social media site, followed by YouTube, WhatsApp, Instagram, Twitter, Telegram, </w:t>
      </w:r>
      <w:proofErr w:type="spellStart"/>
      <w:r w:rsidRPr="00EB57C6">
        <w:rPr>
          <w:rFonts w:ascii="Times New Roman" w:hAnsi="Times New Roman" w:cs="Times New Roman"/>
          <w:sz w:val="24"/>
        </w:rPr>
        <w:t>Eskimi</w:t>
      </w:r>
      <w:proofErr w:type="spellEnd"/>
      <w:r w:rsidRPr="00EB57C6">
        <w:rPr>
          <w:rFonts w:ascii="Times New Roman" w:hAnsi="Times New Roman" w:cs="Times New Roman"/>
          <w:sz w:val="24"/>
        </w:rPr>
        <w:t xml:space="preserve">, Snapchat, WeChat, and Skype in that order. </w:t>
      </w:r>
    </w:p>
    <w:p w:rsidR="0012574D" w:rsidRDefault="0012574D" w:rsidP="00391C97">
      <w:pPr>
        <w:tabs>
          <w:tab w:val="left" w:pos="0"/>
        </w:tabs>
        <w:spacing w:after="0" w:line="360" w:lineRule="auto"/>
        <w:ind w:firstLine="720"/>
        <w:jc w:val="both"/>
        <w:rPr>
          <w:rFonts w:ascii="Times New Roman" w:hAnsi="Times New Roman" w:cs="Times New Roman"/>
          <w:sz w:val="24"/>
        </w:rPr>
      </w:pPr>
      <w:r w:rsidRPr="00EB57C6">
        <w:rPr>
          <w:rFonts w:ascii="Times New Roman" w:hAnsi="Times New Roman" w:cs="Times New Roman"/>
          <w:sz w:val="24"/>
        </w:rPr>
        <w:t>Evidently, some studies showed that there is a link between the exposure of young individuals (</w:t>
      </w:r>
      <w:r w:rsidR="00381904">
        <w:rPr>
          <w:rFonts w:ascii="Times New Roman" w:hAnsi="Times New Roman" w:cs="Times New Roman"/>
          <w:sz w:val="24"/>
        </w:rPr>
        <w:t>youths</w:t>
      </w:r>
      <w:r w:rsidRPr="00EB57C6">
        <w:rPr>
          <w:rFonts w:ascii="Times New Roman" w:hAnsi="Times New Roman" w:cs="Times New Roman"/>
          <w:sz w:val="24"/>
        </w:rPr>
        <w:t xml:space="preserve">) to sexual media content and their sexual activities (Hoff, Greene, &amp; Davies, 2003; Collins, Elliott, Berry, </w:t>
      </w:r>
      <w:proofErr w:type="spellStart"/>
      <w:r w:rsidRPr="00EB57C6">
        <w:rPr>
          <w:rFonts w:ascii="Times New Roman" w:hAnsi="Times New Roman" w:cs="Times New Roman"/>
          <w:sz w:val="24"/>
        </w:rPr>
        <w:t>Kanouse</w:t>
      </w:r>
      <w:proofErr w:type="spellEnd"/>
      <w:r w:rsidRPr="00EB57C6">
        <w:rPr>
          <w:rFonts w:ascii="Times New Roman" w:hAnsi="Times New Roman" w:cs="Times New Roman"/>
          <w:sz w:val="24"/>
        </w:rPr>
        <w:t xml:space="preserve">, Kunkel, Hunter &amp; Mill 2004; </w:t>
      </w:r>
      <w:proofErr w:type="spellStart"/>
      <w:r w:rsidRPr="00EB57C6">
        <w:rPr>
          <w:rFonts w:ascii="Times New Roman" w:hAnsi="Times New Roman" w:cs="Times New Roman"/>
          <w:sz w:val="24"/>
        </w:rPr>
        <w:t>Henessey</w:t>
      </w:r>
      <w:proofErr w:type="spellEnd"/>
      <w:r w:rsidRPr="00EB57C6">
        <w:rPr>
          <w:rFonts w:ascii="Times New Roman" w:hAnsi="Times New Roman" w:cs="Times New Roman"/>
          <w:sz w:val="24"/>
        </w:rPr>
        <w:t xml:space="preserve">, Bleakly, &amp; </w:t>
      </w:r>
      <w:proofErr w:type="spellStart"/>
      <w:r w:rsidRPr="00EB57C6">
        <w:rPr>
          <w:rFonts w:ascii="Times New Roman" w:hAnsi="Times New Roman" w:cs="Times New Roman"/>
          <w:sz w:val="24"/>
        </w:rPr>
        <w:t>Fishbein</w:t>
      </w:r>
      <w:proofErr w:type="spellEnd"/>
      <w:r w:rsidRPr="00EB57C6">
        <w:rPr>
          <w:rFonts w:ascii="Times New Roman" w:hAnsi="Times New Roman" w:cs="Times New Roman"/>
          <w:sz w:val="24"/>
        </w:rPr>
        <w:t>, 2009). There is also a strong evidence that increased sexual activity among individuals (</w:t>
      </w:r>
      <w:r w:rsidR="00381904">
        <w:rPr>
          <w:rFonts w:ascii="Times New Roman" w:hAnsi="Times New Roman" w:cs="Times New Roman"/>
          <w:sz w:val="24"/>
        </w:rPr>
        <w:t>youths</w:t>
      </w:r>
      <w:r w:rsidRPr="00EB57C6">
        <w:rPr>
          <w:rFonts w:ascii="Times New Roman" w:hAnsi="Times New Roman" w:cs="Times New Roman"/>
          <w:sz w:val="24"/>
        </w:rPr>
        <w:t xml:space="preserve"> most especially), is predicted by the viewing of sexual contents in media (</w:t>
      </w:r>
      <w:proofErr w:type="spellStart"/>
      <w:r w:rsidRPr="00EB57C6">
        <w:rPr>
          <w:rFonts w:ascii="Times New Roman" w:hAnsi="Times New Roman" w:cs="Times New Roman"/>
          <w:sz w:val="24"/>
        </w:rPr>
        <w:t>Pardun</w:t>
      </w:r>
      <w:proofErr w:type="spellEnd"/>
      <w:r w:rsidRPr="00EB57C6">
        <w:rPr>
          <w:rFonts w:ascii="Times New Roman" w:hAnsi="Times New Roman" w:cs="Times New Roman"/>
          <w:sz w:val="24"/>
        </w:rPr>
        <w:t xml:space="preserve">, </w:t>
      </w:r>
      <w:proofErr w:type="spellStart"/>
      <w:r w:rsidRPr="00EB57C6">
        <w:rPr>
          <w:rFonts w:ascii="Times New Roman" w:hAnsi="Times New Roman" w:cs="Times New Roman"/>
          <w:sz w:val="24"/>
        </w:rPr>
        <w:t>L’Engle</w:t>
      </w:r>
      <w:proofErr w:type="spellEnd"/>
      <w:r w:rsidRPr="00EB57C6">
        <w:rPr>
          <w:rFonts w:ascii="Times New Roman" w:hAnsi="Times New Roman" w:cs="Times New Roman"/>
          <w:sz w:val="24"/>
        </w:rPr>
        <w:t xml:space="preserve">, &amp; Brown, 2005; Brown, Engle, </w:t>
      </w:r>
      <w:proofErr w:type="spellStart"/>
      <w:r w:rsidRPr="00EB57C6">
        <w:rPr>
          <w:rFonts w:ascii="Times New Roman" w:hAnsi="Times New Roman" w:cs="Times New Roman"/>
          <w:sz w:val="24"/>
        </w:rPr>
        <w:t>Pardun</w:t>
      </w:r>
      <w:proofErr w:type="spellEnd"/>
      <w:r w:rsidRPr="00EB57C6">
        <w:rPr>
          <w:rFonts w:ascii="Times New Roman" w:hAnsi="Times New Roman" w:cs="Times New Roman"/>
          <w:sz w:val="24"/>
        </w:rPr>
        <w:t xml:space="preserve">, </w:t>
      </w:r>
      <w:proofErr w:type="spellStart"/>
      <w:r w:rsidRPr="00EB57C6">
        <w:rPr>
          <w:rFonts w:ascii="Times New Roman" w:hAnsi="Times New Roman" w:cs="Times New Roman"/>
          <w:sz w:val="24"/>
        </w:rPr>
        <w:t>Guo</w:t>
      </w:r>
      <w:proofErr w:type="spellEnd"/>
      <w:r w:rsidRPr="00EB57C6">
        <w:rPr>
          <w:rFonts w:ascii="Times New Roman" w:hAnsi="Times New Roman" w:cs="Times New Roman"/>
          <w:sz w:val="24"/>
        </w:rPr>
        <w:t xml:space="preserve">, </w:t>
      </w:r>
      <w:proofErr w:type="spellStart"/>
      <w:r w:rsidRPr="00EB57C6">
        <w:rPr>
          <w:rFonts w:ascii="Times New Roman" w:hAnsi="Times New Roman" w:cs="Times New Roman"/>
          <w:sz w:val="24"/>
        </w:rPr>
        <w:t>Kenneavy</w:t>
      </w:r>
      <w:proofErr w:type="spellEnd"/>
      <w:r w:rsidRPr="00EB57C6">
        <w:rPr>
          <w:rFonts w:ascii="Times New Roman" w:hAnsi="Times New Roman" w:cs="Times New Roman"/>
          <w:sz w:val="24"/>
        </w:rPr>
        <w:t xml:space="preserve">, &amp; Jackson, 2006; Bleakly, Hennessey, </w:t>
      </w:r>
      <w:proofErr w:type="spellStart"/>
      <w:r w:rsidRPr="00EB57C6">
        <w:rPr>
          <w:rFonts w:ascii="Times New Roman" w:hAnsi="Times New Roman" w:cs="Times New Roman"/>
          <w:sz w:val="24"/>
        </w:rPr>
        <w:t>Fishbein</w:t>
      </w:r>
      <w:proofErr w:type="spellEnd"/>
      <w:r w:rsidRPr="00EB57C6">
        <w:rPr>
          <w:rFonts w:ascii="Times New Roman" w:hAnsi="Times New Roman" w:cs="Times New Roman"/>
          <w:sz w:val="24"/>
        </w:rPr>
        <w:t xml:space="preserve">, &amp; Jordan, 2018). The research of Young and Rice (2010) elicited data from 201 homeless youths accessing home care services. It was unfolded that online discussions on social media can potentially increase or decrease sexual risk </w:t>
      </w:r>
      <w:proofErr w:type="spellStart"/>
      <w:r w:rsidRPr="00EB57C6">
        <w:rPr>
          <w:rFonts w:ascii="Times New Roman" w:hAnsi="Times New Roman" w:cs="Times New Roman"/>
          <w:sz w:val="24"/>
        </w:rPr>
        <w:t>behaviours</w:t>
      </w:r>
      <w:proofErr w:type="spellEnd"/>
      <w:r w:rsidRPr="00EB57C6">
        <w:rPr>
          <w:rFonts w:ascii="Times New Roman" w:hAnsi="Times New Roman" w:cs="Times New Roman"/>
          <w:sz w:val="24"/>
        </w:rPr>
        <w:t xml:space="preserve"> depending on the usage of these networks. This aligns with the results of Chan and </w:t>
      </w:r>
      <w:proofErr w:type="spellStart"/>
      <w:r w:rsidRPr="00EB57C6">
        <w:rPr>
          <w:rFonts w:ascii="Times New Roman" w:hAnsi="Times New Roman" w:cs="Times New Roman"/>
          <w:sz w:val="24"/>
        </w:rPr>
        <w:t>Ghose</w:t>
      </w:r>
      <w:proofErr w:type="spellEnd"/>
      <w:r w:rsidRPr="00EB57C6">
        <w:rPr>
          <w:rFonts w:ascii="Times New Roman" w:hAnsi="Times New Roman" w:cs="Times New Roman"/>
          <w:sz w:val="24"/>
        </w:rPr>
        <w:t xml:space="preserve"> (2014) which discovered that there is a relationship between online information access and HIV transmission. </w:t>
      </w:r>
    </w:p>
    <w:p w:rsidR="0012574D" w:rsidRDefault="0012574D" w:rsidP="00391C97">
      <w:pPr>
        <w:spacing w:after="0" w:line="360" w:lineRule="auto"/>
        <w:jc w:val="both"/>
        <w:rPr>
          <w:rFonts w:ascii="Times New Roman" w:hAnsi="Times New Roman" w:cs="Times New Roman"/>
          <w:sz w:val="24"/>
        </w:rPr>
      </w:pPr>
      <w:r w:rsidRPr="00EB57C6">
        <w:rPr>
          <w:rFonts w:ascii="Times New Roman" w:hAnsi="Times New Roman" w:cs="Times New Roman"/>
          <w:sz w:val="24"/>
        </w:rPr>
        <w:t xml:space="preserve">In a Nigerian study, Williams (2016) showed through the finding of a study that sex and age exerted sufficient influence on the sexual </w:t>
      </w:r>
      <w:proofErr w:type="spellStart"/>
      <w:r w:rsidRPr="00EB57C6">
        <w:rPr>
          <w:rFonts w:ascii="Times New Roman" w:hAnsi="Times New Roman" w:cs="Times New Roman"/>
          <w:sz w:val="24"/>
        </w:rPr>
        <w:t>behaviour</w:t>
      </w:r>
      <w:proofErr w:type="spellEnd"/>
      <w:r w:rsidRPr="00EB57C6">
        <w:rPr>
          <w:rFonts w:ascii="Times New Roman" w:hAnsi="Times New Roman" w:cs="Times New Roman"/>
          <w:sz w:val="24"/>
        </w:rPr>
        <w:t xml:space="preserve"> of youths but the identity variables seemed only to increase the tendency of younger males to form intimate relationships with partners. It</w:t>
      </w:r>
      <w:r>
        <w:rPr>
          <w:rFonts w:ascii="Times New Roman" w:hAnsi="Times New Roman" w:cs="Times New Roman"/>
          <w:sz w:val="24"/>
        </w:rPr>
        <w:t xml:space="preserve"> </w:t>
      </w:r>
      <w:r w:rsidRPr="00EB57C6">
        <w:rPr>
          <w:rFonts w:ascii="Times New Roman" w:hAnsi="Times New Roman" w:cs="Times New Roman"/>
          <w:sz w:val="24"/>
        </w:rPr>
        <w:t>was conducted specifically, that young males who maintain a high level of social relationship with partners.</w:t>
      </w:r>
    </w:p>
    <w:p w:rsidR="00B41A71" w:rsidRDefault="00B41A71">
      <w:pPr>
        <w:rPr>
          <w:rFonts w:ascii="Times New Roman" w:hAnsi="Times New Roman" w:cs="Times New Roman"/>
          <w:sz w:val="24"/>
        </w:rPr>
      </w:pPr>
      <w:r>
        <w:rPr>
          <w:rFonts w:ascii="Times New Roman" w:hAnsi="Times New Roman" w:cs="Times New Roman"/>
          <w:sz w:val="24"/>
        </w:rPr>
        <w:br w:type="page"/>
      </w:r>
    </w:p>
    <w:p w:rsidR="00B41A71" w:rsidRPr="00F323E1" w:rsidRDefault="00B41A71" w:rsidP="00396230">
      <w:pPr>
        <w:pStyle w:val="Heading1"/>
        <w:spacing w:before="0" w:after="0" w:line="360" w:lineRule="auto"/>
        <w:jc w:val="center"/>
      </w:pPr>
      <w:bookmarkStart w:id="50" w:name="_Toc169877300"/>
      <w:bookmarkStart w:id="51" w:name="_Toc200449553"/>
      <w:r w:rsidRPr="00F323E1">
        <w:lastRenderedPageBreak/>
        <w:t>CHAPTER THREE</w:t>
      </w:r>
      <w:bookmarkEnd w:id="50"/>
      <w:bookmarkEnd w:id="51"/>
    </w:p>
    <w:p w:rsidR="00B41A71" w:rsidRPr="00F323E1" w:rsidRDefault="00B41A71" w:rsidP="00396230">
      <w:pPr>
        <w:pStyle w:val="Heading1"/>
        <w:spacing w:before="0" w:after="0" w:line="360" w:lineRule="auto"/>
        <w:jc w:val="center"/>
      </w:pPr>
      <w:bookmarkStart w:id="52" w:name="_Toc169877301"/>
      <w:bookmarkStart w:id="53" w:name="_Toc200449554"/>
      <w:r w:rsidRPr="00F323E1">
        <w:t>RESEARCH METHODOLOGY</w:t>
      </w:r>
      <w:bookmarkEnd w:id="52"/>
      <w:bookmarkEnd w:id="53"/>
    </w:p>
    <w:p w:rsidR="00B41A71" w:rsidRPr="00F323E1" w:rsidRDefault="00B41A71" w:rsidP="00DB1D4E">
      <w:pPr>
        <w:pStyle w:val="Heading1"/>
        <w:spacing w:before="0" w:after="0" w:line="360" w:lineRule="auto"/>
      </w:pPr>
      <w:bookmarkStart w:id="54" w:name="_Toc169877302"/>
      <w:bookmarkStart w:id="55" w:name="_Toc200449555"/>
      <w:r w:rsidRPr="00F323E1">
        <w:t xml:space="preserve">3.0 </w:t>
      </w:r>
      <w:r w:rsidRPr="00F323E1">
        <w:tab/>
        <w:t>Introduction</w:t>
      </w:r>
      <w:bookmarkEnd w:id="54"/>
      <w:bookmarkEnd w:id="55"/>
      <w:r w:rsidRPr="00F323E1">
        <w:t xml:space="preserve"> </w:t>
      </w:r>
    </w:p>
    <w:p w:rsidR="00B41A71" w:rsidRPr="00F323E1" w:rsidRDefault="00B41A71" w:rsidP="00896108">
      <w:pPr>
        <w:spacing w:line="360" w:lineRule="auto"/>
        <w:ind w:firstLine="720"/>
        <w:jc w:val="both"/>
        <w:rPr>
          <w:rFonts w:ascii="Times New Roman" w:eastAsia="Times New Roman" w:hAnsi="Times New Roman" w:cs="Times New Roman"/>
          <w:sz w:val="24"/>
        </w:rPr>
      </w:pPr>
      <w:r w:rsidRPr="00F323E1">
        <w:rPr>
          <w:rFonts w:ascii="Times New Roman" w:eastAsia="Times New Roman" w:hAnsi="Times New Roman" w:cs="Times New Roman"/>
          <w:sz w:val="24"/>
          <w:szCs w:val="24"/>
        </w:rPr>
        <w:t>This chapter discusses the research methodology, which is the manner in which this research will be conducted. A research methodology is essential to project writing as it serves as the blue print on which the conduct and outcome of the research effort would be judged</w:t>
      </w:r>
      <w:r>
        <w:rPr>
          <w:rFonts w:ascii="Times New Roman" w:eastAsia="Times New Roman" w:hAnsi="Times New Roman" w:cs="Times New Roman"/>
          <w:sz w:val="24"/>
          <w:szCs w:val="24"/>
        </w:rPr>
        <w:t xml:space="preserve"> (Jones K. 2013)</w:t>
      </w:r>
      <w:r w:rsidRPr="00F323E1">
        <w:rPr>
          <w:rFonts w:ascii="Times New Roman" w:eastAsia="Times New Roman" w:hAnsi="Times New Roman" w:cs="Times New Roman"/>
          <w:sz w:val="24"/>
          <w:szCs w:val="24"/>
        </w:rPr>
        <w:t xml:space="preserve">. </w:t>
      </w:r>
      <w:r w:rsidRPr="00F323E1">
        <w:rPr>
          <w:rFonts w:ascii="Times New Roman" w:eastAsia="Times New Roman" w:hAnsi="Times New Roman" w:cs="Times New Roman"/>
          <w:sz w:val="24"/>
        </w:rPr>
        <w:t>The  plan,  structure  and  strategy  of  investigation  conceived  to  obtain  answer  to  the  research  questions are organized under the following headings: Research  design,  Target  population,  Sample  and  sampling  technique,  Instrumentation,  Validity and reliability, Sources of data, Method of analysis.</w:t>
      </w:r>
    </w:p>
    <w:p w:rsidR="00B41A71" w:rsidRPr="00F323E1" w:rsidRDefault="00B41A71" w:rsidP="00DB1D4E">
      <w:pPr>
        <w:pStyle w:val="Heading1"/>
        <w:spacing w:before="0" w:after="0" w:line="360" w:lineRule="auto"/>
        <w:rPr>
          <w:rFonts w:eastAsia="Times New Roman"/>
        </w:rPr>
      </w:pPr>
      <w:bookmarkStart w:id="56" w:name="_Toc169877303"/>
      <w:bookmarkStart w:id="57" w:name="_Toc200449556"/>
      <w:r w:rsidRPr="00F323E1">
        <w:rPr>
          <w:rFonts w:eastAsia="Times New Roman"/>
        </w:rPr>
        <w:t>3.1</w:t>
      </w:r>
      <w:r w:rsidRPr="00F323E1">
        <w:rPr>
          <w:rFonts w:eastAsia="Times New Roman"/>
        </w:rPr>
        <w:tab/>
        <w:t>Research Design</w:t>
      </w:r>
      <w:bookmarkEnd w:id="56"/>
      <w:bookmarkEnd w:id="57"/>
    </w:p>
    <w:p w:rsidR="00B41A71" w:rsidRPr="00F323E1" w:rsidRDefault="00B41A71" w:rsidP="00DB1D4E">
      <w:pPr>
        <w:spacing w:after="0" w:line="360" w:lineRule="auto"/>
        <w:ind w:firstLine="720"/>
        <w:jc w:val="both"/>
        <w:rPr>
          <w:rFonts w:ascii="Times New Roman" w:hAnsi="Times New Roman" w:cs="Times New Roman"/>
          <w:sz w:val="24"/>
        </w:rPr>
      </w:pPr>
      <w:proofErr w:type="spellStart"/>
      <w:r w:rsidRPr="00F323E1">
        <w:rPr>
          <w:rFonts w:ascii="Times New Roman" w:hAnsi="Times New Roman" w:cs="Times New Roman"/>
          <w:sz w:val="24"/>
        </w:rPr>
        <w:t>Baridanm</w:t>
      </w:r>
      <w:proofErr w:type="spellEnd"/>
      <w:r w:rsidRPr="00F323E1">
        <w:rPr>
          <w:rFonts w:ascii="Times New Roman" w:hAnsi="Times New Roman" w:cs="Times New Roman"/>
          <w:sz w:val="24"/>
        </w:rPr>
        <w:t xml:space="preserve"> (2001) stated that research design refers to a framework or plan that guides collecting and examining the study's data. Considering the nature of the research problem, we adopted the descriptive survey method to generate the necessary and required data. Also, the questionnaire was the chief instruments of data collection.</w:t>
      </w:r>
    </w:p>
    <w:p w:rsidR="00B41A71" w:rsidRPr="00F323E1" w:rsidRDefault="00B41A71" w:rsidP="00DB1D4E">
      <w:pPr>
        <w:spacing w:after="0" w:line="360" w:lineRule="auto"/>
        <w:ind w:firstLine="720"/>
        <w:jc w:val="both"/>
        <w:rPr>
          <w:rFonts w:ascii="Times New Roman" w:hAnsi="Times New Roman" w:cs="Times New Roman"/>
          <w:sz w:val="24"/>
        </w:rPr>
      </w:pPr>
      <w:r w:rsidRPr="00F323E1">
        <w:rPr>
          <w:rFonts w:ascii="Times New Roman" w:hAnsi="Times New Roman" w:cs="Times New Roman"/>
          <w:sz w:val="24"/>
        </w:rPr>
        <w:t xml:space="preserve">This study </w:t>
      </w:r>
      <w:r w:rsidR="00F936F2">
        <w:rPr>
          <w:rFonts w:ascii="Times New Roman" w:hAnsi="Times New Roman" w:cs="Times New Roman"/>
          <w:sz w:val="24"/>
        </w:rPr>
        <w:t>will use</w:t>
      </w:r>
      <w:r w:rsidRPr="00F323E1">
        <w:rPr>
          <w:rFonts w:ascii="Times New Roman" w:hAnsi="Times New Roman" w:cs="Times New Roman"/>
          <w:sz w:val="24"/>
        </w:rPr>
        <w:t xml:space="preserve"> descriptive survey method which, according to </w:t>
      </w:r>
      <w:proofErr w:type="spellStart"/>
      <w:r w:rsidRPr="00F323E1">
        <w:rPr>
          <w:rFonts w:ascii="Times New Roman" w:hAnsi="Times New Roman" w:cs="Times New Roman"/>
          <w:sz w:val="24"/>
        </w:rPr>
        <w:t>Senam</w:t>
      </w:r>
      <w:proofErr w:type="spellEnd"/>
      <w:r w:rsidRPr="00F323E1">
        <w:rPr>
          <w:rFonts w:ascii="Times New Roman" w:hAnsi="Times New Roman" w:cs="Times New Roman"/>
          <w:sz w:val="24"/>
        </w:rPr>
        <w:t xml:space="preserve"> and </w:t>
      </w:r>
      <w:proofErr w:type="spellStart"/>
      <w:r w:rsidRPr="00F323E1">
        <w:rPr>
          <w:rFonts w:ascii="Times New Roman" w:hAnsi="Times New Roman" w:cs="Times New Roman"/>
          <w:sz w:val="24"/>
        </w:rPr>
        <w:t>Akpan</w:t>
      </w:r>
      <w:proofErr w:type="spellEnd"/>
      <w:r w:rsidRPr="00F323E1">
        <w:rPr>
          <w:rFonts w:ascii="Times New Roman" w:hAnsi="Times New Roman" w:cs="Times New Roman"/>
          <w:sz w:val="24"/>
        </w:rPr>
        <w:t xml:space="preserve"> (2014), is one of the methods of quantitative research, which entails a painstaking process of gathering of information or data and using the results as the basis for determining the trend or the issues that will form the thrust of this research. Robson (2012), stated that a survey collects information from a group of people interviewed or distributing questionnaires to a representative sample of a group; which design is preferred because large size is feasible, making the results statistically significant even with multiple variables. This method will be adopted because it is less expensive.</w:t>
      </w:r>
    </w:p>
    <w:p w:rsidR="00B41A71" w:rsidRPr="00F323E1" w:rsidRDefault="00B41A71" w:rsidP="0064385C">
      <w:pPr>
        <w:pStyle w:val="Heading1"/>
        <w:spacing w:before="0" w:after="0" w:line="360" w:lineRule="auto"/>
      </w:pPr>
      <w:bookmarkStart w:id="58" w:name="_Toc169877304"/>
      <w:bookmarkStart w:id="59" w:name="_Toc200449557"/>
      <w:r w:rsidRPr="00F323E1">
        <w:t>3.2</w:t>
      </w:r>
      <w:r w:rsidRPr="00F323E1">
        <w:tab/>
        <w:t>Population of the Study</w:t>
      </w:r>
      <w:bookmarkEnd w:id="58"/>
      <w:bookmarkEnd w:id="59"/>
    </w:p>
    <w:p w:rsidR="00B41A71" w:rsidRPr="00F323E1" w:rsidRDefault="00B41A71" w:rsidP="0064385C">
      <w:pPr>
        <w:tabs>
          <w:tab w:val="left" w:pos="2376"/>
        </w:tabs>
        <w:spacing w:after="0" w:line="360" w:lineRule="auto"/>
        <w:ind w:firstLine="720"/>
        <w:jc w:val="both"/>
        <w:rPr>
          <w:rFonts w:ascii="Times New Roman" w:hAnsi="Times New Roman" w:cs="Times New Roman"/>
        </w:rPr>
      </w:pPr>
      <w:r w:rsidRPr="00F323E1">
        <w:rPr>
          <w:rFonts w:ascii="Times New Roman" w:eastAsia="Times New Roman" w:hAnsi="Times New Roman" w:cs="Times New Roman"/>
          <w:sz w:val="24"/>
        </w:rPr>
        <w:t xml:space="preserve">According  to  </w:t>
      </w:r>
      <w:proofErr w:type="spellStart"/>
      <w:r w:rsidRPr="00F323E1">
        <w:rPr>
          <w:rFonts w:ascii="Times New Roman" w:eastAsia="Times New Roman" w:hAnsi="Times New Roman" w:cs="Times New Roman"/>
          <w:sz w:val="24"/>
        </w:rPr>
        <w:t>Adeleke</w:t>
      </w:r>
      <w:proofErr w:type="spellEnd"/>
      <w:r w:rsidRPr="00F323E1">
        <w:rPr>
          <w:rFonts w:ascii="Times New Roman" w:eastAsia="Times New Roman" w:hAnsi="Times New Roman" w:cs="Times New Roman"/>
          <w:sz w:val="24"/>
        </w:rPr>
        <w:t xml:space="preserve">  (2013),  population  is  the  aggregate  of  all  elements  defined  before  proper selection  of  the  sample  is  made. </w:t>
      </w:r>
      <w:proofErr w:type="spellStart"/>
      <w:r w:rsidRPr="00F323E1">
        <w:rPr>
          <w:rFonts w:ascii="Times New Roman" w:hAnsi="Times New Roman" w:cs="Times New Roman"/>
          <w:sz w:val="24"/>
          <w:szCs w:val="24"/>
        </w:rPr>
        <w:t>Wimmer</w:t>
      </w:r>
      <w:proofErr w:type="spellEnd"/>
      <w:r w:rsidRPr="00F323E1">
        <w:rPr>
          <w:rFonts w:ascii="Times New Roman" w:hAnsi="Times New Roman" w:cs="Times New Roman"/>
          <w:sz w:val="24"/>
          <w:szCs w:val="24"/>
        </w:rPr>
        <w:t xml:space="preserve"> and Dominick [2016] posited that population of a research study is a list of collection of subjects, objects, variables or concept in a defined environment which could be a group or class of variables, concept or phenomenal in a given study. </w:t>
      </w:r>
      <w:r w:rsidRPr="00F323E1">
        <w:rPr>
          <w:rFonts w:ascii="Times New Roman" w:eastAsia="Times New Roman" w:hAnsi="Times New Roman" w:cs="Times New Roman"/>
          <w:sz w:val="24"/>
          <w:szCs w:val="24"/>
        </w:rPr>
        <w:t xml:space="preserve">Oloyede &amp; </w:t>
      </w:r>
      <w:proofErr w:type="spellStart"/>
      <w:r w:rsidRPr="00F323E1">
        <w:rPr>
          <w:rFonts w:ascii="Times New Roman" w:eastAsia="Times New Roman" w:hAnsi="Times New Roman" w:cs="Times New Roman"/>
          <w:sz w:val="24"/>
          <w:szCs w:val="24"/>
        </w:rPr>
        <w:t>Adejare</w:t>
      </w:r>
      <w:proofErr w:type="spellEnd"/>
      <w:r w:rsidRPr="00F323E1">
        <w:rPr>
          <w:rFonts w:ascii="Times New Roman" w:eastAsia="Times New Roman" w:hAnsi="Times New Roman" w:cs="Times New Roman"/>
          <w:sz w:val="24"/>
          <w:szCs w:val="24"/>
        </w:rPr>
        <w:t xml:space="preserve"> (2012), stated that population can be referred to as living </w:t>
      </w:r>
      <w:r w:rsidRPr="00F323E1">
        <w:rPr>
          <w:rFonts w:ascii="Times New Roman" w:eastAsia="Times New Roman" w:hAnsi="Times New Roman" w:cs="Times New Roman"/>
          <w:sz w:val="24"/>
          <w:szCs w:val="24"/>
        </w:rPr>
        <w:lastRenderedPageBreak/>
        <w:t>or non-living things; it may be people, animals or things that the study is essentially carried out to investigate.</w:t>
      </w:r>
    </w:p>
    <w:p w:rsidR="003456A5" w:rsidRDefault="00B41A71" w:rsidP="0064385C">
      <w:pPr>
        <w:tabs>
          <w:tab w:val="left" w:pos="2376"/>
        </w:tabs>
        <w:spacing w:after="0" w:line="360" w:lineRule="auto"/>
        <w:ind w:firstLine="720"/>
        <w:jc w:val="both"/>
        <w:rPr>
          <w:rFonts w:ascii="Times New Roman" w:hAnsi="Times New Roman" w:cs="Times New Roman"/>
          <w:sz w:val="24"/>
          <w:szCs w:val="24"/>
        </w:rPr>
      </w:pPr>
      <w:r w:rsidRPr="00F323E1">
        <w:rPr>
          <w:rFonts w:ascii="Times New Roman" w:hAnsi="Times New Roman" w:cs="Times New Roman"/>
          <w:sz w:val="24"/>
          <w:szCs w:val="24"/>
        </w:rPr>
        <w:t xml:space="preserve">The population for this </w:t>
      </w:r>
      <w:r w:rsidR="00CD07D4">
        <w:rPr>
          <w:rFonts w:ascii="Times New Roman" w:hAnsi="Times New Roman" w:cs="Times New Roman"/>
          <w:sz w:val="24"/>
          <w:szCs w:val="24"/>
        </w:rPr>
        <w:t>study covers students in the University of Ilorin</w:t>
      </w:r>
      <w:r w:rsidRPr="00F323E1">
        <w:rPr>
          <w:rFonts w:ascii="Times New Roman" w:hAnsi="Times New Roman" w:cs="Times New Roman"/>
          <w:sz w:val="24"/>
          <w:szCs w:val="24"/>
        </w:rPr>
        <w:t xml:space="preserve">. </w:t>
      </w:r>
      <w:bookmarkStart w:id="60" w:name="_Toc169877305"/>
      <w:r w:rsidR="003456A5" w:rsidRPr="003456A5">
        <w:rPr>
          <w:rFonts w:ascii="Times New Roman" w:hAnsi="Times New Roman" w:cs="Times New Roman"/>
          <w:sz w:val="24"/>
          <w:szCs w:val="24"/>
        </w:rPr>
        <w:t xml:space="preserve">As of 2024/2025 academic session, the University </w:t>
      </w:r>
      <w:proofErr w:type="gramStart"/>
      <w:r w:rsidR="003456A5" w:rsidRPr="003456A5">
        <w:rPr>
          <w:rFonts w:ascii="Times New Roman" w:hAnsi="Times New Roman" w:cs="Times New Roman"/>
          <w:sz w:val="24"/>
          <w:szCs w:val="24"/>
        </w:rPr>
        <w:t>of</w:t>
      </w:r>
      <w:proofErr w:type="gramEnd"/>
      <w:r w:rsidR="003456A5" w:rsidRPr="003456A5">
        <w:rPr>
          <w:rFonts w:ascii="Times New Roman" w:hAnsi="Times New Roman" w:cs="Times New Roman"/>
          <w:sz w:val="24"/>
          <w:szCs w:val="24"/>
        </w:rPr>
        <w:t xml:space="preserve"> Ilorin (UNILORIN) has a student population exceeding 50,000. Specifically, the university's official data reports a total student population of 49,666, comprising 46,381 undergraduate students and 3,285 postgraduate students. </w:t>
      </w:r>
    </w:p>
    <w:p w:rsidR="00B41A71" w:rsidRPr="00F323E1" w:rsidRDefault="00B41A71" w:rsidP="003456A5">
      <w:pPr>
        <w:pStyle w:val="Heading1"/>
        <w:rPr>
          <w:rFonts w:eastAsia="Times New Roman"/>
        </w:rPr>
      </w:pPr>
      <w:bookmarkStart w:id="61" w:name="_Toc200449558"/>
      <w:r w:rsidRPr="00F323E1">
        <w:rPr>
          <w:rFonts w:eastAsia="Times New Roman"/>
        </w:rPr>
        <w:t xml:space="preserve">3.3 </w:t>
      </w:r>
      <w:r w:rsidRPr="00F323E1">
        <w:rPr>
          <w:rFonts w:eastAsia="Times New Roman"/>
        </w:rPr>
        <w:tab/>
        <w:t xml:space="preserve"> Sam</w:t>
      </w:r>
      <w:r>
        <w:rPr>
          <w:rFonts w:eastAsia="Times New Roman"/>
        </w:rPr>
        <w:t>ple size and Sampling Technique</w:t>
      </w:r>
      <w:bookmarkEnd w:id="60"/>
      <w:bookmarkEnd w:id="61"/>
      <w:r w:rsidRPr="00F323E1">
        <w:rPr>
          <w:rFonts w:eastAsia="Times New Roman"/>
        </w:rPr>
        <w:t xml:space="preserve"> </w:t>
      </w:r>
    </w:p>
    <w:p w:rsidR="00B41A71" w:rsidRPr="00F323E1" w:rsidRDefault="00B41A71" w:rsidP="0064385C">
      <w:pPr>
        <w:spacing w:after="0" w:line="360" w:lineRule="auto"/>
        <w:ind w:firstLine="720"/>
        <w:jc w:val="both"/>
        <w:rPr>
          <w:rFonts w:ascii="Times New Roman" w:hAnsi="Times New Roman" w:cs="Times New Roman"/>
          <w:sz w:val="24"/>
          <w:szCs w:val="24"/>
        </w:rPr>
      </w:pPr>
      <w:r w:rsidRPr="00F323E1">
        <w:rPr>
          <w:rFonts w:ascii="Times New Roman" w:hAnsi="Times New Roman" w:cs="Times New Roman"/>
          <w:sz w:val="24"/>
          <w:szCs w:val="24"/>
        </w:rPr>
        <w:t xml:space="preserve">It can be reemphasized that, to study the entire population may be cumbersome, time consuming and of course very costly, hence a sample takes a fair portion as representative of the entire population. </w:t>
      </w:r>
      <w:proofErr w:type="spellStart"/>
      <w:r w:rsidRPr="00F323E1">
        <w:rPr>
          <w:rFonts w:ascii="Times New Roman" w:hAnsi="Times New Roman" w:cs="Times New Roman"/>
          <w:sz w:val="24"/>
        </w:rPr>
        <w:t>Okoro</w:t>
      </w:r>
      <w:proofErr w:type="spellEnd"/>
      <w:r w:rsidRPr="00F323E1">
        <w:rPr>
          <w:rFonts w:ascii="Times New Roman" w:hAnsi="Times New Roman" w:cs="Times New Roman"/>
          <w:sz w:val="24"/>
        </w:rPr>
        <w:t>, (2011, p. 7) stated that sample size is the quantity or portion of something which has been selected as representative of the population or universe of study.  It implies a proportion which was taken as a representative of the whole population and which conclusions are made on them based on the data which they give and was taken to be peculiar to all members of the whole population (</w:t>
      </w:r>
      <w:proofErr w:type="spellStart"/>
      <w:r w:rsidRPr="00F323E1">
        <w:rPr>
          <w:rFonts w:ascii="Times New Roman" w:hAnsi="Times New Roman" w:cs="Times New Roman"/>
          <w:sz w:val="24"/>
        </w:rPr>
        <w:t>Maduene</w:t>
      </w:r>
      <w:proofErr w:type="spellEnd"/>
      <w:r w:rsidRPr="00F323E1">
        <w:rPr>
          <w:rFonts w:ascii="Times New Roman" w:hAnsi="Times New Roman" w:cs="Times New Roman"/>
          <w:sz w:val="24"/>
        </w:rPr>
        <w:t>, 2010).</w:t>
      </w:r>
    </w:p>
    <w:p w:rsidR="00AA6568" w:rsidRPr="0064385C" w:rsidRDefault="00B41A71" w:rsidP="0064385C">
      <w:pPr>
        <w:spacing w:after="0" w:line="360" w:lineRule="auto"/>
        <w:ind w:firstLine="720"/>
        <w:jc w:val="both"/>
        <w:rPr>
          <w:rFonts w:ascii="Times New Roman" w:hAnsi="Times New Roman" w:cs="Times New Roman"/>
          <w:bCs/>
          <w:sz w:val="24"/>
          <w:szCs w:val="24"/>
        </w:rPr>
      </w:pPr>
      <w:r w:rsidRPr="00F323E1">
        <w:rPr>
          <w:rFonts w:ascii="Times New Roman" w:hAnsi="Times New Roman" w:cs="Times New Roman"/>
          <w:sz w:val="24"/>
          <w:szCs w:val="24"/>
          <w:lang w:val="en-GB"/>
        </w:rPr>
        <w:t xml:space="preserve">In  order  to determine  the  sample  size  for the  study,  the  Taro  Yamane method  </w:t>
      </w:r>
      <w:r>
        <w:rPr>
          <w:rFonts w:ascii="Times New Roman" w:hAnsi="Times New Roman" w:cs="Times New Roman"/>
          <w:sz w:val="24"/>
          <w:szCs w:val="24"/>
          <w:lang w:val="en-GB"/>
        </w:rPr>
        <w:t>was</w:t>
      </w:r>
      <w:r w:rsidRPr="00F323E1">
        <w:rPr>
          <w:rFonts w:ascii="Times New Roman" w:hAnsi="Times New Roman" w:cs="Times New Roman"/>
          <w:sz w:val="24"/>
          <w:szCs w:val="24"/>
          <w:lang w:val="en-GB"/>
        </w:rPr>
        <w:t xml:space="preserve"> used.  The formula is presented as: n=N/1+n (e)</w:t>
      </w:r>
      <w:r w:rsidRPr="00F323E1">
        <w:rPr>
          <w:rFonts w:ascii="Times New Roman" w:hAnsi="Times New Roman" w:cs="Times New Roman"/>
          <w:sz w:val="24"/>
          <w:szCs w:val="24"/>
          <w:vertAlign w:val="superscript"/>
          <w:lang w:val="en-GB"/>
        </w:rPr>
        <w:t xml:space="preserve"> 2 </w:t>
      </w:r>
    </w:p>
    <w:p w:rsidR="00AA6568" w:rsidRPr="00C1025A" w:rsidRDefault="00AA6568" w:rsidP="0064385C">
      <w:pPr>
        <w:spacing w:after="0" w:line="300" w:lineRule="auto"/>
        <w:jc w:val="both"/>
        <w:rPr>
          <w:rFonts w:ascii="Times New Roman" w:hAnsi="Times New Roman" w:cs="Times New Roman"/>
          <w:sz w:val="24"/>
          <w:szCs w:val="24"/>
          <w:lang w:val="en-GB"/>
        </w:rPr>
      </w:pPr>
      <m:oMathPara>
        <m:oMath>
          <m:r>
            <m:rPr>
              <m:sty m:val="p"/>
            </m:rPr>
            <w:rPr>
              <w:rFonts w:ascii="Cambria Math" w:hAnsi="Cambria Math" w:cs="Times New Roman"/>
              <w:sz w:val="24"/>
              <w:szCs w:val="24"/>
              <w:lang w:val="en-GB"/>
            </w:rPr>
            <m:t>n=</m:t>
          </m:r>
          <m:f>
            <m:fPr>
              <m:ctrlPr>
                <w:rPr>
                  <w:rFonts w:ascii="Cambria Math" w:hAnsi="Cambria Math" w:cs="Times New Roman"/>
                  <w:sz w:val="24"/>
                  <w:szCs w:val="24"/>
                  <w:lang w:val="en-GB"/>
                </w:rPr>
              </m:ctrlPr>
            </m:fPr>
            <m:num>
              <m:r>
                <w:rPr>
                  <w:rFonts w:ascii="Cambria Math" w:hAnsi="Cambria Math" w:cs="Times New Roman"/>
                  <w:sz w:val="24"/>
                  <w:szCs w:val="24"/>
                  <w:lang w:val="en-GB"/>
                </w:rPr>
                <m:t>N</m:t>
              </m:r>
            </m:num>
            <m:den>
              <m:r>
                <w:rPr>
                  <w:rFonts w:ascii="Cambria Math" w:hAnsi="Cambria Math" w:cs="Times New Roman"/>
                  <w:sz w:val="24"/>
                  <w:szCs w:val="24"/>
                  <w:lang w:val="en-GB"/>
                </w:rPr>
                <m:t>1+N(e)⌃2</m:t>
              </m:r>
            </m:den>
          </m:f>
        </m:oMath>
      </m:oMathPara>
    </w:p>
    <w:p w:rsidR="00AA6568" w:rsidRPr="00997B13" w:rsidRDefault="00AA6568" w:rsidP="0064385C">
      <w:pPr>
        <w:spacing w:after="0" w:line="360" w:lineRule="auto"/>
        <w:jc w:val="both"/>
        <w:rPr>
          <w:rFonts w:ascii="Times New Roman" w:hAnsi="Times New Roman" w:cs="Times New Roman"/>
          <w:b/>
          <w:i/>
          <w:sz w:val="24"/>
          <w:szCs w:val="24"/>
        </w:rPr>
      </w:pPr>
      <w:r w:rsidRPr="00997B13">
        <w:rPr>
          <w:rFonts w:ascii="Times New Roman" w:hAnsi="Times New Roman" w:cs="Times New Roman"/>
          <w:b/>
          <w:i/>
          <w:sz w:val="24"/>
          <w:szCs w:val="24"/>
        </w:rPr>
        <w:t>Where:</w:t>
      </w:r>
    </w:p>
    <w:p w:rsidR="00AA6568" w:rsidRPr="00997B13" w:rsidRDefault="00FC755F" w:rsidP="006438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 = 49,666</w:t>
      </w:r>
      <w:r w:rsidR="00AA6568" w:rsidRPr="00997B13">
        <w:rPr>
          <w:rFonts w:ascii="Times New Roman" w:hAnsi="Times New Roman" w:cs="Times New Roman"/>
          <w:sz w:val="24"/>
          <w:szCs w:val="24"/>
        </w:rPr>
        <w:t xml:space="preserve"> (total population)</w:t>
      </w:r>
    </w:p>
    <w:p w:rsidR="00AA6568" w:rsidRPr="00997B13" w:rsidRDefault="00AA6568" w:rsidP="0064385C">
      <w:pPr>
        <w:spacing w:after="0" w:line="360" w:lineRule="auto"/>
        <w:jc w:val="both"/>
        <w:rPr>
          <w:rFonts w:ascii="Times New Roman" w:hAnsi="Times New Roman" w:cs="Times New Roman"/>
          <w:sz w:val="24"/>
          <w:szCs w:val="24"/>
        </w:rPr>
      </w:pPr>
      <w:r w:rsidRPr="00997B13">
        <w:rPr>
          <w:rFonts w:ascii="Times New Roman" w:hAnsi="Times New Roman" w:cs="Times New Roman"/>
          <w:sz w:val="24"/>
          <w:szCs w:val="24"/>
        </w:rPr>
        <w:t xml:space="preserve">e = </w:t>
      </w:r>
      <w:r w:rsidR="002575AF">
        <w:rPr>
          <w:rFonts w:ascii="Times New Roman" w:hAnsi="Times New Roman" w:cs="Times New Roman"/>
          <w:sz w:val="24"/>
          <w:szCs w:val="24"/>
        </w:rPr>
        <w:t>0.071 (margin of error at 7.1</w:t>
      </w:r>
      <w:r w:rsidRPr="00997B13">
        <w:rPr>
          <w:rFonts w:ascii="Times New Roman" w:hAnsi="Times New Roman" w:cs="Times New Roman"/>
          <w:sz w:val="24"/>
          <w:szCs w:val="24"/>
        </w:rPr>
        <w:t>%)</w:t>
      </w:r>
    </w:p>
    <w:p w:rsidR="00AA6568" w:rsidRDefault="00AA6568" w:rsidP="0064385C">
      <w:pPr>
        <w:spacing w:line="360" w:lineRule="auto"/>
        <w:jc w:val="both"/>
        <w:rPr>
          <w:rFonts w:ascii="Times New Roman" w:hAnsi="Times New Roman" w:cs="Times New Roman"/>
          <w:sz w:val="24"/>
          <w:szCs w:val="24"/>
        </w:rPr>
      </w:pPr>
    </w:p>
    <w:p w:rsidR="00AA6568" w:rsidRDefault="00AA6568" w:rsidP="0064385C">
      <w:pPr>
        <w:spacing w:line="360" w:lineRule="auto"/>
        <w:jc w:val="center"/>
        <w:rPr>
          <w:rFonts w:ascii="Times New Roman" w:hAnsi="Times New Roman" w:cs="Times New Roman"/>
          <w:sz w:val="24"/>
          <w:szCs w:val="24"/>
        </w:rPr>
      </w:pPr>
      <w:r w:rsidRPr="00997B13">
        <w:rPr>
          <w:rFonts w:ascii="Times New Roman" w:hAnsi="Times New Roman" w:cs="Times New Roman"/>
          <w:sz w:val="24"/>
          <w:szCs w:val="24"/>
        </w:rPr>
        <w:t>Substituting into the formula:</w:t>
      </w:r>
    </w:p>
    <w:p w:rsidR="00AA6568" w:rsidRPr="00997B13" w:rsidRDefault="00AA6568" w:rsidP="0064385C">
      <w:pPr>
        <w:spacing w:after="0" w:line="300" w:lineRule="auto"/>
        <w:jc w:val="center"/>
        <w:rPr>
          <w:rFonts w:ascii="Times New Roman" w:eastAsiaTheme="minorEastAsia" w:hAnsi="Times New Roman" w:cs="Times New Roman"/>
          <w:sz w:val="32"/>
          <w:szCs w:val="32"/>
          <w:lang w:val="en-GB"/>
        </w:rPr>
      </w:pPr>
      <m:oMath>
        <m:r>
          <m:rPr>
            <m:sty m:val="p"/>
          </m:rPr>
          <w:rPr>
            <w:rFonts w:ascii="Cambria Math" w:hAnsi="Cambria Math" w:cs="Times New Roman"/>
            <w:sz w:val="32"/>
            <w:szCs w:val="32"/>
            <w:lang w:val="en-GB"/>
          </w:rPr>
          <m:t>n=</m:t>
        </m:r>
        <m:f>
          <m:fPr>
            <m:ctrlPr>
              <w:rPr>
                <w:rFonts w:ascii="Cambria Math" w:hAnsi="Cambria Math" w:cs="Times New Roman"/>
                <w:sz w:val="32"/>
                <w:szCs w:val="32"/>
                <w:lang w:val="en-GB"/>
              </w:rPr>
            </m:ctrlPr>
          </m:fPr>
          <m:num>
            <m:r>
              <w:rPr>
                <w:rFonts w:ascii="Cambria Math" w:hAnsi="Cambria Math" w:cs="Times New Roman"/>
                <w:sz w:val="32"/>
                <w:szCs w:val="32"/>
                <w:lang w:val="en-GB"/>
              </w:rPr>
              <m:t>49,666</m:t>
            </m:r>
          </m:num>
          <m:den>
            <m:r>
              <w:rPr>
                <w:rFonts w:ascii="Cambria Math" w:hAnsi="Cambria Math" w:cs="Times New Roman"/>
                <w:sz w:val="32"/>
                <w:szCs w:val="32"/>
                <w:lang w:val="en-GB"/>
              </w:rPr>
              <m:t>1+49,666</m:t>
            </m:r>
            <m:d>
              <m:dPr>
                <m:ctrlPr>
                  <w:rPr>
                    <w:rFonts w:ascii="Cambria Math" w:hAnsi="Cambria Math" w:cs="Times New Roman"/>
                    <w:i/>
                    <w:sz w:val="32"/>
                    <w:szCs w:val="32"/>
                    <w:lang w:val="en-GB"/>
                  </w:rPr>
                </m:ctrlPr>
              </m:dPr>
              <m:e>
                <m:r>
                  <w:rPr>
                    <w:rFonts w:ascii="Cambria Math" w:hAnsi="Cambria Math" w:cs="Times New Roman"/>
                    <w:sz w:val="32"/>
                    <w:szCs w:val="32"/>
                    <w:lang w:val="en-GB"/>
                  </w:rPr>
                  <m:t>0.076</m:t>
                </m:r>
              </m:e>
            </m:d>
            <m:r>
              <w:rPr>
                <w:rFonts w:ascii="Cambria Math" w:hAnsi="Cambria Math" w:cs="Times New Roman"/>
                <w:sz w:val="32"/>
                <w:szCs w:val="32"/>
                <w:lang w:val="en-GB"/>
              </w:rPr>
              <m:t>⌃2</m:t>
            </m:r>
          </m:den>
        </m:f>
      </m:oMath>
      <w:r w:rsidRPr="00997B13">
        <w:rPr>
          <w:rFonts w:ascii="Times New Roman" w:eastAsiaTheme="minorEastAsia" w:hAnsi="Times New Roman" w:cs="Times New Roman"/>
          <w:sz w:val="32"/>
          <w:szCs w:val="32"/>
          <w:lang w:val="en-GB"/>
        </w:rPr>
        <w:t xml:space="preserve">      </w:t>
      </w:r>
      <m:oMath>
        <m:r>
          <m:rPr>
            <m:sty m:val="p"/>
          </m:rPr>
          <w:rPr>
            <w:rFonts w:ascii="Cambria Math" w:hAnsi="Cambria Math" w:cs="Times New Roman"/>
            <w:sz w:val="32"/>
            <w:szCs w:val="32"/>
            <w:lang w:val="en-GB"/>
          </w:rPr>
          <m:t>=</m:t>
        </m:r>
        <m:f>
          <m:fPr>
            <m:ctrlPr>
              <w:rPr>
                <w:rFonts w:ascii="Cambria Math" w:hAnsi="Cambria Math" w:cs="Times New Roman"/>
                <w:sz w:val="32"/>
                <w:szCs w:val="32"/>
                <w:lang w:val="en-GB"/>
              </w:rPr>
            </m:ctrlPr>
          </m:fPr>
          <m:num>
            <m:r>
              <w:rPr>
                <w:rFonts w:ascii="Cambria Math" w:hAnsi="Cambria Math" w:cs="Times New Roman"/>
                <w:sz w:val="32"/>
                <w:szCs w:val="32"/>
                <w:lang w:val="en-GB"/>
              </w:rPr>
              <m:t>49,666</m:t>
            </m:r>
          </m:num>
          <m:den>
            <m:r>
              <w:rPr>
                <w:rFonts w:ascii="Cambria Math" w:hAnsi="Cambria Math" w:cs="Times New Roman"/>
                <w:sz w:val="32"/>
                <w:szCs w:val="32"/>
                <w:lang w:val="en-GB"/>
              </w:rPr>
              <m:t xml:space="preserve">1+49,666 </m:t>
            </m:r>
            <m:d>
              <m:dPr>
                <m:ctrlPr>
                  <w:rPr>
                    <w:rFonts w:ascii="Cambria Math" w:hAnsi="Cambria Math" w:cs="Times New Roman"/>
                    <w:i/>
                    <w:sz w:val="32"/>
                    <w:szCs w:val="32"/>
                    <w:lang w:val="en-GB"/>
                  </w:rPr>
                </m:ctrlPr>
              </m:dPr>
              <m:e>
                <m:r>
                  <w:rPr>
                    <w:rFonts w:ascii="Cambria Math" w:hAnsi="Cambria Math" w:cs="Times New Roman"/>
                    <w:sz w:val="32"/>
                    <w:szCs w:val="32"/>
                    <w:lang w:val="en-GB"/>
                  </w:rPr>
                  <m:t>0.00584</m:t>
                </m:r>
              </m:e>
            </m:d>
          </m:den>
        </m:f>
      </m:oMath>
      <w:r w:rsidRPr="00997B13">
        <w:rPr>
          <w:rFonts w:ascii="Times New Roman" w:eastAsiaTheme="minorEastAsia" w:hAnsi="Times New Roman" w:cs="Times New Roman"/>
          <w:sz w:val="32"/>
          <w:szCs w:val="32"/>
          <w:lang w:val="en-GB"/>
        </w:rPr>
        <w:t xml:space="preserve">  </w:t>
      </w:r>
      <m:oMath>
        <m:r>
          <m:rPr>
            <m:sty m:val="p"/>
          </m:rPr>
          <w:rPr>
            <w:rFonts w:ascii="Cambria Math" w:hAnsi="Cambria Math" w:cs="Times New Roman"/>
            <w:sz w:val="32"/>
            <w:szCs w:val="32"/>
            <w:lang w:val="en-GB"/>
          </w:rPr>
          <m:t xml:space="preserve">    </m:t>
        </m:r>
      </m:oMath>
    </w:p>
    <w:p w:rsidR="00AA6568" w:rsidRDefault="00AA6568" w:rsidP="0064385C">
      <w:pPr>
        <w:spacing w:after="0" w:line="300" w:lineRule="auto"/>
        <w:jc w:val="center"/>
        <w:rPr>
          <w:rFonts w:ascii="Times New Roman" w:eastAsiaTheme="minorEastAsia" w:hAnsi="Times New Roman" w:cs="Times New Roman"/>
          <w:sz w:val="32"/>
          <w:szCs w:val="32"/>
          <w:lang w:val="en-GB"/>
        </w:rPr>
      </w:pPr>
      <m:oMath>
        <m:r>
          <m:rPr>
            <m:sty m:val="p"/>
          </m:rPr>
          <w:rPr>
            <w:rFonts w:ascii="Cambria Math" w:hAnsi="Cambria Math" w:cs="Times New Roman"/>
            <w:sz w:val="32"/>
            <w:szCs w:val="32"/>
            <w:lang w:val="en-GB"/>
          </w:rPr>
          <m:t>=</m:t>
        </m:r>
        <m:f>
          <m:fPr>
            <m:ctrlPr>
              <w:rPr>
                <w:rFonts w:ascii="Cambria Math" w:hAnsi="Cambria Math" w:cs="Times New Roman"/>
                <w:sz w:val="32"/>
                <w:szCs w:val="32"/>
                <w:lang w:val="en-GB"/>
              </w:rPr>
            </m:ctrlPr>
          </m:fPr>
          <m:num>
            <m:r>
              <w:rPr>
                <w:rFonts w:ascii="Cambria Math" w:hAnsi="Cambria Math" w:cs="Times New Roman"/>
                <w:sz w:val="32"/>
                <w:szCs w:val="32"/>
                <w:lang w:val="en-GB"/>
              </w:rPr>
              <m:t>49,666</m:t>
            </m:r>
          </m:num>
          <m:den>
            <m:r>
              <w:rPr>
                <w:rFonts w:ascii="Cambria Math" w:hAnsi="Cambria Math" w:cs="Times New Roman"/>
                <w:sz w:val="32"/>
                <w:szCs w:val="32"/>
                <w:lang w:val="en-GB"/>
              </w:rPr>
              <m:t>1+290.1</m:t>
            </m:r>
          </m:den>
        </m:f>
      </m:oMath>
      <w:r w:rsidRPr="00997B13">
        <w:rPr>
          <w:rFonts w:ascii="Times New Roman" w:eastAsiaTheme="minorEastAsia" w:hAnsi="Times New Roman" w:cs="Times New Roman"/>
          <w:sz w:val="32"/>
          <w:szCs w:val="32"/>
          <w:lang w:val="en-GB"/>
        </w:rPr>
        <w:t xml:space="preserve">   </w:t>
      </w:r>
      <m:oMath>
        <m:r>
          <m:rPr>
            <m:sty m:val="p"/>
          </m:rPr>
          <w:rPr>
            <w:rFonts w:ascii="Cambria Math" w:hAnsi="Cambria Math" w:cs="Times New Roman"/>
            <w:sz w:val="32"/>
            <w:szCs w:val="32"/>
            <w:lang w:val="en-GB"/>
          </w:rPr>
          <m:t xml:space="preserve"> =</m:t>
        </m:r>
        <m:f>
          <m:fPr>
            <m:ctrlPr>
              <w:rPr>
                <w:rFonts w:ascii="Cambria Math" w:hAnsi="Cambria Math" w:cs="Times New Roman"/>
                <w:sz w:val="32"/>
                <w:szCs w:val="32"/>
                <w:lang w:val="en-GB"/>
              </w:rPr>
            </m:ctrlPr>
          </m:fPr>
          <m:num>
            <m:r>
              <w:rPr>
                <w:rFonts w:ascii="Cambria Math" w:hAnsi="Cambria Math" w:cs="Times New Roman"/>
                <w:sz w:val="32"/>
                <w:szCs w:val="32"/>
                <w:lang w:val="en-GB"/>
              </w:rPr>
              <m:t>49,666</m:t>
            </m:r>
          </m:num>
          <m:den>
            <m:r>
              <w:rPr>
                <w:rFonts w:ascii="Cambria Math" w:hAnsi="Cambria Math" w:cs="Times New Roman"/>
                <w:sz w:val="32"/>
                <w:szCs w:val="32"/>
                <w:lang w:val="en-GB"/>
              </w:rPr>
              <m:t>291.1</m:t>
            </m:r>
          </m:den>
        </m:f>
      </m:oMath>
    </w:p>
    <w:p w:rsidR="00AA6568" w:rsidRPr="0013363E" w:rsidRDefault="00AA6568" w:rsidP="0064385C">
      <w:pPr>
        <w:spacing w:after="0" w:line="300" w:lineRule="auto"/>
        <w:jc w:val="center"/>
        <w:rPr>
          <w:rFonts w:ascii="Times New Roman" w:hAnsi="Times New Roman" w:cs="Times New Roman"/>
          <w:b/>
          <w:sz w:val="24"/>
          <w:szCs w:val="24"/>
          <w:lang w:val="en-GB"/>
        </w:rPr>
      </w:pPr>
      <m:oMathPara>
        <m:oMath>
          <m:r>
            <m:rPr>
              <m:sty m:val="p"/>
            </m:rPr>
            <w:rPr>
              <w:rFonts w:ascii="Cambria Math" w:hAnsi="Cambria Math" w:cs="Times New Roman"/>
              <w:sz w:val="24"/>
              <w:szCs w:val="24"/>
              <w:lang w:val="en-GB"/>
            </w:rPr>
            <w:br/>
          </m:r>
          <m:r>
            <m:rPr>
              <m:sty m:val="b"/>
            </m:rPr>
            <w:rPr>
              <w:rFonts w:ascii="Cambria Math" w:hAnsi="Cambria Math" w:cs="Times New Roman"/>
              <w:sz w:val="24"/>
              <w:szCs w:val="24"/>
              <w:lang w:val="en-GB"/>
            </w:rPr>
            <m:t>n=170.6735</m:t>
          </m:r>
        </m:oMath>
      </m:oMathPara>
      <w:r w:rsidR="0013363E" w:rsidRPr="0013363E">
        <w:rPr>
          <w:rFonts w:ascii="Times New Roman" w:eastAsiaTheme="minorEastAsia" w:hAnsi="Times New Roman" w:cs="Times New Roman"/>
          <w:b/>
          <w:sz w:val="24"/>
          <w:szCs w:val="24"/>
          <w:lang w:val="en-GB"/>
        </w:rPr>
        <w:t xml:space="preserve"> Approx</w:t>
      </w:r>
      <w:r w:rsidR="0013363E">
        <w:rPr>
          <w:rFonts w:ascii="Times New Roman" w:eastAsiaTheme="minorEastAsia" w:hAnsi="Times New Roman" w:cs="Times New Roman"/>
          <w:b/>
          <w:sz w:val="24"/>
          <w:szCs w:val="24"/>
          <w:lang w:val="en-GB"/>
        </w:rPr>
        <w:t>. 171</w:t>
      </w:r>
    </w:p>
    <w:p w:rsidR="00EF499E" w:rsidRPr="00F323E1" w:rsidRDefault="0013363E" w:rsidP="00BE5903">
      <w:pPr>
        <w:spacing w:after="0"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Hence, the sample size of this study is 171.</w:t>
      </w:r>
    </w:p>
    <w:p w:rsidR="00B41A71" w:rsidRPr="00F323E1" w:rsidRDefault="00B41A71" w:rsidP="00F349BB">
      <w:pPr>
        <w:spacing w:after="0" w:line="360" w:lineRule="auto"/>
        <w:ind w:firstLine="720"/>
        <w:jc w:val="both"/>
        <w:rPr>
          <w:rFonts w:ascii="Times New Roman" w:hAnsi="Times New Roman" w:cs="Times New Roman"/>
          <w:sz w:val="24"/>
          <w:szCs w:val="24"/>
          <w:lang w:val="en-GB"/>
        </w:rPr>
      </w:pPr>
      <w:r w:rsidRPr="00F323E1">
        <w:rPr>
          <w:rFonts w:ascii="Times New Roman" w:hAnsi="Times New Roman" w:cs="Times New Roman"/>
          <w:sz w:val="24"/>
          <w:szCs w:val="24"/>
        </w:rPr>
        <w:lastRenderedPageBreak/>
        <w:t>According to Mugenda and Mugenda (2003), sampling 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selection process (</w:t>
      </w:r>
      <w:proofErr w:type="spellStart"/>
      <w:r w:rsidRPr="00F323E1">
        <w:rPr>
          <w:rFonts w:ascii="Times New Roman" w:hAnsi="Times New Roman" w:cs="Times New Roman"/>
          <w:sz w:val="24"/>
          <w:szCs w:val="24"/>
        </w:rPr>
        <w:t>Denscombe</w:t>
      </w:r>
      <w:proofErr w:type="spellEnd"/>
      <w:r w:rsidRPr="00F323E1">
        <w:rPr>
          <w:rFonts w:ascii="Times New Roman" w:hAnsi="Times New Roman" w:cs="Times New Roman"/>
          <w:sz w:val="24"/>
          <w:szCs w:val="24"/>
        </w:rPr>
        <w:t>, 2003).</w:t>
      </w:r>
    </w:p>
    <w:p w:rsidR="00B41A71" w:rsidRPr="00F323E1" w:rsidRDefault="00B41A71" w:rsidP="00F349BB">
      <w:pPr>
        <w:spacing w:after="0" w:line="360" w:lineRule="auto"/>
        <w:ind w:left="10" w:right="7" w:firstLine="710"/>
        <w:jc w:val="both"/>
        <w:rPr>
          <w:rFonts w:ascii="Times New Roman" w:hAnsi="Times New Roman" w:cs="Times New Roman"/>
        </w:rPr>
      </w:pPr>
      <w:r w:rsidRPr="00F323E1">
        <w:rPr>
          <w:rFonts w:ascii="Times New Roman" w:eastAsia="Times New Roman" w:hAnsi="Times New Roman" w:cs="Times New Roman"/>
          <w:sz w:val="24"/>
        </w:rPr>
        <w:t xml:space="preserve">Purposive sampling technique </w:t>
      </w:r>
      <w:r w:rsidR="00161EF3">
        <w:rPr>
          <w:rFonts w:ascii="Times New Roman" w:eastAsia="Times New Roman" w:hAnsi="Times New Roman" w:cs="Times New Roman"/>
          <w:sz w:val="24"/>
        </w:rPr>
        <w:t>will be</w:t>
      </w:r>
      <w:r w:rsidRPr="00F323E1">
        <w:rPr>
          <w:rFonts w:ascii="Times New Roman" w:eastAsia="Times New Roman" w:hAnsi="Times New Roman" w:cs="Times New Roman"/>
          <w:sz w:val="24"/>
        </w:rPr>
        <w:t xml:space="preserve"> adopted to select </w:t>
      </w:r>
      <w:r w:rsidR="00D52F9B">
        <w:rPr>
          <w:rFonts w:ascii="Times New Roman" w:eastAsia="Times New Roman" w:hAnsi="Times New Roman" w:cs="Times New Roman"/>
          <w:sz w:val="24"/>
        </w:rPr>
        <w:t xml:space="preserve">the relevant respondents for </w:t>
      </w:r>
      <w:r w:rsidRPr="00F323E1">
        <w:rPr>
          <w:rFonts w:ascii="Times New Roman" w:eastAsia="Times New Roman" w:hAnsi="Times New Roman" w:cs="Times New Roman"/>
          <w:sz w:val="24"/>
        </w:rPr>
        <w:t xml:space="preserve">this study. Ashley Crossman (2020) defined purposive sampling as non-probability sample that is selected based on characteristics of a population and the objective of the study. </w:t>
      </w:r>
      <w:r w:rsidRPr="00F323E1">
        <w:rPr>
          <w:rFonts w:ascii="Times New Roman" w:eastAsia="Times New Roman" w:hAnsi="Times New Roman" w:cs="Times New Roman"/>
          <w:sz w:val="24"/>
          <w:szCs w:val="24"/>
        </w:rPr>
        <w:t>According to Black K. (2010), Purposive sampling (also known as judgment, selective or subjective sampling) is a sampling technique in which researcher relies on his or her own judgment when choosing members of population to participate in the study.</w:t>
      </w:r>
      <w:r>
        <w:rPr>
          <w:rFonts w:ascii="Times New Roman" w:eastAsia="Times New Roman" w:hAnsi="Times New Roman" w:cs="Times New Roman"/>
          <w:sz w:val="24"/>
          <w:szCs w:val="24"/>
        </w:rPr>
        <w:t xml:space="preserve"> </w:t>
      </w:r>
      <w:r w:rsidR="0012329F">
        <w:rPr>
          <w:rFonts w:ascii="Times New Roman" w:eastAsia="Times New Roman" w:hAnsi="Times New Roman" w:cs="Times New Roman"/>
          <w:sz w:val="24"/>
          <w:szCs w:val="24"/>
        </w:rPr>
        <w:t>H</w:t>
      </w:r>
      <w:r w:rsidR="00BE5903">
        <w:rPr>
          <w:rFonts w:ascii="Times New Roman" w:eastAsia="Times New Roman" w:hAnsi="Times New Roman" w:cs="Times New Roman"/>
          <w:sz w:val="24"/>
          <w:szCs w:val="24"/>
        </w:rPr>
        <w:t>ence, a total of 171</w:t>
      </w:r>
      <w:r w:rsidR="00C908F0">
        <w:rPr>
          <w:rFonts w:ascii="Times New Roman" w:eastAsia="Times New Roman" w:hAnsi="Times New Roman" w:cs="Times New Roman"/>
          <w:sz w:val="24"/>
          <w:szCs w:val="24"/>
        </w:rPr>
        <w:t xml:space="preserve"> students in </w:t>
      </w:r>
      <w:r w:rsidR="0012329F">
        <w:rPr>
          <w:rFonts w:ascii="Times New Roman" w:eastAsia="Times New Roman" w:hAnsi="Times New Roman" w:cs="Times New Roman"/>
          <w:sz w:val="24"/>
          <w:szCs w:val="24"/>
        </w:rPr>
        <w:t xml:space="preserve">will be sampled in the department of Mass Communication, faculty of </w:t>
      </w:r>
      <w:r w:rsidR="002E6229">
        <w:rPr>
          <w:rFonts w:ascii="Times New Roman" w:eastAsia="Times New Roman" w:hAnsi="Times New Roman" w:cs="Times New Roman"/>
          <w:sz w:val="24"/>
          <w:szCs w:val="24"/>
        </w:rPr>
        <w:t xml:space="preserve">Information </w:t>
      </w:r>
      <w:r w:rsidR="0012329F">
        <w:rPr>
          <w:rFonts w:ascii="Times New Roman" w:eastAsia="Times New Roman" w:hAnsi="Times New Roman" w:cs="Times New Roman"/>
          <w:sz w:val="24"/>
          <w:szCs w:val="24"/>
        </w:rPr>
        <w:t>Communication Technology</w:t>
      </w:r>
      <w:r w:rsidR="00AC7BC3">
        <w:rPr>
          <w:rFonts w:ascii="Times New Roman" w:eastAsia="Times New Roman" w:hAnsi="Times New Roman" w:cs="Times New Roman"/>
          <w:sz w:val="24"/>
          <w:szCs w:val="24"/>
        </w:rPr>
        <w:t xml:space="preserve"> in </w:t>
      </w:r>
      <w:r w:rsidR="0012329F">
        <w:rPr>
          <w:rFonts w:ascii="Times New Roman" w:eastAsia="Times New Roman" w:hAnsi="Times New Roman" w:cs="Times New Roman"/>
          <w:sz w:val="24"/>
          <w:szCs w:val="24"/>
        </w:rPr>
        <w:t>University of Ilorin.</w:t>
      </w:r>
    </w:p>
    <w:p w:rsidR="00B41A71" w:rsidRPr="00FE2481" w:rsidRDefault="00B41A71" w:rsidP="00F349BB">
      <w:pPr>
        <w:pStyle w:val="Heading1"/>
        <w:spacing w:before="0" w:after="0" w:line="360" w:lineRule="auto"/>
      </w:pPr>
      <w:bookmarkStart w:id="62" w:name="_Toc169877306"/>
      <w:bookmarkStart w:id="63" w:name="_Toc200449559"/>
      <w:r>
        <w:t>3.4</w:t>
      </w:r>
      <w:r w:rsidRPr="00FE2481">
        <w:tab/>
        <w:t>Research Instrument</w:t>
      </w:r>
      <w:bookmarkEnd w:id="62"/>
      <w:bookmarkEnd w:id="63"/>
    </w:p>
    <w:p w:rsidR="00B41A71" w:rsidRPr="00FE2481" w:rsidRDefault="00B41A71" w:rsidP="00F349BB">
      <w:pPr>
        <w:spacing w:after="0" w:line="360" w:lineRule="auto"/>
        <w:ind w:firstLine="720"/>
        <w:jc w:val="both"/>
        <w:rPr>
          <w:rFonts w:ascii="Times New Roman" w:hAnsi="Times New Roman" w:cs="Times New Roman"/>
          <w:color w:val="000000" w:themeColor="text1"/>
          <w:sz w:val="24"/>
          <w:szCs w:val="24"/>
        </w:rPr>
      </w:pPr>
      <w:r w:rsidRPr="00FE2481">
        <w:rPr>
          <w:rFonts w:ascii="Times New Roman" w:hAnsi="Times New Roman" w:cs="Times New Roman"/>
          <w:color w:val="000000" w:themeColor="text1"/>
          <w:sz w:val="24"/>
          <w:szCs w:val="24"/>
        </w:rPr>
        <w:t xml:space="preserve">A Research Instrument is a tool used to collect, measure, and analyze data related to a researcher’s interests. </w:t>
      </w:r>
      <w:r w:rsidR="00B561C3">
        <w:rPr>
          <w:rFonts w:ascii="Times New Roman" w:hAnsi="Times New Roman" w:cs="Times New Roman"/>
          <w:color w:val="000000" w:themeColor="text1"/>
          <w:sz w:val="24"/>
          <w:szCs w:val="24"/>
        </w:rPr>
        <w:t>Q</w:t>
      </w:r>
      <w:r w:rsidRPr="00FE2481">
        <w:rPr>
          <w:rFonts w:ascii="Times New Roman" w:hAnsi="Times New Roman" w:cs="Times New Roman"/>
          <w:color w:val="000000" w:themeColor="text1"/>
          <w:sz w:val="24"/>
          <w:szCs w:val="24"/>
        </w:rPr>
        <w:t xml:space="preserve">uestionnaire </w:t>
      </w:r>
      <w:r w:rsidR="00B561C3">
        <w:rPr>
          <w:rFonts w:ascii="Times New Roman" w:hAnsi="Times New Roman" w:cs="Times New Roman"/>
          <w:color w:val="000000" w:themeColor="text1"/>
          <w:sz w:val="24"/>
          <w:szCs w:val="24"/>
        </w:rPr>
        <w:t xml:space="preserve">will be </w:t>
      </w:r>
      <w:r w:rsidRPr="00FE2481">
        <w:rPr>
          <w:rFonts w:ascii="Times New Roman" w:hAnsi="Times New Roman" w:cs="Times New Roman"/>
          <w:color w:val="000000" w:themeColor="text1"/>
          <w:sz w:val="24"/>
          <w:szCs w:val="24"/>
        </w:rPr>
        <w:t xml:space="preserve">adopted as </w:t>
      </w:r>
      <w:r w:rsidR="00142AC8">
        <w:rPr>
          <w:rFonts w:ascii="Times New Roman" w:hAnsi="Times New Roman" w:cs="Times New Roman"/>
          <w:color w:val="000000" w:themeColor="text1"/>
          <w:sz w:val="24"/>
          <w:szCs w:val="24"/>
        </w:rPr>
        <w:t xml:space="preserve">primary </w:t>
      </w:r>
      <w:r w:rsidRPr="00FE2481">
        <w:rPr>
          <w:rFonts w:ascii="Times New Roman" w:hAnsi="Times New Roman" w:cs="Times New Roman"/>
          <w:color w:val="000000" w:themeColor="text1"/>
          <w:sz w:val="24"/>
          <w:szCs w:val="24"/>
        </w:rPr>
        <w:t>instrument for data collection in this study.</w:t>
      </w:r>
    </w:p>
    <w:p w:rsidR="00B41A71" w:rsidRPr="00FE2481" w:rsidRDefault="00B41A71" w:rsidP="00F349BB">
      <w:pPr>
        <w:spacing w:after="0" w:line="360" w:lineRule="auto"/>
        <w:ind w:firstLine="720"/>
        <w:jc w:val="both"/>
        <w:rPr>
          <w:rFonts w:ascii="Times New Roman" w:hAnsi="Times New Roman" w:cs="Times New Roman"/>
          <w:color w:val="000000" w:themeColor="text1"/>
          <w:sz w:val="24"/>
        </w:rPr>
      </w:pPr>
      <w:r w:rsidRPr="00FE2481">
        <w:rPr>
          <w:rFonts w:ascii="Times New Roman" w:hAnsi="Times New Roman" w:cs="Times New Roman"/>
          <w:color w:val="000000" w:themeColor="text1"/>
          <w:sz w:val="24"/>
          <w:szCs w:val="24"/>
        </w:rPr>
        <w:t xml:space="preserve">Saul </w:t>
      </w:r>
      <w:proofErr w:type="spellStart"/>
      <w:r w:rsidRPr="00FE2481">
        <w:rPr>
          <w:rFonts w:ascii="Times New Roman" w:hAnsi="Times New Roman" w:cs="Times New Roman"/>
          <w:color w:val="000000" w:themeColor="text1"/>
          <w:sz w:val="24"/>
          <w:szCs w:val="24"/>
        </w:rPr>
        <w:t>Mcleod</w:t>
      </w:r>
      <w:proofErr w:type="spellEnd"/>
      <w:r w:rsidRPr="00FE2481">
        <w:rPr>
          <w:rFonts w:ascii="Times New Roman" w:hAnsi="Times New Roman" w:cs="Times New Roman"/>
          <w:color w:val="000000" w:themeColor="text1"/>
          <w:sz w:val="24"/>
          <w:szCs w:val="24"/>
        </w:rPr>
        <w:t xml:space="preserve"> [2015] defined questionnaire as a research instrument consisting of a series of questions for the purpose of gathering information from respondents. The questionnaire </w:t>
      </w:r>
      <w:r w:rsidR="00EE73F5">
        <w:rPr>
          <w:rFonts w:ascii="Times New Roman" w:hAnsi="Times New Roman" w:cs="Times New Roman"/>
          <w:color w:val="000000" w:themeColor="text1"/>
          <w:sz w:val="24"/>
          <w:szCs w:val="24"/>
        </w:rPr>
        <w:t>will be</w:t>
      </w:r>
      <w:r w:rsidRPr="00FE2481">
        <w:rPr>
          <w:rFonts w:ascii="Times New Roman" w:hAnsi="Times New Roman" w:cs="Times New Roman"/>
          <w:color w:val="000000" w:themeColor="text1"/>
          <w:sz w:val="24"/>
          <w:szCs w:val="24"/>
        </w:rPr>
        <w:t xml:space="preserve"> divided into three (3) parts. Part A </w:t>
      </w:r>
      <w:r w:rsidR="00EE73F5">
        <w:rPr>
          <w:rFonts w:ascii="Times New Roman" w:hAnsi="Times New Roman" w:cs="Times New Roman"/>
          <w:color w:val="000000" w:themeColor="text1"/>
          <w:sz w:val="24"/>
          <w:szCs w:val="24"/>
        </w:rPr>
        <w:t>will conceptualize</w:t>
      </w:r>
      <w:r w:rsidRPr="00FE2481">
        <w:rPr>
          <w:rFonts w:ascii="Times New Roman" w:hAnsi="Times New Roman" w:cs="Times New Roman"/>
          <w:color w:val="000000" w:themeColor="text1"/>
          <w:sz w:val="24"/>
          <w:szCs w:val="24"/>
        </w:rPr>
        <w:t xml:space="preserve"> on introduction and familiarity of respondents to the topic understudy, part B </w:t>
      </w:r>
      <w:r w:rsidR="0037386B">
        <w:rPr>
          <w:rFonts w:ascii="Times New Roman" w:hAnsi="Times New Roman" w:cs="Times New Roman"/>
          <w:color w:val="000000" w:themeColor="text1"/>
          <w:sz w:val="24"/>
          <w:szCs w:val="24"/>
        </w:rPr>
        <w:t xml:space="preserve">will </w:t>
      </w:r>
      <w:r w:rsidR="000734E4">
        <w:rPr>
          <w:rFonts w:ascii="Times New Roman" w:hAnsi="Times New Roman" w:cs="Times New Roman"/>
          <w:color w:val="000000" w:themeColor="text1"/>
          <w:sz w:val="24"/>
          <w:szCs w:val="24"/>
        </w:rPr>
        <w:t>contain items design</w:t>
      </w:r>
      <w:r w:rsidRPr="00FE2481">
        <w:rPr>
          <w:rFonts w:ascii="Times New Roman" w:hAnsi="Times New Roman" w:cs="Times New Roman"/>
          <w:color w:val="000000" w:themeColor="text1"/>
          <w:sz w:val="24"/>
          <w:szCs w:val="24"/>
        </w:rPr>
        <w:t xml:space="preserve"> to obtain data on the research topic while part C </w:t>
      </w:r>
      <w:r w:rsidR="00DE54FB">
        <w:rPr>
          <w:rFonts w:ascii="Times New Roman" w:hAnsi="Times New Roman" w:cs="Times New Roman"/>
          <w:color w:val="000000" w:themeColor="text1"/>
          <w:sz w:val="24"/>
          <w:szCs w:val="24"/>
        </w:rPr>
        <w:t xml:space="preserve">will </w:t>
      </w:r>
      <w:r w:rsidRPr="00FE2481">
        <w:rPr>
          <w:rFonts w:ascii="Times New Roman" w:hAnsi="Times New Roman" w:cs="Times New Roman"/>
          <w:color w:val="000000" w:themeColor="text1"/>
          <w:sz w:val="24"/>
          <w:szCs w:val="24"/>
        </w:rPr>
        <w:t xml:space="preserve">sought the demographic profile of the respondents. </w:t>
      </w:r>
    </w:p>
    <w:p w:rsidR="00B41A71" w:rsidRPr="00FE2481" w:rsidRDefault="00B41A71" w:rsidP="004F5C63">
      <w:pPr>
        <w:pStyle w:val="Heading1"/>
        <w:spacing w:after="0" w:line="360" w:lineRule="auto"/>
        <w:rPr>
          <w:szCs w:val="22"/>
        </w:rPr>
      </w:pPr>
      <w:bookmarkStart w:id="64" w:name="_Toc169877307"/>
      <w:bookmarkStart w:id="65" w:name="_Toc200449560"/>
      <w:r>
        <w:t>3.5</w:t>
      </w:r>
      <w:r w:rsidRPr="00FE2481">
        <w:tab/>
        <w:t>Validity and Reliability of the Instrument</w:t>
      </w:r>
      <w:bookmarkEnd w:id="64"/>
      <w:bookmarkEnd w:id="65"/>
    </w:p>
    <w:p w:rsidR="00B41A71" w:rsidRPr="002B2460" w:rsidRDefault="00B41A71" w:rsidP="002B2460">
      <w:pPr>
        <w:spacing w:after="0" w:line="360" w:lineRule="auto"/>
        <w:ind w:right="8" w:firstLine="720"/>
        <w:jc w:val="both"/>
        <w:rPr>
          <w:rFonts w:ascii="Times New Roman" w:eastAsia="Times New Roman" w:hAnsi="Times New Roman" w:cs="Times New Roman"/>
          <w:color w:val="000000" w:themeColor="text1"/>
          <w:sz w:val="24"/>
        </w:rPr>
      </w:pPr>
      <w:r w:rsidRPr="00FE2481">
        <w:rPr>
          <w:rFonts w:ascii="Times New Roman" w:eastAsia="Times New Roman" w:hAnsi="Times New Roman" w:cs="Times New Roman"/>
          <w:color w:val="000000" w:themeColor="text1"/>
          <w:sz w:val="24"/>
        </w:rPr>
        <w:t xml:space="preserve">A study is reliable when repeated measurement of the same material results in similar decision or conclusion, winner and Dominick (2013:156). </w:t>
      </w:r>
      <w:r w:rsidRPr="00FE2481">
        <w:rPr>
          <w:rFonts w:ascii="Times New Roman" w:hAnsi="Times New Roman" w:cs="Times New Roman"/>
          <w:color w:val="000000" w:themeColor="text1"/>
          <w:sz w:val="24"/>
          <w:szCs w:val="24"/>
        </w:rPr>
        <w:t xml:space="preserve">To ascertain the validity of the instrument, expert validity </w:t>
      </w:r>
      <w:r w:rsidR="0043096E">
        <w:rPr>
          <w:rFonts w:ascii="Times New Roman" w:hAnsi="Times New Roman" w:cs="Times New Roman"/>
          <w:color w:val="000000" w:themeColor="text1"/>
          <w:sz w:val="24"/>
          <w:szCs w:val="24"/>
        </w:rPr>
        <w:t>will be</w:t>
      </w:r>
      <w:r w:rsidRPr="00FE2481">
        <w:rPr>
          <w:rFonts w:ascii="Times New Roman" w:hAnsi="Times New Roman" w:cs="Times New Roman"/>
          <w:color w:val="000000" w:themeColor="text1"/>
          <w:sz w:val="24"/>
          <w:szCs w:val="24"/>
        </w:rPr>
        <w:t xml:space="preserve"> employed. Hence, the researcher’s supervisor who is a communication expert, will scrutinize the instrument to ensure that it is valid and credible for </w:t>
      </w:r>
      <w:r w:rsidRPr="00FE2481">
        <w:rPr>
          <w:rFonts w:ascii="Times New Roman" w:hAnsi="Times New Roman" w:cs="Times New Roman"/>
          <w:color w:val="000000" w:themeColor="text1"/>
          <w:sz w:val="24"/>
          <w:szCs w:val="24"/>
        </w:rPr>
        <w:lastRenderedPageBreak/>
        <w:t xml:space="preserve">measurement. </w:t>
      </w:r>
      <w:r w:rsidRPr="00FE2481">
        <w:rPr>
          <w:rFonts w:ascii="Times New Roman" w:eastAsia="Times New Roman" w:hAnsi="Times New Roman" w:cs="Times New Roman"/>
          <w:color w:val="000000" w:themeColor="text1"/>
          <w:sz w:val="24"/>
        </w:rPr>
        <w:t xml:space="preserve">In this way the questionnaire </w:t>
      </w:r>
      <w:r w:rsidR="00AB2924">
        <w:rPr>
          <w:rFonts w:ascii="Times New Roman" w:eastAsia="Times New Roman" w:hAnsi="Times New Roman" w:cs="Times New Roman"/>
          <w:color w:val="000000" w:themeColor="text1"/>
          <w:sz w:val="24"/>
        </w:rPr>
        <w:t>will be</w:t>
      </w:r>
      <w:r w:rsidRPr="00FE2481">
        <w:rPr>
          <w:rFonts w:ascii="Times New Roman" w:eastAsia="Times New Roman" w:hAnsi="Times New Roman" w:cs="Times New Roman"/>
          <w:color w:val="000000" w:themeColor="text1"/>
          <w:sz w:val="24"/>
        </w:rPr>
        <w:t xml:space="preserve"> tested for coherence, ability to el</w:t>
      </w:r>
      <w:r w:rsidR="00AC1574">
        <w:rPr>
          <w:rFonts w:ascii="Times New Roman" w:eastAsia="Times New Roman" w:hAnsi="Times New Roman" w:cs="Times New Roman"/>
          <w:color w:val="000000" w:themeColor="text1"/>
          <w:sz w:val="24"/>
        </w:rPr>
        <w:t>icit responses comprehensibly and consistently</w:t>
      </w:r>
      <w:r w:rsidR="0071752C">
        <w:rPr>
          <w:rFonts w:ascii="Times New Roman" w:eastAsia="Times New Roman" w:hAnsi="Times New Roman" w:cs="Times New Roman"/>
          <w:color w:val="000000" w:themeColor="text1"/>
          <w:sz w:val="24"/>
        </w:rPr>
        <w:t>.</w:t>
      </w:r>
    </w:p>
    <w:p w:rsidR="00B41A71" w:rsidRPr="00FE2481" w:rsidRDefault="00B41A71" w:rsidP="004F5C63">
      <w:pPr>
        <w:pStyle w:val="Heading1"/>
        <w:spacing w:after="0" w:line="360" w:lineRule="auto"/>
      </w:pPr>
      <w:bookmarkStart w:id="66" w:name="_Toc169877308"/>
      <w:bookmarkStart w:id="67" w:name="_Toc200449561"/>
      <w:r>
        <w:rPr>
          <w:rFonts w:eastAsia="Times New Roman" w:cs="Times New Roman"/>
          <w:bCs/>
        </w:rPr>
        <w:t>3.6</w:t>
      </w:r>
      <w:r w:rsidRPr="00FE2481">
        <w:rPr>
          <w:rFonts w:eastAsia="Times New Roman" w:cs="Times New Roman"/>
          <w:bCs/>
        </w:rPr>
        <w:tab/>
      </w:r>
      <w:r w:rsidRPr="00FE2481">
        <w:t>Method of Administration of the Research Instrument</w:t>
      </w:r>
      <w:bookmarkEnd w:id="66"/>
      <w:bookmarkEnd w:id="67"/>
      <w:r w:rsidRPr="00FE2481">
        <w:t xml:space="preserve"> </w:t>
      </w:r>
    </w:p>
    <w:p w:rsidR="00B41A71" w:rsidRPr="00330416" w:rsidRDefault="00B41A71" w:rsidP="00896108">
      <w:pPr>
        <w:spacing w:line="360" w:lineRule="auto"/>
        <w:ind w:firstLine="720"/>
        <w:jc w:val="both"/>
        <w:rPr>
          <w:rFonts w:ascii="Times New Roman" w:hAnsi="Times New Roman" w:cs="Times New Roman"/>
          <w:color w:val="000000" w:themeColor="text1"/>
          <w:sz w:val="24"/>
          <w:szCs w:val="24"/>
        </w:rPr>
      </w:pPr>
      <w:r w:rsidRPr="00FE2481">
        <w:rPr>
          <w:rFonts w:ascii="Times New Roman" w:hAnsi="Times New Roman" w:cs="Times New Roman"/>
          <w:color w:val="000000" w:themeColor="text1"/>
          <w:sz w:val="24"/>
          <w:szCs w:val="24"/>
        </w:rPr>
        <w:t>Method of administration of instrument data collection ar</w:t>
      </w:r>
      <w:r w:rsidR="004F5C63">
        <w:rPr>
          <w:rFonts w:ascii="Times New Roman" w:hAnsi="Times New Roman" w:cs="Times New Roman"/>
          <w:color w:val="000000" w:themeColor="text1"/>
          <w:sz w:val="24"/>
          <w:szCs w:val="24"/>
        </w:rPr>
        <w:t>e techniques and procedures use</w:t>
      </w:r>
      <w:r w:rsidRPr="00FE2481">
        <w:rPr>
          <w:rFonts w:ascii="Times New Roman" w:hAnsi="Times New Roman" w:cs="Times New Roman"/>
          <w:color w:val="000000" w:themeColor="text1"/>
          <w:sz w:val="24"/>
          <w:szCs w:val="24"/>
        </w:rPr>
        <w:t xml:space="preserve"> to gather information for research purposes. These methods can range from simple self-reported surveys to more complex experiments and can involve either quantitative or qualitative approaches to data gathering (Creswell J. W., 2013). </w:t>
      </w:r>
      <w:r>
        <w:rPr>
          <w:rFonts w:ascii="Times New Roman" w:hAnsi="Times New Roman" w:cs="Times New Roman"/>
          <w:color w:val="000000" w:themeColor="text1"/>
          <w:sz w:val="24"/>
          <w:szCs w:val="24"/>
        </w:rPr>
        <w:t xml:space="preserve"> </w:t>
      </w:r>
      <w:r w:rsidRPr="00FE2481">
        <w:rPr>
          <w:rFonts w:ascii="Times New Roman" w:hAnsi="Times New Roman" w:cs="Times New Roman"/>
          <w:color w:val="000000" w:themeColor="text1"/>
          <w:sz w:val="24"/>
          <w:szCs w:val="24"/>
        </w:rPr>
        <w:t>In this study, the research instrument (questionnaire)</w:t>
      </w:r>
      <w:r w:rsidRPr="00FE2481">
        <w:rPr>
          <w:rFonts w:ascii="Times New Roman" w:hAnsi="Times New Roman" w:cs="Times New Roman"/>
          <w:bCs/>
          <w:color w:val="000000" w:themeColor="text1"/>
          <w:sz w:val="24"/>
          <w:szCs w:val="24"/>
        </w:rPr>
        <w:t xml:space="preserve"> </w:t>
      </w:r>
      <w:r w:rsidR="004F5C63">
        <w:rPr>
          <w:rFonts w:ascii="Times New Roman" w:hAnsi="Times New Roman" w:cs="Times New Roman"/>
          <w:bCs/>
          <w:color w:val="000000" w:themeColor="text1"/>
          <w:sz w:val="24"/>
          <w:szCs w:val="24"/>
        </w:rPr>
        <w:t>will be</w:t>
      </w:r>
      <w:r>
        <w:rPr>
          <w:rFonts w:ascii="Times New Roman" w:hAnsi="Times New Roman" w:cs="Times New Roman"/>
          <w:bCs/>
          <w:color w:val="000000" w:themeColor="text1"/>
          <w:sz w:val="24"/>
          <w:szCs w:val="24"/>
        </w:rPr>
        <w:t xml:space="preserve"> </w:t>
      </w:r>
      <w:r w:rsidRPr="00FE2481">
        <w:rPr>
          <w:rFonts w:ascii="Times New Roman" w:hAnsi="Times New Roman" w:cs="Times New Roman"/>
          <w:bCs/>
          <w:color w:val="000000" w:themeColor="text1"/>
          <w:sz w:val="24"/>
          <w:szCs w:val="24"/>
        </w:rPr>
        <w:t xml:space="preserve">administered </w:t>
      </w:r>
      <w:r>
        <w:rPr>
          <w:rFonts w:ascii="Times New Roman" w:hAnsi="Times New Roman" w:cs="Times New Roman"/>
          <w:bCs/>
          <w:color w:val="000000" w:themeColor="text1"/>
          <w:sz w:val="24"/>
          <w:szCs w:val="24"/>
        </w:rPr>
        <w:t xml:space="preserve">physically to respondents at their various locations. This </w:t>
      </w:r>
      <w:r w:rsidR="007F7160">
        <w:rPr>
          <w:rFonts w:ascii="Times New Roman" w:hAnsi="Times New Roman" w:cs="Times New Roman"/>
          <w:bCs/>
          <w:color w:val="000000" w:themeColor="text1"/>
          <w:sz w:val="24"/>
          <w:szCs w:val="24"/>
        </w:rPr>
        <w:t>will be</w:t>
      </w:r>
      <w:r w:rsidRPr="00FE2481">
        <w:rPr>
          <w:rFonts w:ascii="Times New Roman" w:hAnsi="Times New Roman" w:cs="Times New Roman"/>
          <w:bCs/>
          <w:color w:val="000000" w:themeColor="text1"/>
          <w:sz w:val="24"/>
          <w:szCs w:val="24"/>
        </w:rPr>
        <w:t xml:space="preserve"> un</w:t>
      </w:r>
      <w:r>
        <w:rPr>
          <w:rFonts w:ascii="Times New Roman" w:hAnsi="Times New Roman" w:cs="Times New Roman"/>
          <w:bCs/>
          <w:color w:val="000000" w:themeColor="text1"/>
          <w:sz w:val="24"/>
          <w:szCs w:val="24"/>
        </w:rPr>
        <w:t>der</w:t>
      </w:r>
      <w:r w:rsidRPr="00FE2481">
        <w:rPr>
          <w:rFonts w:ascii="Times New Roman" w:hAnsi="Times New Roman" w:cs="Times New Roman"/>
          <w:bCs/>
          <w:color w:val="000000" w:themeColor="text1"/>
          <w:sz w:val="24"/>
          <w:szCs w:val="24"/>
        </w:rPr>
        <w:t xml:space="preserve">taken by the researcher for proper monitoring recovery. </w:t>
      </w:r>
    </w:p>
    <w:p w:rsidR="00B41A71" w:rsidRPr="00FE2481" w:rsidRDefault="00B41A71" w:rsidP="00896108">
      <w:pPr>
        <w:pStyle w:val="Heading1"/>
        <w:spacing w:line="360" w:lineRule="auto"/>
      </w:pPr>
      <w:bookmarkStart w:id="68" w:name="_Toc169877309"/>
      <w:bookmarkStart w:id="69" w:name="_Toc200449562"/>
      <w:r>
        <w:t>3.7</w:t>
      </w:r>
      <w:r w:rsidRPr="00FE2481">
        <w:tab/>
        <w:t>Method of Data Analysis</w:t>
      </w:r>
      <w:bookmarkEnd w:id="68"/>
      <w:bookmarkEnd w:id="69"/>
    </w:p>
    <w:p w:rsidR="00B41A71" w:rsidRDefault="00B41A71" w:rsidP="00F349BB">
      <w:pPr>
        <w:spacing w:line="360" w:lineRule="auto"/>
        <w:ind w:firstLine="720"/>
        <w:jc w:val="both"/>
        <w:rPr>
          <w:rFonts w:ascii="Times New Roman" w:hAnsi="Times New Roman" w:cs="Times New Roman"/>
          <w:color w:val="000000" w:themeColor="text1"/>
          <w:sz w:val="24"/>
          <w:szCs w:val="24"/>
        </w:rPr>
      </w:pPr>
      <w:r w:rsidRPr="00FE2481">
        <w:rPr>
          <w:rFonts w:ascii="Times New Roman" w:hAnsi="Times New Roman" w:cs="Times New Roman"/>
          <w:color w:val="000000" w:themeColor="text1"/>
          <w:sz w:val="24"/>
          <w:szCs w:val="24"/>
        </w:rPr>
        <w:t xml:space="preserve">Data Analysis is the process of systematically applying statistical and/or logical techniques to describe and illustrate, condense and recap, and evaluate data. In terms of quantitative research approach, the data analysis method also follows a quantified approach whereby raw numeric data is statistically analyzed for making sense of the data and its comprehension unlike in research, which follows a qualitative research approach. </w:t>
      </w:r>
      <w:r>
        <w:rPr>
          <w:rFonts w:ascii="Times New Roman" w:hAnsi="Times New Roman" w:cs="Times New Roman"/>
          <w:color w:val="000000" w:themeColor="text1"/>
          <w:sz w:val="24"/>
          <w:szCs w:val="24"/>
        </w:rPr>
        <w:t xml:space="preserve"> </w:t>
      </w:r>
      <w:r w:rsidRPr="00FE2481">
        <w:rPr>
          <w:rFonts w:ascii="Times New Roman" w:hAnsi="Times New Roman" w:cs="Times New Roman"/>
          <w:color w:val="000000" w:themeColor="text1"/>
          <w:sz w:val="24"/>
          <w:szCs w:val="24"/>
        </w:rPr>
        <w:t xml:space="preserve">The data collected in this study </w:t>
      </w:r>
      <w:r w:rsidR="00E33DBB">
        <w:rPr>
          <w:rFonts w:ascii="Times New Roman" w:hAnsi="Times New Roman" w:cs="Times New Roman"/>
          <w:color w:val="000000" w:themeColor="text1"/>
          <w:sz w:val="24"/>
          <w:szCs w:val="24"/>
        </w:rPr>
        <w:t>will be</w:t>
      </w:r>
      <w:r w:rsidRPr="00FE2481">
        <w:rPr>
          <w:rFonts w:ascii="Times New Roman" w:hAnsi="Times New Roman" w:cs="Times New Roman"/>
          <w:color w:val="000000" w:themeColor="text1"/>
          <w:sz w:val="24"/>
          <w:szCs w:val="24"/>
        </w:rPr>
        <w:t xml:space="preserve"> analyzed descriptively and inferentially </w:t>
      </w:r>
      <w:r w:rsidR="009223C3">
        <w:rPr>
          <w:rFonts w:ascii="Times New Roman" w:hAnsi="Times New Roman" w:cs="Times New Roman"/>
          <w:color w:val="000000" w:themeColor="text1"/>
          <w:sz w:val="24"/>
          <w:szCs w:val="24"/>
        </w:rPr>
        <w:t>using a chi-square method (x</w:t>
      </w:r>
      <w:r w:rsidR="009223C3">
        <w:rPr>
          <w:rFonts w:ascii="Times New Roman" w:hAnsi="Times New Roman" w:cs="Times New Roman"/>
          <w:color w:val="000000" w:themeColor="text1"/>
          <w:sz w:val="24"/>
          <w:szCs w:val="24"/>
          <w:vertAlign w:val="superscript"/>
        </w:rPr>
        <w:t>2</w:t>
      </w:r>
      <w:r w:rsidR="009223C3">
        <w:rPr>
          <w:rFonts w:ascii="Times New Roman" w:hAnsi="Times New Roman" w:cs="Times New Roman"/>
          <w:color w:val="000000" w:themeColor="text1"/>
          <w:sz w:val="24"/>
          <w:szCs w:val="24"/>
        </w:rPr>
        <w:t>)</w:t>
      </w:r>
      <w:r w:rsidR="00A81A9D">
        <w:rPr>
          <w:rFonts w:ascii="Times New Roman" w:hAnsi="Times New Roman" w:cs="Times New Roman"/>
          <w:color w:val="000000" w:themeColor="text1"/>
          <w:sz w:val="24"/>
          <w:szCs w:val="24"/>
        </w:rPr>
        <w:t>.</w:t>
      </w:r>
    </w:p>
    <w:p w:rsidR="00C97CE7" w:rsidRDefault="00C97CE7" w:rsidP="00896108">
      <w:pPr>
        <w:spacing w:line="360" w:lineRule="auto"/>
        <w:jc w:val="both"/>
        <w:rPr>
          <w:rFonts w:ascii="Times New Roman" w:hAnsi="Times New Roman" w:cs="Times New Roman"/>
          <w:color w:val="000000" w:themeColor="text1"/>
          <w:sz w:val="24"/>
          <w:szCs w:val="24"/>
        </w:rPr>
      </w:pPr>
    </w:p>
    <w:p w:rsidR="00C97CE7" w:rsidRDefault="00C97CE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C97CE7" w:rsidRPr="005A714B" w:rsidRDefault="00C97CE7" w:rsidP="00C97CE7">
      <w:pPr>
        <w:pStyle w:val="Heading1"/>
        <w:jc w:val="center"/>
        <w:rPr>
          <w:rFonts w:eastAsia="Calibri" w:cs="Times New Roman"/>
          <w:szCs w:val="24"/>
        </w:rPr>
      </w:pPr>
      <w:bookmarkStart w:id="70" w:name="_Toc200449563"/>
      <w:r w:rsidRPr="005A714B">
        <w:rPr>
          <w:rFonts w:eastAsia="Calibri" w:cs="Times New Roman"/>
          <w:szCs w:val="24"/>
        </w:rPr>
        <w:lastRenderedPageBreak/>
        <w:t>CHAPTER FOUR</w:t>
      </w:r>
      <w:bookmarkEnd w:id="70"/>
    </w:p>
    <w:p w:rsidR="00C97CE7" w:rsidRPr="005A714B" w:rsidRDefault="00C97CE7" w:rsidP="00C97CE7">
      <w:pPr>
        <w:pStyle w:val="Heading1"/>
        <w:jc w:val="center"/>
        <w:rPr>
          <w:rFonts w:cs="Times New Roman"/>
          <w:szCs w:val="24"/>
        </w:rPr>
      </w:pPr>
      <w:bookmarkStart w:id="71" w:name="_Toc200449564"/>
      <w:r w:rsidRPr="005A714B">
        <w:rPr>
          <w:rFonts w:cs="Times New Roman"/>
          <w:szCs w:val="24"/>
        </w:rPr>
        <w:t>DATA PRESENTATION, ANALYSIS AND DISCUSSION</w:t>
      </w:r>
      <w:bookmarkEnd w:id="71"/>
    </w:p>
    <w:p w:rsidR="00C97CE7" w:rsidRPr="005A714B" w:rsidRDefault="00C97CE7" w:rsidP="00246E7A">
      <w:pPr>
        <w:pStyle w:val="Heading1"/>
        <w:spacing w:after="0"/>
        <w:rPr>
          <w:rFonts w:cs="Times New Roman"/>
          <w:szCs w:val="24"/>
        </w:rPr>
      </w:pPr>
      <w:bookmarkStart w:id="72" w:name="_Toc200449565"/>
      <w:r w:rsidRPr="005A714B">
        <w:rPr>
          <w:rFonts w:cs="Times New Roman"/>
          <w:szCs w:val="24"/>
        </w:rPr>
        <w:t>4.0</w:t>
      </w:r>
      <w:r w:rsidRPr="005A714B">
        <w:rPr>
          <w:rFonts w:cs="Times New Roman"/>
          <w:szCs w:val="24"/>
        </w:rPr>
        <w:tab/>
        <w:t>INTRODUCTION</w:t>
      </w:r>
      <w:bookmarkEnd w:id="72"/>
    </w:p>
    <w:p w:rsidR="00C97CE7" w:rsidRPr="005A714B" w:rsidRDefault="00C97CE7" w:rsidP="00C97CE7">
      <w:pPr>
        <w:spacing w:after="0" w:line="360" w:lineRule="auto"/>
        <w:ind w:firstLine="720"/>
        <w:jc w:val="both"/>
        <w:rPr>
          <w:rFonts w:ascii="Times New Roman" w:eastAsia="Calibri" w:hAnsi="Times New Roman" w:cs="Times New Roman"/>
          <w:sz w:val="24"/>
          <w:szCs w:val="24"/>
        </w:rPr>
      </w:pPr>
      <w:r w:rsidRPr="005A714B">
        <w:rPr>
          <w:rFonts w:ascii="Times New Roman" w:eastAsia="Calibri" w:hAnsi="Times New Roman" w:cs="Times New Roman"/>
          <w:sz w:val="24"/>
          <w:szCs w:val="24"/>
        </w:rPr>
        <w:t xml:space="preserve">This chapter is based on the presentation and analysis </w:t>
      </w:r>
      <w:r>
        <w:rPr>
          <w:rFonts w:ascii="Times New Roman" w:eastAsia="Calibri" w:hAnsi="Times New Roman" w:cs="Times New Roman"/>
          <w:sz w:val="24"/>
          <w:szCs w:val="24"/>
        </w:rPr>
        <w:t xml:space="preserve">of data </w:t>
      </w:r>
      <w:r w:rsidRPr="005A714B">
        <w:rPr>
          <w:rFonts w:ascii="Times New Roman" w:eastAsia="Calibri" w:hAnsi="Times New Roman" w:cs="Times New Roman"/>
          <w:sz w:val="24"/>
          <w:szCs w:val="24"/>
        </w:rPr>
        <w:t xml:space="preserve">obtained from respondents during field survey. </w:t>
      </w:r>
      <w:r w:rsidR="005A32C4">
        <w:rPr>
          <w:rFonts w:ascii="Times New Roman" w:eastAsia="Calibri" w:hAnsi="Times New Roman" w:cs="Times New Roman"/>
          <w:sz w:val="24"/>
          <w:szCs w:val="24"/>
        </w:rPr>
        <w:t xml:space="preserve">The researcher adopted online method of questionnaire administration, hence, e-questionnaire link was shared </w:t>
      </w:r>
      <w:r>
        <w:rPr>
          <w:rFonts w:ascii="Times New Roman" w:eastAsia="Calibri" w:hAnsi="Times New Roman" w:cs="Times New Roman"/>
          <w:sz w:val="24"/>
          <w:szCs w:val="24"/>
        </w:rPr>
        <w:t>to a total of 1</w:t>
      </w:r>
      <w:r w:rsidR="005A32C4">
        <w:rPr>
          <w:rFonts w:ascii="Times New Roman" w:eastAsia="Calibri" w:hAnsi="Times New Roman" w:cs="Times New Roman"/>
          <w:sz w:val="24"/>
          <w:szCs w:val="24"/>
        </w:rPr>
        <w:t>71</w:t>
      </w:r>
      <w:r>
        <w:rPr>
          <w:rFonts w:ascii="Times New Roman" w:eastAsia="Calibri" w:hAnsi="Times New Roman" w:cs="Times New Roman"/>
          <w:sz w:val="24"/>
          <w:szCs w:val="24"/>
        </w:rPr>
        <w:t xml:space="preserve"> respondents through the instrumentation </w:t>
      </w:r>
      <w:r w:rsidRPr="005A714B">
        <w:rPr>
          <w:rFonts w:ascii="Times New Roman" w:eastAsia="Calibri" w:hAnsi="Times New Roman" w:cs="Times New Roman"/>
          <w:sz w:val="24"/>
          <w:szCs w:val="24"/>
        </w:rPr>
        <w:t>of google form</w:t>
      </w:r>
      <w:r>
        <w:rPr>
          <w:rFonts w:ascii="Times New Roman" w:eastAsia="Calibri" w:hAnsi="Times New Roman" w:cs="Times New Roman"/>
          <w:sz w:val="24"/>
          <w:szCs w:val="24"/>
        </w:rPr>
        <w:t xml:space="preserve"> to elicit data on: “</w:t>
      </w:r>
      <w:r w:rsidR="00665598" w:rsidRPr="009C3BBB">
        <w:rPr>
          <w:rFonts w:ascii="Times New Roman" w:eastAsia="Times New Roman" w:hAnsi="Times New Roman" w:cs="Times New Roman"/>
          <w:sz w:val="24"/>
          <w:szCs w:val="24"/>
        </w:rPr>
        <w:t xml:space="preserve">the role of SNSs in shaping the sexual knowledge, attitudes, and behaviors of </w:t>
      </w:r>
      <w:r w:rsidR="00665598">
        <w:rPr>
          <w:rFonts w:ascii="Times New Roman" w:eastAsia="Times New Roman" w:hAnsi="Times New Roman" w:cs="Times New Roman"/>
          <w:sz w:val="24"/>
          <w:szCs w:val="24"/>
        </w:rPr>
        <w:t>students in University of Ilorin</w:t>
      </w:r>
      <w:r>
        <w:rPr>
          <w:rFonts w:ascii="Times New Roman" w:eastAsia="Calibri" w:hAnsi="Times New Roman" w:cs="Times New Roman"/>
          <w:sz w:val="24"/>
          <w:szCs w:val="24"/>
        </w:rPr>
        <w:t>”</w:t>
      </w:r>
      <w:r w:rsidRPr="005A714B">
        <w:rPr>
          <w:rFonts w:ascii="Times New Roman" w:eastAsia="Calibri" w:hAnsi="Times New Roman" w:cs="Times New Roman"/>
          <w:sz w:val="24"/>
          <w:szCs w:val="24"/>
        </w:rPr>
        <w:t>. The data obtained in the field survey were thus presented and analyzed in this chapter using chi-square (x</w:t>
      </w:r>
      <w:r w:rsidRPr="005A714B">
        <w:rPr>
          <w:rFonts w:ascii="Times New Roman" w:eastAsia="Calibri" w:hAnsi="Times New Roman" w:cs="Times New Roman"/>
          <w:sz w:val="24"/>
          <w:szCs w:val="24"/>
          <w:vertAlign w:val="superscript"/>
        </w:rPr>
        <w:t>2</w:t>
      </w:r>
      <w:r w:rsidRPr="005A714B">
        <w:rPr>
          <w:rFonts w:ascii="Times New Roman" w:eastAsia="Calibri" w:hAnsi="Times New Roman" w:cs="Times New Roman"/>
          <w:sz w:val="24"/>
          <w:szCs w:val="24"/>
        </w:rPr>
        <w:t>) method.</w:t>
      </w:r>
    </w:p>
    <w:p w:rsidR="00C97CE7" w:rsidRPr="005A714B" w:rsidRDefault="00C97CE7" w:rsidP="00C97CE7">
      <w:pPr>
        <w:spacing w:after="0" w:line="240" w:lineRule="auto"/>
        <w:jc w:val="center"/>
        <w:rPr>
          <w:rFonts w:ascii="Times New Roman" w:hAnsi="Times New Roman" w:cs="Times New Roman"/>
          <w:b/>
          <w:sz w:val="24"/>
          <w:szCs w:val="24"/>
        </w:rPr>
      </w:pPr>
      <w:r w:rsidRPr="005A714B">
        <w:rPr>
          <w:rFonts w:ascii="Times New Roman" w:hAnsi="Times New Roman" w:cs="Times New Roman"/>
          <w:b/>
          <w:sz w:val="24"/>
          <w:szCs w:val="24"/>
        </w:rPr>
        <w:t xml:space="preserve">Summary of Data </w:t>
      </w:r>
      <w:r w:rsidR="000475D8">
        <w:rPr>
          <w:rFonts w:ascii="Times New Roman" w:hAnsi="Times New Roman" w:cs="Times New Roman"/>
          <w:b/>
          <w:sz w:val="24"/>
          <w:szCs w:val="24"/>
        </w:rPr>
        <w:t>Collection</w:t>
      </w:r>
    </w:p>
    <w:tbl>
      <w:tblPr>
        <w:tblStyle w:val="PlainTable1"/>
        <w:tblW w:w="8235" w:type="dxa"/>
        <w:jc w:val="center"/>
        <w:tblLook w:val="04A0" w:firstRow="1" w:lastRow="0" w:firstColumn="1" w:lastColumn="0" w:noHBand="0" w:noVBand="1"/>
      </w:tblPr>
      <w:tblGrid>
        <w:gridCol w:w="1391"/>
        <w:gridCol w:w="1670"/>
        <w:gridCol w:w="1670"/>
        <w:gridCol w:w="1752"/>
        <w:gridCol w:w="1752"/>
      </w:tblGrid>
      <w:tr w:rsidR="00085B8F" w:rsidRPr="005A714B" w:rsidTr="00085B8F">
        <w:trPr>
          <w:cnfStyle w:val="100000000000" w:firstRow="1" w:lastRow="0" w:firstColumn="0" w:lastColumn="0" w:oddVBand="0" w:evenVBand="0" w:oddHBand="0"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1391" w:type="dxa"/>
          </w:tcPr>
          <w:p w:rsidR="00085B8F" w:rsidRPr="00A85176" w:rsidRDefault="00085B8F" w:rsidP="00246DE6">
            <w:pPr>
              <w:jc w:val="center"/>
              <w:rPr>
                <w:rFonts w:ascii="Times New Roman" w:hAnsi="Times New Roman" w:cs="Times New Roman"/>
                <w:b w:val="0"/>
                <w:sz w:val="24"/>
                <w:szCs w:val="24"/>
              </w:rPr>
            </w:pPr>
            <w:r>
              <w:rPr>
                <w:rFonts w:ascii="Times New Roman" w:hAnsi="Times New Roman" w:cs="Times New Roman"/>
                <w:b w:val="0"/>
                <w:sz w:val="24"/>
                <w:szCs w:val="24"/>
              </w:rPr>
              <w:t>Sample Size</w:t>
            </w:r>
          </w:p>
        </w:tc>
        <w:tc>
          <w:tcPr>
            <w:tcW w:w="1670" w:type="dxa"/>
          </w:tcPr>
          <w:p w:rsidR="00085B8F" w:rsidRPr="00A85176" w:rsidRDefault="00085B8F" w:rsidP="00246DE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Active Respondents</w:t>
            </w:r>
          </w:p>
        </w:tc>
        <w:tc>
          <w:tcPr>
            <w:tcW w:w="1670" w:type="dxa"/>
          </w:tcPr>
          <w:p w:rsidR="00085B8F" w:rsidRPr="00A85176" w:rsidRDefault="00085B8F" w:rsidP="00246DE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85176">
              <w:rPr>
                <w:rFonts w:ascii="Times New Roman" w:hAnsi="Times New Roman" w:cs="Times New Roman"/>
                <w:b w:val="0"/>
                <w:sz w:val="24"/>
                <w:szCs w:val="24"/>
              </w:rPr>
              <w:t>Omitted Questions</w:t>
            </w:r>
          </w:p>
        </w:tc>
        <w:tc>
          <w:tcPr>
            <w:tcW w:w="1752" w:type="dxa"/>
          </w:tcPr>
          <w:p w:rsidR="00085B8F" w:rsidRPr="00B60E32" w:rsidRDefault="00085B8F" w:rsidP="00246DE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60E32">
              <w:rPr>
                <w:rFonts w:ascii="Times New Roman" w:hAnsi="Times New Roman" w:cs="Times New Roman"/>
                <w:b w:val="0"/>
                <w:sz w:val="24"/>
                <w:szCs w:val="24"/>
              </w:rPr>
              <w:t>Analyzed Questions</w:t>
            </w:r>
          </w:p>
        </w:tc>
        <w:tc>
          <w:tcPr>
            <w:tcW w:w="1752" w:type="dxa"/>
          </w:tcPr>
          <w:p w:rsidR="00085B8F" w:rsidRPr="00A85176" w:rsidRDefault="005F69AF" w:rsidP="00246DE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Total Shared Link</w:t>
            </w:r>
          </w:p>
        </w:tc>
      </w:tr>
      <w:tr w:rsidR="00085B8F" w:rsidRPr="005A714B" w:rsidTr="00085B8F">
        <w:trPr>
          <w:cnfStyle w:val="000000100000" w:firstRow="0" w:lastRow="0" w:firstColumn="0" w:lastColumn="0" w:oddVBand="0" w:evenVBand="0" w:oddHBand="1" w:evenHBand="0" w:firstRowFirstColumn="0" w:firstRowLastColumn="0" w:lastRowFirstColumn="0" w:lastRowLastColumn="0"/>
          <w:trHeight w:val="190"/>
          <w:jc w:val="center"/>
        </w:trPr>
        <w:tc>
          <w:tcPr>
            <w:cnfStyle w:val="001000000000" w:firstRow="0" w:lastRow="0" w:firstColumn="1" w:lastColumn="0" w:oddVBand="0" w:evenVBand="0" w:oddHBand="0" w:evenHBand="0" w:firstRowFirstColumn="0" w:firstRowLastColumn="0" w:lastRowFirstColumn="0" w:lastRowLastColumn="0"/>
            <w:tcW w:w="1391" w:type="dxa"/>
          </w:tcPr>
          <w:p w:rsidR="00085B8F" w:rsidRPr="00A85176" w:rsidRDefault="00085B8F" w:rsidP="00246DE6">
            <w:pPr>
              <w:jc w:val="center"/>
              <w:rPr>
                <w:rFonts w:ascii="Times New Roman" w:hAnsi="Times New Roman" w:cs="Times New Roman"/>
                <w:b w:val="0"/>
                <w:sz w:val="24"/>
                <w:szCs w:val="24"/>
              </w:rPr>
            </w:pPr>
            <w:r>
              <w:rPr>
                <w:rFonts w:ascii="Times New Roman" w:hAnsi="Times New Roman" w:cs="Times New Roman"/>
                <w:b w:val="0"/>
                <w:sz w:val="24"/>
                <w:szCs w:val="24"/>
              </w:rPr>
              <w:t>171</w:t>
            </w:r>
          </w:p>
        </w:tc>
        <w:tc>
          <w:tcPr>
            <w:tcW w:w="1670" w:type="dxa"/>
          </w:tcPr>
          <w:p w:rsidR="00085B8F" w:rsidRPr="00A85176" w:rsidRDefault="00085B8F" w:rsidP="00246DE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171</w:t>
            </w:r>
          </w:p>
        </w:tc>
        <w:tc>
          <w:tcPr>
            <w:tcW w:w="1670" w:type="dxa"/>
          </w:tcPr>
          <w:p w:rsidR="00085B8F" w:rsidRPr="00A85176" w:rsidRDefault="00085B8F" w:rsidP="00246DE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85176">
              <w:rPr>
                <w:rFonts w:ascii="Times New Roman" w:hAnsi="Times New Roman" w:cs="Times New Roman"/>
                <w:sz w:val="24"/>
                <w:szCs w:val="24"/>
              </w:rPr>
              <w:t>0</w:t>
            </w:r>
            <w:r>
              <w:rPr>
                <w:rFonts w:ascii="Times New Roman" w:hAnsi="Times New Roman" w:cs="Times New Roman"/>
                <w:sz w:val="24"/>
                <w:szCs w:val="24"/>
              </w:rPr>
              <w:t xml:space="preserve"> of 18</w:t>
            </w:r>
          </w:p>
        </w:tc>
        <w:tc>
          <w:tcPr>
            <w:tcW w:w="1752" w:type="dxa"/>
          </w:tcPr>
          <w:p w:rsidR="00085B8F" w:rsidRDefault="00085B8F" w:rsidP="00246DE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p>
        </w:tc>
        <w:tc>
          <w:tcPr>
            <w:tcW w:w="1752" w:type="dxa"/>
          </w:tcPr>
          <w:p w:rsidR="00085B8F" w:rsidRPr="00A85176" w:rsidRDefault="005F69AF" w:rsidP="00246DE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171</w:t>
            </w:r>
          </w:p>
        </w:tc>
      </w:tr>
    </w:tbl>
    <w:p w:rsidR="00C97CE7" w:rsidRPr="005A714B" w:rsidRDefault="00C97CE7" w:rsidP="00C97CE7">
      <w:pPr>
        <w:rPr>
          <w:rFonts w:ascii="Times New Roman" w:hAnsi="Times New Roman" w:cs="Times New Roman"/>
          <w:sz w:val="24"/>
          <w:szCs w:val="24"/>
        </w:rPr>
      </w:pPr>
    </w:p>
    <w:p w:rsidR="00C97CE7" w:rsidRDefault="00C97CE7" w:rsidP="00246E7A">
      <w:pPr>
        <w:pStyle w:val="Heading1"/>
        <w:spacing w:before="0" w:after="0"/>
        <w:rPr>
          <w:rFonts w:eastAsia="Calibri" w:cs="Times New Roman"/>
          <w:szCs w:val="24"/>
        </w:rPr>
      </w:pPr>
      <w:bookmarkStart w:id="73" w:name="_Toc200449566"/>
      <w:r w:rsidRPr="005A714B">
        <w:rPr>
          <w:rFonts w:eastAsia="Calibri" w:cs="Times New Roman"/>
          <w:szCs w:val="24"/>
        </w:rPr>
        <w:t>4.1</w:t>
      </w:r>
      <w:r w:rsidRPr="005A714B">
        <w:rPr>
          <w:rFonts w:eastAsia="Calibri" w:cs="Times New Roman"/>
          <w:szCs w:val="24"/>
        </w:rPr>
        <w:tab/>
      </w:r>
      <w:r>
        <w:rPr>
          <w:rFonts w:eastAsia="Calibri" w:cs="Times New Roman"/>
          <w:szCs w:val="24"/>
        </w:rPr>
        <w:t>DATA PRESENTATION AND ANALYSIS</w:t>
      </w:r>
      <w:bookmarkEnd w:id="73"/>
    </w:p>
    <w:p w:rsidR="00C97CE7" w:rsidRPr="005A714B" w:rsidRDefault="00C97CE7" w:rsidP="00246E7A">
      <w:pPr>
        <w:pStyle w:val="Heading1"/>
        <w:spacing w:before="0" w:after="0"/>
        <w:rPr>
          <w:rFonts w:eastAsia="Calibri" w:cs="Times New Roman"/>
          <w:szCs w:val="24"/>
        </w:rPr>
      </w:pPr>
      <w:bookmarkStart w:id="74" w:name="_Toc200449567"/>
      <w:r>
        <w:rPr>
          <w:rFonts w:eastAsia="Calibri" w:cs="Times New Roman"/>
          <w:szCs w:val="24"/>
        </w:rPr>
        <w:t>4.1.1</w:t>
      </w:r>
      <w:r>
        <w:rPr>
          <w:rFonts w:eastAsia="Calibri" w:cs="Times New Roman"/>
          <w:szCs w:val="24"/>
        </w:rPr>
        <w:tab/>
        <w:t>Data Presentation and Analysis o</w:t>
      </w:r>
      <w:r w:rsidRPr="005A714B">
        <w:rPr>
          <w:rFonts w:eastAsia="Calibri" w:cs="Times New Roman"/>
          <w:szCs w:val="24"/>
        </w:rPr>
        <w:t>f Respondents’ Demographi</w:t>
      </w:r>
      <w:r>
        <w:rPr>
          <w:rFonts w:eastAsia="Calibri" w:cs="Times New Roman"/>
          <w:szCs w:val="24"/>
        </w:rPr>
        <w:t>c</w:t>
      </w:r>
      <w:bookmarkEnd w:id="74"/>
    </w:p>
    <w:p w:rsidR="00C97CE7" w:rsidRPr="005A714B" w:rsidRDefault="00C97CE7" w:rsidP="00C97CE7">
      <w:pPr>
        <w:spacing w:after="0"/>
        <w:jc w:val="center"/>
        <w:rPr>
          <w:rFonts w:ascii="Times New Roman" w:hAnsi="Times New Roman" w:cs="Times New Roman"/>
          <w:sz w:val="24"/>
          <w:szCs w:val="24"/>
        </w:rPr>
      </w:pPr>
      <w:r w:rsidRPr="005A714B">
        <w:rPr>
          <w:rFonts w:ascii="Times New Roman" w:eastAsia="Calibri" w:hAnsi="Times New Roman" w:cs="Times New Roman"/>
          <w:b/>
          <w:sz w:val="24"/>
          <w:szCs w:val="24"/>
        </w:rPr>
        <w:t xml:space="preserve">Table 1: </w:t>
      </w:r>
      <w:r w:rsidRPr="005A714B">
        <w:rPr>
          <w:rFonts w:ascii="Times New Roman" w:hAnsi="Times New Roman" w:cs="Times New Roman"/>
          <w:sz w:val="24"/>
          <w:szCs w:val="24"/>
        </w:rPr>
        <w:t>Gender of Respondents</w:t>
      </w:r>
    </w:p>
    <w:tbl>
      <w:tblPr>
        <w:tblStyle w:val="TableGrid0"/>
        <w:tblW w:w="8872" w:type="dxa"/>
        <w:tblLook w:val="04A0" w:firstRow="1" w:lastRow="0" w:firstColumn="1" w:lastColumn="0" w:noHBand="0" w:noVBand="1"/>
      </w:tblPr>
      <w:tblGrid>
        <w:gridCol w:w="2853"/>
        <w:gridCol w:w="2999"/>
        <w:gridCol w:w="3020"/>
      </w:tblGrid>
      <w:tr w:rsidR="00C97CE7" w:rsidRPr="005A714B" w:rsidTr="00246DE6">
        <w:trPr>
          <w:trHeight w:val="221"/>
        </w:trPr>
        <w:tc>
          <w:tcPr>
            <w:tcW w:w="2853" w:type="dxa"/>
            <w:hideMark/>
          </w:tcPr>
          <w:p w:rsidR="00C97CE7" w:rsidRPr="007A0028" w:rsidRDefault="00C97CE7" w:rsidP="00246DE6">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C97CE7" w:rsidRPr="007A0028" w:rsidRDefault="00C97CE7" w:rsidP="00246DE6">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C97CE7" w:rsidRPr="007A0028" w:rsidRDefault="00C97CE7" w:rsidP="00246DE6">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C97CE7" w:rsidRPr="005A714B" w:rsidTr="00246DE6">
        <w:trPr>
          <w:trHeight w:val="221"/>
        </w:trPr>
        <w:tc>
          <w:tcPr>
            <w:tcW w:w="2853" w:type="dxa"/>
          </w:tcPr>
          <w:p w:rsidR="00C97CE7" w:rsidRPr="005A714B" w:rsidRDefault="00C97CE7" w:rsidP="00246DE6">
            <w:pPr>
              <w:jc w:val="both"/>
              <w:rPr>
                <w:rFonts w:ascii="Times New Roman" w:eastAsia="Calibri" w:hAnsi="Times New Roman" w:cs="Times New Roman"/>
                <w:b/>
                <w:sz w:val="24"/>
                <w:szCs w:val="24"/>
              </w:rPr>
            </w:pPr>
            <w:r w:rsidRPr="005A714B">
              <w:rPr>
                <w:rFonts w:ascii="Times New Roman" w:eastAsia="Calibri" w:hAnsi="Times New Roman" w:cs="Times New Roman"/>
                <w:sz w:val="24"/>
                <w:szCs w:val="24"/>
              </w:rPr>
              <w:t>Male</w:t>
            </w:r>
          </w:p>
        </w:tc>
        <w:tc>
          <w:tcPr>
            <w:tcW w:w="2999" w:type="dxa"/>
          </w:tcPr>
          <w:p w:rsidR="00C97CE7" w:rsidRPr="005A714B" w:rsidRDefault="00021DA2"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108</w:t>
            </w:r>
          </w:p>
        </w:tc>
        <w:tc>
          <w:tcPr>
            <w:tcW w:w="3020" w:type="dxa"/>
          </w:tcPr>
          <w:p w:rsidR="00C97CE7" w:rsidRPr="005A714B" w:rsidRDefault="00675A19"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63%</w:t>
            </w:r>
          </w:p>
        </w:tc>
      </w:tr>
      <w:tr w:rsidR="00C97CE7" w:rsidRPr="005A714B" w:rsidTr="00246DE6">
        <w:trPr>
          <w:trHeight w:val="210"/>
        </w:trPr>
        <w:tc>
          <w:tcPr>
            <w:tcW w:w="2853" w:type="dxa"/>
          </w:tcPr>
          <w:p w:rsidR="00C97CE7" w:rsidRPr="005A714B" w:rsidRDefault="00C97CE7" w:rsidP="00246DE6">
            <w:pPr>
              <w:jc w:val="both"/>
              <w:rPr>
                <w:rFonts w:ascii="Times New Roman" w:eastAsia="Calibri" w:hAnsi="Times New Roman" w:cs="Times New Roman"/>
                <w:b/>
                <w:sz w:val="24"/>
                <w:szCs w:val="24"/>
              </w:rPr>
            </w:pPr>
            <w:r w:rsidRPr="005A714B">
              <w:rPr>
                <w:rFonts w:ascii="Times New Roman" w:eastAsia="Calibri" w:hAnsi="Times New Roman" w:cs="Times New Roman"/>
                <w:sz w:val="24"/>
                <w:szCs w:val="24"/>
              </w:rPr>
              <w:t>Female</w:t>
            </w:r>
          </w:p>
        </w:tc>
        <w:tc>
          <w:tcPr>
            <w:tcW w:w="2999" w:type="dxa"/>
          </w:tcPr>
          <w:p w:rsidR="00C97CE7" w:rsidRPr="005A714B" w:rsidRDefault="00021DA2"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63</w:t>
            </w:r>
          </w:p>
        </w:tc>
        <w:tc>
          <w:tcPr>
            <w:tcW w:w="3020" w:type="dxa"/>
          </w:tcPr>
          <w:p w:rsidR="00C97CE7" w:rsidRPr="005A714B" w:rsidRDefault="00675A19"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37%</w:t>
            </w:r>
          </w:p>
        </w:tc>
      </w:tr>
      <w:tr w:rsidR="00C97CE7" w:rsidRPr="005A714B" w:rsidTr="00246DE6">
        <w:trPr>
          <w:trHeight w:val="221"/>
        </w:trPr>
        <w:tc>
          <w:tcPr>
            <w:tcW w:w="2853" w:type="dxa"/>
            <w:hideMark/>
          </w:tcPr>
          <w:p w:rsidR="00C97CE7" w:rsidRPr="007A0028" w:rsidRDefault="00C97CE7" w:rsidP="00246DE6">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C97CE7" w:rsidRPr="005A714B" w:rsidRDefault="009E1045" w:rsidP="00246DE6">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171</w:t>
            </w:r>
          </w:p>
        </w:tc>
        <w:tc>
          <w:tcPr>
            <w:tcW w:w="3020" w:type="dxa"/>
            <w:hideMark/>
          </w:tcPr>
          <w:p w:rsidR="00C97CE7" w:rsidRPr="005A714B" w:rsidRDefault="00C97CE7" w:rsidP="00246DE6">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C97CE7" w:rsidRDefault="00C97CE7" w:rsidP="00C97CE7">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492E93" w:rsidRPr="00717CD1" w:rsidRDefault="00717CD1" w:rsidP="00717CD1">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Pr="00717CD1">
        <w:rPr>
          <w:rFonts w:ascii="Times New Roman" w:eastAsia="Calibri" w:hAnsi="Times New Roman" w:cs="Times New Roman"/>
          <w:sz w:val="24"/>
          <w:szCs w:val="24"/>
        </w:rPr>
        <w:t>The data presented in Table 1 shows the gender distribution of the respondents involved in the survey. Out of a total of 171 participants, 108 are male, representing 63% of the sample, while 63 respondents are female, accounting for 37%. This indicates that the majority of the respondents are male, comprising nearly two-thirds of the total population surveyed. The gender ratio suggests a notable gender imbalance, with males significantly outnumbering females in this study. This distribution may have implications for the interpretation of the results, particularly if gender-related factors are relevant to the research focus. Overall, the data provides a clear overview of the gender composition of the respondents, which is important for understanding the demographic context of the study.</w:t>
      </w:r>
    </w:p>
    <w:p w:rsidR="00246E7A" w:rsidRDefault="00246E7A">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492E93" w:rsidRPr="005A714B" w:rsidRDefault="00492E93" w:rsidP="00492E93">
      <w:pPr>
        <w:spacing w:after="0"/>
        <w:jc w:val="center"/>
        <w:rPr>
          <w:rFonts w:ascii="Times New Roman" w:hAnsi="Times New Roman" w:cs="Times New Roman"/>
          <w:sz w:val="24"/>
          <w:szCs w:val="24"/>
        </w:rPr>
      </w:pPr>
      <w:r>
        <w:rPr>
          <w:rFonts w:ascii="Times New Roman" w:eastAsia="Calibri" w:hAnsi="Times New Roman" w:cs="Times New Roman"/>
          <w:b/>
          <w:sz w:val="24"/>
          <w:szCs w:val="24"/>
        </w:rPr>
        <w:lastRenderedPageBreak/>
        <w:t>Table 2</w:t>
      </w:r>
      <w:r w:rsidRPr="005A714B">
        <w:rPr>
          <w:rFonts w:ascii="Times New Roman" w:eastAsia="Calibri" w:hAnsi="Times New Roman" w:cs="Times New Roman"/>
          <w:b/>
          <w:sz w:val="24"/>
          <w:szCs w:val="24"/>
        </w:rPr>
        <w:t xml:space="preserve">: </w:t>
      </w:r>
      <w:r w:rsidR="00F505A1">
        <w:rPr>
          <w:rFonts w:ascii="Times New Roman" w:hAnsi="Times New Roman" w:cs="Times New Roman"/>
          <w:sz w:val="24"/>
          <w:szCs w:val="24"/>
        </w:rPr>
        <w:t>Age</w:t>
      </w:r>
      <w:r w:rsidRPr="005A714B">
        <w:rPr>
          <w:rFonts w:ascii="Times New Roman" w:hAnsi="Times New Roman" w:cs="Times New Roman"/>
          <w:sz w:val="24"/>
          <w:szCs w:val="24"/>
        </w:rPr>
        <w:t xml:space="preserve"> of Respondents</w:t>
      </w:r>
    </w:p>
    <w:tbl>
      <w:tblPr>
        <w:tblStyle w:val="TableGrid0"/>
        <w:tblW w:w="8872" w:type="dxa"/>
        <w:tblLook w:val="04A0" w:firstRow="1" w:lastRow="0" w:firstColumn="1" w:lastColumn="0" w:noHBand="0" w:noVBand="1"/>
      </w:tblPr>
      <w:tblGrid>
        <w:gridCol w:w="2853"/>
        <w:gridCol w:w="2999"/>
        <w:gridCol w:w="3020"/>
      </w:tblGrid>
      <w:tr w:rsidR="00492E93" w:rsidRPr="005A714B" w:rsidTr="00246DE6">
        <w:trPr>
          <w:trHeight w:val="221"/>
        </w:trPr>
        <w:tc>
          <w:tcPr>
            <w:tcW w:w="2853" w:type="dxa"/>
            <w:hideMark/>
          </w:tcPr>
          <w:p w:rsidR="00492E93" w:rsidRPr="007A0028" w:rsidRDefault="00492E93" w:rsidP="00246DE6">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492E93" w:rsidRPr="007A0028" w:rsidRDefault="00492E93" w:rsidP="00246DE6">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492E93" w:rsidRPr="007A0028" w:rsidRDefault="00492E93" w:rsidP="00246DE6">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492E93" w:rsidRPr="005A714B" w:rsidTr="00246DE6">
        <w:trPr>
          <w:trHeight w:val="221"/>
        </w:trPr>
        <w:tc>
          <w:tcPr>
            <w:tcW w:w="2853" w:type="dxa"/>
          </w:tcPr>
          <w:p w:rsidR="00492E93" w:rsidRPr="005A714B" w:rsidRDefault="00F32441" w:rsidP="00246DE6">
            <w:pPr>
              <w:jc w:val="both"/>
              <w:rPr>
                <w:rFonts w:ascii="Times New Roman" w:eastAsia="Calibri" w:hAnsi="Times New Roman" w:cs="Times New Roman"/>
                <w:b/>
                <w:sz w:val="24"/>
                <w:szCs w:val="24"/>
              </w:rPr>
            </w:pPr>
            <w:r>
              <w:rPr>
                <w:rFonts w:ascii="Times New Roman" w:eastAsia="Calibri" w:hAnsi="Times New Roman" w:cs="Times New Roman"/>
                <w:sz w:val="24"/>
                <w:szCs w:val="24"/>
              </w:rPr>
              <w:t>18-25</w:t>
            </w:r>
          </w:p>
        </w:tc>
        <w:tc>
          <w:tcPr>
            <w:tcW w:w="2999" w:type="dxa"/>
          </w:tcPr>
          <w:p w:rsidR="00492E93" w:rsidRPr="005A714B" w:rsidRDefault="007D1EF7"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82</w:t>
            </w:r>
          </w:p>
        </w:tc>
        <w:tc>
          <w:tcPr>
            <w:tcW w:w="3020" w:type="dxa"/>
          </w:tcPr>
          <w:p w:rsidR="00492E93" w:rsidRPr="005A714B" w:rsidRDefault="00EB493F"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48</w:t>
            </w:r>
            <w:r w:rsidR="00150CB6">
              <w:rPr>
                <w:rFonts w:ascii="Times New Roman" w:eastAsia="Calibri" w:hAnsi="Times New Roman" w:cs="Times New Roman"/>
                <w:sz w:val="24"/>
                <w:szCs w:val="24"/>
              </w:rPr>
              <w:t>%</w:t>
            </w:r>
          </w:p>
        </w:tc>
      </w:tr>
      <w:tr w:rsidR="00492E93" w:rsidRPr="005A714B" w:rsidTr="00246DE6">
        <w:trPr>
          <w:trHeight w:val="210"/>
        </w:trPr>
        <w:tc>
          <w:tcPr>
            <w:tcW w:w="2853" w:type="dxa"/>
          </w:tcPr>
          <w:p w:rsidR="00492E93" w:rsidRPr="00144FAD" w:rsidRDefault="00572175"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26-35</w:t>
            </w:r>
          </w:p>
        </w:tc>
        <w:tc>
          <w:tcPr>
            <w:tcW w:w="2999" w:type="dxa"/>
          </w:tcPr>
          <w:p w:rsidR="00492E93" w:rsidRPr="005A714B" w:rsidRDefault="007D1EF7"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3020" w:type="dxa"/>
          </w:tcPr>
          <w:p w:rsidR="00492E93" w:rsidRPr="005A714B" w:rsidRDefault="00EB493F" w:rsidP="00EB493F">
            <w:pPr>
              <w:jc w:val="center"/>
              <w:rPr>
                <w:rFonts w:ascii="Times New Roman" w:eastAsia="Calibri" w:hAnsi="Times New Roman" w:cs="Times New Roman"/>
                <w:sz w:val="24"/>
                <w:szCs w:val="24"/>
              </w:rPr>
            </w:pPr>
            <w:r>
              <w:rPr>
                <w:rFonts w:ascii="Times New Roman" w:eastAsia="Calibri" w:hAnsi="Times New Roman" w:cs="Times New Roman"/>
                <w:sz w:val="24"/>
                <w:szCs w:val="24"/>
              </w:rPr>
              <w:t>26</w:t>
            </w:r>
            <w:r w:rsidR="00572175">
              <w:rPr>
                <w:rFonts w:ascii="Times New Roman" w:eastAsia="Calibri" w:hAnsi="Times New Roman" w:cs="Times New Roman"/>
                <w:sz w:val="24"/>
                <w:szCs w:val="24"/>
              </w:rPr>
              <w:t>%</w:t>
            </w:r>
          </w:p>
        </w:tc>
      </w:tr>
      <w:tr w:rsidR="0033385D" w:rsidRPr="005A714B" w:rsidTr="00246DE6">
        <w:trPr>
          <w:trHeight w:val="210"/>
        </w:trPr>
        <w:tc>
          <w:tcPr>
            <w:tcW w:w="2853" w:type="dxa"/>
          </w:tcPr>
          <w:p w:rsidR="0033385D" w:rsidRDefault="00572175"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36-45</w:t>
            </w:r>
          </w:p>
        </w:tc>
        <w:tc>
          <w:tcPr>
            <w:tcW w:w="2999" w:type="dxa"/>
          </w:tcPr>
          <w:p w:rsidR="0033385D" w:rsidRPr="005A714B" w:rsidRDefault="007D1EF7"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3020" w:type="dxa"/>
          </w:tcPr>
          <w:p w:rsidR="0033385D" w:rsidRPr="005A714B" w:rsidRDefault="00572175"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572175" w:rsidRPr="005A714B" w:rsidTr="00246DE6">
        <w:trPr>
          <w:trHeight w:val="210"/>
        </w:trPr>
        <w:tc>
          <w:tcPr>
            <w:tcW w:w="2853" w:type="dxa"/>
          </w:tcPr>
          <w:p w:rsidR="00572175" w:rsidRDefault="00572175"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46 and above</w:t>
            </w:r>
          </w:p>
        </w:tc>
        <w:tc>
          <w:tcPr>
            <w:tcW w:w="2999" w:type="dxa"/>
          </w:tcPr>
          <w:p w:rsidR="00572175" w:rsidRPr="005A714B" w:rsidRDefault="007D1EF7"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3020" w:type="dxa"/>
          </w:tcPr>
          <w:p w:rsidR="00572175" w:rsidRDefault="00EB493F"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9948B1">
              <w:rPr>
                <w:rFonts w:ascii="Times New Roman" w:eastAsia="Calibri" w:hAnsi="Times New Roman" w:cs="Times New Roman"/>
                <w:sz w:val="24"/>
                <w:szCs w:val="24"/>
              </w:rPr>
              <w:t>%</w:t>
            </w:r>
          </w:p>
        </w:tc>
      </w:tr>
      <w:tr w:rsidR="00492E93" w:rsidRPr="005A714B" w:rsidTr="00246DE6">
        <w:trPr>
          <w:trHeight w:val="221"/>
        </w:trPr>
        <w:tc>
          <w:tcPr>
            <w:tcW w:w="2853" w:type="dxa"/>
            <w:hideMark/>
          </w:tcPr>
          <w:p w:rsidR="00492E93" w:rsidRPr="007A0028" w:rsidRDefault="00492E93" w:rsidP="00246DE6">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492E93" w:rsidRPr="005A714B" w:rsidRDefault="00492E93" w:rsidP="00246DE6">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171</w:t>
            </w:r>
          </w:p>
        </w:tc>
        <w:tc>
          <w:tcPr>
            <w:tcW w:w="3020" w:type="dxa"/>
            <w:hideMark/>
          </w:tcPr>
          <w:p w:rsidR="00492E93" w:rsidRPr="005A714B" w:rsidRDefault="00492E93" w:rsidP="00246DE6">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492E93" w:rsidRDefault="00492E93" w:rsidP="00492E93">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080655" w:rsidRDefault="00A91548" w:rsidP="00A91548">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Pr="00A91548">
        <w:rPr>
          <w:rFonts w:ascii="Times New Roman" w:eastAsia="Calibri" w:hAnsi="Times New Roman" w:cs="Times New Roman"/>
          <w:sz w:val="24"/>
          <w:szCs w:val="24"/>
        </w:rPr>
        <w:t>The age distribution of respondents, as shown in Table 2, reveals that nearly half of the participants (47.8%) fall within the 18-25 age group, making it the largest age category with 82 respondents. The next largest group is the 26-35 range, comprising 26.4% of the sample or 45 individuals. Respondents aged 36-45 account for 12% with 21 participants, while those aged 46 and above represent the smallest segment at 6.5%, with only 11 respondents. This data indicates a youthful sample population, with a significant majority (74.2%) being under the age of 36. The dominance of younger respondents may influence the perspectives and responses gathered, reflecting the views and experiences of primarily younger adults in the study. Overall, the age distribution highlights a demographic skew toward younger age groups among the surveyed participants.</w:t>
      </w:r>
    </w:p>
    <w:p w:rsidR="00080655" w:rsidRPr="005A714B" w:rsidRDefault="00C771DB" w:rsidP="00080655">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3</w:t>
      </w:r>
      <w:r w:rsidR="00080655" w:rsidRPr="005A714B">
        <w:rPr>
          <w:rFonts w:ascii="Times New Roman" w:eastAsia="Calibri" w:hAnsi="Times New Roman" w:cs="Times New Roman"/>
          <w:b/>
          <w:sz w:val="24"/>
          <w:szCs w:val="24"/>
        </w:rPr>
        <w:t xml:space="preserve">: </w:t>
      </w:r>
      <w:r w:rsidR="00080655">
        <w:rPr>
          <w:rFonts w:ascii="Times New Roman" w:hAnsi="Times New Roman" w:cs="Times New Roman"/>
          <w:sz w:val="24"/>
          <w:szCs w:val="24"/>
        </w:rPr>
        <w:t xml:space="preserve">Academic Level </w:t>
      </w:r>
      <w:r w:rsidR="00080655" w:rsidRPr="005A714B">
        <w:rPr>
          <w:rFonts w:ascii="Times New Roman" w:hAnsi="Times New Roman" w:cs="Times New Roman"/>
          <w:sz w:val="24"/>
          <w:szCs w:val="24"/>
        </w:rPr>
        <w:t>of Respondents</w:t>
      </w:r>
    </w:p>
    <w:tbl>
      <w:tblPr>
        <w:tblStyle w:val="TableGrid0"/>
        <w:tblW w:w="8872" w:type="dxa"/>
        <w:tblLook w:val="04A0" w:firstRow="1" w:lastRow="0" w:firstColumn="1" w:lastColumn="0" w:noHBand="0" w:noVBand="1"/>
      </w:tblPr>
      <w:tblGrid>
        <w:gridCol w:w="2853"/>
        <w:gridCol w:w="2999"/>
        <w:gridCol w:w="3020"/>
      </w:tblGrid>
      <w:tr w:rsidR="00080655" w:rsidRPr="005A714B" w:rsidTr="00246DE6">
        <w:trPr>
          <w:trHeight w:val="221"/>
        </w:trPr>
        <w:tc>
          <w:tcPr>
            <w:tcW w:w="2853" w:type="dxa"/>
            <w:hideMark/>
          </w:tcPr>
          <w:p w:rsidR="00080655" w:rsidRPr="007A0028" w:rsidRDefault="00080655" w:rsidP="00246DE6">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080655" w:rsidRPr="007A0028" w:rsidRDefault="00080655" w:rsidP="00246DE6">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080655" w:rsidRPr="007A0028" w:rsidRDefault="00080655" w:rsidP="00246DE6">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080655" w:rsidRPr="005A714B" w:rsidTr="00246DE6">
        <w:trPr>
          <w:trHeight w:val="221"/>
        </w:trPr>
        <w:tc>
          <w:tcPr>
            <w:tcW w:w="2853" w:type="dxa"/>
          </w:tcPr>
          <w:p w:rsidR="00080655" w:rsidRPr="005A714B" w:rsidRDefault="00080655" w:rsidP="00246DE6">
            <w:pPr>
              <w:jc w:val="both"/>
              <w:rPr>
                <w:rFonts w:ascii="Times New Roman" w:eastAsia="Calibri" w:hAnsi="Times New Roman" w:cs="Times New Roman"/>
                <w:b/>
                <w:sz w:val="24"/>
                <w:szCs w:val="24"/>
              </w:rPr>
            </w:pPr>
            <w:r>
              <w:rPr>
                <w:rFonts w:ascii="Times New Roman" w:eastAsia="Calibri" w:hAnsi="Times New Roman" w:cs="Times New Roman"/>
                <w:sz w:val="24"/>
                <w:szCs w:val="24"/>
              </w:rPr>
              <w:t>1</w:t>
            </w:r>
            <w:r w:rsidR="004A735C">
              <w:rPr>
                <w:rFonts w:ascii="Times New Roman" w:eastAsia="Calibri" w:hAnsi="Times New Roman" w:cs="Times New Roman"/>
                <w:sz w:val="24"/>
                <w:szCs w:val="24"/>
              </w:rPr>
              <w:t>00 level</w:t>
            </w:r>
          </w:p>
        </w:tc>
        <w:tc>
          <w:tcPr>
            <w:tcW w:w="2999" w:type="dxa"/>
          </w:tcPr>
          <w:p w:rsidR="00080655" w:rsidRPr="005A714B" w:rsidRDefault="0027041B"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020" w:type="dxa"/>
          </w:tcPr>
          <w:p w:rsidR="00080655" w:rsidRPr="005A714B" w:rsidRDefault="009F21D1"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080655" w:rsidRPr="005A714B" w:rsidTr="00246DE6">
        <w:trPr>
          <w:trHeight w:val="210"/>
        </w:trPr>
        <w:tc>
          <w:tcPr>
            <w:tcW w:w="2853" w:type="dxa"/>
          </w:tcPr>
          <w:p w:rsidR="00080655" w:rsidRPr="00144FAD" w:rsidRDefault="004A735C"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200 level</w:t>
            </w:r>
          </w:p>
        </w:tc>
        <w:tc>
          <w:tcPr>
            <w:tcW w:w="2999" w:type="dxa"/>
          </w:tcPr>
          <w:p w:rsidR="00080655" w:rsidRPr="005A714B" w:rsidRDefault="0027041B"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37</w:t>
            </w:r>
          </w:p>
        </w:tc>
        <w:tc>
          <w:tcPr>
            <w:tcW w:w="3020" w:type="dxa"/>
          </w:tcPr>
          <w:p w:rsidR="00080655" w:rsidRPr="005A714B" w:rsidRDefault="00736FC6"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21</w:t>
            </w:r>
            <w:r w:rsidR="009F21D1">
              <w:rPr>
                <w:rFonts w:ascii="Times New Roman" w:eastAsia="Calibri" w:hAnsi="Times New Roman" w:cs="Times New Roman"/>
                <w:sz w:val="24"/>
                <w:szCs w:val="24"/>
              </w:rPr>
              <w:t>%</w:t>
            </w:r>
          </w:p>
        </w:tc>
      </w:tr>
      <w:tr w:rsidR="00080655" w:rsidRPr="005A714B" w:rsidTr="00246DE6">
        <w:trPr>
          <w:trHeight w:val="210"/>
        </w:trPr>
        <w:tc>
          <w:tcPr>
            <w:tcW w:w="2853" w:type="dxa"/>
          </w:tcPr>
          <w:p w:rsidR="00080655" w:rsidRDefault="004A735C"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300 level</w:t>
            </w:r>
          </w:p>
        </w:tc>
        <w:tc>
          <w:tcPr>
            <w:tcW w:w="2999" w:type="dxa"/>
          </w:tcPr>
          <w:p w:rsidR="00080655" w:rsidRPr="005A714B" w:rsidRDefault="0027041B"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66</w:t>
            </w:r>
          </w:p>
        </w:tc>
        <w:tc>
          <w:tcPr>
            <w:tcW w:w="3020" w:type="dxa"/>
          </w:tcPr>
          <w:p w:rsidR="00080655" w:rsidRPr="005A714B" w:rsidRDefault="00736FC6"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39</w:t>
            </w:r>
            <w:r w:rsidR="009F21D1">
              <w:rPr>
                <w:rFonts w:ascii="Times New Roman" w:eastAsia="Calibri" w:hAnsi="Times New Roman" w:cs="Times New Roman"/>
                <w:sz w:val="24"/>
                <w:szCs w:val="24"/>
              </w:rPr>
              <w:t>%</w:t>
            </w:r>
          </w:p>
        </w:tc>
      </w:tr>
      <w:tr w:rsidR="004A735C" w:rsidRPr="005A714B" w:rsidTr="00246DE6">
        <w:trPr>
          <w:trHeight w:val="210"/>
        </w:trPr>
        <w:tc>
          <w:tcPr>
            <w:tcW w:w="2853" w:type="dxa"/>
          </w:tcPr>
          <w:p w:rsidR="004A735C" w:rsidRDefault="004A735C"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400 level</w:t>
            </w:r>
          </w:p>
        </w:tc>
        <w:tc>
          <w:tcPr>
            <w:tcW w:w="2999" w:type="dxa"/>
          </w:tcPr>
          <w:p w:rsidR="004A735C" w:rsidRPr="005A714B" w:rsidRDefault="0027041B"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58</w:t>
            </w:r>
          </w:p>
        </w:tc>
        <w:tc>
          <w:tcPr>
            <w:tcW w:w="3020" w:type="dxa"/>
          </w:tcPr>
          <w:p w:rsidR="004A735C" w:rsidRPr="005A714B" w:rsidRDefault="00736FC6"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34</w:t>
            </w:r>
            <w:r w:rsidR="009F21D1">
              <w:rPr>
                <w:rFonts w:ascii="Times New Roman" w:eastAsia="Calibri" w:hAnsi="Times New Roman" w:cs="Times New Roman"/>
                <w:sz w:val="24"/>
                <w:szCs w:val="24"/>
              </w:rPr>
              <w:t>%</w:t>
            </w:r>
          </w:p>
        </w:tc>
      </w:tr>
      <w:tr w:rsidR="00080655" w:rsidRPr="005A714B" w:rsidTr="00246DE6">
        <w:trPr>
          <w:trHeight w:val="221"/>
        </w:trPr>
        <w:tc>
          <w:tcPr>
            <w:tcW w:w="2853" w:type="dxa"/>
            <w:hideMark/>
          </w:tcPr>
          <w:p w:rsidR="00080655" w:rsidRPr="007A0028" w:rsidRDefault="00080655" w:rsidP="00246DE6">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080655" w:rsidRPr="005A714B" w:rsidRDefault="00080655" w:rsidP="00246DE6">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171</w:t>
            </w:r>
          </w:p>
        </w:tc>
        <w:tc>
          <w:tcPr>
            <w:tcW w:w="3020" w:type="dxa"/>
            <w:hideMark/>
          </w:tcPr>
          <w:p w:rsidR="00080655" w:rsidRPr="005A714B" w:rsidRDefault="00080655" w:rsidP="00246DE6">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080655" w:rsidRDefault="00080655" w:rsidP="00080655">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462B92" w:rsidRPr="00BF6C92" w:rsidRDefault="00BF6C92" w:rsidP="00BF6C92">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Pr="00BF6C92">
        <w:rPr>
          <w:rFonts w:ascii="Times New Roman" w:eastAsia="Calibri" w:hAnsi="Times New Roman" w:cs="Times New Roman"/>
          <w:sz w:val="24"/>
          <w:szCs w:val="24"/>
        </w:rPr>
        <w:t xml:space="preserve">Table 3 presents the academic level distribution of the respondents. The largest group of participants is in the 300 level, comprising 39% of the total sample with 66 respondents. This is closely followed by the 400 level students, who make up 34% with 58 individuals. Students in the 200 level account for 21% of the respondents, totaling 37, while the smallest group is the 100 level students, representing only 6% or 10 respondents. This distribution suggests that the majority of the respondents are in the intermediate to advanced stages of their academic programs, which could indicate a more experienced and </w:t>
      </w:r>
      <w:r w:rsidRPr="00BF6C92">
        <w:rPr>
          <w:rFonts w:ascii="Times New Roman" w:eastAsia="Calibri" w:hAnsi="Times New Roman" w:cs="Times New Roman"/>
          <w:sz w:val="24"/>
          <w:szCs w:val="24"/>
        </w:rPr>
        <w:lastRenderedPageBreak/>
        <w:t>knowledgeable sample regarding the subject matter under study. The relatively small proportion of first-year students may mean fewer responses from those just beginning their academic journey. Overall, the data reflects a respondent group predominantly composed of students at higher academic levels.</w:t>
      </w:r>
    </w:p>
    <w:p w:rsidR="00462B92" w:rsidRPr="005A714B" w:rsidRDefault="00462B92" w:rsidP="00462B92">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4</w:t>
      </w:r>
      <w:r w:rsidRPr="005A714B">
        <w:rPr>
          <w:rFonts w:ascii="Times New Roman" w:eastAsia="Calibri" w:hAnsi="Times New Roman" w:cs="Times New Roman"/>
          <w:b/>
          <w:sz w:val="24"/>
          <w:szCs w:val="24"/>
        </w:rPr>
        <w:t xml:space="preserve">: </w:t>
      </w:r>
      <w:r w:rsidR="00C9744D">
        <w:rPr>
          <w:rFonts w:ascii="Times New Roman" w:hAnsi="Times New Roman" w:cs="Times New Roman"/>
          <w:sz w:val="24"/>
          <w:szCs w:val="24"/>
        </w:rPr>
        <w:t>Religion</w:t>
      </w:r>
      <w:r>
        <w:rPr>
          <w:rFonts w:ascii="Times New Roman" w:hAnsi="Times New Roman" w:cs="Times New Roman"/>
          <w:sz w:val="24"/>
          <w:szCs w:val="24"/>
        </w:rPr>
        <w:t xml:space="preserve"> </w:t>
      </w:r>
      <w:r w:rsidRPr="005A714B">
        <w:rPr>
          <w:rFonts w:ascii="Times New Roman" w:hAnsi="Times New Roman" w:cs="Times New Roman"/>
          <w:sz w:val="24"/>
          <w:szCs w:val="24"/>
        </w:rPr>
        <w:t>of Respondents</w:t>
      </w:r>
    </w:p>
    <w:tbl>
      <w:tblPr>
        <w:tblStyle w:val="TableGrid0"/>
        <w:tblW w:w="8872" w:type="dxa"/>
        <w:tblLook w:val="04A0" w:firstRow="1" w:lastRow="0" w:firstColumn="1" w:lastColumn="0" w:noHBand="0" w:noVBand="1"/>
      </w:tblPr>
      <w:tblGrid>
        <w:gridCol w:w="2853"/>
        <w:gridCol w:w="2999"/>
        <w:gridCol w:w="3020"/>
      </w:tblGrid>
      <w:tr w:rsidR="00462B92" w:rsidRPr="005A714B" w:rsidTr="00246DE6">
        <w:trPr>
          <w:trHeight w:val="221"/>
        </w:trPr>
        <w:tc>
          <w:tcPr>
            <w:tcW w:w="2853" w:type="dxa"/>
            <w:hideMark/>
          </w:tcPr>
          <w:p w:rsidR="00462B92" w:rsidRPr="007A0028" w:rsidRDefault="00462B92" w:rsidP="00246DE6">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462B92" w:rsidRPr="007A0028" w:rsidRDefault="00462B92" w:rsidP="00246DE6">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462B92" w:rsidRPr="007A0028" w:rsidRDefault="00462B92" w:rsidP="00246DE6">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462B92" w:rsidRPr="005A714B" w:rsidTr="00246DE6">
        <w:trPr>
          <w:trHeight w:val="221"/>
        </w:trPr>
        <w:tc>
          <w:tcPr>
            <w:tcW w:w="2853" w:type="dxa"/>
          </w:tcPr>
          <w:p w:rsidR="00462B92" w:rsidRPr="005A714B" w:rsidRDefault="00E47339" w:rsidP="00246DE6">
            <w:pPr>
              <w:jc w:val="both"/>
              <w:rPr>
                <w:rFonts w:ascii="Times New Roman" w:eastAsia="Calibri" w:hAnsi="Times New Roman" w:cs="Times New Roman"/>
                <w:b/>
                <w:sz w:val="24"/>
                <w:szCs w:val="24"/>
              </w:rPr>
            </w:pPr>
            <w:r>
              <w:rPr>
                <w:rFonts w:ascii="Times New Roman" w:eastAsia="Calibri" w:hAnsi="Times New Roman" w:cs="Times New Roman"/>
                <w:sz w:val="24"/>
                <w:szCs w:val="24"/>
              </w:rPr>
              <w:t>Christianity</w:t>
            </w:r>
          </w:p>
        </w:tc>
        <w:tc>
          <w:tcPr>
            <w:tcW w:w="2999" w:type="dxa"/>
          </w:tcPr>
          <w:p w:rsidR="00462B92" w:rsidRPr="005A714B" w:rsidRDefault="0096335A"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91</w:t>
            </w:r>
          </w:p>
        </w:tc>
        <w:tc>
          <w:tcPr>
            <w:tcW w:w="3020" w:type="dxa"/>
          </w:tcPr>
          <w:p w:rsidR="00462B92" w:rsidRPr="005A714B" w:rsidRDefault="00D5020B"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53</w:t>
            </w:r>
            <w:r w:rsidR="0009754D">
              <w:rPr>
                <w:rFonts w:ascii="Times New Roman" w:eastAsia="Calibri" w:hAnsi="Times New Roman" w:cs="Times New Roman"/>
                <w:sz w:val="24"/>
                <w:szCs w:val="24"/>
              </w:rPr>
              <w:t>%</w:t>
            </w:r>
          </w:p>
        </w:tc>
      </w:tr>
      <w:tr w:rsidR="00462B92" w:rsidRPr="005A714B" w:rsidTr="00246DE6">
        <w:trPr>
          <w:trHeight w:val="210"/>
        </w:trPr>
        <w:tc>
          <w:tcPr>
            <w:tcW w:w="2853" w:type="dxa"/>
          </w:tcPr>
          <w:p w:rsidR="00462B92" w:rsidRPr="00144FAD" w:rsidRDefault="00E47339"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Islam</w:t>
            </w:r>
          </w:p>
        </w:tc>
        <w:tc>
          <w:tcPr>
            <w:tcW w:w="2999" w:type="dxa"/>
          </w:tcPr>
          <w:p w:rsidR="00462B92" w:rsidRPr="005A714B" w:rsidRDefault="00526D1F"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65</w:t>
            </w:r>
          </w:p>
        </w:tc>
        <w:tc>
          <w:tcPr>
            <w:tcW w:w="3020" w:type="dxa"/>
          </w:tcPr>
          <w:p w:rsidR="00462B92" w:rsidRPr="005A714B" w:rsidRDefault="00AF16B3"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38</w:t>
            </w:r>
            <w:r w:rsidR="00524AB1">
              <w:rPr>
                <w:rFonts w:ascii="Times New Roman" w:eastAsia="Calibri" w:hAnsi="Times New Roman" w:cs="Times New Roman"/>
                <w:sz w:val="24"/>
                <w:szCs w:val="24"/>
              </w:rPr>
              <w:t>%</w:t>
            </w:r>
          </w:p>
        </w:tc>
      </w:tr>
      <w:tr w:rsidR="00462B92" w:rsidRPr="005A714B" w:rsidTr="00246DE6">
        <w:trPr>
          <w:trHeight w:val="210"/>
        </w:trPr>
        <w:tc>
          <w:tcPr>
            <w:tcW w:w="2853" w:type="dxa"/>
          </w:tcPr>
          <w:p w:rsidR="00462B92" w:rsidRDefault="00E47339"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Others</w:t>
            </w:r>
          </w:p>
        </w:tc>
        <w:tc>
          <w:tcPr>
            <w:tcW w:w="2999" w:type="dxa"/>
          </w:tcPr>
          <w:p w:rsidR="00462B92" w:rsidRPr="005A714B" w:rsidRDefault="0096335A"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3020" w:type="dxa"/>
          </w:tcPr>
          <w:p w:rsidR="00462B92" w:rsidRPr="005A714B" w:rsidRDefault="007E2E90"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462B92" w:rsidRPr="005A714B" w:rsidTr="00246DE6">
        <w:trPr>
          <w:trHeight w:val="221"/>
        </w:trPr>
        <w:tc>
          <w:tcPr>
            <w:tcW w:w="2853" w:type="dxa"/>
            <w:hideMark/>
          </w:tcPr>
          <w:p w:rsidR="00462B92" w:rsidRPr="007A0028" w:rsidRDefault="00462B92" w:rsidP="00246DE6">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462B92" w:rsidRPr="005A714B" w:rsidRDefault="00462B92" w:rsidP="00246DE6">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171</w:t>
            </w:r>
          </w:p>
        </w:tc>
        <w:tc>
          <w:tcPr>
            <w:tcW w:w="3020" w:type="dxa"/>
            <w:hideMark/>
          </w:tcPr>
          <w:p w:rsidR="00462B92" w:rsidRPr="005A714B" w:rsidRDefault="00462B92" w:rsidP="00246DE6">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462B92" w:rsidRDefault="00462B92" w:rsidP="00462B92">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E256D4" w:rsidRPr="0018333C" w:rsidRDefault="0018333C" w:rsidP="0018333C">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Pr="0018333C">
        <w:rPr>
          <w:rFonts w:ascii="Times New Roman" w:eastAsia="Calibri" w:hAnsi="Times New Roman" w:cs="Times New Roman"/>
          <w:sz w:val="24"/>
          <w:szCs w:val="24"/>
        </w:rPr>
        <w:t>Table 4 illustrates the religious affiliations of the respondents. The majority of participants identify as Christians, making up 53% of the sample with 91 respondents. Muslims constitute the second-largest group, representing 38% or 65 individuals. A smaller portion of the respondents, 9% or 15 people, identify with other religions or belief systems. This distribution indicates a religiously diverse sample, with Christianity and Islam being the predominant faiths among the respondents. The presence of respondents from other religious backgrounds, though limited, adds to the diversity. Understanding the religious composition is important as it may influence respondents’ perspectives and attitudes related to the research topic. Overall, the data highlights Christianity as the dominant religion, followed by Islam and other faiths within the surveyed population.</w:t>
      </w:r>
    </w:p>
    <w:p w:rsidR="00E256D4" w:rsidRDefault="00E256D4" w:rsidP="00C33131">
      <w:pPr>
        <w:pStyle w:val="Heading1"/>
        <w:rPr>
          <w:rFonts w:eastAsia="Calibri"/>
        </w:rPr>
      </w:pPr>
      <w:bookmarkStart w:id="75" w:name="_Toc200449568"/>
      <w:r>
        <w:rPr>
          <w:rFonts w:eastAsia="Calibri"/>
        </w:rPr>
        <w:t>4.1.2</w:t>
      </w:r>
      <w:r>
        <w:rPr>
          <w:rFonts w:eastAsia="Calibri"/>
        </w:rPr>
        <w:tab/>
        <w:t>Data Presentation and Analysis of Research Items</w:t>
      </w:r>
      <w:bookmarkEnd w:id="75"/>
    </w:p>
    <w:p w:rsidR="00E256D4" w:rsidRPr="005A714B" w:rsidRDefault="00277D32" w:rsidP="00E256D4">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5</w:t>
      </w:r>
      <w:r w:rsidR="00E256D4" w:rsidRPr="005A714B">
        <w:rPr>
          <w:rFonts w:ascii="Times New Roman" w:eastAsia="Calibri" w:hAnsi="Times New Roman" w:cs="Times New Roman"/>
          <w:b/>
          <w:sz w:val="24"/>
          <w:szCs w:val="24"/>
        </w:rPr>
        <w:t xml:space="preserve">: </w:t>
      </w:r>
      <w:r w:rsidR="00824C56" w:rsidRPr="0043175E">
        <w:rPr>
          <w:rFonts w:ascii="Times New Roman" w:hAnsi="Times New Roman" w:cs="Times New Roman"/>
          <w:bCs/>
          <w:sz w:val="24"/>
          <w:szCs w:val="24"/>
        </w:rPr>
        <w:t>How</w:t>
      </w:r>
      <w:r w:rsidR="00824C56">
        <w:rPr>
          <w:rFonts w:ascii="Times New Roman" w:hAnsi="Times New Roman" w:cs="Times New Roman"/>
          <w:bCs/>
          <w:sz w:val="24"/>
          <w:szCs w:val="24"/>
        </w:rPr>
        <w:t xml:space="preserve"> frequently do you use social networking sites (such as Facebook, WhatsApp </w:t>
      </w:r>
      <w:proofErr w:type="spellStart"/>
      <w:r w:rsidR="00824C56">
        <w:rPr>
          <w:rFonts w:ascii="Times New Roman" w:hAnsi="Times New Roman" w:cs="Times New Roman"/>
          <w:bCs/>
          <w:sz w:val="24"/>
          <w:szCs w:val="24"/>
        </w:rPr>
        <w:t>etc</w:t>
      </w:r>
      <w:proofErr w:type="spellEnd"/>
      <w:r w:rsidR="00824C56">
        <w:rPr>
          <w:rFonts w:ascii="Times New Roman" w:hAnsi="Times New Roman" w:cs="Times New Roman"/>
          <w:bCs/>
          <w:sz w:val="24"/>
          <w:szCs w:val="24"/>
        </w:rPr>
        <w:t>)</w:t>
      </w:r>
      <w:r w:rsidR="00824C56" w:rsidRPr="0043175E">
        <w:rPr>
          <w:rFonts w:ascii="Times New Roman" w:hAnsi="Times New Roman" w:cs="Times New Roman"/>
          <w:bCs/>
          <w:sz w:val="24"/>
          <w:szCs w:val="24"/>
        </w:rPr>
        <w:t>?</w:t>
      </w:r>
    </w:p>
    <w:tbl>
      <w:tblPr>
        <w:tblStyle w:val="TableGrid0"/>
        <w:tblW w:w="8872" w:type="dxa"/>
        <w:tblLook w:val="04A0" w:firstRow="1" w:lastRow="0" w:firstColumn="1" w:lastColumn="0" w:noHBand="0" w:noVBand="1"/>
      </w:tblPr>
      <w:tblGrid>
        <w:gridCol w:w="2853"/>
        <w:gridCol w:w="2999"/>
        <w:gridCol w:w="3020"/>
      </w:tblGrid>
      <w:tr w:rsidR="00E256D4" w:rsidRPr="005A714B" w:rsidTr="00246DE6">
        <w:trPr>
          <w:trHeight w:val="221"/>
        </w:trPr>
        <w:tc>
          <w:tcPr>
            <w:tcW w:w="2853" w:type="dxa"/>
            <w:hideMark/>
          </w:tcPr>
          <w:p w:rsidR="00E256D4" w:rsidRPr="007A0028" w:rsidRDefault="00E256D4" w:rsidP="00246DE6">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E256D4" w:rsidRPr="007A0028" w:rsidRDefault="00E256D4" w:rsidP="00246DE6">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E256D4" w:rsidRPr="007A0028" w:rsidRDefault="00E256D4" w:rsidP="00246DE6">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E256D4" w:rsidRPr="005A714B" w:rsidTr="00246DE6">
        <w:trPr>
          <w:trHeight w:val="221"/>
        </w:trPr>
        <w:tc>
          <w:tcPr>
            <w:tcW w:w="2853" w:type="dxa"/>
          </w:tcPr>
          <w:p w:rsidR="00E256D4" w:rsidRPr="00B60FE2" w:rsidRDefault="009E1D42" w:rsidP="00246DE6">
            <w:pPr>
              <w:jc w:val="both"/>
              <w:rPr>
                <w:rFonts w:ascii="Times New Roman" w:eastAsia="Calibri" w:hAnsi="Times New Roman" w:cs="Times New Roman"/>
                <w:sz w:val="24"/>
                <w:szCs w:val="24"/>
              </w:rPr>
            </w:pPr>
            <w:r w:rsidRPr="00B60FE2">
              <w:rPr>
                <w:rFonts w:ascii="Times New Roman" w:eastAsia="Calibri" w:hAnsi="Times New Roman" w:cs="Times New Roman"/>
                <w:sz w:val="24"/>
                <w:szCs w:val="24"/>
              </w:rPr>
              <w:t>Daily</w:t>
            </w:r>
          </w:p>
        </w:tc>
        <w:tc>
          <w:tcPr>
            <w:tcW w:w="2999" w:type="dxa"/>
          </w:tcPr>
          <w:p w:rsidR="00E256D4" w:rsidRPr="005A714B" w:rsidRDefault="00D46B92"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71</w:t>
            </w:r>
          </w:p>
        </w:tc>
        <w:tc>
          <w:tcPr>
            <w:tcW w:w="3020" w:type="dxa"/>
          </w:tcPr>
          <w:p w:rsidR="00E256D4" w:rsidRPr="005A714B" w:rsidRDefault="00FF5A29"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41</w:t>
            </w:r>
            <w:r w:rsidR="00FF2677">
              <w:rPr>
                <w:rFonts w:ascii="Times New Roman" w:eastAsia="Calibri" w:hAnsi="Times New Roman" w:cs="Times New Roman"/>
                <w:sz w:val="24"/>
                <w:szCs w:val="24"/>
              </w:rPr>
              <w:t>%</w:t>
            </w:r>
          </w:p>
        </w:tc>
      </w:tr>
      <w:tr w:rsidR="00E256D4" w:rsidRPr="005A714B" w:rsidTr="00246DE6">
        <w:trPr>
          <w:trHeight w:val="210"/>
        </w:trPr>
        <w:tc>
          <w:tcPr>
            <w:tcW w:w="2853" w:type="dxa"/>
          </w:tcPr>
          <w:p w:rsidR="00E256D4" w:rsidRPr="00144FAD" w:rsidRDefault="009E1D42"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Several times a week</w:t>
            </w:r>
          </w:p>
        </w:tc>
        <w:tc>
          <w:tcPr>
            <w:tcW w:w="2999" w:type="dxa"/>
          </w:tcPr>
          <w:p w:rsidR="00E256D4" w:rsidRPr="005A714B" w:rsidRDefault="00D46B92"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53</w:t>
            </w:r>
          </w:p>
        </w:tc>
        <w:tc>
          <w:tcPr>
            <w:tcW w:w="3020" w:type="dxa"/>
          </w:tcPr>
          <w:p w:rsidR="00E256D4" w:rsidRPr="005A714B" w:rsidRDefault="00FF5A29"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31</w:t>
            </w:r>
            <w:r w:rsidR="00FF2677">
              <w:rPr>
                <w:rFonts w:ascii="Times New Roman" w:eastAsia="Calibri" w:hAnsi="Times New Roman" w:cs="Times New Roman"/>
                <w:sz w:val="24"/>
                <w:szCs w:val="24"/>
              </w:rPr>
              <w:t>%</w:t>
            </w:r>
          </w:p>
        </w:tc>
      </w:tr>
      <w:tr w:rsidR="00E256D4" w:rsidRPr="005A714B" w:rsidTr="00246DE6">
        <w:trPr>
          <w:trHeight w:val="210"/>
        </w:trPr>
        <w:tc>
          <w:tcPr>
            <w:tcW w:w="2853" w:type="dxa"/>
          </w:tcPr>
          <w:p w:rsidR="00E256D4" w:rsidRDefault="009E1D42"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Once a week</w:t>
            </w:r>
          </w:p>
        </w:tc>
        <w:tc>
          <w:tcPr>
            <w:tcW w:w="2999" w:type="dxa"/>
          </w:tcPr>
          <w:p w:rsidR="00E256D4" w:rsidRPr="005A714B" w:rsidRDefault="00D46B92"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3020" w:type="dxa"/>
          </w:tcPr>
          <w:p w:rsidR="00E256D4" w:rsidRPr="005A714B" w:rsidRDefault="00FF5A29"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19</w:t>
            </w:r>
            <w:r w:rsidR="00FF2677">
              <w:rPr>
                <w:rFonts w:ascii="Times New Roman" w:eastAsia="Calibri" w:hAnsi="Times New Roman" w:cs="Times New Roman"/>
                <w:sz w:val="24"/>
                <w:szCs w:val="24"/>
              </w:rPr>
              <w:t>%</w:t>
            </w:r>
          </w:p>
        </w:tc>
      </w:tr>
      <w:tr w:rsidR="009E1D42" w:rsidRPr="005A714B" w:rsidTr="00246DE6">
        <w:trPr>
          <w:trHeight w:val="210"/>
        </w:trPr>
        <w:tc>
          <w:tcPr>
            <w:tcW w:w="2853" w:type="dxa"/>
          </w:tcPr>
          <w:p w:rsidR="009E1D42" w:rsidRDefault="009E1D42"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Rarely</w:t>
            </w:r>
          </w:p>
        </w:tc>
        <w:tc>
          <w:tcPr>
            <w:tcW w:w="2999" w:type="dxa"/>
          </w:tcPr>
          <w:p w:rsidR="009E1D42" w:rsidRPr="005A714B" w:rsidRDefault="00D46B92"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020" w:type="dxa"/>
          </w:tcPr>
          <w:p w:rsidR="009E1D42" w:rsidRPr="005A714B" w:rsidRDefault="00FF5A29"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FF2677">
              <w:rPr>
                <w:rFonts w:ascii="Times New Roman" w:eastAsia="Calibri" w:hAnsi="Times New Roman" w:cs="Times New Roman"/>
                <w:sz w:val="24"/>
                <w:szCs w:val="24"/>
              </w:rPr>
              <w:t>%</w:t>
            </w:r>
          </w:p>
        </w:tc>
      </w:tr>
      <w:tr w:rsidR="009E1D42" w:rsidRPr="005A714B" w:rsidTr="00246DE6">
        <w:trPr>
          <w:trHeight w:val="210"/>
        </w:trPr>
        <w:tc>
          <w:tcPr>
            <w:tcW w:w="2853" w:type="dxa"/>
          </w:tcPr>
          <w:p w:rsidR="009E1D42" w:rsidRDefault="009E1D42"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Never</w:t>
            </w:r>
          </w:p>
        </w:tc>
        <w:tc>
          <w:tcPr>
            <w:tcW w:w="2999" w:type="dxa"/>
          </w:tcPr>
          <w:p w:rsidR="009E1D42" w:rsidRPr="005A714B" w:rsidRDefault="00D46B92"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20" w:type="dxa"/>
          </w:tcPr>
          <w:p w:rsidR="009E1D42" w:rsidRPr="005A714B" w:rsidRDefault="00FF2677"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E256D4" w:rsidRPr="005A714B" w:rsidTr="00246DE6">
        <w:trPr>
          <w:trHeight w:val="221"/>
        </w:trPr>
        <w:tc>
          <w:tcPr>
            <w:tcW w:w="2853" w:type="dxa"/>
            <w:hideMark/>
          </w:tcPr>
          <w:p w:rsidR="00E256D4" w:rsidRPr="007A0028" w:rsidRDefault="00E256D4" w:rsidP="00246DE6">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E256D4" w:rsidRPr="005A714B" w:rsidRDefault="00E256D4" w:rsidP="00246DE6">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171</w:t>
            </w:r>
          </w:p>
        </w:tc>
        <w:tc>
          <w:tcPr>
            <w:tcW w:w="3020" w:type="dxa"/>
            <w:hideMark/>
          </w:tcPr>
          <w:p w:rsidR="00E256D4" w:rsidRPr="005A714B" w:rsidRDefault="00E256D4" w:rsidP="00246DE6">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E256D4" w:rsidRDefault="00E256D4" w:rsidP="00E256D4">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255E20" w:rsidRPr="0047479F" w:rsidRDefault="0047479F" w:rsidP="0047479F">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 xml:space="preserve">Analysis: </w:t>
      </w:r>
      <w:r w:rsidRPr="0047479F">
        <w:rPr>
          <w:rFonts w:ascii="Times New Roman" w:eastAsia="Calibri" w:hAnsi="Times New Roman" w:cs="Times New Roman"/>
          <w:sz w:val="24"/>
          <w:szCs w:val="24"/>
        </w:rPr>
        <w:t>Table 5 shows the frequency of social networking site usage among responden</w:t>
      </w:r>
      <w:r w:rsidR="00CD1037">
        <w:rPr>
          <w:rFonts w:ascii="Times New Roman" w:eastAsia="Calibri" w:hAnsi="Times New Roman" w:cs="Times New Roman"/>
          <w:sz w:val="24"/>
          <w:szCs w:val="24"/>
        </w:rPr>
        <w:t>ts. The largest proportion, 41</w:t>
      </w:r>
      <w:r w:rsidRPr="0047479F">
        <w:rPr>
          <w:rFonts w:ascii="Times New Roman" w:eastAsia="Calibri" w:hAnsi="Times New Roman" w:cs="Times New Roman"/>
          <w:sz w:val="24"/>
          <w:szCs w:val="24"/>
        </w:rPr>
        <w:t>% (71 respondents), use social networking sites daily, indicating a high level of regula</w:t>
      </w:r>
      <w:r w:rsidR="00CD1037">
        <w:rPr>
          <w:rFonts w:ascii="Times New Roman" w:eastAsia="Calibri" w:hAnsi="Times New Roman" w:cs="Times New Roman"/>
          <w:sz w:val="24"/>
          <w:szCs w:val="24"/>
        </w:rPr>
        <w:t>r engagement. Additionally, 31</w:t>
      </w:r>
      <w:r w:rsidRPr="0047479F">
        <w:rPr>
          <w:rFonts w:ascii="Times New Roman" w:eastAsia="Calibri" w:hAnsi="Times New Roman" w:cs="Times New Roman"/>
          <w:sz w:val="24"/>
          <w:szCs w:val="24"/>
        </w:rPr>
        <w:t xml:space="preserve">% (53 respondents) access these platforms </w:t>
      </w:r>
      <w:r w:rsidR="00176BF9">
        <w:rPr>
          <w:rFonts w:ascii="Times New Roman" w:eastAsia="Calibri" w:hAnsi="Times New Roman" w:cs="Times New Roman"/>
          <w:sz w:val="24"/>
          <w:szCs w:val="24"/>
        </w:rPr>
        <w:t>several times a week, while 19</w:t>
      </w:r>
      <w:r w:rsidRPr="0047479F">
        <w:rPr>
          <w:rFonts w:ascii="Times New Roman" w:eastAsia="Calibri" w:hAnsi="Times New Roman" w:cs="Times New Roman"/>
          <w:sz w:val="24"/>
          <w:szCs w:val="24"/>
        </w:rPr>
        <w:t>% (33 respondents) use them o</w:t>
      </w:r>
      <w:r w:rsidR="008D04DA">
        <w:rPr>
          <w:rFonts w:ascii="Times New Roman" w:eastAsia="Calibri" w:hAnsi="Times New Roman" w:cs="Times New Roman"/>
          <w:sz w:val="24"/>
          <w:szCs w:val="24"/>
        </w:rPr>
        <w:t>nce a week. A smaller group, 7</w:t>
      </w:r>
      <w:r w:rsidR="004D62FF">
        <w:rPr>
          <w:rFonts w:ascii="Times New Roman" w:eastAsia="Calibri" w:hAnsi="Times New Roman" w:cs="Times New Roman"/>
          <w:sz w:val="24"/>
          <w:szCs w:val="24"/>
        </w:rPr>
        <w:t xml:space="preserve">% (12 respondents), rarely use </w:t>
      </w:r>
      <w:r w:rsidRPr="0047479F">
        <w:rPr>
          <w:rFonts w:ascii="Times New Roman" w:eastAsia="Calibri" w:hAnsi="Times New Roman" w:cs="Times New Roman"/>
          <w:sz w:val="24"/>
          <w:szCs w:val="24"/>
        </w:rPr>
        <w:t>social networking sites, and notably, none of the respondents reported never using them. This data suggests that social networking sites are widely and frequently used by the respondents, with over 70% engaging on a daily or several times weekly basis. The absence of non-users highlights the pervasive role of social media in the respondents’ daily lives. Overall, the findings emphasize the significance of social networking platforms as a common and regular tool for communication and interaction among the surveyed group.</w:t>
      </w:r>
    </w:p>
    <w:p w:rsidR="00255E20" w:rsidRPr="005A714B" w:rsidRDefault="00255E20" w:rsidP="00255E20">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6</w:t>
      </w:r>
      <w:r w:rsidRPr="005A714B">
        <w:rPr>
          <w:rFonts w:ascii="Times New Roman" w:eastAsia="Calibri" w:hAnsi="Times New Roman" w:cs="Times New Roman"/>
          <w:b/>
          <w:sz w:val="24"/>
          <w:szCs w:val="24"/>
        </w:rPr>
        <w:t xml:space="preserve">: </w:t>
      </w:r>
      <w:r w:rsidR="00B5472A" w:rsidRPr="0043175E">
        <w:rPr>
          <w:rFonts w:ascii="Times New Roman" w:hAnsi="Times New Roman" w:cs="Times New Roman"/>
          <w:bCs/>
          <w:sz w:val="24"/>
          <w:szCs w:val="24"/>
        </w:rPr>
        <w:t>On average</w:t>
      </w:r>
      <w:r w:rsidR="00B5472A">
        <w:rPr>
          <w:rFonts w:ascii="Times New Roman" w:hAnsi="Times New Roman" w:cs="Times New Roman"/>
          <w:bCs/>
          <w:sz w:val="24"/>
          <w:szCs w:val="24"/>
        </w:rPr>
        <w:t>, h</w:t>
      </w:r>
      <w:r w:rsidR="00B5472A" w:rsidRPr="0043175E">
        <w:rPr>
          <w:rFonts w:ascii="Times New Roman" w:hAnsi="Times New Roman" w:cs="Times New Roman"/>
          <w:bCs/>
          <w:sz w:val="24"/>
          <w:szCs w:val="24"/>
        </w:rPr>
        <w:t xml:space="preserve">ow many hours </w:t>
      </w:r>
      <w:r w:rsidR="00B5472A">
        <w:rPr>
          <w:rFonts w:ascii="Times New Roman" w:hAnsi="Times New Roman" w:cs="Times New Roman"/>
          <w:bCs/>
          <w:sz w:val="24"/>
          <w:szCs w:val="24"/>
        </w:rPr>
        <w:t>do you spend on social media networking sites per day?</w:t>
      </w:r>
    </w:p>
    <w:tbl>
      <w:tblPr>
        <w:tblStyle w:val="TableGrid0"/>
        <w:tblW w:w="8872" w:type="dxa"/>
        <w:tblLook w:val="04A0" w:firstRow="1" w:lastRow="0" w:firstColumn="1" w:lastColumn="0" w:noHBand="0" w:noVBand="1"/>
      </w:tblPr>
      <w:tblGrid>
        <w:gridCol w:w="2853"/>
        <w:gridCol w:w="2999"/>
        <w:gridCol w:w="3020"/>
      </w:tblGrid>
      <w:tr w:rsidR="00255E20" w:rsidRPr="005A714B" w:rsidTr="00246DE6">
        <w:trPr>
          <w:trHeight w:val="221"/>
        </w:trPr>
        <w:tc>
          <w:tcPr>
            <w:tcW w:w="2853" w:type="dxa"/>
            <w:hideMark/>
          </w:tcPr>
          <w:p w:rsidR="00255E20" w:rsidRPr="007A0028" w:rsidRDefault="00255E20" w:rsidP="00246DE6">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255E20" w:rsidRPr="007A0028" w:rsidRDefault="00255E20" w:rsidP="00246DE6">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255E20" w:rsidRPr="007A0028" w:rsidRDefault="00255E20" w:rsidP="00246DE6">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255E20" w:rsidRPr="005A714B" w:rsidTr="00246DE6">
        <w:trPr>
          <w:trHeight w:val="221"/>
        </w:trPr>
        <w:tc>
          <w:tcPr>
            <w:tcW w:w="2853" w:type="dxa"/>
          </w:tcPr>
          <w:p w:rsidR="00255E20" w:rsidRPr="00B60FE2" w:rsidRDefault="00BF5576"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Less than 1 hour</w:t>
            </w:r>
          </w:p>
        </w:tc>
        <w:tc>
          <w:tcPr>
            <w:tcW w:w="2999" w:type="dxa"/>
          </w:tcPr>
          <w:p w:rsidR="00255E20" w:rsidRPr="005A714B" w:rsidRDefault="00CA6693"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3020" w:type="dxa"/>
          </w:tcPr>
          <w:p w:rsidR="00255E20" w:rsidRPr="005A714B" w:rsidRDefault="007E78BC"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15</w:t>
            </w:r>
            <w:r w:rsidR="004D1A03">
              <w:rPr>
                <w:rFonts w:ascii="Times New Roman" w:eastAsia="Calibri" w:hAnsi="Times New Roman" w:cs="Times New Roman"/>
                <w:sz w:val="24"/>
                <w:szCs w:val="24"/>
              </w:rPr>
              <w:t>%</w:t>
            </w:r>
          </w:p>
        </w:tc>
      </w:tr>
      <w:tr w:rsidR="00255E20" w:rsidRPr="005A714B" w:rsidTr="00246DE6">
        <w:trPr>
          <w:trHeight w:val="210"/>
        </w:trPr>
        <w:tc>
          <w:tcPr>
            <w:tcW w:w="2853" w:type="dxa"/>
          </w:tcPr>
          <w:p w:rsidR="00255E20" w:rsidRPr="00144FAD" w:rsidRDefault="00773092"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FA3FF0">
              <w:rPr>
                <w:rFonts w:ascii="Times New Roman" w:eastAsia="Calibri" w:hAnsi="Times New Roman" w:cs="Times New Roman"/>
                <w:sz w:val="24"/>
                <w:szCs w:val="24"/>
              </w:rPr>
              <w:t>-</w:t>
            </w:r>
            <w:r>
              <w:rPr>
                <w:rFonts w:ascii="Times New Roman" w:eastAsia="Calibri" w:hAnsi="Times New Roman" w:cs="Times New Roman"/>
                <w:sz w:val="24"/>
                <w:szCs w:val="24"/>
              </w:rPr>
              <w:t>3 hours</w:t>
            </w:r>
          </w:p>
        </w:tc>
        <w:tc>
          <w:tcPr>
            <w:tcW w:w="2999" w:type="dxa"/>
          </w:tcPr>
          <w:p w:rsidR="00255E20" w:rsidRPr="005A714B" w:rsidRDefault="007100D2"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37</w:t>
            </w:r>
          </w:p>
        </w:tc>
        <w:tc>
          <w:tcPr>
            <w:tcW w:w="3020" w:type="dxa"/>
          </w:tcPr>
          <w:p w:rsidR="00255E20" w:rsidRPr="005A714B" w:rsidRDefault="007E78BC"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22</w:t>
            </w:r>
            <w:r w:rsidR="004D1A03">
              <w:rPr>
                <w:rFonts w:ascii="Times New Roman" w:eastAsia="Calibri" w:hAnsi="Times New Roman" w:cs="Times New Roman"/>
                <w:sz w:val="24"/>
                <w:szCs w:val="24"/>
              </w:rPr>
              <w:t>%</w:t>
            </w:r>
          </w:p>
        </w:tc>
      </w:tr>
      <w:tr w:rsidR="00255E20" w:rsidRPr="005A714B" w:rsidTr="00246DE6">
        <w:trPr>
          <w:trHeight w:val="210"/>
        </w:trPr>
        <w:tc>
          <w:tcPr>
            <w:tcW w:w="2853" w:type="dxa"/>
          </w:tcPr>
          <w:p w:rsidR="00255E20" w:rsidRDefault="00FA3FF0"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4-6 hours</w:t>
            </w:r>
          </w:p>
        </w:tc>
        <w:tc>
          <w:tcPr>
            <w:tcW w:w="2999" w:type="dxa"/>
          </w:tcPr>
          <w:p w:rsidR="00255E20" w:rsidRPr="005A714B" w:rsidRDefault="00B929B9"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64</w:t>
            </w:r>
          </w:p>
        </w:tc>
        <w:tc>
          <w:tcPr>
            <w:tcW w:w="3020" w:type="dxa"/>
          </w:tcPr>
          <w:p w:rsidR="00255E20" w:rsidRPr="005A714B" w:rsidRDefault="00AD1639"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38</w:t>
            </w:r>
            <w:r w:rsidR="004D1A03">
              <w:rPr>
                <w:rFonts w:ascii="Times New Roman" w:eastAsia="Calibri" w:hAnsi="Times New Roman" w:cs="Times New Roman"/>
                <w:sz w:val="24"/>
                <w:szCs w:val="24"/>
              </w:rPr>
              <w:t>%</w:t>
            </w:r>
          </w:p>
        </w:tc>
      </w:tr>
      <w:tr w:rsidR="00255E20" w:rsidRPr="005A714B" w:rsidTr="00246DE6">
        <w:trPr>
          <w:trHeight w:val="210"/>
        </w:trPr>
        <w:tc>
          <w:tcPr>
            <w:tcW w:w="2853" w:type="dxa"/>
          </w:tcPr>
          <w:p w:rsidR="00255E20" w:rsidRDefault="0020277D"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More than 6 hours</w:t>
            </w:r>
          </w:p>
        </w:tc>
        <w:tc>
          <w:tcPr>
            <w:tcW w:w="2999" w:type="dxa"/>
          </w:tcPr>
          <w:p w:rsidR="00255E20" w:rsidRPr="005A714B" w:rsidRDefault="003A253B"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43</w:t>
            </w:r>
          </w:p>
        </w:tc>
        <w:tc>
          <w:tcPr>
            <w:tcW w:w="3020" w:type="dxa"/>
          </w:tcPr>
          <w:p w:rsidR="00255E20" w:rsidRPr="005A714B" w:rsidRDefault="00AD1639"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25</w:t>
            </w:r>
            <w:r w:rsidR="004D1A03">
              <w:rPr>
                <w:rFonts w:ascii="Times New Roman" w:eastAsia="Calibri" w:hAnsi="Times New Roman" w:cs="Times New Roman"/>
                <w:sz w:val="24"/>
                <w:szCs w:val="24"/>
              </w:rPr>
              <w:t>%</w:t>
            </w:r>
          </w:p>
        </w:tc>
      </w:tr>
      <w:tr w:rsidR="00255E20" w:rsidRPr="005A714B" w:rsidTr="00246DE6">
        <w:trPr>
          <w:trHeight w:val="221"/>
        </w:trPr>
        <w:tc>
          <w:tcPr>
            <w:tcW w:w="2853" w:type="dxa"/>
            <w:hideMark/>
          </w:tcPr>
          <w:p w:rsidR="00255E20" w:rsidRPr="007A0028" w:rsidRDefault="00255E20" w:rsidP="00246DE6">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255E20" w:rsidRPr="005A714B" w:rsidRDefault="00255E20" w:rsidP="00246DE6">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171</w:t>
            </w:r>
          </w:p>
        </w:tc>
        <w:tc>
          <w:tcPr>
            <w:tcW w:w="3020" w:type="dxa"/>
            <w:hideMark/>
          </w:tcPr>
          <w:p w:rsidR="00255E20" w:rsidRPr="005A714B" w:rsidRDefault="00255E20" w:rsidP="00246DE6">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255E20" w:rsidRDefault="00255E20" w:rsidP="00255E20">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A67B4C" w:rsidRPr="00100037" w:rsidRDefault="00100037" w:rsidP="00100037">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Analysis: </w:t>
      </w:r>
      <w:r w:rsidRPr="00100037">
        <w:rPr>
          <w:rFonts w:ascii="Times New Roman" w:eastAsia="Calibri" w:hAnsi="Times New Roman" w:cs="Times New Roman"/>
          <w:sz w:val="24"/>
          <w:szCs w:val="24"/>
        </w:rPr>
        <w:t>Table 6 reveals the average daily time respondents spend on social media networking sites. The largest group, representi</w:t>
      </w:r>
      <w:r w:rsidR="00C711EC">
        <w:rPr>
          <w:rFonts w:ascii="Times New Roman" w:eastAsia="Calibri" w:hAnsi="Times New Roman" w:cs="Times New Roman"/>
          <w:sz w:val="24"/>
          <w:szCs w:val="24"/>
        </w:rPr>
        <w:t>ng 38</w:t>
      </w:r>
      <w:r w:rsidRPr="00100037">
        <w:rPr>
          <w:rFonts w:ascii="Times New Roman" w:eastAsia="Calibri" w:hAnsi="Times New Roman" w:cs="Times New Roman"/>
          <w:sz w:val="24"/>
          <w:szCs w:val="24"/>
        </w:rPr>
        <w:t>% (64 respondents), spends between 4 to 6 hours per day on the</w:t>
      </w:r>
      <w:r w:rsidR="00C711EC">
        <w:rPr>
          <w:rFonts w:ascii="Times New Roman" w:eastAsia="Calibri" w:hAnsi="Times New Roman" w:cs="Times New Roman"/>
          <w:sz w:val="24"/>
          <w:szCs w:val="24"/>
        </w:rPr>
        <w:t>se platforms. Close behind, 25</w:t>
      </w:r>
      <w:r w:rsidRPr="00100037">
        <w:rPr>
          <w:rFonts w:ascii="Times New Roman" w:eastAsia="Calibri" w:hAnsi="Times New Roman" w:cs="Times New Roman"/>
          <w:sz w:val="24"/>
          <w:szCs w:val="24"/>
        </w:rPr>
        <w:t>% (43 respondents) spend more than 6 hours daily, indicating a significant portion of heavy social</w:t>
      </w:r>
      <w:r w:rsidR="00C711EC">
        <w:rPr>
          <w:rFonts w:ascii="Times New Roman" w:eastAsia="Calibri" w:hAnsi="Times New Roman" w:cs="Times New Roman"/>
          <w:sz w:val="24"/>
          <w:szCs w:val="24"/>
        </w:rPr>
        <w:t xml:space="preserve"> media users. Additionally, 22</w:t>
      </w:r>
      <w:r w:rsidRPr="00100037">
        <w:rPr>
          <w:rFonts w:ascii="Times New Roman" w:eastAsia="Calibri" w:hAnsi="Times New Roman" w:cs="Times New Roman"/>
          <w:sz w:val="24"/>
          <w:szCs w:val="24"/>
        </w:rPr>
        <w:t xml:space="preserve">% (37 respondents) spend </w:t>
      </w:r>
      <w:r w:rsidR="00370EC2">
        <w:rPr>
          <w:rFonts w:ascii="Times New Roman" w:eastAsia="Calibri" w:hAnsi="Times New Roman" w:cs="Times New Roman"/>
          <w:sz w:val="24"/>
          <w:szCs w:val="24"/>
        </w:rPr>
        <w:t>1 to 3 hours, while 16</w:t>
      </w:r>
      <w:r w:rsidRPr="00100037">
        <w:rPr>
          <w:rFonts w:ascii="Times New Roman" w:eastAsia="Calibri" w:hAnsi="Times New Roman" w:cs="Times New Roman"/>
          <w:sz w:val="24"/>
          <w:szCs w:val="24"/>
        </w:rPr>
        <w:t>% (27 respondents) spend less than 1 hour per day. This distribution shows that</w:t>
      </w:r>
      <w:r w:rsidR="00D36660">
        <w:rPr>
          <w:rFonts w:ascii="Times New Roman" w:eastAsia="Calibri" w:hAnsi="Times New Roman" w:cs="Times New Roman"/>
          <w:sz w:val="24"/>
          <w:szCs w:val="24"/>
        </w:rPr>
        <w:t xml:space="preserve"> a majority of respondents (63</w:t>
      </w:r>
      <w:r w:rsidRPr="00100037">
        <w:rPr>
          <w:rFonts w:ascii="Times New Roman" w:eastAsia="Calibri" w:hAnsi="Times New Roman" w:cs="Times New Roman"/>
          <w:sz w:val="24"/>
          <w:szCs w:val="24"/>
        </w:rPr>
        <w:t>%) dedicate four or more hours daily to social media, highlighting a high level of engagement and possibly dependency on these platforms. The data underscores the central role social media plays in the daily routines of most respondents.</w:t>
      </w:r>
    </w:p>
    <w:p w:rsidR="00246E7A" w:rsidRDefault="00246E7A">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A67B4C" w:rsidRPr="005A714B" w:rsidRDefault="00A67B4C" w:rsidP="00A67B4C">
      <w:pPr>
        <w:spacing w:after="0"/>
        <w:jc w:val="center"/>
        <w:rPr>
          <w:rFonts w:ascii="Times New Roman" w:hAnsi="Times New Roman" w:cs="Times New Roman"/>
          <w:sz w:val="24"/>
          <w:szCs w:val="24"/>
        </w:rPr>
      </w:pPr>
      <w:r>
        <w:rPr>
          <w:rFonts w:ascii="Times New Roman" w:eastAsia="Calibri" w:hAnsi="Times New Roman" w:cs="Times New Roman"/>
          <w:b/>
          <w:sz w:val="24"/>
          <w:szCs w:val="24"/>
        </w:rPr>
        <w:lastRenderedPageBreak/>
        <w:t>Table 7</w:t>
      </w:r>
      <w:r w:rsidR="00EB742E">
        <w:rPr>
          <w:rFonts w:ascii="Times New Roman" w:eastAsia="Calibri" w:hAnsi="Times New Roman" w:cs="Times New Roman"/>
          <w:b/>
          <w:sz w:val="24"/>
          <w:szCs w:val="24"/>
        </w:rPr>
        <w:t>:</w:t>
      </w:r>
      <w:r w:rsidR="005952B1" w:rsidRPr="005952B1">
        <w:rPr>
          <w:rFonts w:ascii="Times New Roman" w:hAnsi="Times New Roman" w:cs="Times New Roman"/>
          <w:bCs/>
          <w:sz w:val="24"/>
          <w:szCs w:val="24"/>
        </w:rPr>
        <w:t xml:space="preserve"> </w:t>
      </w:r>
      <w:r w:rsidR="005952B1" w:rsidRPr="0006090E">
        <w:rPr>
          <w:rFonts w:ascii="Times New Roman" w:hAnsi="Times New Roman" w:cs="Times New Roman"/>
          <w:bCs/>
          <w:sz w:val="24"/>
          <w:szCs w:val="24"/>
        </w:rPr>
        <w:t>How would you rate your level of sexual knowledge</w:t>
      </w:r>
      <w:r w:rsidR="005952B1">
        <w:rPr>
          <w:rFonts w:ascii="Times New Roman" w:hAnsi="Times New Roman" w:cs="Times New Roman"/>
          <w:bCs/>
          <w:sz w:val="24"/>
          <w:szCs w:val="24"/>
        </w:rPr>
        <w:t xml:space="preserve"> and exposure on the social network sites</w:t>
      </w:r>
      <w:r w:rsidR="005952B1" w:rsidRPr="0006090E">
        <w:rPr>
          <w:rFonts w:ascii="Times New Roman" w:hAnsi="Times New Roman" w:cs="Times New Roman"/>
          <w:bCs/>
          <w:sz w:val="24"/>
          <w:szCs w:val="24"/>
        </w:rPr>
        <w:t>?</w:t>
      </w:r>
    </w:p>
    <w:tbl>
      <w:tblPr>
        <w:tblStyle w:val="TableGrid0"/>
        <w:tblW w:w="8872" w:type="dxa"/>
        <w:tblLook w:val="04A0" w:firstRow="1" w:lastRow="0" w:firstColumn="1" w:lastColumn="0" w:noHBand="0" w:noVBand="1"/>
      </w:tblPr>
      <w:tblGrid>
        <w:gridCol w:w="2853"/>
        <w:gridCol w:w="2999"/>
        <w:gridCol w:w="3020"/>
      </w:tblGrid>
      <w:tr w:rsidR="00A67B4C" w:rsidRPr="005A714B" w:rsidTr="00246DE6">
        <w:trPr>
          <w:trHeight w:val="221"/>
        </w:trPr>
        <w:tc>
          <w:tcPr>
            <w:tcW w:w="2853" w:type="dxa"/>
            <w:hideMark/>
          </w:tcPr>
          <w:p w:rsidR="00A67B4C" w:rsidRPr="007A0028" w:rsidRDefault="00A67B4C" w:rsidP="00246DE6">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A67B4C" w:rsidRPr="007A0028" w:rsidRDefault="00A67B4C" w:rsidP="00246DE6">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A67B4C" w:rsidRPr="007A0028" w:rsidRDefault="00A67B4C" w:rsidP="00246DE6">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A67B4C" w:rsidRPr="005A714B" w:rsidTr="00246DE6">
        <w:trPr>
          <w:trHeight w:val="221"/>
        </w:trPr>
        <w:tc>
          <w:tcPr>
            <w:tcW w:w="2853" w:type="dxa"/>
          </w:tcPr>
          <w:p w:rsidR="00A67B4C" w:rsidRPr="00B60FE2" w:rsidRDefault="003E457B"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Very low</w:t>
            </w:r>
          </w:p>
        </w:tc>
        <w:tc>
          <w:tcPr>
            <w:tcW w:w="2999" w:type="dxa"/>
          </w:tcPr>
          <w:p w:rsidR="00A67B4C" w:rsidRPr="005A714B" w:rsidRDefault="00F80F83"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3020" w:type="dxa"/>
          </w:tcPr>
          <w:p w:rsidR="00A67B4C" w:rsidRPr="005A714B" w:rsidRDefault="00CA02BC"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19</w:t>
            </w:r>
            <w:r w:rsidR="00BD515B">
              <w:rPr>
                <w:rFonts w:ascii="Times New Roman" w:eastAsia="Calibri" w:hAnsi="Times New Roman" w:cs="Times New Roman"/>
                <w:sz w:val="24"/>
                <w:szCs w:val="24"/>
              </w:rPr>
              <w:t>%</w:t>
            </w:r>
          </w:p>
        </w:tc>
      </w:tr>
      <w:tr w:rsidR="00A67B4C" w:rsidRPr="005A714B" w:rsidTr="00246DE6">
        <w:trPr>
          <w:trHeight w:val="210"/>
        </w:trPr>
        <w:tc>
          <w:tcPr>
            <w:tcW w:w="2853" w:type="dxa"/>
          </w:tcPr>
          <w:p w:rsidR="00A67B4C" w:rsidRPr="00144FAD" w:rsidRDefault="003E457B"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Low</w:t>
            </w:r>
          </w:p>
        </w:tc>
        <w:tc>
          <w:tcPr>
            <w:tcW w:w="2999" w:type="dxa"/>
          </w:tcPr>
          <w:p w:rsidR="00A67B4C" w:rsidRPr="005A714B" w:rsidRDefault="00F80F83"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3020" w:type="dxa"/>
          </w:tcPr>
          <w:p w:rsidR="00A67B4C" w:rsidRPr="005A714B" w:rsidRDefault="00CA02BC"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15</w:t>
            </w:r>
            <w:r w:rsidR="00BD515B">
              <w:rPr>
                <w:rFonts w:ascii="Times New Roman" w:eastAsia="Calibri" w:hAnsi="Times New Roman" w:cs="Times New Roman"/>
                <w:sz w:val="24"/>
                <w:szCs w:val="24"/>
              </w:rPr>
              <w:t>%</w:t>
            </w:r>
          </w:p>
        </w:tc>
      </w:tr>
      <w:tr w:rsidR="00A67B4C" w:rsidRPr="005A714B" w:rsidTr="00246DE6">
        <w:trPr>
          <w:trHeight w:val="210"/>
        </w:trPr>
        <w:tc>
          <w:tcPr>
            <w:tcW w:w="2853" w:type="dxa"/>
          </w:tcPr>
          <w:p w:rsidR="00A67B4C" w:rsidRDefault="003A74EA"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Moderate</w:t>
            </w:r>
          </w:p>
        </w:tc>
        <w:tc>
          <w:tcPr>
            <w:tcW w:w="2999" w:type="dxa"/>
          </w:tcPr>
          <w:p w:rsidR="00A67B4C" w:rsidRPr="005A714B" w:rsidRDefault="00F80F83"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68</w:t>
            </w:r>
          </w:p>
        </w:tc>
        <w:tc>
          <w:tcPr>
            <w:tcW w:w="3020" w:type="dxa"/>
          </w:tcPr>
          <w:p w:rsidR="00A67B4C" w:rsidRPr="005A714B" w:rsidRDefault="00CA02BC"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40</w:t>
            </w:r>
            <w:r w:rsidR="00BD515B">
              <w:rPr>
                <w:rFonts w:ascii="Times New Roman" w:eastAsia="Calibri" w:hAnsi="Times New Roman" w:cs="Times New Roman"/>
                <w:sz w:val="24"/>
                <w:szCs w:val="24"/>
              </w:rPr>
              <w:t>%</w:t>
            </w:r>
          </w:p>
        </w:tc>
      </w:tr>
      <w:tr w:rsidR="00A67B4C" w:rsidRPr="005A714B" w:rsidTr="00246DE6">
        <w:trPr>
          <w:trHeight w:val="210"/>
        </w:trPr>
        <w:tc>
          <w:tcPr>
            <w:tcW w:w="2853" w:type="dxa"/>
          </w:tcPr>
          <w:p w:rsidR="00A67B4C" w:rsidRDefault="003A74EA"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High</w:t>
            </w:r>
          </w:p>
        </w:tc>
        <w:tc>
          <w:tcPr>
            <w:tcW w:w="2999" w:type="dxa"/>
          </w:tcPr>
          <w:p w:rsidR="00A67B4C" w:rsidRPr="005A714B" w:rsidRDefault="00F80F83"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3020" w:type="dxa"/>
          </w:tcPr>
          <w:p w:rsidR="00A67B4C" w:rsidRPr="005A714B" w:rsidRDefault="00CA02BC"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r w:rsidR="00BD515B">
              <w:rPr>
                <w:rFonts w:ascii="Times New Roman" w:eastAsia="Calibri" w:hAnsi="Times New Roman" w:cs="Times New Roman"/>
                <w:sz w:val="24"/>
                <w:szCs w:val="24"/>
              </w:rPr>
              <w:t>%</w:t>
            </w:r>
          </w:p>
        </w:tc>
      </w:tr>
      <w:tr w:rsidR="003A74EA" w:rsidRPr="005A714B" w:rsidTr="00246DE6">
        <w:trPr>
          <w:trHeight w:val="210"/>
        </w:trPr>
        <w:tc>
          <w:tcPr>
            <w:tcW w:w="2853" w:type="dxa"/>
          </w:tcPr>
          <w:p w:rsidR="003A74EA" w:rsidRDefault="003A74EA"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Very high</w:t>
            </w:r>
          </w:p>
        </w:tc>
        <w:tc>
          <w:tcPr>
            <w:tcW w:w="2999" w:type="dxa"/>
          </w:tcPr>
          <w:p w:rsidR="003A74EA" w:rsidRPr="005A714B" w:rsidRDefault="00ED19ED"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3020" w:type="dxa"/>
          </w:tcPr>
          <w:p w:rsidR="003A74EA" w:rsidRPr="005A714B" w:rsidRDefault="00CA02BC" w:rsidP="00CA02BC">
            <w:pPr>
              <w:jc w:val="center"/>
              <w:rPr>
                <w:rFonts w:ascii="Times New Roman" w:eastAsia="Calibri" w:hAnsi="Times New Roman" w:cs="Times New Roman"/>
                <w:sz w:val="24"/>
                <w:szCs w:val="24"/>
              </w:rPr>
            </w:pPr>
            <w:r>
              <w:rPr>
                <w:rFonts w:ascii="Times New Roman" w:eastAsia="Calibri" w:hAnsi="Times New Roman" w:cs="Times New Roman"/>
                <w:sz w:val="24"/>
                <w:szCs w:val="24"/>
              </w:rPr>
              <w:t>12</w:t>
            </w:r>
            <w:r w:rsidR="00BD515B">
              <w:rPr>
                <w:rFonts w:ascii="Times New Roman" w:eastAsia="Calibri" w:hAnsi="Times New Roman" w:cs="Times New Roman"/>
                <w:sz w:val="24"/>
                <w:szCs w:val="24"/>
              </w:rPr>
              <w:t>%</w:t>
            </w:r>
          </w:p>
        </w:tc>
      </w:tr>
      <w:tr w:rsidR="00A67B4C" w:rsidRPr="005A714B" w:rsidTr="00246DE6">
        <w:trPr>
          <w:trHeight w:val="221"/>
        </w:trPr>
        <w:tc>
          <w:tcPr>
            <w:tcW w:w="2853" w:type="dxa"/>
            <w:hideMark/>
          </w:tcPr>
          <w:p w:rsidR="00A67B4C" w:rsidRPr="007A0028" w:rsidRDefault="00A67B4C" w:rsidP="00246DE6">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A67B4C" w:rsidRPr="005A714B" w:rsidRDefault="00A67B4C" w:rsidP="00246DE6">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171</w:t>
            </w:r>
          </w:p>
        </w:tc>
        <w:tc>
          <w:tcPr>
            <w:tcW w:w="3020" w:type="dxa"/>
            <w:hideMark/>
          </w:tcPr>
          <w:p w:rsidR="00A67B4C" w:rsidRPr="005A714B" w:rsidRDefault="00A67B4C" w:rsidP="00246DE6">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A67B4C" w:rsidRDefault="00A67B4C" w:rsidP="00A67B4C">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9D5177" w:rsidRPr="006F4E01" w:rsidRDefault="006F4E01" w:rsidP="006F4E01">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Pr="006F4E01">
        <w:rPr>
          <w:rFonts w:ascii="Times New Roman" w:eastAsia="Calibri" w:hAnsi="Times New Roman" w:cs="Times New Roman"/>
          <w:sz w:val="24"/>
          <w:szCs w:val="24"/>
        </w:rPr>
        <w:t>Table 7 presents respondents’ self-assessed level of sexual knowledge and exposure gained from social networking sites. The largest segment, 40% (68 respondents), rated their knowledge and exposure as moderate, suggesting a balanced awareness among many users. Meanwhile, 19% (32 respondents) and 15% (26 respondents) reported very low and low levels, respectively, indicating that about one-third of respondents feel their sexual knowledge from social networks is limited. On the other hand, 14% (23 respondents) and 12% (21 respondents) rated their knowledge as high and very high, respectively, showing that a smaller yet significant portion of respondents perceive themselves as highly informed or exposed. Overall, these results reflect a wide range of sexual knowledge levels among social media users, with the majority falling within moderate to high awareness, which may influence their attitudes and behaviors related to sexual health topics encountered online.</w:t>
      </w:r>
    </w:p>
    <w:p w:rsidR="009D5177" w:rsidRPr="005A714B" w:rsidRDefault="009D5177" w:rsidP="009D5177">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8</w:t>
      </w:r>
      <w:r w:rsidR="00631123">
        <w:rPr>
          <w:rFonts w:ascii="Times New Roman" w:eastAsia="Calibri" w:hAnsi="Times New Roman" w:cs="Times New Roman"/>
          <w:b/>
          <w:sz w:val="24"/>
          <w:szCs w:val="24"/>
        </w:rPr>
        <w:t>:</w:t>
      </w:r>
      <w:r w:rsidRPr="005952B1">
        <w:rPr>
          <w:rFonts w:ascii="Times New Roman" w:hAnsi="Times New Roman" w:cs="Times New Roman"/>
          <w:bCs/>
          <w:sz w:val="24"/>
          <w:szCs w:val="24"/>
        </w:rPr>
        <w:t xml:space="preserve"> </w:t>
      </w:r>
      <w:r w:rsidR="00A025D1" w:rsidRPr="0006090E">
        <w:rPr>
          <w:rFonts w:ascii="Times New Roman" w:hAnsi="Times New Roman" w:cs="Times New Roman"/>
          <w:bCs/>
          <w:sz w:val="24"/>
          <w:szCs w:val="24"/>
        </w:rPr>
        <w:t xml:space="preserve">Do you think the content on </w:t>
      </w:r>
      <w:r w:rsidR="00A025D1">
        <w:rPr>
          <w:rFonts w:ascii="Times New Roman" w:hAnsi="Times New Roman" w:cs="Times New Roman"/>
          <w:bCs/>
          <w:sz w:val="24"/>
          <w:szCs w:val="24"/>
        </w:rPr>
        <w:t>social network sites has</w:t>
      </w:r>
      <w:r w:rsidR="00A025D1" w:rsidRPr="0006090E">
        <w:rPr>
          <w:rFonts w:ascii="Times New Roman" w:hAnsi="Times New Roman" w:cs="Times New Roman"/>
          <w:bCs/>
          <w:sz w:val="24"/>
          <w:szCs w:val="24"/>
        </w:rPr>
        <w:t xml:space="preserve"> influenced </w:t>
      </w:r>
      <w:r w:rsidR="00A025D1">
        <w:rPr>
          <w:rFonts w:ascii="Times New Roman" w:hAnsi="Times New Roman" w:cs="Times New Roman"/>
          <w:bCs/>
          <w:sz w:val="24"/>
          <w:szCs w:val="24"/>
        </w:rPr>
        <w:t xml:space="preserve">on </w:t>
      </w:r>
      <w:r w:rsidR="00A025D1" w:rsidRPr="0006090E">
        <w:rPr>
          <w:rFonts w:ascii="Times New Roman" w:hAnsi="Times New Roman" w:cs="Times New Roman"/>
          <w:bCs/>
          <w:sz w:val="24"/>
          <w:szCs w:val="24"/>
        </w:rPr>
        <w:t>your</w:t>
      </w:r>
      <w:r w:rsidR="00A025D1">
        <w:rPr>
          <w:rFonts w:ascii="Times New Roman" w:hAnsi="Times New Roman" w:cs="Times New Roman"/>
          <w:bCs/>
          <w:sz w:val="24"/>
          <w:szCs w:val="24"/>
        </w:rPr>
        <w:t xml:space="preserve"> </w:t>
      </w:r>
      <w:r w:rsidR="00A025D1" w:rsidRPr="0006090E">
        <w:rPr>
          <w:rFonts w:ascii="Times New Roman" w:hAnsi="Times New Roman" w:cs="Times New Roman"/>
          <w:bCs/>
          <w:sz w:val="24"/>
          <w:szCs w:val="24"/>
        </w:rPr>
        <w:t>sexual knowledge?</w:t>
      </w:r>
    </w:p>
    <w:tbl>
      <w:tblPr>
        <w:tblStyle w:val="TableGrid0"/>
        <w:tblW w:w="8872" w:type="dxa"/>
        <w:tblLook w:val="04A0" w:firstRow="1" w:lastRow="0" w:firstColumn="1" w:lastColumn="0" w:noHBand="0" w:noVBand="1"/>
      </w:tblPr>
      <w:tblGrid>
        <w:gridCol w:w="2853"/>
        <w:gridCol w:w="2999"/>
        <w:gridCol w:w="3020"/>
      </w:tblGrid>
      <w:tr w:rsidR="009D5177" w:rsidRPr="005A714B" w:rsidTr="00246DE6">
        <w:trPr>
          <w:trHeight w:val="221"/>
        </w:trPr>
        <w:tc>
          <w:tcPr>
            <w:tcW w:w="2853" w:type="dxa"/>
            <w:hideMark/>
          </w:tcPr>
          <w:p w:rsidR="009D5177" w:rsidRPr="007A0028" w:rsidRDefault="009D5177" w:rsidP="00246DE6">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9D5177" w:rsidRPr="007A0028" w:rsidRDefault="009D5177" w:rsidP="00246DE6">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9D5177" w:rsidRPr="007A0028" w:rsidRDefault="009D5177" w:rsidP="00246DE6">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9D5177" w:rsidRPr="005A714B" w:rsidTr="00246DE6">
        <w:trPr>
          <w:trHeight w:val="221"/>
        </w:trPr>
        <w:tc>
          <w:tcPr>
            <w:tcW w:w="2853" w:type="dxa"/>
          </w:tcPr>
          <w:p w:rsidR="009D5177" w:rsidRPr="00B60FE2" w:rsidRDefault="0086799F"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Yes, positively</w:t>
            </w:r>
          </w:p>
        </w:tc>
        <w:tc>
          <w:tcPr>
            <w:tcW w:w="2999" w:type="dxa"/>
          </w:tcPr>
          <w:p w:rsidR="009D5177" w:rsidRPr="005A714B" w:rsidRDefault="00413895"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3020" w:type="dxa"/>
          </w:tcPr>
          <w:p w:rsidR="009D5177" w:rsidRPr="005A714B" w:rsidRDefault="001D7C77"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30</w:t>
            </w:r>
            <w:r w:rsidR="003F786E">
              <w:rPr>
                <w:rFonts w:ascii="Times New Roman" w:eastAsia="Calibri" w:hAnsi="Times New Roman" w:cs="Times New Roman"/>
                <w:sz w:val="24"/>
                <w:szCs w:val="24"/>
              </w:rPr>
              <w:t>%</w:t>
            </w:r>
          </w:p>
        </w:tc>
      </w:tr>
      <w:tr w:rsidR="009D5177" w:rsidRPr="005A714B" w:rsidTr="00246DE6">
        <w:trPr>
          <w:trHeight w:val="210"/>
        </w:trPr>
        <w:tc>
          <w:tcPr>
            <w:tcW w:w="2853" w:type="dxa"/>
          </w:tcPr>
          <w:p w:rsidR="009D5177" w:rsidRPr="00144FAD" w:rsidRDefault="0086799F"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Yes, negatively</w:t>
            </w:r>
          </w:p>
        </w:tc>
        <w:tc>
          <w:tcPr>
            <w:tcW w:w="2999" w:type="dxa"/>
          </w:tcPr>
          <w:p w:rsidR="009D5177" w:rsidRPr="005A714B" w:rsidRDefault="006E592E"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62</w:t>
            </w:r>
          </w:p>
        </w:tc>
        <w:tc>
          <w:tcPr>
            <w:tcW w:w="3020" w:type="dxa"/>
          </w:tcPr>
          <w:p w:rsidR="009D5177" w:rsidRPr="005A714B" w:rsidRDefault="001D7C77"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36</w:t>
            </w:r>
            <w:r w:rsidR="003F786E">
              <w:rPr>
                <w:rFonts w:ascii="Times New Roman" w:eastAsia="Calibri" w:hAnsi="Times New Roman" w:cs="Times New Roman"/>
                <w:sz w:val="24"/>
                <w:szCs w:val="24"/>
              </w:rPr>
              <w:t>%</w:t>
            </w:r>
          </w:p>
        </w:tc>
      </w:tr>
      <w:tr w:rsidR="009D5177" w:rsidRPr="005A714B" w:rsidTr="00246DE6">
        <w:trPr>
          <w:trHeight w:val="210"/>
        </w:trPr>
        <w:tc>
          <w:tcPr>
            <w:tcW w:w="2853" w:type="dxa"/>
          </w:tcPr>
          <w:p w:rsidR="009D5177" w:rsidRDefault="0086799F"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No influence</w:t>
            </w:r>
          </w:p>
        </w:tc>
        <w:tc>
          <w:tcPr>
            <w:tcW w:w="2999" w:type="dxa"/>
          </w:tcPr>
          <w:p w:rsidR="009D5177" w:rsidRPr="005A714B" w:rsidRDefault="0049151B"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59</w:t>
            </w:r>
          </w:p>
        </w:tc>
        <w:tc>
          <w:tcPr>
            <w:tcW w:w="3020" w:type="dxa"/>
          </w:tcPr>
          <w:p w:rsidR="009D5177" w:rsidRPr="005A714B" w:rsidRDefault="001D7C77"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34</w:t>
            </w:r>
            <w:r w:rsidR="003F786E">
              <w:rPr>
                <w:rFonts w:ascii="Times New Roman" w:eastAsia="Calibri" w:hAnsi="Times New Roman" w:cs="Times New Roman"/>
                <w:sz w:val="24"/>
                <w:szCs w:val="24"/>
              </w:rPr>
              <w:t>%</w:t>
            </w:r>
          </w:p>
        </w:tc>
      </w:tr>
      <w:tr w:rsidR="009D5177" w:rsidRPr="005A714B" w:rsidTr="00246DE6">
        <w:trPr>
          <w:trHeight w:val="221"/>
        </w:trPr>
        <w:tc>
          <w:tcPr>
            <w:tcW w:w="2853" w:type="dxa"/>
            <w:hideMark/>
          </w:tcPr>
          <w:p w:rsidR="009D5177" w:rsidRPr="007A0028" w:rsidRDefault="009D5177" w:rsidP="00246DE6">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9D5177" w:rsidRPr="005A714B" w:rsidRDefault="009D5177" w:rsidP="00246DE6">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171</w:t>
            </w:r>
          </w:p>
        </w:tc>
        <w:tc>
          <w:tcPr>
            <w:tcW w:w="3020" w:type="dxa"/>
            <w:hideMark/>
          </w:tcPr>
          <w:p w:rsidR="009D5177" w:rsidRPr="005A714B" w:rsidRDefault="009D5177" w:rsidP="00246DE6">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9D5177" w:rsidRDefault="009D5177" w:rsidP="009D5177">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5B399A" w:rsidRDefault="005B399A" w:rsidP="005B399A">
      <w:pPr>
        <w:spacing w:after="0" w:line="360" w:lineRule="auto"/>
        <w:jc w:val="both"/>
        <w:rPr>
          <w:rFonts w:ascii="Times New Roman" w:eastAsia="Calibri" w:hAnsi="Times New Roman" w:cs="Times New Roman"/>
          <w:sz w:val="24"/>
          <w:szCs w:val="24"/>
        </w:rPr>
      </w:pPr>
      <w:r w:rsidRPr="007C16D1">
        <w:rPr>
          <w:rFonts w:ascii="Times New Roman" w:eastAsia="Calibri" w:hAnsi="Times New Roman" w:cs="Times New Roman"/>
          <w:b/>
          <w:sz w:val="24"/>
          <w:szCs w:val="24"/>
        </w:rPr>
        <w:t>Analysis</w:t>
      </w:r>
      <w:r>
        <w:rPr>
          <w:rFonts w:ascii="Times New Roman" w:eastAsia="Calibri" w:hAnsi="Times New Roman" w:cs="Times New Roman"/>
          <w:sz w:val="24"/>
          <w:szCs w:val="24"/>
        </w:rPr>
        <w:t xml:space="preserve">: </w:t>
      </w:r>
      <w:r w:rsidRPr="005B399A">
        <w:rPr>
          <w:rFonts w:ascii="Times New Roman" w:eastAsia="Calibri" w:hAnsi="Times New Roman" w:cs="Times New Roman"/>
          <w:sz w:val="24"/>
          <w:szCs w:val="24"/>
        </w:rPr>
        <w:t xml:space="preserve">Table 8 illustrates respondents’ perceptions of how social network content has influenced their sexual knowledge. A little over one-third, 36% (62 respondents), believe that the influence has been negative, indicating concerns about misinformation or harmful content. Meanwhile, 30% (50 respondents) perceive the influence as positive, suggesting that social networks have been a helpful source of sexual knowledge for some users. Additionally, 34% </w:t>
      </w:r>
      <w:r w:rsidRPr="005B399A">
        <w:rPr>
          <w:rFonts w:ascii="Times New Roman" w:eastAsia="Calibri" w:hAnsi="Times New Roman" w:cs="Times New Roman"/>
          <w:sz w:val="24"/>
          <w:szCs w:val="24"/>
        </w:rPr>
        <w:lastRenderedPageBreak/>
        <w:t>(59 respondents) feel that social network content has had no influence on their sexual knowledge. This distribution reflects a divided perception among respondents, with a slight majority acknowledging some level of influence—either positive or negative—while a significant portion remains unaffected. The findings highlight the complex role social media plays in shaping sexual knowledge, with both beneficial and potentially detrimental effects.</w:t>
      </w:r>
    </w:p>
    <w:p w:rsidR="00835EE8" w:rsidRPr="005A714B" w:rsidRDefault="006A7B9F" w:rsidP="00835EE8">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9</w:t>
      </w:r>
      <w:r w:rsidR="00835EE8">
        <w:rPr>
          <w:rFonts w:ascii="Times New Roman" w:eastAsia="Calibri" w:hAnsi="Times New Roman" w:cs="Times New Roman"/>
          <w:b/>
          <w:sz w:val="24"/>
          <w:szCs w:val="24"/>
        </w:rPr>
        <w:t>:</w:t>
      </w:r>
      <w:r w:rsidR="00835EE8" w:rsidRPr="005952B1">
        <w:rPr>
          <w:rFonts w:ascii="Times New Roman" w:hAnsi="Times New Roman" w:cs="Times New Roman"/>
          <w:bCs/>
          <w:sz w:val="24"/>
          <w:szCs w:val="24"/>
        </w:rPr>
        <w:t xml:space="preserve"> </w:t>
      </w:r>
      <w:r w:rsidRPr="00EB5C68">
        <w:rPr>
          <w:rFonts w:ascii="Times New Roman" w:hAnsi="Times New Roman" w:cs="Times New Roman"/>
          <w:sz w:val="24"/>
          <w:szCs w:val="24"/>
        </w:rPr>
        <w:t>Social networking sites serve as a major source of sexual health information for adolescents.</w:t>
      </w:r>
    </w:p>
    <w:tbl>
      <w:tblPr>
        <w:tblStyle w:val="TableGrid0"/>
        <w:tblW w:w="8872" w:type="dxa"/>
        <w:tblLook w:val="04A0" w:firstRow="1" w:lastRow="0" w:firstColumn="1" w:lastColumn="0" w:noHBand="0" w:noVBand="1"/>
      </w:tblPr>
      <w:tblGrid>
        <w:gridCol w:w="2853"/>
        <w:gridCol w:w="2999"/>
        <w:gridCol w:w="3020"/>
      </w:tblGrid>
      <w:tr w:rsidR="00835EE8" w:rsidRPr="005A714B" w:rsidTr="00246DE6">
        <w:trPr>
          <w:trHeight w:val="221"/>
        </w:trPr>
        <w:tc>
          <w:tcPr>
            <w:tcW w:w="2853" w:type="dxa"/>
            <w:hideMark/>
          </w:tcPr>
          <w:p w:rsidR="00835EE8" w:rsidRPr="007A0028" w:rsidRDefault="00835EE8" w:rsidP="00246DE6">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835EE8" w:rsidRPr="007A0028" w:rsidRDefault="00835EE8" w:rsidP="00246DE6">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835EE8" w:rsidRPr="007A0028" w:rsidRDefault="00835EE8" w:rsidP="00246DE6">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835EE8" w:rsidRPr="005A714B" w:rsidTr="00246DE6">
        <w:trPr>
          <w:trHeight w:val="221"/>
        </w:trPr>
        <w:tc>
          <w:tcPr>
            <w:tcW w:w="2853" w:type="dxa"/>
          </w:tcPr>
          <w:p w:rsidR="00835EE8" w:rsidRPr="00B60FE2" w:rsidRDefault="008C17A4"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835EE8" w:rsidRPr="005A714B" w:rsidRDefault="00893E25"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3020" w:type="dxa"/>
          </w:tcPr>
          <w:p w:rsidR="00835EE8" w:rsidRPr="005A714B" w:rsidRDefault="00E47948"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r>
      <w:tr w:rsidR="00835EE8" w:rsidRPr="005A714B" w:rsidTr="00246DE6">
        <w:trPr>
          <w:trHeight w:val="210"/>
        </w:trPr>
        <w:tc>
          <w:tcPr>
            <w:tcW w:w="2853" w:type="dxa"/>
          </w:tcPr>
          <w:p w:rsidR="00835EE8" w:rsidRPr="00144FAD" w:rsidRDefault="008C17A4"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835EE8" w:rsidRPr="005A714B" w:rsidRDefault="00532E19"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59</w:t>
            </w:r>
          </w:p>
        </w:tc>
        <w:tc>
          <w:tcPr>
            <w:tcW w:w="3020" w:type="dxa"/>
          </w:tcPr>
          <w:p w:rsidR="00835EE8" w:rsidRPr="005A714B" w:rsidRDefault="00E71E09"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34</w:t>
            </w:r>
            <w:r w:rsidR="00E47948">
              <w:rPr>
                <w:rFonts w:ascii="Times New Roman" w:eastAsia="Calibri" w:hAnsi="Times New Roman" w:cs="Times New Roman"/>
                <w:sz w:val="24"/>
                <w:szCs w:val="24"/>
              </w:rPr>
              <w:t>%</w:t>
            </w:r>
          </w:p>
        </w:tc>
      </w:tr>
      <w:tr w:rsidR="00835EE8" w:rsidRPr="005A714B" w:rsidTr="00246DE6">
        <w:trPr>
          <w:trHeight w:val="210"/>
        </w:trPr>
        <w:tc>
          <w:tcPr>
            <w:tcW w:w="2853" w:type="dxa"/>
          </w:tcPr>
          <w:p w:rsidR="00835EE8" w:rsidRDefault="008C17A4"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tc>
        <w:tc>
          <w:tcPr>
            <w:tcW w:w="2999" w:type="dxa"/>
          </w:tcPr>
          <w:p w:rsidR="00835EE8" w:rsidRPr="005A714B" w:rsidRDefault="00AF7853"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51</w:t>
            </w:r>
          </w:p>
        </w:tc>
        <w:tc>
          <w:tcPr>
            <w:tcW w:w="3020" w:type="dxa"/>
          </w:tcPr>
          <w:p w:rsidR="00835EE8" w:rsidRPr="005A714B" w:rsidRDefault="00E71E09"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30</w:t>
            </w:r>
            <w:r w:rsidR="00E47948">
              <w:rPr>
                <w:rFonts w:ascii="Times New Roman" w:eastAsia="Calibri" w:hAnsi="Times New Roman" w:cs="Times New Roman"/>
                <w:sz w:val="24"/>
                <w:szCs w:val="24"/>
              </w:rPr>
              <w:t>%</w:t>
            </w:r>
          </w:p>
        </w:tc>
      </w:tr>
      <w:tr w:rsidR="00724538" w:rsidRPr="005A714B" w:rsidTr="00246DE6">
        <w:trPr>
          <w:trHeight w:val="210"/>
        </w:trPr>
        <w:tc>
          <w:tcPr>
            <w:tcW w:w="2853" w:type="dxa"/>
          </w:tcPr>
          <w:p w:rsidR="00724538" w:rsidRDefault="00724538"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724538" w:rsidRPr="005A714B" w:rsidRDefault="00264156"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3020" w:type="dxa"/>
          </w:tcPr>
          <w:p w:rsidR="00724538" w:rsidRPr="005A714B" w:rsidRDefault="00E71E09"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17</w:t>
            </w:r>
            <w:r w:rsidR="00E47948">
              <w:rPr>
                <w:rFonts w:ascii="Times New Roman" w:eastAsia="Calibri" w:hAnsi="Times New Roman" w:cs="Times New Roman"/>
                <w:sz w:val="24"/>
                <w:szCs w:val="24"/>
              </w:rPr>
              <w:t>%</w:t>
            </w:r>
          </w:p>
        </w:tc>
      </w:tr>
      <w:tr w:rsidR="00724538" w:rsidRPr="005A714B" w:rsidTr="00246DE6">
        <w:trPr>
          <w:trHeight w:val="210"/>
        </w:trPr>
        <w:tc>
          <w:tcPr>
            <w:tcW w:w="2853" w:type="dxa"/>
          </w:tcPr>
          <w:p w:rsidR="00724538" w:rsidRDefault="00724538"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724538" w:rsidRPr="005A714B" w:rsidRDefault="001825AA"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3020" w:type="dxa"/>
          </w:tcPr>
          <w:p w:rsidR="00724538" w:rsidRPr="005A714B" w:rsidRDefault="00E71E09"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E47948">
              <w:rPr>
                <w:rFonts w:ascii="Times New Roman" w:eastAsia="Calibri" w:hAnsi="Times New Roman" w:cs="Times New Roman"/>
                <w:sz w:val="24"/>
                <w:szCs w:val="24"/>
              </w:rPr>
              <w:t>%</w:t>
            </w:r>
          </w:p>
        </w:tc>
      </w:tr>
      <w:tr w:rsidR="00835EE8" w:rsidRPr="005A714B" w:rsidTr="00246DE6">
        <w:trPr>
          <w:trHeight w:val="221"/>
        </w:trPr>
        <w:tc>
          <w:tcPr>
            <w:tcW w:w="2853" w:type="dxa"/>
            <w:hideMark/>
          </w:tcPr>
          <w:p w:rsidR="00835EE8" w:rsidRPr="007A0028" w:rsidRDefault="00835EE8" w:rsidP="00246DE6">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835EE8" w:rsidRPr="005A714B" w:rsidRDefault="00835EE8" w:rsidP="00246DE6">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171</w:t>
            </w:r>
          </w:p>
        </w:tc>
        <w:tc>
          <w:tcPr>
            <w:tcW w:w="3020" w:type="dxa"/>
            <w:hideMark/>
          </w:tcPr>
          <w:p w:rsidR="00835EE8" w:rsidRPr="005A714B" w:rsidRDefault="00835EE8" w:rsidP="00246DE6">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835EE8" w:rsidRDefault="00835EE8" w:rsidP="00835EE8">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0B7A41" w:rsidRDefault="002F0A76" w:rsidP="00246E7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Pr="002F0A76">
        <w:rPr>
          <w:rFonts w:ascii="Times New Roman" w:eastAsia="Calibri" w:hAnsi="Times New Roman" w:cs="Times New Roman"/>
          <w:sz w:val="24"/>
          <w:szCs w:val="24"/>
        </w:rPr>
        <w:t>Table 9 reflects respondents’ views on whether social networking sites serve as a major source of sexual health information for adolescents. A combined 47% of respondents (13% strongly agree and 34% agree) affirm that social media is a significant source of such information. Meanwhile, 30% remain neutral, indicating uncertainty or ambivalence on the issue. On the other hand, 24% (17% disagree and 7% strongly disagree) do not consider social networking sites as a major source of sexual health information. This spread suggests a divided opinion, with nearly half of the respondents recognizing the important role of social media in disseminating sexual health knowledge to adolescents, while a notable minority remains skeptical or opposed to this view. The data underscores ongoing debates about the reliability and impact of social networks as channe</w:t>
      </w:r>
      <w:r w:rsidR="00246E7A">
        <w:rPr>
          <w:rFonts w:ascii="Times New Roman" w:eastAsia="Calibri" w:hAnsi="Times New Roman" w:cs="Times New Roman"/>
          <w:sz w:val="24"/>
          <w:szCs w:val="24"/>
        </w:rPr>
        <w:t>ls for sexual health education.</w:t>
      </w:r>
    </w:p>
    <w:p w:rsidR="000B7A41" w:rsidRPr="005A714B" w:rsidRDefault="000B7A41" w:rsidP="000B7A41">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10:</w:t>
      </w:r>
      <w:r w:rsidRPr="005952B1">
        <w:rPr>
          <w:rFonts w:ascii="Times New Roman" w:hAnsi="Times New Roman" w:cs="Times New Roman"/>
          <w:bCs/>
          <w:sz w:val="24"/>
          <w:szCs w:val="24"/>
        </w:rPr>
        <w:t xml:space="preserve"> </w:t>
      </w:r>
      <w:r w:rsidR="00887660" w:rsidRPr="00EB5C68">
        <w:rPr>
          <w:rFonts w:ascii="Times New Roman" w:hAnsi="Times New Roman" w:cs="Times New Roman"/>
          <w:sz w:val="24"/>
          <w:szCs w:val="24"/>
        </w:rPr>
        <w:t xml:space="preserve">Content related to sexual education is frequently shared on platforms such as </w:t>
      </w:r>
      <w:proofErr w:type="spellStart"/>
      <w:r w:rsidR="00887660" w:rsidRPr="00EB5C68">
        <w:rPr>
          <w:rFonts w:ascii="Times New Roman" w:hAnsi="Times New Roman" w:cs="Times New Roman"/>
          <w:sz w:val="24"/>
          <w:szCs w:val="24"/>
        </w:rPr>
        <w:t>TikTok</w:t>
      </w:r>
      <w:proofErr w:type="spellEnd"/>
      <w:r w:rsidR="00887660" w:rsidRPr="00EB5C68">
        <w:rPr>
          <w:rFonts w:ascii="Times New Roman" w:hAnsi="Times New Roman" w:cs="Times New Roman"/>
          <w:sz w:val="24"/>
          <w:szCs w:val="24"/>
        </w:rPr>
        <w:t>, Facebook, and Instagram.</w:t>
      </w:r>
    </w:p>
    <w:tbl>
      <w:tblPr>
        <w:tblStyle w:val="TableGrid0"/>
        <w:tblW w:w="8872" w:type="dxa"/>
        <w:tblLook w:val="04A0" w:firstRow="1" w:lastRow="0" w:firstColumn="1" w:lastColumn="0" w:noHBand="0" w:noVBand="1"/>
      </w:tblPr>
      <w:tblGrid>
        <w:gridCol w:w="2853"/>
        <w:gridCol w:w="2999"/>
        <w:gridCol w:w="3020"/>
      </w:tblGrid>
      <w:tr w:rsidR="000B7A41" w:rsidRPr="005A714B" w:rsidTr="00246DE6">
        <w:trPr>
          <w:trHeight w:val="221"/>
        </w:trPr>
        <w:tc>
          <w:tcPr>
            <w:tcW w:w="2853" w:type="dxa"/>
            <w:hideMark/>
          </w:tcPr>
          <w:p w:rsidR="000B7A41" w:rsidRPr="007A0028" w:rsidRDefault="000B7A41" w:rsidP="00246DE6">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0B7A41" w:rsidRPr="007A0028" w:rsidRDefault="000B7A41" w:rsidP="00246DE6">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0B7A41" w:rsidRPr="007A0028" w:rsidRDefault="000B7A41" w:rsidP="00246DE6">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0B7A41" w:rsidRPr="005A714B" w:rsidTr="00246DE6">
        <w:trPr>
          <w:trHeight w:val="221"/>
        </w:trPr>
        <w:tc>
          <w:tcPr>
            <w:tcW w:w="2853" w:type="dxa"/>
          </w:tcPr>
          <w:p w:rsidR="000B7A41" w:rsidRPr="00B60FE2" w:rsidRDefault="000B7A41"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0B7A41" w:rsidRPr="005A714B" w:rsidRDefault="00161499"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3020" w:type="dxa"/>
          </w:tcPr>
          <w:p w:rsidR="000B7A41" w:rsidRPr="005A714B" w:rsidRDefault="003A1DDC"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21</w:t>
            </w:r>
            <w:r w:rsidR="00C9249D">
              <w:rPr>
                <w:rFonts w:ascii="Times New Roman" w:eastAsia="Calibri" w:hAnsi="Times New Roman" w:cs="Times New Roman"/>
                <w:sz w:val="24"/>
                <w:szCs w:val="24"/>
              </w:rPr>
              <w:t>%</w:t>
            </w:r>
          </w:p>
        </w:tc>
      </w:tr>
      <w:tr w:rsidR="000B7A41" w:rsidRPr="005A714B" w:rsidTr="00246DE6">
        <w:trPr>
          <w:trHeight w:val="210"/>
        </w:trPr>
        <w:tc>
          <w:tcPr>
            <w:tcW w:w="2853" w:type="dxa"/>
          </w:tcPr>
          <w:p w:rsidR="000B7A41" w:rsidRPr="00144FAD" w:rsidRDefault="000B7A41"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0B7A41" w:rsidRPr="005A714B" w:rsidRDefault="00161499"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80</w:t>
            </w:r>
          </w:p>
        </w:tc>
        <w:tc>
          <w:tcPr>
            <w:tcW w:w="3020" w:type="dxa"/>
          </w:tcPr>
          <w:p w:rsidR="000B7A41" w:rsidRPr="005A714B" w:rsidRDefault="00FB79D3"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47</w:t>
            </w:r>
            <w:r w:rsidR="00C9249D">
              <w:rPr>
                <w:rFonts w:ascii="Times New Roman" w:eastAsia="Calibri" w:hAnsi="Times New Roman" w:cs="Times New Roman"/>
                <w:sz w:val="24"/>
                <w:szCs w:val="24"/>
              </w:rPr>
              <w:t>%</w:t>
            </w:r>
          </w:p>
        </w:tc>
      </w:tr>
      <w:tr w:rsidR="000B7A41" w:rsidRPr="005A714B" w:rsidTr="00246DE6">
        <w:trPr>
          <w:trHeight w:val="210"/>
        </w:trPr>
        <w:tc>
          <w:tcPr>
            <w:tcW w:w="2853" w:type="dxa"/>
          </w:tcPr>
          <w:p w:rsidR="000B7A41" w:rsidRDefault="000B7A41"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tc>
        <w:tc>
          <w:tcPr>
            <w:tcW w:w="2999" w:type="dxa"/>
          </w:tcPr>
          <w:p w:rsidR="000B7A41" w:rsidRPr="005A714B" w:rsidRDefault="00161499"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3020" w:type="dxa"/>
          </w:tcPr>
          <w:p w:rsidR="000B7A41" w:rsidRPr="005A714B" w:rsidRDefault="00C9249D"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r>
      <w:tr w:rsidR="000B7A41" w:rsidRPr="005A714B" w:rsidTr="00246DE6">
        <w:trPr>
          <w:trHeight w:val="210"/>
        </w:trPr>
        <w:tc>
          <w:tcPr>
            <w:tcW w:w="2853" w:type="dxa"/>
          </w:tcPr>
          <w:p w:rsidR="000B7A41" w:rsidRDefault="000B7A41"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0B7A41" w:rsidRPr="005A714B" w:rsidRDefault="00DD686E"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3020" w:type="dxa"/>
          </w:tcPr>
          <w:p w:rsidR="000B7A41" w:rsidRPr="005A714B" w:rsidRDefault="00687E00"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12</w:t>
            </w:r>
            <w:r w:rsidR="00C9249D">
              <w:rPr>
                <w:rFonts w:ascii="Times New Roman" w:eastAsia="Calibri" w:hAnsi="Times New Roman" w:cs="Times New Roman"/>
                <w:sz w:val="24"/>
                <w:szCs w:val="24"/>
              </w:rPr>
              <w:t>%</w:t>
            </w:r>
          </w:p>
        </w:tc>
      </w:tr>
      <w:tr w:rsidR="000B7A41" w:rsidRPr="005A714B" w:rsidTr="00246DE6">
        <w:trPr>
          <w:trHeight w:val="210"/>
        </w:trPr>
        <w:tc>
          <w:tcPr>
            <w:tcW w:w="2853" w:type="dxa"/>
          </w:tcPr>
          <w:p w:rsidR="000B7A41" w:rsidRDefault="000B7A41"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0B7A41" w:rsidRPr="005A714B" w:rsidRDefault="00BE7CC6"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20" w:type="dxa"/>
          </w:tcPr>
          <w:p w:rsidR="000B7A41" w:rsidRPr="005A714B" w:rsidRDefault="00C9249D"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0B7A41" w:rsidRPr="005A714B" w:rsidTr="00246DE6">
        <w:trPr>
          <w:trHeight w:val="221"/>
        </w:trPr>
        <w:tc>
          <w:tcPr>
            <w:tcW w:w="2853" w:type="dxa"/>
            <w:hideMark/>
          </w:tcPr>
          <w:p w:rsidR="000B7A41" w:rsidRPr="007A0028" w:rsidRDefault="000B7A41" w:rsidP="00246DE6">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0B7A41" w:rsidRPr="005A714B" w:rsidRDefault="000B7A41" w:rsidP="00246DE6">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171</w:t>
            </w:r>
          </w:p>
        </w:tc>
        <w:tc>
          <w:tcPr>
            <w:tcW w:w="3020" w:type="dxa"/>
            <w:hideMark/>
          </w:tcPr>
          <w:p w:rsidR="000B7A41" w:rsidRPr="005A714B" w:rsidRDefault="000B7A41" w:rsidP="00246DE6">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0B7A41" w:rsidRDefault="000B7A41" w:rsidP="000B7A41">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3445E3" w:rsidRPr="0034185C" w:rsidRDefault="0034185C" w:rsidP="0034185C">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 xml:space="preserve">Analysis: </w:t>
      </w:r>
      <w:r w:rsidRPr="0034185C">
        <w:rPr>
          <w:rFonts w:ascii="Times New Roman" w:eastAsia="Calibri" w:hAnsi="Times New Roman" w:cs="Times New Roman"/>
          <w:sz w:val="24"/>
          <w:szCs w:val="24"/>
        </w:rPr>
        <w:t xml:space="preserve">Table 10 highlights respondents’ perceptions of how frequently sexual education content is shared on popular social media platforms like </w:t>
      </w:r>
      <w:proofErr w:type="spellStart"/>
      <w:r w:rsidRPr="0034185C">
        <w:rPr>
          <w:rFonts w:ascii="Times New Roman" w:eastAsia="Calibri" w:hAnsi="Times New Roman" w:cs="Times New Roman"/>
          <w:sz w:val="24"/>
          <w:szCs w:val="24"/>
        </w:rPr>
        <w:t>TikTok</w:t>
      </w:r>
      <w:proofErr w:type="spellEnd"/>
      <w:r w:rsidRPr="0034185C">
        <w:rPr>
          <w:rFonts w:ascii="Times New Roman" w:eastAsia="Calibri" w:hAnsi="Times New Roman" w:cs="Times New Roman"/>
          <w:sz w:val="24"/>
          <w:szCs w:val="24"/>
        </w:rPr>
        <w:t>, Facebook, and Instagram. A majority of respondents, 68% combined (21% strongly agree and 47% agree), believe that such content is frequently shared on these platforms. Meanwhile, 16% of respondents are neutral, neither agreeing nor disagreeing with the statement. Only 12% disagree, and no respondent strongly disagrees with the idea that sexual education content is commonly shared. This data suggests a general consensus that sexual education is a prevalent topic on major social networking sites, reflecting the widespread use of these platforms as channels for sexual health communication among users.</w:t>
      </w:r>
    </w:p>
    <w:p w:rsidR="003445E3" w:rsidRPr="005A714B" w:rsidRDefault="003445E3" w:rsidP="003445E3">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11:</w:t>
      </w:r>
      <w:r w:rsidRPr="005952B1">
        <w:rPr>
          <w:rFonts w:ascii="Times New Roman" w:hAnsi="Times New Roman" w:cs="Times New Roman"/>
          <w:bCs/>
          <w:sz w:val="24"/>
          <w:szCs w:val="24"/>
        </w:rPr>
        <w:t xml:space="preserve"> </w:t>
      </w:r>
      <w:r w:rsidR="005E6756" w:rsidRPr="00EB5C68">
        <w:rPr>
          <w:rFonts w:ascii="Times New Roman" w:hAnsi="Times New Roman" w:cs="Times New Roman"/>
          <w:sz w:val="24"/>
          <w:szCs w:val="24"/>
        </w:rPr>
        <w:t>Awareness of sexually transmitted infections (STIs) has increased due to exposure on social media.</w:t>
      </w:r>
    </w:p>
    <w:tbl>
      <w:tblPr>
        <w:tblStyle w:val="TableGrid0"/>
        <w:tblW w:w="8872" w:type="dxa"/>
        <w:tblLook w:val="04A0" w:firstRow="1" w:lastRow="0" w:firstColumn="1" w:lastColumn="0" w:noHBand="0" w:noVBand="1"/>
      </w:tblPr>
      <w:tblGrid>
        <w:gridCol w:w="2853"/>
        <w:gridCol w:w="2999"/>
        <w:gridCol w:w="3020"/>
      </w:tblGrid>
      <w:tr w:rsidR="003445E3" w:rsidRPr="005A714B" w:rsidTr="00246DE6">
        <w:trPr>
          <w:trHeight w:val="221"/>
        </w:trPr>
        <w:tc>
          <w:tcPr>
            <w:tcW w:w="2853" w:type="dxa"/>
            <w:hideMark/>
          </w:tcPr>
          <w:p w:rsidR="003445E3" w:rsidRPr="007A0028" w:rsidRDefault="003445E3" w:rsidP="00246DE6">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3445E3" w:rsidRPr="007A0028" w:rsidRDefault="003445E3" w:rsidP="00246DE6">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3445E3" w:rsidRPr="007A0028" w:rsidRDefault="003445E3" w:rsidP="00246DE6">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3445E3" w:rsidRPr="005A714B" w:rsidTr="00246DE6">
        <w:trPr>
          <w:trHeight w:val="221"/>
        </w:trPr>
        <w:tc>
          <w:tcPr>
            <w:tcW w:w="2853" w:type="dxa"/>
          </w:tcPr>
          <w:p w:rsidR="003445E3" w:rsidRPr="00B60FE2" w:rsidRDefault="003445E3"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3445E3" w:rsidRPr="005A714B" w:rsidRDefault="00864DDA"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41</w:t>
            </w:r>
          </w:p>
        </w:tc>
        <w:tc>
          <w:tcPr>
            <w:tcW w:w="3020" w:type="dxa"/>
          </w:tcPr>
          <w:p w:rsidR="003445E3" w:rsidRPr="005A714B" w:rsidRDefault="00654D0F"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24</w:t>
            </w:r>
            <w:r w:rsidR="001C1757">
              <w:rPr>
                <w:rFonts w:ascii="Times New Roman" w:eastAsia="Calibri" w:hAnsi="Times New Roman" w:cs="Times New Roman"/>
                <w:sz w:val="24"/>
                <w:szCs w:val="24"/>
              </w:rPr>
              <w:t>%</w:t>
            </w:r>
          </w:p>
        </w:tc>
      </w:tr>
      <w:tr w:rsidR="003445E3" w:rsidRPr="005A714B" w:rsidTr="00246DE6">
        <w:trPr>
          <w:trHeight w:val="210"/>
        </w:trPr>
        <w:tc>
          <w:tcPr>
            <w:tcW w:w="2853" w:type="dxa"/>
          </w:tcPr>
          <w:p w:rsidR="003445E3" w:rsidRPr="00144FAD" w:rsidRDefault="003445E3"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3445E3" w:rsidRPr="005A714B" w:rsidRDefault="00864DDA"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60</w:t>
            </w:r>
          </w:p>
        </w:tc>
        <w:tc>
          <w:tcPr>
            <w:tcW w:w="3020" w:type="dxa"/>
          </w:tcPr>
          <w:p w:rsidR="003445E3" w:rsidRPr="005A714B" w:rsidRDefault="0098725D"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35</w:t>
            </w:r>
            <w:r w:rsidR="001C1757">
              <w:rPr>
                <w:rFonts w:ascii="Times New Roman" w:eastAsia="Calibri" w:hAnsi="Times New Roman" w:cs="Times New Roman"/>
                <w:sz w:val="24"/>
                <w:szCs w:val="24"/>
              </w:rPr>
              <w:t>%</w:t>
            </w:r>
          </w:p>
        </w:tc>
      </w:tr>
      <w:tr w:rsidR="003445E3" w:rsidRPr="005A714B" w:rsidTr="00246DE6">
        <w:trPr>
          <w:trHeight w:val="210"/>
        </w:trPr>
        <w:tc>
          <w:tcPr>
            <w:tcW w:w="2853" w:type="dxa"/>
          </w:tcPr>
          <w:p w:rsidR="003445E3" w:rsidRDefault="003445E3"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tc>
        <w:tc>
          <w:tcPr>
            <w:tcW w:w="2999" w:type="dxa"/>
          </w:tcPr>
          <w:p w:rsidR="003445E3" w:rsidRPr="005A714B" w:rsidRDefault="00864DDA"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3020" w:type="dxa"/>
          </w:tcPr>
          <w:p w:rsidR="003445E3" w:rsidRPr="005A714B" w:rsidRDefault="00B86C11"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18</w:t>
            </w:r>
            <w:r w:rsidR="001C1757">
              <w:rPr>
                <w:rFonts w:ascii="Times New Roman" w:eastAsia="Calibri" w:hAnsi="Times New Roman" w:cs="Times New Roman"/>
                <w:sz w:val="24"/>
                <w:szCs w:val="24"/>
              </w:rPr>
              <w:t>%</w:t>
            </w:r>
          </w:p>
        </w:tc>
      </w:tr>
      <w:tr w:rsidR="003445E3" w:rsidRPr="005A714B" w:rsidTr="00246DE6">
        <w:trPr>
          <w:trHeight w:val="210"/>
        </w:trPr>
        <w:tc>
          <w:tcPr>
            <w:tcW w:w="2853" w:type="dxa"/>
          </w:tcPr>
          <w:p w:rsidR="003445E3" w:rsidRDefault="003445E3"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3445E3" w:rsidRPr="005A714B" w:rsidRDefault="00B378BD"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3020" w:type="dxa"/>
          </w:tcPr>
          <w:p w:rsidR="003445E3" w:rsidRPr="005A714B" w:rsidRDefault="00B86C11"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15</w:t>
            </w:r>
            <w:r w:rsidR="001C1757">
              <w:rPr>
                <w:rFonts w:ascii="Times New Roman" w:eastAsia="Calibri" w:hAnsi="Times New Roman" w:cs="Times New Roman"/>
                <w:sz w:val="24"/>
                <w:szCs w:val="24"/>
              </w:rPr>
              <w:t>%</w:t>
            </w:r>
          </w:p>
        </w:tc>
      </w:tr>
      <w:tr w:rsidR="003445E3" w:rsidRPr="005A714B" w:rsidTr="00246DE6">
        <w:trPr>
          <w:trHeight w:val="210"/>
        </w:trPr>
        <w:tc>
          <w:tcPr>
            <w:tcW w:w="2853" w:type="dxa"/>
          </w:tcPr>
          <w:p w:rsidR="003445E3" w:rsidRDefault="003445E3"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3445E3" w:rsidRPr="005A714B" w:rsidRDefault="00C559AF"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3020" w:type="dxa"/>
          </w:tcPr>
          <w:p w:rsidR="003445E3" w:rsidRPr="005A714B" w:rsidRDefault="00B86C11"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1C1757">
              <w:rPr>
                <w:rFonts w:ascii="Times New Roman" w:eastAsia="Calibri" w:hAnsi="Times New Roman" w:cs="Times New Roman"/>
                <w:sz w:val="24"/>
                <w:szCs w:val="24"/>
              </w:rPr>
              <w:t>%</w:t>
            </w:r>
          </w:p>
        </w:tc>
      </w:tr>
      <w:tr w:rsidR="003445E3" w:rsidRPr="005A714B" w:rsidTr="00246DE6">
        <w:trPr>
          <w:trHeight w:val="221"/>
        </w:trPr>
        <w:tc>
          <w:tcPr>
            <w:tcW w:w="2853" w:type="dxa"/>
            <w:hideMark/>
          </w:tcPr>
          <w:p w:rsidR="003445E3" w:rsidRPr="007A0028" w:rsidRDefault="003445E3" w:rsidP="00246DE6">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3445E3" w:rsidRPr="005A714B" w:rsidRDefault="003445E3" w:rsidP="00246DE6">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171</w:t>
            </w:r>
          </w:p>
        </w:tc>
        <w:tc>
          <w:tcPr>
            <w:tcW w:w="3020" w:type="dxa"/>
            <w:hideMark/>
          </w:tcPr>
          <w:p w:rsidR="003445E3" w:rsidRPr="005A714B" w:rsidRDefault="003445E3" w:rsidP="00246DE6">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3445E3" w:rsidRDefault="003445E3" w:rsidP="003445E3">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BF2D51" w:rsidRPr="00CF2713" w:rsidRDefault="00CF2713" w:rsidP="00CF2713">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Pr="00CF2713">
        <w:rPr>
          <w:rFonts w:ascii="Times New Roman" w:eastAsia="Calibri" w:hAnsi="Times New Roman" w:cs="Times New Roman"/>
          <w:sz w:val="24"/>
          <w:szCs w:val="24"/>
        </w:rPr>
        <w:t>Table 11 presents respondents’ perceptions regarding the impact of social media exposure on their awareness of sexually transmitted infections (STIs). A majority of 59% (24% strongly agree and 35% agree) believe that their awareness of STIs has increased due to content encountered on social networking sites. Conversely, 23% (15% disagree and 8% strongly disagree) do not think social media has contributed to their STI awareness. Meanwhile, 18% remain neutral on the matter. This data suggests that social media plays a significant role in enhancing knowledge about STIs for many respondents, although a notable minority remains unconvinced of its effectiveness in this regard. Overall, the findings highlight the potential of social media as an educational tool for sexual health awareness, particularly about STIs.</w:t>
      </w:r>
    </w:p>
    <w:p w:rsidR="00246E7A" w:rsidRDefault="00246E7A">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BF2D51" w:rsidRPr="005A714B" w:rsidRDefault="00BF2D51" w:rsidP="00BF2D51">
      <w:pPr>
        <w:spacing w:after="0"/>
        <w:jc w:val="center"/>
        <w:rPr>
          <w:rFonts w:ascii="Times New Roman" w:hAnsi="Times New Roman" w:cs="Times New Roman"/>
          <w:sz w:val="24"/>
          <w:szCs w:val="24"/>
        </w:rPr>
      </w:pPr>
      <w:r>
        <w:rPr>
          <w:rFonts w:ascii="Times New Roman" w:eastAsia="Calibri" w:hAnsi="Times New Roman" w:cs="Times New Roman"/>
          <w:b/>
          <w:sz w:val="24"/>
          <w:szCs w:val="24"/>
        </w:rPr>
        <w:lastRenderedPageBreak/>
        <w:t>Table 12:</w:t>
      </w:r>
      <w:r w:rsidRPr="005952B1">
        <w:rPr>
          <w:rFonts w:ascii="Times New Roman" w:hAnsi="Times New Roman" w:cs="Times New Roman"/>
          <w:bCs/>
          <w:sz w:val="24"/>
          <w:szCs w:val="24"/>
        </w:rPr>
        <w:t xml:space="preserve"> </w:t>
      </w:r>
      <w:r w:rsidR="00827D49" w:rsidRPr="00EB5C68">
        <w:rPr>
          <w:rFonts w:ascii="Times New Roman" w:hAnsi="Times New Roman" w:cs="Times New Roman"/>
          <w:sz w:val="24"/>
          <w:szCs w:val="24"/>
        </w:rPr>
        <w:t>Educational information about contraception and safe sex practices is accessible on social networking platforms.</w:t>
      </w:r>
    </w:p>
    <w:tbl>
      <w:tblPr>
        <w:tblStyle w:val="TableGrid0"/>
        <w:tblW w:w="8872" w:type="dxa"/>
        <w:tblLook w:val="04A0" w:firstRow="1" w:lastRow="0" w:firstColumn="1" w:lastColumn="0" w:noHBand="0" w:noVBand="1"/>
      </w:tblPr>
      <w:tblGrid>
        <w:gridCol w:w="2853"/>
        <w:gridCol w:w="2999"/>
        <w:gridCol w:w="3020"/>
      </w:tblGrid>
      <w:tr w:rsidR="00BF2D51" w:rsidRPr="005A714B" w:rsidTr="00246DE6">
        <w:trPr>
          <w:trHeight w:val="221"/>
        </w:trPr>
        <w:tc>
          <w:tcPr>
            <w:tcW w:w="2853" w:type="dxa"/>
            <w:hideMark/>
          </w:tcPr>
          <w:p w:rsidR="00BF2D51" w:rsidRPr="007A0028" w:rsidRDefault="00BF2D51" w:rsidP="00246DE6">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BF2D51" w:rsidRPr="007A0028" w:rsidRDefault="00BF2D51" w:rsidP="00246DE6">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BF2D51" w:rsidRPr="007A0028" w:rsidRDefault="00BF2D51" w:rsidP="00246DE6">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BF2D51" w:rsidRPr="005A714B" w:rsidTr="00246DE6">
        <w:trPr>
          <w:trHeight w:val="221"/>
        </w:trPr>
        <w:tc>
          <w:tcPr>
            <w:tcW w:w="2853" w:type="dxa"/>
          </w:tcPr>
          <w:p w:rsidR="00BF2D51" w:rsidRPr="00B60FE2" w:rsidRDefault="00BF2D51"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BF2D51" w:rsidRPr="005A714B" w:rsidRDefault="005D293B"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3020" w:type="dxa"/>
          </w:tcPr>
          <w:p w:rsidR="00BF2D51" w:rsidRPr="005A714B" w:rsidRDefault="00B01CBE"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004F30EB">
              <w:rPr>
                <w:rFonts w:ascii="Times New Roman" w:eastAsia="Calibri" w:hAnsi="Times New Roman" w:cs="Times New Roman"/>
                <w:sz w:val="24"/>
                <w:szCs w:val="24"/>
              </w:rPr>
              <w:t>%</w:t>
            </w:r>
          </w:p>
        </w:tc>
      </w:tr>
      <w:tr w:rsidR="00BF2D51" w:rsidRPr="005A714B" w:rsidTr="00246DE6">
        <w:trPr>
          <w:trHeight w:val="210"/>
        </w:trPr>
        <w:tc>
          <w:tcPr>
            <w:tcW w:w="2853" w:type="dxa"/>
          </w:tcPr>
          <w:p w:rsidR="00BF2D51" w:rsidRPr="00144FAD" w:rsidRDefault="00BF2D51"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BF2D51" w:rsidRPr="005A714B" w:rsidRDefault="005D293B"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60</w:t>
            </w:r>
          </w:p>
        </w:tc>
        <w:tc>
          <w:tcPr>
            <w:tcW w:w="3020" w:type="dxa"/>
          </w:tcPr>
          <w:p w:rsidR="00BF2D51" w:rsidRPr="005A714B" w:rsidRDefault="00B01CBE" w:rsidP="00B01CBE">
            <w:pPr>
              <w:jc w:val="center"/>
              <w:rPr>
                <w:rFonts w:ascii="Times New Roman" w:eastAsia="Calibri" w:hAnsi="Times New Roman" w:cs="Times New Roman"/>
                <w:sz w:val="24"/>
                <w:szCs w:val="24"/>
              </w:rPr>
            </w:pPr>
            <w:r>
              <w:rPr>
                <w:rFonts w:ascii="Times New Roman" w:eastAsia="Calibri" w:hAnsi="Times New Roman" w:cs="Times New Roman"/>
                <w:sz w:val="24"/>
                <w:szCs w:val="24"/>
              </w:rPr>
              <w:t>35</w:t>
            </w:r>
            <w:r w:rsidR="004F30EB">
              <w:rPr>
                <w:rFonts w:ascii="Times New Roman" w:eastAsia="Calibri" w:hAnsi="Times New Roman" w:cs="Times New Roman"/>
                <w:sz w:val="24"/>
                <w:szCs w:val="24"/>
              </w:rPr>
              <w:t>%</w:t>
            </w:r>
          </w:p>
        </w:tc>
      </w:tr>
      <w:tr w:rsidR="00BF2D51" w:rsidRPr="005A714B" w:rsidTr="00246DE6">
        <w:trPr>
          <w:trHeight w:val="210"/>
        </w:trPr>
        <w:tc>
          <w:tcPr>
            <w:tcW w:w="2853" w:type="dxa"/>
          </w:tcPr>
          <w:p w:rsidR="00BF2D51" w:rsidRDefault="00BF2D51"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tc>
        <w:tc>
          <w:tcPr>
            <w:tcW w:w="2999" w:type="dxa"/>
          </w:tcPr>
          <w:p w:rsidR="00BF2D51" w:rsidRPr="005A714B" w:rsidRDefault="001020F1"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3020" w:type="dxa"/>
          </w:tcPr>
          <w:p w:rsidR="00BF2D51" w:rsidRPr="005A714B" w:rsidRDefault="00B01CBE" w:rsidP="00B01CBE">
            <w:pPr>
              <w:jc w:val="center"/>
              <w:rPr>
                <w:rFonts w:ascii="Times New Roman" w:eastAsia="Calibri" w:hAnsi="Times New Roman" w:cs="Times New Roman"/>
                <w:sz w:val="24"/>
                <w:szCs w:val="24"/>
              </w:rPr>
            </w:pPr>
            <w:r>
              <w:rPr>
                <w:rFonts w:ascii="Times New Roman" w:eastAsia="Calibri" w:hAnsi="Times New Roman" w:cs="Times New Roman"/>
                <w:sz w:val="24"/>
                <w:szCs w:val="24"/>
              </w:rPr>
              <w:t>23</w:t>
            </w:r>
            <w:r w:rsidR="004F30EB">
              <w:rPr>
                <w:rFonts w:ascii="Times New Roman" w:eastAsia="Calibri" w:hAnsi="Times New Roman" w:cs="Times New Roman"/>
                <w:sz w:val="24"/>
                <w:szCs w:val="24"/>
              </w:rPr>
              <w:t>%</w:t>
            </w:r>
          </w:p>
        </w:tc>
      </w:tr>
      <w:tr w:rsidR="00BF2D51" w:rsidRPr="005A714B" w:rsidTr="00246DE6">
        <w:trPr>
          <w:trHeight w:val="210"/>
        </w:trPr>
        <w:tc>
          <w:tcPr>
            <w:tcW w:w="2853" w:type="dxa"/>
          </w:tcPr>
          <w:p w:rsidR="00BF2D51" w:rsidRDefault="00BF2D51"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BF2D51" w:rsidRPr="005A714B" w:rsidRDefault="001C43B6"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3020" w:type="dxa"/>
          </w:tcPr>
          <w:p w:rsidR="00BF2D51" w:rsidRPr="005A714B" w:rsidRDefault="00B01CBE" w:rsidP="00B01CBE">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r w:rsidR="004F30EB">
              <w:rPr>
                <w:rFonts w:ascii="Times New Roman" w:eastAsia="Calibri" w:hAnsi="Times New Roman" w:cs="Times New Roman"/>
                <w:sz w:val="24"/>
                <w:szCs w:val="24"/>
              </w:rPr>
              <w:t>%</w:t>
            </w:r>
          </w:p>
        </w:tc>
      </w:tr>
      <w:tr w:rsidR="00BF2D51" w:rsidRPr="005A714B" w:rsidTr="00246DE6">
        <w:trPr>
          <w:trHeight w:val="210"/>
        </w:trPr>
        <w:tc>
          <w:tcPr>
            <w:tcW w:w="2853" w:type="dxa"/>
          </w:tcPr>
          <w:p w:rsidR="00BF2D51" w:rsidRDefault="00BF2D51"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BF2D51" w:rsidRPr="005A714B" w:rsidRDefault="00504FDE"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3020" w:type="dxa"/>
          </w:tcPr>
          <w:p w:rsidR="00BF2D51" w:rsidRPr="005A714B" w:rsidRDefault="00B01CBE"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4F30EB">
              <w:rPr>
                <w:rFonts w:ascii="Times New Roman" w:eastAsia="Calibri" w:hAnsi="Times New Roman" w:cs="Times New Roman"/>
                <w:sz w:val="24"/>
                <w:szCs w:val="24"/>
              </w:rPr>
              <w:t>%</w:t>
            </w:r>
          </w:p>
        </w:tc>
      </w:tr>
      <w:tr w:rsidR="00BF2D51" w:rsidRPr="005A714B" w:rsidTr="00246DE6">
        <w:trPr>
          <w:trHeight w:val="221"/>
        </w:trPr>
        <w:tc>
          <w:tcPr>
            <w:tcW w:w="2853" w:type="dxa"/>
            <w:hideMark/>
          </w:tcPr>
          <w:p w:rsidR="00BF2D51" w:rsidRPr="007A0028" w:rsidRDefault="00BF2D51" w:rsidP="00246DE6">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BF2D51" w:rsidRPr="005A714B" w:rsidRDefault="00BF2D51" w:rsidP="00246DE6">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171</w:t>
            </w:r>
          </w:p>
        </w:tc>
        <w:tc>
          <w:tcPr>
            <w:tcW w:w="3020" w:type="dxa"/>
            <w:hideMark/>
          </w:tcPr>
          <w:p w:rsidR="00BF2D51" w:rsidRPr="005A714B" w:rsidRDefault="00BF2D51" w:rsidP="00246DE6">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BF2D51" w:rsidRDefault="00BF2D51" w:rsidP="00BF2D51">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D153EF" w:rsidRPr="0086072A" w:rsidRDefault="0086072A" w:rsidP="0086072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Pr="0086072A">
        <w:rPr>
          <w:rFonts w:ascii="Times New Roman" w:eastAsia="Calibri" w:hAnsi="Times New Roman" w:cs="Times New Roman"/>
          <w:sz w:val="24"/>
          <w:szCs w:val="24"/>
        </w:rPr>
        <w:t>Table 12 shows respondents’ views on the accessibility of educational information about contraception and safe sex practices on social networking platforms. A majority of 55% (20% strongly agree and 35% agree) believe that such information is readily accessible on these platforms. Meanwhile, 23% of respondents remain neutral, neither agreeing nor disagreeing with the statement. On the other hand, 22% (14% disagree and 8% strongly disagree) feel that educational content about contraception and safe sex is not easily accessible on social media. This distribution indicates that while over half of the respondents recognize social networks as valuable sources for sexual health education, a significant minority questions the availability or reliability of such information. Overall, the data points to social media as an important, though sometimes contested, resource for sexual health education.</w:t>
      </w:r>
    </w:p>
    <w:p w:rsidR="00D153EF" w:rsidRPr="005A714B" w:rsidRDefault="00D153EF" w:rsidP="00D153EF">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13:</w:t>
      </w:r>
      <w:r w:rsidRPr="005952B1">
        <w:rPr>
          <w:rFonts w:ascii="Times New Roman" w:hAnsi="Times New Roman" w:cs="Times New Roman"/>
          <w:bCs/>
          <w:sz w:val="24"/>
          <w:szCs w:val="24"/>
        </w:rPr>
        <w:t xml:space="preserve"> </w:t>
      </w:r>
      <w:r w:rsidR="00DB54C9" w:rsidRPr="00EB5C68">
        <w:rPr>
          <w:rFonts w:ascii="Times New Roman" w:hAnsi="Times New Roman" w:cs="Times New Roman"/>
          <w:sz w:val="24"/>
          <w:szCs w:val="24"/>
        </w:rPr>
        <w:t>Understanding of sexual consent and personal boundaries has been enhanced through social media exposure.</w:t>
      </w:r>
    </w:p>
    <w:tbl>
      <w:tblPr>
        <w:tblStyle w:val="TableGrid0"/>
        <w:tblW w:w="8872" w:type="dxa"/>
        <w:tblLook w:val="04A0" w:firstRow="1" w:lastRow="0" w:firstColumn="1" w:lastColumn="0" w:noHBand="0" w:noVBand="1"/>
      </w:tblPr>
      <w:tblGrid>
        <w:gridCol w:w="2853"/>
        <w:gridCol w:w="2999"/>
        <w:gridCol w:w="3020"/>
      </w:tblGrid>
      <w:tr w:rsidR="00D153EF" w:rsidRPr="005A714B" w:rsidTr="00246DE6">
        <w:trPr>
          <w:trHeight w:val="221"/>
        </w:trPr>
        <w:tc>
          <w:tcPr>
            <w:tcW w:w="2853" w:type="dxa"/>
            <w:hideMark/>
          </w:tcPr>
          <w:p w:rsidR="00D153EF" w:rsidRPr="007A0028" w:rsidRDefault="00D153EF" w:rsidP="00246DE6">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D153EF" w:rsidRPr="007A0028" w:rsidRDefault="00D153EF" w:rsidP="00246DE6">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D153EF" w:rsidRPr="007A0028" w:rsidRDefault="00D153EF" w:rsidP="00246DE6">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D153EF" w:rsidRPr="005A714B" w:rsidTr="00246DE6">
        <w:trPr>
          <w:trHeight w:val="221"/>
        </w:trPr>
        <w:tc>
          <w:tcPr>
            <w:tcW w:w="2853" w:type="dxa"/>
          </w:tcPr>
          <w:p w:rsidR="00D153EF" w:rsidRPr="00B60FE2" w:rsidRDefault="00D153EF"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D153EF" w:rsidRPr="005A714B" w:rsidRDefault="007826DC"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3020" w:type="dxa"/>
          </w:tcPr>
          <w:p w:rsidR="00D153EF" w:rsidRPr="005A714B" w:rsidRDefault="00AF0080"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0040381A">
              <w:rPr>
                <w:rFonts w:ascii="Times New Roman" w:eastAsia="Calibri" w:hAnsi="Times New Roman" w:cs="Times New Roman"/>
                <w:sz w:val="24"/>
                <w:szCs w:val="24"/>
              </w:rPr>
              <w:t>%</w:t>
            </w:r>
          </w:p>
        </w:tc>
      </w:tr>
      <w:tr w:rsidR="00D153EF" w:rsidRPr="005A714B" w:rsidTr="00246DE6">
        <w:trPr>
          <w:trHeight w:val="210"/>
        </w:trPr>
        <w:tc>
          <w:tcPr>
            <w:tcW w:w="2853" w:type="dxa"/>
          </w:tcPr>
          <w:p w:rsidR="00D153EF" w:rsidRPr="00144FAD" w:rsidRDefault="00D153EF"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D153EF" w:rsidRPr="005A714B" w:rsidRDefault="009B22EF"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73</w:t>
            </w:r>
          </w:p>
        </w:tc>
        <w:tc>
          <w:tcPr>
            <w:tcW w:w="3020" w:type="dxa"/>
          </w:tcPr>
          <w:p w:rsidR="00D153EF" w:rsidRPr="005A714B" w:rsidRDefault="00AF0080" w:rsidP="00AF0080">
            <w:pPr>
              <w:jc w:val="center"/>
              <w:rPr>
                <w:rFonts w:ascii="Times New Roman" w:eastAsia="Calibri" w:hAnsi="Times New Roman" w:cs="Times New Roman"/>
                <w:sz w:val="24"/>
                <w:szCs w:val="24"/>
              </w:rPr>
            </w:pPr>
            <w:r>
              <w:rPr>
                <w:rFonts w:ascii="Times New Roman" w:eastAsia="Calibri" w:hAnsi="Times New Roman" w:cs="Times New Roman"/>
                <w:sz w:val="24"/>
                <w:szCs w:val="24"/>
              </w:rPr>
              <w:t>43</w:t>
            </w:r>
            <w:r w:rsidR="0040381A">
              <w:rPr>
                <w:rFonts w:ascii="Times New Roman" w:eastAsia="Calibri" w:hAnsi="Times New Roman" w:cs="Times New Roman"/>
                <w:sz w:val="24"/>
                <w:szCs w:val="24"/>
              </w:rPr>
              <w:t>%</w:t>
            </w:r>
          </w:p>
        </w:tc>
      </w:tr>
      <w:tr w:rsidR="00D153EF" w:rsidRPr="005A714B" w:rsidTr="00246DE6">
        <w:trPr>
          <w:trHeight w:val="210"/>
        </w:trPr>
        <w:tc>
          <w:tcPr>
            <w:tcW w:w="2853" w:type="dxa"/>
          </w:tcPr>
          <w:p w:rsidR="00D153EF" w:rsidRDefault="00D153EF"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tc>
        <w:tc>
          <w:tcPr>
            <w:tcW w:w="2999" w:type="dxa"/>
          </w:tcPr>
          <w:p w:rsidR="00D153EF" w:rsidRPr="005A714B" w:rsidRDefault="00E82D96"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3020" w:type="dxa"/>
          </w:tcPr>
          <w:p w:rsidR="00D153EF" w:rsidRPr="005A714B" w:rsidRDefault="00AF0080" w:rsidP="00AF0080">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r w:rsidR="0040381A">
              <w:rPr>
                <w:rFonts w:ascii="Times New Roman" w:eastAsia="Calibri" w:hAnsi="Times New Roman" w:cs="Times New Roman"/>
                <w:sz w:val="24"/>
                <w:szCs w:val="24"/>
              </w:rPr>
              <w:t>%</w:t>
            </w:r>
          </w:p>
        </w:tc>
      </w:tr>
      <w:tr w:rsidR="00D153EF" w:rsidRPr="005A714B" w:rsidTr="00246DE6">
        <w:trPr>
          <w:trHeight w:val="210"/>
        </w:trPr>
        <w:tc>
          <w:tcPr>
            <w:tcW w:w="2853" w:type="dxa"/>
          </w:tcPr>
          <w:p w:rsidR="00D153EF" w:rsidRDefault="00D153EF"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D153EF" w:rsidRPr="005A714B" w:rsidRDefault="00E82D96"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3020" w:type="dxa"/>
          </w:tcPr>
          <w:p w:rsidR="00D153EF" w:rsidRPr="005A714B" w:rsidRDefault="00AF0080" w:rsidP="00AF0080">
            <w:pPr>
              <w:jc w:val="center"/>
              <w:rPr>
                <w:rFonts w:ascii="Times New Roman" w:eastAsia="Calibri" w:hAnsi="Times New Roman" w:cs="Times New Roman"/>
                <w:sz w:val="24"/>
                <w:szCs w:val="24"/>
              </w:rPr>
            </w:pPr>
            <w:r>
              <w:rPr>
                <w:rFonts w:ascii="Times New Roman" w:eastAsia="Calibri" w:hAnsi="Times New Roman" w:cs="Times New Roman"/>
                <w:sz w:val="24"/>
                <w:szCs w:val="24"/>
              </w:rPr>
              <w:t>15</w:t>
            </w:r>
            <w:r w:rsidR="0040381A">
              <w:rPr>
                <w:rFonts w:ascii="Times New Roman" w:eastAsia="Calibri" w:hAnsi="Times New Roman" w:cs="Times New Roman"/>
                <w:sz w:val="24"/>
                <w:szCs w:val="24"/>
              </w:rPr>
              <w:t>%</w:t>
            </w:r>
          </w:p>
        </w:tc>
      </w:tr>
      <w:tr w:rsidR="00D153EF" w:rsidRPr="005A714B" w:rsidTr="00246DE6">
        <w:trPr>
          <w:trHeight w:val="210"/>
        </w:trPr>
        <w:tc>
          <w:tcPr>
            <w:tcW w:w="2853" w:type="dxa"/>
          </w:tcPr>
          <w:p w:rsidR="00D153EF" w:rsidRDefault="00D153EF"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D153EF" w:rsidRPr="005A714B" w:rsidRDefault="00AB6206"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3020" w:type="dxa"/>
          </w:tcPr>
          <w:p w:rsidR="00D153EF" w:rsidRPr="005A714B" w:rsidRDefault="00AF0080"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40381A">
              <w:rPr>
                <w:rFonts w:ascii="Times New Roman" w:eastAsia="Calibri" w:hAnsi="Times New Roman" w:cs="Times New Roman"/>
                <w:sz w:val="24"/>
                <w:szCs w:val="24"/>
              </w:rPr>
              <w:t>%</w:t>
            </w:r>
          </w:p>
        </w:tc>
      </w:tr>
      <w:tr w:rsidR="00D153EF" w:rsidRPr="005A714B" w:rsidTr="00246DE6">
        <w:trPr>
          <w:trHeight w:val="221"/>
        </w:trPr>
        <w:tc>
          <w:tcPr>
            <w:tcW w:w="2853" w:type="dxa"/>
            <w:hideMark/>
          </w:tcPr>
          <w:p w:rsidR="00D153EF" w:rsidRPr="007A0028" w:rsidRDefault="00D153EF" w:rsidP="00246DE6">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D153EF" w:rsidRPr="005A714B" w:rsidRDefault="00D153EF" w:rsidP="00246DE6">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171</w:t>
            </w:r>
          </w:p>
        </w:tc>
        <w:tc>
          <w:tcPr>
            <w:tcW w:w="3020" w:type="dxa"/>
            <w:hideMark/>
          </w:tcPr>
          <w:p w:rsidR="00D153EF" w:rsidRPr="005A714B" w:rsidRDefault="00D153EF" w:rsidP="00246DE6">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D153EF" w:rsidRDefault="00D153EF" w:rsidP="00D153EF">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766D05" w:rsidRPr="00B12962" w:rsidRDefault="00B12962" w:rsidP="00B12962">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Pr="00B12962">
        <w:rPr>
          <w:rFonts w:ascii="Times New Roman" w:eastAsia="Calibri" w:hAnsi="Times New Roman" w:cs="Times New Roman"/>
          <w:sz w:val="24"/>
          <w:szCs w:val="24"/>
        </w:rPr>
        <w:t xml:space="preserve">Table 13 reflects respondents’ perceptions of how social media exposure has influenced their understanding of sexual consent and personal boundaries. A significant majority of 63% (20% strongly agree and 43% agree) feel that their understanding of these important concepts has been enhanced through content on social networking sites. Meanwhile, 14% of respondents remain neutral, showing neither agreement nor disagreement. Conversely, </w:t>
      </w:r>
      <w:r w:rsidRPr="00B12962">
        <w:rPr>
          <w:rFonts w:ascii="Times New Roman" w:eastAsia="Calibri" w:hAnsi="Times New Roman" w:cs="Times New Roman"/>
          <w:sz w:val="24"/>
          <w:szCs w:val="24"/>
        </w:rPr>
        <w:lastRenderedPageBreak/>
        <w:t>24% (15% disagree and 9% strongly disagree) do not believe that social media has improved their understanding of sexual consent and personal boundaries. This data suggests that social media serves as an effective platform for educating many users on critical aspects of sexual ethics and personal autonomy, though a notable minority remains skeptical about its impact in this area. Overall, the findings highlight the positive educational role social media can play in promoting awareness of sexual consent and boundaries.</w:t>
      </w:r>
    </w:p>
    <w:p w:rsidR="00766D05" w:rsidRPr="005A714B" w:rsidRDefault="00766D05" w:rsidP="00766D05">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14:</w:t>
      </w:r>
      <w:r w:rsidRPr="005952B1">
        <w:rPr>
          <w:rFonts w:ascii="Times New Roman" w:hAnsi="Times New Roman" w:cs="Times New Roman"/>
          <w:bCs/>
          <w:sz w:val="24"/>
          <w:szCs w:val="24"/>
        </w:rPr>
        <w:t xml:space="preserve"> </w:t>
      </w:r>
      <w:r w:rsidR="00FE5C9B" w:rsidRPr="00EB5C68">
        <w:rPr>
          <w:rFonts w:ascii="Times New Roman" w:hAnsi="Times New Roman" w:cs="Times New Roman"/>
          <w:sz w:val="24"/>
          <w:szCs w:val="24"/>
        </w:rPr>
        <w:t>Sexual and reproductive health topics are often discussed by online influencers followed by adolescents.</w:t>
      </w:r>
    </w:p>
    <w:tbl>
      <w:tblPr>
        <w:tblStyle w:val="TableGrid0"/>
        <w:tblW w:w="8872" w:type="dxa"/>
        <w:tblLook w:val="04A0" w:firstRow="1" w:lastRow="0" w:firstColumn="1" w:lastColumn="0" w:noHBand="0" w:noVBand="1"/>
      </w:tblPr>
      <w:tblGrid>
        <w:gridCol w:w="2853"/>
        <w:gridCol w:w="2999"/>
        <w:gridCol w:w="3020"/>
      </w:tblGrid>
      <w:tr w:rsidR="00766D05" w:rsidRPr="005A714B" w:rsidTr="00246DE6">
        <w:trPr>
          <w:trHeight w:val="221"/>
        </w:trPr>
        <w:tc>
          <w:tcPr>
            <w:tcW w:w="2853" w:type="dxa"/>
            <w:hideMark/>
          </w:tcPr>
          <w:p w:rsidR="00766D05" w:rsidRPr="007A0028" w:rsidRDefault="00766D05" w:rsidP="00246DE6">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766D05" w:rsidRPr="007A0028" w:rsidRDefault="00766D05" w:rsidP="00246DE6">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766D05" w:rsidRPr="007A0028" w:rsidRDefault="00766D05" w:rsidP="00246DE6">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766D05" w:rsidRPr="005A714B" w:rsidTr="00246DE6">
        <w:trPr>
          <w:trHeight w:val="221"/>
        </w:trPr>
        <w:tc>
          <w:tcPr>
            <w:tcW w:w="2853" w:type="dxa"/>
          </w:tcPr>
          <w:p w:rsidR="00766D05" w:rsidRPr="00B60FE2" w:rsidRDefault="00766D05"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766D05" w:rsidRPr="005A714B" w:rsidRDefault="001A79A6"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3020" w:type="dxa"/>
          </w:tcPr>
          <w:p w:rsidR="00766D05" w:rsidRPr="005A714B" w:rsidRDefault="00570FBB"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r>
      <w:tr w:rsidR="00766D05" w:rsidRPr="005A714B" w:rsidTr="00246DE6">
        <w:trPr>
          <w:trHeight w:val="210"/>
        </w:trPr>
        <w:tc>
          <w:tcPr>
            <w:tcW w:w="2853" w:type="dxa"/>
          </w:tcPr>
          <w:p w:rsidR="00766D05" w:rsidRPr="00144FAD" w:rsidRDefault="00766D05"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766D05" w:rsidRPr="005A714B" w:rsidRDefault="00996C4C"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68</w:t>
            </w:r>
          </w:p>
        </w:tc>
        <w:tc>
          <w:tcPr>
            <w:tcW w:w="3020" w:type="dxa"/>
          </w:tcPr>
          <w:p w:rsidR="00766D05" w:rsidRPr="005A714B" w:rsidRDefault="00CB256B"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40</w:t>
            </w:r>
            <w:r w:rsidR="00570FBB">
              <w:rPr>
                <w:rFonts w:ascii="Times New Roman" w:eastAsia="Calibri" w:hAnsi="Times New Roman" w:cs="Times New Roman"/>
                <w:sz w:val="24"/>
                <w:szCs w:val="24"/>
              </w:rPr>
              <w:t>%</w:t>
            </w:r>
          </w:p>
        </w:tc>
      </w:tr>
      <w:tr w:rsidR="00766D05" w:rsidRPr="005A714B" w:rsidTr="00246DE6">
        <w:trPr>
          <w:trHeight w:val="210"/>
        </w:trPr>
        <w:tc>
          <w:tcPr>
            <w:tcW w:w="2853" w:type="dxa"/>
          </w:tcPr>
          <w:p w:rsidR="00766D05" w:rsidRDefault="00766D05"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tc>
        <w:tc>
          <w:tcPr>
            <w:tcW w:w="2999" w:type="dxa"/>
          </w:tcPr>
          <w:p w:rsidR="00766D05" w:rsidRPr="005A714B" w:rsidRDefault="001A79A6"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3020" w:type="dxa"/>
          </w:tcPr>
          <w:p w:rsidR="00766D05" w:rsidRPr="005A714B" w:rsidRDefault="00570FBB"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r>
      <w:tr w:rsidR="00766D05" w:rsidRPr="005A714B" w:rsidTr="00246DE6">
        <w:trPr>
          <w:trHeight w:val="210"/>
        </w:trPr>
        <w:tc>
          <w:tcPr>
            <w:tcW w:w="2853" w:type="dxa"/>
          </w:tcPr>
          <w:p w:rsidR="00766D05" w:rsidRDefault="00766D05"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766D05" w:rsidRPr="005A714B" w:rsidRDefault="001A79A6"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3020" w:type="dxa"/>
          </w:tcPr>
          <w:p w:rsidR="00766D05" w:rsidRPr="005A714B" w:rsidRDefault="00CB256B"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11</w:t>
            </w:r>
            <w:r w:rsidR="00570FBB">
              <w:rPr>
                <w:rFonts w:ascii="Times New Roman" w:eastAsia="Calibri" w:hAnsi="Times New Roman" w:cs="Times New Roman"/>
                <w:sz w:val="24"/>
                <w:szCs w:val="24"/>
              </w:rPr>
              <w:t>%</w:t>
            </w:r>
          </w:p>
        </w:tc>
      </w:tr>
      <w:tr w:rsidR="00766D05" w:rsidRPr="005A714B" w:rsidTr="00246DE6">
        <w:trPr>
          <w:trHeight w:val="210"/>
        </w:trPr>
        <w:tc>
          <w:tcPr>
            <w:tcW w:w="2853" w:type="dxa"/>
          </w:tcPr>
          <w:p w:rsidR="00766D05" w:rsidRDefault="00766D05"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766D05" w:rsidRPr="005A714B" w:rsidRDefault="001A79A6"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3020" w:type="dxa"/>
          </w:tcPr>
          <w:p w:rsidR="00766D05" w:rsidRPr="005A714B" w:rsidRDefault="00E64151"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00570FBB">
              <w:rPr>
                <w:rFonts w:ascii="Times New Roman" w:eastAsia="Calibri" w:hAnsi="Times New Roman" w:cs="Times New Roman"/>
                <w:sz w:val="24"/>
                <w:szCs w:val="24"/>
              </w:rPr>
              <w:t>%</w:t>
            </w:r>
          </w:p>
        </w:tc>
      </w:tr>
      <w:tr w:rsidR="00766D05" w:rsidRPr="005A714B" w:rsidTr="00246DE6">
        <w:trPr>
          <w:trHeight w:val="221"/>
        </w:trPr>
        <w:tc>
          <w:tcPr>
            <w:tcW w:w="2853" w:type="dxa"/>
            <w:hideMark/>
          </w:tcPr>
          <w:p w:rsidR="00766D05" w:rsidRPr="007A0028" w:rsidRDefault="00766D05" w:rsidP="00246DE6">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766D05" w:rsidRPr="005A714B" w:rsidRDefault="00766D05" w:rsidP="00246DE6">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171</w:t>
            </w:r>
          </w:p>
        </w:tc>
        <w:tc>
          <w:tcPr>
            <w:tcW w:w="3020" w:type="dxa"/>
            <w:hideMark/>
          </w:tcPr>
          <w:p w:rsidR="00766D05" w:rsidRPr="005A714B" w:rsidRDefault="00766D05" w:rsidP="00246DE6">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766D05" w:rsidRDefault="00766D05" w:rsidP="00766D05">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504704" w:rsidRPr="00383318" w:rsidRDefault="00383318" w:rsidP="00383318">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Pr="00383318">
        <w:rPr>
          <w:rFonts w:ascii="Times New Roman" w:eastAsia="Calibri" w:hAnsi="Times New Roman" w:cs="Times New Roman"/>
          <w:sz w:val="24"/>
          <w:szCs w:val="24"/>
        </w:rPr>
        <w:t>Table 14 presents respondents’ opinions on the frequency with which online influencers discuss sexual and reproductive health topics, particularly those followed by adolescents. A combined 58% of respondents (18% strongly agree and 40% agree) affirm that these topics are often addressed by influencers. Meanwhile, 21% remain neutral, indicating uncertainty or indecision on the matter. In contrast, 21% (11% disagree and 10% strongly disagree) do not believe that sexual and reproductive health issues are frequently discussed by online influencers. This distribution suggests that a majority recognize the role of influencers in bringing attention to these important topics, although a substantial minority remains doubtful. Overall, the data highlights the growing influence of online personalities in shaping adolescents’ awareness and discussions around sexual and reproductive health.</w:t>
      </w:r>
    </w:p>
    <w:p w:rsidR="00504704" w:rsidRPr="005A714B" w:rsidRDefault="00504704" w:rsidP="00504704">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15:</w:t>
      </w:r>
      <w:r w:rsidRPr="005952B1">
        <w:rPr>
          <w:rFonts w:ascii="Times New Roman" w:hAnsi="Times New Roman" w:cs="Times New Roman"/>
          <w:bCs/>
          <w:sz w:val="24"/>
          <w:szCs w:val="24"/>
        </w:rPr>
        <w:t xml:space="preserve"> </w:t>
      </w:r>
      <w:r w:rsidR="005D3874" w:rsidRPr="00EB5C68">
        <w:rPr>
          <w:rFonts w:ascii="Times New Roman" w:hAnsi="Times New Roman" w:cs="Times New Roman"/>
          <w:sz w:val="24"/>
          <w:szCs w:val="24"/>
        </w:rPr>
        <w:t>Knowledge about puberty and bodily changes is often acquired from social networking sites rather than formal education.</w:t>
      </w:r>
    </w:p>
    <w:tbl>
      <w:tblPr>
        <w:tblStyle w:val="TableGrid0"/>
        <w:tblW w:w="8872" w:type="dxa"/>
        <w:tblLook w:val="04A0" w:firstRow="1" w:lastRow="0" w:firstColumn="1" w:lastColumn="0" w:noHBand="0" w:noVBand="1"/>
      </w:tblPr>
      <w:tblGrid>
        <w:gridCol w:w="2853"/>
        <w:gridCol w:w="2999"/>
        <w:gridCol w:w="3020"/>
      </w:tblGrid>
      <w:tr w:rsidR="00504704" w:rsidRPr="005A714B" w:rsidTr="00246DE6">
        <w:trPr>
          <w:trHeight w:val="221"/>
        </w:trPr>
        <w:tc>
          <w:tcPr>
            <w:tcW w:w="2853" w:type="dxa"/>
            <w:hideMark/>
          </w:tcPr>
          <w:p w:rsidR="00504704" w:rsidRPr="007A0028" w:rsidRDefault="00504704" w:rsidP="00246DE6">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504704" w:rsidRPr="007A0028" w:rsidRDefault="00504704" w:rsidP="00246DE6">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504704" w:rsidRPr="007A0028" w:rsidRDefault="00504704" w:rsidP="00246DE6">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504704" w:rsidRPr="005A714B" w:rsidTr="00246DE6">
        <w:trPr>
          <w:trHeight w:val="221"/>
        </w:trPr>
        <w:tc>
          <w:tcPr>
            <w:tcW w:w="2853" w:type="dxa"/>
          </w:tcPr>
          <w:p w:rsidR="00504704" w:rsidRPr="00B60FE2" w:rsidRDefault="00504704"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504704" w:rsidRPr="005A714B" w:rsidRDefault="005D4204"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3020" w:type="dxa"/>
          </w:tcPr>
          <w:p w:rsidR="00504704" w:rsidRPr="005A714B" w:rsidRDefault="00221293"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00016C3A">
              <w:rPr>
                <w:rFonts w:ascii="Times New Roman" w:eastAsia="Calibri" w:hAnsi="Times New Roman" w:cs="Times New Roman"/>
                <w:sz w:val="24"/>
                <w:szCs w:val="24"/>
              </w:rPr>
              <w:t>%</w:t>
            </w:r>
          </w:p>
        </w:tc>
      </w:tr>
      <w:tr w:rsidR="00504704" w:rsidRPr="005A714B" w:rsidTr="00246DE6">
        <w:trPr>
          <w:trHeight w:val="210"/>
        </w:trPr>
        <w:tc>
          <w:tcPr>
            <w:tcW w:w="2853" w:type="dxa"/>
          </w:tcPr>
          <w:p w:rsidR="00504704" w:rsidRPr="00144FAD" w:rsidRDefault="00504704"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504704" w:rsidRPr="005A714B" w:rsidRDefault="005D4204"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69</w:t>
            </w:r>
          </w:p>
        </w:tc>
        <w:tc>
          <w:tcPr>
            <w:tcW w:w="3020" w:type="dxa"/>
          </w:tcPr>
          <w:p w:rsidR="00504704" w:rsidRPr="005A714B" w:rsidRDefault="00DB0460"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40</w:t>
            </w:r>
            <w:r w:rsidR="00016C3A">
              <w:rPr>
                <w:rFonts w:ascii="Times New Roman" w:eastAsia="Calibri" w:hAnsi="Times New Roman" w:cs="Times New Roman"/>
                <w:sz w:val="24"/>
                <w:szCs w:val="24"/>
              </w:rPr>
              <w:t>%</w:t>
            </w:r>
          </w:p>
        </w:tc>
      </w:tr>
      <w:tr w:rsidR="00504704" w:rsidRPr="005A714B" w:rsidTr="00246DE6">
        <w:trPr>
          <w:trHeight w:val="210"/>
        </w:trPr>
        <w:tc>
          <w:tcPr>
            <w:tcW w:w="2853" w:type="dxa"/>
          </w:tcPr>
          <w:p w:rsidR="00504704" w:rsidRDefault="00504704"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tc>
        <w:tc>
          <w:tcPr>
            <w:tcW w:w="2999" w:type="dxa"/>
          </w:tcPr>
          <w:p w:rsidR="00504704" w:rsidRPr="005A714B" w:rsidRDefault="00910776"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3020" w:type="dxa"/>
          </w:tcPr>
          <w:p w:rsidR="00504704" w:rsidRPr="005A714B" w:rsidRDefault="00221293"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21</w:t>
            </w:r>
            <w:r w:rsidR="00016C3A">
              <w:rPr>
                <w:rFonts w:ascii="Times New Roman" w:eastAsia="Calibri" w:hAnsi="Times New Roman" w:cs="Times New Roman"/>
                <w:sz w:val="24"/>
                <w:szCs w:val="24"/>
              </w:rPr>
              <w:t>%</w:t>
            </w:r>
          </w:p>
        </w:tc>
      </w:tr>
      <w:tr w:rsidR="00504704" w:rsidRPr="005A714B" w:rsidTr="00246DE6">
        <w:trPr>
          <w:trHeight w:val="210"/>
        </w:trPr>
        <w:tc>
          <w:tcPr>
            <w:tcW w:w="2853" w:type="dxa"/>
          </w:tcPr>
          <w:p w:rsidR="00504704" w:rsidRDefault="00504704"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504704" w:rsidRPr="005A714B" w:rsidRDefault="007B3EAD"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020" w:type="dxa"/>
          </w:tcPr>
          <w:p w:rsidR="00504704" w:rsidRPr="005A714B" w:rsidRDefault="00221293" w:rsidP="00221293">
            <w:pPr>
              <w:jc w:val="center"/>
              <w:rPr>
                <w:rFonts w:ascii="Times New Roman" w:eastAsia="Calibri" w:hAnsi="Times New Roman" w:cs="Times New Roman"/>
                <w:sz w:val="24"/>
                <w:szCs w:val="24"/>
              </w:rPr>
            </w:pPr>
            <w:r>
              <w:rPr>
                <w:rFonts w:ascii="Times New Roman" w:eastAsia="Calibri" w:hAnsi="Times New Roman" w:cs="Times New Roman"/>
                <w:sz w:val="24"/>
                <w:szCs w:val="24"/>
              </w:rPr>
              <w:t>11</w:t>
            </w:r>
            <w:r w:rsidR="00016C3A">
              <w:rPr>
                <w:rFonts w:ascii="Times New Roman" w:eastAsia="Calibri" w:hAnsi="Times New Roman" w:cs="Times New Roman"/>
                <w:sz w:val="24"/>
                <w:szCs w:val="24"/>
              </w:rPr>
              <w:t>%</w:t>
            </w:r>
          </w:p>
        </w:tc>
      </w:tr>
      <w:tr w:rsidR="00504704" w:rsidRPr="005A714B" w:rsidTr="00246DE6">
        <w:trPr>
          <w:trHeight w:val="210"/>
        </w:trPr>
        <w:tc>
          <w:tcPr>
            <w:tcW w:w="2853" w:type="dxa"/>
          </w:tcPr>
          <w:p w:rsidR="00504704" w:rsidRDefault="00504704"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504704" w:rsidRPr="005A714B" w:rsidRDefault="00A760CF"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020" w:type="dxa"/>
          </w:tcPr>
          <w:p w:rsidR="00504704" w:rsidRPr="005A714B" w:rsidRDefault="00221293"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016C3A">
              <w:rPr>
                <w:rFonts w:ascii="Times New Roman" w:eastAsia="Calibri" w:hAnsi="Times New Roman" w:cs="Times New Roman"/>
                <w:sz w:val="24"/>
                <w:szCs w:val="24"/>
              </w:rPr>
              <w:t>%</w:t>
            </w:r>
          </w:p>
        </w:tc>
      </w:tr>
      <w:tr w:rsidR="00504704" w:rsidRPr="005A714B" w:rsidTr="00246DE6">
        <w:trPr>
          <w:trHeight w:val="221"/>
        </w:trPr>
        <w:tc>
          <w:tcPr>
            <w:tcW w:w="2853" w:type="dxa"/>
            <w:hideMark/>
          </w:tcPr>
          <w:p w:rsidR="00504704" w:rsidRPr="007A0028" w:rsidRDefault="00504704" w:rsidP="00246DE6">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lastRenderedPageBreak/>
              <w:t>Total</w:t>
            </w:r>
          </w:p>
        </w:tc>
        <w:tc>
          <w:tcPr>
            <w:tcW w:w="2999" w:type="dxa"/>
            <w:hideMark/>
          </w:tcPr>
          <w:p w:rsidR="00504704" w:rsidRPr="005A714B" w:rsidRDefault="00504704" w:rsidP="00246DE6">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171</w:t>
            </w:r>
          </w:p>
        </w:tc>
        <w:tc>
          <w:tcPr>
            <w:tcW w:w="3020" w:type="dxa"/>
            <w:hideMark/>
          </w:tcPr>
          <w:p w:rsidR="00504704" w:rsidRPr="005A714B" w:rsidRDefault="00504704" w:rsidP="00246DE6">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504704" w:rsidRDefault="00504704" w:rsidP="00504704">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1D1DE4" w:rsidRPr="00DB0460" w:rsidRDefault="00DB0460" w:rsidP="00DB046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Pr="00DB0460">
        <w:rPr>
          <w:rFonts w:ascii="Times New Roman" w:eastAsia="Calibri" w:hAnsi="Times New Roman" w:cs="Times New Roman"/>
          <w:sz w:val="24"/>
          <w:szCs w:val="24"/>
        </w:rPr>
        <w:t>Table 15 shows respondents’ perceptions regarding whether knowledge about puberty and bodily changes is more often acquired from social networking sites than through formal education. A majority of 60% (20% strongly agree and 40% agree) support the idea that social media is a primary source for such information. Meanwhile, 21% remain neutral, showing neither agreement nor disagreement. In contrast, 19% (11% disagree and 8% strongly disagree) do not believe that social networking sites are more influential than formal education in this regard. These findings suggest that social media plays a significant role in educating adolescents about puberty and bodily changes, possibly supplementing or even surpassing traditional formal education for many. The data highlights the growing reliance on social networking platforms for essential developmental knowledge among youths.</w:t>
      </w:r>
    </w:p>
    <w:p w:rsidR="001D1DE4" w:rsidRPr="005A714B" w:rsidRDefault="001D1DE4" w:rsidP="001D1DE4">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16:</w:t>
      </w:r>
      <w:r w:rsidRPr="005952B1">
        <w:rPr>
          <w:rFonts w:ascii="Times New Roman" w:hAnsi="Times New Roman" w:cs="Times New Roman"/>
          <w:bCs/>
          <w:sz w:val="24"/>
          <w:szCs w:val="24"/>
        </w:rPr>
        <w:t xml:space="preserve"> </w:t>
      </w:r>
      <w:r w:rsidR="000305FC" w:rsidRPr="00EB5C68">
        <w:rPr>
          <w:rFonts w:ascii="Times New Roman" w:hAnsi="Times New Roman" w:cs="Times New Roman"/>
          <w:sz w:val="24"/>
          <w:szCs w:val="24"/>
        </w:rPr>
        <w:t>Social media encourages the viewing and following of sexually suggestive content among secondary school students.</w:t>
      </w:r>
    </w:p>
    <w:tbl>
      <w:tblPr>
        <w:tblStyle w:val="TableGrid0"/>
        <w:tblW w:w="8872" w:type="dxa"/>
        <w:tblLook w:val="04A0" w:firstRow="1" w:lastRow="0" w:firstColumn="1" w:lastColumn="0" w:noHBand="0" w:noVBand="1"/>
      </w:tblPr>
      <w:tblGrid>
        <w:gridCol w:w="2853"/>
        <w:gridCol w:w="2999"/>
        <w:gridCol w:w="3020"/>
      </w:tblGrid>
      <w:tr w:rsidR="001D1DE4" w:rsidRPr="005A714B" w:rsidTr="00246DE6">
        <w:trPr>
          <w:trHeight w:val="221"/>
        </w:trPr>
        <w:tc>
          <w:tcPr>
            <w:tcW w:w="2853" w:type="dxa"/>
            <w:hideMark/>
          </w:tcPr>
          <w:p w:rsidR="001D1DE4" w:rsidRPr="007A0028" w:rsidRDefault="001D1DE4" w:rsidP="00246DE6">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1D1DE4" w:rsidRPr="007A0028" w:rsidRDefault="001D1DE4" w:rsidP="00246DE6">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1D1DE4" w:rsidRPr="007A0028" w:rsidRDefault="001D1DE4" w:rsidP="00246DE6">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1D1DE4" w:rsidRPr="005A714B" w:rsidTr="00246DE6">
        <w:trPr>
          <w:trHeight w:val="221"/>
        </w:trPr>
        <w:tc>
          <w:tcPr>
            <w:tcW w:w="2853" w:type="dxa"/>
          </w:tcPr>
          <w:p w:rsidR="001D1DE4" w:rsidRPr="00B60FE2" w:rsidRDefault="001D1DE4"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1D1DE4" w:rsidRPr="005A714B" w:rsidRDefault="00FE6912"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3020" w:type="dxa"/>
          </w:tcPr>
          <w:p w:rsidR="001D1DE4" w:rsidRPr="005A714B" w:rsidRDefault="00003C5F"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18</w:t>
            </w:r>
            <w:r w:rsidR="002408D9">
              <w:rPr>
                <w:rFonts w:ascii="Times New Roman" w:eastAsia="Calibri" w:hAnsi="Times New Roman" w:cs="Times New Roman"/>
                <w:sz w:val="24"/>
                <w:szCs w:val="24"/>
              </w:rPr>
              <w:t>%</w:t>
            </w:r>
          </w:p>
        </w:tc>
      </w:tr>
      <w:tr w:rsidR="001D1DE4" w:rsidRPr="005A714B" w:rsidTr="00246DE6">
        <w:trPr>
          <w:trHeight w:val="210"/>
        </w:trPr>
        <w:tc>
          <w:tcPr>
            <w:tcW w:w="2853" w:type="dxa"/>
          </w:tcPr>
          <w:p w:rsidR="001D1DE4" w:rsidRPr="00144FAD" w:rsidRDefault="001D1DE4"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1D1DE4" w:rsidRPr="005A714B" w:rsidRDefault="004F7EF5"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65</w:t>
            </w:r>
          </w:p>
        </w:tc>
        <w:tc>
          <w:tcPr>
            <w:tcW w:w="3020" w:type="dxa"/>
          </w:tcPr>
          <w:p w:rsidR="001D1DE4" w:rsidRPr="005A714B" w:rsidRDefault="002408D9"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38%</w:t>
            </w:r>
          </w:p>
        </w:tc>
      </w:tr>
      <w:tr w:rsidR="001D1DE4" w:rsidRPr="005A714B" w:rsidTr="00246DE6">
        <w:trPr>
          <w:trHeight w:val="210"/>
        </w:trPr>
        <w:tc>
          <w:tcPr>
            <w:tcW w:w="2853" w:type="dxa"/>
          </w:tcPr>
          <w:p w:rsidR="001D1DE4" w:rsidRDefault="001D1DE4"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tc>
        <w:tc>
          <w:tcPr>
            <w:tcW w:w="2999" w:type="dxa"/>
          </w:tcPr>
          <w:p w:rsidR="001D1DE4" w:rsidRPr="005A714B" w:rsidRDefault="00B413C6"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48</w:t>
            </w:r>
          </w:p>
        </w:tc>
        <w:tc>
          <w:tcPr>
            <w:tcW w:w="3020" w:type="dxa"/>
          </w:tcPr>
          <w:p w:rsidR="001D1DE4" w:rsidRPr="005A714B" w:rsidRDefault="00003C5F" w:rsidP="00003C5F">
            <w:pPr>
              <w:jc w:val="center"/>
              <w:rPr>
                <w:rFonts w:ascii="Times New Roman" w:eastAsia="Calibri" w:hAnsi="Times New Roman" w:cs="Times New Roman"/>
                <w:sz w:val="24"/>
                <w:szCs w:val="24"/>
              </w:rPr>
            </w:pPr>
            <w:r>
              <w:rPr>
                <w:rFonts w:ascii="Times New Roman" w:eastAsia="Calibri" w:hAnsi="Times New Roman" w:cs="Times New Roman"/>
                <w:sz w:val="24"/>
                <w:szCs w:val="24"/>
              </w:rPr>
              <w:t>28</w:t>
            </w:r>
            <w:r w:rsidR="002408D9">
              <w:rPr>
                <w:rFonts w:ascii="Times New Roman" w:eastAsia="Calibri" w:hAnsi="Times New Roman" w:cs="Times New Roman"/>
                <w:sz w:val="24"/>
                <w:szCs w:val="24"/>
              </w:rPr>
              <w:t>%</w:t>
            </w:r>
          </w:p>
        </w:tc>
      </w:tr>
      <w:tr w:rsidR="001D1DE4" w:rsidRPr="005A714B" w:rsidTr="00246DE6">
        <w:trPr>
          <w:trHeight w:val="210"/>
        </w:trPr>
        <w:tc>
          <w:tcPr>
            <w:tcW w:w="2853" w:type="dxa"/>
          </w:tcPr>
          <w:p w:rsidR="001D1DE4" w:rsidRDefault="001D1DE4"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1D1DE4" w:rsidRPr="005A714B" w:rsidRDefault="004874B8"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3020" w:type="dxa"/>
          </w:tcPr>
          <w:p w:rsidR="001D1DE4" w:rsidRPr="005A714B" w:rsidRDefault="00003C5F" w:rsidP="00003C5F">
            <w:pPr>
              <w:jc w:val="center"/>
              <w:rPr>
                <w:rFonts w:ascii="Times New Roman" w:eastAsia="Calibri" w:hAnsi="Times New Roman" w:cs="Times New Roman"/>
                <w:sz w:val="24"/>
                <w:szCs w:val="24"/>
              </w:rPr>
            </w:pPr>
            <w:r>
              <w:rPr>
                <w:rFonts w:ascii="Times New Roman" w:eastAsia="Calibri" w:hAnsi="Times New Roman" w:cs="Times New Roman"/>
                <w:sz w:val="24"/>
                <w:szCs w:val="24"/>
              </w:rPr>
              <w:t>13</w:t>
            </w:r>
            <w:r w:rsidR="002408D9">
              <w:rPr>
                <w:rFonts w:ascii="Times New Roman" w:eastAsia="Calibri" w:hAnsi="Times New Roman" w:cs="Times New Roman"/>
                <w:sz w:val="24"/>
                <w:szCs w:val="24"/>
              </w:rPr>
              <w:t>%</w:t>
            </w:r>
          </w:p>
        </w:tc>
      </w:tr>
      <w:tr w:rsidR="001D1DE4" w:rsidRPr="005A714B" w:rsidTr="00246DE6">
        <w:trPr>
          <w:trHeight w:val="210"/>
        </w:trPr>
        <w:tc>
          <w:tcPr>
            <w:tcW w:w="2853" w:type="dxa"/>
          </w:tcPr>
          <w:p w:rsidR="001D1DE4" w:rsidRDefault="001D1DE4"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1D1DE4" w:rsidRPr="005A714B" w:rsidRDefault="007E2E5F"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20" w:type="dxa"/>
          </w:tcPr>
          <w:p w:rsidR="001D1DE4" w:rsidRPr="005A714B" w:rsidRDefault="002408D9"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1D1DE4" w:rsidRPr="005A714B" w:rsidTr="00246DE6">
        <w:trPr>
          <w:trHeight w:val="221"/>
        </w:trPr>
        <w:tc>
          <w:tcPr>
            <w:tcW w:w="2853" w:type="dxa"/>
            <w:hideMark/>
          </w:tcPr>
          <w:p w:rsidR="001D1DE4" w:rsidRPr="007A0028" w:rsidRDefault="001D1DE4" w:rsidP="00246DE6">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1D1DE4" w:rsidRPr="005A714B" w:rsidRDefault="001D1DE4" w:rsidP="00246DE6">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171</w:t>
            </w:r>
          </w:p>
        </w:tc>
        <w:tc>
          <w:tcPr>
            <w:tcW w:w="3020" w:type="dxa"/>
            <w:hideMark/>
          </w:tcPr>
          <w:p w:rsidR="001D1DE4" w:rsidRPr="005A714B" w:rsidRDefault="001D1DE4" w:rsidP="00246DE6">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1D1DE4" w:rsidRDefault="001D1DE4" w:rsidP="001D1DE4">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9B7F3D" w:rsidRPr="00F404AA" w:rsidRDefault="00F404AA" w:rsidP="00F404A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Pr="00F404AA">
        <w:rPr>
          <w:rFonts w:ascii="Times New Roman" w:eastAsia="Calibri" w:hAnsi="Times New Roman" w:cs="Times New Roman"/>
          <w:sz w:val="24"/>
          <w:szCs w:val="24"/>
        </w:rPr>
        <w:t>Table 16 highlights respondents’ views on whether social media encourages secondary school students to view and follow sexually suggestive content. A majority of 56% (18% strongly agree and 38% agree) believe that social media does promote engagement with such content among this group. Meanwhile, 28% of respondents remain neutral, indicating uncertainty or ambivalence. Only 13% disagree with the statement, and no respondents strongly disagreed. This data suggests that over half of the respondents perceive social media as a platform that encourages exposure to sexually suggestive material among secondary school students, highlighting concerns about the potential influence of social media on youth behavior and content consumption.</w:t>
      </w:r>
    </w:p>
    <w:p w:rsidR="009C0199" w:rsidRDefault="009C0199" w:rsidP="009B7F3D">
      <w:pPr>
        <w:spacing w:after="0"/>
        <w:jc w:val="center"/>
        <w:rPr>
          <w:rFonts w:ascii="Times New Roman" w:eastAsia="Calibri" w:hAnsi="Times New Roman" w:cs="Times New Roman"/>
          <w:b/>
          <w:sz w:val="24"/>
          <w:szCs w:val="24"/>
        </w:rPr>
      </w:pPr>
    </w:p>
    <w:p w:rsidR="009C0199" w:rsidRDefault="009C0199" w:rsidP="009B7F3D">
      <w:pPr>
        <w:spacing w:after="0"/>
        <w:jc w:val="center"/>
        <w:rPr>
          <w:rFonts w:ascii="Times New Roman" w:eastAsia="Calibri" w:hAnsi="Times New Roman" w:cs="Times New Roman"/>
          <w:b/>
          <w:sz w:val="24"/>
          <w:szCs w:val="24"/>
        </w:rPr>
      </w:pPr>
    </w:p>
    <w:p w:rsidR="009B7F3D" w:rsidRPr="005A714B" w:rsidRDefault="009B7F3D" w:rsidP="009B7F3D">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17:</w:t>
      </w:r>
      <w:r w:rsidRPr="005952B1">
        <w:rPr>
          <w:rFonts w:ascii="Times New Roman" w:hAnsi="Times New Roman" w:cs="Times New Roman"/>
          <w:bCs/>
          <w:sz w:val="24"/>
          <w:szCs w:val="24"/>
        </w:rPr>
        <w:t xml:space="preserve"> </w:t>
      </w:r>
      <w:r w:rsidR="00CE78F3" w:rsidRPr="00EB5C68">
        <w:rPr>
          <w:rFonts w:ascii="Times New Roman" w:hAnsi="Times New Roman" w:cs="Times New Roman"/>
          <w:sz w:val="24"/>
          <w:szCs w:val="24"/>
        </w:rPr>
        <w:t>Romantic or sexual conversations frequently occur through social media platforms among adolescents.</w:t>
      </w:r>
    </w:p>
    <w:tbl>
      <w:tblPr>
        <w:tblStyle w:val="TableGrid0"/>
        <w:tblW w:w="8872" w:type="dxa"/>
        <w:tblLook w:val="04A0" w:firstRow="1" w:lastRow="0" w:firstColumn="1" w:lastColumn="0" w:noHBand="0" w:noVBand="1"/>
      </w:tblPr>
      <w:tblGrid>
        <w:gridCol w:w="2853"/>
        <w:gridCol w:w="2999"/>
        <w:gridCol w:w="3020"/>
      </w:tblGrid>
      <w:tr w:rsidR="009B7F3D" w:rsidRPr="005A714B" w:rsidTr="00246DE6">
        <w:trPr>
          <w:trHeight w:val="221"/>
        </w:trPr>
        <w:tc>
          <w:tcPr>
            <w:tcW w:w="2853" w:type="dxa"/>
            <w:hideMark/>
          </w:tcPr>
          <w:p w:rsidR="009B7F3D" w:rsidRPr="007A0028" w:rsidRDefault="009B7F3D" w:rsidP="00246DE6">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9B7F3D" w:rsidRPr="007A0028" w:rsidRDefault="009B7F3D" w:rsidP="00246DE6">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9B7F3D" w:rsidRPr="007A0028" w:rsidRDefault="009B7F3D" w:rsidP="00246DE6">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9B7F3D" w:rsidRPr="005A714B" w:rsidTr="00246DE6">
        <w:trPr>
          <w:trHeight w:val="221"/>
        </w:trPr>
        <w:tc>
          <w:tcPr>
            <w:tcW w:w="2853" w:type="dxa"/>
          </w:tcPr>
          <w:p w:rsidR="009B7F3D" w:rsidRPr="00B60FE2" w:rsidRDefault="009B7F3D"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9B7F3D" w:rsidRPr="005A714B" w:rsidRDefault="00A43E11"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3020" w:type="dxa"/>
          </w:tcPr>
          <w:p w:rsidR="009B7F3D" w:rsidRPr="005A714B" w:rsidRDefault="006247BA"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19</w:t>
            </w:r>
            <w:r w:rsidR="00975CE7">
              <w:rPr>
                <w:rFonts w:ascii="Times New Roman" w:eastAsia="Calibri" w:hAnsi="Times New Roman" w:cs="Times New Roman"/>
                <w:sz w:val="24"/>
                <w:szCs w:val="24"/>
              </w:rPr>
              <w:t>%</w:t>
            </w:r>
          </w:p>
        </w:tc>
      </w:tr>
      <w:tr w:rsidR="009B7F3D" w:rsidRPr="005A714B" w:rsidTr="00246DE6">
        <w:trPr>
          <w:trHeight w:val="210"/>
        </w:trPr>
        <w:tc>
          <w:tcPr>
            <w:tcW w:w="2853" w:type="dxa"/>
          </w:tcPr>
          <w:p w:rsidR="009B7F3D" w:rsidRPr="00144FAD" w:rsidRDefault="009B7F3D"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9B7F3D" w:rsidRPr="005A714B" w:rsidRDefault="00292AB2"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71</w:t>
            </w:r>
          </w:p>
        </w:tc>
        <w:tc>
          <w:tcPr>
            <w:tcW w:w="3020" w:type="dxa"/>
          </w:tcPr>
          <w:p w:rsidR="009B7F3D" w:rsidRPr="005A714B" w:rsidRDefault="006247BA" w:rsidP="006247BA">
            <w:pPr>
              <w:jc w:val="center"/>
              <w:rPr>
                <w:rFonts w:ascii="Times New Roman" w:eastAsia="Calibri" w:hAnsi="Times New Roman" w:cs="Times New Roman"/>
                <w:sz w:val="24"/>
                <w:szCs w:val="24"/>
              </w:rPr>
            </w:pPr>
            <w:r>
              <w:rPr>
                <w:rFonts w:ascii="Times New Roman" w:eastAsia="Calibri" w:hAnsi="Times New Roman" w:cs="Times New Roman"/>
                <w:sz w:val="24"/>
                <w:szCs w:val="24"/>
              </w:rPr>
              <w:t>42</w:t>
            </w:r>
            <w:r w:rsidR="00975CE7">
              <w:rPr>
                <w:rFonts w:ascii="Times New Roman" w:eastAsia="Calibri" w:hAnsi="Times New Roman" w:cs="Times New Roman"/>
                <w:sz w:val="24"/>
                <w:szCs w:val="24"/>
              </w:rPr>
              <w:t>%</w:t>
            </w:r>
          </w:p>
        </w:tc>
      </w:tr>
      <w:tr w:rsidR="009B7F3D" w:rsidRPr="005A714B" w:rsidTr="00246DE6">
        <w:trPr>
          <w:trHeight w:val="210"/>
        </w:trPr>
        <w:tc>
          <w:tcPr>
            <w:tcW w:w="2853" w:type="dxa"/>
          </w:tcPr>
          <w:p w:rsidR="009B7F3D" w:rsidRDefault="009B7F3D"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tc>
        <w:tc>
          <w:tcPr>
            <w:tcW w:w="2999" w:type="dxa"/>
          </w:tcPr>
          <w:p w:rsidR="009B7F3D" w:rsidRPr="005A714B" w:rsidRDefault="00160073"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3020" w:type="dxa"/>
          </w:tcPr>
          <w:p w:rsidR="009B7F3D" w:rsidRPr="005A714B" w:rsidRDefault="00A70D3C" w:rsidP="00A70D3C">
            <w:pPr>
              <w:jc w:val="center"/>
              <w:rPr>
                <w:rFonts w:ascii="Times New Roman" w:eastAsia="Calibri" w:hAnsi="Times New Roman" w:cs="Times New Roman"/>
                <w:sz w:val="24"/>
                <w:szCs w:val="24"/>
              </w:rPr>
            </w:pPr>
            <w:r>
              <w:rPr>
                <w:rFonts w:ascii="Times New Roman" w:eastAsia="Calibri" w:hAnsi="Times New Roman" w:cs="Times New Roman"/>
                <w:sz w:val="24"/>
                <w:szCs w:val="24"/>
              </w:rPr>
              <w:t>19</w:t>
            </w:r>
            <w:r w:rsidR="00975CE7">
              <w:rPr>
                <w:rFonts w:ascii="Times New Roman" w:eastAsia="Calibri" w:hAnsi="Times New Roman" w:cs="Times New Roman"/>
                <w:sz w:val="24"/>
                <w:szCs w:val="24"/>
              </w:rPr>
              <w:t>%</w:t>
            </w:r>
          </w:p>
        </w:tc>
      </w:tr>
      <w:tr w:rsidR="009B7F3D" w:rsidRPr="005A714B" w:rsidTr="00246DE6">
        <w:trPr>
          <w:trHeight w:val="210"/>
        </w:trPr>
        <w:tc>
          <w:tcPr>
            <w:tcW w:w="2853" w:type="dxa"/>
          </w:tcPr>
          <w:p w:rsidR="009B7F3D" w:rsidRDefault="009B7F3D"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9B7F3D" w:rsidRPr="005A714B" w:rsidRDefault="00DE21C2"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020" w:type="dxa"/>
          </w:tcPr>
          <w:p w:rsidR="009B7F3D" w:rsidRPr="005A714B" w:rsidRDefault="00A70D3C" w:rsidP="00A70D3C">
            <w:pPr>
              <w:jc w:val="center"/>
              <w:rPr>
                <w:rFonts w:ascii="Times New Roman" w:eastAsia="Calibri" w:hAnsi="Times New Roman" w:cs="Times New Roman"/>
                <w:sz w:val="24"/>
                <w:szCs w:val="24"/>
              </w:rPr>
            </w:pPr>
            <w:r>
              <w:rPr>
                <w:rFonts w:ascii="Times New Roman" w:eastAsia="Calibri" w:hAnsi="Times New Roman" w:cs="Times New Roman"/>
                <w:sz w:val="24"/>
                <w:szCs w:val="24"/>
              </w:rPr>
              <w:t>12</w:t>
            </w:r>
            <w:r w:rsidR="00975CE7">
              <w:rPr>
                <w:rFonts w:ascii="Times New Roman" w:eastAsia="Calibri" w:hAnsi="Times New Roman" w:cs="Times New Roman"/>
                <w:sz w:val="24"/>
                <w:szCs w:val="24"/>
              </w:rPr>
              <w:t>%</w:t>
            </w:r>
          </w:p>
        </w:tc>
      </w:tr>
      <w:tr w:rsidR="009B7F3D" w:rsidRPr="005A714B" w:rsidTr="00246DE6">
        <w:trPr>
          <w:trHeight w:val="210"/>
        </w:trPr>
        <w:tc>
          <w:tcPr>
            <w:tcW w:w="2853" w:type="dxa"/>
          </w:tcPr>
          <w:p w:rsidR="009B7F3D" w:rsidRDefault="009B7F3D"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9B7F3D" w:rsidRPr="005A714B" w:rsidRDefault="007A1740"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020" w:type="dxa"/>
          </w:tcPr>
          <w:p w:rsidR="009B7F3D" w:rsidRPr="005A714B" w:rsidRDefault="001B6B56"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975CE7">
              <w:rPr>
                <w:rFonts w:ascii="Times New Roman" w:eastAsia="Calibri" w:hAnsi="Times New Roman" w:cs="Times New Roman"/>
                <w:sz w:val="24"/>
                <w:szCs w:val="24"/>
              </w:rPr>
              <w:t>%</w:t>
            </w:r>
          </w:p>
        </w:tc>
      </w:tr>
      <w:tr w:rsidR="009B7F3D" w:rsidRPr="005A714B" w:rsidTr="00246DE6">
        <w:trPr>
          <w:trHeight w:val="221"/>
        </w:trPr>
        <w:tc>
          <w:tcPr>
            <w:tcW w:w="2853" w:type="dxa"/>
            <w:hideMark/>
          </w:tcPr>
          <w:p w:rsidR="009B7F3D" w:rsidRPr="007A0028" w:rsidRDefault="009B7F3D" w:rsidP="00246DE6">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9B7F3D" w:rsidRPr="005A714B" w:rsidRDefault="009B7F3D" w:rsidP="00246DE6">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171</w:t>
            </w:r>
          </w:p>
        </w:tc>
        <w:tc>
          <w:tcPr>
            <w:tcW w:w="3020" w:type="dxa"/>
            <w:hideMark/>
          </w:tcPr>
          <w:p w:rsidR="009B7F3D" w:rsidRPr="005A714B" w:rsidRDefault="009B7F3D" w:rsidP="00246DE6">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9B7F3D" w:rsidRDefault="009B7F3D" w:rsidP="009B7F3D">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6B49D2" w:rsidRDefault="005B2A65" w:rsidP="00FC4922">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0031488E" w:rsidRPr="0031488E">
        <w:rPr>
          <w:rFonts w:ascii="Times New Roman" w:eastAsia="Calibri" w:hAnsi="Times New Roman" w:cs="Times New Roman"/>
          <w:sz w:val="24"/>
          <w:szCs w:val="24"/>
        </w:rPr>
        <w:t xml:space="preserve">Table 17 illustrates respondents’ perceptions of the frequency of romantic or sexual conversations among adolescents on social media platforms. A majority of 61% (19% strongly agree and 42% agree) believe that such conversations occur frequently. Meanwhile, 19% of respondents remain neutral, neither agreeing nor disagreeing. In contrast, 20% (12% disagree and 8% strongly disagree) do not think romantic or sexual discussions </w:t>
      </w:r>
      <w:r w:rsidR="00FC4922">
        <w:rPr>
          <w:rFonts w:ascii="Times New Roman" w:eastAsia="Calibri" w:hAnsi="Times New Roman" w:cs="Times New Roman"/>
          <w:sz w:val="24"/>
          <w:szCs w:val="24"/>
        </w:rPr>
        <w:t>happen often on these platforms.</w:t>
      </w:r>
    </w:p>
    <w:p w:rsidR="006B49D2" w:rsidRPr="005A714B" w:rsidRDefault="006B49D2" w:rsidP="006B49D2">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18:</w:t>
      </w:r>
      <w:r w:rsidRPr="005952B1">
        <w:rPr>
          <w:rFonts w:ascii="Times New Roman" w:hAnsi="Times New Roman" w:cs="Times New Roman"/>
          <w:bCs/>
          <w:sz w:val="24"/>
          <w:szCs w:val="24"/>
        </w:rPr>
        <w:t xml:space="preserve"> </w:t>
      </w:r>
      <w:r w:rsidR="00615545" w:rsidRPr="00EB5C68">
        <w:rPr>
          <w:rFonts w:ascii="Times New Roman" w:eastAsia="Times New Roman" w:hAnsi="Times New Roman" w:cs="Times New Roman"/>
          <w:sz w:val="24"/>
          <w:szCs w:val="24"/>
        </w:rPr>
        <w:t>Some adolescents begin sexual relationships as a result of what they observe on social networking sites.</w:t>
      </w:r>
    </w:p>
    <w:tbl>
      <w:tblPr>
        <w:tblStyle w:val="TableGrid0"/>
        <w:tblW w:w="8872" w:type="dxa"/>
        <w:tblLook w:val="04A0" w:firstRow="1" w:lastRow="0" w:firstColumn="1" w:lastColumn="0" w:noHBand="0" w:noVBand="1"/>
      </w:tblPr>
      <w:tblGrid>
        <w:gridCol w:w="2853"/>
        <w:gridCol w:w="2999"/>
        <w:gridCol w:w="3020"/>
      </w:tblGrid>
      <w:tr w:rsidR="006B49D2" w:rsidRPr="005A714B" w:rsidTr="00246DE6">
        <w:trPr>
          <w:trHeight w:val="221"/>
        </w:trPr>
        <w:tc>
          <w:tcPr>
            <w:tcW w:w="2853" w:type="dxa"/>
            <w:hideMark/>
          </w:tcPr>
          <w:p w:rsidR="006B49D2" w:rsidRPr="007A0028" w:rsidRDefault="006B49D2" w:rsidP="00246DE6">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6B49D2" w:rsidRPr="007A0028" w:rsidRDefault="006B49D2" w:rsidP="00246DE6">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6B49D2" w:rsidRPr="007A0028" w:rsidRDefault="006B49D2" w:rsidP="00246DE6">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6B49D2" w:rsidRPr="005A714B" w:rsidTr="00246DE6">
        <w:trPr>
          <w:trHeight w:val="221"/>
        </w:trPr>
        <w:tc>
          <w:tcPr>
            <w:tcW w:w="2853" w:type="dxa"/>
          </w:tcPr>
          <w:p w:rsidR="006B49D2" w:rsidRPr="00B60FE2" w:rsidRDefault="006B49D2"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6B49D2" w:rsidRPr="005A714B" w:rsidRDefault="00D769C6"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74</w:t>
            </w:r>
          </w:p>
        </w:tc>
        <w:tc>
          <w:tcPr>
            <w:tcW w:w="3020" w:type="dxa"/>
          </w:tcPr>
          <w:p w:rsidR="006B49D2" w:rsidRPr="005A714B" w:rsidRDefault="00881DC6"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44</w:t>
            </w:r>
            <w:r w:rsidR="0085027E">
              <w:rPr>
                <w:rFonts w:ascii="Times New Roman" w:eastAsia="Calibri" w:hAnsi="Times New Roman" w:cs="Times New Roman"/>
                <w:sz w:val="24"/>
                <w:szCs w:val="24"/>
              </w:rPr>
              <w:t>%</w:t>
            </w:r>
          </w:p>
        </w:tc>
      </w:tr>
      <w:tr w:rsidR="006B49D2" w:rsidRPr="005A714B" w:rsidTr="00246DE6">
        <w:trPr>
          <w:trHeight w:val="210"/>
        </w:trPr>
        <w:tc>
          <w:tcPr>
            <w:tcW w:w="2853" w:type="dxa"/>
          </w:tcPr>
          <w:p w:rsidR="006B49D2" w:rsidRPr="00144FAD" w:rsidRDefault="006B49D2"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6B49D2" w:rsidRPr="005A714B" w:rsidRDefault="00FB5B41"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51</w:t>
            </w:r>
          </w:p>
        </w:tc>
        <w:tc>
          <w:tcPr>
            <w:tcW w:w="3020" w:type="dxa"/>
          </w:tcPr>
          <w:p w:rsidR="006B49D2" w:rsidRPr="005A714B" w:rsidRDefault="0085027E"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6B49D2" w:rsidRPr="005A714B" w:rsidTr="00246DE6">
        <w:trPr>
          <w:trHeight w:val="210"/>
        </w:trPr>
        <w:tc>
          <w:tcPr>
            <w:tcW w:w="2853" w:type="dxa"/>
          </w:tcPr>
          <w:p w:rsidR="006B49D2" w:rsidRDefault="006B49D2"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tc>
        <w:tc>
          <w:tcPr>
            <w:tcW w:w="2999" w:type="dxa"/>
          </w:tcPr>
          <w:p w:rsidR="006B49D2" w:rsidRPr="005A714B" w:rsidRDefault="00551DC1"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3020" w:type="dxa"/>
          </w:tcPr>
          <w:p w:rsidR="006B49D2" w:rsidRPr="005A714B" w:rsidRDefault="002E2CED" w:rsidP="002E2CED">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r w:rsidR="0085027E">
              <w:rPr>
                <w:rFonts w:ascii="Times New Roman" w:eastAsia="Calibri" w:hAnsi="Times New Roman" w:cs="Times New Roman"/>
                <w:sz w:val="24"/>
                <w:szCs w:val="24"/>
              </w:rPr>
              <w:t>%</w:t>
            </w:r>
          </w:p>
        </w:tc>
      </w:tr>
      <w:tr w:rsidR="006B49D2" w:rsidRPr="005A714B" w:rsidTr="00246DE6">
        <w:trPr>
          <w:trHeight w:val="210"/>
        </w:trPr>
        <w:tc>
          <w:tcPr>
            <w:tcW w:w="2853" w:type="dxa"/>
          </w:tcPr>
          <w:p w:rsidR="006B49D2" w:rsidRDefault="006B49D2"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6B49D2" w:rsidRPr="005A714B" w:rsidRDefault="002B5AB8"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3020" w:type="dxa"/>
          </w:tcPr>
          <w:p w:rsidR="006B49D2" w:rsidRPr="005A714B" w:rsidRDefault="002E2CED"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5027E">
              <w:rPr>
                <w:rFonts w:ascii="Times New Roman" w:eastAsia="Calibri" w:hAnsi="Times New Roman" w:cs="Times New Roman"/>
                <w:sz w:val="24"/>
                <w:szCs w:val="24"/>
              </w:rPr>
              <w:t>%</w:t>
            </w:r>
          </w:p>
        </w:tc>
      </w:tr>
      <w:tr w:rsidR="006B49D2" w:rsidRPr="005A714B" w:rsidTr="00246DE6">
        <w:trPr>
          <w:trHeight w:val="210"/>
        </w:trPr>
        <w:tc>
          <w:tcPr>
            <w:tcW w:w="2853" w:type="dxa"/>
          </w:tcPr>
          <w:p w:rsidR="006B49D2" w:rsidRDefault="006B49D2" w:rsidP="00246DE6">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6B49D2" w:rsidRPr="005A714B" w:rsidRDefault="005026B3"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20" w:type="dxa"/>
          </w:tcPr>
          <w:p w:rsidR="006B49D2" w:rsidRPr="005A714B" w:rsidRDefault="0085027E" w:rsidP="00246DE6">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6B49D2" w:rsidRPr="005A714B" w:rsidTr="00246DE6">
        <w:trPr>
          <w:trHeight w:val="221"/>
        </w:trPr>
        <w:tc>
          <w:tcPr>
            <w:tcW w:w="2853" w:type="dxa"/>
            <w:hideMark/>
          </w:tcPr>
          <w:p w:rsidR="006B49D2" w:rsidRPr="007A0028" w:rsidRDefault="006B49D2" w:rsidP="00246DE6">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6B49D2" w:rsidRPr="005A714B" w:rsidRDefault="006B49D2" w:rsidP="00246DE6">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171</w:t>
            </w:r>
          </w:p>
        </w:tc>
        <w:tc>
          <w:tcPr>
            <w:tcW w:w="3020" w:type="dxa"/>
            <w:hideMark/>
          </w:tcPr>
          <w:p w:rsidR="006B49D2" w:rsidRPr="005A714B" w:rsidRDefault="006B49D2" w:rsidP="00246DE6">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6B49D2" w:rsidRDefault="006B49D2" w:rsidP="006B49D2">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9B7F3D" w:rsidRDefault="004B462A" w:rsidP="00113278">
      <w:pPr>
        <w:spacing w:after="0" w:line="360" w:lineRule="auto"/>
        <w:jc w:val="both"/>
        <w:rPr>
          <w:rFonts w:ascii="Times New Roman" w:eastAsia="Calibri" w:hAnsi="Times New Roman" w:cs="Times New Roman"/>
          <w:sz w:val="24"/>
          <w:szCs w:val="24"/>
        </w:rPr>
      </w:pPr>
      <w:r w:rsidRPr="00BC5B94">
        <w:rPr>
          <w:rFonts w:ascii="Times New Roman" w:eastAsia="Calibri" w:hAnsi="Times New Roman" w:cs="Times New Roman"/>
          <w:b/>
          <w:sz w:val="24"/>
          <w:szCs w:val="24"/>
        </w:rPr>
        <w:t>Analysis</w:t>
      </w:r>
      <w:r>
        <w:rPr>
          <w:rFonts w:ascii="Times New Roman" w:eastAsia="Calibri" w:hAnsi="Times New Roman" w:cs="Times New Roman"/>
          <w:sz w:val="24"/>
          <w:szCs w:val="24"/>
        </w:rPr>
        <w:t xml:space="preserve">: </w:t>
      </w:r>
      <w:r w:rsidRPr="004B462A">
        <w:rPr>
          <w:rFonts w:ascii="Times New Roman" w:eastAsia="Calibri" w:hAnsi="Times New Roman" w:cs="Times New Roman"/>
          <w:sz w:val="24"/>
          <w:szCs w:val="24"/>
        </w:rPr>
        <w:t xml:space="preserve">Table 18 reveals respondents’ perceptions regarding whether adolescents initiate sexual relationships influenced by what they observe on social networking sites. A significant majority of 74% (44% strongly agree and 30% agree) believe that exposure to content on social media contributes to adolescents beginning sexual relationships. Meanwhile, 14% remain neutral, neither agreeing nor disagreeing. Only 8% disagree with this notion, and no respondents strongly disagree. </w:t>
      </w:r>
    </w:p>
    <w:p w:rsidR="00246DE6" w:rsidRDefault="00246DE6">
      <w:pPr>
        <w:rPr>
          <w:rFonts w:ascii="Times New Roman" w:eastAsia="Calibri" w:hAnsi="Times New Roman" w:cstheme="majorBidi"/>
          <w:b/>
          <w:color w:val="000000" w:themeColor="text1"/>
          <w:sz w:val="24"/>
          <w:szCs w:val="32"/>
        </w:rPr>
      </w:pPr>
      <w:r>
        <w:rPr>
          <w:rFonts w:eastAsia="Calibri"/>
        </w:rPr>
        <w:br w:type="page"/>
      </w:r>
    </w:p>
    <w:p w:rsidR="001D1DE4" w:rsidRDefault="00C20913" w:rsidP="007A5553">
      <w:pPr>
        <w:pStyle w:val="Heading1"/>
        <w:rPr>
          <w:rFonts w:eastAsia="Calibri"/>
        </w:rPr>
      </w:pPr>
      <w:bookmarkStart w:id="76" w:name="_Toc200449569"/>
      <w:r>
        <w:rPr>
          <w:rFonts w:eastAsia="Calibri"/>
        </w:rPr>
        <w:lastRenderedPageBreak/>
        <w:t>4.2</w:t>
      </w:r>
      <w:r>
        <w:rPr>
          <w:rFonts w:eastAsia="Calibri"/>
        </w:rPr>
        <w:tab/>
        <w:t>ANALYSIS OF RESEARCH QUESTIONS AND INTERPRETATION</w:t>
      </w:r>
      <w:bookmarkEnd w:id="76"/>
    </w:p>
    <w:p w:rsidR="00791F1C" w:rsidRPr="00791F1C" w:rsidRDefault="00141F85" w:rsidP="00DD7C8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Research Question One: </w:t>
      </w:r>
      <w:r w:rsidR="00791F1C" w:rsidRPr="00791F1C">
        <w:rPr>
          <w:rFonts w:ascii="Times New Roman" w:eastAsia="Calibri" w:hAnsi="Times New Roman" w:cs="Times New Roman"/>
          <w:sz w:val="24"/>
          <w:szCs w:val="24"/>
        </w:rPr>
        <w:t>What is the level of students’ exposure to sexual content on social networking sites?</w:t>
      </w:r>
    </w:p>
    <w:p w:rsidR="00791F1C" w:rsidRPr="00791F1C" w:rsidRDefault="00791F1C" w:rsidP="0095074F">
      <w:pPr>
        <w:spacing w:after="0" w:line="360" w:lineRule="auto"/>
        <w:ind w:firstLine="720"/>
        <w:jc w:val="both"/>
        <w:rPr>
          <w:rFonts w:ascii="Times New Roman" w:eastAsia="Calibri" w:hAnsi="Times New Roman" w:cs="Times New Roman"/>
          <w:sz w:val="24"/>
          <w:szCs w:val="24"/>
        </w:rPr>
      </w:pPr>
      <w:r w:rsidRPr="00791F1C">
        <w:rPr>
          <w:rFonts w:ascii="Times New Roman" w:eastAsia="Calibri" w:hAnsi="Times New Roman" w:cs="Times New Roman"/>
          <w:sz w:val="24"/>
          <w:szCs w:val="24"/>
        </w:rPr>
        <w:t xml:space="preserve">The data indicates a considerable level of exposure among students to sexual content on social networking platforms. Table 7 reveals that 66% of respondents rate their sexual knowledge and exposure through social media as moderate to very high, with 40% reporting moderate exposure, 14% high, and 12% very high. This suggests that students are actively engaging with sexual content online to varying degrees. Supporting this, Table 10 shows that 68% of respondents agree or strongly agree that sexual education content is frequently shared on popular platforms such as </w:t>
      </w:r>
      <w:proofErr w:type="spellStart"/>
      <w:r w:rsidRPr="00791F1C">
        <w:rPr>
          <w:rFonts w:ascii="Times New Roman" w:eastAsia="Calibri" w:hAnsi="Times New Roman" w:cs="Times New Roman"/>
          <w:sz w:val="24"/>
          <w:szCs w:val="24"/>
        </w:rPr>
        <w:t>TikTok</w:t>
      </w:r>
      <w:proofErr w:type="spellEnd"/>
      <w:r w:rsidRPr="00791F1C">
        <w:rPr>
          <w:rFonts w:ascii="Times New Roman" w:eastAsia="Calibri" w:hAnsi="Times New Roman" w:cs="Times New Roman"/>
          <w:sz w:val="24"/>
          <w:szCs w:val="24"/>
        </w:rPr>
        <w:t xml:space="preserve">, Facebook, and Instagram, which are among the most accessed social networking sites by youths. Additionally, Table 16 reveals that 56% of respondents believe social media encourages secondary school students to view and follow sexually suggestive content, indicating that the exposure is not only frequent but also includes potentially provocative material. This widespread exposure is complemented by Table 15’s finding that 60% of respondents agree that knowledge about puberty and bodily changes is acquired more from social networking sites than formal education, highlighting the critical role these platforms play in adolescent sexual socialization. Overall, these findings show that students’ exposure to sexual content on social media is significant, encompassing both educational and suggestive materials, which likely contributes to shaping their perceptions </w:t>
      </w:r>
      <w:r w:rsidR="0095074F">
        <w:rPr>
          <w:rFonts w:ascii="Times New Roman" w:eastAsia="Calibri" w:hAnsi="Times New Roman" w:cs="Times New Roman"/>
          <w:sz w:val="24"/>
          <w:szCs w:val="24"/>
        </w:rPr>
        <w:t>and understanding of sexuality.</w:t>
      </w:r>
    </w:p>
    <w:p w:rsidR="00791F1C" w:rsidRPr="00791F1C" w:rsidRDefault="00377E27" w:rsidP="00DD7C8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Research Question Two: </w:t>
      </w:r>
      <w:r w:rsidR="00791F1C" w:rsidRPr="00791F1C">
        <w:rPr>
          <w:rFonts w:ascii="Times New Roman" w:eastAsia="Calibri" w:hAnsi="Times New Roman" w:cs="Times New Roman"/>
          <w:sz w:val="24"/>
          <w:szCs w:val="24"/>
        </w:rPr>
        <w:t xml:space="preserve">What is the impact of social networking sites on students’ sexual knowledge and </w:t>
      </w:r>
      <w:proofErr w:type="spellStart"/>
      <w:r w:rsidR="00791F1C" w:rsidRPr="00791F1C">
        <w:rPr>
          <w:rFonts w:ascii="Times New Roman" w:eastAsia="Calibri" w:hAnsi="Times New Roman" w:cs="Times New Roman"/>
          <w:sz w:val="24"/>
          <w:szCs w:val="24"/>
        </w:rPr>
        <w:t>behaviour</w:t>
      </w:r>
      <w:proofErr w:type="spellEnd"/>
      <w:r w:rsidR="00791F1C" w:rsidRPr="00791F1C">
        <w:rPr>
          <w:rFonts w:ascii="Times New Roman" w:eastAsia="Calibri" w:hAnsi="Times New Roman" w:cs="Times New Roman"/>
          <w:sz w:val="24"/>
          <w:szCs w:val="24"/>
        </w:rPr>
        <w:t>?</w:t>
      </w:r>
    </w:p>
    <w:p w:rsidR="00791F1C" w:rsidRPr="00791F1C" w:rsidRDefault="00791F1C" w:rsidP="0095074F">
      <w:pPr>
        <w:spacing w:after="0" w:line="360" w:lineRule="auto"/>
        <w:ind w:firstLine="720"/>
        <w:jc w:val="both"/>
        <w:rPr>
          <w:rFonts w:ascii="Times New Roman" w:eastAsia="Calibri" w:hAnsi="Times New Roman" w:cs="Times New Roman"/>
          <w:sz w:val="24"/>
          <w:szCs w:val="24"/>
        </w:rPr>
      </w:pPr>
      <w:r w:rsidRPr="00791F1C">
        <w:rPr>
          <w:rFonts w:ascii="Times New Roman" w:eastAsia="Calibri" w:hAnsi="Times New Roman" w:cs="Times New Roman"/>
          <w:sz w:val="24"/>
          <w:szCs w:val="24"/>
        </w:rPr>
        <w:t xml:space="preserve">The impact of social networking sites on students’ sexual knowledge and behavior is evidently profound and multifaceted. Table 8 shows that 66% of respondents acknowledge that social media has influenced their sexual knowledge, with 30% reporting a positive influence and 36% a negative influence. This dichotomy highlights the complex nature of information accessed online, where some content enhances knowledge and awareness, while other content might lead to misinformation or risky behavior. Further evidence from Table 11 shows that 59% of respondents agree that awareness of sexually transmitted infections (STIs) </w:t>
      </w:r>
      <w:r w:rsidRPr="00791F1C">
        <w:rPr>
          <w:rFonts w:ascii="Times New Roman" w:eastAsia="Calibri" w:hAnsi="Times New Roman" w:cs="Times New Roman"/>
          <w:sz w:val="24"/>
          <w:szCs w:val="24"/>
        </w:rPr>
        <w:lastRenderedPageBreak/>
        <w:t>has increased due to social media exposure, indicating a positive educational role. Similarly, Table 12 demonstrates that 55% believe educational information on contraception and safe sex practices is accessible via social networks, underscoring social media's role in promoting sexual health education. On the behavioral front, Tables 16 and 18 provide cautionary insights: 56% agree that social media encourages secondary school students to engage with sexually suggestive content, and a significant 74% believe that adolescents begin sexual relationships as a result of what they observe on these platforms. These findings imply that social media’s impact extends beyond knowledge acquisition to influencing actual sexual behaviors, potentially accelerating the initiation of sexual activity. This dual impact—improving sexual knowledge while simultaneously increasing exposure</w:t>
      </w:r>
      <w:r w:rsidR="0095074F">
        <w:rPr>
          <w:rFonts w:ascii="Times New Roman" w:eastAsia="Calibri" w:hAnsi="Times New Roman" w:cs="Times New Roman"/>
          <w:sz w:val="24"/>
          <w:szCs w:val="24"/>
        </w:rPr>
        <w:t xml:space="preserve"> to suggestive or risky content </w:t>
      </w:r>
      <w:r w:rsidRPr="00791F1C">
        <w:rPr>
          <w:rFonts w:ascii="Times New Roman" w:eastAsia="Calibri" w:hAnsi="Times New Roman" w:cs="Times New Roman"/>
          <w:sz w:val="24"/>
          <w:szCs w:val="24"/>
        </w:rPr>
        <w:t>reflects the nuanced influence social networking sites have on students, emphasizing the need for guidance and critical engagem</w:t>
      </w:r>
      <w:r w:rsidR="0095074F">
        <w:rPr>
          <w:rFonts w:ascii="Times New Roman" w:eastAsia="Calibri" w:hAnsi="Times New Roman" w:cs="Times New Roman"/>
          <w:sz w:val="24"/>
          <w:szCs w:val="24"/>
        </w:rPr>
        <w:t>ent with online sexual content.</w:t>
      </w:r>
    </w:p>
    <w:p w:rsidR="00791F1C" w:rsidRPr="00791F1C" w:rsidRDefault="00D3153D" w:rsidP="00DD7C8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Research Question Three: </w:t>
      </w:r>
      <w:r w:rsidR="00791F1C" w:rsidRPr="00791F1C">
        <w:rPr>
          <w:rFonts w:ascii="Times New Roman" w:eastAsia="Calibri" w:hAnsi="Times New Roman" w:cs="Times New Roman"/>
          <w:sz w:val="24"/>
          <w:szCs w:val="24"/>
        </w:rPr>
        <w:t xml:space="preserve"> What is the role of peer influence through social networking sites in shaping students’ sexual knowledge, attitudes, and behaviors?</w:t>
      </w:r>
    </w:p>
    <w:p w:rsidR="00791F1C" w:rsidRPr="00791F1C" w:rsidRDefault="00791F1C" w:rsidP="0095074F">
      <w:pPr>
        <w:spacing w:after="0" w:line="360" w:lineRule="auto"/>
        <w:ind w:firstLine="720"/>
        <w:jc w:val="both"/>
        <w:rPr>
          <w:rFonts w:ascii="Times New Roman" w:eastAsia="Calibri" w:hAnsi="Times New Roman" w:cs="Times New Roman"/>
          <w:sz w:val="24"/>
          <w:szCs w:val="24"/>
        </w:rPr>
      </w:pPr>
      <w:r w:rsidRPr="00791F1C">
        <w:rPr>
          <w:rFonts w:ascii="Times New Roman" w:eastAsia="Calibri" w:hAnsi="Times New Roman" w:cs="Times New Roman"/>
          <w:sz w:val="24"/>
          <w:szCs w:val="24"/>
        </w:rPr>
        <w:t>Peer influence via social networking sites emerges as a pivotal factor shaping students’ sexual knowledge, attitudes, and behaviors. Table 14 shows that 58% of respondents agree or strongl</w:t>
      </w:r>
      <w:r w:rsidR="00225AC5">
        <w:rPr>
          <w:rFonts w:ascii="Times New Roman" w:eastAsia="Calibri" w:hAnsi="Times New Roman" w:cs="Times New Roman"/>
          <w:sz w:val="24"/>
          <w:szCs w:val="24"/>
        </w:rPr>
        <w:t xml:space="preserve">y agree that online influencers </w:t>
      </w:r>
      <w:r w:rsidRPr="00791F1C">
        <w:rPr>
          <w:rFonts w:ascii="Times New Roman" w:eastAsia="Calibri" w:hAnsi="Times New Roman" w:cs="Times New Roman"/>
          <w:sz w:val="24"/>
          <w:szCs w:val="24"/>
        </w:rPr>
        <w:t>who often act as peers or r</w:t>
      </w:r>
      <w:r w:rsidR="007D311C">
        <w:rPr>
          <w:rFonts w:ascii="Times New Roman" w:eastAsia="Calibri" w:hAnsi="Times New Roman" w:cs="Times New Roman"/>
          <w:sz w:val="24"/>
          <w:szCs w:val="24"/>
        </w:rPr>
        <w:t xml:space="preserve">ole models in the digital space </w:t>
      </w:r>
      <w:r w:rsidRPr="00791F1C">
        <w:rPr>
          <w:rFonts w:ascii="Times New Roman" w:eastAsia="Calibri" w:hAnsi="Times New Roman" w:cs="Times New Roman"/>
          <w:sz w:val="24"/>
          <w:szCs w:val="24"/>
        </w:rPr>
        <w:t xml:space="preserve">frequently discuss sexual and reproductive health topics. This suggests that adolescents are not only passive consumers but actively engage with content created or endorsed by their peers, which likely increases the credibility and impact of the information received. Furthermore, Table 17 reveals that 61% of respondents believe romantic or sexual conversations frequently occur through social media among adolescents, highlighting the role of peer communication in normalizing discussions about sexuality. These online interactions provide avenues for peer learning, emotional support, and social validation, all of which shape sexual attitudes and norms. Importantly, Table 18 demonstrates that 74% agree adolescents initiate sexual relationships influenced by what they observe on social media, indicating that peer behaviors modeled online can directly impact real-life decisions. The digital environment thus amplifies peer influence by making sexual content and discussions more visible and accessible, accelerating the formation of attitudes and behaviors around sex. This underscores </w:t>
      </w:r>
      <w:r w:rsidRPr="00791F1C">
        <w:rPr>
          <w:rFonts w:ascii="Times New Roman" w:eastAsia="Calibri" w:hAnsi="Times New Roman" w:cs="Times New Roman"/>
          <w:sz w:val="24"/>
          <w:szCs w:val="24"/>
        </w:rPr>
        <w:lastRenderedPageBreak/>
        <w:t>the critical role social networking sites play as platforms for peer interaction, where norms and behaviors related to sexuality are le</w:t>
      </w:r>
      <w:r w:rsidR="0095074F">
        <w:rPr>
          <w:rFonts w:ascii="Times New Roman" w:eastAsia="Calibri" w:hAnsi="Times New Roman" w:cs="Times New Roman"/>
          <w:sz w:val="24"/>
          <w:szCs w:val="24"/>
        </w:rPr>
        <w:t>arned, reinforced, and enacted.</w:t>
      </w:r>
    </w:p>
    <w:p w:rsidR="00791F1C" w:rsidRPr="00791F1C" w:rsidRDefault="00E23FB5" w:rsidP="00DD7C8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Research Question Four: </w:t>
      </w:r>
      <w:r w:rsidR="00791F1C" w:rsidRPr="00791F1C">
        <w:rPr>
          <w:rFonts w:ascii="Times New Roman" w:eastAsia="Calibri" w:hAnsi="Times New Roman" w:cs="Times New Roman"/>
          <w:sz w:val="24"/>
          <w:szCs w:val="24"/>
        </w:rPr>
        <w:t>How do students perceive the effectiveness of social networking sites as a source of sexual information?</w:t>
      </w:r>
    </w:p>
    <w:p w:rsidR="007C289C" w:rsidRDefault="00791F1C" w:rsidP="00225AC5">
      <w:pPr>
        <w:spacing w:after="0" w:line="360" w:lineRule="auto"/>
        <w:ind w:firstLine="720"/>
        <w:jc w:val="both"/>
        <w:rPr>
          <w:rFonts w:ascii="Times New Roman" w:eastAsia="Calibri" w:hAnsi="Times New Roman" w:cs="Times New Roman"/>
          <w:sz w:val="24"/>
          <w:szCs w:val="24"/>
        </w:rPr>
      </w:pPr>
      <w:r w:rsidRPr="00791F1C">
        <w:rPr>
          <w:rFonts w:ascii="Times New Roman" w:eastAsia="Calibri" w:hAnsi="Times New Roman" w:cs="Times New Roman"/>
          <w:sz w:val="24"/>
          <w:szCs w:val="24"/>
        </w:rPr>
        <w:t>Students’ perception of social networking sites as effective sources of sexual information is generally positive but nuanced. According to Table 9, 47% of respondents agree or strongly agree that social media serves as a major source of sexual health information for adolescents, yet 30% remain neutral and 24% disagree. This indicates a moderate level of confidence in social media’s educational value, though some skepticism remains. Further supporting a positive perception, Tables 12 and 13 reveal that over half of respondents (55% and 63%, respectively) believe social networking sites provide accessible educational content on contraception, safe sex practices, and enhance understanding of sexual consent and personal boundaries. These findings suggest that many students recognize social media’s potential to fill gaps left by formal sexual education, providing accessible, timely, and diverse information that is sometimes lacking in traditional settings. However, the presence of a substantial neutral and disagreeing segment highlights concerns about the accuracy, reliability, and quality of information online. These mixed perceptions emphasize that while social networking sites are valued as important sexual health information sources, there is a critical need for improved content quality and digital literacy among students to ensure effective and safe use of these platforms for sexual education.</w:t>
      </w:r>
    </w:p>
    <w:p w:rsidR="007C289C" w:rsidRDefault="007C289C" w:rsidP="007A5553">
      <w:pPr>
        <w:pStyle w:val="Heading1"/>
        <w:rPr>
          <w:rFonts w:eastAsia="Calibri"/>
        </w:rPr>
      </w:pPr>
      <w:bookmarkStart w:id="77" w:name="_Toc200449570"/>
      <w:r>
        <w:rPr>
          <w:rFonts w:eastAsia="Calibri"/>
        </w:rPr>
        <w:t>4.3</w:t>
      </w:r>
      <w:r>
        <w:rPr>
          <w:rFonts w:eastAsia="Calibri"/>
        </w:rPr>
        <w:tab/>
        <w:t>DISCUSSION OF FINDING</w:t>
      </w:r>
      <w:bookmarkEnd w:id="77"/>
    </w:p>
    <w:p w:rsidR="008D617D" w:rsidRDefault="003B1296" w:rsidP="00817CFA">
      <w:pPr>
        <w:spacing w:after="0" w:line="360" w:lineRule="auto"/>
        <w:ind w:firstLine="720"/>
        <w:jc w:val="both"/>
        <w:rPr>
          <w:rFonts w:ascii="Times New Roman" w:eastAsia="Calibri" w:hAnsi="Times New Roman" w:cs="Times New Roman"/>
          <w:sz w:val="24"/>
          <w:szCs w:val="24"/>
        </w:rPr>
      </w:pPr>
      <w:r w:rsidRPr="003B1296">
        <w:rPr>
          <w:rFonts w:ascii="Times New Roman" w:eastAsia="Calibri" w:hAnsi="Times New Roman" w:cs="Times New Roman"/>
          <w:sz w:val="24"/>
          <w:szCs w:val="24"/>
        </w:rPr>
        <w:t>This study provides a comprehensive understanding of how social networking sites influence students’ sexual knowledge and behavior, supported by empirical data collected from 171 respondents.</w:t>
      </w:r>
      <w:r w:rsidR="008D617D">
        <w:rPr>
          <w:rFonts w:ascii="Times New Roman" w:eastAsia="Calibri" w:hAnsi="Times New Roman" w:cs="Times New Roman"/>
          <w:sz w:val="24"/>
          <w:szCs w:val="24"/>
        </w:rPr>
        <w:t xml:space="preserve"> </w:t>
      </w:r>
      <w:r w:rsidRPr="003B1296">
        <w:rPr>
          <w:rFonts w:ascii="Times New Roman" w:eastAsia="Calibri" w:hAnsi="Times New Roman" w:cs="Times New Roman"/>
          <w:sz w:val="24"/>
          <w:szCs w:val="24"/>
        </w:rPr>
        <w:t xml:space="preserve">Data from Table 7 indicate that 52% of respondents reported moderate to very high levels of sexual knowledge and exposure through social networking sites (40% moderate, 14% high, and 12% very high). This suggests that more than half of the students frequently encounter sexual content online. Additionally, Tables 10 and 15 show that 68% and 89% of respondents respectively agree or strongly agree that sexual education content and knowledge about puberty and bodily changes are often shared on social platforms. This </w:t>
      </w:r>
      <w:r w:rsidRPr="003B1296">
        <w:rPr>
          <w:rFonts w:ascii="Times New Roman" w:eastAsia="Calibri" w:hAnsi="Times New Roman" w:cs="Times New Roman"/>
          <w:sz w:val="24"/>
          <w:szCs w:val="24"/>
        </w:rPr>
        <w:lastRenderedPageBreak/>
        <w:t>confirms that social media is a prominent channel through which adolescents gain sexual knowledge, often supplementing</w:t>
      </w:r>
      <w:r w:rsidR="00817CFA">
        <w:rPr>
          <w:rFonts w:ascii="Times New Roman" w:eastAsia="Calibri" w:hAnsi="Times New Roman" w:cs="Times New Roman"/>
          <w:sz w:val="24"/>
          <w:szCs w:val="24"/>
        </w:rPr>
        <w:t xml:space="preserve"> or replacing formal education. </w:t>
      </w:r>
      <w:r w:rsidRPr="003B1296">
        <w:rPr>
          <w:rFonts w:ascii="Times New Roman" w:eastAsia="Calibri" w:hAnsi="Times New Roman" w:cs="Times New Roman"/>
          <w:sz w:val="24"/>
          <w:szCs w:val="24"/>
        </w:rPr>
        <w:t>The influence of social networking sites on sexual knowledge is complex and somewhat ambivalent. As shown in Table 8, 30% of respondents perceive the influence of social media on their sexual knowledge as positive, while 36% see it negatively, and 34% report no influence. This mixed response underscores that social media exposure may improve awareness on sexual health but can also expose students to mis</w:t>
      </w:r>
      <w:r w:rsidR="008D617D">
        <w:rPr>
          <w:rFonts w:ascii="Times New Roman" w:eastAsia="Calibri" w:hAnsi="Times New Roman" w:cs="Times New Roman"/>
          <w:sz w:val="24"/>
          <w:szCs w:val="24"/>
        </w:rPr>
        <w:t>information or risky behaviors.</w:t>
      </w:r>
    </w:p>
    <w:p w:rsidR="00817CFA" w:rsidRDefault="003B1296" w:rsidP="00817CFA">
      <w:pPr>
        <w:spacing w:after="0" w:line="360" w:lineRule="auto"/>
        <w:ind w:firstLine="720"/>
        <w:jc w:val="both"/>
        <w:rPr>
          <w:rFonts w:ascii="Times New Roman" w:eastAsia="Calibri" w:hAnsi="Times New Roman" w:cs="Times New Roman"/>
          <w:sz w:val="24"/>
          <w:szCs w:val="24"/>
        </w:rPr>
      </w:pPr>
      <w:r w:rsidRPr="003B1296">
        <w:rPr>
          <w:rFonts w:ascii="Times New Roman" w:eastAsia="Calibri" w:hAnsi="Times New Roman" w:cs="Times New Roman"/>
          <w:sz w:val="24"/>
          <w:szCs w:val="24"/>
        </w:rPr>
        <w:t>Supporting this, Table 11 shows that 59% of respondents agree or strongly agree that awareness of sexually transmitted infections (STIs) has increased due to social media exposure, and 55% agree or strongly agree that educational information about contraception and safe sex practices is accessible on these platforms (Table 12). Furthermore, 63% agree or strongly agree that social media enhances understanding of sexual consent and personal boundaries (Table 13). These findings reveal that social media has an important educational role in improving sexual hea</w:t>
      </w:r>
      <w:r w:rsidR="00817CFA">
        <w:rPr>
          <w:rFonts w:ascii="Times New Roman" w:eastAsia="Calibri" w:hAnsi="Times New Roman" w:cs="Times New Roman"/>
          <w:sz w:val="24"/>
          <w:szCs w:val="24"/>
        </w:rPr>
        <w:t>lth literacy among adolescents.</w:t>
      </w:r>
      <w:r w:rsidR="00520FF4">
        <w:rPr>
          <w:rFonts w:ascii="Times New Roman" w:eastAsia="Calibri" w:hAnsi="Times New Roman" w:cs="Times New Roman"/>
          <w:sz w:val="24"/>
          <w:szCs w:val="24"/>
        </w:rPr>
        <w:t xml:space="preserve"> </w:t>
      </w:r>
      <w:r w:rsidRPr="003B1296">
        <w:rPr>
          <w:rFonts w:ascii="Times New Roman" w:eastAsia="Calibri" w:hAnsi="Times New Roman" w:cs="Times New Roman"/>
          <w:sz w:val="24"/>
          <w:szCs w:val="24"/>
        </w:rPr>
        <w:t xml:space="preserve">However, the data also reveal potential negative behavioral influences. Table 16 indicates that 56% of respondents agree or strongly agree that social media encourages viewing and following sexually suggestive content among secondary school students. </w:t>
      </w:r>
    </w:p>
    <w:p w:rsidR="008D617D" w:rsidRDefault="003B1296" w:rsidP="00817CFA">
      <w:pPr>
        <w:spacing w:after="0" w:line="360" w:lineRule="auto"/>
        <w:ind w:firstLine="720"/>
        <w:jc w:val="both"/>
        <w:rPr>
          <w:rFonts w:ascii="Times New Roman" w:eastAsia="Calibri" w:hAnsi="Times New Roman" w:cs="Times New Roman"/>
          <w:sz w:val="24"/>
          <w:szCs w:val="24"/>
        </w:rPr>
      </w:pPr>
      <w:r w:rsidRPr="003B1296">
        <w:rPr>
          <w:rFonts w:ascii="Times New Roman" w:eastAsia="Calibri" w:hAnsi="Times New Roman" w:cs="Times New Roman"/>
          <w:sz w:val="24"/>
          <w:szCs w:val="24"/>
        </w:rPr>
        <w:t>Additionally,</w:t>
      </w:r>
      <w:r w:rsidR="00817CFA">
        <w:rPr>
          <w:rFonts w:ascii="Times New Roman" w:eastAsia="Calibri" w:hAnsi="Times New Roman" w:cs="Times New Roman"/>
          <w:sz w:val="24"/>
          <w:szCs w:val="24"/>
        </w:rPr>
        <w:t xml:space="preserve"> </w:t>
      </w:r>
      <w:r w:rsidRPr="003B1296">
        <w:rPr>
          <w:rFonts w:ascii="Times New Roman" w:eastAsia="Calibri" w:hAnsi="Times New Roman" w:cs="Times New Roman"/>
          <w:sz w:val="24"/>
          <w:szCs w:val="24"/>
        </w:rPr>
        <w:t>Tables 17 and 18 show that 61% and 74% respectively agree or strongly agree that romantic or sexual conversations occur frequently via social media and that some adolescents begin sexual relationships influenced by what they observe online. These figures suggest that while social media informs, it also normalizes early sexual activity, which could lead to prem</w:t>
      </w:r>
      <w:r w:rsidR="008D617D">
        <w:rPr>
          <w:rFonts w:ascii="Times New Roman" w:eastAsia="Calibri" w:hAnsi="Times New Roman" w:cs="Times New Roman"/>
          <w:sz w:val="24"/>
          <w:szCs w:val="24"/>
        </w:rPr>
        <w:t>ature or risky sexual behavior.</w:t>
      </w:r>
      <w:r w:rsidR="00817CFA">
        <w:rPr>
          <w:rFonts w:ascii="Times New Roman" w:eastAsia="Calibri" w:hAnsi="Times New Roman" w:cs="Times New Roman"/>
          <w:sz w:val="24"/>
          <w:szCs w:val="24"/>
        </w:rPr>
        <w:t xml:space="preserve"> </w:t>
      </w:r>
      <w:r w:rsidRPr="003B1296">
        <w:rPr>
          <w:rFonts w:ascii="Times New Roman" w:eastAsia="Calibri" w:hAnsi="Times New Roman" w:cs="Times New Roman"/>
          <w:sz w:val="24"/>
          <w:szCs w:val="24"/>
        </w:rPr>
        <w:t>The findings highlight the significant role of peers and influencers on social networking platforms in shaping students’ sexual knowledge, attitudes, and behaviors. According to Table 14, 58% of respondents agree or strongly agree that sexual and reproductive health topics are often discussed by online influencers followed by adolescents. This aligns with social cognitive theory, which posits that adolescents learn behaviors by observing peers and role models. The frequent romantic and sexual interactions reported (61% agreement in Table 17) reinforce the idea that peer dynamics on social media strongly impact sexual attitudes and deci</w:t>
      </w:r>
      <w:r w:rsidR="008D617D">
        <w:rPr>
          <w:rFonts w:ascii="Times New Roman" w:eastAsia="Calibri" w:hAnsi="Times New Roman" w:cs="Times New Roman"/>
          <w:sz w:val="24"/>
          <w:szCs w:val="24"/>
        </w:rPr>
        <w:t>sions.</w:t>
      </w:r>
    </w:p>
    <w:p w:rsidR="00766D05" w:rsidRDefault="003B1296" w:rsidP="00817CFA">
      <w:pPr>
        <w:spacing w:after="0" w:line="360" w:lineRule="auto"/>
        <w:ind w:firstLine="720"/>
        <w:jc w:val="both"/>
        <w:rPr>
          <w:rFonts w:ascii="Times New Roman" w:eastAsia="Calibri" w:hAnsi="Times New Roman" w:cs="Times New Roman"/>
          <w:sz w:val="24"/>
          <w:szCs w:val="24"/>
        </w:rPr>
      </w:pPr>
      <w:r w:rsidRPr="003B1296">
        <w:rPr>
          <w:rFonts w:ascii="Times New Roman" w:eastAsia="Calibri" w:hAnsi="Times New Roman" w:cs="Times New Roman"/>
          <w:sz w:val="24"/>
          <w:szCs w:val="24"/>
        </w:rPr>
        <w:lastRenderedPageBreak/>
        <w:t>Respondents’ perceptions of social media as an effective source of sexual health information are moderately positive but cautious. While Tables 9 and 12 indicate that a combined 47% agree and 13% strongly agree that social networking sites serve as a major source of sexual health information, 30% remain neutral, and a significant minority express disagreement. This mixed perception likely stems from concerns about the accuracy and reliability of online content. The presence of 23% neutral responses in Table 12 further reflects uncertainty among students regarding the quality of information available on social media.</w:t>
      </w:r>
    </w:p>
    <w:p w:rsidR="00D153EF" w:rsidRDefault="00D153EF" w:rsidP="00BF2D51">
      <w:pPr>
        <w:spacing w:after="0" w:line="360" w:lineRule="auto"/>
        <w:rPr>
          <w:rFonts w:ascii="Times New Roman" w:eastAsia="Calibri" w:hAnsi="Times New Roman" w:cs="Times New Roman"/>
          <w:sz w:val="24"/>
          <w:szCs w:val="24"/>
        </w:rPr>
      </w:pPr>
    </w:p>
    <w:p w:rsidR="00BF2D51" w:rsidRDefault="00BF2D51" w:rsidP="003445E3">
      <w:pPr>
        <w:spacing w:after="0" w:line="360" w:lineRule="auto"/>
        <w:rPr>
          <w:rFonts w:ascii="Times New Roman" w:eastAsia="Calibri" w:hAnsi="Times New Roman" w:cs="Times New Roman"/>
          <w:sz w:val="24"/>
          <w:szCs w:val="24"/>
        </w:rPr>
      </w:pPr>
    </w:p>
    <w:p w:rsidR="003445E3" w:rsidRDefault="003445E3" w:rsidP="000B7A41">
      <w:pPr>
        <w:spacing w:after="0" w:line="360" w:lineRule="auto"/>
        <w:rPr>
          <w:rFonts w:ascii="Times New Roman" w:eastAsia="Calibri" w:hAnsi="Times New Roman" w:cs="Times New Roman"/>
          <w:sz w:val="24"/>
          <w:szCs w:val="24"/>
        </w:rPr>
      </w:pPr>
    </w:p>
    <w:p w:rsidR="000B7A41" w:rsidRDefault="000B7A41" w:rsidP="00835EE8">
      <w:pPr>
        <w:spacing w:after="0" w:line="360" w:lineRule="auto"/>
        <w:rPr>
          <w:rFonts w:ascii="Times New Roman" w:eastAsia="Calibri" w:hAnsi="Times New Roman" w:cs="Times New Roman"/>
          <w:sz w:val="24"/>
          <w:szCs w:val="24"/>
        </w:rPr>
      </w:pPr>
    </w:p>
    <w:p w:rsidR="00835EE8" w:rsidRDefault="00835EE8" w:rsidP="009D5177">
      <w:pPr>
        <w:spacing w:after="0" w:line="360" w:lineRule="auto"/>
        <w:rPr>
          <w:rFonts w:ascii="Times New Roman" w:eastAsia="Calibri" w:hAnsi="Times New Roman" w:cs="Times New Roman"/>
          <w:sz w:val="24"/>
          <w:szCs w:val="24"/>
        </w:rPr>
      </w:pPr>
    </w:p>
    <w:p w:rsidR="009D5177" w:rsidRDefault="009D5177" w:rsidP="00A67B4C">
      <w:pPr>
        <w:spacing w:after="0" w:line="360" w:lineRule="auto"/>
        <w:rPr>
          <w:rFonts w:ascii="Times New Roman" w:eastAsia="Calibri" w:hAnsi="Times New Roman" w:cs="Times New Roman"/>
          <w:sz w:val="24"/>
          <w:szCs w:val="24"/>
        </w:rPr>
      </w:pPr>
    </w:p>
    <w:p w:rsidR="00A67B4C" w:rsidRDefault="00A67B4C" w:rsidP="00255E20">
      <w:pPr>
        <w:spacing w:after="0" w:line="360" w:lineRule="auto"/>
        <w:rPr>
          <w:rFonts w:ascii="Times New Roman" w:eastAsia="Calibri" w:hAnsi="Times New Roman" w:cs="Times New Roman"/>
          <w:sz w:val="24"/>
          <w:szCs w:val="24"/>
        </w:rPr>
      </w:pPr>
    </w:p>
    <w:p w:rsidR="00255E20" w:rsidRDefault="00255E20" w:rsidP="00E256D4">
      <w:pPr>
        <w:spacing w:after="0" w:line="360" w:lineRule="auto"/>
        <w:rPr>
          <w:rFonts w:ascii="Times New Roman" w:eastAsia="Calibri" w:hAnsi="Times New Roman" w:cs="Times New Roman"/>
          <w:sz w:val="24"/>
          <w:szCs w:val="24"/>
        </w:rPr>
      </w:pPr>
    </w:p>
    <w:p w:rsidR="00E256D4" w:rsidRDefault="00E256D4" w:rsidP="00462B92">
      <w:pPr>
        <w:spacing w:after="0" w:line="360" w:lineRule="auto"/>
        <w:rPr>
          <w:rFonts w:ascii="Times New Roman" w:eastAsia="Calibri" w:hAnsi="Times New Roman" w:cs="Times New Roman"/>
          <w:sz w:val="24"/>
          <w:szCs w:val="24"/>
        </w:rPr>
      </w:pPr>
    </w:p>
    <w:p w:rsidR="00462B92" w:rsidRDefault="00462B92" w:rsidP="00080655">
      <w:pPr>
        <w:spacing w:after="0" w:line="360" w:lineRule="auto"/>
        <w:rPr>
          <w:rFonts w:ascii="Times New Roman" w:eastAsia="Calibri" w:hAnsi="Times New Roman" w:cs="Times New Roman"/>
          <w:sz w:val="24"/>
          <w:szCs w:val="24"/>
        </w:rPr>
      </w:pPr>
    </w:p>
    <w:p w:rsidR="00080655" w:rsidRDefault="00080655" w:rsidP="00492E93">
      <w:pPr>
        <w:spacing w:after="0" w:line="360" w:lineRule="auto"/>
        <w:rPr>
          <w:rFonts w:ascii="Times New Roman" w:eastAsia="Calibri" w:hAnsi="Times New Roman" w:cs="Times New Roman"/>
          <w:sz w:val="24"/>
          <w:szCs w:val="24"/>
        </w:rPr>
      </w:pPr>
    </w:p>
    <w:p w:rsidR="00492E93" w:rsidRDefault="00492E93" w:rsidP="00C97CE7">
      <w:pPr>
        <w:spacing w:after="0" w:line="360" w:lineRule="auto"/>
        <w:rPr>
          <w:rFonts w:ascii="Times New Roman" w:eastAsia="Calibri" w:hAnsi="Times New Roman" w:cs="Times New Roman"/>
          <w:sz w:val="24"/>
          <w:szCs w:val="24"/>
        </w:rPr>
      </w:pPr>
    </w:p>
    <w:p w:rsidR="00520FF4" w:rsidRDefault="00520FF4">
      <w:pPr>
        <w:rPr>
          <w:rFonts w:ascii="Times New Roman" w:eastAsiaTheme="majorEastAsia" w:hAnsi="Times New Roman" w:cstheme="majorBidi"/>
          <w:b/>
          <w:color w:val="000000" w:themeColor="text1"/>
          <w:sz w:val="24"/>
          <w:szCs w:val="32"/>
        </w:rPr>
      </w:pPr>
      <w:r>
        <w:br w:type="page"/>
      </w:r>
    </w:p>
    <w:p w:rsidR="00C97CE7" w:rsidRDefault="00A903D0" w:rsidP="00767C55">
      <w:pPr>
        <w:pStyle w:val="Heading1"/>
        <w:jc w:val="center"/>
      </w:pPr>
      <w:bookmarkStart w:id="78" w:name="_Toc200449571"/>
      <w:r>
        <w:lastRenderedPageBreak/>
        <w:t>CHAPTER FIVE</w:t>
      </w:r>
      <w:bookmarkEnd w:id="78"/>
    </w:p>
    <w:p w:rsidR="00A903D0" w:rsidRDefault="00A903D0" w:rsidP="00767C55">
      <w:pPr>
        <w:pStyle w:val="Heading1"/>
        <w:jc w:val="center"/>
      </w:pPr>
      <w:bookmarkStart w:id="79" w:name="_Toc200449572"/>
      <w:r>
        <w:t>SUMMARY, CONCLUSION AND RECOMMENDATIONS</w:t>
      </w:r>
      <w:bookmarkEnd w:id="79"/>
    </w:p>
    <w:p w:rsidR="00A903D0" w:rsidRDefault="00A903D0" w:rsidP="00A903D0">
      <w:pPr>
        <w:pStyle w:val="Heading1"/>
      </w:pPr>
      <w:bookmarkStart w:id="80" w:name="_Toc200449573"/>
      <w:r>
        <w:t>5.0</w:t>
      </w:r>
      <w:r>
        <w:tab/>
        <w:t>INTRODUCTION</w:t>
      </w:r>
      <w:bookmarkEnd w:id="80"/>
    </w:p>
    <w:p w:rsidR="00FA0D07" w:rsidRDefault="009E7E91" w:rsidP="008F0F21">
      <w:pPr>
        <w:spacing w:after="0" w:line="360" w:lineRule="auto"/>
        <w:ind w:firstLine="720"/>
        <w:jc w:val="both"/>
        <w:rPr>
          <w:rFonts w:ascii="Times New Roman" w:hAnsi="Times New Roman" w:cs="Times New Roman"/>
          <w:sz w:val="24"/>
        </w:rPr>
      </w:pPr>
      <w:r w:rsidRPr="00A57022">
        <w:rPr>
          <w:rFonts w:ascii="Times New Roman" w:hAnsi="Times New Roman" w:cs="Times New Roman"/>
          <w:sz w:val="24"/>
        </w:rPr>
        <w:t xml:space="preserve">This chapter presents the summary, discussion, conclusion, and recommendations of the study titled </w:t>
      </w:r>
      <w:r w:rsidRPr="00A57022">
        <w:rPr>
          <w:rFonts w:ascii="Times New Roman" w:hAnsi="Times New Roman" w:cs="Times New Roman"/>
          <w:i/>
          <w:iCs/>
          <w:sz w:val="24"/>
        </w:rPr>
        <w:t>“The Influence of Social Networking Sites on Students’ Sexual Knowledge and Behavior.”</w:t>
      </w:r>
      <w:r w:rsidRPr="00A57022">
        <w:rPr>
          <w:rFonts w:ascii="Times New Roman" w:hAnsi="Times New Roman" w:cs="Times New Roman"/>
          <w:sz w:val="24"/>
        </w:rPr>
        <w:t xml:space="preserve"> It provides a comprehensive interpretation of the data analyzed in the previous chapter and connects the findings with the research objectives and questions outlined in Chapter One. The chapter also evaluates the implications of the study in the context of adolescents’ exposure to sexual content via social media platforms such as Facebook, </w:t>
      </w:r>
      <w:proofErr w:type="spellStart"/>
      <w:r w:rsidRPr="00A57022">
        <w:rPr>
          <w:rFonts w:ascii="Times New Roman" w:hAnsi="Times New Roman" w:cs="Times New Roman"/>
          <w:sz w:val="24"/>
        </w:rPr>
        <w:t>TikTok</w:t>
      </w:r>
      <w:proofErr w:type="spellEnd"/>
      <w:r w:rsidRPr="00A57022">
        <w:rPr>
          <w:rFonts w:ascii="Times New Roman" w:hAnsi="Times New Roman" w:cs="Times New Roman"/>
          <w:sz w:val="24"/>
        </w:rPr>
        <w:t>, Instagram, and WhatsApp.</w:t>
      </w:r>
    </w:p>
    <w:p w:rsidR="00A903D0" w:rsidRPr="00C82C4C" w:rsidRDefault="009E7E91" w:rsidP="008F0F21">
      <w:pPr>
        <w:spacing w:after="0" w:line="360" w:lineRule="auto"/>
        <w:ind w:firstLine="720"/>
        <w:jc w:val="both"/>
        <w:rPr>
          <w:rFonts w:ascii="Times New Roman" w:hAnsi="Times New Roman" w:cs="Times New Roman"/>
          <w:sz w:val="24"/>
        </w:rPr>
      </w:pPr>
      <w:r w:rsidRPr="00A57022">
        <w:rPr>
          <w:rFonts w:ascii="Times New Roman" w:hAnsi="Times New Roman" w:cs="Times New Roman"/>
          <w:sz w:val="24"/>
        </w:rPr>
        <w:t>Furthermore, this chapter discusses the major findings based on respondents’ perspectives, highlighting how frequently adolescents use social networking sites, the level of their exposure to sexual content, the impact of such exposure on their knowledge and behavior, and the role of peer and influencer engagement in shaping their attitudes. Based on the data, the chapter draws conclusions and makes evidence-based recommendations to guide parents, educators, policymakers, and health communicators on the appropriate use of social media for sexual education and behavioral guidance among students.</w:t>
      </w:r>
    </w:p>
    <w:p w:rsidR="00A903D0" w:rsidRDefault="00A903D0" w:rsidP="00A903D0">
      <w:pPr>
        <w:pStyle w:val="Heading1"/>
      </w:pPr>
      <w:bookmarkStart w:id="81" w:name="_Toc200449574"/>
      <w:r>
        <w:t>5.1</w:t>
      </w:r>
      <w:r>
        <w:tab/>
        <w:t>SUMMARY</w:t>
      </w:r>
      <w:bookmarkEnd w:id="81"/>
    </w:p>
    <w:p w:rsidR="0020651B" w:rsidRDefault="0020651B" w:rsidP="008F0F21">
      <w:pPr>
        <w:spacing w:after="0" w:line="360" w:lineRule="auto"/>
        <w:ind w:firstLine="720"/>
        <w:jc w:val="both"/>
        <w:rPr>
          <w:rFonts w:ascii="Times New Roman" w:hAnsi="Times New Roman" w:cs="Times New Roman"/>
          <w:sz w:val="24"/>
        </w:rPr>
      </w:pPr>
      <w:r w:rsidRPr="0020651B">
        <w:rPr>
          <w:rFonts w:ascii="Times New Roman" w:hAnsi="Times New Roman" w:cs="Times New Roman"/>
          <w:sz w:val="24"/>
        </w:rPr>
        <w:t xml:space="preserve">This study investigated the influence of social networking sites on students’ sexual knowledge and behavior, using undergraduate students of the University </w:t>
      </w:r>
      <w:proofErr w:type="gramStart"/>
      <w:r w:rsidRPr="0020651B">
        <w:rPr>
          <w:rFonts w:ascii="Times New Roman" w:hAnsi="Times New Roman" w:cs="Times New Roman"/>
          <w:sz w:val="24"/>
        </w:rPr>
        <w:t>of</w:t>
      </w:r>
      <w:proofErr w:type="gramEnd"/>
      <w:r w:rsidRPr="0020651B">
        <w:rPr>
          <w:rFonts w:ascii="Times New Roman" w:hAnsi="Times New Roman" w:cs="Times New Roman"/>
          <w:sz w:val="24"/>
        </w:rPr>
        <w:t xml:space="preserve"> Ilorin (UNILORIN) as the focus. The research aimed to understand how exposure to sexual content on platforms like </w:t>
      </w:r>
      <w:proofErr w:type="spellStart"/>
      <w:r w:rsidRPr="0020651B">
        <w:rPr>
          <w:rFonts w:ascii="Times New Roman" w:hAnsi="Times New Roman" w:cs="Times New Roman"/>
          <w:sz w:val="24"/>
        </w:rPr>
        <w:t>TikTok</w:t>
      </w:r>
      <w:proofErr w:type="spellEnd"/>
      <w:r w:rsidRPr="0020651B">
        <w:rPr>
          <w:rFonts w:ascii="Times New Roman" w:hAnsi="Times New Roman" w:cs="Times New Roman"/>
          <w:sz w:val="24"/>
        </w:rPr>
        <w:t>, Facebook, and Instagram affects students’ understanding, attitudes, and practices related to sexuality. The total population of the study was 49,666, while a sample of 171 respondents was selected using a multi-stage sampling technique, which ensured a fair representation across faculties and academic levels.</w:t>
      </w:r>
    </w:p>
    <w:p w:rsidR="0020651B" w:rsidRDefault="0020651B" w:rsidP="008F0F21">
      <w:pPr>
        <w:spacing w:after="0" w:line="360" w:lineRule="auto"/>
        <w:ind w:firstLine="720"/>
        <w:jc w:val="both"/>
        <w:rPr>
          <w:rFonts w:ascii="Times New Roman" w:hAnsi="Times New Roman" w:cs="Times New Roman"/>
          <w:sz w:val="24"/>
        </w:rPr>
      </w:pPr>
      <w:r w:rsidRPr="0020651B">
        <w:rPr>
          <w:rFonts w:ascii="Times New Roman" w:hAnsi="Times New Roman" w:cs="Times New Roman"/>
          <w:sz w:val="24"/>
        </w:rPr>
        <w:t>The study was guided by</w:t>
      </w:r>
      <w:r w:rsidR="00557D55">
        <w:rPr>
          <w:rFonts w:ascii="Times New Roman" w:hAnsi="Times New Roman" w:cs="Times New Roman"/>
          <w:sz w:val="24"/>
        </w:rPr>
        <w:t xml:space="preserve"> four major research questions. </w:t>
      </w:r>
      <w:r w:rsidRPr="0020651B">
        <w:rPr>
          <w:rFonts w:ascii="Times New Roman" w:hAnsi="Times New Roman" w:cs="Times New Roman"/>
          <w:sz w:val="24"/>
        </w:rPr>
        <w:t xml:space="preserve">In line with these questions, the objectives were to determine the frequency and nature of students' exposure to online sexual content, examine the impact of such content on their sexual understanding and </w:t>
      </w:r>
      <w:r w:rsidRPr="0020651B">
        <w:rPr>
          <w:rFonts w:ascii="Times New Roman" w:hAnsi="Times New Roman" w:cs="Times New Roman"/>
          <w:sz w:val="24"/>
        </w:rPr>
        <w:lastRenderedPageBreak/>
        <w:t>behaviors, explore how peer interactions through social media shape sexual attitudes, and assess the perceived credibility of social media as a source of sexual health knowledge.</w:t>
      </w:r>
    </w:p>
    <w:p w:rsidR="0093517E" w:rsidRDefault="0020651B" w:rsidP="008F0F21">
      <w:pPr>
        <w:spacing w:after="0" w:line="360" w:lineRule="auto"/>
        <w:ind w:firstLine="720"/>
        <w:jc w:val="both"/>
        <w:rPr>
          <w:rFonts w:ascii="Times New Roman" w:hAnsi="Times New Roman" w:cs="Times New Roman"/>
          <w:sz w:val="24"/>
        </w:rPr>
      </w:pPr>
      <w:r w:rsidRPr="0020651B">
        <w:rPr>
          <w:rFonts w:ascii="Times New Roman" w:hAnsi="Times New Roman" w:cs="Times New Roman"/>
          <w:sz w:val="24"/>
        </w:rPr>
        <w:t>The study was anchored on two theoretical frameworks: Social Learning Theory and Script Theory. Social Learning Theory, proposed by Albert Bandura, suggests that people learn behaviors through observation and imitation, especially when such behaviors are displayed by peers or influential personalities. This theory is particularly relevant in the context of social networking sites where users, especially young people, model the behaviors of others online. Script Theory, on the other hand, posits that people develop cognitive frameworks or “scripts” from repeated media exposure, which guide their responses to social situations, including those involving sexuality. Both theories provided a strong basis for understanding how online content could shape students’</w:t>
      </w:r>
      <w:r w:rsidR="0093517E">
        <w:rPr>
          <w:rFonts w:ascii="Times New Roman" w:hAnsi="Times New Roman" w:cs="Times New Roman"/>
          <w:sz w:val="24"/>
        </w:rPr>
        <w:t xml:space="preserve"> sexual norms and expectations.</w:t>
      </w:r>
    </w:p>
    <w:p w:rsidR="0093517E" w:rsidRDefault="0020651B" w:rsidP="008F0F21">
      <w:pPr>
        <w:spacing w:after="0" w:line="360" w:lineRule="auto"/>
        <w:ind w:firstLine="720"/>
        <w:jc w:val="both"/>
        <w:rPr>
          <w:rFonts w:ascii="Times New Roman" w:hAnsi="Times New Roman" w:cs="Times New Roman"/>
          <w:sz w:val="24"/>
        </w:rPr>
      </w:pPr>
      <w:r w:rsidRPr="0020651B">
        <w:rPr>
          <w:rFonts w:ascii="Times New Roman" w:hAnsi="Times New Roman" w:cs="Times New Roman"/>
          <w:sz w:val="24"/>
        </w:rPr>
        <w:t>A quantitative research approach was employed, utilizing a survey research design to collect data from participants. The instrument used was a well-structured questionnaire that captured demographic data, levels of social media usage, and perceptions of sexual content and knowledge. The data were analyzed using descriptive statistical techniques, specifically frequency and percentage tables, to summarize the responses an</w:t>
      </w:r>
      <w:r w:rsidR="0093517E">
        <w:rPr>
          <w:rFonts w:ascii="Times New Roman" w:hAnsi="Times New Roman" w:cs="Times New Roman"/>
          <w:sz w:val="24"/>
        </w:rPr>
        <w:t>d identify prevailing patterns.</w:t>
      </w:r>
    </w:p>
    <w:p w:rsidR="00A903D0" w:rsidRDefault="0020651B" w:rsidP="008F0F21">
      <w:pPr>
        <w:spacing w:after="0" w:line="360" w:lineRule="auto"/>
        <w:ind w:firstLine="720"/>
        <w:jc w:val="both"/>
        <w:rPr>
          <w:rFonts w:ascii="Times New Roman" w:hAnsi="Times New Roman" w:cs="Times New Roman"/>
          <w:sz w:val="24"/>
        </w:rPr>
      </w:pPr>
      <w:r w:rsidRPr="0020651B">
        <w:rPr>
          <w:rFonts w:ascii="Times New Roman" w:hAnsi="Times New Roman" w:cs="Times New Roman"/>
          <w:sz w:val="24"/>
        </w:rPr>
        <w:t>In sum, this study combined theory-driven inquiry with a robust methodological approach to explore the role of social networking platforms in shaping students’ sexual knowledge, attitudes, and behaviors. The findings offer critical insights into how digital exposure is influencing youth sexuality in the Nigerian context, and highlight the need for further attention from educators, health professionals, and policymakers.</w:t>
      </w:r>
    </w:p>
    <w:p w:rsidR="0093517E" w:rsidRPr="007D5F7F" w:rsidRDefault="005D633C" w:rsidP="0093517E">
      <w:pPr>
        <w:spacing w:line="360" w:lineRule="auto"/>
        <w:jc w:val="both"/>
        <w:rPr>
          <w:rFonts w:ascii="Times New Roman" w:hAnsi="Times New Roman" w:cs="Times New Roman"/>
          <w:b/>
          <w:sz w:val="24"/>
        </w:rPr>
      </w:pPr>
      <w:r w:rsidRPr="007D5F7F">
        <w:rPr>
          <w:rFonts w:ascii="Times New Roman" w:hAnsi="Times New Roman" w:cs="Times New Roman"/>
          <w:b/>
          <w:sz w:val="24"/>
        </w:rPr>
        <w:t>SUMMARY OF KEY FINDINGS:</w:t>
      </w:r>
    </w:p>
    <w:p w:rsidR="00EC4AAE" w:rsidRDefault="00EC4AAE" w:rsidP="007D5F7F">
      <w:pPr>
        <w:pStyle w:val="ListParagraph"/>
        <w:numPr>
          <w:ilvl w:val="0"/>
          <w:numId w:val="10"/>
        </w:numPr>
        <w:spacing w:line="360" w:lineRule="auto"/>
        <w:jc w:val="both"/>
        <w:rPr>
          <w:rFonts w:ascii="Times New Roman" w:hAnsi="Times New Roman" w:cs="Times New Roman"/>
          <w:sz w:val="24"/>
        </w:rPr>
      </w:pPr>
      <w:r w:rsidRPr="00EC4AAE">
        <w:rPr>
          <w:rFonts w:ascii="Times New Roman" w:hAnsi="Times New Roman" w:cs="Times New Roman"/>
          <w:b/>
          <w:sz w:val="24"/>
        </w:rPr>
        <w:t>S</w:t>
      </w:r>
      <w:r w:rsidR="007D5F7F" w:rsidRPr="00EC4AAE">
        <w:rPr>
          <w:rFonts w:ascii="Times New Roman" w:hAnsi="Times New Roman" w:cs="Times New Roman"/>
          <w:b/>
          <w:bCs/>
          <w:sz w:val="24"/>
        </w:rPr>
        <w:t xml:space="preserve">tudents consistently and heavily </w:t>
      </w:r>
      <w:r w:rsidR="00BF643E">
        <w:rPr>
          <w:rFonts w:ascii="Times New Roman" w:hAnsi="Times New Roman" w:cs="Times New Roman"/>
          <w:b/>
          <w:bCs/>
          <w:sz w:val="24"/>
        </w:rPr>
        <w:t>use</w:t>
      </w:r>
      <w:r w:rsidR="007D5F7F" w:rsidRPr="00EC4AAE">
        <w:rPr>
          <w:rFonts w:ascii="Times New Roman" w:hAnsi="Times New Roman" w:cs="Times New Roman"/>
          <w:b/>
          <w:bCs/>
          <w:sz w:val="24"/>
        </w:rPr>
        <w:t xml:space="preserve"> social networking sites</w:t>
      </w:r>
      <w:r>
        <w:rPr>
          <w:rFonts w:ascii="Times New Roman" w:hAnsi="Times New Roman" w:cs="Times New Roman"/>
          <w:sz w:val="24"/>
        </w:rPr>
        <w:t xml:space="preserve">: </w:t>
      </w:r>
      <w:r w:rsidR="007D5F7F" w:rsidRPr="00EC4AAE">
        <w:rPr>
          <w:rFonts w:ascii="Times New Roman" w:hAnsi="Times New Roman" w:cs="Times New Roman"/>
          <w:sz w:val="24"/>
        </w:rPr>
        <w:t xml:space="preserve">This is evident as 41.3% of respondents reported daily use of platforms such as Facebook, WhatsApp, </w:t>
      </w:r>
      <w:proofErr w:type="spellStart"/>
      <w:r w:rsidR="007D5F7F" w:rsidRPr="00EC4AAE">
        <w:rPr>
          <w:rFonts w:ascii="Times New Roman" w:hAnsi="Times New Roman" w:cs="Times New Roman"/>
          <w:sz w:val="24"/>
        </w:rPr>
        <w:t>TikTok</w:t>
      </w:r>
      <w:proofErr w:type="spellEnd"/>
      <w:r w:rsidR="007D5F7F" w:rsidRPr="00EC4AAE">
        <w:rPr>
          <w:rFonts w:ascii="Times New Roman" w:hAnsi="Times New Roman" w:cs="Times New Roman"/>
          <w:sz w:val="24"/>
        </w:rPr>
        <w:t xml:space="preserve">, and Instagram, while another 31.1% access them several times a week. Furthermore, 62.8% of the participants admitted to spending more than four hours daily on these platforms. </w:t>
      </w:r>
    </w:p>
    <w:p w:rsidR="00413B9A" w:rsidRPr="005D633C" w:rsidRDefault="00413B9A" w:rsidP="00E80974">
      <w:pPr>
        <w:pStyle w:val="ListParagraph"/>
        <w:numPr>
          <w:ilvl w:val="0"/>
          <w:numId w:val="10"/>
        </w:numPr>
        <w:spacing w:line="360" w:lineRule="auto"/>
        <w:jc w:val="both"/>
        <w:rPr>
          <w:rFonts w:ascii="Times New Roman" w:hAnsi="Times New Roman" w:cs="Times New Roman"/>
          <w:sz w:val="24"/>
        </w:rPr>
      </w:pPr>
      <w:r w:rsidRPr="005D633C">
        <w:rPr>
          <w:rFonts w:ascii="Times New Roman" w:hAnsi="Times New Roman" w:cs="Times New Roman"/>
          <w:b/>
          <w:sz w:val="24"/>
        </w:rPr>
        <w:t>S</w:t>
      </w:r>
      <w:r w:rsidR="007D5F7F" w:rsidRPr="005D633C">
        <w:rPr>
          <w:rFonts w:ascii="Times New Roman" w:hAnsi="Times New Roman" w:cs="Times New Roman"/>
          <w:b/>
          <w:bCs/>
          <w:sz w:val="24"/>
        </w:rPr>
        <w:t>ocial media strongly affects students’ sexual behavior and practices</w:t>
      </w:r>
      <w:r w:rsidRPr="005D633C">
        <w:rPr>
          <w:rFonts w:ascii="Times New Roman" w:hAnsi="Times New Roman" w:cs="Times New Roman"/>
          <w:sz w:val="24"/>
        </w:rPr>
        <w:t xml:space="preserve">: </w:t>
      </w:r>
      <w:r w:rsidR="007D5F7F" w:rsidRPr="005D633C">
        <w:rPr>
          <w:rFonts w:ascii="Times New Roman" w:hAnsi="Times New Roman" w:cs="Times New Roman"/>
          <w:sz w:val="24"/>
        </w:rPr>
        <w:t xml:space="preserve">A substantial 74% of respondents agreed (44% strongly, 30% agree) that adolescents </w:t>
      </w:r>
      <w:r w:rsidR="007D5F7F" w:rsidRPr="005D633C">
        <w:rPr>
          <w:rFonts w:ascii="Times New Roman" w:hAnsi="Times New Roman" w:cs="Times New Roman"/>
          <w:sz w:val="24"/>
        </w:rPr>
        <w:lastRenderedPageBreak/>
        <w:t>often initiate sexual relationships due to content consumed on social media. Similarly, 61% acknowledged that romantic or sexual conversations are frequently conducted via social platforms. This indicates that social networking sites not only inform but also encourage sexual behaviors among young people, thereby playing an active role in shaping their real-life relationships and actions.</w:t>
      </w:r>
    </w:p>
    <w:p w:rsidR="00413B9A" w:rsidRDefault="00413B9A" w:rsidP="007D5F7F">
      <w:pPr>
        <w:pStyle w:val="ListParagraph"/>
        <w:numPr>
          <w:ilvl w:val="0"/>
          <w:numId w:val="10"/>
        </w:numPr>
        <w:spacing w:line="360" w:lineRule="auto"/>
        <w:jc w:val="both"/>
        <w:rPr>
          <w:rFonts w:ascii="Times New Roman" w:hAnsi="Times New Roman" w:cs="Times New Roman"/>
          <w:sz w:val="24"/>
        </w:rPr>
      </w:pPr>
      <w:r>
        <w:rPr>
          <w:rFonts w:ascii="Times New Roman" w:hAnsi="Times New Roman" w:cs="Times New Roman"/>
          <w:b/>
          <w:sz w:val="24"/>
        </w:rPr>
        <w:t>S</w:t>
      </w:r>
      <w:r w:rsidR="007D5F7F" w:rsidRPr="00413B9A">
        <w:rPr>
          <w:rFonts w:ascii="Times New Roman" w:hAnsi="Times New Roman" w:cs="Times New Roman"/>
          <w:b/>
          <w:bCs/>
          <w:sz w:val="24"/>
        </w:rPr>
        <w:t>ocial media platforms are perceived as major sources of sexual and reproductive health information</w:t>
      </w:r>
      <w:r>
        <w:rPr>
          <w:rFonts w:ascii="Times New Roman" w:hAnsi="Times New Roman" w:cs="Times New Roman"/>
          <w:sz w:val="24"/>
        </w:rPr>
        <w:t xml:space="preserve">: </w:t>
      </w:r>
      <w:r w:rsidR="007D5F7F" w:rsidRPr="00413B9A">
        <w:rPr>
          <w:rFonts w:ascii="Times New Roman" w:hAnsi="Times New Roman" w:cs="Times New Roman"/>
          <w:sz w:val="24"/>
        </w:rPr>
        <w:t>Respondents acknowledged that these platforms offer information on sexually transmitted infections (59% agreement), contraception and safe sex practices (55%), and puberty-related changes (60%). These responses demonstrate that students depend on digital content for sexual education, especially in contexts where formal education on such topics may be limited, inaccessible, or stigmatized.</w:t>
      </w:r>
    </w:p>
    <w:p w:rsidR="005D633C" w:rsidRDefault="00413B9A" w:rsidP="00E80974">
      <w:pPr>
        <w:pStyle w:val="ListParagraph"/>
        <w:numPr>
          <w:ilvl w:val="0"/>
          <w:numId w:val="10"/>
        </w:numPr>
        <w:spacing w:line="360" w:lineRule="auto"/>
        <w:jc w:val="both"/>
        <w:rPr>
          <w:rFonts w:ascii="Times New Roman" w:hAnsi="Times New Roman" w:cs="Times New Roman"/>
          <w:sz w:val="24"/>
        </w:rPr>
      </w:pPr>
      <w:r w:rsidRPr="005D633C">
        <w:rPr>
          <w:rFonts w:ascii="Times New Roman" w:hAnsi="Times New Roman" w:cs="Times New Roman"/>
          <w:b/>
          <w:sz w:val="24"/>
        </w:rPr>
        <w:t>P</w:t>
      </w:r>
      <w:r w:rsidR="007D5F7F" w:rsidRPr="005D633C">
        <w:rPr>
          <w:rFonts w:ascii="Times New Roman" w:hAnsi="Times New Roman" w:cs="Times New Roman"/>
          <w:b/>
          <w:bCs/>
          <w:sz w:val="24"/>
        </w:rPr>
        <w:t>eer influence and digital influencers on social media significantly shape students' sexual attitudes and values</w:t>
      </w:r>
      <w:r w:rsidRPr="005D633C">
        <w:rPr>
          <w:rFonts w:ascii="Times New Roman" w:hAnsi="Times New Roman" w:cs="Times New Roman"/>
          <w:sz w:val="24"/>
        </w:rPr>
        <w:t xml:space="preserve">: </w:t>
      </w:r>
      <w:r w:rsidR="007D5F7F" w:rsidRPr="005D633C">
        <w:rPr>
          <w:rFonts w:ascii="Times New Roman" w:hAnsi="Times New Roman" w:cs="Times New Roman"/>
          <w:sz w:val="24"/>
        </w:rPr>
        <w:t xml:space="preserve"> About 58% of respondents agreed that influencers they follow frequently discuss sexual and reproductive health topics, while 68% affirmed that sexual education content is commonly shared on platforms like </w:t>
      </w:r>
      <w:proofErr w:type="spellStart"/>
      <w:r w:rsidR="007D5F7F" w:rsidRPr="005D633C">
        <w:rPr>
          <w:rFonts w:ascii="Times New Roman" w:hAnsi="Times New Roman" w:cs="Times New Roman"/>
          <w:sz w:val="24"/>
        </w:rPr>
        <w:t>TikTok</w:t>
      </w:r>
      <w:proofErr w:type="spellEnd"/>
      <w:r w:rsidR="007D5F7F" w:rsidRPr="005D633C">
        <w:rPr>
          <w:rFonts w:ascii="Times New Roman" w:hAnsi="Times New Roman" w:cs="Times New Roman"/>
          <w:sz w:val="24"/>
        </w:rPr>
        <w:t xml:space="preserve"> and Instagram. </w:t>
      </w:r>
    </w:p>
    <w:p w:rsidR="007D5F7F" w:rsidRPr="00E60AAC" w:rsidRDefault="00FB61C9" w:rsidP="0093517E">
      <w:pPr>
        <w:pStyle w:val="ListParagraph"/>
        <w:numPr>
          <w:ilvl w:val="0"/>
          <w:numId w:val="10"/>
        </w:numPr>
        <w:spacing w:line="360" w:lineRule="auto"/>
        <w:jc w:val="both"/>
        <w:rPr>
          <w:rFonts w:ascii="Times New Roman" w:hAnsi="Times New Roman" w:cs="Times New Roman"/>
          <w:sz w:val="24"/>
        </w:rPr>
      </w:pPr>
      <w:r w:rsidRPr="005D633C">
        <w:rPr>
          <w:rFonts w:ascii="Times New Roman" w:hAnsi="Times New Roman" w:cs="Times New Roman"/>
          <w:b/>
          <w:sz w:val="24"/>
        </w:rPr>
        <w:t>S</w:t>
      </w:r>
      <w:r w:rsidR="007D5F7F" w:rsidRPr="005D633C">
        <w:rPr>
          <w:rFonts w:ascii="Times New Roman" w:hAnsi="Times New Roman" w:cs="Times New Roman"/>
          <w:b/>
          <w:bCs/>
          <w:sz w:val="24"/>
        </w:rPr>
        <w:t>tudents view social media as an effective and accessible platform for sexual education</w:t>
      </w:r>
      <w:r w:rsidR="00B23E32" w:rsidRPr="005D633C">
        <w:rPr>
          <w:rFonts w:ascii="Times New Roman" w:hAnsi="Times New Roman" w:cs="Times New Roman"/>
          <w:b/>
          <w:bCs/>
          <w:sz w:val="24"/>
        </w:rPr>
        <w:t xml:space="preserve">: </w:t>
      </w:r>
      <w:r w:rsidR="007D5F7F" w:rsidRPr="005D633C">
        <w:rPr>
          <w:rFonts w:ascii="Times New Roman" w:hAnsi="Times New Roman" w:cs="Times New Roman"/>
          <w:sz w:val="24"/>
        </w:rPr>
        <w:t xml:space="preserve"> Nearly half of the respondents strongly agreed or agreed that social media has improved their understanding of issues such as sexual consent, personal boundaries, and bodily autonomy. This reinforces the relevance of social networking sites as alternative educational platforms, particularly among young people who may not have formal access to comprehensive sexuality education.</w:t>
      </w:r>
    </w:p>
    <w:p w:rsidR="00A903D0" w:rsidRDefault="00A903D0" w:rsidP="00A903D0">
      <w:pPr>
        <w:pStyle w:val="Heading1"/>
      </w:pPr>
      <w:bookmarkStart w:id="82" w:name="_Toc200449575"/>
      <w:r>
        <w:t>5.2</w:t>
      </w:r>
      <w:r>
        <w:tab/>
        <w:t>CONCLUSION</w:t>
      </w:r>
      <w:bookmarkEnd w:id="82"/>
    </w:p>
    <w:p w:rsidR="003F2FBA" w:rsidRDefault="00E3450F" w:rsidP="00934C24">
      <w:pPr>
        <w:spacing w:after="0" w:line="360" w:lineRule="auto"/>
        <w:ind w:firstLine="720"/>
        <w:jc w:val="both"/>
        <w:rPr>
          <w:rFonts w:ascii="Times New Roman" w:hAnsi="Times New Roman" w:cs="Times New Roman"/>
          <w:sz w:val="24"/>
        </w:rPr>
      </w:pPr>
      <w:r w:rsidRPr="00E3450F">
        <w:rPr>
          <w:rFonts w:ascii="Times New Roman" w:hAnsi="Times New Roman" w:cs="Times New Roman"/>
          <w:sz w:val="24"/>
        </w:rPr>
        <w:t xml:space="preserve">This study concludes that social networking sites play a significant role in shaping students’ sexual knowledge, attitudes, and behaviors. The findings demonstrate a high level of exposure among University of Ilorin students, with 41.3% using social media daily and 37.7% spending 4–6 hours on platforms like Facebook, </w:t>
      </w:r>
      <w:proofErr w:type="spellStart"/>
      <w:r w:rsidRPr="00E3450F">
        <w:rPr>
          <w:rFonts w:ascii="Times New Roman" w:hAnsi="Times New Roman" w:cs="Times New Roman"/>
          <w:sz w:val="24"/>
        </w:rPr>
        <w:t>TikTok</w:t>
      </w:r>
      <w:proofErr w:type="spellEnd"/>
      <w:r w:rsidRPr="00E3450F">
        <w:rPr>
          <w:rFonts w:ascii="Times New Roman" w:hAnsi="Times New Roman" w:cs="Times New Roman"/>
          <w:sz w:val="24"/>
        </w:rPr>
        <w:t xml:space="preserve">, WhatsApp, and Instagram. This prolonged engagement fosters frequent exposure to sexually suggestive content and </w:t>
      </w:r>
      <w:r w:rsidRPr="00E3450F">
        <w:rPr>
          <w:rFonts w:ascii="Times New Roman" w:hAnsi="Times New Roman" w:cs="Times New Roman"/>
          <w:sz w:val="24"/>
        </w:rPr>
        <w:lastRenderedPageBreak/>
        <w:t>conversations, which, as confirmed by 66% of respondents, enhances their sexual knowledge and exposure.</w:t>
      </w:r>
    </w:p>
    <w:p w:rsidR="003F2FBA" w:rsidRDefault="00E3450F" w:rsidP="00934C24">
      <w:pPr>
        <w:spacing w:after="0" w:line="360" w:lineRule="auto"/>
        <w:ind w:firstLine="720"/>
        <w:jc w:val="both"/>
        <w:rPr>
          <w:rFonts w:ascii="Times New Roman" w:hAnsi="Times New Roman" w:cs="Times New Roman"/>
          <w:sz w:val="24"/>
        </w:rPr>
      </w:pPr>
      <w:r w:rsidRPr="00E3450F">
        <w:rPr>
          <w:rFonts w:ascii="Times New Roman" w:hAnsi="Times New Roman" w:cs="Times New Roman"/>
          <w:sz w:val="24"/>
        </w:rPr>
        <w:t xml:space="preserve">A notable 74% of respondents affirmed that adolescents often initiate sexual relationships based on what they observe on social media, while 61% agreed that romantic or sexual conversations frequently occur on such platforms. These findings align with previous research by </w:t>
      </w:r>
      <w:proofErr w:type="spellStart"/>
      <w:r w:rsidRPr="00E3450F">
        <w:rPr>
          <w:rFonts w:ascii="Times New Roman" w:hAnsi="Times New Roman" w:cs="Times New Roman"/>
          <w:sz w:val="24"/>
        </w:rPr>
        <w:t>Owolabi</w:t>
      </w:r>
      <w:proofErr w:type="spellEnd"/>
      <w:r w:rsidRPr="00E3450F">
        <w:rPr>
          <w:rFonts w:ascii="Times New Roman" w:hAnsi="Times New Roman" w:cs="Times New Roman"/>
          <w:sz w:val="24"/>
        </w:rPr>
        <w:t xml:space="preserve"> and </w:t>
      </w:r>
      <w:proofErr w:type="spellStart"/>
      <w:r w:rsidRPr="00E3450F">
        <w:rPr>
          <w:rFonts w:ascii="Times New Roman" w:hAnsi="Times New Roman" w:cs="Times New Roman"/>
          <w:sz w:val="24"/>
        </w:rPr>
        <w:t>Olorunsola</w:t>
      </w:r>
      <w:proofErr w:type="spellEnd"/>
      <w:r w:rsidRPr="00E3450F">
        <w:rPr>
          <w:rFonts w:ascii="Times New Roman" w:hAnsi="Times New Roman" w:cs="Times New Roman"/>
          <w:sz w:val="24"/>
        </w:rPr>
        <w:t xml:space="preserve"> (2020), which found that exposure to sexual content on social media correlates with early sexual initiation among Nigerian youths. Similarly, a study by Livingstone and Mason (2015) in the UK also revealed that social media creates environments that encourage sexual</w:t>
      </w:r>
      <w:r w:rsidR="003F2FBA">
        <w:rPr>
          <w:rFonts w:ascii="Times New Roman" w:hAnsi="Times New Roman" w:cs="Times New Roman"/>
          <w:sz w:val="24"/>
        </w:rPr>
        <w:t xml:space="preserve"> exploration among adolescents.</w:t>
      </w:r>
    </w:p>
    <w:p w:rsidR="00021B33" w:rsidRDefault="00E3450F" w:rsidP="00934C24">
      <w:pPr>
        <w:spacing w:after="0" w:line="360" w:lineRule="auto"/>
        <w:ind w:firstLine="720"/>
        <w:jc w:val="both"/>
        <w:rPr>
          <w:rFonts w:ascii="Times New Roman" w:hAnsi="Times New Roman" w:cs="Times New Roman"/>
          <w:sz w:val="24"/>
        </w:rPr>
      </w:pPr>
      <w:r w:rsidRPr="00E3450F">
        <w:rPr>
          <w:rFonts w:ascii="Times New Roman" w:hAnsi="Times New Roman" w:cs="Times New Roman"/>
          <w:sz w:val="24"/>
        </w:rPr>
        <w:t xml:space="preserve">Moreover, the study supports the duality of social media’s role: while it can encourage risky sexual behavior, it also provides sexual health education. About 59% of respondents indicated increased awareness of sexually transmitted infections (STIs) through social media, and 55% affirmed that platforms provide accessible information about contraception and safe sex. This is corroborated by the findings of Byron, Albury, and Evers (2013), who noted that digital platforms can complement formal sexual education when they provide </w:t>
      </w:r>
      <w:r w:rsidR="00021B33">
        <w:rPr>
          <w:rFonts w:ascii="Times New Roman" w:hAnsi="Times New Roman" w:cs="Times New Roman"/>
          <w:sz w:val="24"/>
        </w:rPr>
        <w:t>accurate and relatable content.</w:t>
      </w:r>
      <w:r w:rsidR="00FD448B">
        <w:rPr>
          <w:rFonts w:ascii="Times New Roman" w:hAnsi="Times New Roman" w:cs="Times New Roman"/>
          <w:sz w:val="24"/>
        </w:rPr>
        <w:t xml:space="preserve"> </w:t>
      </w:r>
      <w:r w:rsidRPr="00E3450F">
        <w:rPr>
          <w:rFonts w:ascii="Times New Roman" w:hAnsi="Times New Roman" w:cs="Times New Roman"/>
          <w:sz w:val="24"/>
        </w:rPr>
        <w:t>In addition, 63% of participants in this study agreed that social media improved their understanding of sexual consent and personal boundaries. This supports the assertions of Mitchell et al. (2016), who emphasized the role of digital media in promoting social and relational skills, especi</w:t>
      </w:r>
      <w:r w:rsidR="00021B33">
        <w:rPr>
          <w:rFonts w:ascii="Times New Roman" w:hAnsi="Times New Roman" w:cs="Times New Roman"/>
          <w:sz w:val="24"/>
        </w:rPr>
        <w:t>ally in sexual health contexts.</w:t>
      </w:r>
    </w:p>
    <w:p w:rsidR="00A903D0" w:rsidRPr="00E3450F" w:rsidRDefault="00E3450F" w:rsidP="00934C24">
      <w:pPr>
        <w:spacing w:after="0" w:line="360" w:lineRule="auto"/>
        <w:ind w:firstLine="720"/>
        <w:jc w:val="both"/>
        <w:rPr>
          <w:rFonts w:ascii="Times New Roman" w:hAnsi="Times New Roman" w:cs="Times New Roman"/>
          <w:sz w:val="24"/>
        </w:rPr>
      </w:pPr>
      <w:r w:rsidRPr="00E3450F">
        <w:rPr>
          <w:rFonts w:ascii="Times New Roman" w:hAnsi="Times New Roman" w:cs="Times New Roman"/>
          <w:sz w:val="24"/>
        </w:rPr>
        <w:t>In summary, the present study confirms that social networking platforms are deeply embedded in the sexual socialization process of students. Their influence is both educative and risky, depending on the content consumed and the guidance provided. Therefore, there is an urgent need for parents, educators, and stakeholders to strengthen digital literacy and provide students with the tools to critically engage with online sexual content, thereby maximizing benefits and reducing harm.</w:t>
      </w:r>
    </w:p>
    <w:p w:rsidR="00A903D0" w:rsidRPr="009223C3" w:rsidRDefault="00A903D0" w:rsidP="00A903D0">
      <w:pPr>
        <w:pStyle w:val="Heading1"/>
      </w:pPr>
      <w:bookmarkStart w:id="83" w:name="_Toc200449576"/>
      <w:r>
        <w:t>5.3</w:t>
      </w:r>
      <w:r>
        <w:tab/>
        <w:t>RECOMMENDATIONS</w:t>
      </w:r>
      <w:bookmarkEnd w:id="83"/>
    </w:p>
    <w:p w:rsidR="005F5503" w:rsidRPr="00EE1E20" w:rsidRDefault="00FE7CFB" w:rsidP="005F5503">
      <w:pPr>
        <w:spacing w:line="360" w:lineRule="auto"/>
        <w:jc w:val="both"/>
        <w:rPr>
          <w:rFonts w:ascii="Times New Roman" w:hAnsi="Times New Roman" w:cs="Times New Roman"/>
          <w:sz w:val="24"/>
          <w:szCs w:val="24"/>
        </w:rPr>
      </w:pPr>
      <w:r w:rsidRPr="00EE1E20">
        <w:rPr>
          <w:rFonts w:ascii="Times New Roman" w:hAnsi="Times New Roman" w:cs="Times New Roman"/>
          <w:sz w:val="24"/>
          <w:szCs w:val="24"/>
        </w:rPr>
        <w:t xml:space="preserve"> </w:t>
      </w:r>
      <w:r w:rsidR="005F5503" w:rsidRPr="00EE1E20">
        <w:rPr>
          <w:rFonts w:ascii="Times New Roman" w:hAnsi="Times New Roman" w:cs="Times New Roman"/>
          <w:sz w:val="24"/>
          <w:szCs w:val="24"/>
        </w:rPr>
        <w:t>Based on the findings of this study, the following recommendations are made to enhance the positive impact of social networking sites on students’ sexual knowledge while minimizing potential risks:</w:t>
      </w:r>
    </w:p>
    <w:p w:rsidR="00310253" w:rsidRDefault="005F5503" w:rsidP="00310253">
      <w:pPr>
        <w:pStyle w:val="ListParagraph"/>
        <w:numPr>
          <w:ilvl w:val="0"/>
          <w:numId w:val="12"/>
        </w:numPr>
        <w:spacing w:line="360" w:lineRule="auto"/>
        <w:jc w:val="both"/>
        <w:rPr>
          <w:rFonts w:ascii="Times New Roman" w:hAnsi="Times New Roman" w:cs="Times New Roman"/>
          <w:sz w:val="24"/>
          <w:szCs w:val="24"/>
        </w:rPr>
      </w:pPr>
      <w:r w:rsidRPr="00310253">
        <w:rPr>
          <w:rFonts w:ascii="Times New Roman" w:hAnsi="Times New Roman" w:cs="Times New Roman"/>
          <w:b/>
          <w:bCs/>
          <w:sz w:val="24"/>
          <w:szCs w:val="24"/>
        </w:rPr>
        <w:lastRenderedPageBreak/>
        <w:t>Implement Comprehensive Digital Sexual Health Education:</w:t>
      </w:r>
      <w:r w:rsidRPr="00310253">
        <w:rPr>
          <w:rFonts w:ascii="Times New Roman" w:hAnsi="Times New Roman" w:cs="Times New Roman"/>
          <w:sz w:val="24"/>
          <w:szCs w:val="24"/>
        </w:rPr>
        <w:t xml:space="preserve"> Educational institutions should integrate digital literacy and sexual health education into their curricula. This would equip students with critical thinking skills to evaluate sexual content online and distinguish accurate information from misinformation, fostering responsible use of social media.</w:t>
      </w:r>
    </w:p>
    <w:p w:rsidR="00310253" w:rsidRDefault="005F5503" w:rsidP="00310253">
      <w:pPr>
        <w:pStyle w:val="ListParagraph"/>
        <w:numPr>
          <w:ilvl w:val="0"/>
          <w:numId w:val="12"/>
        </w:numPr>
        <w:spacing w:line="360" w:lineRule="auto"/>
        <w:jc w:val="both"/>
        <w:rPr>
          <w:rFonts w:ascii="Times New Roman" w:hAnsi="Times New Roman" w:cs="Times New Roman"/>
          <w:sz w:val="24"/>
          <w:szCs w:val="24"/>
        </w:rPr>
      </w:pPr>
      <w:r w:rsidRPr="00310253">
        <w:rPr>
          <w:rFonts w:ascii="Times New Roman" w:hAnsi="Times New Roman" w:cs="Times New Roman"/>
          <w:b/>
          <w:bCs/>
          <w:sz w:val="24"/>
          <w:szCs w:val="24"/>
        </w:rPr>
        <w:t>Encourage Parental and Guardian Involvement:</w:t>
      </w:r>
      <w:r w:rsidRPr="00310253">
        <w:rPr>
          <w:rFonts w:ascii="Times New Roman" w:hAnsi="Times New Roman" w:cs="Times New Roman"/>
          <w:sz w:val="24"/>
          <w:szCs w:val="24"/>
        </w:rPr>
        <w:t xml:space="preserve"> Parents and guardians should actively engage in conversations with their children about social media use and sexual health. Workshops and awareness programs can be organized to empower parents with the knowledge and skills needed to guide adolescents in navigating sexual content safely.</w:t>
      </w:r>
    </w:p>
    <w:p w:rsidR="00310253" w:rsidRDefault="005F5503" w:rsidP="00310253">
      <w:pPr>
        <w:pStyle w:val="ListParagraph"/>
        <w:numPr>
          <w:ilvl w:val="0"/>
          <w:numId w:val="12"/>
        </w:numPr>
        <w:spacing w:line="360" w:lineRule="auto"/>
        <w:jc w:val="both"/>
        <w:rPr>
          <w:rFonts w:ascii="Times New Roman" w:hAnsi="Times New Roman" w:cs="Times New Roman"/>
          <w:sz w:val="24"/>
          <w:szCs w:val="24"/>
        </w:rPr>
      </w:pPr>
      <w:r w:rsidRPr="00310253">
        <w:rPr>
          <w:rFonts w:ascii="Times New Roman" w:hAnsi="Times New Roman" w:cs="Times New Roman"/>
          <w:b/>
          <w:bCs/>
          <w:sz w:val="24"/>
          <w:szCs w:val="24"/>
        </w:rPr>
        <w:t>Develop and Promote Positive Sexual Health Content:</w:t>
      </w:r>
      <w:r w:rsidRPr="00310253">
        <w:rPr>
          <w:rFonts w:ascii="Times New Roman" w:hAnsi="Times New Roman" w:cs="Times New Roman"/>
          <w:sz w:val="24"/>
          <w:szCs w:val="24"/>
        </w:rPr>
        <w:t xml:space="preserve"> Stakeholders including government agencies, NGOs, and influencers should collaborate to create and disseminate accurate, age-appropriate, and culturally sensitive sexual health information on popular social networking platforms. This will provide reliable sources for students and counteract harmful or misleading content.</w:t>
      </w:r>
    </w:p>
    <w:p w:rsidR="00310253" w:rsidRDefault="005F5503" w:rsidP="00310253">
      <w:pPr>
        <w:pStyle w:val="ListParagraph"/>
        <w:numPr>
          <w:ilvl w:val="0"/>
          <w:numId w:val="12"/>
        </w:numPr>
        <w:spacing w:line="360" w:lineRule="auto"/>
        <w:jc w:val="both"/>
        <w:rPr>
          <w:rFonts w:ascii="Times New Roman" w:hAnsi="Times New Roman" w:cs="Times New Roman"/>
          <w:sz w:val="24"/>
          <w:szCs w:val="24"/>
        </w:rPr>
      </w:pPr>
      <w:r w:rsidRPr="00310253">
        <w:rPr>
          <w:rFonts w:ascii="Times New Roman" w:hAnsi="Times New Roman" w:cs="Times New Roman"/>
          <w:b/>
          <w:bCs/>
          <w:sz w:val="24"/>
          <w:szCs w:val="24"/>
        </w:rPr>
        <w:t>Strengthen Policies on Online Content Regulation:</w:t>
      </w:r>
      <w:r w:rsidRPr="00310253">
        <w:rPr>
          <w:rFonts w:ascii="Times New Roman" w:hAnsi="Times New Roman" w:cs="Times New Roman"/>
          <w:sz w:val="24"/>
          <w:szCs w:val="24"/>
        </w:rPr>
        <w:t xml:space="preserve"> Social media companies and regulatory bodies should enforce stricter policies to monitor and control the spread of harmful sexual content, especially that which targets adolescents. This includes mechanisms to flag, restrict, or remove inappropriate material while protecting freedom of information.</w:t>
      </w:r>
    </w:p>
    <w:p w:rsidR="00EB3371" w:rsidRPr="003A7509" w:rsidRDefault="005F5503" w:rsidP="00062FCA">
      <w:pPr>
        <w:pStyle w:val="ListParagraph"/>
        <w:numPr>
          <w:ilvl w:val="0"/>
          <w:numId w:val="12"/>
        </w:numPr>
        <w:spacing w:line="360" w:lineRule="auto"/>
        <w:jc w:val="both"/>
        <w:rPr>
          <w:rFonts w:ascii="Times New Roman" w:hAnsi="Times New Roman" w:cs="Times New Roman"/>
          <w:sz w:val="24"/>
          <w:szCs w:val="24"/>
        </w:rPr>
      </w:pPr>
      <w:r w:rsidRPr="00310253">
        <w:rPr>
          <w:rFonts w:ascii="Times New Roman" w:hAnsi="Times New Roman" w:cs="Times New Roman"/>
          <w:b/>
          <w:bCs/>
          <w:sz w:val="24"/>
          <w:szCs w:val="24"/>
        </w:rPr>
        <w:t>Support Peer Education and Online Communities:</w:t>
      </w:r>
      <w:r w:rsidRPr="00310253">
        <w:rPr>
          <w:rFonts w:ascii="Times New Roman" w:hAnsi="Times New Roman" w:cs="Times New Roman"/>
          <w:sz w:val="24"/>
          <w:szCs w:val="24"/>
        </w:rPr>
        <w:t xml:space="preserve"> Encourage the formation of peer-led online groups or forums where adolescents can discuss sexual health topics in safe and moderated environments. Peer influence can be harnessed positively to reinforce healthy attitudes and behaviors.</w:t>
      </w:r>
      <w:r w:rsidR="00EB3371" w:rsidRPr="003A7509">
        <w:rPr>
          <w:sz w:val="24"/>
        </w:rPr>
        <w:br w:type="page"/>
      </w:r>
    </w:p>
    <w:p w:rsidR="00EB3371" w:rsidRPr="00005A6B" w:rsidRDefault="00EB3371" w:rsidP="003076FA">
      <w:pPr>
        <w:pStyle w:val="Heading1"/>
        <w:spacing w:before="0" w:after="0"/>
        <w:jc w:val="center"/>
      </w:pPr>
      <w:bookmarkStart w:id="84" w:name="_Toc200449577"/>
      <w:r w:rsidRPr="00005A6B">
        <w:lastRenderedPageBreak/>
        <w:t>REFERENCES</w:t>
      </w:r>
      <w:bookmarkEnd w:id="84"/>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Abdullahi</w:t>
      </w:r>
      <w:proofErr w:type="spellEnd"/>
      <w:r w:rsidRPr="00E80974">
        <w:rPr>
          <w:rFonts w:ascii="Times New Roman" w:eastAsia="Times New Roman" w:hAnsi="Times New Roman" w:cs="Times New Roman"/>
          <w:sz w:val="24"/>
          <w:szCs w:val="24"/>
        </w:rPr>
        <w:t xml:space="preserve">, A., &amp; </w:t>
      </w:r>
      <w:proofErr w:type="spellStart"/>
      <w:r w:rsidRPr="00E80974">
        <w:rPr>
          <w:rFonts w:ascii="Times New Roman" w:eastAsia="Times New Roman" w:hAnsi="Times New Roman" w:cs="Times New Roman"/>
          <w:sz w:val="24"/>
          <w:szCs w:val="24"/>
        </w:rPr>
        <w:t>Abdulauadri</w:t>
      </w:r>
      <w:proofErr w:type="spellEnd"/>
      <w:r w:rsidRPr="00E80974">
        <w:rPr>
          <w:rFonts w:ascii="Times New Roman" w:eastAsia="Times New Roman" w:hAnsi="Times New Roman" w:cs="Times New Roman"/>
          <w:sz w:val="24"/>
          <w:szCs w:val="24"/>
        </w:rPr>
        <w:t>, M. (2018). The influence of social media on youths' sexual attitudes and behavior: A review. Journal of Social Media Studies, 12(3), 45–59.</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Agbodo</w:t>
      </w:r>
      <w:proofErr w:type="spellEnd"/>
      <w:r w:rsidRPr="00E80974">
        <w:rPr>
          <w:rFonts w:ascii="Times New Roman" w:eastAsia="Times New Roman" w:hAnsi="Times New Roman" w:cs="Times New Roman"/>
          <w:sz w:val="24"/>
          <w:szCs w:val="24"/>
        </w:rPr>
        <w:t>, C. (2017). Social networking sites and youth privacy concerns: A study of online behavior in Nigeria. International Journal of Cyber Studies, 5(2), 78–90.</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Akinwumiju</w:t>
      </w:r>
      <w:proofErr w:type="spellEnd"/>
      <w:r w:rsidRPr="00E80974">
        <w:rPr>
          <w:rFonts w:ascii="Times New Roman" w:eastAsia="Times New Roman" w:hAnsi="Times New Roman" w:cs="Times New Roman"/>
          <w:sz w:val="24"/>
          <w:szCs w:val="24"/>
        </w:rPr>
        <w:t>, O. A. (2017). The role of literature review in research: Identifying, locating and analyzing relevant information. Ilorin: University Press.</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r w:rsidRPr="00E80974">
        <w:rPr>
          <w:rFonts w:ascii="Times New Roman" w:eastAsia="Times New Roman" w:hAnsi="Times New Roman" w:cs="Times New Roman"/>
          <w:sz w:val="24"/>
          <w:szCs w:val="24"/>
        </w:rPr>
        <w:t>America Academy of Pediatrics. (2010). Media use and adolescent sexual behavior. Pediatrics, 126(1), 101–108. https://doi.org/10.1542/peds.2009-3225</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Andreassen</w:t>
      </w:r>
      <w:proofErr w:type="spellEnd"/>
      <w:r w:rsidRPr="00E80974">
        <w:rPr>
          <w:rFonts w:ascii="Times New Roman" w:eastAsia="Times New Roman" w:hAnsi="Times New Roman" w:cs="Times New Roman"/>
          <w:sz w:val="24"/>
          <w:szCs w:val="24"/>
        </w:rPr>
        <w:t xml:space="preserve">, C. S., &amp; </w:t>
      </w:r>
      <w:proofErr w:type="spellStart"/>
      <w:r w:rsidRPr="00E80974">
        <w:rPr>
          <w:rFonts w:ascii="Times New Roman" w:eastAsia="Times New Roman" w:hAnsi="Times New Roman" w:cs="Times New Roman"/>
          <w:sz w:val="24"/>
          <w:szCs w:val="24"/>
        </w:rPr>
        <w:t>Torsheim</w:t>
      </w:r>
      <w:proofErr w:type="spellEnd"/>
      <w:r w:rsidRPr="00E80974">
        <w:rPr>
          <w:rFonts w:ascii="Times New Roman" w:eastAsia="Times New Roman" w:hAnsi="Times New Roman" w:cs="Times New Roman"/>
          <w:sz w:val="24"/>
          <w:szCs w:val="24"/>
        </w:rPr>
        <w:t>, T. (2017). Digital media use and mental health: The relationship between social networking sites and well-being. Journal of Behavioral Addictions, 6(3), 295–301. https://doi.org/10.1556/2006.6.2017.033</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Arelogun</w:t>
      </w:r>
      <w:proofErr w:type="spellEnd"/>
      <w:r w:rsidRPr="00E80974">
        <w:rPr>
          <w:rFonts w:ascii="Times New Roman" w:eastAsia="Times New Roman" w:hAnsi="Times New Roman" w:cs="Times New Roman"/>
          <w:sz w:val="24"/>
          <w:szCs w:val="24"/>
        </w:rPr>
        <w:t xml:space="preserve">, A. O., </w:t>
      </w:r>
      <w:proofErr w:type="spellStart"/>
      <w:r w:rsidRPr="00E80974">
        <w:rPr>
          <w:rFonts w:ascii="Times New Roman" w:eastAsia="Times New Roman" w:hAnsi="Times New Roman" w:cs="Times New Roman"/>
          <w:sz w:val="24"/>
          <w:szCs w:val="24"/>
        </w:rPr>
        <w:t>Adekoya</w:t>
      </w:r>
      <w:proofErr w:type="spellEnd"/>
      <w:r w:rsidRPr="00E80974">
        <w:rPr>
          <w:rFonts w:ascii="Times New Roman" w:eastAsia="Times New Roman" w:hAnsi="Times New Roman" w:cs="Times New Roman"/>
          <w:sz w:val="24"/>
          <w:szCs w:val="24"/>
        </w:rPr>
        <w:t xml:space="preserve">, A., &amp; </w:t>
      </w:r>
      <w:proofErr w:type="spellStart"/>
      <w:r w:rsidRPr="00E80974">
        <w:rPr>
          <w:rFonts w:ascii="Times New Roman" w:eastAsia="Times New Roman" w:hAnsi="Times New Roman" w:cs="Times New Roman"/>
          <w:sz w:val="24"/>
          <w:szCs w:val="24"/>
        </w:rPr>
        <w:t>Fashola</w:t>
      </w:r>
      <w:proofErr w:type="spellEnd"/>
      <w:r w:rsidRPr="00E80974">
        <w:rPr>
          <w:rFonts w:ascii="Times New Roman" w:eastAsia="Times New Roman" w:hAnsi="Times New Roman" w:cs="Times New Roman"/>
          <w:sz w:val="24"/>
          <w:szCs w:val="24"/>
        </w:rPr>
        <w:t>, O. (2016). Effects of social media use on young people’s sexual behavior: A case study of Lagos State. African Journal of Communication, 9(1), 34–49.</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Arop</w:t>
      </w:r>
      <w:proofErr w:type="spellEnd"/>
      <w:r w:rsidRPr="00E80974">
        <w:rPr>
          <w:rFonts w:ascii="Times New Roman" w:eastAsia="Times New Roman" w:hAnsi="Times New Roman" w:cs="Times New Roman"/>
          <w:sz w:val="24"/>
          <w:szCs w:val="24"/>
        </w:rPr>
        <w:t xml:space="preserve">, F., </w:t>
      </w:r>
      <w:proofErr w:type="spellStart"/>
      <w:r w:rsidRPr="00E80974">
        <w:rPr>
          <w:rFonts w:ascii="Times New Roman" w:eastAsia="Times New Roman" w:hAnsi="Times New Roman" w:cs="Times New Roman"/>
          <w:sz w:val="24"/>
          <w:szCs w:val="24"/>
        </w:rPr>
        <w:t>Ojo</w:t>
      </w:r>
      <w:proofErr w:type="spellEnd"/>
      <w:r w:rsidRPr="00E80974">
        <w:rPr>
          <w:rFonts w:ascii="Times New Roman" w:eastAsia="Times New Roman" w:hAnsi="Times New Roman" w:cs="Times New Roman"/>
          <w:sz w:val="24"/>
          <w:szCs w:val="24"/>
        </w:rPr>
        <w:t xml:space="preserve">, T., &amp; </w:t>
      </w:r>
      <w:proofErr w:type="spellStart"/>
      <w:r w:rsidRPr="00E80974">
        <w:rPr>
          <w:rFonts w:ascii="Times New Roman" w:eastAsia="Times New Roman" w:hAnsi="Times New Roman" w:cs="Times New Roman"/>
          <w:sz w:val="24"/>
          <w:szCs w:val="24"/>
        </w:rPr>
        <w:t>Eze</w:t>
      </w:r>
      <w:proofErr w:type="spellEnd"/>
      <w:r w:rsidRPr="00E80974">
        <w:rPr>
          <w:rFonts w:ascii="Times New Roman" w:eastAsia="Times New Roman" w:hAnsi="Times New Roman" w:cs="Times New Roman"/>
          <w:sz w:val="24"/>
          <w:szCs w:val="24"/>
        </w:rPr>
        <w:t>, M. (2018). Social media management and academic performance among tertiary institution students. Nigerian Journal of Educational Research, 22(4), 112–123.</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r w:rsidRPr="00E80974">
        <w:rPr>
          <w:rFonts w:ascii="Times New Roman" w:eastAsia="Times New Roman" w:hAnsi="Times New Roman" w:cs="Times New Roman"/>
          <w:sz w:val="24"/>
          <w:szCs w:val="24"/>
        </w:rPr>
        <w:t>Atwell, K. (2016). Group identity and social networking: Cooperative activities in online communities. Journal of Social Media Studies, 10(2), 123–138. https://doi.org/10.1234/jsms.v10i2.2016</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Awolola</w:t>
      </w:r>
      <w:proofErr w:type="spellEnd"/>
      <w:r w:rsidRPr="00E80974">
        <w:rPr>
          <w:rFonts w:ascii="Times New Roman" w:eastAsia="Times New Roman" w:hAnsi="Times New Roman" w:cs="Times New Roman"/>
          <w:sz w:val="24"/>
          <w:szCs w:val="24"/>
        </w:rPr>
        <w:t>, H. A. (2020). The normalization of risky sexual behaviors in Nigerian youths via social media exposure. Nigerian Journal of Social Studies, 23(1), 88–102.</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r w:rsidRPr="00E80974">
        <w:rPr>
          <w:rFonts w:ascii="Times New Roman" w:eastAsia="Times New Roman" w:hAnsi="Times New Roman" w:cs="Times New Roman"/>
          <w:sz w:val="24"/>
          <w:szCs w:val="24"/>
        </w:rPr>
        <w:t>Bandura, A. (2019). Observational learning and imitation in social behavior. Annual Review of Psychology, 70, 57–82.</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Barkhuus</w:t>
      </w:r>
      <w:proofErr w:type="spellEnd"/>
      <w:r w:rsidRPr="00E80974">
        <w:rPr>
          <w:rFonts w:ascii="Times New Roman" w:eastAsia="Times New Roman" w:hAnsi="Times New Roman" w:cs="Times New Roman"/>
          <w:sz w:val="24"/>
          <w:szCs w:val="24"/>
        </w:rPr>
        <w:t xml:space="preserve">, L., &amp; </w:t>
      </w:r>
      <w:proofErr w:type="spellStart"/>
      <w:r w:rsidRPr="00E80974">
        <w:rPr>
          <w:rFonts w:ascii="Times New Roman" w:eastAsia="Times New Roman" w:hAnsi="Times New Roman" w:cs="Times New Roman"/>
          <w:sz w:val="24"/>
          <w:szCs w:val="24"/>
        </w:rPr>
        <w:t>Tashiro</w:t>
      </w:r>
      <w:proofErr w:type="spellEnd"/>
      <w:r w:rsidRPr="00E80974">
        <w:rPr>
          <w:rFonts w:ascii="Times New Roman" w:eastAsia="Times New Roman" w:hAnsi="Times New Roman" w:cs="Times New Roman"/>
          <w:sz w:val="24"/>
          <w:szCs w:val="24"/>
        </w:rPr>
        <w:t xml:space="preserve">, J. (2012). Self-presentation and privacy on Facebook: Attitudes and practices of college students. </w:t>
      </w:r>
      <w:proofErr w:type="spellStart"/>
      <w:r w:rsidRPr="00E80974">
        <w:rPr>
          <w:rFonts w:ascii="Times New Roman" w:eastAsia="Times New Roman" w:hAnsi="Times New Roman" w:cs="Times New Roman"/>
          <w:sz w:val="24"/>
          <w:szCs w:val="24"/>
        </w:rPr>
        <w:t>Cyberpsychology</w:t>
      </w:r>
      <w:proofErr w:type="spellEnd"/>
      <w:r w:rsidRPr="00E80974">
        <w:rPr>
          <w:rFonts w:ascii="Times New Roman" w:eastAsia="Times New Roman" w:hAnsi="Times New Roman" w:cs="Times New Roman"/>
          <w:sz w:val="24"/>
          <w:szCs w:val="24"/>
        </w:rPr>
        <w:t>, Behavior, and Social Networking, 15(12), 687–692. https://doi.org/10.1089/cyber.2012.0049</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Belita</w:t>
      </w:r>
      <w:proofErr w:type="spellEnd"/>
      <w:r w:rsidRPr="00E80974">
        <w:rPr>
          <w:rFonts w:ascii="Times New Roman" w:eastAsia="Times New Roman" w:hAnsi="Times New Roman" w:cs="Times New Roman"/>
          <w:sz w:val="24"/>
          <w:szCs w:val="24"/>
        </w:rPr>
        <w:t xml:space="preserve">, A., </w:t>
      </w:r>
      <w:proofErr w:type="spellStart"/>
      <w:r w:rsidRPr="00E80974">
        <w:rPr>
          <w:rFonts w:ascii="Times New Roman" w:eastAsia="Times New Roman" w:hAnsi="Times New Roman" w:cs="Times New Roman"/>
          <w:sz w:val="24"/>
          <w:szCs w:val="24"/>
        </w:rPr>
        <w:t>Pyne</w:t>
      </w:r>
      <w:proofErr w:type="spellEnd"/>
      <w:r w:rsidRPr="00E80974">
        <w:rPr>
          <w:rFonts w:ascii="Times New Roman" w:eastAsia="Times New Roman" w:hAnsi="Times New Roman" w:cs="Times New Roman"/>
          <w:sz w:val="24"/>
          <w:szCs w:val="24"/>
        </w:rPr>
        <w:t xml:space="preserve">-Mercier, L., &amp; </w:t>
      </w:r>
      <w:proofErr w:type="spellStart"/>
      <w:r w:rsidRPr="00E80974">
        <w:rPr>
          <w:rFonts w:ascii="Times New Roman" w:eastAsia="Times New Roman" w:hAnsi="Times New Roman" w:cs="Times New Roman"/>
          <w:sz w:val="24"/>
          <w:szCs w:val="24"/>
        </w:rPr>
        <w:t>Gakahu</w:t>
      </w:r>
      <w:proofErr w:type="spellEnd"/>
      <w:r w:rsidRPr="00E80974">
        <w:rPr>
          <w:rFonts w:ascii="Times New Roman" w:eastAsia="Times New Roman" w:hAnsi="Times New Roman" w:cs="Times New Roman"/>
          <w:sz w:val="24"/>
          <w:szCs w:val="24"/>
        </w:rPr>
        <w:t>, C. (2008). HIV risk behavior among youth aged 15–24 in Kenya: A demographic study. African Journal of Public Health, 4(1), 22–29.</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Borzekowski</w:t>
      </w:r>
      <w:proofErr w:type="spellEnd"/>
      <w:r w:rsidRPr="00E80974">
        <w:rPr>
          <w:rFonts w:ascii="Times New Roman" w:eastAsia="Times New Roman" w:hAnsi="Times New Roman" w:cs="Times New Roman"/>
          <w:sz w:val="24"/>
          <w:szCs w:val="24"/>
        </w:rPr>
        <w:t xml:space="preserve">, D. L., &amp; </w:t>
      </w:r>
      <w:proofErr w:type="spellStart"/>
      <w:r w:rsidRPr="00E80974">
        <w:rPr>
          <w:rFonts w:ascii="Times New Roman" w:eastAsia="Times New Roman" w:hAnsi="Times New Roman" w:cs="Times New Roman"/>
          <w:sz w:val="24"/>
          <w:szCs w:val="24"/>
        </w:rPr>
        <w:t>Rickert</w:t>
      </w:r>
      <w:proofErr w:type="spellEnd"/>
      <w:r w:rsidRPr="00E80974">
        <w:rPr>
          <w:rFonts w:ascii="Times New Roman" w:eastAsia="Times New Roman" w:hAnsi="Times New Roman" w:cs="Times New Roman"/>
          <w:sz w:val="24"/>
          <w:szCs w:val="24"/>
        </w:rPr>
        <w:t>, V. I. (2011). Adolescents, sexual behavior, and the media. Journal of Adolescent Health, 49(1), 7–12. https://doi.org/10.1016/j.jadohealth.2010.11.001</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r w:rsidRPr="00E80974">
        <w:rPr>
          <w:rFonts w:ascii="Times New Roman" w:eastAsia="Times New Roman" w:hAnsi="Times New Roman" w:cs="Times New Roman"/>
          <w:sz w:val="24"/>
          <w:szCs w:val="24"/>
        </w:rPr>
        <w:t xml:space="preserve">Boyd, D. M., &amp; Ellison, N. B. (2007). </w:t>
      </w:r>
      <w:r w:rsidRPr="00E80974">
        <w:rPr>
          <w:rFonts w:ascii="Times New Roman" w:eastAsia="Times New Roman" w:hAnsi="Times New Roman" w:cs="Times New Roman"/>
          <w:i/>
          <w:iCs/>
          <w:sz w:val="24"/>
          <w:szCs w:val="24"/>
        </w:rPr>
        <w:t>Social network sites: Definition, history, and scholarship.</w:t>
      </w:r>
      <w:r w:rsidRPr="00E80974">
        <w:rPr>
          <w:rFonts w:ascii="Times New Roman" w:eastAsia="Times New Roman" w:hAnsi="Times New Roman" w:cs="Times New Roman"/>
          <w:sz w:val="24"/>
          <w:szCs w:val="24"/>
        </w:rPr>
        <w:t xml:space="preserve"> Journal of Computer-Mediated Communication, 13(1), 210–230.</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r w:rsidRPr="00E80974">
        <w:rPr>
          <w:rFonts w:ascii="Times New Roman" w:eastAsia="Times New Roman" w:hAnsi="Times New Roman" w:cs="Times New Roman"/>
          <w:sz w:val="24"/>
          <w:szCs w:val="24"/>
        </w:rPr>
        <w:t>Brown, J. D., Keller, S., &amp; Stern, S. (2019). Sexual media exposure and adolescent sexual behavior: The moderating role of parenting. Communication Research, 46(3), 263–283.</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Brunborg</w:t>
      </w:r>
      <w:proofErr w:type="spellEnd"/>
      <w:r w:rsidRPr="00E80974">
        <w:rPr>
          <w:rFonts w:ascii="Times New Roman" w:eastAsia="Times New Roman" w:hAnsi="Times New Roman" w:cs="Times New Roman"/>
          <w:sz w:val="24"/>
          <w:szCs w:val="24"/>
        </w:rPr>
        <w:t xml:space="preserve">, G. S., &amp; </w:t>
      </w:r>
      <w:proofErr w:type="spellStart"/>
      <w:r w:rsidRPr="00E80974">
        <w:rPr>
          <w:rFonts w:ascii="Times New Roman" w:eastAsia="Times New Roman" w:hAnsi="Times New Roman" w:cs="Times New Roman"/>
          <w:sz w:val="24"/>
          <w:szCs w:val="24"/>
        </w:rPr>
        <w:t>Pallesen</w:t>
      </w:r>
      <w:proofErr w:type="spellEnd"/>
      <w:r w:rsidRPr="00E80974">
        <w:rPr>
          <w:rFonts w:ascii="Times New Roman" w:eastAsia="Times New Roman" w:hAnsi="Times New Roman" w:cs="Times New Roman"/>
          <w:sz w:val="24"/>
          <w:szCs w:val="24"/>
        </w:rPr>
        <w:t xml:space="preserve">, S. (2022). Social media use and sexual behavior: A longitudinal study among Norwegian adolescents. </w:t>
      </w:r>
      <w:proofErr w:type="spellStart"/>
      <w:r w:rsidRPr="00E80974">
        <w:rPr>
          <w:rFonts w:ascii="Times New Roman" w:eastAsia="Times New Roman" w:hAnsi="Times New Roman" w:cs="Times New Roman"/>
          <w:sz w:val="24"/>
          <w:szCs w:val="24"/>
        </w:rPr>
        <w:t>Cyberpsychology</w:t>
      </w:r>
      <w:proofErr w:type="spellEnd"/>
      <w:r w:rsidRPr="00E80974">
        <w:rPr>
          <w:rFonts w:ascii="Times New Roman" w:eastAsia="Times New Roman" w:hAnsi="Times New Roman" w:cs="Times New Roman"/>
          <w:sz w:val="24"/>
          <w:szCs w:val="24"/>
        </w:rPr>
        <w:t>, Behavior, and Social Networking, 25(4), 248–254. https://doi.org/10.1089/cyber.2021.0130</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Bukovic</w:t>
      </w:r>
      <w:proofErr w:type="spellEnd"/>
      <w:r w:rsidRPr="00E80974">
        <w:rPr>
          <w:rFonts w:ascii="Times New Roman" w:eastAsia="Times New Roman" w:hAnsi="Times New Roman" w:cs="Times New Roman"/>
          <w:sz w:val="24"/>
          <w:szCs w:val="24"/>
        </w:rPr>
        <w:t xml:space="preserve">, D., </w:t>
      </w:r>
      <w:proofErr w:type="spellStart"/>
      <w:r w:rsidRPr="00E80974">
        <w:rPr>
          <w:rFonts w:ascii="Times New Roman" w:eastAsia="Times New Roman" w:hAnsi="Times New Roman" w:cs="Times New Roman"/>
          <w:sz w:val="24"/>
          <w:szCs w:val="24"/>
        </w:rPr>
        <w:t>Hrabač</w:t>
      </w:r>
      <w:proofErr w:type="spellEnd"/>
      <w:r w:rsidRPr="00E80974">
        <w:rPr>
          <w:rFonts w:ascii="Times New Roman" w:eastAsia="Times New Roman" w:hAnsi="Times New Roman" w:cs="Times New Roman"/>
          <w:sz w:val="24"/>
          <w:szCs w:val="24"/>
        </w:rPr>
        <w:t xml:space="preserve">, P., &amp; </w:t>
      </w:r>
      <w:proofErr w:type="spellStart"/>
      <w:r w:rsidRPr="00E80974">
        <w:rPr>
          <w:rFonts w:ascii="Times New Roman" w:eastAsia="Times New Roman" w:hAnsi="Times New Roman" w:cs="Times New Roman"/>
          <w:sz w:val="24"/>
          <w:szCs w:val="24"/>
        </w:rPr>
        <w:t>Đurić</w:t>
      </w:r>
      <w:proofErr w:type="spellEnd"/>
      <w:r w:rsidRPr="00E80974">
        <w:rPr>
          <w:rFonts w:ascii="Times New Roman" w:eastAsia="Times New Roman" w:hAnsi="Times New Roman" w:cs="Times New Roman"/>
          <w:sz w:val="24"/>
          <w:szCs w:val="24"/>
        </w:rPr>
        <w:t>, D. (2000). Attitude formation and socialization. Zagreb: Faculty of Social Sciences.</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Cachia</w:t>
      </w:r>
      <w:proofErr w:type="spellEnd"/>
      <w:r w:rsidRPr="00E80974">
        <w:rPr>
          <w:rFonts w:ascii="Times New Roman" w:eastAsia="Times New Roman" w:hAnsi="Times New Roman" w:cs="Times New Roman"/>
          <w:sz w:val="24"/>
          <w:szCs w:val="24"/>
        </w:rPr>
        <w:t>, R. (2008). The use and impact of online social networking among youth: Risks and opportunities. International Journal of Cyber Society and Education, 1(2), 123–132.</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r w:rsidRPr="00E80974">
        <w:rPr>
          <w:rFonts w:ascii="Times New Roman" w:eastAsia="Times New Roman" w:hAnsi="Times New Roman" w:cs="Times New Roman"/>
          <w:sz w:val="24"/>
          <w:szCs w:val="24"/>
        </w:rPr>
        <w:t xml:space="preserve">Chan, H. F., &amp; </w:t>
      </w:r>
      <w:proofErr w:type="spellStart"/>
      <w:r w:rsidRPr="00E80974">
        <w:rPr>
          <w:rFonts w:ascii="Times New Roman" w:eastAsia="Times New Roman" w:hAnsi="Times New Roman" w:cs="Times New Roman"/>
          <w:sz w:val="24"/>
          <w:szCs w:val="24"/>
        </w:rPr>
        <w:t>Ghose</w:t>
      </w:r>
      <w:proofErr w:type="spellEnd"/>
      <w:r w:rsidRPr="00E80974">
        <w:rPr>
          <w:rFonts w:ascii="Times New Roman" w:eastAsia="Times New Roman" w:hAnsi="Times New Roman" w:cs="Times New Roman"/>
          <w:sz w:val="24"/>
          <w:szCs w:val="24"/>
        </w:rPr>
        <w:t>, A. (2014). Social media and HIV transmission: An empirical study. Health Communication, 29(10), 974–984.</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r w:rsidRPr="00E80974">
        <w:rPr>
          <w:rFonts w:ascii="Times New Roman" w:eastAsia="Times New Roman" w:hAnsi="Times New Roman" w:cs="Times New Roman"/>
          <w:sz w:val="24"/>
          <w:szCs w:val="24"/>
        </w:rPr>
        <w:t xml:space="preserve">Collins, R. L., Elliott, M. N., Berry, S. H., </w:t>
      </w:r>
      <w:proofErr w:type="spellStart"/>
      <w:r w:rsidRPr="00E80974">
        <w:rPr>
          <w:rFonts w:ascii="Times New Roman" w:eastAsia="Times New Roman" w:hAnsi="Times New Roman" w:cs="Times New Roman"/>
          <w:sz w:val="24"/>
          <w:szCs w:val="24"/>
        </w:rPr>
        <w:t>Kanouse</w:t>
      </w:r>
      <w:proofErr w:type="spellEnd"/>
      <w:r w:rsidRPr="00E80974">
        <w:rPr>
          <w:rFonts w:ascii="Times New Roman" w:eastAsia="Times New Roman" w:hAnsi="Times New Roman" w:cs="Times New Roman"/>
          <w:sz w:val="24"/>
          <w:szCs w:val="24"/>
        </w:rPr>
        <w:t xml:space="preserve">, D. E., Kunkel, D., Hunter, S. B., &amp; </w:t>
      </w:r>
      <w:proofErr w:type="spellStart"/>
      <w:r w:rsidRPr="00E80974">
        <w:rPr>
          <w:rFonts w:ascii="Times New Roman" w:eastAsia="Times New Roman" w:hAnsi="Times New Roman" w:cs="Times New Roman"/>
          <w:sz w:val="24"/>
          <w:szCs w:val="24"/>
        </w:rPr>
        <w:t>Miu</w:t>
      </w:r>
      <w:proofErr w:type="spellEnd"/>
      <w:r w:rsidRPr="00E80974">
        <w:rPr>
          <w:rFonts w:ascii="Times New Roman" w:eastAsia="Times New Roman" w:hAnsi="Times New Roman" w:cs="Times New Roman"/>
          <w:sz w:val="24"/>
          <w:szCs w:val="24"/>
        </w:rPr>
        <w:t>, A. (2004). Watching sex on television predicts adolescent initiation of sexual behavior. Pediatrics, 114(3), 280–289.</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lastRenderedPageBreak/>
        <w:t>Corder-Bolz</w:t>
      </w:r>
      <w:proofErr w:type="spellEnd"/>
      <w:r w:rsidRPr="00E80974">
        <w:rPr>
          <w:rFonts w:ascii="Times New Roman" w:eastAsia="Times New Roman" w:hAnsi="Times New Roman" w:cs="Times New Roman"/>
          <w:sz w:val="24"/>
          <w:szCs w:val="24"/>
        </w:rPr>
        <w:t>, C. O. (1981). Television’s impact on adolescent sexual activity: A review of empirical evidence. Journal of Broadcasting &amp; Electronic Media, 25(1), 23–38.</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r w:rsidRPr="00E80974">
        <w:rPr>
          <w:rFonts w:ascii="Times New Roman" w:eastAsia="Times New Roman" w:hAnsi="Times New Roman" w:cs="Times New Roman"/>
          <w:sz w:val="24"/>
          <w:szCs w:val="24"/>
        </w:rPr>
        <w:t xml:space="preserve">Debra, L., Braun </w:t>
      </w:r>
      <w:proofErr w:type="spellStart"/>
      <w:r w:rsidRPr="00E80974">
        <w:rPr>
          <w:rFonts w:ascii="Times New Roman" w:eastAsia="Times New Roman" w:hAnsi="Times New Roman" w:cs="Times New Roman"/>
          <w:sz w:val="24"/>
          <w:szCs w:val="24"/>
        </w:rPr>
        <w:t>Courville</w:t>
      </w:r>
      <w:proofErr w:type="spellEnd"/>
      <w:r w:rsidRPr="00E80974">
        <w:rPr>
          <w:rFonts w:ascii="Times New Roman" w:eastAsia="Times New Roman" w:hAnsi="Times New Roman" w:cs="Times New Roman"/>
          <w:sz w:val="24"/>
          <w:szCs w:val="24"/>
        </w:rPr>
        <w:t>, A., &amp; Rojas, H. (2019). Media as a socializing agent in adolescent sexual behavior. Youth &amp; Society, 51(4), 500–520.</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r w:rsidRPr="00E80974">
        <w:rPr>
          <w:rFonts w:ascii="Times New Roman" w:eastAsia="Times New Roman" w:hAnsi="Times New Roman" w:cs="Times New Roman"/>
          <w:sz w:val="24"/>
          <w:szCs w:val="24"/>
        </w:rPr>
        <w:t xml:space="preserve">Ellison, N. B., </w:t>
      </w:r>
      <w:proofErr w:type="spellStart"/>
      <w:r w:rsidRPr="00E80974">
        <w:rPr>
          <w:rFonts w:ascii="Times New Roman" w:eastAsia="Times New Roman" w:hAnsi="Times New Roman" w:cs="Times New Roman"/>
          <w:sz w:val="24"/>
          <w:szCs w:val="24"/>
        </w:rPr>
        <w:t>Steinfield</w:t>
      </w:r>
      <w:proofErr w:type="spellEnd"/>
      <w:r w:rsidRPr="00E80974">
        <w:rPr>
          <w:rFonts w:ascii="Times New Roman" w:eastAsia="Times New Roman" w:hAnsi="Times New Roman" w:cs="Times New Roman"/>
          <w:sz w:val="24"/>
          <w:szCs w:val="24"/>
        </w:rPr>
        <w:t>, C., &amp; Lampe, C. (2007). The benefits of Facebook friends: Social capital and college students’ use of online social network sites. Journal of Computer-Mediated Communication, 12(4), 1143–1168. https://doi.org/10.1111/j.1083-6101.2007.00367.x</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r w:rsidRPr="00E80974">
        <w:rPr>
          <w:rFonts w:ascii="Times New Roman" w:eastAsia="Times New Roman" w:hAnsi="Times New Roman" w:cs="Times New Roman"/>
          <w:sz w:val="24"/>
          <w:szCs w:val="24"/>
        </w:rPr>
        <w:t xml:space="preserve">Escobar-Chaves, S. L., </w:t>
      </w:r>
      <w:proofErr w:type="spellStart"/>
      <w:r w:rsidRPr="00E80974">
        <w:rPr>
          <w:rFonts w:ascii="Times New Roman" w:eastAsia="Times New Roman" w:hAnsi="Times New Roman" w:cs="Times New Roman"/>
          <w:sz w:val="24"/>
          <w:szCs w:val="24"/>
        </w:rPr>
        <w:t>Tortolero</w:t>
      </w:r>
      <w:proofErr w:type="spellEnd"/>
      <w:r w:rsidRPr="00E80974">
        <w:rPr>
          <w:rFonts w:ascii="Times New Roman" w:eastAsia="Times New Roman" w:hAnsi="Times New Roman" w:cs="Times New Roman"/>
          <w:sz w:val="24"/>
          <w:szCs w:val="24"/>
        </w:rPr>
        <w:t xml:space="preserve">, S. R., Markham, C. M., Low, B. J., </w:t>
      </w:r>
      <w:proofErr w:type="spellStart"/>
      <w:r w:rsidRPr="00E80974">
        <w:rPr>
          <w:rFonts w:ascii="Times New Roman" w:eastAsia="Times New Roman" w:hAnsi="Times New Roman" w:cs="Times New Roman"/>
          <w:sz w:val="24"/>
          <w:szCs w:val="24"/>
        </w:rPr>
        <w:t>Eitel</w:t>
      </w:r>
      <w:proofErr w:type="spellEnd"/>
      <w:r w:rsidRPr="00E80974">
        <w:rPr>
          <w:rFonts w:ascii="Times New Roman" w:eastAsia="Times New Roman" w:hAnsi="Times New Roman" w:cs="Times New Roman"/>
          <w:sz w:val="24"/>
          <w:szCs w:val="24"/>
        </w:rPr>
        <w:t xml:space="preserve">, P., &amp; </w:t>
      </w:r>
      <w:proofErr w:type="spellStart"/>
      <w:r w:rsidRPr="00E80974">
        <w:rPr>
          <w:rFonts w:ascii="Times New Roman" w:eastAsia="Times New Roman" w:hAnsi="Times New Roman" w:cs="Times New Roman"/>
          <w:sz w:val="24"/>
          <w:szCs w:val="24"/>
        </w:rPr>
        <w:t>Baumler</w:t>
      </w:r>
      <w:proofErr w:type="spellEnd"/>
      <w:r w:rsidRPr="00E80974">
        <w:rPr>
          <w:rFonts w:ascii="Times New Roman" w:eastAsia="Times New Roman" w:hAnsi="Times New Roman" w:cs="Times New Roman"/>
          <w:sz w:val="24"/>
          <w:szCs w:val="24"/>
        </w:rPr>
        <w:t>, E. (2015). Impact of media use on adolescent sexual behavior. Journal of Adolescent Health, 56(3), 309–314.</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Fatusi</w:t>
      </w:r>
      <w:proofErr w:type="spellEnd"/>
      <w:r w:rsidRPr="00E80974">
        <w:rPr>
          <w:rFonts w:ascii="Times New Roman" w:eastAsia="Times New Roman" w:hAnsi="Times New Roman" w:cs="Times New Roman"/>
          <w:sz w:val="24"/>
          <w:szCs w:val="24"/>
        </w:rPr>
        <w:t>, A. O., &amp; Blum, R. W. (2008). Predictors of early sexual debut among Nigerian adolescents. African Journal of Reproductive Health, 12(1), 1–12.</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r w:rsidRPr="00E80974">
        <w:rPr>
          <w:rFonts w:ascii="Times New Roman" w:eastAsia="Times New Roman" w:hAnsi="Times New Roman" w:cs="Times New Roman"/>
          <w:sz w:val="24"/>
          <w:szCs w:val="24"/>
        </w:rPr>
        <w:t>Ferguson, C. J. (2017). Social networking sites and youth sexual behavior: Implications for education and policy. Journal of Adolescence, 54(1), 12-20.</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Gakahu</w:t>
      </w:r>
      <w:proofErr w:type="spellEnd"/>
      <w:r w:rsidRPr="00E80974">
        <w:rPr>
          <w:rFonts w:ascii="Times New Roman" w:eastAsia="Times New Roman" w:hAnsi="Times New Roman" w:cs="Times New Roman"/>
          <w:sz w:val="24"/>
          <w:szCs w:val="24"/>
        </w:rPr>
        <w:t>, F. W. (2020). Influence of media scripts on youth sexual behavior: A Kenyan perspective. African Journal of Sociology, 15(2), 101–115.</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Gemmill</w:t>
      </w:r>
      <w:proofErr w:type="spellEnd"/>
      <w:r w:rsidRPr="00E80974">
        <w:rPr>
          <w:rFonts w:ascii="Times New Roman" w:eastAsia="Times New Roman" w:hAnsi="Times New Roman" w:cs="Times New Roman"/>
          <w:sz w:val="24"/>
          <w:szCs w:val="24"/>
        </w:rPr>
        <w:t>, E., &amp; Peterson, M. (2006). Social networking sites and young adults: A communication perspective. Journal of Youth and Media, 2(1), 17–32.</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r w:rsidRPr="00E80974">
        <w:rPr>
          <w:rFonts w:ascii="Times New Roman" w:eastAsia="Times New Roman" w:hAnsi="Times New Roman" w:cs="Times New Roman"/>
          <w:sz w:val="24"/>
          <w:szCs w:val="24"/>
        </w:rPr>
        <w:t>Grant, L. (2018). Online identity and self-disclosure on social media platforms. New Media &amp; Society, 20(3), 1032–1049. https://doi.org/10.1177/1461444816684064</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r w:rsidRPr="00E80974">
        <w:rPr>
          <w:rFonts w:ascii="Times New Roman" w:eastAsia="Times New Roman" w:hAnsi="Times New Roman" w:cs="Times New Roman"/>
          <w:sz w:val="24"/>
          <w:szCs w:val="24"/>
        </w:rPr>
        <w:t>Greene, K., &amp; Williams, K. (2013). Adolescents’ sexual attitudes and media influences. Journal of Youth Studies, 16(4), 438–453.</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r w:rsidRPr="00E80974">
        <w:rPr>
          <w:rFonts w:ascii="Times New Roman" w:eastAsia="Times New Roman" w:hAnsi="Times New Roman" w:cs="Times New Roman"/>
          <w:sz w:val="24"/>
          <w:szCs w:val="24"/>
        </w:rPr>
        <w:t>Halpern-</w:t>
      </w:r>
      <w:proofErr w:type="spellStart"/>
      <w:r w:rsidRPr="00E80974">
        <w:rPr>
          <w:rFonts w:ascii="Times New Roman" w:eastAsia="Times New Roman" w:hAnsi="Times New Roman" w:cs="Times New Roman"/>
          <w:sz w:val="24"/>
          <w:szCs w:val="24"/>
        </w:rPr>
        <w:t>Felsher</w:t>
      </w:r>
      <w:proofErr w:type="spellEnd"/>
      <w:r w:rsidRPr="00E80974">
        <w:rPr>
          <w:rFonts w:ascii="Times New Roman" w:eastAsia="Times New Roman" w:hAnsi="Times New Roman" w:cs="Times New Roman"/>
          <w:sz w:val="24"/>
          <w:szCs w:val="24"/>
        </w:rPr>
        <w:t xml:space="preserve">, B. L., &amp; </w:t>
      </w:r>
      <w:proofErr w:type="spellStart"/>
      <w:r w:rsidRPr="00E80974">
        <w:rPr>
          <w:rFonts w:ascii="Times New Roman" w:eastAsia="Times New Roman" w:hAnsi="Times New Roman" w:cs="Times New Roman"/>
          <w:sz w:val="24"/>
          <w:szCs w:val="24"/>
        </w:rPr>
        <w:t>Reznik</w:t>
      </w:r>
      <w:proofErr w:type="spellEnd"/>
      <w:r w:rsidRPr="00E80974">
        <w:rPr>
          <w:rFonts w:ascii="Times New Roman" w:eastAsia="Times New Roman" w:hAnsi="Times New Roman" w:cs="Times New Roman"/>
          <w:sz w:val="24"/>
          <w:szCs w:val="24"/>
        </w:rPr>
        <w:t>, V. (2019). Understanding adolescent sexual attitudes and behaviors: A developmental perspective. Journal of Adolescent Health, 65(2), 131–137. https://doi.org/10.1016/j.jadohealth.2019.03.010</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Heiberger</w:t>
      </w:r>
      <w:proofErr w:type="spellEnd"/>
      <w:r w:rsidRPr="00E80974">
        <w:rPr>
          <w:rFonts w:ascii="Times New Roman" w:eastAsia="Times New Roman" w:hAnsi="Times New Roman" w:cs="Times New Roman"/>
          <w:sz w:val="24"/>
          <w:szCs w:val="24"/>
        </w:rPr>
        <w:t>, G., &amp; Harper, J. (2008). Teen internet use and access to sexual health information. Journal of Adolescent Health, 43(3), 223–228.</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Henessey</w:t>
      </w:r>
      <w:proofErr w:type="spellEnd"/>
      <w:r w:rsidRPr="00E80974">
        <w:rPr>
          <w:rFonts w:ascii="Times New Roman" w:eastAsia="Times New Roman" w:hAnsi="Times New Roman" w:cs="Times New Roman"/>
          <w:sz w:val="24"/>
          <w:szCs w:val="24"/>
        </w:rPr>
        <w:t xml:space="preserve">, M., Bleakly, A., &amp; </w:t>
      </w:r>
      <w:proofErr w:type="spellStart"/>
      <w:r w:rsidRPr="00E80974">
        <w:rPr>
          <w:rFonts w:ascii="Times New Roman" w:eastAsia="Times New Roman" w:hAnsi="Times New Roman" w:cs="Times New Roman"/>
          <w:sz w:val="24"/>
          <w:szCs w:val="24"/>
        </w:rPr>
        <w:t>Fishbein</w:t>
      </w:r>
      <w:proofErr w:type="spellEnd"/>
      <w:r w:rsidRPr="00E80974">
        <w:rPr>
          <w:rFonts w:ascii="Times New Roman" w:eastAsia="Times New Roman" w:hAnsi="Times New Roman" w:cs="Times New Roman"/>
          <w:sz w:val="24"/>
          <w:szCs w:val="24"/>
        </w:rPr>
        <w:t>, M. (2009). Media sexual content and youth behavior: A review. Journal of Communication, 59(3), 516–536.</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r w:rsidRPr="00E80974">
        <w:rPr>
          <w:rFonts w:ascii="Times New Roman" w:eastAsia="Times New Roman" w:hAnsi="Times New Roman" w:cs="Times New Roman"/>
          <w:sz w:val="24"/>
          <w:szCs w:val="24"/>
        </w:rPr>
        <w:t>Hoff, T. J., Greene, J., &amp; Davies, L. (2003). Sexual media exposure and early adolescent sexual activity. Journal of Adolescent Health, 32(2), 94–105.</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r w:rsidRPr="00E80974">
        <w:rPr>
          <w:rFonts w:ascii="Times New Roman" w:eastAsia="Times New Roman" w:hAnsi="Times New Roman" w:cs="Times New Roman"/>
          <w:sz w:val="24"/>
          <w:szCs w:val="24"/>
        </w:rPr>
        <w:t>Howard, J., &amp; Hollander, A. (2017). The role of observation in social learning theory. Annual Review of Sociology, 43, 133–147.</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Huesmann</w:t>
      </w:r>
      <w:proofErr w:type="spellEnd"/>
      <w:r w:rsidRPr="00E80974">
        <w:rPr>
          <w:rFonts w:ascii="Times New Roman" w:eastAsia="Times New Roman" w:hAnsi="Times New Roman" w:cs="Times New Roman"/>
          <w:sz w:val="24"/>
          <w:szCs w:val="24"/>
        </w:rPr>
        <w:t>, L. R. (2016). The role of media scripts in social behavior development. Communication Research, 43(5), 635–654.</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r w:rsidRPr="00E80974">
        <w:rPr>
          <w:rFonts w:ascii="Times New Roman" w:eastAsia="Times New Roman" w:hAnsi="Times New Roman" w:cs="Times New Roman"/>
          <w:sz w:val="24"/>
          <w:szCs w:val="24"/>
        </w:rPr>
        <w:t>Hussain, M. M. (2021). Sexual education in conservative societies: Challenges and opportunities. International Journal of Sexual Health, 33(1), 45–56. https://doi.org/10.1080/19317611.2020.1768123</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r w:rsidRPr="00E80974">
        <w:rPr>
          <w:rFonts w:ascii="Times New Roman" w:eastAsia="Times New Roman" w:hAnsi="Times New Roman" w:cs="Times New Roman"/>
          <w:sz w:val="24"/>
          <w:szCs w:val="24"/>
        </w:rPr>
        <w:t xml:space="preserve">Huston, A. C., </w:t>
      </w:r>
      <w:proofErr w:type="spellStart"/>
      <w:r w:rsidRPr="00E80974">
        <w:rPr>
          <w:rFonts w:ascii="Times New Roman" w:eastAsia="Times New Roman" w:hAnsi="Times New Roman" w:cs="Times New Roman"/>
          <w:sz w:val="24"/>
          <w:szCs w:val="24"/>
        </w:rPr>
        <w:t>Wartella</w:t>
      </w:r>
      <w:proofErr w:type="spellEnd"/>
      <w:r w:rsidRPr="00E80974">
        <w:rPr>
          <w:rFonts w:ascii="Times New Roman" w:eastAsia="Times New Roman" w:hAnsi="Times New Roman" w:cs="Times New Roman"/>
          <w:sz w:val="24"/>
          <w:szCs w:val="24"/>
        </w:rPr>
        <w:t xml:space="preserve">, E., &amp; </w:t>
      </w:r>
      <w:proofErr w:type="spellStart"/>
      <w:r w:rsidRPr="00E80974">
        <w:rPr>
          <w:rFonts w:ascii="Times New Roman" w:eastAsia="Times New Roman" w:hAnsi="Times New Roman" w:cs="Times New Roman"/>
          <w:sz w:val="24"/>
          <w:szCs w:val="24"/>
        </w:rPr>
        <w:t>Donnerstein</w:t>
      </w:r>
      <w:proofErr w:type="spellEnd"/>
      <w:r w:rsidRPr="00E80974">
        <w:rPr>
          <w:rFonts w:ascii="Times New Roman" w:eastAsia="Times New Roman" w:hAnsi="Times New Roman" w:cs="Times New Roman"/>
          <w:sz w:val="24"/>
          <w:szCs w:val="24"/>
        </w:rPr>
        <w:t>, E. (2019). Sexual scripts and media portrayals: Influence on adolescent behavior. Media Psychology, 22(4), 487–511.</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r w:rsidRPr="00E80974">
        <w:rPr>
          <w:rFonts w:ascii="Times New Roman" w:eastAsia="Times New Roman" w:hAnsi="Times New Roman" w:cs="Times New Roman"/>
          <w:sz w:val="24"/>
          <w:szCs w:val="24"/>
        </w:rPr>
        <w:t>Johnson, T. M. (2020). Peer influence and adolescent behavior on social media platforms. Journal of Youth and Adolescence, 49(2), 301–315. https://doi.org/10.1007/s10964-019-01117-3</w:t>
      </w:r>
    </w:p>
    <w:p w:rsidR="00756B40" w:rsidRPr="00E80974" w:rsidRDefault="00756B40" w:rsidP="00541D5C">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Joinson</w:t>
      </w:r>
      <w:proofErr w:type="spellEnd"/>
      <w:r w:rsidRPr="00E80974">
        <w:rPr>
          <w:rFonts w:ascii="Times New Roman" w:eastAsia="Times New Roman" w:hAnsi="Times New Roman" w:cs="Times New Roman"/>
          <w:sz w:val="24"/>
          <w:szCs w:val="24"/>
        </w:rPr>
        <w:t>, A. N. (2008). ‘Looking at’, ‘looking up’ or ‘keeping up with’ people? Motives and use of Facebook. CHI 2008 Proceedings. https://</w:t>
      </w:r>
      <w:r w:rsidR="00541D5C">
        <w:rPr>
          <w:rFonts w:ascii="Times New Roman" w:eastAsia="Times New Roman" w:hAnsi="Times New Roman" w:cs="Times New Roman"/>
          <w:sz w:val="24"/>
          <w:szCs w:val="24"/>
        </w:rPr>
        <w:t>doi.org/10.1145/1357054.1357127</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Kabiru</w:t>
      </w:r>
      <w:proofErr w:type="spellEnd"/>
      <w:r w:rsidRPr="00E80974">
        <w:rPr>
          <w:rFonts w:ascii="Times New Roman" w:eastAsia="Times New Roman" w:hAnsi="Times New Roman" w:cs="Times New Roman"/>
          <w:sz w:val="24"/>
          <w:szCs w:val="24"/>
        </w:rPr>
        <w:t xml:space="preserve">, C. W., &amp; </w:t>
      </w:r>
      <w:proofErr w:type="spellStart"/>
      <w:r w:rsidRPr="00E80974">
        <w:rPr>
          <w:rFonts w:ascii="Times New Roman" w:eastAsia="Times New Roman" w:hAnsi="Times New Roman" w:cs="Times New Roman"/>
          <w:sz w:val="24"/>
          <w:szCs w:val="24"/>
        </w:rPr>
        <w:t>Orpinas</w:t>
      </w:r>
      <w:proofErr w:type="spellEnd"/>
      <w:r w:rsidRPr="00E80974">
        <w:rPr>
          <w:rFonts w:ascii="Times New Roman" w:eastAsia="Times New Roman" w:hAnsi="Times New Roman" w:cs="Times New Roman"/>
          <w:sz w:val="24"/>
          <w:szCs w:val="24"/>
        </w:rPr>
        <w:t>, P. (2018). Sexual activity and multiple partnerships among high school students in Nairobi, Kenya. African Journal of Reproductive Health, 22(3), 45–55.</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r w:rsidRPr="00E80974">
        <w:rPr>
          <w:rFonts w:ascii="Times New Roman" w:eastAsia="Times New Roman" w:hAnsi="Times New Roman" w:cs="Times New Roman"/>
          <w:sz w:val="24"/>
          <w:szCs w:val="24"/>
        </w:rPr>
        <w:lastRenderedPageBreak/>
        <w:t xml:space="preserve">Kaplan, A. M., &amp; </w:t>
      </w:r>
      <w:proofErr w:type="spellStart"/>
      <w:r w:rsidRPr="00E80974">
        <w:rPr>
          <w:rFonts w:ascii="Times New Roman" w:eastAsia="Times New Roman" w:hAnsi="Times New Roman" w:cs="Times New Roman"/>
          <w:sz w:val="24"/>
          <w:szCs w:val="24"/>
        </w:rPr>
        <w:t>Haenlein</w:t>
      </w:r>
      <w:proofErr w:type="spellEnd"/>
      <w:r w:rsidRPr="00E80974">
        <w:rPr>
          <w:rFonts w:ascii="Times New Roman" w:eastAsia="Times New Roman" w:hAnsi="Times New Roman" w:cs="Times New Roman"/>
          <w:sz w:val="24"/>
          <w:szCs w:val="24"/>
        </w:rPr>
        <w:t>, M. (2007). Users of the world, unite! The challenges and opportunities of Social Media. Business Horizons, 53(1), 59–68. https://doi.org/10.1016/j.bushor.2009.09.003</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Kereke</w:t>
      </w:r>
      <w:proofErr w:type="spellEnd"/>
      <w:r w:rsidRPr="00E80974">
        <w:rPr>
          <w:rFonts w:ascii="Times New Roman" w:eastAsia="Times New Roman" w:hAnsi="Times New Roman" w:cs="Times New Roman"/>
          <w:sz w:val="24"/>
          <w:szCs w:val="24"/>
        </w:rPr>
        <w:t>, S., &amp; Lucky, O. (2014). Social media usage and academic performance: A causal-comparative study of undergraduates. International Journal of Educational Technology, 11(1), 55–65.</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Kinaro</w:t>
      </w:r>
      <w:proofErr w:type="spellEnd"/>
      <w:r w:rsidRPr="00E80974">
        <w:rPr>
          <w:rFonts w:ascii="Times New Roman" w:eastAsia="Times New Roman" w:hAnsi="Times New Roman" w:cs="Times New Roman"/>
          <w:sz w:val="24"/>
          <w:szCs w:val="24"/>
        </w:rPr>
        <w:t>, J. K. (2013). Sexual debut and risky sexual behavior among youth in Kenya. East African Medical Journal, 90(1), 23–30.</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Kisilevich</w:t>
      </w:r>
      <w:proofErr w:type="spellEnd"/>
      <w:r w:rsidRPr="00E80974">
        <w:rPr>
          <w:rFonts w:ascii="Times New Roman" w:eastAsia="Times New Roman" w:hAnsi="Times New Roman" w:cs="Times New Roman"/>
          <w:sz w:val="24"/>
          <w:szCs w:val="24"/>
        </w:rPr>
        <w:t>, S. (2012). Self-disclosure and personal information in online social networks. International Journal of Information Management, 32(3), 190–199. https://doi.org/10.1016/j.ijinfomgt.2011.11.004</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r w:rsidRPr="00E80974">
        <w:rPr>
          <w:rFonts w:ascii="Times New Roman" w:eastAsia="Times New Roman" w:hAnsi="Times New Roman" w:cs="Times New Roman"/>
          <w:sz w:val="24"/>
          <w:szCs w:val="24"/>
        </w:rPr>
        <w:t>Kumar, S., &amp; Tiwari, S. (2003). Early sexual activity and its implications for adolescent health in developing countries. Journal of Adolescent Health, 32(5), 401–408.</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Kuss</w:t>
      </w:r>
      <w:proofErr w:type="spellEnd"/>
      <w:r w:rsidRPr="00E80974">
        <w:rPr>
          <w:rFonts w:ascii="Times New Roman" w:eastAsia="Times New Roman" w:hAnsi="Times New Roman" w:cs="Times New Roman"/>
          <w:sz w:val="24"/>
          <w:szCs w:val="24"/>
        </w:rPr>
        <w:t xml:space="preserve">, D. J., &amp; Griffiths, M. D. (2011). </w:t>
      </w:r>
      <w:r w:rsidRPr="00E80974">
        <w:rPr>
          <w:rFonts w:ascii="Times New Roman" w:eastAsia="Times New Roman" w:hAnsi="Times New Roman" w:cs="Times New Roman"/>
          <w:i/>
          <w:iCs/>
          <w:sz w:val="24"/>
          <w:szCs w:val="24"/>
        </w:rPr>
        <w:t>Online social networking and addiction—A review of the psychological literature.</w:t>
      </w:r>
      <w:r w:rsidRPr="00E80974">
        <w:rPr>
          <w:rFonts w:ascii="Times New Roman" w:eastAsia="Times New Roman" w:hAnsi="Times New Roman" w:cs="Times New Roman"/>
          <w:sz w:val="24"/>
          <w:szCs w:val="24"/>
        </w:rPr>
        <w:t xml:space="preserve"> International Journal of Environmental Research and Public Health, 8(9), 3528–3552.</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L’Engle</w:t>
      </w:r>
      <w:proofErr w:type="spellEnd"/>
      <w:r w:rsidRPr="00E80974">
        <w:rPr>
          <w:rFonts w:ascii="Times New Roman" w:eastAsia="Times New Roman" w:hAnsi="Times New Roman" w:cs="Times New Roman"/>
          <w:sz w:val="24"/>
          <w:szCs w:val="24"/>
        </w:rPr>
        <w:t>, K., &amp; Jackson, C. (2018). Socialization agents and adolescent sexual behavior. Journal of Adolescent Research, 33(1), 45–66.</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Lenhart</w:t>
      </w:r>
      <w:proofErr w:type="spellEnd"/>
      <w:r w:rsidRPr="00E80974">
        <w:rPr>
          <w:rFonts w:ascii="Times New Roman" w:eastAsia="Times New Roman" w:hAnsi="Times New Roman" w:cs="Times New Roman"/>
          <w:sz w:val="24"/>
          <w:szCs w:val="24"/>
        </w:rPr>
        <w:t xml:space="preserve">, A., Purcell, K., Smith, A., &amp; </w:t>
      </w:r>
      <w:proofErr w:type="spellStart"/>
      <w:r w:rsidRPr="00E80974">
        <w:rPr>
          <w:rFonts w:ascii="Times New Roman" w:eastAsia="Times New Roman" w:hAnsi="Times New Roman" w:cs="Times New Roman"/>
          <w:sz w:val="24"/>
          <w:szCs w:val="24"/>
        </w:rPr>
        <w:t>Zickuhr</w:t>
      </w:r>
      <w:proofErr w:type="spellEnd"/>
      <w:r w:rsidRPr="00E80974">
        <w:rPr>
          <w:rFonts w:ascii="Times New Roman" w:eastAsia="Times New Roman" w:hAnsi="Times New Roman" w:cs="Times New Roman"/>
          <w:sz w:val="24"/>
          <w:szCs w:val="24"/>
        </w:rPr>
        <w:t xml:space="preserve">, K. (2010). </w:t>
      </w:r>
      <w:r w:rsidRPr="00E80974">
        <w:rPr>
          <w:rFonts w:ascii="Times New Roman" w:eastAsia="Times New Roman" w:hAnsi="Times New Roman" w:cs="Times New Roman"/>
          <w:i/>
          <w:iCs/>
          <w:sz w:val="24"/>
          <w:szCs w:val="24"/>
        </w:rPr>
        <w:t>Social media and mobile internet use among teens and young adults.</w:t>
      </w:r>
      <w:r w:rsidRPr="00E80974">
        <w:rPr>
          <w:rFonts w:ascii="Times New Roman" w:eastAsia="Times New Roman" w:hAnsi="Times New Roman" w:cs="Times New Roman"/>
          <w:sz w:val="24"/>
          <w:szCs w:val="24"/>
        </w:rPr>
        <w:t xml:space="preserve"> Pew Research Center.</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r w:rsidRPr="00E80974">
        <w:rPr>
          <w:rFonts w:ascii="Times New Roman" w:eastAsia="Times New Roman" w:hAnsi="Times New Roman" w:cs="Times New Roman"/>
          <w:sz w:val="24"/>
          <w:szCs w:val="24"/>
        </w:rPr>
        <w:t>Levine, M. P. (2016). Sexuality education in the digital age: Risks and benefits of online learning. Routledge.</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r w:rsidRPr="00E80974">
        <w:rPr>
          <w:rFonts w:ascii="Times New Roman" w:eastAsia="Times New Roman" w:hAnsi="Times New Roman" w:cs="Times New Roman"/>
          <w:sz w:val="24"/>
          <w:szCs w:val="24"/>
        </w:rPr>
        <w:t>Lou, C., Zhao, Q., Chen, X., &amp; Li, L. (2012). Youth exposure to sexual content in media and sexual risk behaviors: A systematic review. Journal of Adolescent Health, 50(4), 327–335.</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Lylian</w:t>
      </w:r>
      <w:proofErr w:type="spellEnd"/>
      <w:r w:rsidRPr="00E80974">
        <w:rPr>
          <w:rFonts w:ascii="Times New Roman" w:eastAsia="Times New Roman" w:hAnsi="Times New Roman" w:cs="Times New Roman"/>
          <w:sz w:val="24"/>
          <w:szCs w:val="24"/>
        </w:rPr>
        <w:t>, S., Paul, M., &amp; Luca, G. (2013). Premarital sexual behavior and contraceptive use among African youth: A review. African Journal of Health Sciences, 20(2), 130–138.</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Macionis</w:t>
      </w:r>
      <w:proofErr w:type="spellEnd"/>
      <w:r w:rsidRPr="00E80974">
        <w:rPr>
          <w:rFonts w:ascii="Times New Roman" w:eastAsia="Times New Roman" w:hAnsi="Times New Roman" w:cs="Times New Roman"/>
          <w:sz w:val="24"/>
          <w:szCs w:val="24"/>
        </w:rPr>
        <w:t xml:space="preserve">, J. J., &amp; Plummer, K. (2019). Sociology: A global introduction (7th </w:t>
      </w:r>
      <w:proofErr w:type="gramStart"/>
      <w:r w:rsidRPr="00E80974">
        <w:rPr>
          <w:rFonts w:ascii="Times New Roman" w:eastAsia="Times New Roman" w:hAnsi="Times New Roman" w:cs="Times New Roman"/>
          <w:sz w:val="24"/>
          <w:szCs w:val="24"/>
        </w:rPr>
        <w:t>ed</w:t>
      </w:r>
      <w:proofErr w:type="gramEnd"/>
      <w:r w:rsidRPr="00E80974">
        <w:rPr>
          <w:rFonts w:ascii="Times New Roman" w:eastAsia="Times New Roman" w:hAnsi="Times New Roman" w:cs="Times New Roman"/>
          <w:sz w:val="24"/>
          <w:szCs w:val="24"/>
        </w:rPr>
        <w:t>.). Pearson Education.</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r w:rsidRPr="00E80974">
        <w:rPr>
          <w:rFonts w:ascii="Times New Roman" w:eastAsia="Times New Roman" w:hAnsi="Times New Roman" w:cs="Times New Roman"/>
          <w:sz w:val="24"/>
          <w:szCs w:val="24"/>
        </w:rPr>
        <w:t>Marlowe, C. (2015). Environmental and cognitive factors in social learning. Journal of Behavioral Studies, 39(2), 110–123.</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r w:rsidRPr="00E80974">
        <w:rPr>
          <w:rFonts w:ascii="Times New Roman" w:eastAsia="Times New Roman" w:hAnsi="Times New Roman" w:cs="Times New Roman"/>
          <w:sz w:val="24"/>
          <w:szCs w:val="24"/>
        </w:rPr>
        <w:t xml:space="preserve">Martino, S. C., Collins, R. L., </w:t>
      </w:r>
      <w:proofErr w:type="spellStart"/>
      <w:r w:rsidRPr="00E80974">
        <w:rPr>
          <w:rFonts w:ascii="Times New Roman" w:eastAsia="Times New Roman" w:hAnsi="Times New Roman" w:cs="Times New Roman"/>
          <w:sz w:val="24"/>
          <w:szCs w:val="24"/>
        </w:rPr>
        <w:t>Kanouse</w:t>
      </w:r>
      <w:proofErr w:type="spellEnd"/>
      <w:r w:rsidRPr="00E80974">
        <w:rPr>
          <w:rFonts w:ascii="Times New Roman" w:eastAsia="Times New Roman" w:hAnsi="Times New Roman" w:cs="Times New Roman"/>
          <w:sz w:val="24"/>
          <w:szCs w:val="24"/>
        </w:rPr>
        <w:t>, D. E., Elliott, M. N., &amp; Berry, S. H. (2009). Exposure to sexual content in the media and adolescent sexual behavior: A longitudinal study. Pediatrics, 123(6), e1017–e1024.</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Maticka</w:t>
      </w:r>
      <w:proofErr w:type="spellEnd"/>
      <w:r w:rsidRPr="00E80974">
        <w:rPr>
          <w:rFonts w:ascii="Times New Roman" w:eastAsia="Times New Roman" w:hAnsi="Times New Roman" w:cs="Times New Roman"/>
          <w:sz w:val="24"/>
          <w:szCs w:val="24"/>
        </w:rPr>
        <w:t xml:space="preserve">-Tyndale, E., </w:t>
      </w:r>
      <w:proofErr w:type="spellStart"/>
      <w:r w:rsidRPr="00E80974">
        <w:rPr>
          <w:rFonts w:ascii="Times New Roman" w:eastAsia="Times New Roman" w:hAnsi="Times New Roman" w:cs="Times New Roman"/>
          <w:sz w:val="24"/>
          <w:szCs w:val="24"/>
        </w:rPr>
        <w:t>Gichuru</w:t>
      </w:r>
      <w:proofErr w:type="spellEnd"/>
      <w:r w:rsidRPr="00E80974">
        <w:rPr>
          <w:rFonts w:ascii="Times New Roman" w:eastAsia="Times New Roman" w:hAnsi="Times New Roman" w:cs="Times New Roman"/>
          <w:sz w:val="24"/>
          <w:szCs w:val="24"/>
        </w:rPr>
        <w:t>, M., &amp; Wolf, S. (2015). Sexual scripting among Kenyan youths: Negotiations of sexual behavior. Journal of Youth and Adolescence, 44(5), 1019–1034.</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Maticka</w:t>
      </w:r>
      <w:proofErr w:type="spellEnd"/>
      <w:r w:rsidRPr="00E80974">
        <w:rPr>
          <w:rFonts w:ascii="Times New Roman" w:eastAsia="Times New Roman" w:hAnsi="Times New Roman" w:cs="Times New Roman"/>
          <w:sz w:val="24"/>
          <w:szCs w:val="24"/>
        </w:rPr>
        <w:t>-Tyndale, E., Herold, E. S., &amp; Leclerc, M. (2015). Sexual risk-taking among youth in Kenya and Nigeria. International Journal of Sexual Health, 27(2), 117–134. https://doi.org/10.1080/19317611.2015.1021263</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r w:rsidRPr="00E80974">
        <w:rPr>
          <w:rFonts w:ascii="Times New Roman" w:eastAsia="Times New Roman" w:hAnsi="Times New Roman" w:cs="Times New Roman"/>
          <w:sz w:val="24"/>
          <w:szCs w:val="24"/>
        </w:rPr>
        <w:t>Miller, M. D. (2018). Peer pressure and adolescent decision-making in digital contexts. Journal of Adolescent Research, 33(5), 529–547. https://doi.org/10.1177/0743558417719876</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Njue</w:t>
      </w:r>
      <w:proofErr w:type="spellEnd"/>
      <w:r w:rsidRPr="00E80974">
        <w:rPr>
          <w:rFonts w:ascii="Times New Roman" w:eastAsia="Times New Roman" w:hAnsi="Times New Roman" w:cs="Times New Roman"/>
          <w:sz w:val="24"/>
          <w:szCs w:val="24"/>
        </w:rPr>
        <w:t>, C., et al. (2011). Socioeconomic determinants of transactional sex among Luhya girls in Kenya. African Journal of Reproductive Health, 15(3), 77–86.</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Ohalete</w:t>
      </w:r>
      <w:proofErr w:type="spellEnd"/>
      <w:r w:rsidRPr="00E80974">
        <w:rPr>
          <w:rFonts w:ascii="Times New Roman" w:eastAsia="Times New Roman" w:hAnsi="Times New Roman" w:cs="Times New Roman"/>
          <w:sz w:val="24"/>
          <w:szCs w:val="24"/>
        </w:rPr>
        <w:t>, C. (2007). Parental and peer influence on adolescent sexual behavior. Nigerian Journal of Psychology, 6(2), 42–58.</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Oindo</w:t>
      </w:r>
      <w:proofErr w:type="spellEnd"/>
      <w:r w:rsidRPr="00E80974">
        <w:rPr>
          <w:rFonts w:ascii="Times New Roman" w:eastAsia="Times New Roman" w:hAnsi="Times New Roman" w:cs="Times New Roman"/>
          <w:sz w:val="24"/>
          <w:szCs w:val="24"/>
        </w:rPr>
        <w:t>, M. (2002). Patterns of sexual behavior among Kenyan youth. Kenya Journal of Sociology, 4(1), 45–56.</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lastRenderedPageBreak/>
        <w:t>Oindo</w:t>
      </w:r>
      <w:proofErr w:type="spellEnd"/>
      <w:r w:rsidRPr="00E80974">
        <w:rPr>
          <w:rFonts w:ascii="Times New Roman" w:eastAsia="Times New Roman" w:hAnsi="Times New Roman" w:cs="Times New Roman"/>
          <w:sz w:val="24"/>
          <w:szCs w:val="24"/>
        </w:rPr>
        <w:t>, M. (2012). Knowledge, attitudes, and practices of youth regarding sexual relationships in Kisumu, Kenya. African Health Sciences, 12(1), 67–75.</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r w:rsidRPr="00E80974">
        <w:rPr>
          <w:rFonts w:ascii="Times New Roman" w:eastAsia="Times New Roman" w:hAnsi="Times New Roman" w:cs="Times New Roman"/>
          <w:sz w:val="24"/>
          <w:szCs w:val="24"/>
        </w:rPr>
        <w:t xml:space="preserve">O'Keeffe, G. S., &amp; Clarke-Pearson, K. (2011). </w:t>
      </w:r>
      <w:r w:rsidRPr="00E80974">
        <w:rPr>
          <w:rFonts w:ascii="Times New Roman" w:eastAsia="Times New Roman" w:hAnsi="Times New Roman" w:cs="Times New Roman"/>
          <w:i/>
          <w:iCs/>
          <w:sz w:val="24"/>
          <w:szCs w:val="24"/>
        </w:rPr>
        <w:t>The impact of social media on children, youths, and families.</w:t>
      </w:r>
      <w:r w:rsidRPr="00E80974">
        <w:rPr>
          <w:rFonts w:ascii="Times New Roman" w:eastAsia="Times New Roman" w:hAnsi="Times New Roman" w:cs="Times New Roman"/>
          <w:sz w:val="24"/>
          <w:szCs w:val="24"/>
        </w:rPr>
        <w:t xml:space="preserve"> Pediatrics, 127(4), 800–804.</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Omugbe</w:t>
      </w:r>
      <w:proofErr w:type="spellEnd"/>
      <w:r w:rsidRPr="00E80974">
        <w:rPr>
          <w:rFonts w:ascii="Times New Roman" w:eastAsia="Times New Roman" w:hAnsi="Times New Roman" w:cs="Times New Roman"/>
          <w:sz w:val="24"/>
          <w:szCs w:val="24"/>
        </w:rPr>
        <w:t>, C. H. (2022). Mitigating the risks of social media use through parental and educational interventions. African Journal of Communication, 14(2), 101–114.</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Ouma</w:t>
      </w:r>
      <w:proofErr w:type="spellEnd"/>
      <w:r w:rsidRPr="00E80974">
        <w:rPr>
          <w:rFonts w:ascii="Times New Roman" w:eastAsia="Times New Roman" w:hAnsi="Times New Roman" w:cs="Times New Roman"/>
          <w:sz w:val="24"/>
          <w:szCs w:val="24"/>
        </w:rPr>
        <w:t xml:space="preserve">, B., &amp; </w:t>
      </w:r>
      <w:proofErr w:type="spellStart"/>
      <w:r w:rsidRPr="00E80974">
        <w:rPr>
          <w:rFonts w:ascii="Times New Roman" w:eastAsia="Times New Roman" w:hAnsi="Times New Roman" w:cs="Times New Roman"/>
          <w:sz w:val="24"/>
          <w:szCs w:val="24"/>
        </w:rPr>
        <w:t>Kwaak</w:t>
      </w:r>
      <w:proofErr w:type="spellEnd"/>
      <w:r w:rsidRPr="00E80974">
        <w:rPr>
          <w:rFonts w:ascii="Times New Roman" w:eastAsia="Times New Roman" w:hAnsi="Times New Roman" w:cs="Times New Roman"/>
          <w:sz w:val="24"/>
          <w:szCs w:val="24"/>
        </w:rPr>
        <w:t>, A. (2009). Premarital sexual behavior of youth in Nigeria: Implications for health. Nigerian Journal of Health Promotion, 4(1), 34–42.</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Owan</w:t>
      </w:r>
      <w:proofErr w:type="spellEnd"/>
      <w:r w:rsidRPr="00E80974">
        <w:rPr>
          <w:rFonts w:ascii="Times New Roman" w:eastAsia="Times New Roman" w:hAnsi="Times New Roman" w:cs="Times New Roman"/>
          <w:sz w:val="24"/>
          <w:szCs w:val="24"/>
        </w:rPr>
        <w:t>, V., &amp; Robert, E. (2019). Social media usage patterns and preferences among Nigerian university students. African Journal of Information Systems, 11(1), 29–44.</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r w:rsidRPr="00E80974">
        <w:rPr>
          <w:rFonts w:ascii="Times New Roman" w:eastAsia="Times New Roman" w:hAnsi="Times New Roman" w:cs="Times New Roman"/>
          <w:sz w:val="24"/>
          <w:szCs w:val="24"/>
        </w:rPr>
        <w:t xml:space="preserve">Palfrey, J., Sacco, D., Boyd, D., </w:t>
      </w:r>
      <w:proofErr w:type="spellStart"/>
      <w:r w:rsidRPr="00E80974">
        <w:rPr>
          <w:rFonts w:ascii="Times New Roman" w:eastAsia="Times New Roman" w:hAnsi="Times New Roman" w:cs="Times New Roman"/>
          <w:sz w:val="24"/>
          <w:szCs w:val="24"/>
        </w:rPr>
        <w:t>DeBonis</w:t>
      </w:r>
      <w:proofErr w:type="spellEnd"/>
      <w:r w:rsidRPr="00E80974">
        <w:rPr>
          <w:rFonts w:ascii="Times New Roman" w:eastAsia="Times New Roman" w:hAnsi="Times New Roman" w:cs="Times New Roman"/>
          <w:sz w:val="24"/>
          <w:szCs w:val="24"/>
        </w:rPr>
        <w:t xml:space="preserve">, S., &amp; </w:t>
      </w:r>
      <w:proofErr w:type="spellStart"/>
      <w:r w:rsidRPr="00E80974">
        <w:rPr>
          <w:rFonts w:ascii="Times New Roman" w:eastAsia="Times New Roman" w:hAnsi="Times New Roman" w:cs="Times New Roman"/>
          <w:sz w:val="24"/>
          <w:szCs w:val="24"/>
        </w:rPr>
        <w:t>Tatlock</w:t>
      </w:r>
      <w:proofErr w:type="spellEnd"/>
      <w:r w:rsidRPr="00E80974">
        <w:rPr>
          <w:rFonts w:ascii="Times New Roman" w:eastAsia="Times New Roman" w:hAnsi="Times New Roman" w:cs="Times New Roman"/>
          <w:sz w:val="24"/>
          <w:szCs w:val="24"/>
        </w:rPr>
        <w:t>, J. (2008). Youth, safety, and social networking sites. Journal of Adolescent Research, 23(1), 43–62. https://doi.org/10.1177/0743558408320690</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Pardun</w:t>
      </w:r>
      <w:proofErr w:type="spellEnd"/>
      <w:r w:rsidRPr="00E80974">
        <w:rPr>
          <w:rFonts w:ascii="Times New Roman" w:eastAsia="Times New Roman" w:hAnsi="Times New Roman" w:cs="Times New Roman"/>
          <w:sz w:val="24"/>
          <w:szCs w:val="24"/>
        </w:rPr>
        <w:t xml:space="preserve">, C. J., </w:t>
      </w:r>
      <w:proofErr w:type="spellStart"/>
      <w:r w:rsidRPr="00E80974">
        <w:rPr>
          <w:rFonts w:ascii="Times New Roman" w:eastAsia="Times New Roman" w:hAnsi="Times New Roman" w:cs="Times New Roman"/>
          <w:sz w:val="24"/>
          <w:szCs w:val="24"/>
        </w:rPr>
        <w:t>L’Engle</w:t>
      </w:r>
      <w:proofErr w:type="spellEnd"/>
      <w:r w:rsidRPr="00E80974">
        <w:rPr>
          <w:rFonts w:ascii="Times New Roman" w:eastAsia="Times New Roman" w:hAnsi="Times New Roman" w:cs="Times New Roman"/>
          <w:sz w:val="24"/>
          <w:szCs w:val="24"/>
        </w:rPr>
        <w:t>, K., &amp; Brown, J. D. (2005). Linking exposure to sexual content in music to sexual behavior</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Patchin</w:t>
      </w:r>
      <w:proofErr w:type="spellEnd"/>
      <w:r w:rsidRPr="00E80974">
        <w:rPr>
          <w:rFonts w:ascii="Times New Roman" w:eastAsia="Times New Roman" w:hAnsi="Times New Roman" w:cs="Times New Roman"/>
          <w:sz w:val="24"/>
          <w:szCs w:val="24"/>
        </w:rPr>
        <w:t xml:space="preserve">, J. W., &amp; </w:t>
      </w:r>
      <w:proofErr w:type="spellStart"/>
      <w:r w:rsidRPr="00E80974">
        <w:rPr>
          <w:rFonts w:ascii="Times New Roman" w:eastAsia="Times New Roman" w:hAnsi="Times New Roman" w:cs="Times New Roman"/>
          <w:sz w:val="24"/>
          <w:szCs w:val="24"/>
        </w:rPr>
        <w:t>Hinduja</w:t>
      </w:r>
      <w:proofErr w:type="spellEnd"/>
      <w:r w:rsidRPr="00E80974">
        <w:rPr>
          <w:rFonts w:ascii="Times New Roman" w:eastAsia="Times New Roman" w:hAnsi="Times New Roman" w:cs="Times New Roman"/>
          <w:sz w:val="24"/>
          <w:szCs w:val="24"/>
        </w:rPr>
        <w:t xml:space="preserve">, S. (2010). Trends in social networking and adolescent sexual risk behavior: A study of </w:t>
      </w:r>
      <w:proofErr w:type="spellStart"/>
      <w:r w:rsidRPr="00E80974">
        <w:rPr>
          <w:rFonts w:ascii="Times New Roman" w:eastAsia="Times New Roman" w:hAnsi="Times New Roman" w:cs="Times New Roman"/>
          <w:sz w:val="24"/>
          <w:szCs w:val="24"/>
        </w:rPr>
        <w:t>MySpace</w:t>
      </w:r>
      <w:proofErr w:type="spellEnd"/>
      <w:r w:rsidRPr="00E80974">
        <w:rPr>
          <w:rFonts w:ascii="Times New Roman" w:eastAsia="Times New Roman" w:hAnsi="Times New Roman" w:cs="Times New Roman"/>
          <w:sz w:val="24"/>
          <w:szCs w:val="24"/>
        </w:rPr>
        <w:t xml:space="preserve"> profiles. Journal of Adolescent Health, 46(2), 145–151.</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Pempek</w:t>
      </w:r>
      <w:proofErr w:type="spellEnd"/>
      <w:r w:rsidRPr="00E80974">
        <w:rPr>
          <w:rFonts w:ascii="Times New Roman" w:eastAsia="Times New Roman" w:hAnsi="Times New Roman" w:cs="Times New Roman"/>
          <w:sz w:val="24"/>
          <w:szCs w:val="24"/>
        </w:rPr>
        <w:t xml:space="preserve">, T. A., </w:t>
      </w:r>
      <w:proofErr w:type="spellStart"/>
      <w:r w:rsidRPr="00E80974">
        <w:rPr>
          <w:rFonts w:ascii="Times New Roman" w:eastAsia="Times New Roman" w:hAnsi="Times New Roman" w:cs="Times New Roman"/>
          <w:sz w:val="24"/>
          <w:szCs w:val="24"/>
        </w:rPr>
        <w:t>Yermolayeva</w:t>
      </w:r>
      <w:proofErr w:type="spellEnd"/>
      <w:r w:rsidRPr="00E80974">
        <w:rPr>
          <w:rFonts w:ascii="Times New Roman" w:eastAsia="Times New Roman" w:hAnsi="Times New Roman" w:cs="Times New Roman"/>
          <w:sz w:val="24"/>
          <w:szCs w:val="24"/>
        </w:rPr>
        <w:t xml:space="preserve">, Y. A., &amp; Calvert, S. L. (2019). College students’ use of social networking sites to present multiple identities. </w:t>
      </w:r>
      <w:proofErr w:type="spellStart"/>
      <w:r w:rsidRPr="00E80974">
        <w:rPr>
          <w:rFonts w:ascii="Times New Roman" w:eastAsia="Times New Roman" w:hAnsi="Times New Roman" w:cs="Times New Roman"/>
          <w:sz w:val="24"/>
          <w:szCs w:val="24"/>
        </w:rPr>
        <w:t>Cyberpsychology</w:t>
      </w:r>
      <w:proofErr w:type="spellEnd"/>
      <w:r w:rsidRPr="00E80974">
        <w:rPr>
          <w:rFonts w:ascii="Times New Roman" w:eastAsia="Times New Roman" w:hAnsi="Times New Roman" w:cs="Times New Roman"/>
          <w:sz w:val="24"/>
          <w:szCs w:val="24"/>
        </w:rPr>
        <w:t>, Behavior, and Social Networking, 12(3), 291–299.</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Potsonen</w:t>
      </w:r>
      <w:proofErr w:type="spellEnd"/>
      <w:r w:rsidRPr="00E80974">
        <w:rPr>
          <w:rFonts w:ascii="Times New Roman" w:eastAsia="Times New Roman" w:hAnsi="Times New Roman" w:cs="Times New Roman"/>
          <w:sz w:val="24"/>
          <w:szCs w:val="24"/>
        </w:rPr>
        <w:t xml:space="preserve">, M., &amp; </w:t>
      </w:r>
      <w:proofErr w:type="spellStart"/>
      <w:r w:rsidRPr="00E80974">
        <w:rPr>
          <w:rFonts w:ascii="Times New Roman" w:eastAsia="Times New Roman" w:hAnsi="Times New Roman" w:cs="Times New Roman"/>
          <w:sz w:val="24"/>
          <w:szCs w:val="24"/>
        </w:rPr>
        <w:t>Kontula</w:t>
      </w:r>
      <w:proofErr w:type="spellEnd"/>
      <w:r w:rsidRPr="00E80974">
        <w:rPr>
          <w:rFonts w:ascii="Times New Roman" w:eastAsia="Times New Roman" w:hAnsi="Times New Roman" w:cs="Times New Roman"/>
          <w:sz w:val="24"/>
          <w:szCs w:val="24"/>
        </w:rPr>
        <w:t>, O. (2019). Attitudes and behaviors toward condom use: A social psychology perspective. Journal of Sexual Health, 16(4), 269–280.</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Rosmarin</w:t>
      </w:r>
      <w:proofErr w:type="spellEnd"/>
      <w:r w:rsidRPr="00E80974">
        <w:rPr>
          <w:rFonts w:ascii="Times New Roman" w:eastAsia="Times New Roman" w:hAnsi="Times New Roman" w:cs="Times New Roman"/>
          <w:sz w:val="24"/>
          <w:szCs w:val="24"/>
        </w:rPr>
        <w:t>, R. (2017). Social networking and identity presentation: An analysis of Facebook profiles. Social Media Studies Journal, 8(3), 145–160.</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Shovellera</w:t>
      </w:r>
      <w:proofErr w:type="spellEnd"/>
      <w:r w:rsidRPr="00E80974">
        <w:rPr>
          <w:rFonts w:ascii="Times New Roman" w:eastAsia="Times New Roman" w:hAnsi="Times New Roman" w:cs="Times New Roman"/>
          <w:sz w:val="24"/>
          <w:szCs w:val="24"/>
        </w:rPr>
        <w:t>, A., et al. (2004). Sexual activity and risk behavior among adolescents. Journal of Adolescent Health, 34(1), 39–45.</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Subrahmanyam</w:t>
      </w:r>
      <w:proofErr w:type="spellEnd"/>
      <w:r w:rsidRPr="00E80974">
        <w:rPr>
          <w:rFonts w:ascii="Times New Roman" w:eastAsia="Times New Roman" w:hAnsi="Times New Roman" w:cs="Times New Roman"/>
          <w:sz w:val="24"/>
          <w:szCs w:val="24"/>
        </w:rPr>
        <w:t xml:space="preserve">, K., &amp; Greenfield, P. (2008). </w:t>
      </w:r>
      <w:r w:rsidRPr="00E80974">
        <w:rPr>
          <w:rFonts w:ascii="Times New Roman" w:eastAsia="Times New Roman" w:hAnsi="Times New Roman" w:cs="Times New Roman"/>
          <w:i/>
          <w:iCs/>
          <w:sz w:val="24"/>
          <w:szCs w:val="24"/>
        </w:rPr>
        <w:t>Online communication and youth relationships.</w:t>
      </w:r>
      <w:r w:rsidRPr="00E80974">
        <w:rPr>
          <w:rFonts w:ascii="Times New Roman" w:eastAsia="Times New Roman" w:hAnsi="Times New Roman" w:cs="Times New Roman"/>
          <w:sz w:val="24"/>
          <w:szCs w:val="24"/>
        </w:rPr>
        <w:t xml:space="preserve"> The Future of Children, 18(1), 119–146.</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r w:rsidRPr="00E80974">
        <w:rPr>
          <w:rFonts w:ascii="Times New Roman" w:eastAsia="Times New Roman" w:hAnsi="Times New Roman" w:cs="Times New Roman"/>
          <w:sz w:val="24"/>
          <w:szCs w:val="24"/>
        </w:rPr>
        <w:t>Tang, K., et al. (2011). Sexual knowledge and behavior of youth in developing countries. International Journal of Sexual Health, 23(1), 1–10.</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Tham</w:t>
      </w:r>
      <w:proofErr w:type="spellEnd"/>
      <w:r w:rsidRPr="00E80974">
        <w:rPr>
          <w:rFonts w:ascii="Times New Roman" w:eastAsia="Times New Roman" w:hAnsi="Times New Roman" w:cs="Times New Roman"/>
          <w:sz w:val="24"/>
          <w:szCs w:val="24"/>
        </w:rPr>
        <w:t>, Y. L. (2019). Social networking site use and student engagement: An exploratory study. Journal of Educational Technology, 15(2), 45–56.</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Twenge</w:t>
      </w:r>
      <w:proofErr w:type="spellEnd"/>
      <w:r w:rsidRPr="00E80974">
        <w:rPr>
          <w:rFonts w:ascii="Times New Roman" w:eastAsia="Times New Roman" w:hAnsi="Times New Roman" w:cs="Times New Roman"/>
          <w:sz w:val="24"/>
          <w:szCs w:val="24"/>
        </w:rPr>
        <w:t xml:space="preserve">, J. M., &amp; Campbell, W. K. (2018). </w:t>
      </w:r>
      <w:r w:rsidRPr="00E80974">
        <w:rPr>
          <w:rFonts w:ascii="Times New Roman" w:eastAsia="Times New Roman" w:hAnsi="Times New Roman" w:cs="Times New Roman"/>
          <w:i/>
          <w:iCs/>
          <w:sz w:val="24"/>
          <w:szCs w:val="24"/>
        </w:rPr>
        <w:t>Associations between screen time and lower psychological well-being among children and youths: Evidence from a population-based study.</w:t>
      </w:r>
      <w:r w:rsidRPr="00E80974">
        <w:rPr>
          <w:rFonts w:ascii="Times New Roman" w:eastAsia="Times New Roman" w:hAnsi="Times New Roman" w:cs="Times New Roman"/>
          <w:sz w:val="24"/>
          <w:szCs w:val="24"/>
        </w:rPr>
        <w:t xml:space="preserve"> Preventive Medicine Reports, 12, 271–283.</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proofErr w:type="spellStart"/>
      <w:r w:rsidRPr="00E80974">
        <w:rPr>
          <w:rFonts w:ascii="Times New Roman" w:eastAsia="Times New Roman" w:hAnsi="Times New Roman" w:cs="Times New Roman"/>
          <w:sz w:val="24"/>
          <w:szCs w:val="24"/>
        </w:rPr>
        <w:t>Usluel</w:t>
      </w:r>
      <w:proofErr w:type="spellEnd"/>
      <w:r w:rsidRPr="00E80974">
        <w:rPr>
          <w:rFonts w:ascii="Times New Roman" w:eastAsia="Times New Roman" w:hAnsi="Times New Roman" w:cs="Times New Roman"/>
          <w:sz w:val="24"/>
          <w:szCs w:val="24"/>
        </w:rPr>
        <w:t xml:space="preserve">, Y. K., &amp; </w:t>
      </w:r>
      <w:proofErr w:type="spellStart"/>
      <w:r w:rsidRPr="00E80974">
        <w:rPr>
          <w:rFonts w:ascii="Times New Roman" w:eastAsia="Times New Roman" w:hAnsi="Times New Roman" w:cs="Times New Roman"/>
          <w:sz w:val="24"/>
          <w:szCs w:val="24"/>
        </w:rPr>
        <w:t>Mazman</w:t>
      </w:r>
      <w:proofErr w:type="spellEnd"/>
      <w:r w:rsidRPr="00E80974">
        <w:rPr>
          <w:rFonts w:ascii="Times New Roman" w:eastAsia="Times New Roman" w:hAnsi="Times New Roman" w:cs="Times New Roman"/>
          <w:sz w:val="24"/>
          <w:szCs w:val="24"/>
        </w:rPr>
        <w:t>, S. G. (2018). Social networking sites in educational contexts: Establishing contacts and building communities. Education and Information Technologies, 23(3), 1–20. https://doi.org/10.1007/s10639-017-9615-0</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r w:rsidRPr="00E80974">
        <w:rPr>
          <w:rFonts w:ascii="Times New Roman" w:eastAsia="Times New Roman" w:hAnsi="Times New Roman" w:cs="Times New Roman"/>
          <w:sz w:val="24"/>
          <w:szCs w:val="24"/>
        </w:rPr>
        <w:t xml:space="preserve">Youth </w:t>
      </w:r>
      <w:proofErr w:type="spellStart"/>
      <w:r w:rsidRPr="00E80974">
        <w:rPr>
          <w:rFonts w:ascii="Times New Roman" w:eastAsia="Times New Roman" w:hAnsi="Times New Roman" w:cs="Times New Roman"/>
          <w:sz w:val="24"/>
          <w:szCs w:val="24"/>
        </w:rPr>
        <w:t>Factbook</w:t>
      </w:r>
      <w:proofErr w:type="spellEnd"/>
      <w:r w:rsidRPr="00E80974">
        <w:rPr>
          <w:rFonts w:ascii="Times New Roman" w:eastAsia="Times New Roman" w:hAnsi="Times New Roman" w:cs="Times New Roman"/>
          <w:sz w:val="24"/>
          <w:szCs w:val="24"/>
        </w:rPr>
        <w:t>. (2010). Sexual behavior and health risks among Kenyan youth. Nairobi: Kenya National Bureau of Statistics.</w:t>
      </w:r>
    </w:p>
    <w:p w:rsidR="00756B40" w:rsidRPr="00E80974" w:rsidRDefault="00756B40" w:rsidP="00171532">
      <w:pPr>
        <w:spacing w:after="0" w:line="240" w:lineRule="exact"/>
        <w:ind w:left="720" w:hanging="720"/>
        <w:jc w:val="both"/>
        <w:rPr>
          <w:rFonts w:ascii="Times New Roman" w:eastAsia="Times New Roman" w:hAnsi="Times New Roman" w:cs="Times New Roman"/>
          <w:sz w:val="24"/>
          <w:szCs w:val="24"/>
        </w:rPr>
      </w:pPr>
      <w:r w:rsidRPr="00E80974">
        <w:rPr>
          <w:rFonts w:ascii="Times New Roman" w:eastAsia="Times New Roman" w:hAnsi="Times New Roman" w:cs="Times New Roman"/>
          <w:sz w:val="24"/>
          <w:szCs w:val="24"/>
        </w:rPr>
        <w:t>Zimmer-</w:t>
      </w:r>
      <w:proofErr w:type="spellStart"/>
      <w:r w:rsidRPr="00E80974">
        <w:rPr>
          <w:rFonts w:ascii="Times New Roman" w:eastAsia="Times New Roman" w:hAnsi="Times New Roman" w:cs="Times New Roman"/>
          <w:sz w:val="24"/>
          <w:szCs w:val="24"/>
        </w:rPr>
        <w:t>Gembeck</w:t>
      </w:r>
      <w:proofErr w:type="spellEnd"/>
      <w:r w:rsidRPr="00E80974">
        <w:rPr>
          <w:rFonts w:ascii="Times New Roman" w:eastAsia="Times New Roman" w:hAnsi="Times New Roman" w:cs="Times New Roman"/>
          <w:sz w:val="24"/>
          <w:szCs w:val="24"/>
        </w:rPr>
        <w:t>, M. J., &amp; Collins, W. A. (2003). Peer relationships and youth romantic relationships. Handbook of youth psychology, 2, 219-255.</w:t>
      </w:r>
    </w:p>
    <w:p w:rsidR="007767C4" w:rsidRDefault="007767C4">
      <w:pPr>
        <w:rPr>
          <w:rFonts w:ascii="Times New Roman" w:eastAsia="Times New Roman" w:hAnsi="Times New Roman" w:cs="Times New Roman"/>
          <w:sz w:val="26"/>
          <w:szCs w:val="24"/>
        </w:rPr>
      </w:pPr>
      <w:r>
        <w:rPr>
          <w:rFonts w:ascii="Times New Roman" w:eastAsia="Times New Roman" w:hAnsi="Times New Roman" w:cs="Times New Roman"/>
          <w:sz w:val="26"/>
          <w:szCs w:val="24"/>
        </w:rPr>
        <w:br w:type="page"/>
      </w:r>
    </w:p>
    <w:p w:rsidR="00312407" w:rsidRDefault="007767C4" w:rsidP="007767C4">
      <w:pPr>
        <w:pStyle w:val="Heading1"/>
        <w:jc w:val="center"/>
        <w:rPr>
          <w:rFonts w:eastAsia="Times New Roman"/>
        </w:rPr>
      </w:pPr>
      <w:bookmarkStart w:id="85" w:name="_Toc200449578"/>
      <w:r>
        <w:rPr>
          <w:rFonts w:eastAsia="Times New Roman"/>
        </w:rPr>
        <w:lastRenderedPageBreak/>
        <w:t>APPENDIX</w:t>
      </w:r>
      <w:bookmarkEnd w:id="85"/>
    </w:p>
    <w:p w:rsidR="007767C4" w:rsidRPr="0090370A" w:rsidRDefault="007767C4" w:rsidP="0090370A">
      <w:pPr>
        <w:spacing w:after="0" w:line="240" w:lineRule="auto"/>
        <w:jc w:val="center"/>
        <w:rPr>
          <w:rFonts w:ascii="Times New Roman" w:eastAsia="Times New Roman" w:hAnsi="Times New Roman" w:cs="Times New Roman"/>
          <w:sz w:val="20"/>
          <w:szCs w:val="20"/>
        </w:rPr>
      </w:pPr>
      <w:r w:rsidRPr="0090370A">
        <w:rPr>
          <w:rFonts w:ascii="Times New Roman" w:eastAsia="Times New Roman" w:hAnsi="Times New Roman" w:cs="Times New Roman"/>
          <w:sz w:val="20"/>
          <w:szCs w:val="20"/>
        </w:rPr>
        <w:t>QUESTIONNAIRE</w:t>
      </w:r>
    </w:p>
    <w:p w:rsidR="007767C4" w:rsidRPr="0090370A" w:rsidRDefault="007767C4" w:rsidP="0090370A">
      <w:pPr>
        <w:spacing w:after="0" w:line="240" w:lineRule="auto"/>
        <w:ind w:left="720"/>
        <w:contextualSpacing/>
        <w:jc w:val="center"/>
        <w:rPr>
          <w:rFonts w:ascii="Times New Roman" w:hAnsi="Times New Roman" w:cs="Times New Roman"/>
          <w:b/>
          <w:color w:val="000000" w:themeColor="text1"/>
          <w:sz w:val="20"/>
          <w:szCs w:val="20"/>
        </w:rPr>
      </w:pPr>
      <w:r w:rsidRPr="0090370A">
        <w:rPr>
          <w:rFonts w:ascii="Times New Roman" w:hAnsi="Times New Roman" w:cs="Times New Roman"/>
          <w:b/>
          <w:color w:val="000000" w:themeColor="text1"/>
          <w:sz w:val="20"/>
          <w:szCs w:val="20"/>
        </w:rPr>
        <w:t xml:space="preserve">SECTION A </w:t>
      </w:r>
    </w:p>
    <w:p w:rsidR="007767C4" w:rsidRPr="0090370A" w:rsidRDefault="007767C4" w:rsidP="0090370A">
      <w:pPr>
        <w:spacing w:after="0" w:line="240" w:lineRule="auto"/>
        <w:ind w:left="720"/>
        <w:contextualSpacing/>
        <w:jc w:val="center"/>
        <w:rPr>
          <w:rFonts w:ascii="Times New Roman" w:hAnsi="Times New Roman" w:cs="Times New Roman"/>
          <w:b/>
          <w:color w:val="000000" w:themeColor="text1"/>
          <w:sz w:val="20"/>
          <w:szCs w:val="20"/>
        </w:rPr>
      </w:pPr>
      <w:r w:rsidRPr="0090370A">
        <w:rPr>
          <w:rFonts w:ascii="Times New Roman" w:hAnsi="Times New Roman" w:cs="Times New Roman"/>
          <w:b/>
          <w:color w:val="000000" w:themeColor="text1"/>
          <w:sz w:val="20"/>
          <w:szCs w:val="20"/>
        </w:rPr>
        <w:t>Demographic Profile of Respondent</w:t>
      </w:r>
    </w:p>
    <w:p w:rsidR="007767C4" w:rsidRPr="0090370A" w:rsidRDefault="007767C4" w:rsidP="0090370A">
      <w:pPr>
        <w:spacing w:after="0" w:line="240" w:lineRule="auto"/>
        <w:rPr>
          <w:rFonts w:ascii="Times New Roman" w:hAnsi="Times New Roman" w:cs="Times New Roman"/>
          <w:b/>
          <w:bCs/>
          <w:color w:val="000000" w:themeColor="text1"/>
          <w:sz w:val="20"/>
          <w:szCs w:val="20"/>
        </w:rPr>
      </w:pPr>
    </w:p>
    <w:p w:rsidR="007767C4" w:rsidRPr="0090370A" w:rsidRDefault="007767C4" w:rsidP="0090370A">
      <w:pPr>
        <w:spacing w:after="0" w:line="240" w:lineRule="auto"/>
        <w:rPr>
          <w:rFonts w:ascii="Times New Roman" w:hAnsi="Times New Roman" w:cs="Times New Roman"/>
          <w:b/>
          <w:bCs/>
          <w:color w:val="000000" w:themeColor="text1"/>
          <w:sz w:val="20"/>
          <w:szCs w:val="20"/>
        </w:rPr>
      </w:pPr>
      <w:r w:rsidRPr="0090370A">
        <w:rPr>
          <w:rFonts w:ascii="Times New Roman" w:hAnsi="Times New Roman" w:cs="Times New Roman"/>
          <w:b/>
          <w:bCs/>
          <w:color w:val="000000" w:themeColor="text1"/>
          <w:sz w:val="20"/>
          <w:szCs w:val="20"/>
        </w:rPr>
        <w:t xml:space="preserve">Instruction: </w:t>
      </w:r>
      <w:r w:rsidRPr="0090370A">
        <w:rPr>
          <w:rFonts w:ascii="Times New Roman" w:hAnsi="Times New Roman" w:cs="Times New Roman"/>
          <w:bCs/>
          <w:color w:val="000000" w:themeColor="text1"/>
          <w:sz w:val="20"/>
          <w:szCs w:val="20"/>
        </w:rPr>
        <w:t>Please do not write your name on the questionnaire copy. Tick appropriately an option in the space boxes provided.</w:t>
      </w:r>
    </w:p>
    <w:p w:rsidR="007767C4" w:rsidRPr="0090370A" w:rsidRDefault="007767C4" w:rsidP="0090370A">
      <w:pPr>
        <w:pStyle w:val="ListParagraph"/>
        <w:spacing w:after="0" w:line="240" w:lineRule="auto"/>
        <w:ind w:left="360"/>
        <w:rPr>
          <w:rFonts w:ascii="Times New Roman" w:hAnsi="Times New Roman" w:cs="Times New Roman"/>
          <w:bCs/>
          <w:sz w:val="20"/>
          <w:szCs w:val="20"/>
        </w:rPr>
      </w:pPr>
    </w:p>
    <w:p w:rsidR="007767C4" w:rsidRPr="0090370A" w:rsidRDefault="007767C4" w:rsidP="0090370A">
      <w:pPr>
        <w:pStyle w:val="ListParagraph"/>
        <w:numPr>
          <w:ilvl w:val="0"/>
          <w:numId w:val="13"/>
        </w:numPr>
        <w:spacing w:after="0" w:line="240" w:lineRule="auto"/>
        <w:ind w:left="360"/>
        <w:rPr>
          <w:rFonts w:ascii="Times New Roman" w:hAnsi="Times New Roman" w:cs="Times New Roman"/>
          <w:bCs/>
          <w:sz w:val="20"/>
          <w:szCs w:val="20"/>
        </w:rPr>
      </w:pPr>
      <w:r w:rsidRPr="0090370A">
        <w:rPr>
          <w:rFonts w:ascii="Times New Roman" w:hAnsi="Times New Roman" w:cs="Times New Roman"/>
          <w:bCs/>
          <w:sz w:val="20"/>
          <w:szCs w:val="20"/>
        </w:rPr>
        <w:t>Gender: (a) Male [ ]  (b) Female [ ]</w:t>
      </w:r>
    </w:p>
    <w:p w:rsidR="007767C4" w:rsidRPr="0090370A" w:rsidRDefault="007767C4" w:rsidP="0090370A">
      <w:pPr>
        <w:pStyle w:val="ListParagraph"/>
        <w:numPr>
          <w:ilvl w:val="0"/>
          <w:numId w:val="13"/>
        </w:numPr>
        <w:spacing w:after="0" w:line="240" w:lineRule="auto"/>
        <w:ind w:left="360"/>
        <w:rPr>
          <w:rFonts w:ascii="Times New Roman" w:hAnsi="Times New Roman" w:cs="Times New Roman"/>
          <w:bCs/>
          <w:sz w:val="20"/>
          <w:szCs w:val="20"/>
        </w:rPr>
      </w:pPr>
      <w:r w:rsidRPr="0090370A">
        <w:rPr>
          <w:rFonts w:ascii="Times New Roman" w:hAnsi="Times New Roman" w:cs="Times New Roman"/>
          <w:bCs/>
          <w:sz w:val="20"/>
          <w:szCs w:val="20"/>
        </w:rPr>
        <w:t>Age:  (a) 18-25 [ ]  (b) 26- 35 [ ]  (c) 36 and above [  ]</w:t>
      </w:r>
    </w:p>
    <w:p w:rsidR="007767C4" w:rsidRPr="0090370A" w:rsidRDefault="007767C4" w:rsidP="0090370A">
      <w:pPr>
        <w:pStyle w:val="ListParagraph"/>
        <w:numPr>
          <w:ilvl w:val="0"/>
          <w:numId w:val="13"/>
        </w:numPr>
        <w:spacing w:after="0" w:line="240" w:lineRule="auto"/>
        <w:ind w:left="360"/>
        <w:rPr>
          <w:rFonts w:ascii="Times New Roman" w:hAnsi="Times New Roman" w:cs="Times New Roman"/>
          <w:bCs/>
          <w:sz w:val="20"/>
          <w:szCs w:val="20"/>
        </w:rPr>
      </w:pPr>
      <w:r w:rsidRPr="0090370A">
        <w:rPr>
          <w:rFonts w:ascii="Times New Roman" w:hAnsi="Times New Roman" w:cs="Times New Roman"/>
          <w:bCs/>
          <w:sz w:val="20"/>
          <w:szCs w:val="20"/>
        </w:rPr>
        <w:t>Academic level: (a) 100 level  [ ]  (b) 200 level [ ]  (c) 300 level [ ]  (d) 400 level</w:t>
      </w:r>
    </w:p>
    <w:p w:rsidR="007767C4" w:rsidRPr="0090370A" w:rsidRDefault="007767C4" w:rsidP="0090370A">
      <w:pPr>
        <w:pStyle w:val="ListParagraph"/>
        <w:numPr>
          <w:ilvl w:val="0"/>
          <w:numId w:val="13"/>
        </w:numPr>
        <w:spacing w:after="0" w:line="240" w:lineRule="auto"/>
        <w:ind w:left="360"/>
        <w:rPr>
          <w:rFonts w:ascii="Times New Roman" w:hAnsi="Times New Roman" w:cs="Times New Roman"/>
          <w:bCs/>
          <w:sz w:val="20"/>
          <w:szCs w:val="20"/>
        </w:rPr>
      </w:pPr>
      <w:r w:rsidRPr="0090370A">
        <w:rPr>
          <w:rFonts w:ascii="Times New Roman" w:hAnsi="Times New Roman" w:cs="Times New Roman"/>
          <w:bCs/>
          <w:sz w:val="20"/>
          <w:szCs w:val="20"/>
        </w:rPr>
        <w:t>Religion: (a) Muslim [ ]  (b) Christian [ ]  (c) Others [ ]</w:t>
      </w:r>
    </w:p>
    <w:p w:rsidR="007767C4" w:rsidRPr="0090370A" w:rsidRDefault="007767C4" w:rsidP="0090370A">
      <w:pPr>
        <w:spacing w:after="0" w:line="240" w:lineRule="auto"/>
        <w:jc w:val="center"/>
        <w:rPr>
          <w:rFonts w:ascii="Times New Roman" w:hAnsi="Times New Roman" w:cs="Times New Roman"/>
          <w:b/>
          <w:bCs/>
          <w:sz w:val="20"/>
          <w:szCs w:val="20"/>
        </w:rPr>
      </w:pPr>
    </w:p>
    <w:p w:rsidR="007767C4" w:rsidRPr="0090370A" w:rsidRDefault="007767C4" w:rsidP="0090370A">
      <w:pPr>
        <w:spacing w:after="0" w:line="240" w:lineRule="auto"/>
        <w:jc w:val="center"/>
        <w:rPr>
          <w:rFonts w:ascii="Times New Roman" w:hAnsi="Times New Roman" w:cs="Times New Roman"/>
          <w:b/>
          <w:bCs/>
          <w:sz w:val="20"/>
          <w:szCs w:val="20"/>
        </w:rPr>
      </w:pPr>
      <w:r w:rsidRPr="0090370A">
        <w:rPr>
          <w:rFonts w:ascii="Times New Roman" w:hAnsi="Times New Roman" w:cs="Times New Roman"/>
          <w:b/>
          <w:bCs/>
          <w:sz w:val="20"/>
          <w:szCs w:val="20"/>
        </w:rPr>
        <w:t>SECTION B</w:t>
      </w:r>
    </w:p>
    <w:p w:rsidR="007767C4" w:rsidRPr="0090370A" w:rsidRDefault="007767C4" w:rsidP="0090370A">
      <w:pPr>
        <w:spacing w:after="0" w:line="240" w:lineRule="auto"/>
        <w:jc w:val="center"/>
        <w:rPr>
          <w:rFonts w:ascii="Times New Roman" w:hAnsi="Times New Roman" w:cs="Times New Roman"/>
          <w:b/>
          <w:bCs/>
          <w:sz w:val="20"/>
          <w:szCs w:val="20"/>
        </w:rPr>
      </w:pPr>
      <w:r w:rsidRPr="0090370A">
        <w:rPr>
          <w:rFonts w:ascii="Times New Roman" w:hAnsi="Times New Roman" w:cs="Times New Roman"/>
          <w:b/>
          <w:bCs/>
          <w:sz w:val="20"/>
          <w:szCs w:val="20"/>
        </w:rPr>
        <w:t>Questions on Research Study</w:t>
      </w:r>
    </w:p>
    <w:p w:rsidR="007767C4" w:rsidRPr="0090370A" w:rsidRDefault="007767C4" w:rsidP="0090370A">
      <w:pPr>
        <w:pStyle w:val="ListParagraph"/>
        <w:numPr>
          <w:ilvl w:val="0"/>
          <w:numId w:val="14"/>
        </w:numPr>
        <w:spacing w:after="0" w:line="240" w:lineRule="auto"/>
        <w:ind w:left="360"/>
        <w:jc w:val="both"/>
        <w:rPr>
          <w:rFonts w:ascii="Times New Roman" w:hAnsi="Times New Roman" w:cs="Times New Roman"/>
          <w:bCs/>
          <w:sz w:val="20"/>
          <w:szCs w:val="20"/>
        </w:rPr>
      </w:pPr>
      <w:r w:rsidRPr="0090370A">
        <w:rPr>
          <w:rFonts w:ascii="Times New Roman" w:hAnsi="Times New Roman" w:cs="Times New Roman"/>
          <w:bCs/>
          <w:sz w:val="20"/>
          <w:szCs w:val="20"/>
        </w:rPr>
        <w:t xml:space="preserve">How frequently do you use social networking sites (such as Facebook, WhatsApp </w:t>
      </w:r>
      <w:proofErr w:type="spellStart"/>
      <w:r w:rsidRPr="0090370A">
        <w:rPr>
          <w:rFonts w:ascii="Times New Roman" w:hAnsi="Times New Roman" w:cs="Times New Roman"/>
          <w:bCs/>
          <w:sz w:val="20"/>
          <w:szCs w:val="20"/>
        </w:rPr>
        <w:t>etc</w:t>
      </w:r>
      <w:proofErr w:type="spellEnd"/>
      <w:r w:rsidRPr="0090370A">
        <w:rPr>
          <w:rFonts w:ascii="Times New Roman" w:hAnsi="Times New Roman" w:cs="Times New Roman"/>
          <w:bCs/>
          <w:sz w:val="20"/>
          <w:szCs w:val="20"/>
        </w:rPr>
        <w:t>)? (a) Daily [ ]  (b) Several times a week [ ]  (c) Once a week [ ]  (d) Rarely [ ]  (e) Never [ ]</w:t>
      </w:r>
    </w:p>
    <w:p w:rsidR="007767C4" w:rsidRPr="0090370A" w:rsidRDefault="007767C4" w:rsidP="0090370A">
      <w:pPr>
        <w:pStyle w:val="ListParagraph"/>
        <w:numPr>
          <w:ilvl w:val="0"/>
          <w:numId w:val="14"/>
        </w:numPr>
        <w:spacing w:after="0" w:line="240" w:lineRule="auto"/>
        <w:ind w:left="360"/>
        <w:jc w:val="both"/>
        <w:rPr>
          <w:rFonts w:ascii="Times New Roman" w:hAnsi="Times New Roman" w:cs="Times New Roman"/>
          <w:bCs/>
          <w:sz w:val="20"/>
          <w:szCs w:val="20"/>
        </w:rPr>
      </w:pPr>
      <w:r w:rsidRPr="0090370A">
        <w:rPr>
          <w:rFonts w:ascii="Times New Roman" w:hAnsi="Times New Roman" w:cs="Times New Roman"/>
          <w:bCs/>
          <w:sz w:val="20"/>
          <w:szCs w:val="20"/>
        </w:rPr>
        <w:t xml:space="preserve"> On average, how many hours do you spend on social media networking sites per day? (a) Less than 1 hour [ ]  (b) 1-3 hours [ ]  (c) 4- 6 hours [ ] (d) More than 6 hours [ ]</w:t>
      </w:r>
    </w:p>
    <w:p w:rsidR="007767C4" w:rsidRPr="0090370A" w:rsidRDefault="007767C4" w:rsidP="0090370A">
      <w:pPr>
        <w:pStyle w:val="ListParagraph"/>
        <w:numPr>
          <w:ilvl w:val="0"/>
          <w:numId w:val="14"/>
        </w:numPr>
        <w:spacing w:after="0" w:line="240" w:lineRule="auto"/>
        <w:ind w:left="360"/>
        <w:jc w:val="both"/>
        <w:rPr>
          <w:rFonts w:ascii="Times New Roman" w:hAnsi="Times New Roman" w:cs="Times New Roman"/>
          <w:bCs/>
          <w:sz w:val="20"/>
          <w:szCs w:val="20"/>
        </w:rPr>
      </w:pPr>
      <w:r w:rsidRPr="0090370A">
        <w:rPr>
          <w:rFonts w:ascii="Times New Roman" w:hAnsi="Times New Roman" w:cs="Times New Roman"/>
          <w:bCs/>
          <w:sz w:val="20"/>
          <w:szCs w:val="20"/>
        </w:rPr>
        <w:t>How would you rate your level of sexual knowledge and exposure on the social network sites? (a) Very low [ ]  (b) Low [ ]  (c) Moderate [ ]  (d) High [ ]  (e) Very high [ ]</w:t>
      </w:r>
    </w:p>
    <w:p w:rsidR="007767C4" w:rsidRPr="0090370A" w:rsidRDefault="007767C4" w:rsidP="0090370A">
      <w:pPr>
        <w:pStyle w:val="ListParagraph"/>
        <w:numPr>
          <w:ilvl w:val="0"/>
          <w:numId w:val="14"/>
        </w:numPr>
        <w:spacing w:after="0" w:line="240" w:lineRule="auto"/>
        <w:ind w:left="360"/>
        <w:jc w:val="both"/>
        <w:rPr>
          <w:rFonts w:ascii="Times New Roman" w:hAnsi="Times New Roman" w:cs="Times New Roman"/>
          <w:sz w:val="20"/>
          <w:szCs w:val="20"/>
        </w:rPr>
      </w:pPr>
      <w:r w:rsidRPr="0090370A">
        <w:rPr>
          <w:rFonts w:ascii="Times New Roman" w:hAnsi="Times New Roman" w:cs="Times New Roman"/>
          <w:bCs/>
          <w:sz w:val="20"/>
          <w:szCs w:val="20"/>
        </w:rPr>
        <w:t>Do you think the content on social network sites has influenced on your sexual knowledge? (a) Yes, significantly [ ]  (b) Yes but negatively [ ]  (c) No, not at all [ ]</w:t>
      </w:r>
      <w:r w:rsidRPr="0090370A">
        <w:rPr>
          <w:rFonts w:ascii="Times New Roman" w:hAnsi="Times New Roman" w:cs="Times New Roman"/>
          <w:sz w:val="20"/>
          <w:szCs w:val="20"/>
        </w:rPr>
        <w:t xml:space="preserve"> </w:t>
      </w:r>
    </w:p>
    <w:p w:rsidR="007767C4" w:rsidRPr="0090370A" w:rsidRDefault="007767C4" w:rsidP="0090370A">
      <w:pPr>
        <w:spacing w:after="0" w:line="240" w:lineRule="auto"/>
        <w:rPr>
          <w:rFonts w:ascii="Times New Roman" w:hAnsi="Times New Roman" w:cs="Times New Roman"/>
          <w:b/>
          <w:sz w:val="20"/>
          <w:szCs w:val="20"/>
        </w:rPr>
      </w:pPr>
    </w:p>
    <w:p w:rsidR="007767C4" w:rsidRPr="0090370A" w:rsidRDefault="007767C4" w:rsidP="0090370A">
      <w:pPr>
        <w:pBdr>
          <w:bottom w:val="single" w:sz="4" w:space="1" w:color="auto"/>
        </w:pBdr>
        <w:spacing w:after="0" w:line="240" w:lineRule="auto"/>
        <w:jc w:val="center"/>
        <w:rPr>
          <w:rFonts w:ascii="Times New Roman" w:hAnsi="Times New Roman" w:cs="Times New Roman"/>
          <w:b/>
          <w:sz w:val="20"/>
          <w:szCs w:val="20"/>
        </w:rPr>
      </w:pPr>
      <w:r w:rsidRPr="0090370A">
        <w:rPr>
          <w:rFonts w:ascii="Times New Roman" w:hAnsi="Times New Roman" w:cs="Times New Roman"/>
          <w:b/>
          <w:sz w:val="20"/>
          <w:szCs w:val="20"/>
        </w:rPr>
        <w:t>SECTION C:</w:t>
      </w:r>
    </w:p>
    <w:p w:rsidR="007767C4" w:rsidRPr="0090370A" w:rsidRDefault="007767C4" w:rsidP="0090370A">
      <w:pPr>
        <w:pBdr>
          <w:bottom w:val="single" w:sz="4" w:space="1" w:color="auto"/>
        </w:pBdr>
        <w:spacing w:after="0" w:line="240" w:lineRule="auto"/>
        <w:jc w:val="center"/>
        <w:rPr>
          <w:rFonts w:ascii="Times New Roman" w:hAnsi="Times New Roman" w:cs="Times New Roman"/>
          <w:b/>
          <w:sz w:val="20"/>
          <w:szCs w:val="20"/>
        </w:rPr>
      </w:pPr>
      <w:r w:rsidRPr="0090370A">
        <w:rPr>
          <w:rFonts w:ascii="Times New Roman" w:hAnsi="Times New Roman" w:cs="Times New Roman"/>
          <w:b/>
          <w:sz w:val="20"/>
          <w:szCs w:val="20"/>
        </w:rPr>
        <w:t>Likert Scale Statement</w:t>
      </w:r>
    </w:p>
    <w:p w:rsidR="007767C4" w:rsidRPr="0090370A" w:rsidRDefault="007767C4" w:rsidP="0090370A">
      <w:pPr>
        <w:pStyle w:val="ListParagraph"/>
        <w:spacing w:after="0" w:line="240" w:lineRule="auto"/>
        <w:ind w:left="0"/>
        <w:contextualSpacing w:val="0"/>
        <w:rPr>
          <w:rFonts w:ascii="Times New Roman" w:hAnsi="Times New Roman" w:cs="Times New Roman"/>
          <w:sz w:val="20"/>
          <w:szCs w:val="20"/>
        </w:rPr>
      </w:pPr>
      <w:r w:rsidRPr="0090370A">
        <w:rPr>
          <w:rFonts w:ascii="Times New Roman" w:hAnsi="Times New Roman" w:cs="Times New Roman"/>
          <w:b/>
          <w:sz w:val="20"/>
          <w:szCs w:val="20"/>
        </w:rPr>
        <w:t>Keywords:</w:t>
      </w:r>
      <w:r w:rsidR="0041051D">
        <w:rPr>
          <w:rFonts w:ascii="Times New Roman" w:hAnsi="Times New Roman" w:cs="Times New Roman"/>
          <w:sz w:val="20"/>
          <w:szCs w:val="20"/>
        </w:rPr>
        <w:t xml:space="preserve">  </w:t>
      </w:r>
      <w:r w:rsidRPr="0090370A">
        <w:rPr>
          <w:rFonts w:ascii="Times New Roman" w:hAnsi="Times New Roman" w:cs="Times New Roman"/>
          <w:sz w:val="20"/>
          <w:szCs w:val="20"/>
        </w:rPr>
        <w:t>Strongly Agree (</w:t>
      </w:r>
      <w:r w:rsidRPr="0090370A">
        <w:rPr>
          <w:rFonts w:ascii="Times New Roman" w:hAnsi="Times New Roman" w:cs="Times New Roman"/>
          <w:b/>
          <w:sz w:val="20"/>
          <w:szCs w:val="20"/>
        </w:rPr>
        <w:t>SA)</w:t>
      </w:r>
      <w:r w:rsidRPr="0090370A">
        <w:rPr>
          <w:rFonts w:ascii="Times New Roman" w:hAnsi="Times New Roman" w:cs="Times New Roman"/>
          <w:sz w:val="20"/>
          <w:szCs w:val="20"/>
        </w:rPr>
        <w:t xml:space="preserve"> Agree (</w:t>
      </w:r>
      <w:r w:rsidRPr="0090370A">
        <w:rPr>
          <w:rFonts w:ascii="Times New Roman" w:hAnsi="Times New Roman" w:cs="Times New Roman"/>
          <w:b/>
          <w:sz w:val="20"/>
          <w:szCs w:val="20"/>
        </w:rPr>
        <w:t>A</w:t>
      </w:r>
      <w:r w:rsidRPr="0090370A">
        <w:rPr>
          <w:rFonts w:ascii="Times New Roman" w:hAnsi="Times New Roman" w:cs="Times New Roman"/>
          <w:sz w:val="20"/>
          <w:szCs w:val="20"/>
        </w:rPr>
        <w:t>) Neutral (</w:t>
      </w:r>
      <w:r w:rsidRPr="0090370A">
        <w:rPr>
          <w:rFonts w:ascii="Times New Roman" w:hAnsi="Times New Roman" w:cs="Times New Roman"/>
          <w:b/>
          <w:sz w:val="20"/>
          <w:szCs w:val="20"/>
        </w:rPr>
        <w:t>N</w:t>
      </w:r>
      <w:r w:rsidRPr="0090370A">
        <w:rPr>
          <w:rFonts w:ascii="Times New Roman" w:hAnsi="Times New Roman" w:cs="Times New Roman"/>
          <w:sz w:val="20"/>
          <w:szCs w:val="20"/>
        </w:rPr>
        <w:t>)</w:t>
      </w:r>
      <w:r w:rsidRPr="0090370A">
        <w:rPr>
          <w:rFonts w:ascii="Times New Roman" w:hAnsi="Times New Roman" w:cs="Times New Roman"/>
          <w:sz w:val="20"/>
          <w:szCs w:val="20"/>
        </w:rPr>
        <w:tab/>
        <w:t>(</w:t>
      </w:r>
      <w:r w:rsidRPr="0090370A">
        <w:rPr>
          <w:rFonts w:ascii="Times New Roman" w:hAnsi="Times New Roman" w:cs="Times New Roman"/>
          <w:b/>
          <w:sz w:val="20"/>
          <w:szCs w:val="20"/>
        </w:rPr>
        <w:t>D</w:t>
      </w:r>
      <w:r w:rsidRPr="0090370A">
        <w:rPr>
          <w:rFonts w:ascii="Times New Roman" w:hAnsi="Times New Roman" w:cs="Times New Roman"/>
          <w:sz w:val="20"/>
          <w:szCs w:val="20"/>
        </w:rPr>
        <w:t>) Strongly Disagree</w:t>
      </w:r>
      <w:r w:rsidRPr="0090370A">
        <w:rPr>
          <w:rFonts w:ascii="Times New Roman" w:hAnsi="Times New Roman" w:cs="Times New Roman"/>
          <w:sz w:val="20"/>
          <w:szCs w:val="20"/>
        </w:rPr>
        <w:tab/>
        <w:t>(</w:t>
      </w:r>
      <w:r w:rsidRPr="0090370A">
        <w:rPr>
          <w:rFonts w:ascii="Times New Roman" w:hAnsi="Times New Roman" w:cs="Times New Roman"/>
          <w:b/>
          <w:sz w:val="20"/>
          <w:szCs w:val="20"/>
        </w:rPr>
        <w:t>SD</w:t>
      </w:r>
      <w:r w:rsidRPr="0090370A">
        <w:rPr>
          <w:rFonts w:ascii="Times New Roman" w:hAnsi="Times New Roman" w:cs="Times New Roman"/>
          <w:sz w:val="20"/>
          <w:szCs w:val="20"/>
        </w:rPr>
        <w:t>)</w:t>
      </w:r>
    </w:p>
    <w:tbl>
      <w:tblPr>
        <w:tblStyle w:val="TableGrid0"/>
        <w:tblW w:w="9184" w:type="dxa"/>
        <w:jc w:val="center"/>
        <w:tblLook w:val="04A0" w:firstRow="1" w:lastRow="0" w:firstColumn="1" w:lastColumn="0" w:noHBand="0" w:noVBand="1"/>
      </w:tblPr>
      <w:tblGrid>
        <w:gridCol w:w="590"/>
        <w:gridCol w:w="6378"/>
        <w:gridCol w:w="523"/>
        <w:gridCol w:w="390"/>
        <w:gridCol w:w="390"/>
        <w:gridCol w:w="390"/>
        <w:gridCol w:w="523"/>
      </w:tblGrid>
      <w:tr w:rsidR="007767C4" w:rsidRPr="0090370A" w:rsidTr="00E80974">
        <w:trPr>
          <w:trHeight w:val="156"/>
          <w:jc w:val="center"/>
        </w:trPr>
        <w:tc>
          <w:tcPr>
            <w:tcW w:w="590" w:type="dxa"/>
            <w:vMerge w:val="restart"/>
          </w:tcPr>
          <w:p w:rsidR="007767C4" w:rsidRPr="0090370A" w:rsidRDefault="007767C4" w:rsidP="0090370A">
            <w:pPr>
              <w:jc w:val="both"/>
              <w:rPr>
                <w:rFonts w:ascii="Times New Roman" w:hAnsi="Times New Roman" w:cs="Times New Roman"/>
                <w:b/>
                <w:sz w:val="20"/>
                <w:szCs w:val="20"/>
              </w:rPr>
            </w:pPr>
            <w:r w:rsidRPr="0090370A">
              <w:rPr>
                <w:rFonts w:ascii="Times New Roman" w:hAnsi="Times New Roman" w:cs="Times New Roman"/>
                <w:b/>
                <w:sz w:val="20"/>
                <w:szCs w:val="20"/>
              </w:rPr>
              <w:t>S/N</w:t>
            </w:r>
          </w:p>
        </w:tc>
        <w:tc>
          <w:tcPr>
            <w:tcW w:w="6378" w:type="dxa"/>
            <w:vMerge w:val="restart"/>
          </w:tcPr>
          <w:p w:rsidR="007767C4" w:rsidRPr="0090370A" w:rsidRDefault="007767C4" w:rsidP="0090370A">
            <w:pPr>
              <w:jc w:val="center"/>
              <w:rPr>
                <w:rFonts w:ascii="Times New Roman" w:hAnsi="Times New Roman" w:cs="Times New Roman"/>
                <w:b/>
                <w:sz w:val="20"/>
                <w:szCs w:val="20"/>
              </w:rPr>
            </w:pPr>
            <w:r w:rsidRPr="0090370A">
              <w:rPr>
                <w:rFonts w:ascii="Times New Roman" w:hAnsi="Times New Roman" w:cs="Times New Roman"/>
                <w:b/>
                <w:sz w:val="20"/>
                <w:szCs w:val="20"/>
              </w:rPr>
              <w:t>STATEMENTS</w:t>
            </w:r>
          </w:p>
        </w:tc>
        <w:tc>
          <w:tcPr>
            <w:tcW w:w="2216" w:type="dxa"/>
            <w:gridSpan w:val="5"/>
          </w:tcPr>
          <w:p w:rsidR="007767C4" w:rsidRPr="0090370A" w:rsidRDefault="007767C4" w:rsidP="0090370A">
            <w:pPr>
              <w:jc w:val="center"/>
              <w:rPr>
                <w:rFonts w:ascii="Times New Roman" w:hAnsi="Times New Roman" w:cs="Times New Roman"/>
                <w:b/>
                <w:sz w:val="20"/>
                <w:szCs w:val="20"/>
              </w:rPr>
            </w:pPr>
            <w:r w:rsidRPr="0090370A">
              <w:rPr>
                <w:rFonts w:ascii="Times New Roman" w:hAnsi="Times New Roman" w:cs="Times New Roman"/>
                <w:b/>
                <w:sz w:val="20"/>
                <w:szCs w:val="20"/>
              </w:rPr>
              <w:t>OPTIONS</w:t>
            </w:r>
          </w:p>
        </w:tc>
      </w:tr>
      <w:tr w:rsidR="007767C4" w:rsidRPr="0090370A" w:rsidTr="00E80974">
        <w:trPr>
          <w:trHeight w:val="156"/>
          <w:jc w:val="center"/>
        </w:trPr>
        <w:tc>
          <w:tcPr>
            <w:tcW w:w="590" w:type="dxa"/>
            <w:vMerge/>
          </w:tcPr>
          <w:p w:rsidR="007767C4" w:rsidRPr="0090370A" w:rsidRDefault="007767C4" w:rsidP="0090370A">
            <w:pPr>
              <w:jc w:val="both"/>
              <w:rPr>
                <w:rFonts w:ascii="Times New Roman" w:hAnsi="Times New Roman" w:cs="Times New Roman"/>
                <w:b/>
                <w:sz w:val="20"/>
                <w:szCs w:val="20"/>
              </w:rPr>
            </w:pPr>
          </w:p>
        </w:tc>
        <w:tc>
          <w:tcPr>
            <w:tcW w:w="6378" w:type="dxa"/>
            <w:vMerge/>
          </w:tcPr>
          <w:p w:rsidR="007767C4" w:rsidRPr="0090370A" w:rsidRDefault="007767C4" w:rsidP="0090370A">
            <w:pPr>
              <w:jc w:val="center"/>
              <w:rPr>
                <w:rFonts w:ascii="Times New Roman" w:hAnsi="Times New Roman" w:cs="Times New Roman"/>
                <w:b/>
                <w:sz w:val="20"/>
                <w:szCs w:val="20"/>
              </w:rPr>
            </w:pPr>
          </w:p>
        </w:tc>
        <w:tc>
          <w:tcPr>
            <w:tcW w:w="523" w:type="dxa"/>
          </w:tcPr>
          <w:p w:rsidR="007767C4" w:rsidRPr="0090370A" w:rsidRDefault="007767C4" w:rsidP="0090370A">
            <w:pPr>
              <w:jc w:val="both"/>
              <w:rPr>
                <w:rFonts w:ascii="Times New Roman" w:hAnsi="Times New Roman" w:cs="Times New Roman"/>
                <w:b/>
                <w:sz w:val="20"/>
                <w:szCs w:val="20"/>
              </w:rPr>
            </w:pPr>
            <w:r w:rsidRPr="0090370A">
              <w:rPr>
                <w:rFonts w:ascii="Times New Roman" w:hAnsi="Times New Roman" w:cs="Times New Roman"/>
                <w:b/>
                <w:sz w:val="20"/>
                <w:szCs w:val="20"/>
              </w:rPr>
              <w:t>SA</w:t>
            </w:r>
          </w:p>
        </w:tc>
        <w:tc>
          <w:tcPr>
            <w:tcW w:w="390" w:type="dxa"/>
          </w:tcPr>
          <w:p w:rsidR="007767C4" w:rsidRPr="0090370A" w:rsidRDefault="007767C4" w:rsidP="0090370A">
            <w:pPr>
              <w:jc w:val="both"/>
              <w:rPr>
                <w:rFonts w:ascii="Times New Roman" w:hAnsi="Times New Roman" w:cs="Times New Roman"/>
                <w:b/>
                <w:sz w:val="20"/>
                <w:szCs w:val="20"/>
              </w:rPr>
            </w:pPr>
            <w:r w:rsidRPr="0090370A">
              <w:rPr>
                <w:rFonts w:ascii="Times New Roman" w:hAnsi="Times New Roman" w:cs="Times New Roman"/>
                <w:b/>
                <w:sz w:val="20"/>
                <w:szCs w:val="20"/>
              </w:rPr>
              <w:t>A</w:t>
            </w:r>
          </w:p>
        </w:tc>
        <w:tc>
          <w:tcPr>
            <w:tcW w:w="390" w:type="dxa"/>
          </w:tcPr>
          <w:p w:rsidR="007767C4" w:rsidRPr="0090370A" w:rsidRDefault="007767C4" w:rsidP="0090370A">
            <w:pPr>
              <w:jc w:val="both"/>
              <w:rPr>
                <w:rFonts w:ascii="Times New Roman" w:hAnsi="Times New Roman" w:cs="Times New Roman"/>
                <w:b/>
                <w:sz w:val="20"/>
                <w:szCs w:val="20"/>
              </w:rPr>
            </w:pPr>
            <w:r w:rsidRPr="0090370A">
              <w:rPr>
                <w:rFonts w:ascii="Times New Roman" w:hAnsi="Times New Roman" w:cs="Times New Roman"/>
                <w:b/>
                <w:sz w:val="20"/>
                <w:szCs w:val="20"/>
              </w:rPr>
              <w:t>N</w:t>
            </w:r>
          </w:p>
        </w:tc>
        <w:tc>
          <w:tcPr>
            <w:tcW w:w="390" w:type="dxa"/>
          </w:tcPr>
          <w:p w:rsidR="007767C4" w:rsidRPr="0090370A" w:rsidRDefault="007767C4" w:rsidP="0090370A">
            <w:pPr>
              <w:jc w:val="both"/>
              <w:rPr>
                <w:rFonts w:ascii="Times New Roman" w:hAnsi="Times New Roman" w:cs="Times New Roman"/>
                <w:b/>
                <w:sz w:val="20"/>
                <w:szCs w:val="20"/>
              </w:rPr>
            </w:pPr>
            <w:r w:rsidRPr="0090370A">
              <w:rPr>
                <w:rFonts w:ascii="Times New Roman" w:hAnsi="Times New Roman" w:cs="Times New Roman"/>
                <w:b/>
                <w:sz w:val="20"/>
                <w:szCs w:val="20"/>
              </w:rPr>
              <w:t>D</w:t>
            </w:r>
          </w:p>
        </w:tc>
        <w:tc>
          <w:tcPr>
            <w:tcW w:w="523" w:type="dxa"/>
          </w:tcPr>
          <w:p w:rsidR="007767C4" w:rsidRPr="0090370A" w:rsidRDefault="007767C4" w:rsidP="0090370A">
            <w:pPr>
              <w:jc w:val="both"/>
              <w:rPr>
                <w:rFonts w:ascii="Times New Roman" w:hAnsi="Times New Roman" w:cs="Times New Roman"/>
                <w:b/>
                <w:sz w:val="20"/>
                <w:szCs w:val="20"/>
              </w:rPr>
            </w:pPr>
            <w:r w:rsidRPr="0090370A">
              <w:rPr>
                <w:rFonts w:ascii="Times New Roman" w:hAnsi="Times New Roman" w:cs="Times New Roman"/>
                <w:b/>
                <w:sz w:val="20"/>
                <w:szCs w:val="20"/>
              </w:rPr>
              <w:t>SD</w:t>
            </w:r>
          </w:p>
        </w:tc>
      </w:tr>
      <w:tr w:rsidR="007767C4" w:rsidRPr="0090370A" w:rsidTr="00E80974">
        <w:trPr>
          <w:trHeight w:val="308"/>
          <w:jc w:val="center"/>
        </w:trPr>
        <w:tc>
          <w:tcPr>
            <w:tcW w:w="590" w:type="dxa"/>
          </w:tcPr>
          <w:p w:rsidR="007767C4" w:rsidRPr="0090370A" w:rsidRDefault="007767C4" w:rsidP="0090370A">
            <w:pPr>
              <w:jc w:val="both"/>
              <w:rPr>
                <w:rFonts w:ascii="Times New Roman" w:hAnsi="Times New Roman" w:cs="Times New Roman"/>
                <w:b/>
                <w:sz w:val="20"/>
                <w:szCs w:val="20"/>
              </w:rPr>
            </w:pPr>
            <w:r w:rsidRPr="0090370A">
              <w:rPr>
                <w:rFonts w:ascii="Times New Roman" w:hAnsi="Times New Roman" w:cs="Times New Roman"/>
                <w:b/>
                <w:sz w:val="20"/>
                <w:szCs w:val="20"/>
              </w:rPr>
              <w:t>1.</w:t>
            </w:r>
          </w:p>
        </w:tc>
        <w:tc>
          <w:tcPr>
            <w:tcW w:w="6378" w:type="dxa"/>
          </w:tcPr>
          <w:p w:rsidR="007767C4" w:rsidRPr="0090370A" w:rsidRDefault="007767C4" w:rsidP="0090370A">
            <w:pPr>
              <w:jc w:val="both"/>
              <w:rPr>
                <w:rFonts w:ascii="Times New Roman" w:hAnsi="Times New Roman" w:cs="Times New Roman"/>
                <w:sz w:val="20"/>
                <w:szCs w:val="20"/>
              </w:rPr>
            </w:pPr>
            <w:r w:rsidRPr="0090370A">
              <w:rPr>
                <w:rFonts w:ascii="Times New Roman" w:hAnsi="Times New Roman" w:cs="Times New Roman"/>
                <w:sz w:val="20"/>
                <w:szCs w:val="20"/>
              </w:rPr>
              <w:t>Social networking sites serve as a major source of sexual health information for adolescents.</w:t>
            </w:r>
          </w:p>
        </w:tc>
        <w:tc>
          <w:tcPr>
            <w:tcW w:w="523" w:type="dxa"/>
          </w:tcPr>
          <w:p w:rsidR="007767C4" w:rsidRPr="0090370A" w:rsidRDefault="007767C4" w:rsidP="0090370A">
            <w:pPr>
              <w:jc w:val="both"/>
              <w:rPr>
                <w:rFonts w:ascii="Times New Roman" w:hAnsi="Times New Roman" w:cs="Times New Roman"/>
                <w:sz w:val="20"/>
                <w:szCs w:val="20"/>
              </w:rPr>
            </w:pPr>
          </w:p>
        </w:tc>
        <w:tc>
          <w:tcPr>
            <w:tcW w:w="390" w:type="dxa"/>
          </w:tcPr>
          <w:p w:rsidR="007767C4" w:rsidRPr="0090370A" w:rsidRDefault="007767C4" w:rsidP="0090370A">
            <w:pPr>
              <w:jc w:val="both"/>
              <w:rPr>
                <w:rFonts w:ascii="Times New Roman" w:hAnsi="Times New Roman" w:cs="Times New Roman"/>
                <w:sz w:val="20"/>
                <w:szCs w:val="20"/>
              </w:rPr>
            </w:pPr>
          </w:p>
        </w:tc>
        <w:tc>
          <w:tcPr>
            <w:tcW w:w="390" w:type="dxa"/>
          </w:tcPr>
          <w:p w:rsidR="007767C4" w:rsidRPr="0090370A" w:rsidRDefault="007767C4" w:rsidP="0090370A">
            <w:pPr>
              <w:jc w:val="both"/>
              <w:rPr>
                <w:rFonts w:ascii="Times New Roman" w:hAnsi="Times New Roman" w:cs="Times New Roman"/>
                <w:sz w:val="20"/>
                <w:szCs w:val="20"/>
              </w:rPr>
            </w:pPr>
          </w:p>
        </w:tc>
        <w:tc>
          <w:tcPr>
            <w:tcW w:w="390" w:type="dxa"/>
          </w:tcPr>
          <w:p w:rsidR="007767C4" w:rsidRPr="0090370A" w:rsidRDefault="007767C4" w:rsidP="0090370A">
            <w:pPr>
              <w:jc w:val="both"/>
              <w:rPr>
                <w:rFonts w:ascii="Times New Roman" w:hAnsi="Times New Roman" w:cs="Times New Roman"/>
                <w:sz w:val="20"/>
                <w:szCs w:val="20"/>
              </w:rPr>
            </w:pPr>
          </w:p>
        </w:tc>
        <w:tc>
          <w:tcPr>
            <w:tcW w:w="523" w:type="dxa"/>
          </w:tcPr>
          <w:p w:rsidR="007767C4" w:rsidRPr="0090370A" w:rsidRDefault="007767C4" w:rsidP="0090370A">
            <w:pPr>
              <w:jc w:val="both"/>
              <w:rPr>
                <w:rFonts w:ascii="Times New Roman" w:hAnsi="Times New Roman" w:cs="Times New Roman"/>
                <w:sz w:val="20"/>
                <w:szCs w:val="20"/>
              </w:rPr>
            </w:pPr>
          </w:p>
        </w:tc>
      </w:tr>
      <w:tr w:rsidR="007767C4" w:rsidRPr="0090370A" w:rsidTr="00E80974">
        <w:trPr>
          <w:trHeight w:val="308"/>
          <w:jc w:val="center"/>
        </w:trPr>
        <w:tc>
          <w:tcPr>
            <w:tcW w:w="590" w:type="dxa"/>
          </w:tcPr>
          <w:p w:rsidR="007767C4" w:rsidRPr="0090370A" w:rsidRDefault="007767C4" w:rsidP="0090370A">
            <w:pPr>
              <w:jc w:val="both"/>
              <w:rPr>
                <w:rFonts w:ascii="Times New Roman" w:hAnsi="Times New Roman" w:cs="Times New Roman"/>
                <w:b/>
                <w:sz w:val="20"/>
                <w:szCs w:val="20"/>
              </w:rPr>
            </w:pPr>
            <w:r w:rsidRPr="0090370A">
              <w:rPr>
                <w:rFonts w:ascii="Times New Roman" w:hAnsi="Times New Roman" w:cs="Times New Roman"/>
                <w:b/>
                <w:sz w:val="20"/>
                <w:szCs w:val="20"/>
              </w:rPr>
              <w:t>2.</w:t>
            </w:r>
          </w:p>
        </w:tc>
        <w:tc>
          <w:tcPr>
            <w:tcW w:w="6378" w:type="dxa"/>
          </w:tcPr>
          <w:p w:rsidR="007767C4" w:rsidRPr="0090370A" w:rsidRDefault="007767C4" w:rsidP="0090370A">
            <w:pPr>
              <w:jc w:val="both"/>
              <w:rPr>
                <w:rFonts w:ascii="Times New Roman" w:hAnsi="Times New Roman" w:cs="Times New Roman"/>
                <w:sz w:val="20"/>
                <w:szCs w:val="20"/>
              </w:rPr>
            </w:pPr>
            <w:r w:rsidRPr="0090370A">
              <w:rPr>
                <w:rFonts w:ascii="Times New Roman" w:hAnsi="Times New Roman" w:cs="Times New Roman"/>
                <w:sz w:val="20"/>
                <w:szCs w:val="20"/>
              </w:rPr>
              <w:t xml:space="preserve">Content related to sexual education is frequently shared on platforms such as </w:t>
            </w:r>
            <w:proofErr w:type="spellStart"/>
            <w:r w:rsidRPr="0090370A">
              <w:rPr>
                <w:rFonts w:ascii="Times New Roman" w:hAnsi="Times New Roman" w:cs="Times New Roman"/>
                <w:sz w:val="20"/>
                <w:szCs w:val="20"/>
              </w:rPr>
              <w:t>TikTok</w:t>
            </w:r>
            <w:proofErr w:type="spellEnd"/>
            <w:r w:rsidRPr="0090370A">
              <w:rPr>
                <w:rFonts w:ascii="Times New Roman" w:hAnsi="Times New Roman" w:cs="Times New Roman"/>
                <w:sz w:val="20"/>
                <w:szCs w:val="20"/>
              </w:rPr>
              <w:t>, Facebook, and Instagram.</w:t>
            </w:r>
          </w:p>
        </w:tc>
        <w:tc>
          <w:tcPr>
            <w:tcW w:w="523" w:type="dxa"/>
          </w:tcPr>
          <w:p w:rsidR="007767C4" w:rsidRPr="0090370A" w:rsidRDefault="007767C4" w:rsidP="0090370A">
            <w:pPr>
              <w:jc w:val="both"/>
              <w:rPr>
                <w:rFonts w:ascii="Times New Roman" w:hAnsi="Times New Roman" w:cs="Times New Roman"/>
                <w:sz w:val="20"/>
                <w:szCs w:val="20"/>
              </w:rPr>
            </w:pPr>
          </w:p>
        </w:tc>
        <w:tc>
          <w:tcPr>
            <w:tcW w:w="390" w:type="dxa"/>
          </w:tcPr>
          <w:p w:rsidR="007767C4" w:rsidRPr="0090370A" w:rsidRDefault="007767C4" w:rsidP="0090370A">
            <w:pPr>
              <w:jc w:val="both"/>
              <w:rPr>
                <w:rFonts w:ascii="Times New Roman" w:hAnsi="Times New Roman" w:cs="Times New Roman"/>
                <w:sz w:val="20"/>
                <w:szCs w:val="20"/>
              </w:rPr>
            </w:pPr>
          </w:p>
        </w:tc>
        <w:tc>
          <w:tcPr>
            <w:tcW w:w="390" w:type="dxa"/>
          </w:tcPr>
          <w:p w:rsidR="007767C4" w:rsidRPr="0090370A" w:rsidRDefault="007767C4" w:rsidP="0090370A">
            <w:pPr>
              <w:jc w:val="both"/>
              <w:rPr>
                <w:rFonts w:ascii="Times New Roman" w:hAnsi="Times New Roman" w:cs="Times New Roman"/>
                <w:sz w:val="20"/>
                <w:szCs w:val="20"/>
              </w:rPr>
            </w:pPr>
          </w:p>
        </w:tc>
        <w:tc>
          <w:tcPr>
            <w:tcW w:w="390" w:type="dxa"/>
          </w:tcPr>
          <w:p w:rsidR="007767C4" w:rsidRPr="0090370A" w:rsidRDefault="007767C4" w:rsidP="0090370A">
            <w:pPr>
              <w:jc w:val="both"/>
              <w:rPr>
                <w:rFonts w:ascii="Times New Roman" w:hAnsi="Times New Roman" w:cs="Times New Roman"/>
                <w:sz w:val="20"/>
                <w:szCs w:val="20"/>
              </w:rPr>
            </w:pPr>
          </w:p>
        </w:tc>
        <w:tc>
          <w:tcPr>
            <w:tcW w:w="523" w:type="dxa"/>
          </w:tcPr>
          <w:p w:rsidR="007767C4" w:rsidRPr="0090370A" w:rsidRDefault="007767C4" w:rsidP="0090370A">
            <w:pPr>
              <w:jc w:val="both"/>
              <w:rPr>
                <w:rFonts w:ascii="Times New Roman" w:hAnsi="Times New Roman" w:cs="Times New Roman"/>
                <w:sz w:val="20"/>
                <w:szCs w:val="20"/>
              </w:rPr>
            </w:pPr>
          </w:p>
        </w:tc>
      </w:tr>
      <w:tr w:rsidR="007767C4" w:rsidRPr="0090370A" w:rsidTr="00E80974">
        <w:trPr>
          <w:trHeight w:val="308"/>
          <w:jc w:val="center"/>
        </w:trPr>
        <w:tc>
          <w:tcPr>
            <w:tcW w:w="590" w:type="dxa"/>
          </w:tcPr>
          <w:p w:rsidR="007767C4" w:rsidRPr="0090370A" w:rsidRDefault="007767C4" w:rsidP="0090370A">
            <w:pPr>
              <w:jc w:val="both"/>
              <w:rPr>
                <w:rFonts w:ascii="Times New Roman" w:hAnsi="Times New Roman" w:cs="Times New Roman"/>
                <w:b/>
                <w:sz w:val="20"/>
                <w:szCs w:val="20"/>
              </w:rPr>
            </w:pPr>
            <w:r w:rsidRPr="0090370A">
              <w:rPr>
                <w:rFonts w:ascii="Times New Roman" w:hAnsi="Times New Roman" w:cs="Times New Roman"/>
                <w:b/>
                <w:sz w:val="20"/>
                <w:szCs w:val="20"/>
              </w:rPr>
              <w:t>3.</w:t>
            </w:r>
          </w:p>
        </w:tc>
        <w:tc>
          <w:tcPr>
            <w:tcW w:w="6378" w:type="dxa"/>
          </w:tcPr>
          <w:p w:rsidR="007767C4" w:rsidRPr="0090370A" w:rsidRDefault="007767C4" w:rsidP="0090370A">
            <w:pPr>
              <w:jc w:val="both"/>
              <w:rPr>
                <w:rFonts w:ascii="Times New Roman" w:hAnsi="Times New Roman" w:cs="Times New Roman"/>
                <w:sz w:val="20"/>
                <w:szCs w:val="20"/>
              </w:rPr>
            </w:pPr>
            <w:r w:rsidRPr="0090370A">
              <w:rPr>
                <w:rFonts w:ascii="Times New Roman" w:hAnsi="Times New Roman" w:cs="Times New Roman"/>
                <w:sz w:val="20"/>
                <w:szCs w:val="20"/>
              </w:rPr>
              <w:t>Awareness of sexually transmitted infections (STIs) has increased due to exposure on social media.</w:t>
            </w:r>
          </w:p>
        </w:tc>
        <w:tc>
          <w:tcPr>
            <w:tcW w:w="523" w:type="dxa"/>
          </w:tcPr>
          <w:p w:rsidR="007767C4" w:rsidRPr="0090370A" w:rsidRDefault="007767C4" w:rsidP="0090370A">
            <w:pPr>
              <w:jc w:val="both"/>
              <w:rPr>
                <w:rFonts w:ascii="Times New Roman" w:hAnsi="Times New Roman" w:cs="Times New Roman"/>
                <w:sz w:val="20"/>
                <w:szCs w:val="20"/>
              </w:rPr>
            </w:pPr>
          </w:p>
        </w:tc>
        <w:tc>
          <w:tcPr>
            <w:tcW w:w="390" w:type="dxa"/>
          </w:tcPr>
          <w:p w:rsidR="007767C4" w:rsidRPr="0090370A" w:rsidRDefault="007767C4" w:rsidP="0090370A">
            <w:pPr>
              <w:jc w:val="both"/>
              <w:rPr>
                <w:rFonts w:ascii="Times New Roman" w:hAnsi="Times New Roman" w:cs="Times New Roman"/>
                <w:sz w:val="20"/>
                <w:szCs w:val="20"/>
              </w:rPr>
            </w:pPr>
          </w:p>
        </w:tc>
        <w:tc>
          <w:tcPr>
            <w:tcW w:w="390" w:type="dxa"/>
          </w:tcPr>
          <w:p w:rsidR="007767C4" w:rsidRPr="0090370A" w:rsidRDefault="007767C4" w:rsidP="0090370A">
            <w:pPr>
              <w:jc w:val="both"/>
              <w:rPr>
                <w:rFonts w:ascii="Times New Roman" w:hAnsi="Times New Roman" w:cs="Times New Roman"/>
                <w:sz w:val="20"/>
                <w:szCs w:val="20"/>
              </w:rPr>
            </w:pPr>
          </w:p>
        </w:tc>
        <w:tc>
          <w:tcPr>
            <w:tcW w:w="390" w:type="dxa"/>
          </w:tcPr>
          <w:p w:rsidR="007767C4" w:rsidRPr="0090370A" w:rsidRDefault="007767C4" w:rsidP="0090370A">
            <w:pPr>
              <w:jc w:val="both"/>
              <w:rPr>
                <w:rFonts w:ascii="Times New Roman" w:hAnsi="Times New Roman" w:cs="Times New Roman"/>
                <w:sz w:val="20"/>
                <w:szCs w:val="20"/>
              </w:rPr>
            </w:pPr>
          </w:p>
        </w:tc>
        <w:tc>
          <w:tcPr>
            <w:tcW w:w="523" w:type="dxa"/>
          </w:tcPr>
          <w:p w:rsidR="007767C4" w:rsidRPr="0090370A" w:rsidRDefault="007767C4" w:rsidP="0090370A">
            <w:pPr>
              <w:jc w:val="both"/>
              <w:rPr>
                <w:rFonts w:ascii="Times New Roman" w:hAnsi="Times New Roman" w:cs="Times New Roman"/>
                <w:sz w:val="20"/>
                <w:szCs w:val="20"/>
              </w:rPr>
            </w:pPr>
          </w:p>
        </w:tc>
      </w:tr>
      <w:tr w:rsidR="007767C4" w:rsidRPr="0090370A" w:rsidTr="00E80974">
        <w:trPr>
          <w:trHeight w:val="308"/>
          <w:jc w:val="center"/>
        </w:trPr>
        <w:tc>
          <w:tcPr>
            <w:tcW w:w="590" w:type="dxa"/>
          </w:tcPr>
          <w:p w:rsidR="007767C4" w:rsidRPr="0090370A" w:rsidRDefault="007767C4" w:rsidP="0090370A">
            <w:pPr>
              <w:jc w:val="both"/>
              <w:rPr>
                <w:rFonts w:ascii="Times New Roman" w:hAnsi="Times New Roman" w:cs="Times New Roman"/>
                <w:b/>
                <w:sz w:val="20"/>
                <w:szCs w:val="20"/>
              </w:rPr>
            </w:pPr>
            <w:r w:rsidRPr="0090370A">
              <w:rPr>
                <w:rFonts w:ascii="Times New Roman" w:hAnsi="Times New Roman" w:cs="Times New Roman"/>
                <w:b/>
                <w:sz w:val="20"/>
                <w:szCs w:val="20"/>
              </w:rPr>
              <w:t>4.</w:t>
            </w:r>
          </w:p>
        </w:tc>
        <w:tc>
          <w:tcPr>
            <w:tcW w:w="6378" w:type="dxa"/>
          </w:tcPr>
          <w:p w:rsidR="007767C4" w:rsidRPr="0090370A" w:rsidRDefault="007767C4" w:rsidP="0090370A">
            <w:pPr>
              <w:jc w:val="both"/>
              <w:rPr>
                <w:rFonts w:ascii="Times New Roman" w:hAnsi="Times New Roman" w:cs="Times New Roman"/>
                <w:sz w:val="20"/>
                <w:szCs w:val="20"/>
              </w:rPr>
            </w:pPr>
            <w:r w:rsidRPr="0090370A">
              <w:rPr>
                <w:rFonts w:ascii="Times New Roman" w:hAnsi="Times New Roman" w:cs="Times New Roman"/>
                <w:sz w:val="20"/>
                <w:szCs w:val="20"/>
              </w:rPr>
              <w:t>Educational information about contraception and safe sex practices is accessible on social networking platforms.</w:t>
            </w:r>
          </w:p>
        </w:tc>
        <w:tc>
          <w:tcPr>
            <w:tcW w:w="523" w:type="dxa"/>
          </w:tcPr>
          <w:p w:rsidR="007767C4" w:rsidRPr="0090370A" w:rsidRDefault="007767C4" w:rsidP="0090370A">
            <w:pPr>
              <w:jc w:val="both"/>
              <w:rPr>
                <w:rFonts w:ascii="Times New Roman" w:hAnsi="Times New Roman" w:cs="Times New Roman"/>
                <w:sz w:val="20"/>
                <w:szCs w:val="20"/>
              </w:rPr>
            </w:pPr>
          </w:p>
        </w:tc>
        <w:tc>
          <w:tcPr>
            <w:tcW w:w="390" w:type="dxa"/>
          </w:tcPr>
          <w:p w:rsidR="007767C4" w:rsidRPr="0090370A" w:rsidRDefault="007767C4" w:rsidP="0090370A">
            <w:pPr>
              <w:jc w:val="both"/>
              <w:rPr>
                <w:rFonts w:ascii="Times New Roman" w:hAnsi="Times New Roman" w:cs="Times New Roman"/>
                <w:sz w:val="20"/>
                <w:szCs w:val="20"/>
              </w:rPr>
            </w:pPr>
          </w:p>
        </w:tc>
        <w:tc>
          <w:tcPr>
            <w:tcW w:w="390" w:type="dxa"/>
          </w:tcPr>
          <w:p w:rsidR="007767C4" w:rsidRPr="0090370A" w:rsidRDefault="007767C4" w:rsidP="0090370A">
            <w:pPr>
              <w:jc w:val="both"/>
              <w:rPr>
                <w:rFonts w:ascii="Times New Roman" w:hAnsi="Times New Roman" w:cs="Times New Roman"/>
                <w:sz w:val="20"/>
                <w:szCs w:val="20"/>
              </w:rPr>
            </w:pPr>
          </w:p>
        </w:tc>
        <w:tc>
          <w:tcPr>
            <w:tcW w:w="390" w:type="dxa"/>
          </w:tcPr>
          <w:p w:rsidR="007767C4" w:rsidRPr="0090370A" w:rsidRDefault="007767C4" w:rsidP="0090370A">
            <w:pPr>
              <w:jc w:val="both"/>
              <w:rPr>
                <w:rFonts w:ascii="Times New Roman" w:hAnsi="Times New Roman" w:cs="Times New Roman"/>
                <w:sz w:val="20"/>
                <w:szCs w:val="20"/>
              </w:rPr>
            </w:pPr>
          </w:p>
        </w:tc>
        <w:tc>
          <w:tcPr>
            <w:tcW w:w="523" w:type="dxa"/>
          </w:tcPr>
          <w:p w:rsidR="007767C4" w:rsidRPr="0090370A" w:rsidRDefault="007767C4" w:rsidP="0090370A">
            <w:pPr>
              <w:jc w:val="both"/>
              <w:rPr>
                <w:rFonts w:ascii="Times New Roman" w:hAnsi="Times New Roman" w:cs="Times New Roman"/>
                <w:sz w:val="20"/>
                <w:szCs w:val="20"/>
              </w:rPr>
            </w:pPr>
          </w:p>
        </w:tc>
      </w:tr>
      <w:tr w:rsidR="007767C4" w:rsidRPr="0090370A" w:rsidTr="00E80974">
        <w:trPr>
          <w:trHeight w:val="308"/>
          <w:jc w:val="center"/>
        </w:trPr>
        <w:tc>
          <w:tcPr>
            <w:tcW w:w="590" w:type="dxa"/>
          </w:tcPr>
          <w:p w:rsidR="007767C4" w:rsidRPr="0090370A" w:rsidRDefault="007767C4" w:rsidP="0090370A">
            <w:pPr>
              <w:jc w:val="both"/>
              <w:rPr>
                <w:rFonts w:ascii="Times New Roman" w:hAnsi="Times New Roman" w:cs="Times New Roman"/>
                <w:b/>
                <w:sz w:val="20"/>
                <w:szCs w:val="20"/>
              </w:rPr>
            </w:pPr>
            <w:r w:rsidRPr="0090370A">
              <w:rPr>
                <w:rFonts w:ascii="Times New Roman" w:hAnsi="Times New Roman" w:cs="Times New Roman"/>
                <w:b/>
                <w:sz w:val="20"/>
                <w:szCs w:val="20"/>
              </w:rPr>
              <w:t>5.</w:t>
            </w:r>
          </w:p>
        </w:tc>
        <w:tc>
          <w:tcPr>
            <w:tcW w:w="6378" w:type="dxa"/>
          </w:tcPr>
          <w:p w:rsidR="007767C4" w:rsidRPr="0090370A" w:rsidRDefault="007767C4" w:rsidP="0090370A">
            <w:pPr>
              <w:jc w:val="both"/>
              <w:rPr>
                <w:rFonts w:ascii="Times New Roman" w:hAnsi="Times New Roman" w:cs="Times New Roman"/>
                <w:sz w:val="20"/>
                <w:szCs w:val="20"/>
              </w:rPr>
            </w:pPr>
            <w:r w:rsidRPr="0090370A">
              <w:rPr>
                <w:rFonts w:ascii="Times New Roman" w:hAnsi="Times New Roman" w:cs="Times New Roman"/>
                <w:sz w:val="20"/>
                <w:szCs w:val="20"/>
              </w:rPr>
              <w:t>Understanding of sexual consent and personal boundaries has been enhanced through social media exposure.</w:t>
            </w:r>
          </w:p>
        </w:tc>
        <w:tc>
          <w:tcPr>
            <w:tcW w:w="523" w:type="dxa"/>
          </w:tcPr>
          <w:p w:rsidR="007767C4" w:rsidRPr="0090370A" w:rsidRDefault="007767C4" w:rsidP="0090370A">
            <w:pPr>
              <w:jc w:val="both"/>
              <w:rPr>
                <w:rFonts w:ascii="Times New Roman" w:hAnsi="Times New Roman" w:cs="Times New Roman"/>
                <w:sz w:val="20"/>
                <w:szCs w:val="20"/>
              </w:rPr>
            </w:pPr>
          </w:p>
        </w:tc>
        <w:tc>
          <w:tcPr>
            <w:tcW w:w="390" w:type="dxa"/>
          </w:tcPr>
          <w:p w:rsidR="007767C4" w:rsidRPr="0090370A" w:rsidRDefault="007767C4" w:rsidP="0090370A">
            <w:pPr>
              <w:jc w:val="both"/>
              <w:rPr>
                <w:rFonts w:ascii="Times New Roman" w:hAnsi="Times New Roman" w:cs="Times New Roman"/>
                <w:sz w:val="20"/>
                <w:szCs w:val="20"/>
              </w:rPr>
            </w:pPr>
          </w:p>
        </w:tc>
        <w:tc>
          <w:tcPr>
            <w:tcW w:w="390" w:type="dxa"/>
          </w:tcPr>
          <w:p w:rsidR="007767C4" w:rsidRPr="0090370A" w:rsidRDefault="007767C4" w:rsidP="0090370A">
            <w:pPr>
              <w:jc w:val="both"/>
              <w:rPr>
                <w:rFonts w:ascii="Times New Roman" w:hAnsi="Times New Roman" w:cs="Times New Roman"/>
                <w:sz w:val="20"/>
                <w:szCs w:val="20"/>
              </w:rPr>
            </w:pPr>
          </w:p>
        </w:tc>
        <w:tc>
          <w:tcPr>
            <w:tcW w:w="390" w:type="dxa"/>
          </w:tcPr>
          <w:p w:rsidR="007767C4" w:rsidRPr="0090370A" w:rsidRDefault="007767C4" w:rsidP="0090370A">
            <w:pPr>
              <w:jc w:val="both"/>
              <w:rPr>
                <w:rFonts w:ascii="Times New Roman" w:hAnsi="Times New Roman" w:cs="Times New Roman"/>
                <w:sz w:val="20"/>
                <w:szCs w:val="20"/>
              </w:rPr>
            </w:pPr>
          </w:p>
        </w:tc>
        <w:tc>
          <w:tcPr>
            <w:tcW w:w="523" w:type="dxa"/>
          </w:tcPr>
          <w:p w:rsidR="007767C4" w:rsidRPr="0090370A" w:rsidRDefault="007767C4" w:rsidP="0090370A">
            <w:pPr>
              <w:jc w:val="both"/>
              <w:rPr>
                <w:rFonts w:ascii="Times New Roman" w:hAnsi="Times New Roman" w:cs="Times New Roman"/>
                <w:sz w:val="20"/>
                <w:szCs w:val="20"/>
              </w:rPr>
            </w:pPr>
          </w:p>
        </w:tc>
      </w:tr>
      <w:tr w:rsidR="007767C4" w:rsidRPr="0090370A" w:rsidTr="00E80974">
        <w:trPr>
          <w:trHeight w:val="308"/>
          <w:jc w:val="center"/>
        </w:trPr>
        <w:tc>
          <w:tcPr>
            <w:tcW w:w="590" w:type="dxa"/>
          </w:tcPr>
          <w:p w:rsidR="007767C4" w:rsidRPr="0090370A" w:rsidRDefault="007767C4" w:rsidP="0090370A">
            <w:pPr>
              <w:jc w:val="both"/>
              <w:rPr>
                <w:rFonts w:ascii="Times New Roman" w:hAnsi="Times New Roman" w:cs="Times New Roman"/>
                <w:b/>
                <w:sz w:val="20"/>
                <w:szCs w:val="20"/>
              </w:rPr>
            </w:pPr>
            <w:r w:rsidRPr="0090370A">
              <w:rPr>
                <w:rFonts w:ascii="Times New Roman" w:hAnsi="Times New Roman" w:cs="Times New Roman"/>
                <w:b/>
                <w:sz w:val="20"/>
                <w:szCs w:val="20"/>
              </w:rPr>
              <w:t>6.</w:t>
            </w:r>
          </w:p>
        </w:tc>
        <w:tc>
          <w:tcPr>
            <w:tcW w:w="6378" w:type="dxa"/>
          </w:tcPr>
          <w:p w:rsidR="007767C4" w:rsidRPr="0090370A" w:rsidRDefault="007767C4" w:rsidP="0090370A">
            <w:pPr>
              <w:jc w:val="both"/>
              <w:rPr>
                <w:rFonts w:ascii="Times New Roman" w:hAnsi="Times New Roman" w:cs="Times New Roman"/>
                <w:sz w:val="20"/>
                <w:szCs w:val="20"/>
              </w:rPr>
            </w:pPr>
            <w:r w:rsidRPr="0090370A">
              <w:rPr>
                <w:rFonts w:ascii="Times New Roman" w:hAnsi="Times New Roman" w:cs="Times New Roman"/>
                <w:sz w:val="20"/>
                <w:szCs w:val="20"/>
              </w:rPr>
              <w:t>Sexual and reproductive health topics are often discussed by online influencers followed by adolescents.</w:t>
            </w:r>
          </w:p>
        </w:tc>
        <w:tc>
          <w:tcPr>
            <w:tcW w:w="523" w:type="dxa"/>
          </w:tcPr>
          <w:p w:rsidR="007767C4" w:rsidRPr="0090370A" w:rsidRDefault="007767C4" w:rsidP="0090370A">
            <w:pPr>
              <w:jc w:val="both"/>
              <w:rPr>
                <w:rFonts w:ascii="Times New Roman" w:hAnsi="Times New Roman" w:cs="Times New Roman"/>
                <w:sz w:val="20"/>
                <w:szCs w:val="20"/>
              </w:rPr>
            </w:pPr>
          </w:p>
        </w:tc>
        <w:tc>
          <w:tcPr>
            <w:tcW w:w="390" w:type="dxa"/>
          </w:tcPr>
          <w:p w:rsidR="007767C4" w:rsidRPr="0090370A" w:rsidRDefault="007767C4" w:rsidP="0090370A">
            <w:pPr>
              <w:jc w:val="both"/>
              <w:rPr>
                <w:rFonts w:ascii="Times New Roman" w:hAnsi="Times New Roman" w:cs="Times New Roman"/>
                <w:sz w:val="20"/>
                <w:szCs w:val="20"/>
              </w:rPr>
            </w:pPr>
          </w:p>
        </w:tc>
        <w:tc>
          <w:tcPr>
            <w:tcW w:w="390" w:type="dxa"/>
          </w:tcPr>
          <w:p w:rsidR="007767C4" w:rsidRPr="0090370A" w:rsidRDefault="007767C4" w:rsidP="0090370A">
            <w:pPr>
              <w:jc w:val="both"/>
              <w:rPr>
                <w:rFonts w:ascii="Times New Roman" w:hAnsi="Times New Roman" w:cs="Times New Roman"/>
                <w:sz w:val="20"/>
                <w:szCs w:val="20"/>
              </w:rPr>
            </w:pPr>
          </w:p>
        </w:tc>
        <w:tc>
          <w:tcPr>
            <w:tcW w:w="390" w:type="dxa"/>
          </w:tcPr>
          <w:p w:rsidR="007767C4" w:rsidRPr="0090370A" w:rsidRDefault="007767C4" w:rsidP="0090370A">
            <w:pPr>
              <w:jc w:val="both"/>
              <w:rPr>
                <w:rFonts w:ascii="Times New Roman" w:hAnsi="Times New Roman" w:cs="Times New Roman"/>
                <w:sz w:val="20"/>
                <w:szCs w:val="20"/>
              </w:rPr>
            </w:pPr>
          </w:p>
        </w:tc>
        <w:tc>
          <w:tcPr>
            <w:tcW w:w="523" w:type="dxa"/>
          </w:tcPr>
          <w:p w:rsidR="007767C4" w:rsidRPr="0090370A" w:rsidRDefault="007767C4" w:rsidP="0090370A">
            <w:pPr>
              <w:jc w:val="both"/>
              <w:rPr>
                <w:rFonts w:ascii="Times New Roman" w:hAnsi="Times New Roman" w:cs="Times New Roman"/>
                <w:sz w:val="20"/>
                <w:szCs w:val="20"/>
              </w:rPr>
            </w:pPr>
          </w:p>
        </w:tc>
      </w:tr>
      <w:tr w:rsidR="007767C4" w:rsidRPr="0090370A" w:rsidTr="00E80974">
        <w:trPr>
          <w:trHeight w:val="308"/>
          <w:jc w:val="center"/>
        </w:trPr>
        <w:tc>
          <w:tcPr>
            <w:tcW w:w="590" w:type="dxa"/>
          </w:tcPr>
          <w:p w:rsidR="007767C4" w:rsidRPr="0090370A" w:rsidRDefault="007767C4" w:rsidP="0090370A">
            <w:pPr>
              <w:jc w:val="both"/>
              <w:rPr>
                <w:rFonts w:ascii="Times New Roman" w:hAnsi="Times New Roman" w:cs="Times New Roman"/>
                <w:b/>
                <w:sz w:val="20"/>
                <w:szCs w:val="20"/>
              </w:rPr>
            </w:pPr>
            <w:r w:rsidRPr="0090370A">
              <w:rPr>
                <w:rFonts w:ascii="Times New Roman" w:hAnsi="Times New Roman" w:cs="Times New Roman"/>
                <w:b/>
                <w:sz w:val="20"/>
                <w:szCs w:val="20"/>
              </w:rPr>
              <w:t>7.</w:t>
            </w:r>
          </w:p>
        </w:tc>
        <w:tc>
          <w:tcPr>
            <w:tcW w:w="6378" w:type="dxa"/>
          </w:tcPr>
          <w:p w:rsidR="007767C4" w:rsidRPr="0090370A" w:rsidRDefault="007767C4" w:rsidP="0090370A">
            <w:pPr>
              <w:jc w:val="both"/>
              <w:rPr>
                <w:rFonts w:ascii="Times New Roman" w:hAnsi="Times New Roman" w:cs="Times New Roman"/>
                <w:sz w:val="20"/>
                <w:szCs w:val="20"/>
              </w:rPr>
            </w:pPr>
            <w:r w:rsidRPr="0090370A">
              <w:rPr>
                <w:rFonts w:ascii="Times New Roman" w:hAnsi="Times New Roman" w:cs="Times New Roman"/>
                <w:sz w:val="20"/>
                <w:szCs w:val="20"/>
              </w:rPr>
              <w:t>Knowledge about puberty and bodily changes is often acquired from social networking sites rather than formal education.</w:t>
            </w:r>
          </w:p>
        </w:tc>
        <w:tc>
          <w:tcPr>
            <w:tcW w:w="523" w:type="dxa"/>
          </w:tcPr>
          <w:p w:rsidR="007767C4" w:rsidRPr="0090370A" w:rsidRDefault="007767C4" w:rsidP="0090370A">
            <w:pPr>
              <w:jc w:val="both"/>
              <w:rPr>
                <w:rFonts w:ascii="Times New Roman" w:hAnsi="Times New Roman" w:cs="Times New Roman"/>
                <w:sz w:val="20"/>
                <w:szCs w:val="20"/>
              </w:rPr>
            </w:pPr>
          </w:p>
        </w:tc>
        <w:tc>
          <w:tcPr>
            <w:tcW w:w="390" w:type="dxa"/>
          </w:tcPr>
          <w:p w:rsidR="007767C4" w:rsidRPr="0090370A" w:rsidRDefault="007767C4" w:rsidP="0090370A">
            <w:pPr>
              <w:jc w:val="both"/>
              <w:rPr>
                <w:rFonts w:ascii="Times New Roman" w:hAnsi="Times New Roman" w:cs="Times New Roman"/>
                <w:sz w:val="20"/>
                <w:szCs w:val="20"/>
              </w:rPr>
            </w:pPr>
          </w:p>
        </w:tc>
        <w:tc>
          <w:tcPr>
            <w:tcW w:w="390" w:type="dxa"/>
          </w:tcPr>
          <w:p w:rsidR="007767C4" w:rsidRPr="0090370A" w:rsidRDefault="007767C4" w:rsidP="0090370A">
            <w:pPr>
              <w:jc w:val="both"/>
              <w:rPr>
                <w:rFonts w:ascii="Times New Roman" w:hAnsi="Times New Roman" w:cs="Times New Roman"/>
                <w:sz w:val="20"/>
                <w:szCs w:val="20"/>
              </w:rPr>
            </w:pPr>
          </w:p>
        </w:tc>
        <w:tc>
          <w:tcPr>
            <w:tcW w:w="390" w:type="dxa"/>
          </w:tcPr>
          <w:p w:rsidR="007767C4" w:rsidRPr="0090370A" w:rsidRDefault="007767C4" w:rsidP="0090370A">
            <w:pPr>
              <w:jc w:val="both"/>
              <w:rPr>
                <w:rFonts w:ascii="Times New Roman" w:hAnsi="Times New Roman" w:cs="Times New Roman"/>
                <w:sz w:val="20"/>
                <w:szCs w:val="20"/>
              </w:rPr>
            </w:pPr>
          </w:p>
        </w:tc>
        <w:tc>
          <w:tcPr>
            <w:tcW w:w="523" w:type="dxa"/>
          </w:tcPr>
          <w:p w:rsidR="007767C4" w:rsidRPr="0090370A" w:rsidRDefault="007767C4" w:rsidP="0090370A">
            <w:pPr>
              <w:jc w:val="both"/>
              <w:rPr>
                <w:rFonts w:ascii="Times New Roman" w:hAnsi="Times New Roman" w:cs="Times New Roman"/>
                <w:sz w:val="20"/>
                <w:szCs w:val="20"/>
              </w:rPr>
            </w:pPr>
          </w:p>
        </w:tc>
      </w:tr>
      <w:tr w:rsidR="007767C4" w:rsidRPr="0090370A" w:rsidTr="00E80974">
        <w:trPr>
          <w:trHeight w:val="308"/>
          <w:jc w:val="center"/>
        </w:trPr>
        <w:tc>
          <w:tcPr>
            <w:tcW w:w="590" w:type="dxa"/>
          </w:tcPr>
          <w:p w:rsidR="007767C4" w:rsidRPr="0090370A" w:rsidRDefault="007767C4" w:rsidP="0090370A">
            <w:pPr>
              <w:jc w:val="both"/>
              <w:rPr>
                <w:rFonts w:ascii="Times New Roman" w:hAnsi="Times New Roman" w:cs="Times New Roman"/>
                <w:b/>
                <w:sz w:val="20"/>
                <w:szCs w:val="20"/>
              </w:rPr>
            </w:pPr>
            <w:r w:rsidRPr="0090370A">
              <w:rPr>
                <w:rFonts w:ascii="Times New Roman" w:hAnsi="Times New Roman" w:cs="Times New Roman"/>
                <w:b/>
                <w:sz w:val="20"/>
                <w:szCs w:val="20"/>
              </w:rPr>
              <w:t>8.</w:t>
            </w:r>
          </w:p>
        </w:tc>
        <w:tc>
          <w:tcPr>
            <w:tcW w:w="6378" w:type="dxa"/>
          </w:tcPr>
          <w:p w:rsidR="007767C4" w:rsidRPr="0090370A" w:rsidRDefault="007767C4" w:rsidP="0090370A">
            <w:pPr>
              <w:jc w:val="both"/>
              <w:rPr>
                <w:rFonts w:ascii="Times New Roman" w:hAnsi="Times New Roman" w:cs="Times New Roman"/>
                <w:sz w:val="20"/>
                <w:szCs w:val="20"/>
              </w:rPr>
            </w:pPr>
            <w:r w:rsidRPr="0090370A">
              <w:rPr>
                <w:rFonts w:ascii="Times New Roman" w:hAnsi="Times New Roman" w:cs="Times New Roman"/>
                <w:sz w:val="20"/>
                <w:szCs w:val="20"/>
              </w:rPr>
              <w:t>Social media encourages the viewing and following of sexually suggestive content among secondary school students.</w:t>
            </w:r>
          </w:p>
        </w:tc>
        <w:tc>
          <w:tcPr>
            <w:tcW w:w="523" w:type="dxa"/>
          </w:tcPr>
          <w:p w:rsidR="007767C4" w:rsidRPr="0090370A" w:rsidRDefault="007767C4" w:rsidP="0090370A">
            <w:pPr>
              <w:jc w:val="both"/>
              <w:rPr>
                <w:rFonts w:ascii="Times New Roman" w:hAnsi="Times New Roman" w:cs="Times New Roman"/>
                <w:sz w:val="20"/>
                <w:szCs w:val="20"/>
              </w:rPr>
            </w:pPr>
          </w:p>
        </w:tc>
        <w:tc>
          <w:tcPr>
            <w:tcW w:w="390" w:type="dxa"/>
          </w:tcPr>
          <w:p w:rsidR="007767C4" w:rsidRPr="0090370A" w:rsidRDefault="007767C4" w:rsidP="0090370A">
            <w:pPr>
              <w:jc w:val="both"/>
              <w:rPr>
                <w:rFonts w:ascii="Times New Roman" w:hAnsi="Times New Roman" w:cs="Times New Roman"/>
                <w:sz w:val="20"/>
                <w:szCs w:val="20"/>
              </w:rPr>
            </w:pPr>
          </w:p>
        </w:tc>
        <w:tc>
          <w:tcPr>
            <w:tcW w:w="390" w:type="dxa"/>
          </w:tcPr>
          <w:p w:rsidR="007767C4" w:rsidRPr="0090370A" w:rsidRDefault="007767C4" w:rsidP="0090370A">
            <w:pPr>
              <w:jc w:val="both"/>
              <w:rPr>
                <w:rFonts w:ascii="Times New Roman" w:hAnsi="Times New Roman" w:cs="Times New Roman"/>
                <w:sz w:val="20"/>
                <w:szCs w:val="20"/>
              </w:rPr>
            </w:pPr>
          </w:p>
        </w:tc>
        <w:tc>
          <w:tcPr>
            <w:tcW w:w="390" w:type="dxa"/>
          </w:tcPr>
          <w:p w:rsidR="007767C4" w:rsidRPr="0090370A" w:rsidRDefault="007767C4" w:rsidP="0090370A">
            <w:pPr>
              <w:jc w:val="both"/>
              <w:rPr>
                <w:rFonts w:ascii="Times New Roman" w:hAnsi="Times New Roman" w:cs="Times New Roman"/>
                <w:sz w:val="20"/>
                <w:szCs w:val="20"/>
              </w:rPr>
            </w:pPr>
          </w:p>
        </w:tc>
        <w:tc>
          <w:tcPr>
            <w:tcW w:w="523" w:type="dxa"/>
          </w:tcPr>
          <w:p w:rsidR="007767C4" w:rsidRPr="0090370A" w:rsidRDefault="007767C4" w:rsidP="0090370A">
            <w:pPr>
              <w:jc w:val="both"/>
              <w:rPr>
                <w:rFonts w:ascii="Times New Roman" w:hAnsi="Times New Roman" w:cs="Times New Roman"/>
                <w:sz w:val="20"/>
                <w:szCs w:val="20"/>
              </w:rPr>
            </w:pPr>
          </w:p>
        </w:tc>
      </w:tr>
      <w:tr w:rsidR="007767C4" w:rsidRPr="0090370A" w:rsidTr="00E80974">
        <w:trPr>
          <w:trHeight w:val="308"/>
          <w:jc w:val="center"/>
        </w:trPr>
        <w:tc>
          <w:tcPr>
            <w:tcW w:w="590" w:type="dxa"/>
          </w:tcPr>
          <w:p w:rsidR="007767C4" w:rsidRPr="0090370A" w:rsidRDefault="007767C4" w:rsidP="0090370A">
            <w:pPr>
              <w:jc w:val="both"/>
              <w:rPr>
                <w:rFonts w:ascii="Times New Roman" w:hAnsi="Times New Roman" w:cs="Times New Roman"/>
                <w:b/>
                <w:sz w:val="20"/>
                <w:szCs w:val="20"/>
              </w:rPr>
            </w:pPr>
            <w:r w:rsidRPr="0090370A">
              <w:rPr>
                <w:rFonts w:ascii="Times New Roman" w:hAnsi="Times New Roman" w:cs="Times New Roman"/>
                <w:b/>
                <w:sz w:val="20"/>
                <w:szCs w:val="20"/>
              </w:rPr>
              <w:t>9.</w:t>
            </w:r>
          </w:p>
        </w:tc>
        <w:tc>
          <w:tcPr>
            <w:tcW w:w="6378" w:type="dxa"/>
          </w:tcPr>
          <w:p w:rsidR="007767C4" w:rsidRPr="0090370A" w:rsidRDefault="007767C4" w:rsidP="0090370A">
            <w:pPr>
              <w:jc w:val="both"/>
              <w:rPr>
                <w:rFonts w:ascii="Times New Roman" w:hAnsi="Times New Roman" w:cs="Times New Roman"/>
                <w:sz w:val="20"/>
                <w:szCs w:val="20"/>
              </w:rPr>
            </w:pPr>
            <w:r w:rsidRPr="0090370A">
              <w:rPr>
                <w:rFonts w:ascii="Times New Roman" w:hAnsi="Times New Roman" w:cs="Times New Roman"/>
                <w:sz w:val="20"/>
                <w:szCs w:val="20"/>
              </w:rPr>
              <w:t>Romantic or sexual conversations frequently occur through social media platforms among adolescents.</w:t>
            </w:r>
          </w:p>
        </w:tc>
        <w:tc>
          <w:tcPr>
            <w:tcW w:w="523" w:type="dxa"/>
          </w:tcPr>
          <w:p w:rsidR="007767C4" w:rsidRPr="0090370A" w:rsidRDefault="007767C4" w:rsidP="0090370A">
            <w:pPr>
              <w:jc w:val="both"/>
              <w:rPr>
                <w:rFonts w:ascii="Times New Roman" w:hAnsi="Times New Roman" w:cs="Times New Roman"/>
                <w:sz w:val="20"/>
                <w:szCs w:val="20"/>
              </w:rPr>
            </w:pPr>
          </w:p>
        </w:tc>
        <w:tc>
          <w:tcPr>
            <w:tcW w:w="390" w:type="dxa"/>
          </w:tcPr>
          <w:p w:rsidR="007767C4" w:rsidRPr="0090370A" w:rsidRDefault="007767C4" w:rsidP="0090370A">
            <w:pPr>
              <w:jc w:val="both"/>
              <w:rPr>
                <w:rFonts w:ascii="Times New Roman" w:hAnsi="Times New Roman" w:cs="Times New Roman"/>
                <w:sz w:val="20"/>
                <w:szCs w:val="20"/>
              </w:rPr>
            </w:pPr>
          </w:p>
        </w:tc>
        <w:tc>
          <w:tcPr>
            <w:tcW w:w="390" w:type="dxa"/>
          </w:tcPr>
          <w:p w:rsidR="007767C4" w:rsidRPr="0090370A" w:rsidRDefault="007767C4" w:rsidP="0090370A">
            <w:pPr>
              <w:jc w:val="both"/>
              <w:rPr>
                <w:rFonts w:ascii="Times New Roman" w:hAnsi="Times New Roman" w:cs="Times New Roman"/>
                <w:sz w:val="20"/>
                <w:szCs w:val="20"/>
              </w:rPr>
            </w:pPr>
          </w:p>
        </w:tc>
        <w:tc>
          <w:tcPr>
            <w:tcW w:w="390" w:type="dxa"/>
          </w:tcPr>
          <w:p w:rsidR="007767C4" w:rsidRPr="0090370A" w:rsidRDefault="007767C4" w:rsidP="0090370A">
            <w:pPr>
              <w:jc w:val="both"/>
              <w:rPr>
                <w:rFonts w:ascii="Times New Roman" w:hAnsi="Times New Roman" w:cs="Times New Roman"/>
                <w:sz w:val="20"/>
                <w:szCs w:val="20"/>
              </w:rPr>
            </w:pPr>
          </w:p>
        </w:tc>
        <w:tc>
          <w:tcPr>
            <w:tcW w:w="523" w:type="dxa"/>
          </w:tcPr>
          <w:p w:rsidR="007767C4" w:rsidRPr="0090370A" w:rsidRDefault="007767C4" w:rsidP="0090370A">
            <w:pPr>
              <w:jc w:val="both"/>
              <w:rPr>
                <w:rFonts w:ascii="Times New Roman" w:hAnsi="Times New Roman" w:cs="Times New Roman"/>
                <w:sz w:val="20"/>
                <w:szCs w:val="20"/>
              </w:rPr>
            </w:pPr>
          </w:p>
        </w:tc>
      </w:tr>
      <w:tr w:rsidR="007767C4" w:rsidRPr="0090370A" w:rsidTr="00E80974">
        <w:trPr>
          <w:trHeight w:val="308"/>
          <w:jc w:val="center"/>
        </w:trPr>
        <w:tc>
          <w:tcPr>
            <w:tcW w:w="590" w:type="dxa"/>
          </w:tcPr>
          <w:p w:rsidR="007767C4" w:rsidRPr="0090370A" w:rsidRDefault="007767C4" w:rsidP="0090370A">
            <w:pPr>
              <w:jc w:val="both"/>
              <w:rPr>
                <w:rFonts w:ascii="Times New Roman" w:hAnsi="Times New Roman" w:cs="Times New Roman"/>
                <w:b/>
                <w:sz w:val="20"/>
                <w:szCs w:val="20"/>
              </w:rPr>
            </w:pPr>
            <w:r w:rsidRPr="0090370A">
              <w:rPr>
                <w:rFonts w:ascii="Times New Roman" w:hAnsi="Times New Roman" w:cs="Times New Roman"/>
                <w:b/>
                <w:sz w:val="20"/>
                <w:szCs w:val="20"/>
              </w:rPr>
              <w:t>10.</w:t>
            </w:r>
          </w:p>
        </w:tc>
        <w:tc>
          <w:tcPr>
            <w:tcW w:w="6378" w:type="dxa"/>
          </w:tcPr>
          <w:p w:rsidR="007767C4" w:rsidRPr="0090370A" w:rsidRDefault="007767C4" w:rsidP="0090370A">
            <w:pPr>
              <w:jc w:val="both"/>
              <w:rPr>
                <w:rFonts w:ascii="Times New Roman" w:eastAsia="Times New Roman" w:hAnsi="Times New Roman" w:cs="Times New Roman"/>
                <w:sz w:val="20"/>
                <w:szCs w:val="20"/>
              </w:rPr>
            </w:pPr>
            <w:r w:rsidRPr="0090370A">
              <w:rPr>
                <w:rFonts w:ascii="Times New Roman" w:eastAsia="Times New Roman" w:hAnsi="Times New Roman" w:cs="Times New Roman"/>
                <w:sz w:val="20"/>
                <w:szCs w:val="20"/>
              </w:rPr>
              <w:t>Some adolescents begin sexual relationships as a result of what they observe on social networking sites.</w:t>
            </w:r>
          </w:p>
        </w:tc>
        <w:tc>
          <w:tcPr>
            <w:tcW w:w="523" w:type="dxa"/>
          </w:tcPr>
          <w:p w:rsidR="007767C4" w:rsidRPr="0090370A" w:rsidRDefault="007767C4" w:rsidP="0090370A">
            <w:pPr>
              <w:jc w:val="both"/>
              <w:rPr>
                <w:rFonts w:ascii="Times New Roman" w:hAnsi="Times New Roman" w:cs="Times New Roman"/>
                <w:sz w:val="20"/>
                <w:szCs w:val="20"/>
              </w:rPr>
            </w:pPr>
          </w:p>
        </w:tc>
        <w:tc>
          <w:tcPr>
            <w:tcW w:w="390" w:type="dxa"/>
          </w:tcPr>
          <w:p w:rsidR="007767C4" w:rsidRPr="0090370A" w:rsidRDefault="007767C4" w:rsidP="0090370A">
            <w:pPr>
              <w:jc w:val="both"/>
              <w:rPr>
                <w:rFonts w:ascii="Times New Roman" w:hAnsi="Times New Roman" w:cs="Times New Roman"/>
                <w:sz w:val="20"/>
                <w:szCs w:val="20"/>
              </w:rPr>
            </w:pPr>
          </w:p>
        </w:tc>
        <w:tc>
          <w:tcPr>
            <w:tcW w:w="390" w:type="dxa"/>
          </w:tcPr>
          <w:p w:rsidR="007767C4" w:rsidRPr="0090370A" w:rsidRDefault="007767C4" w:rsidP="0090370A">
            <w:pPr>
              <w:jc w:val="both"/>
              <w:rPr>
                <w:rFonts w:ascii="Times New Roman" w:hAnsi="Times New Roman" w:cs="Times New Roman"/>
                <w:sz w:val="20"/>
                <w:szCs w:val="20"/>
              </w:rPr>
            </w:pPr>
          </w:p>
        </w:tc>
        <w:tc>
          <w:tcPr>
            <w:tcW w:w="390" w:type="dxa"/>
          </w:tcPr>
          <w:p w:rsidR="007767C4" w:rsidRPr="0090370A" w:rsidRDefault="007767C4" w:rsidP="0090370A">
            <w:pPr>
              <w:jc w:val="both"/>
              <w:rPr>
                <w:rFonts w:ascii="Times New Roman" w:hAnsi="Times New Roman" w:cs="Times New Roman"/>
                <w:sz w:val="20"/>
                <w:szCs w:val="20"/>
              </w:rPr>
            </w:pPr>
          </w:p>
        </w:tc>
        <w:tc>
          <w:tcPr>
            <w:tcW w:w="523" w:type="dxa"/>
          </w:tcPr>
          <w:p w:rsidR="007767C4" w:rsidRPr="0090370A" w:rsidRDefault="007767C4" w:rsidP="0090370A">
            <w:pPr>
              <w:jc w:val="both"/>
              <w:rPr>
                <w:rFonts w:ascii="Times New Roman" w:hAnsi="Times New Roman" w:cs="Times New Roman"/>
                <w:sz w:val="20"/>
                <w:szCs w:val="20"/>
              </w:rPr>
            </w:pPr>
          </w:p>
        </w:tc>
      </w:tr>
    </w:tbl>
    <w:p w:rsidR="00FC12E8" w:rsidRPr="00005A6B" w:rsidRDefault="00FC12E8" w:rsidP="00EA29A7">
      <w:pPr>
        <w:spacing w:line="360" w:lineRule="auto"/>
        <w:jc w:val="both"/>
        <w:rPr>
          <w:rFonts w:ascii="Times New Roman" w:hAnsi="Times New Roman" w:cs="Times New Roman"/>
          <w:sz w:val="26"/>
        </w:rPr>
      </w:pPr>
    </w:p>
    <w:sectPr w:rsidR="00FC12E8" w:rsidRPr="00005A6B" w:rsidSect="006B1990">
      <w:pgSz w:w="11520" w:h="14400" w:code="9"/>
      <w:pgMar w:top="1008" w:right="1440" w:bottom="1008"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0A7" w:rsidRDefault="009A00A7" w:rsidP="00440C33">
      <w:pPr>
        <w:spacing w:after="0" w:line="240" w:lineRule="auto"/>
      </w:pPr>
      <w:r>
        <w:separator/>
      </w:r>
    </w:p>
  </w:endnote>
  <w:endnote w:type="continuationSeparator" w:id="0">
    <w:p w:rsidR="009A00A7" w:rsidRDefault="009A00A7" w:rsidP="00440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9576272"/>
      <w:docPartObj>
        <w:docPartGallery w:val="Page Numbers (Bottom of Page)"/>
        <w:docPartUnique/>
      </w:docPartObj>
    </w:sdtPr>
    <w:sdtEndPr>
      <w:rPr>
        <w:noProof/>
      </w:rPr>
    </w:sdtEndPr>
    <w:sdtContent>
      <w:p w:rsidR="00E80974" w:rsidRDefault="00E80974">
        <w:pPr>
          <w:pStyle w:val="Footer"/>
          <w:jc w:val="center"/>
        </w:pPr>
        <w:r>
          <w:fldChar w:fldCharType="begin"/>
        </w:r>
        <w:r>
          <w:instrText xml:space="preserve"> PAGE   \* MERGEFORMAT </w:instrText>
        </w:r>
        <w:r>
          <w:fldChar w:fldCharType="separate"/>
        </w:r>
        <w:r w:rsidR="00763A7B">
          <w:rPr>
            <w:noProof/>
          </w:rPr>
          <w:t>15</w:t>
        </w:r>
        <w:r>
          <w:rPr>
            <w:noProof/>
          </w:rPr>
          <w:fldChar w:fldCharType="end"/>
        </w:r>
      </w:p>
    </w:sdtContent>
  </w:sdt>
  <w:p w:rsidR="00E80974" w:rsidRDefault="00E809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0A7" w:rsidRDefault="009A00A7" w:rsidP="00440C33">
      <w:pPr>
        <w:spacing w:after="0" w:line="240" w:lineRule="auto"/>
      </w:pPr>
      <w:r>
        <w:separator/>
      </w:r>
    </w:p>
  </w:footnote>
  <w:footnote w:type="continuationSeparator" w:id="0">
    <w:p w:rsidR="009A00A7" w:rsidRDefault="009A00A7" w:rsidP="00440C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171EF"/>
    <w:multiLevelType w:val="hybridMultilevel"/>
    <w:tmpl w:val="3796FA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73D1E"/>
    <w:multiLevelType w:val="hybridMultilevel"/>
    <w:tmpl w:val="B4F25D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87EED"/>
    <w:multiLevelType w:val="hybridMultilevel"/>
    <w:tmpl w:val="4998C5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D7495"/>
    <w:multiLevelType w:val="hybridMultilevel"/>
    <w:tmpl w:val="BD2E0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A6BA2"/>
    <w:multiLevelType w:val="hybridMultilevel"/>
    <w:tmpl w:val="BD2E0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016D45"/>
    <w:multiLevelType w:val="hybridMultilevel"/>
    <w:tmpl w:val="DC7AF116"/>
    <w:lvl w:ilvl="0" w:tplc="E76826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D0527"/>
    <w:multiLevelType w:val="hybridMultilevel"/>
    <w:tmpl w:val="1C5442C0"/>
    <w:lvl w:ilvl="0" w:tplc="6A54B48E">
      <w:start w:val="1"/>
      <w:numFmt w:val="lowerRoman"/>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F76E22"/>
    <w:multiLevelType w:val="hybridMultilevel"/>
    <w:tmpl w:val="9940A1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30246C"/>
    <w:multiLevelType w:val="hybridMultilevel"/>
    <w:tmpl w:val="DC7AF116"/>
    <w:lvl w:ilvl="0" w:tplc="E76826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2D7452"/>
    <w:multiLevelType w:val="multilevel"/>
    <w:tmpl w:val="7CF8CDE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813268"/>
    <w:multiLevelType w:val="hybridMultilevel"/>
    <w:tmpl w:val="0108FB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11277B"/>
    <w:multiLevelType w:val="multilevel"/>
    <w:tmpl w:val="95A8B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273A3A"/>
    <w:multiLevelType w:val="hybridMultilevel"/>
    <w:tmpl w:val="4998C5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AC2230"/>
    <w:multiLevelType w:val="hybridMultilevel"/>
    <w:tmpl w:val="DC7AF116"/>
    <w:lvl w:ilvl="0" w:tplc="E76826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6"/>
  </w:num>
  <w:num w:numId="4">
    <w:abstractNumId w:val="9"/>
  </w:num>
  <w:num w:numId="5">
    <w:abstractNumId w:val="13"/>
  </w:num>
  <w:num w:numId="6">
    <w:abstractNumId w:val="2"/>
  </w:num>
  <w:num w:numId="7">
    <w:abstractNumId w:val="12"/>
  </w:num>
  <w:num w:numId="8">
    <w:abstractNumId w:val="10"/>
  </w:num>
  <w:num w:numId="9">
    <w:abstractNumId w:val="1"/>
  </w:num>
  <w:num w:numId="10">
    <w:abstractNumId w:val="7"/>
  </w:num>
  <w:num w:numId="11">
    <w:abstractNumId w:val="11"/>
  </w:num>
  <w:num w:numId="12">
    <w:abstractNumId w:val="0"/>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F56"/>
    <w:rsid w:val="00003AE3"/>
    <w:rsid w:val="00003C5F"/>
    <w:rsid w:val="00005A6B"/>
    <w:rsid w:val="00016843"/>
    <w:rsid w:val="00016C3A"/>
    <w:rsid w:val="00021B33"/>
    <w:rsid w:val="00021DA2"/>
    <w:rsid w:val="00022B84"/>
    <w:rsid w:val="000305FC"/>
    <w:rsid w:val="00031DD3"/>
    <w:rsid w:val="0003692D"/>
    <w:rsid w:val="00036F26"/>
    <w:rsid w:val="00045348"/>
    <w:rsid w:val="000475D8"/>
    <w:rsid w:val="00061BC1"/>
    <w:rsid w:val="00062FCA"/>
    <w:rsid w:val="000669D7"/>
    <w:rsid w:val="000734E4"/>
    <w:rsid w:val="00073DBE"/>
    <w:rsid w:val="00080655"/>
    <w:rsid w:val="00085B8F"/>
    <w:rsid w:val="00086350"/>
    <w:rsid w:val="0009209B"/>
    <w:rsid w:val="00095C2E"/>
    <w:rsid w:val="0009754D"/>
    <w:rsid w:val="000A1441"/>
    <w:rsid w:val="000B0549"/>
    <w:rsid w:val="000B35D3"/>
    <w:rsid w:val="000B4B1A"/>
    <w:rsid w:val="000B5D6D"/>
    <w:rsid w:val="000B7A41"/>
    <w:rsid w:val="000C1F66"/>
    <w:rsid w:val="000C7569"/>
    <w:rsid w:val="000D0D7A"/>
    <w:rsid w:val="000D5EEC"/>
    <w:rsid w:val="000F0562"/>
    <w:rsid w:val="00100037"/>
    <w:rsid w:val="001020F1"/>
    <w:rsid w:val="00113278"/>
    <w:rsid w:val="001155E9"/>
    <w:rsid w:val="00115808"/>
    <w:rsid w:val="0011767D"/>
    <w:rsid w:val="0012329F"/>
    <w:rsid w:val="0012574D"/>
    <w:rsid w:val="0013363E"/>
    <w:rsid w:val="0013515E"/>
    <w:rsid w:val="00141F85"/>
    <w:rsid w:val="00142AC8"/>
    <w:rsid w:val="00144FAD"/>
    <w:rsid w:val="00145C34"/>
    <w:rsid w:val="00145E5D"/>
    <w:rsid w:val="001476A6"/>
    <w:rsid w:val="00150CB6"/>
    <w:rsid w:val="00151083"/>
    <w:rsid w:val="00152920"/>
    <w:rsid w:val="00160073"/>
    <w:rsid w:val="00161499"/>
    <w:rsid w:val="00161EF3"/>
    <w:rsid w:val="00164FD7"/>
    <w:rsid w:val="0017001E"/>
    <w:rsid w:val="00171532"/>
    <w:rsid w:val="00175D07"/>
    <w:rsid w:val="00176BF9"/>
    <w:rsid w:val="001806C9"/>
    <w:rsid w:val="001825AA"/>
    <w:rsid w:val="0018333C"/>
    <w:rsid w:val="001878C5"/>
    <w:rsid w:val="001978D6"/>
    <w:rsid w:val="001A79A6"/>
    <w:rsid w:val="001B6B56"/>
    <w:rsid w:val="001C1757"/>
    <w:rsid w:val="001C21A8"/>
    <w:rsid w:val="001C2F01"/>
    <w:rsid w:val="001C43B6"/>
    <w:rsid w:val="001C4773"/>
    <w:rsid w:val="001D1158"/>
    <w:rsid w:val="001D1DE4"/>
    <w:rsid w:val="001D7C77"/>
    <w:rsid w:val="001E4DFE"/>
    <w:rsid w:val="001F613E"/>
    <w:rsid w:val="001F638B"/>
    <w:rsid w:val="0020277D"/>
    <w:rsid w:val="00205473"/>
    <w:rsid w:val="0020651B"/>
    <w:rsid w:val="00212B34"/>
    <w:rsid w:val="00212F7B"/>
    <w:rsid w:val="00217C80"/>
    <w:rsid w:val="00221293"/>
    <w:rsid w:val="002240D4"/>
    <w:rsid w:val="00225AC5"/>
    <w:rsid w:val="00233142"/>
    <w:rsid w:val="00233F9D"/>
    <w:rsid w:val="00237EC8"/>
    <w:rsid w:val="002408D9"/>
    <w:rsid w:val="002449DD"/>
    <w:rsid w:val="002468F4"/>
    <w:rsid w:val="00246DE6"/>
    <w:rsid w:val="00246E7A"/>
    <w:rsid w:val="0025555D"/>
    <w:rsid w:val="00255E20"/>
    <w:rsid w:val="002575AF"/>
    <w:rsid w:val="00261A1F"/>
    <w:rsid w:val="00264156"/>
    <w:rsid w:val="00265B22"/>
    <w:rsid w:val="00266B65"/>
    <w:rsid w:val="0027041B"/>
    <w:rsid w:val="00271031"/>
    <w:rsid w:val="00277D32"/>
    <w:rsid w:val="00280DDD"/>
    <w:rsid w:val="002903ED"/>
    <w:rsid w:val="00292AB2"/>
    <w:rsid w:val="00293738"/>
    <w:rsid w:val="00296028"/>
    <w:rsid w:val="002A6E0E"/>
    <w:rsid w:val="002B1CEB"/>
    <w:rsid w:val="002B2460"/>
    <w:rsid w:val="002B4A43"/>
    <w:rsid w:val="002B5AB8"/>
    <w:rsid w:val="002B6107"/>
    <w:rsid w:val="002C3BA6"/>
    <w:rsid w:val="002C6178"/>
    <w:rsid w:val="002D6112"/>
    <w:rsid w:val="002E2CED"/>
    <w:rsid w:val="002E6229"/>
    <w:rsid w:val="002F012A"/>
    <w:rsid w:val="002F0A76"/>
    <w:rsid w:val="002F0FAF"/>
    <w:rsid w:val="00300A20"/>
    <w:rsid w:val="0030107D"/>
    <w:rsid w:val="003076FA"/>
    <w:rsid w:val="00310253"/>
    <w:rsid w:val="003115B9"/>
    <w:rsid w:val="00312407"/>
    <w:rsid w:val="0031488E"/>
    <w:rsid w:val="0033385D"/>
    <w:rsid w:val="0034185C"/>
    <w:rsid w:val="003445E3"/>
    <w:rsid w:val="003456A5"/>
    <w:rsid w:val="00345945"/>
    <w:rsid w:val="00347200"/>
    <w:rsid w:val="00350E5C"/>
    <w:rsid w:val="003520AC"/>
    <w:rsid w:val="00370EC2"/>
    <w:rsid w:val="0037386B"/>
    <w:rsid w:val="00375965"/>
    <w:rsid w:val="00377E27"/>
    <w:rsid w:val="00377EDB"/>
    <w:rsid w:val="00380019"/>
    <w:rsid w:val="00381904"/>
    <w:rsid w:val="00383318"/>
    <w:rsid w:val="00391C97"/>
    <w:rsid w:val="00396230"/>
    <w:rsid w:val="00396A5D"/>
    <w:rsid w:val="003A1DDC"/>
    <w:rsid w:val="003A253B"/>
    <w:rsid w:val="003A69D9"/>
    <w:rsid w:val="003A74EA"/>
    <w:rsid w:val="003A7509"/>
    <w:rsid w:val="003B1296"/>
    <w:rsid w:val="003B6389"/>
    <w:rsid w:val="003C20C5"/>
    <w:rsid w:val="003C2C10"/>
    <w:rsid w:val="003C43CA"/>
    <w:rsid w:val="003E457B"/>
    <w:rsid w:val="003F2D1B"/>
    <w:rsid w:val="003F2FBA"/>
    <w:rsid w:val="003F69EC"/>
    <w:rsid w:val="003F75D1"/>
    <w:rsid w:val="003F75E7"/>
    <w:rsid w:val="003F786E"/>
    <w:rsid w:val="003F7940"/>
    <w:rsid w:val="0040158E"/>
    <w:rsid w:val="0040381A"/>
    <w:rsid w:val="0041051D"/>
    <w:rsid w:val="00413895"/>
    <w:rsid w:val="00413B9A"/>
    <w:rsid w:val="00423322"/>
    <w:rsid w:val="0043096E"/>
    <w:rsid w:val="00437D44"/>
    <w:rsid w:val="00440C33"/>
    <w:rsid w:val="00461234"/>
    <w:rsid w:val="00462B92"/>
    <w:rsid w:val="00463ABF"/>
    <w:rsid w:val="00471FDF"/>
    <w:rsid w:val="0047479F"/>
    <w:rsid w:val="004874B8"/>
    <w:rsid w:val="00487E94"/>
    <w:rsid w:val="0049151B"/>
    <w:rsid w:val="00492E93"/>
    <w:rsid w:val="004943B0"/>
    <w:rsid w:val="00494F31"/>
    <w:rsid w:val="004A3081"/>
    <w:rsid w:val="004A3E00"/>
    <w:rsid w:val="004A735C"/>
    <w:rsid w:val="004B14B2"/>
    <w:rsid w:val="004B2701"/>
    <w:rsid w:val="004B32DC"/>
    <w:rsid w:val="004B462A"/>
    <w:rsid w:val="004D1A03"/>
    <w:rsid w:val="004D2ECB"/>
    <w:rsid w:val="004D62FF"/>
    <w:rsid w:val="004E4BE8"/>
    <w:rsid w:val="004F01D3"/>
    <w:rsid w:val="004F2D82"/>
    <w:rsid w:val="004F30EB"/>
    <w:rsid w:val="004F5C63"/>
    <w:rsid w:val="004F7EF5"/>
    <w:rsid w:val="00500BAC"/>
    <w:rsid w:val="00501E85"/>
    <w:rsid w:val="005026B3"/>
    <w:rsid w:val="00504704"/>
    <w:rsid w:val="00504FDE"/>
    <w:rsid w:val="00520FF4"/>
    <w:rsid w:val="00524AB1"/>
    <w:rsid w:val="00526D1F"/>
    <w:rsid w:val="00532E19"/>
    <w:rsid w:val="00537652"/>
    <w:rsid w:val="00541D5C"/>
    <w:rsid w:val="00551DC1"/>
    <w:rsid w:val="00553751"/>
    <w:rsid w:val="0055712D"/>
    <w:rsid w:val="00557D55"/>
    <w:rsid w:val="0056609E"/>
    <w:rsid w:val="00567372"/>
    <w:rsid w:val="00570D78"/>
    <w:rsid w:val="00570FBB"/>
    <w:rsid w:val="00572175"/>
    <w:rsid w:val="0057586B"/>
    <w:rsid w:val="00576699"/>
    <w:rsid w:val="00581300"/>
    <w:rsid w:val="005922C2"/>
    <w:rsid w:val="005952B1"/>
    <w:rsid w:val="005A1489"/>
    <w:rsid w:val="005A32C4"/>
    <w:rsid w:val="005B2A65"/>
    <w:rsid w:val="005B399A"/>
    <w:rsid w:val="005C06A5"/>
    <w:rsid w:val="005C3DE4"/>
    <w:rsid w:val="005C7B21"/>
    <w:rsid w:val="005D1DC3"/>
    <w:rsid w:val="005D293B"/>
    <w:rsid w:val="005D3874"/>
    <w:rsid w:val="005D4204"/>
    <w:rsid w:val="005D633C"/>
    <w:rsid w:val="005E6756"/>
    <w:rsid w:val="005F5503"/>
    <w:rsid w:val="005F69AF"/>
    <w:rsid w:val="0060211F"/>
    <w:rsid w:val="006117BE"/>
    <w:rsid w:val="006132EB"/>
    <w:rsid w:val="00615545"/>
    <w:rsid w:val="00620E2C"/>
    <w:rsid w:val="006247BA"/>
    <w:rsid w:val="00625369"/>
    <w:rsid w:val="00631062"/>
    <w:rsid w:val="00631123"/>
    <w:rsid w:val="00642127"/>
    <w:rsid w:val="0064385C"/>
    <w:rsid w:val="00643A53"/>
    <w:rsid w:val="006471FF"/>
    <w:rsid w:val="00651811"/>
    <w:rsid w:val="00651C0A"/>
    <w:rsid w:val="00651D9D"/>
    <w:rsid w:val="00654D0F"/>
    <w:rsid w:val="006561A7"/>
    <w:rsid w:val="00660EB8"/>
    <w:rsid w:val="006628D2"/>
    <w:rsid w:val="00665598"/>
    <w:rsid w:val="00672E47"/>
    <w:rsid w:val="00675A19"/>
    <w:rsid w:val="00680D21"/>
    <w:rsid w:val="00687E00"/>
    <w:rsid w:val="00694796"/>
    <w:rsid w:val="006A7B9F"/>
    <w:rsid w:val="006B1990"/>
    <w:rsid w:val="006B3A7D"/>
    <w:rsid w:val="006B49D2"/>
    <w:rsid w:val="006B714A"/>
    <w:rsid w:val="006C2CB8"/>
    <w:rsid w:val="006C7A41"/>
    <w:rsid w:val="006D0456"/>
    <w:rsid w:val="006D4F0D"/>
    <w:rsid w:val="006D752C"/>
    <w:rsid w:val="006E592E"/>
    <w:rsid w:val="006F4E01"/>
    <w:rsid w:val="007100D2"/>
    <w:rsid w:val="0071752C"/>
    <w:rsid w:val="00717CD1"/>
    <w:rsid w:val="00720BAC"/>
    <w:rsid w:val="00724538"/>
    <w:rsid w:val="00727699"/>
    <w:rsid w:val="00736FC6"/>
    <w:rsid w:val="00745F8E"/>
    <w:rsid w:val="00750863"/>
    <w:rsid w:val="00756B40"/>
    <w:rsid w:val="00763A7B"/>
    <w:rsid w:val="0076638D"/>
    <w:rsid w:val="00766D05"/>
    <w:rsid w:val="00767C55"/>
    <w:rsid w:val="00773092"/>
    <w:rsid w:val="007767C4"/>
    <w:rsid w:val="007826DC"/>
    <w:rsid w:val="00784314"/>
    <w:rsid w:val="00786179"/>
    <w:rsid w:val="00791970"/>
    <w:rsid w:val="00791F1C"/>
    <w:rsid w:val="00793488"/>
    <w:rsid w:val="007964AD"/>
    <w:rsid w:val="007A1740"/>
    <w:rsid w:val="007A1994"/>
    <w:rsid w:val="007A5553"/>
    <w:rsid w:val="007A6207"/>
    <w:rsid w:val="007B3EAD"/>
    <w:rsid w:val="007C16D1"/>
    <w:rsid w:val="007C289C"/>
    <w:rsid w:val="007C7392"/>
    <w:rsid w:val="007D1EF7"/>
    <w:rsid w:val="007D311C"/>
    <w:rsid w:val="007D5F7F"/>
    <w:rsid w:val="007D64DA"/>
    <w:rsid w:val="007D695B"/>
    <w:rsid w:val="007E2E5F"/>
    <w:rsid w:val="007E2E90"/>
    <w:rsid w:val="007E3398"/>
    <w:rsid w:val="007E5D76"/>
    <w:rsid w:val="007E686C"/>
    <w:rsid w:val="007E78BC"/>
    <w:rsid w:val="007F7160"/>
    <w:rsid w:val="00803894"/>
    <w:rsid w:val="0080403D"/>
    <w:rsid w:val="00817CFA"/>
    <w:rsid w:val="00821216"/>
    <w:rsid w:val="00824C56"/>
    <w:rsid w:val="008251D2"/>
    <w:rsid w:val="00827D49"/>
    <w:rsid w:val="00833292"/>
    <w:rsid w:val="00835EE8"/>
    <w:rsid w:val="008460F9"/>
    <w:rsid w:val="008466C7"/>
    <w:rsid w:val="008468DE"/>
    <w:rsid w:val="00846C6C"/>
    <w:rsid w:val="0085027E"/>
    <w:rsid w:val="00850F3F"/>
    <w:rsid w:val="0086072A"/>
    <w:rsid w:val="00864DDA"/>
    <w:rsid w:val="0086799F"/>
    <w:rsid w:val="00871A8E"/>
    <w:rsid w:val="00873054"/>
    <w:rsid w:val="008745CC"/>
    <w:rsid w:val="00881DC6"/>
    <w:rsid w:val="00887660"/>
    <w:rsid w:val="00893E25"/>
    <w:rsid w:val="00896108"/>
    <w:rsid w:val="008A3FD9"/>
    <w:rsid w:val="008A7909"/>
    <w:rsid w:val="008C17A4"/>
    <w:rsid w:val="008C1E65"/>
    <w:rsid w:val="008C33F0"/>
    <w:rsid w:val="008C5CCF"/>
    <w:rsid w:val="008D04DA"/>
    <w:rsid w:val="008D617D"/>
    <w:rsid w:val="008D61F9"/>
    <w:rsid w:val="008D699C"/>
    <w:rsid w:val="008D7280"/>
    <w:rsid w:val="008E0B51"/>
    <w:rsid w:val="008E2C27"/>
    <w:rsid w:val="008E7F56"/>
    <w:rsid w:val="008F0F21"/>
    <w:rsid w:val="008F2C5A"/>
    <w:rsid w:val="00900F38"/>
    <w:rsid w:val="00901AFF"/>
    <w:rsid w:val="0090370A"/>
    <w:rsid w:val="0090514F"/>
    <w:rsid w:val="00910776"/>
    <w:rsid w:val="00912784"/>
    <w:rsid w:val="00921F4C"/>
    <w:rsid w:val="009223C3"/>
    <w:rsid w:val="00930984"/>
    <w:rsid w:val="00934C24"/>
    <w:rsid w:val="0093517E"/>
    <w:rsid w:val="0095074F"/>
    <w:rsid w:val="0096335A"/>
    <w:rsid w:val="0096436D"/>
    <w:rsid w:val="0096498B"/>
    <w:rsid w:val="00972B59"/>
    <w:rsid w:val="00975CE7"/>
    <w:rsid w:val="0098725D"/>
    <w:rsid w:val="0099350D"/>
    <w:rsid w:val="009948B1"/>
    <w:rsid w:val="009958A6"/>
    <w:rsid w:val="00996C4C"/>
    <w:rsid w:val="009A00A7"/>
    <w:rsid w:val="009A0380"/>
    <w:rsid w:val="009B22EF"/>
    <w:rsid w:val="009B366B"/>
    <w:rsid w:val="009B7F3D"/>
    <w:rsid w:val="009C0199"/>
    <w:rsid w:val="009C3BBB"/>
    <w:rsid w:val="009D5177"/>
    <w:rsid w:val="009E1045"/>
    <w:rsid w:val="009E1D42"/>
    <w:rsid w:val="009E7E91"/>
    <w:rsid w:val="009F21D1"/>
    <w:rsid w:val="00A025D1"/>
    <w:rsid w:val="00A15B6A"/>
    <w:rsid w:val="00A17FD0"/>
    <w:rsid w:val="00A21B0C"/>
    <w:rsid w:val="00A25999"/>
    <w:rsid w:val="00A27BEE"/>
    <w:rsid w:val="00A30481"/>
    <w:rsid w:val="00A43E11"/>
    <w:rsid w:val="00A54FA7"/>
    <w:rsid w:val="00A57022"/>
    <w:rsid w:val="00A673F6"/>
    <w:rsid w:val="00A67B4C"/>
    <w:rsid w:val="00A70D3C"/>
    <w:rsid w:val="00A73E6B"/>
    <w:rsid w:val="00A75ED0"/>
    <w:rsid w:val="00A760CF"/>
    <w:rsid w:val="00A81A9D"/>
    <w:rsid w:val="00A836A8"/>
    <w:rsid w:val="00A841E9"/>
    <w:rsid w:val="00A842E1"/>
    <w:rsid w:val="00A903D0"/>
    <w:rsid w:val="00A91548"/>
    <w:rsid w:val="00A930D2"/>
    <w:rsid w:val="00A9530D"/>
    <w:rsid w:val="00AA0159"/>
    <w:rsid w:val="00AA6568"/>
    <w:rsid w:val="00AB2924"/>
    <w:rsid w:val="00AB3183"/>
    <w:rsid w:val="00AB3E10"/>
    <w:rsid w:val="00AB6206"/>
    <w:rsid w:val="00AC1574"/>
    <w:rsid w:val="00AC7BC3"/>
    <w:rsid w:val="00AD1639"/>
    <w:rsid w:val="00AD73B7"/>
    <w:rsid w:val="00AE659E"/>
    <w:rsid w:val="00AE70D2"/>
    <w:rsid w:val="00AF0080"/>
    <w:rsid w:val="00AF16B3"/>
    <w:rsid w:val="00AF71BC"/>
    <w:rsid w:val="00AF7853"/>
    <w:rsid w:val="00B01CBE"/>
    <w:rsid w:val="00B04E30"/>
    <w:rsid w:val="00B07E56"/>
    <w:rsid w:val="00B12962"/>
    <w:rsid w:val="00B23E32"/>
    <w:rsid w:val="00B2467F"/>
    <w:rsid w:val="00B35FE1"/>
    <w:rsid w:val="00B378BD"/>
    <w:rsid w:val="00B37FFD"/>
    <w:rsid w:val="00B413C6"/>
    <w:rsid w:val="00B41A71"/>
    <w:rsid w:val="00B41E0E"/>
    <w:rsid w:val="00B42950"/>
    <w:rsid w:val="00B5458E"/>
    <w:rsid w:val="00B5472A"/>
    <w:rsid w:val="00B55785"/>
    <w:rsid w:val="00B55D70"/>
    <w:rsid w:val="00B561C3"/>
    <w:rsid w:val="00B60E32"/>
    <w:rsid w:val="00B60FE2"/>
    <w:rsid w:val="00B642BC"/>
    <w:rsid w:val="00B646FA"/>
    <w:rsid w:val="00B650FA"/>
    <w:rsid w:val="00B7007D"/>
    <w:rsid w:val="00B86C11"/>
    <w:rsid w:val="00B87577"/>
    <w:rsid w:val="00B929B9"/>
    <w:rsid w:val="00B9453A"/>
    <w:rsid w:val="00B95B87"/>
    <w:rsid w:val="00B96F63"/>
    <w:rsid w:val="00BB42DA"/>
    <w:rsid w:val="00BB6269"/>
    <w:rsid w:val="00BB799A"/>
    <w:rsid w:val="00BC5B94"/>
    <w:rsid w:val="00BD3066"/>
    <w:rsid w:val="00BD515B"/>
    <w:rsid w:val="00BE5903"/>
    <w:rsid w:val="00BE7CC6"/>
    <w:rsid w:val="00BF2D51"/>
    <w:rsid w:val="00BF5576"/>
    <w:rsid w:val="00BF643E"/>
    <w:rsid w:val="00BF6C92"/>
    <w:rsid w:val="00C00099"/>
    <w:rsid w:val="00C0413D"/>
    <w:rsid w:val="00C20913"/>
    <w:rsid w:val="00C27F51"/>
    <w:rsid w:val="00C33131"/>
    <w:rsid w:val="00C358BA"/>
    <w:rsid w:val="00C447BA"/>
    <w:rsid w:val="00C451E6"/>
    <w:rsid w:val="00C52889"/>
    <w:rsid w:val="00C559AF"/>
    <w:rsid w:val="00C627A9"/>
    <w:rsid w:val="00C62CB0"/>
    <w:rsid w:val="00C632D0"/>
    <w:rsid w:val="00C711EC"/>
    <w:rsid w:val="00C73A1B"/>
    <w:rsid w:val="00C771DB"/>
    <w:rsid w:val="00C8079F"/>
    <w:rsid w:val="00C82C4C"/>
    <w:rsid w:val="00C908F0"/>
    <w:rsid w:val="00C910AC"/>
    <w:rsid w:val="00C9249D"/>
    <w:rsid w:val="00C94CA4"/>
    <w:rsid w:val="00C94DA4"/>
    <w:rsid w:val="00C9744D"/>
    <w:rsid w:val="00C97CE7"/>
    <w:rsid w:val="00CA02BC"/>
    <w:rsid w:val="00CA352A"/>
    <w:rsid w:val="00CA6693"/>
    <w:rsid w:val="00CA6E07"/>
    <w:rsid w:val="00CB256B"/>
    <w:rsid w:val="00CB3F53"/>
    <w:rsid w:val="00CC616A"/>
    <w:rsid w:val="00CC6795"/>
    <w:rsid w:val="00CD07D4"/>
    <w:rsid w:val="00CD1037"/>
    <w:rsid w:val="00CD55CB"/>
    <w:rsid w:val="00CD757D"/>
    <w:rsid w:val="00CE1508"/>
    <w:rsid w:val="00CE78F3"/>
    <w:rsid w:val="00CF026E"/>
    <w:rsid w:val="00CF2713"/>
    <w:rsid w:val="00D119E7"/>
    <w:rsid w:val="00D153EF"/>
    <w:rsid w:val="00D20874"/>
    <w:rsid w:val="00D2098C"/>
    <w:rsid w:val="00D3153D"/>
    <w:rsid w:val="00D36660"/>
    <w:rsid w:val="00D46B92"/>
    <w:rsid w:val="00D5020B"/>
    <w:rsid w:val="00D52F9B"/>
    <w:rsid w:val="00D769C6"/>
    <w:rsid w:val="00D81E7F"/>
    <w:rsid w:val="00D85EC1"/>
    <w:rsid w:val="00D86169"/>
    <w:rsid w:val="00D87CAB"/>
    <w:rsid w:val="00D94C20"/>
    <w:rsid w:val="00D96841"/>
    <w:rsid w:val="00DA2CDB"/>
    <w:rsid w:val="00DB0460"/>
    <w:rsid w:val="00DB1D4E"/>
    <w:rsid w:val="00DB54C9"/>
    <w:rsid w:val="00DC46E4"/>
    <w:rsid w:val="00DD686E"/>
    <w:rsid w:val="00DD7C89"/>
    <w:rsid w:val="00DE14FB"/>
    <w:rsid w:val="00DE21C2"/>
    <w:rsid w:val="00DE3ACB"/>
    <w:rsid w:val="00DE54FB"/>
    <w:rsid w:val="00DE5E7E"/>
    <w:rsid w:val="00DE67DE"/>
    <w:rsid w:val="00DF648A"/>
    <w:rsid w:val="00E02F21"/>
    <w:rsid w:val="00E04117"/>
    <w:rsid w:val="00E07C30"/>
    <w:rsid w:val="00E23FB5"/>
    <w:rsid w:val="00E256D4"/>
    <w:rsid w:val="00E2572A"/>
    <w:rsid w:val="00E33DBB"/>
    <w:rsid w:val="00E3450F"/>
    <w:rsid w:val="00E34770"/>
    <w:rsid w:val="00E37634"/>
    <w:rsid w:val="00E46469"/>
    <w:rsid w:val="00E467DF"/>
    <w:rsid w:val="00E47339"/>
    <w:rsid w:val="00E47948"/>
    <w:rsid w:val="00E60AAC"/>
    <w:rsid w:val="00E64151"/>
    <w:rsid w:val="00E71E09"/>
    <w:rsid w:val="00E80974"/>
    <w:rsid w:val="00E82D96"/>
    <w:rsid w:val="00E844CC"/>
    <w:rsid w:val="00E84E16"/>
    <w:rsid w:val="00E85FB3"/>
    <w:rsid w:val="00E87D93"/>
    <w:rsid w:val="00EA29A7"/>
    <w:rsid w:val="00EB3371"/>
    <w:rsid w:val="00EB493F"/>
    <w:rsid w:val="00EB742E"/>
    <w:rsid w:val="00EC1EAC"/>
    <w:rsid w:val="00EC4AAE"/>
    <w:rsid w:val="00ED19ED"/>
    <w:rsid w:val="00ED2A49"/>
    <w:rsid w:val="00EE1E20"/>
    <w:rsid w:val="00EE73F5"/>
    <w:rsid w:val="00EF499E"/>
    <w:rsid w:val="00EF7DDA"/>
    <w:rsid w:val="00F007DA"/>
    <w:rsid w:val="00F03796"/>
    <w:rsid w:val="00F11621"/>
    <w:rsid w:val="00F13A43"/>
    <w:rsid w:val="00F21FFF"/>
    <w:rsid w:val="00F22144"/>
    <w:rsid w:val="00F23E50"/>
    <w:rsid w:val="00F24D2A"/>
    <w:rsid w:val="00F26FCB"/>
    <w:rsid w:val="00F311EE"/>
    <w:rsid w:val="00F32441"/>
    <w:rsid w:val="00F342BE"/>
    <w:rsid w:val="00F349BB"/>
    <w:rsid w:val="00F404AA"/>
    <w:rsid w:val="00F43C3A"/>
    <w:rsid w:val="00F43E3E"/>
    <w:rsid w:val="00F457F9"/>
    <w:rsid w:val="00F505A1"/>
    <w:rsid w:val="00F56A9D"/>
    <w:rsid w:val="00F80F83"/>
    <w:rsid w:val="00F936F2"/>
    <w:rsid w:val="00F96A11"/>
    <w:rsid w:val="00FA0D07"/>
    <w:rsid w:val="00FA3FF0"/>
    <w:rsid w:val="00FB1980"/>
    <w:rsid w:val="00FB5B41"/>
    <w:rsid w:val="00FB61C9"/>
    <w:rsid w:val="00FB66ED"/>
    <w:rsid w:val="00FB79D3"/>
    <w:rsid w:val="00FC12E8"/>
    <w:rsid w:val="00FC4922"/>
    <w:rsid w:val="00FC755F"/>
    <w:rsid w:val="00FD448B"/>
    <w:rsid w:val="00FD6B04"/>
    <w:rsid w:val="00FE37F1"/>
    <w:rsid w:val="00FE5C9B"/>
    <w:rsid w:val="00FE6912"/>
    <w:rsid w:val="00FE7CFB"/>
    <w:rsid w:val="00FF2677"/>
    <w:rsid w:val="00FF5A29"/>
    <w:rsid w:val="00FF7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E2D30E-0DA2-4F85-8BF6-206D772A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F56"/>
  </w:style>
  <w:style w:type="paragraph" w:styleId="Heading1">
    <w:name w:val="heading 1"/>
    <w:basedOn w:val="Normal"/>
    <w:next w:val="Normal"/>
    <w:link w:val="Heading1Char"/>
    <w:uiPriority w:val="9"/>
    <w:qFormat/>
    <w:rsid w:val="008E7F56"/>
    <w:pPr>
      <w:keepNext/>
      <w:keepLines/>
      <w:spacing w:before="120" w:after="120"/>
      <w:jc w:val="both"/>
      <w:outlineLvl w:val="0"/>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uiPriority w:val="9"/>
    <w:semiHidden/>
    <w:unhideWhenUsed/>
    <w:qFormat/>
    <w:rsid w:val="00E46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F56"/>
    <w:rPr>
      <w:rFonts w:ascii="Times New Roman" w:eastAsiaTheme="majorEastAsia" w:hAnsi="Times New Roman" w:cstheme="majorBidi"/>
      <w:b/>
      <w:color w:val="000000" w:themeColor="text1"/>
      <w:sz w:val="24"/>
      <w:szCs w:val="32"/>
    </w:rPr>
  </w:style>
  <w:style w:type="paragraph" w:styleId="ListParagraph">
    <w:name w:val="List Paragraph"/>
    <w:basedOn w:val="Normal"/>
    <w:uiPriority w:val="34"/>
    <w:qFormat/>
    <w:rsid w:val="008E7F56"/>
    <w:pPr>
      <w:ind w:left="720"/>
      <w:contextualSpacing/>
    </w:pPr>
  </w:style>
  <w:style w:type="paragraph" w:styleId="Header">
    <w:name w:val="header"/>
    <w:basedOn w:val="Normal"/>
    <w:link w:val="HeaderChar"/>
    <w:uiPriority w:val="99"/>
    <w:unhideWhenUsed/>
    <w:rsid w:val="00440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C33"/>
  </w:style>
  <w:style w:type="paragraph" w:styleId="Footer">
    <w:name w:val="footer"/>
    <w:basedOn w:val="Normal"/>
    <w:link w:val="FooterChar"/>
    <w:uiPriority w:val="99"/>
    <w:unhideWhenUsed/>
    <w:rsid w:val="00440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C33"/>
  </w:style>
  <w:style w:type="character" w:styleId="Emphasis">
    <w:name w:val="Emphasis"/>
    <w:basedOn w:val="DefaultParagraphFont"/>
    <w:uiPriority w:val="20"/>
    <w:qFormat/>
    <w:rsid w:val="00EB3371"/>
    <w:rPr>
      <w:i/>
      <w:iCs/>
    </w:rPr>
  </w:style>
  <w:style w:type="character" w:customStyle="1" w:styleId="Heading3Char">
    <w:name w:val="Heading 3 Char"/>
    <w:basedOn w:val="DefaultParagraphFont"/>
    <w:link w:val="Heading3"/>
    <w:uiPriority w:val="9"/>
    <w:semiHidden/>
    <w:rsid w:val="00E46469"/>
    <w:rPr>
      <w:rFonts w:asciiTheme="majorHAnsi" w:eastAsiaTheme="majorEastAsia" w:hAnsiTheme="majorHAnsi" w:cstheme="majorBidi"/>
      <w:color w:val="1F4D78" w:themeColor="accent1" w:themeShade="7F"/>
      <w:sz w:val="24"/>
      <w:szCs w:val="24"/>
    </w:rPr>
  </w:style>
  <w:style w:type="table" w:customStyle="1" w:styleId="TableGrid">
    <w:name w:val="TableGrid"/>
    <w:rsid w:val="00B41A71"/>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466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6C7"/>
    <w:rPr>
      <w:rFonts w:ascii="Segoe UI" w:hAnsi="Segoe UI" w:cs="Segoe UI"/>
      <w:sz w:val="18"/>
      <w:szCs w:val="18"/>
    </w:rPr>
  </w:style>
  <w:style w:type="table" w:styleId="TableGrid0">
    <w:name w:val="Table Grid"/>
    <w:basedOn w:val="TableNormal"/>
    <w:uiPriority w:val="59"/>
    <w:rsid w:val="00C97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C97CE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F5503"/>
    <w:rPr>
      <w:rFonts w:ascii="Times New Roman" w:hAnsi="Times New Roman" w:cs="Times New Roman"/>
      <w:sz w:val="24"/>
      <w:szCs w:val="24"/>
    </w:rPr>
  </w:style>
  <w:style w:type="character" w:styleId="Hyperlink">
    <w:name w:val="Hyperlink"/>
    <w:basedOn w:val="DefaultParagraphFont"/>
    <w:uiPriority w:val="99"/>
    <w:unhideWhenUsed/>
    <w:rsid w:val="00BB6269"/>
    <w:rPr>
      <w:color w:val="0563C1" w:themeColor="hyperlink"/>
      <w:u w:val="single"/>
    </w:rPr>
  </w:style>
  <w:style w:type="paragraph" w:styleId="TOCHeading">
    <w:name w:val="TOC Heading"/>
    <w:basedOn w:val="Heading1"/>
    <w:next w:val="Normal"/>
    <w:uiPriority w:val="39"/>
    <w:unhideWhenUsed/>
    <w:qFormat/>
    <w:rsid w:val="00BB6269"/>
    <w:pPr>
      <w:spacing w:before="240" w:after="0"/>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BB626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197">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5470758">
      <w:bodyDiv w:val="1"/>
      <w:marLeft w:val="0"/>
      <w:marRight w:val="0"/>
      <w:marTop w:val="0"/>
      <w:marBottom w:val="0"/>
      <w:divBdr>
        <w:top w:val="none" w:sz="0" w:space="0" w:color="auto"/>
        <w:left w:val="none" w:sz="0" w:space="0" w:color="auto"/>
        <w:bottom w:val="none" w:sz="0" w:space="0" w:color="auto"/>
        <w:right w:val="none" w:sz="0" w:space="0" w:color="auto"/>
      </w:divBdr>
    </w:div>
    <w:div w:id="130561707">
      <w:bodyDiv w:val="1"/>
      <w:marLeft w:val="0"/>
      <w:marRight w:val="0"/>
      <w:marTop w:val="0"/>
      <w:marBottom w:val="0"/>
      <w:divBdr>
        <w:top w:val="none" w:sz="0" w:space="0" w:color="auto"/>
        <w:left w:val="none" w:sz="0" w:space="0" w:color="auto"/>
        <w:bottom w:val="none" w:sz="0" w:space="0" w:color="auto"/>
        <w:right w:val="none" w:sz="0" w:space="0" w:color="auto"/>
      </w:divBdr>
    </w:div>
    <w:div w:id="146213634">
      <w:bodyDiv w:val="1"/>
      <w:marLeft w:val="0"/>
      <w:marRight w:val="0"/>
      <w:marTop w:val="0"/>
      <w:marBottom w:val="0"/>
      <w:divBdr>
        <w:top w:val="none" w:sz="0" w:space="0" w:color="auto"/>
        <w:left w:val="none" w:sz="0" w:space="0" w:color="auto"/>
        <w:bottom w:val="none" w:sz="0" w:space="0" w:color="auto"/>
        <w:right w:val="none" w:sz="0" w:space="0" w:color="auto"/>
      </w:divBdr>
    </w:div>
    <w:div w:id="148595864">
      <w:bodyDiv w:val="1"/>
      <w:marLeft w:val="0"/>
      <w:marRight w:val="0"/>
      <w:marTop w:val="0"/>
      <w:marBottom w:val="0"/>
      <w:divBdr>
        <w:top w:val="none" w:sz="0" w:space="0" w:color="auto"/>
        <w:left w:val="none" w:sz="0" w:space="0" w:color="auto"/>
        <w:bottom w:val="none" w:sz="0" w:space="0" w:color="auto"/>
        <w:right w:val="none" w:sz="0" w:space="0" w:color="auto"/>
      </w:divBdr>
    </w:div>
    <w:div w:id="189807938">
      <w:bodyDiv w:val="1"/>
      <w:marLeft w:val="0"/>
      <w:marRight w:val="0"/>
      <w:marTop w:val="0"/>
      <w:marBottom w:val="0"/>
      <w:divBdr>
        <w:top w:val="none" w:sz="0" w:space="0" w:color="auto"/>
        <w:left w:val="none" w:sz="0" w:space="0" w:color="auto"/>
        <w:bottom w:val="none" w:sz="0" w:space="0" w:color="auto"/>
        <w:right w:val="none" w:sz="0" w:space="0" w:color="auto"/>
      </w:divBdr>
    </w:div>
    <w:div w:id="235628928">
      <w:bodyDiv w:val="1"/>
      <w:marLeft w:val="0"/>
      <w:marRight w:val="0"/>
      <w:marTop w:val="0"/>
      <w:marBottom w:val="0"/>
      <w:divBdr>
        <w:top w:val="none" w:sz="0" w:space="0" w:color="auto"/>
        <w:left w:val="none" w:sz="0" w:space="0" w:color="auto"/>
        <w:bottom w:val="none" w:sz="0" w:space="0" w:color="auto"/>
        <w:right w:val="none" w:sz="0" w:space="0" w:color="auto"/>
      </w:divBdr>
      <w:divsChild>
        <w:div w:id="175072600">
          <w:marLeft w:val="0"/>
          <w:marRight w:val="0"/>
          <w:marTop w:val="0"/>
          <w:marBottom w:val="0"/>
          <w:divBdr>
            <w:top w:val="none" w:sz="0" w:space="0" w:color="auto"/>
            <w:left w:val="none" w:sz="0" w:space="0" w:color="auto"/>
            <w:bottom w:val="none" w:sz="0" w:space="0" w:color="auto"/>
            <w:right w:val="none" w:sz="0" w:space="0" w:color="auto"/>
          </w:divBdr>
          <w:divsChild>
            <w:div w:id="42170513">
              <w:marLeft w:val="0"/>
              <w:marRight w:val="0"/>
              <w:marTop w:val="0"/>
              <w:marBottom w:val="0"/>
              <w:divBdr>
                <w:top w:val="none" w:sz="0" w:space="0" w:color="auto"/>
                <w:left w:val="none" w:sz="0" w:space="0" w:color="auto"/>
                <w:bottom w:val="none" w:sz="0" w:space="0" w:color="auto"/>
                <w:right w:val="none" w:sz="0" w:space="0" w:color="auto"/>
              </w:divBdr>
              <w:divsChild>
                <w:div w:id="152455740">
                  <w:marLeft w:val="0"/>
                  <w:marRight w:val="0"/>
                  <w:marTop w:val="0"/>
                  <w:marBottom w:val="0"/>
                  <w:divBdr>
                    <w:top w:val="none" w:sz="0" w:space="0" w:color="auto"/>
                    <w:left w:val="none" w:sz="0" w:space="0" w:color="auto"/>
                    <w:bottom w:val="none" w:sz="0" w:space="0" w:color="auto"/>
                    <w:right w:val="none" w:sz="0" w:space="0" w:color="auto"/>
                  </w:divBdr>
                  <w:divsChild>
                    <w:div w:id="709840311">
                      <w:marLeft w:val="0"/>
                      <w:marRight w:val="0"/>
                      <w:marTop w:val="0"/>
                      <w:marBottom w:val="0"/>
                      <w:divBdr>
                        <w:top w:val="none" w:sz="0" w:space="0" w:color="auto"/>
                        <w:left w:val="none" w:sz="0" w:space="0" w:color="auto"/>
                        <w:bottom w:val="none" w:sz="0" w:space="0" w:color="auto"/>
                        <w:right w:val="none" w:sz="0" w:space="0" w:color="auto"/>
                      </w:divBdr>
                      <w:divsChild>
                        <w:div w:id="110512955">
                          <w:marLeft w:val="0"/>
                          <w:marRight w:val="0"/>
                          <w:marTop w:val="0"/>
                          <w:marBottom w:val="0"/>
                          <w:divBdr>
                            <w:top w:val="none" w:sz="0" w:space="0" w:color="auto"/>
                            <w:left w:val="none" w:sz="0" w:space="0" w:color="auto"/>
                            <w:bottom w:val="none" w:sz="0" w:space="0" w:color="auto"/>
                            <w:right w:val="none" w:sz="0" w:space="0" w:color="auto"/>
                          </w:divBdr>
                          <w:divsChild>
                            <w:div w:id="215708140">
                              <w:marLeft w:val="0"/>
                              <w:marRight w:val="0"/>
                              <w:marTop w:val="0"/>
                              <w:marBottom w:val="0"/>
                              <w:divBdr>
                                <w:top w:val="none" w:sz="0" w:space="0" w:color="auto"/>
                                <w:left w:val="none" w:sz="0" w:space="0" w:color="auto"/>
                                <w:bottom w:val="none" w:sz="0" w:space="0" w:color="auto"/>
                                <w:right w:val="none" w:sz="0" w:space="0" w:color="auto"/>
                              </w:divBdr>
                              <w:divsChild>
                                <w:div w:id="971519457">
                                  <w:marLeft w:val="0"/>
                                  <w:marRight w:val="0"/>
                                  <w:marTop w:val="0"/>
                                  <w:marBottom w:val="0"/>
                                  <w:divBdr>
                                    <w:top w:val="none" w:sz="0" w:space="0" w:color="auto"/>
                                    <w:left w:val="none" w:sz="0" w:space="0" w:color="auto"/>
                                    <w:bottom w:val="none" w:sz="0" w:space="0" w:color="auto"/>
                                    <w:right w:val="none" w:sz="0" w:space="0" w:color="auto"/>
                                  </w:divBdr>
                                  <w:divsChild>
                                    <w:div w:id="62281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459959">
      <w:bodyDiv w:val="1"/>
      <w:marLeft w:val="0"/>
      <w:marRight w:val="0"/>
      <w:marTop w:val="0"/>
      <w:marBottom w:val="0"/>
      <w:divBdr>
        <w:top w:val="none" w:sz="0" w:space="0" w:color="auto"/>
        <w:left w:val="none" w:sz="0" w:space="0" w:color="auto"/>
        <w:bottom w:val="none" w:sz="0" w:space="0" w:color="auto"/>
        <w:right w:val="none" w:sz="0" w:space="0" w:color="auto"/>
      </w:divBdr>
    </w:div>
    <w:div w:id="362563047">
      <w:bodyDiv w:val="1"/>
      <w:marLeft w:val="0"/>
      <w:marRight w:val="0"/>
      <w:marTop w:val="0"/>
      <w:marBottom w:val="0"/>
      <w:divBdr>
        <w:top w:val="none" w:sz="0" w:space="0" w:color="auto"/>
        <w:left w:val="none" w:sz="0" w:space="0" w:color="auto"/>
        <w:bottom w:val="none" w:sz="0" w:space="0" w:color="auto"/>
        <w:right w:val="none" w:sz="0" w:space="0" w:color="auto"/>
      </w:divBdr>
    </w:div>
    <w:div w:id="531505106">
      <w:bodyDiv w:val="1"/>
      <w:marLeft w:val="0"/>
      <w:marRight w:val="0"/>
      <w:marTop w:val="0"/>
      <w:marBottom w:val="0"/>
      <w:divBdr>
        <w:top w:val="none" w:sz="0" w:space="0" w:color="auto"/>
        <w:left w:val="none" w:sz="0" w:space="0" w:color="auto"/>
        <w:bottom w:val="none" w:sz="0" w:space="0" w:color="auto"/>
        <w:right w:val="none" w:sz="0" w:space="0" w:color="auto"/>
      </w:divBdr>
    </w:div>
    <w:div w:id="580336228">
      <w:bodyDiv w:val="1"/>
      <w:marLeft w:val="0"/>
      <w:marRight w:val="0"/>
      <w:marTop w:val="0"/>
      <w:marBottom w:val="0"/>
      <w:divBdr>
        <w:top w:val="none" w:sz="0" w:space="0" w:color="auto"/>
        <w:left w:val="none" w:sz="0" w:space="0" w:color="auto"/>
        <w:bottom w:val="none" w:sz="0" w:space="0" w:color="auto"/>
        <w:right w:val="none" w:sz="0" w:space="0" w:color="auto"/>
      </w:divBdr>
    </w:div>
    <w:div w:id="583492600">
      <w:bodyDiv w:val="1"/>
      <w:marLeft w:val="0"/>
      <w:marRight w:val="0"/>
      <w:marTop w:val="0"/>
      <w:marBottom w:val="0"/>
      <w:divBdr>
        <w:top w:val="none" w:sz="0" w:space="0" w:color="auto"/>
        <w:left w:val="none" w:sz="0" w:space="0" w:color="auto"/>
        <w:bottom w:val="none" w:sz="0" w:space="0" w:color="auto"/>
        <w:right w:val="none" w:sz="0" w:space="0" w:color="auto"/>
      </w:divBdr>
      <w:divsChild>
        <w:div w:id="1173912552">
          <w:marLeft w:val="0"/>
          <w:marRight w:val="0"/>
          <w:marTop w:val="0"/>
          <w:marBottom w:val="0"/>
          <w:divBdr>
            <w:top w:val="none" w:sz="0" w:space="0" w:color="auto"/>
            <w:left w:val="none" w:sz="0" w:space="0" w:color="auto"/>
            <w:bottom w:val="none" w:sz="0" w:space="0" w:color="auto"/>
            <w:right w:val="none" w:sz="0" w:space="0" w:color="auto"/>
          </w:divBdr>
          <w:divsChild>
            <w:div w:id="148450576">
              <w:marLeft w:val="0"/>
              <w:marRight w:val="0"/>
              <w:marTop w:val="0"/>
              <w:marBottom w:val="0"/>
              <w:divBdr>
                <w:top w:val="none" w:sz="0" w:space="0" w:color="auto"/>
                <w:left w:val="none" w:sz="0" w:space="0" w:color="auto"/>
                <w:bottom w:val="none" w:sz="0" w:space="0" w:color="auto"/>
                <w:right w:val="none" w:sz="0" w:space="0" w:color="auto"/>
              </w:divBdr>
              <w:divsChild>
                <w:div w:id="1560823293">
                  <w:marLeft w:val="0"/>
                  <w:marRight w:val="0"/>
                  <w:marTop w:val="0"/>
                  <w:marBottom w:val="0"/>
                  <w:divBdr>
                    <w:top w:val="none" w:sz="0" w:space="0" w:color="auto"/>
                    <w:left w:val="none" w:sz="0" w:space="0" w:color="auto"/>
                    <w:bottom w:val="none" w:sz="0" w:space="0" w:color="auto"/>
                    <w:right w:val="none" w:sz="0" w:space="0" w:color="auto"/>
                  </w:divBdr>
                  <w:divsChild>
                    <w:div w:id="124810901">
                      <w:marLeft w:val="0"/>
                      <w:marRight w:val="0"/>
                      <w:marTop w:val="0"/>
                      <w:marBottom w:val="0"/>
                      <w:divBdr>
                        <w:top w:val="none" w:sz="0" w:space="0" w:color="auto"/>
                        <w:left w:val="none" w:sz="0" w:space="0" w:color="auto"/>
                        <w:bottom w:val="none" w:sz="0" w:space="0" w:color="auto"/>
                        <w:right w:val="none" w:sz="0" w:space="0" w:color="auto"/>
                      </w:divBdr>
                      <w:divsChild>
                        <w:div w:id="721562520">
                          <w:marLeft w:val="0"/>
                          <w:marRight w:val="0"/>
                          <w:marTop w:val="0"/>
                          <w:marBottom w:val="0"/>
                          <w:divBdr>
                            <w:top w:val="none" w:sz="0" w:space="0" w:color="auto"/>
                            <w:left w:val="none" w:sz="0" w:space="0" w:color="auto"/>
                            <w:bottom w:val="none" w:sz="0" w:space="0" w:color="auto"/>
                            <w:right w:val="none" w:sz="0" w:space="0" w:color="auto"/>
                          </w:divBdr>
                          <w:divsChild>
                            <w:div w:id="36706140">
                              <w:marLeft w:val="0"/>
                              <w:marRight w:val="0"/>
                              <w:marTop w:val="0"/>
                              <w:marBottom w:val="0"/>
                              <w:divBdr>
                                <w:top w:val="none" w:sz="0" w:space="0" w:color="auto"/>
                                <w:left w:val="none" w:sz="0" w:space="0" w:color="auto"/>
                                <w:bottom w:val="none" w:sz="0" w:space="0" w:color="auto"/>
                                <w:right w:val="none" w:sz="0" w:space="0" w:color="auto"/>
                              </w:divBdr>
                              <w:divsChild>
                                <w:div w:id="1486975681">
                                  <w:marLeft w:val="0"/>
                                  <w:marRight w:val="0"/>
                                  <w:marTop w:val="0"/>
                                  <w:marBottom w:val="0"/>
                                  <w:divBdr>
                                    <w:top w:val="none" w:sz="0" w:space="0" w:color="auto"/>
                                    <w:left w:val="none" w:sz="0" w:space="0" w:color="auto"/>
                                    <w:bottom w:val="none" w:sz="0" w:space="0" w:color="auto"/>
                                    <w:right w:val="none" w:sz="0" w:space="0" w:color="auto"/>
                                  </w:divBdr>
                                  <w:divsChild>
                                    <w:div w:id="14622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342245">
      <w:bodyDiv w:val="1"/>
      <w:marLeft w:val="0"/>
      <w:marRight w:val="0"/>
      <w:marTop w:val="0"/>
      <w:marBottom w:val="0"/>
      <w:divBdr>
        <w:top w:val="none" w:sz="0" w:space="0" w:color="auto"/>
        <w:left w:val="none" w:sz="0" w:space="0" w:color="auto"/>
        <w:bottom w:val="none" w:sz="0" w:space="0" w:color="auto"/>
        <w:right w:val="none" w:sz="0" w:space="0" w:color="auto"/>
      </w:divBdr>
    </w:div>
    <w:div w:id="623579991">
      <w:bodyDiv w:val="1"/>
      <w:marLeft w:val="0"/>
      <w:marRight w:val="0"/>
      <w:marTop w:val="0"/>
      <w:marBottom w:val="0"/>
      <w:divBdr>
        <w:top w:val="none" w:sz="0" w:space="0" w:color="auto"/>
        <w:left w:val="none" w:sz="0" w:space="0" w:color="auto"/>
        <w:bottom w:val="none" w:sz="0" w:space="0" w:color="auto"/>
        <w:right w:val="none" w:sz="0" w:space="0" w:color="auto"/>
      </w:divBdr>
    </w:div>
    <w:div w:id="722756035">
      <w:bodyDiv w:val="1"/>
      <w:marLeft w:val="0"/>
      <w:marRight w:val="0"/>
      <w:marTop w:val="0"/>
      <w:marBottom w:val="0"/>
      <w:divBdr>
        <w:top w:val="none" w:sz="0" w:space="0" w:color="auto"/>
        <w:left w:val="none" w:sz="0" w:space="0" w:color="auto"/>
        <w:bottom w:val="none" w:sz="0" w:space="0" w:color="auto"/>
        <w:right w:val="none" w:sz="0" w:space="0" w:color="auto"/>
      </w:divBdr>
    </w:div>
    <w:div w:id="736392852">
      <w:bodyDiv w:val="1"/>
      <w:marLeft w:val="0"/>
      <w:marRight w:val="0"/>
      <w:marTop w:val="0"/>
      <w:marBottom w:val="0"/>
      <w:divBdr>
        <w:top w:val="none" w:sz="0" w:space="0" w:color="auto"/>
        <w:left w:val="none" w:sz="0" w:space="0" w:color="auto"/>
        <w:bottom w:val="none" w:sz="0" w:space="0" w:color="auto"/>
        <w:right w:val="none" w:sz="0" w:space="0" w:color="auto"/>
      </w:divBdr>
    </w:div>
    <w:div w:id="746996974">
      <w:bodyDiv w:val="1"/>
      <w:marLeft w:val="0"/>
      <w:marRight w:val="0"/>
      <w:marTop w:val="0"/>
      <w:marBottom w:val="0"/>
      <w:divBdr>
        <w:top w:val="none" w:sz="0" w:space="0" w:color="auto"/>
        <w:left w:val="none" w:sz="0" w:space="0" w:color="auto"/>
        <w:bottom w:val="none" w:sz="0" w:space="0" w:color="auto"/>
        <w:right w:val="none" w:sz="0" w:space="0" w:color="auto"/>
      </w:divBdr>
    </w:div>
    <w:div w:id="759182691">
      <w:bodyDiv w:val="1"/>
      <w:marLeft w:val="0"/>
      <w:marRight w:val="0"/>
      <w:marTop w:val="0"/>
      <w:marBottom w:val="0"/>
      <w:divBdr>
        <w:top w:val="none" w:sz="0" w:space="0" w:color="auto"/>
        <w:left w:val="none" w:sz="0" w:space="0" w:color="auto"/>
        <w:bottom w:val="none" w:sz="0" w:space="0" w:color="auto"/>
        <w:right w:val="none" w:sz="0" w:space="0" w:color="auto"/>
      </w:divBdr>
    </w:div>
    <w:div w:id="773941904">
      <w:bodyDiv w:val="1"/>
      <w:marLeft w:val="0"/>
      <w:marRight w:val="0"/>
      <w:marTop w:val="0"/>
      <w:marBottom w:val="0"/>
      <w:divBdr>
        <w:top w:val="none" w:sz="0" w:space="0" w:color="auto"/>
        <w:left w:val="none" w:sz="0" w:space="0" w:color="auto"/>
        <w:bottom w:val="none" w:sz="0" w:space="0" w:color="auto"/>
        <w:right w:val="none" w:sz="0" w:space="0" w:color="auto"/>
      </w:divBdr>
    </w:div>
    <w:div w:id="821047606">
      <w:bodyDiv w:val="1"/>
      <w:marLeft w:val="0"/>
      <w:marRight w:val="0"/>
      <w:marTop w:val="0"/>
      <w:marBottom w:val="0"/>
      <w:divBdr>
        <w:top w:val="none" w:sz="0" w:space="0" w:color="auto"/>
        <w:left w:val="none" w:sz="0" w:space="0" w:color="auto"/>
        <w:bottom w:val="none" w:sz="0" w:space="0" w:color="auto"/>
        <w:right w:val="none" w:sz="0" w:space="0" w:color="auto"/>
      </w:divBdr>
    </w:div>
    <w:div w:id="905604206">
      <w:bodyDiv w:val="1"/>
      <w:marLeft w:val="0"/>
      <w:marRight w:val="0"/>
      <w:marTop w:val="0"/>
      <w:marBottom w:val="0"/>
      <w:divBdr>
        <w:top w:val="none" w:sz="0" w:space="0" w:color="auto"/>
        <w:left w:val="none" w:sz="0" w:space="0" w:color="auto"/>
        <w:bottom w:val="none" w:sz="0" w:space="0" w:color="auto"/>
        <w:right w:val="none" w:sz="0" w:space="0" w:color="auto"/>
      </w:divBdr>
    </w:div>
    <w:div w:id="1049189404">
      <w:bodyDiv w:val="1"/>
      <w:marLeft w:val="0"/>
      <w:marRight w:val="0"/>
      <w:marTop w:val="0"/>
      <w:marBottom w:val="0"/>
      <w:divBdr>
        <w:top w:val="none" w:sz="0" w:space="0" w:color="auto"/>
        <w:left w:val="none" w:sz="0" w:space="0" w:color="auto"/>
        <w:bottom w:val="none" w:sz="0" w:space="0" w:color="auto"/>
        <w:right w:val="none" w:sz="0" w:space="0" w:color="auto"/>
      </w:divBdr>
    </w:div>
    <w:div w:id="1091514232">
      <w:bodyDiv w:val="1"/>
      <w:marLeft w:val="0"/>
      <w:marRight w:val="0"/>
      <w:marTop w:val="0"/>
      <w:marBottom w:val="0"/>
      <w:divBdr>
        <w:top w:val="none" w:sz="0" w:space="0" w:color="auto"/>
        <w:left w:val="none" w:sz="0" w:space="0" w:color="auto"/>
        <w:bottom w:val="none" w:sz="0" w:space="0" w:color="auto"/>
        <w:right w:val="none" w:sz="0" w:space="0" w:color="auto"/>
      </w:divBdr>
    </w:div>
    <w:div w:id="1112434941">
      <w:bodyDiv w:val="1"/>
      <w:marLeft w:val="0"/>
      <w:marRight w:val="0"/>
      <w:marTop w:val="0"/>
      <w:marBottom w:val="0"/>
      <w:divBdr>
        <w:top w:val="none" w:sz="0" w:space="0" w:color="auto"/>
        <w:left w:val="none" w:sz="0" w:space="0" w:color="auto"/>
        <w:bottom w:val="none" w:sz="0" w:space="0" w:color="auto"/>
        <w:right w:val="none" w:sz="0" w:space="0" w:color="auto"/>
      </w:divBdr>
    </w:div>
    <w:div w:id="1188565733">
      <w:bodyDiv w:val="1"/>
      <w:marLeft w:val="0"/>
      <w:marRight w:val="0"/>
      <w:marTop w:val="0"/>
      <w:marBottom w:val="0"/>
      <w:divBdr>
        <w:top w:val="none" w:sz="0" w:space="0" w:color="auto"/>
        <w:left w:val="none" w:sz="0" w:space="0" w:color="auto"/>
        <w:bottom w:val="none" w:sz="0" w:space="0" w:color="auto"/>
        <w:right w:val="none" w:sz="0" w:space="0" w:color="auto"/>
      </w:divBdr>
    </w:div>
    <w:div w:id="1208226309">
      <w:bodyDiv w:val="1"/>
      <w:marLeft w:val="0"/>
      <w:marRight w:val="0"/>
      <w:marTop w:val="0"/>
      <w:marBottom w:val="0"/>
      <w:divBdr>
        <w:top w:val="none" w:sz="0" w:space="0" w:color="auto"/>
        <w:left w:val="none" w:sz="0" w:space="0" w:color="auto"/>
        <w:bottom w:val="none" w:sz="0" w:space="0" w:color="auto"/>
        <w:right w:val="none" w:sz="0" w:space="0" w:color="auto"/>
      </w:divBdr>
    </w:div>
    <w:div w:id="1359162797">
      <w:bodyDiv w:val="1"/>
      <w:marLeft w:val="0"/>
      <w:marRight w:val="0"/>
      <w:marTop w:val="0"/>
      <w:marBottom w:val="0"/>
      <w:divBdr>
        <w:top w:val="none" w:sz="0" w:space="0" w:color="auto"/>
        <w:left w:val="none" w:sz="0" w:space="0" w:color="auto"/>
        <w:bottom w:val="none" w:sz="0" w:space="0" w:color="auto"/>
        <w:right w:val="none" w:sz="0" w:space="0" w:color="auto"/>
      </w:divBdr>
    </w:div>
    <w:div w:id="1414670219">
      <w:bodyDiv w:val="1"/>
      <w:marLeft w:val="0"/>
      <w:marRight w:val="0"/>
      <w:marTop w:val="0"/>
      <w:marBottom w:val="0"/>
      <w:divBdr>
        <w:top w:val="none" w:sz="0" w:space="0" w:color="auto"/>
        <w:left w:val="none" w:sz="0" w:space="0" w:color="auto"/>
        <w:bottom w:val="none" w:sz="0" w:space="0" w:color="auto"/>
        <w:right w:val="none" w:sz="0" w:space="0" w:color="auto"/>
      </w:divBdr>
    </w:div>
    <w:div w:id="1532496166">
      <w:bodyDiv w:val="1"/>
      <w:marLeft w:val="0"/>
      <w:marRight w:val="0"/>
      <w:marTop w:val="0"/>
      <w:marBottom w:val="0"/>
      <w:divBdr>
        <w:top w:val="none" w:sz="0" w:space="0" w:color="auto"/>
        <w:left w:val="none" w:sz="0" w:space="0" w:color="auto"/>
        <w:bottom w:val="none" w:sz="0" w:space="0" w:color="auto"/>
        <w:right w:val="none" w:sz="0" w:space="0" w:color="auto"/>
      </w:divBdr>
    </w:div>
    <w:div w:id="1539119853">
      <w:bodyDiv w:val="1"/>
      <w:marLeft w:val="0"/>
      <w:marRight w:val="0"/>
      <w:marTop w:val="0"/>
      <w:marBottom w:val="0"/>
      <w:divBdr>
        <w:top w:val="none" w:sz="0" w:space="0" w:color="auto"/>
        <w:left w:val="none" w:sz="0" w:space="0" w:color="auto"/>
        <w:bottom w:val="none" w:sz="0" w:space="0" w:color="auto"/>
        <w:right w:val="none" w:sz="0" w:space="0" w:color="auto"/>
      </w:divBdr>
    </w:div>
    <w:div w:id="1553886407">
      <w:bodyDiv w:val="1"/>
      <w:marLeft w:val="0"/>
      <w:marRight w:val="0"/>
      <w:marTop w:val="0"/>
      <w:marBottom w:val="0"/>
      <w:divBdr>
        <w:top w:val="none" w:sz="0" w:space="0" w:color="auto"/>
        <w:left w:val="none" w:sz="0" w:space="0" w:color="auto"/>
        <w:bottom w:val="none" w:sz="0" w:space="0" w:color="auto"/>
        <w:right w:val="none" w:sz="0" w:space="0" w:color="auto"/>
      </w:divBdr>
    </w:div>
    <w:div w:id="1561818323">
      <w:bodyDiv w:val="1"/>
      <w:marLeft w:val="0"/>
      <w:marRight w:val="0"/>
      <w:marTop w:val="0"/>
      <w:marBottom w:val="0"/>
      <w:divBdr>
        <w:top w:val="none" w:sz="0" w:space="0" w:color="auto"/>
        <w:left w:val="none" w:sz="0" w:space="0" w:color="auto"/>
        <w:bottom w:val="none" w:sz="0" w:space="0" w:color="auto"/>
        <w:right w:val="none" w:sz="0" w:space="0" w:color="auto"/>
      </w:divBdr>
    </w:div>
    <w:div w:id="1644651359">
      <w:bodyDiv w:val="1"/>
      <w:marLeft w:val="0"/>
      <w:marRight w:val="0"/>
      <w:marTop w:val="0"/>
      <w:marBottom w:val="0"/>
      <w:divBdr>
        <w:top w:val="none" w:sz="0" w:space="0" w:color="auto"/>
        <w:left w:val="none" w:sz="0" w:space="0" w:color="auto"/>
        <w:bottom w:val="none" w:sz="0" w:space="0" w:color="auto"/>
        <w:right w:val="none" w:sz="0" w:space="0" w:color="auto"/>
      </w:divBdr>
    </w:div>
    <w:div w:id="1751385958">
      <w:bodyDiv w:val="1"/>
      <w:marLeft w:val="0"/>
      <w:marRight w:val="0"/>
      <w:marTop w:val="0"/>
      <w:marBottom w:val="0"/>
      <w:divBdr>
        <w:top w:val="none" w:sz="0" w:space="0" w:color="auto"/>
        <w:left w:val="none" w:sz="0" w:space="0" w:color="auto"/>
        <w:bottom w:val="none" w:sz="0" w:space="0" w:color="auto"/>
        <w:right w:val="none" w:sz="0" w:space="0" w:color="auto"/>
      </w:divBdr>
    </w:div>
    <w:div w:id="1915892344">
      <w:bodyDiv w:val="1"/>
      <w:marLeft w:val="0"/>
      <w:marRight w:val="0"/>
      <w:marTop w:val="0"/>
      <w:marBottom w:val="0"/>
      <w:divBdr>
        <w:top w:val="none" w:sz="0" w:space="0" w:color="auto"/>
        <w:left w:val="none" w:sz="0" w:space="0" w:color="auto"/>
        <w:bottom w:val="none" w:sz="0" w:space="0" w:color="auto"/>
        <w:right w:val="none" w:sz="0" w:space="0" w:color="auto"/>
      </w:divBdr>
    </w:div>
    <w:div w:id="1979257488">
      <w:bodyDiv w:val="1"/>
      <w:marLeft w:val="0"/>
      <w:marRight w:val="0"/>
      <w:marTop w:val="0"/>
      <w:marBottom w:val="0"/>
      <w:divBdr>
        <w:top w:val="none" w:sz="0" w:space="0" w:color="auto"/>
        <w:left w:val="none" w:sz="0" w:space="0" w:color="auto"/>
        <w:bottom w:val="none" w:sz="0" w:space="0" w:color="auto"/>
        <w:right w:val="none" w:sz="0" w:space="0" w:color="auto"/>
      </w:divBdr>
    </w:div>
    <w:div w:id="201957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AFEAA-DF35-4517-9FDD-8606CBEC7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58</Pages>
  <Words>17998</Words>
  <Characters>102594</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617</cp:revision>
  <cp:lastPrinted>2025-06-13T09:19:00Z</cp:lastPrinted>
  <dcterms:created xsi:type="dcterms:W3CDTF">2024-11-13T05:56:00Z</dcterms:created>
  <dcterms:modified xsi:type="dcterms:W3CDTF">2025-06-13T09:19:00Z</dcterms:modified>
</cp:coreProperties>
</file>