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5FD" w:rsidRPr="00BC3C01" w:rsidRDefault="005E25FD" w:rsidP="005E25FD">
      <w:pPr>
        <w:spacing w:after="0" w:line="360" w:lineRule="auto"/>
        <w:jc w:val="center"/>
        <w:rPr>
          <w:rFonts w:ascii="Times New Roman" w:hAnsi="Times New Roman"/>
          <w:b/>
          <w:sz w:val="28"/>
          <w:szCs w:val="28"/>
        </w:rPr>
      </w:pPr>
      <w:r w:rsidRPr="00BC3C01">
        <w:rPr>
          <w:rFonts w:ascii="Times New Roman" w:hAnsi="Times New Roman"/>
          <w:b/>
          <w:sz w:val="28"/>
          <w:szCs w:val="28"/>
        </w:rPr>
        <w:t>CHAPTER ONE</w:t>
      </w:r>
    </w:p>
    <w:p w:rsidR="005E25FD" w:rsidRPr="00BC3C01" w:rsidRDefault="005E25FD" w:rsidP="005E25FD">
      <w:pPr>
        <w:spacing w:after="0" w:line="360" w:lineRule="auto"/>
        <w:rPr>
          <w:rFonts w:ascii="Times New Roman" w:hAnsi="Times New Roman"/>
          <w:b/>
          <w:sz w:val="28"/>
          <w:szCs w:val="28"/>
        </w:rPr>
      </w:pPr>
      <w:r w:rsidRPr="00BC3C01">
        <w:rPr>
          <w:rFonts w:ascii="Times New Roman" w:hAnsi="Times New Roman"/>
          <w:b/>
          <w:sz w:val="28"/>
          <w:szCs w:val="28"/>
        </w:rPr>
        <w:t xml:space="preserve">1.0 </w:t>
      </w:r>
      <w:r w:rsidRPr="00BC3C01">
        <w:rPr>
          <w:rFonts w:ascii="Times New Roman" w:hAnsi="Times New Roman"/>
          <w:b/>
          <w:sz w:val="28"/>
          <w:szCs w:val="28"/>
        </w:rPr>
        <w:tab/>
        <w:t>BACKGROUNDOF THE STUDY</w:t>
      </w:r>
    </w:p>
    <w:p w:rsidR="005E25FD" w:rsidRPr="00BC3C01" w:rsidRDefault="005E25FD" w:rsidP="005E25FD">
      <w:pPr>
        <w:spacing w:after="0" w:line="360" w:lineRule="auto"/>
        <w:rPr>
          <w:rFonts w:ascii="Times New Roman" w:hAnsi="Times New Roman"/>
          <w:b/>
          <w:sz w:val="28"/>
          <w:szCs w:val="28"/>
        </w:rPr>
      </w:pPr>
      <w:r w:rsidRPr="00BC3C01">
        <w:rPr>
          <w:rFonts w:ascii="Times New Roman" w:hAnsi="Times New Roman"/>
          <w:b/>
          <w:sz w:val="28"/>
          <w:szCs w:val="28"/>
        </w:rPr>
        <w:t>1.1</w:t>
      </w:r>
      <w:r w:rsidRPr="00BC3C01">
        <w:rPr>
          <w:rFonts w:ascii="Times New Roman" w:hAnsi="Times New Roman"/>
          <w:b/>
          <w:sz w:val="28"/>
          <w:szCs w:val="28"/>
        </w:rPr>
        <w:tab/>
        <w:t xml:space="preserve"> INTRODUCTION</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is the classiest tier of government to the people. Local government is not only an institution for economic development but also the bedrock on which the growth and development rural areas by federal and state government superstructures are laid</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Throughout West Africa, the history of local government introduced by the British Colonial administration to the former West African territories was imported from Britain experience in it Colony in India and had little or no relationship with the history and characteristics of our people. Though Community development is not new in Nigeria, it is the emphasis on it now which makes it almost a revolution.</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However, community development as a process in which the inhabitants of a local government community organize themselves to provide social amenities on their own with or without government assistance.</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1.2 STATEMENT OF THE PROBLEM</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major problem that hinder the progress of the local government community development includes: Inadequate funding and withholding of local government funds by the control of federal government and joint account with the state government. Lack of local government autonomy over local affairs, selection rather than election of local government executives by state government. Corruption nepotism and favoritism.</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1.3 OBJECTIVE OF THE STUDY</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In view of the importance of local government as agent of community development, this work will highlight the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Impact of the local government in community development. It will also examine the impact of local government area council in its social economic and political activities. This work will also examine the performance of local government on community development within it area of jurisdiction.</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1.4 SIGNIFICANCE OF THE STUDY</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work would be useful and beneficial not only Ilorin east local government, but to other agencies involved in grassroots development efforts. It will also help to contribute to the existing body of knowledge on Ilorin east local government area of kwara state and serve as a reference for future research work.</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1.5 RESEARCH HYPOTHESIS</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local government administration objectives which are both political and administrative in nature can be streamlined to effectively mobilize local resource both human and material through the active in-conjunction with higher authorities’ i.e federal and state government to Facilitate socio-economic and political development of these rural communities.</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can be a veritable agent for grassroots community development when and if the following issues are critically examined and adopted: The local government statutory powers and autonomy, if given prominence with institutional backing that would encourage civic consciousness, political participation and consultation on policy issues. It would not only bring enthusiasms on the part of the people, but reduce areas of friction and possible outbreak of violence.</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Reliable system of funding devoid of corrupt Practice can facilitate quick response for local demand and aspiration for programmes and projects that would have direct impact on inhabitants. Planning process and implementation carried out from local level would have absolute support of local community. The federal and state Government can interface through filed agencies with local communities by enlighten and educational campaign for easy implementation of policies of central government.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Local government would provide educational and skill acquisition (vocational) centers in rural communities. This would facilitate proper use of government properties like agricultural implement, school teaching aida, Clinic and dispensary including other infrastructures. There would be proper utilization of available </w:t>
      </w:r>
      <w:r w:rsidRPr="00BC3C01">
        <w:rPr>
          <w:rFonts w:ascii="Times New Roman" w:hAnsi="Times New Roman"/>
          <w:sz w:val="28"/>
          <w:szCs w:val="28"/>
        </w:rPr>
        <w:lastRenderedPageBreak/>
        <w:t>resources, prevent misuse, misappropriation and prevent acts that would be inimical to growth and development of rural communities.</w:t>
      </w:r>
    </w:p>
    <w:p w:rsidR="005E25FD" w:rsidRPr="00BC3C01" w:rsidRDefault="005E25FD" w:rsidP="005E25FD">
      <w:pPr>
        <w:spacing w:after="0" w:line="360" w:lineRule="auto"/>
        <w:jc w:val="both"/>
        <w:rPr>
          <w:rFonts w:ascii="Times New Roman" w:hAnsi="Times New Roman"/>
          <w:b/>
          <w:sz w:val="28"/>
          <w:szCs w:val="28"/>
        </w:rPr>
      </w:pP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1.6 SCOPE AND LIMITATION OF THE STUDY</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study presents the research on local government as agent of community development. It covers the role of Ilorin east local government as a catalyst for community development and the roles of various units of the local government in this regards. It covers in retrospect the period from the time of local government reform 1976 as a reference point till date. Taking into cognizance that the local government (Ilorin east) under spotlight was created in December 1991.</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work would not cover certain areas such as secret files or documents of Ilorin east local government and the detail of pre 1976 reform period of local government. The limitation of this work is attributable to various obstacles encountered in the course of collection of data and information from local government personnel who usually refer to some documents as “classified documents” and secrete files. Time constraint was another factor as well as inadequate finance.</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1.7 ORGANISATION OF THE STUDY</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research work can be classified into two basic parts. Firstly, it identifies the local government statutory mandate as contained in the forth schedule section 7 of the 1999 constitution of the Federal Republic of Nigeria, and how effectively this has been achieved in Ilorin east local government within the constraints of resources available.</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It role and impact in rural community development as</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the closest tier of government to the people who have little or no access to the state and federal government.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Secondary, this study also tries to describe the conscious effort and contribution by rural communities with a population of less than ten thousand people and whose main economic activities is agricultural (farming) production. The </w:t>
      </w:r>
      <w:r w:rsidRPr="00BC3C01">
        <w:rPr>
          <w:rFonts w:ascii="Times New Roman" w:hAnsi="Times New Roman"/>
          <w:sz w:val="28"/>
          <w:szCs w:val="28"/>
        </w:rPr>
        <w:lastRenderedPageBreak/>
        <w:t>collaborative efforts by the local government and the rural community, directed at enhancing the general welfare of the people and the immediate environment of these rural communities improving general welfare in terms of provision of fundamental needs. Such as housing, food and social amenities like portable water, electricity, transportation, good network and other institutional Facilities. These will increase the level of per capital income and also raise the standard of living of the population of the rural community.</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br w:type="page"/>
      </w:r>
      <w:r w:rsidRPr="00BC3C01">
        <w:rPr>
          <w:rFonts w:ascii="Times New Roman" w:hAnsi="Times New Roman"/>
          <w:b/>
          <w:sz w:val="28"/>
          <w:szCs w:val="28"/>
        </w:rPr>
        <w:lastRenderedPageBreak/>
        <w:t>1.8 DEFINITION OF TERMS</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is a concept that carries a myriad of definition and meaning. There is no system of local government that is common to all countries of the world, hence no uniform structure, power and function for local government. Therefore it is difficult to find a common definition that fit ails.</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Bello- Imam [1996] defines local government as that unit of administration with constitutionally defined territory and powers as well as a administrative authority with relative autonomy. Such administrative authority could be, be not always elected,</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federal republic of Nigeria [FRN] 1976 conceives kcal government as government at local level exercised through council established by law to exercise special’s powers within defined areas.</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report of the political Burien [2987]. Local government is widely acknowledge as a viable instrument for rural transformation and for delivery of social service to the people.</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Rural communities generally refers to the country side and is demographically defined as that setting that has less than ten thousand people inhabiting a particular area or location. The economic activities of a greater percentage is farming.</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Development, however, is a process of social transformation, which may manifest in visible change in the physical environment and or in the upward movement of such hid ices gross nation product, per capital income, declining maternal mortality and increase employment.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Rural community development world therefore be conceive as a process of rapid social transformation and increase level of per capital income in the rural community economic sector that would translate to a meaningful rise in the standard of living of the rural population.</w:t>
      </w:r>
    </w:p>
    <w:p w:rsidR="005E25FD" w:rsidRPr="00BC3C01" w:rsidRDefault="005E25FD" w:rsidP="005E25FD">
      <w:pPr>
        <w:spacing w:after="0" w:line="360" w:lineRule="auto"/>
        <w:rPr>
          <w:rFonts w:ascii="Times New Roman" w:hAnsi="Times New Roman"/>
          <w:b/>
          <w:sz w:val="28"/>
          <w:szCs w:val="28"/>
        </w:rPr>
      </w:pPr>
    </w:p>
    <w:p w:rsidR="005E25FD" w:rsidRPr="00BC3C01" w:rsidRDefault="005E25FD" w:rsidP="005E25FD">
      <w:pPr>
        <w:spacing w:after="0" w:line="360" w:lineRule="auto"/>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Pr="00BC3C01" w:rsidRDefault="005E25FD" w:rsidP="005E25FD">
      <w:pPr>
        <w:spacing w:after="0" w:line="360" w:lineRule="auto"/>
        <w:jc w:val="center"/>
        <w:rPr>
          <w:rFonts w:ascii="Times New Roman" w:hAnsi="Times New Roman"/>
          <w:b/>
          <w:sz w:val="28"/>
          <w:szCs w:val="28"/>
        </w:rPr>
      </w:pPr>
      <w:r w:rsidRPr="00BC3C01">
        <w:rPr>
          <w:rFonts w:ascii="Times New Roman" w:hAnsi="Times New Roman"/>
          <w:b/>
          <w:sz w:val="28"/>
          <w:szCs w:val="28"/>
        </w:rPr>
        <w:lastRenderedPageBreak/>
        <w:t>CHAPTER TWO</w:t>
      </w:r>
    </w:p>
    <w:p w:rsidR="005E25FD" w:rsidRPr="00BC3C01" w:rsidRDefault="005E25FD" w:rsidP="005E25FD">
      <w:pPr>
        <w:spacing w:after="0" w:line="360" w:lineRule="auto"/>
        <w:jc w:val="center"/>
        <w:rPr>
          <w:rFonts w:ascii="Times New Roman" w:hAnsi="Times New Roman"/>
          <w:b/>
          <w:sz w:val="28"/>
          <w:szCs w:val="28"/>
        </w:rPr>
      </w:pPr>
      <w:r w:rsidRPr="00BC3C01">
        <w:rPr>
          <w:rFonts w:ascii="Times New Roman" w:hAnsi="Times New Roman"/>
          <w:b/>
          <w:sz w:val="28"/>
          <w:szCs w:val="28"/>
        </w:rPr>
        <w:t>LITERATURE REVIEW</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2.0 INTRODUCTION</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Different scholars in their postulation have defined local government in one way or another.</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These definitions, whether in a unitary system or federal system of government as been operated in Nigeria. Local government remains an essential instrument of national or state government instrument involved in the performance of certain basic activities and function which can best be administered locally on the intimate knowledge of the needs, conduction and peculiarities of the community concerned, for their over all development.</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2.1 DEFINITION OF LOCAL GOVERNMENT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Local government is grassroots government recognized by law. From the perspective of maddick [1963) local government is a sub unit of government controlled by local council which is authorized by the central government to pass ordinances having a local application, vertexes or exact labour and within limit specified by the central government.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United nation [UN] defines local government as a political sub- division of nation or in a federal system or a state which is constituted by law and has sustention control of local attain including the power to pose taxes or exact labour for prescribed purposes.</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governing body of such an entity is elected or other The [1976] Nigerian local government reform document defines local government as, government at local level exercised by representatives’ council, established by law to exercise specific power within defined areas.</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It highlights the following factors:</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1. That local government is subordinate system of Government.</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2. It has legal and constitutional power to perform certain legislative, administrative and quasi judicial functions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lastRenderedPageBreak/>
        <w:t xml:space="preserve">3. It council be elected or selected.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4. Has power to make policies, prepare it budget and can have it own staff.</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5. It exercise authority over a given territory or population.</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6. It is a legal person i.e. can sue and can be sued.</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CURRENT TREND IN THINKING.</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Democracy is a form of government in which all the people have equal in the decision that affects their lives. It within this premise that local government as a grass root government can help bridge the gap generally existed between the central state government and the people. Under kcal government administration, communities, town and village are organized to maintain law and order, provide basic second services and public amenities and encourage the cooperation and participation of the inhabitant in joint Endeavour toward the improvement / development of their conduction of living.</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According to A H Marshall local government administration has three essential characteristics.</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A. It operates in a restricted geographical area within a nation or state.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B. Local election or selection is done for council member</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C. It enjoys a measure of autonomy including power of taxations.</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definition identified function that are local in character and which therefore should concern only those living in the locality</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Sen L Gwom defines local government administration the breaking down of a state into smaller unit for the Purpose of administration, in which the inhabitants of different unit or locality concern play a direct full part, through their elected, nominated or appointed reprehensive, who exercise power or undertake functions under the general authority of a national or state government.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The term “local government” can mean different things to different people depending on the country they come from there are probably as many different kind of local government as there are countries however professor carol F.R in his book </w:t>
      </w:r>
      <w:r w:rsidRPr="00BC3C01">
        <w:rPr>
          <w:rFonts w:ascii="Times New Roman" w:hAnsi="Times New Roman"/>
          <w:sz w:val="28"/>
          <w:szCs w:val="28"/>
        </w:rPr>
        <w:lastRenderedPageBreak/>
        <w:t>local government I development countries there are four basic patterns of local government in the world today namely:</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1.</w:t>
      </w:r>
      <w:r w:rsidRPr="00BC3C01">
        <w:rPr>
          <w:rFonts w:ascii="Times New Roman" w:hAnsi="Times New Roman"/>
          <w:sz w:val="28"/>
          <w:szCs w:val="28"/>
        </w:rPr>
        <w:tab/>
        <w:t>the traditional types: this types can be found in the remote village of the third world by this, professor anderfor means local government in the pre-literature and underdevelopment or tribal societies such system of local government   is usually associated with Chiofar traditional ruler e.g. emperior, Oba, Obin and co this is why in this type of local government  we terms such as chief-in types of local government we term such as chief-in council, Oba –in- council e.t.c chief –in- council means case of disagreement between the fief and the council what the chief says is the final and supersedes the views of the council.</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2.</w:t>
      </w:r>
      <w:r w:rsidRPr="00BC3C01">
        <w:rPr>
          <w:rFonts w:ascii="Times New Roman" w:hAnsi="Times New Roman"/>
          <w:sz w:val="28"/>
          <w:szCs w:val="28"/>
        </w:rPr>
        <w:tab/>
        <w:t>Anglo Saxon type: this type of local government which even though does not have absolute autonomy, with a limited local government through locally elected council another name for these types of local government is councilor type of local government. This is a system of local government base on elected to the elector or representatives who are responsible to the electorate in a locality for the orderly administration of the practices some countries prefer the councilor type of local government like Nigeria.</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3.</w:t>
      </w:r>
      <w:r w:rsidRPr="00BC3C01">
        <w:rPr>
          <w:rFonts w:ascii="Times New Roman" w:hAnsi="Times New Roman"/>
          <w:sz w:val="28"/>
          <w:szCs w:val="28"/>
        </w:rPr>
        <w:tab/>
        <w:t>The French type (professional type): in the French types of local government, the system is usually an extensive of the arm of the central government. The local government are normally headed by elected major but they have their decision approved r voted by a civil servant representing the central government and the civil servant is normally known as the “perfects” perfects are highly experienced and able-obdied governors similar to the colonial governors resident in Nigeria in the colonial period.</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4.</w:t>
      </w:r>
      <w:r w:rsidRPr="00BC3C01">
        <w:rPr>
          <w:rFonts w:ascii="Times New Roman" w:hAnsi="Times New Roman"/>
          <w:sz w:val="28"/>
          <w:szCs w:val="28"/>
        </w:rPr>
        <w:tab/>
        <w:t>The communist type: this type of local government based on the concept of democratic centralism. Thus is defined as a process in which the party exercise firm direction and control on the socialistic planning for the economic development of the communities under the system, the interest of the communities is equated with the interest of the party and therefore to the state.</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ab/>
        <w:t xml:space="preserve">FUNCTION OF LOCAL GOVERNMENT </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function of local government as identified in the guideline for local government reforms (1976) are to make appropriate services and development activities responsive t local wishes and   initiatives by developing or delegating them to local representative bodies.</w:t>
      </w:r>
    </w:p>
    <w:p w:rsidR="005E25FD" w:rsidRPr="00BC3C01" w:rsidRDefault="005E25FD" w:rsidP="005E25FD">
      <w:pPr>
        <w:numPr>
          <w:ilvl w:val="0"/>
          <w:numId w:val="1"/>
        </w:numPr>
        <w:tabs>
          <w:tab w:val="clear" w:pos="1080"/>
          <w:tab w:val="num" w:pos="720"/>
        </w:tabs>
        <w:spacing w:after="0" w:line="360" w:lineRule="auto"/>
        <w:ind w:left="720"/>
        <w:jc w:val="both"/>
        <w:rPr>
          <w:rFonts w:ascii="Times New Roman" w:hAnsi="Times New Roman"/>
          <w:sz w:val="28"/>
          <w:szCs w:val="28"/>
        </w:rPr>
      </w:pPr>
      <w:r w:rsidRPr="00BC3C01">
        <w:rPr>
          <w:rFonts w:ascii="Times New Roman" w:hAnsi="Times New Roman"/>
          <w:sz w:val="28"/>
          <w:szCs w:val="28"/>
        </w:rPr>
        <w:t>Facilitate the exercise of democratic self government close to the local government of our societies and to encourage initiatives and leadership potential.</w:t>
      </w:r>
    </w:p>
    <w:p w:rsidR="005E25FD" w:rsidRPr="00BC3C01" w:rsidRDefault="005E25FD" w:rsidP="005E25FD">
      <w:pPr>
        <w:numPr>
          <w:ilvl w:val="0"/>
          <w:numId w:val="1"/>
        </w:numPr>
        <w:tabs>
          <w:tab w:val="clear" w:pos="1080"/>
          <w:tab w:val="num" w:pos="720"/>
        </w:tabs>
        <w:spacing w:after="0" w:line="360" w:lineRule="auto"/>
        <w:ind w:left="720"/>
        <w:jc w:val="both"/>
        <w:rPr>
          <w:rFonts w:ascii="Times New Roman" w:hAnsi="Times New Roman"/>
          <w:sz w:val="28"/>
          <w:szCs w:val="28"/>
        </w:rPr>
      </w:pPr>
      <w:r w:rsidRPr="00BC3C01">
        <w:rPr>
          <w:rFonts w:ascii="Times New Roman" w:hAnsi="Times New Roman"/>
          <w:sz w:val="28"/>
          <w:szCs w:val="28"/>
        </w:rPr>
        <w:t xml:space="preserve">To mobilize human and materials resources through the involvement of members of the public inn their local development. </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provide a two-way channel of communication between local communities and government (both State and Federal). Sady (1962) also summarized the purpose of local government as follow:</w:t>
      </w:r>
    </w:p>
    <w:p w:rsidR="005E25FD" w:rsidRPr="00BC3C01" w:rsidRDefault="005E25FD" w:rsidP="005E25F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1.</w:t>
      </w:r>
      <w:r w:rsidRPr="00BC3C01">
        <w:rPr>
          <w:rFonts w:ascii="Times New Roman" w:hAnsi="Times New Roman"/>
          <w:sz w:val="28"/>
          <w:szCs w:val="28"/>
        </w:rPr>
        <w:tab/>
        <w:t xml:space="preserve">Making programme to fasten social and economic betterment at the local communities.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2.</w:t>
      </w:r>
      <w:r w:rsidRPr="00BC3C01">
        <w:rPr>
          <w:rFonts w:ascii="Times New Roman" w:hAnsi="Times New Roman"/>
          <w:sz w:val="28"/>
          <w:szCs w:val="28"/>
        </w:rPr>
        <w:tab/>
        <w:t>Training people in the art of self governance.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3.</w:t>
      </w:r>
      <w:r w:rsidRPr="00BC3C01">
        <w:rPr>
          <w:rFonts w:ascii="Times New Roman" w:hAnsi="Times New Roman"/>
          <w:sz w:val="28"/>
          <w:szCs w:val="28"/>
        </w:rPr>
        <w:tab/>
        <w:t>Strengthening national unity.</w:t>
      </w:r>
    </w:p>
    <w:p w:rsidR="005E25FD" w:rsidRPr="00BC3C01" w:rsidRDefault="005E25FD" w:rsidP="005E25F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4.</w:t>
      </w:r>
      <w:r w:rsidRPr="00BC3C01">
        <w:rPr>
          <w:rFonts w:ascii="Times New Roman" w:hAnsi="Times New Roman"/>
          <w:sz w:val="28"/>
          <w:szCs w:val="28"/>
        </w:rPr>
        <w:tab/>
        <w:t xml:space="preserve">Increasing the people understands support of social and economic development activities and as a result of gaining the benefit of their own. </w:t>
      </w:r>
    </w:p>
    <w:p w:rsidR="005E25FD" w:rsidRPr="00BC3C01" w:rsidRDefault="005E25FD" w:rsidP="005E25FD">
      <w:pPr>
        <w:spacing w:after="0" w:line="360" w:lineRule="auto"/>
        <w:ind w:left="720" w:hanging="720"/>
        <w:jc w:val="both"/>
        <w:rPr>
          <w:rFonts w:ascii="Times New Roman" w:hAnsi="Times New Roman"/>
          <w:b/>
          <w:sz w:val="28"/>
          <w:szCs w:val="28"/>
        </w:rPr>
      </w:pP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2.2</w:t>
      </w:r>
      <w:r w:rsidRPr="00BC3C01">
        <w:rPr>
          <w:rFonts w:ascii="Times New Roman" w:hAnsi="Times New Roman"/>
          <w:b/>
          <w:sz w:val="28"/>
          <w:szCs w:val="28"/>
        </w:rPr>
        <w:tab/>
        <w:t>CONCEPT OF RURAL DEVELOPMENT</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Local government can be seen as a political authority under state for decentralizing political power and delegation of authority. (Fajobi, 2010:1)</w:t>
      </w:r>
    </w:p>
    <w:p w:rsidR="005E25FD"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It is the administration under local committees to maintain law and order based on range of social amenities and to encourage cooperation and participation of people at the grassroots to improve their living conditions. Based on this, local government administration stresses on maintenance of law and order.</w:t>
      </w:r>
    </w:p>
    <w:p w:rsidR="005E25FD" w:rsidRDefault="005E25FD" w:rsidP="005E25FD">
      <w:pPr>
        <w:spacing w:after="0" w:line="360" w:lineRule="auto"/>
        <w:jc w:val="both"/>
        <w:rPr>
          <w:rFonts w:ascii="Times New Roman" w:hAnsi="Times New Roman"/>
          <w:sz w:val="28"/>
          <w:szCs w:val="28"/>
        </w:rPr>
      </w:pPr>
    </w:p>
    <w:p w:rsidR="005E25FD" w:rsidRPr="00BC3C01" w:rsidRDefault="005E25FD" w:rsidP="005E25FD">
      <w:pPr>
        <w:spacing w:after="0" w:line="360" w:lineRule="auto"/>
        <w:jc w:val="both"/>
        <w:rPr>
          <w:rFonts w:ascii="Times New Roman" w:hAnsi="Times New Roman"/>
          <w:sz w:val="28"/>
          <w:szCs w:val="28"/>
        </w:rPr>
      </w:pP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lastRenderedPageBreak/>
        <w:t>ROLE OF LOCAL GOVERNMENT IN NATIONAL DEVELOPMENT</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Deriving from the 1976 local government Reforms, the Federal Republic of Nigeria articulated four basic objectives for establishing its Local Government. These are:</w:t>
      </w:r>
    </w:p>
    <w:p w:rsidR="005E25FD" w:rsidRPr="00BC3C01" w:rsidRDefault="005E25FD" w:rsidP="005E25FD">
      <w:pPr>
        <w:spacing w:after="0" w:line="360" w:lineRule="auto"/>
        <w:ind w:hanging="360"/>
        <w:jc w:val="both"/>
        <w:rPr>
          <w:rFonts w:ascii="Times New Roman" w:hAnsi="Times New Roman"/>
          <w:sz w:val="28"/>
          <w:szCs w:val="28"/>
        </w:rPr>
      </w:pPr>
      <w:r w:rsidRPr="00BC3C01">
        <w:rPr>
          <w:rFonts w:ascii="Times New Roman" w:hAnsi="Times New Roman"/>
          <w:sz w:val="28"/>
          <w:szCs w:val="28"/>
        </w:rPr>
        <w:t>1.   To make appropriate services and development activities responsive to local wishes and initiatives by developing or delegating such services to local representatives bodies.</w:t>
      </w:r>
    </w:p>
    <w:p w:rsidR="005E25FD" w:rsidRPr="00BC3C01" w:rsidRDefault="005E25FD" w:rsidP="005E25FD">
      <w:pPr>
        <w:spacing w:after="0" w:line="360" w:lineRule="auto"/>
        <w:ind w:hanging="360"/>
        <w:jc w:val="both"/>
        <w:rPr>
          <w:rFonts w:ascii="Times New Roman" w:hAnsi="Times New Roman"/>
          <w:sz w:val="28"/>
          <w:szCs w:val="28"/>
        </w:rPr>
      </w:pPr>
      <w:r w:rsidRPr="00BC3C01">
        <w:rPr>
          <w:rFonts w:ascii="Times New Roman" w:hAnsi="Times New Roman"/>
          <w:sz w:val="28"/>
          <w:szCs w:val="28"/>
        </w:rPr>
        <w:t>2.   To facilitate and bring the exercise of democratic self- governance close to the local levels of our society and to encourage initiative and leadership potentials.</w:t>
      </w:r>
    </w:p>
    <w:p w:rsidR="005E25FD" w:rsidRPr="00BC3C01" w:rsidRDefault="005E25FD" w:rsidP="005E25FD">
      <w:pPr>
        <w:spacing w:after="0" w:line="360" w:lineRule="auto"/>
        <w:ind w:hanging="360"/>
        <w:jc w:val="both"/>
        <w:rPr>
          <w:rFonts w:ascii="Times New Roman" w:hAnsi="Times New Roman"/>
          <w:sz w:val="28"/>
          <w:szCs w:val="28"/>
        </w:rPr>
      </w:pPr>
      <w:r w:rsidRPr="00BC3C01">
        <w:rPr>
          <w:rFonts w:ascii="Times New Roman" w:hAnsi="Times New Roman"/>
          <w:sz w:val="28"/>
          <w:szCs w:val="28"/>
        </w:rPr>
        <w:t>3.   To mobilize human and material resources through the involvement of member of the public in their local government, and to provide a two – way channel of communication between local communities (both state and federal). (Fajobi 2010:3)</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Maddick’s persuasive argument in support of a positive role for local governments most aptly justifies their existence.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To achieve social change and general economic growth requires a spreading of effort so that local communities and individuals can participate to bring under ideal conditions, energy, and enthusiasm and most important of all, local initiate to the working out of local development activities……. Local authorities provide the opportunity for local decisions and local schemes within the general national policies, and to act above all, as local centre of initiative an activity conducive to development.</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What should Local Government play in initiating development?</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PROMOTION OF ECONOMIC DEVELOPMENT FROM BELOW</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Of the diverse ways local government could promote socio- economic development from below, two distinct aspects will be highlighted in this work.</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first role of local government’s role in promoting purely economic development local government’s role in this role in this regards takes various forms. First, unlike the ‘top-down’ development strategy, local government has a way of promoting development from below which strategy “gives priority to rural </w:t>
      </w:r>
      <w:r w:rsidRPr="00BC3C01">
        <w:rPr>
          <w:rFonts w:ascii="Times New Roman" w:hAnsi="Times New Roman"/>
          <w:sz w:val="28"/>
          <w:szCs w:val="28"/>
        </w:rPr>
        <w:lastRenderedPageBreak/>
        <w:t>development, enhances a more effective use of land and labour, encourages a search for endogenously- derived technology and inculcates collective action in solving many of the problems confronting agriculture. Above all, effective local institutions represent a key aspect of the developing strategy of development from below.</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PROMOTION OF LOCAL FREEDOM/ AUTONOMY</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Local government is the closest level of government to the people. If the system of local government is truly local, it provides special opportunities for people to complain about the quality of services it renders and about the conduct of the council officials. Moreover, since central governments all over the world are becoming increasingly distant in both physical psychological and even social senses, decentralization by devolution tends to bridge these various distances between the local civil servants and the citizens.</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ENHANCEMENT OF GRASSROOT DEMOCRACY</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 xml:space="preserve">   Local government has for very long time been regarded as the training ground for democracy. In a sense, therefore, the creation of local government is often linked with the desire to promote grassroots democracy. In a lot of Euro- American literature, it is regarded as the primary function of local government even though such claims have not gone unchallenged.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THE EVOLUTION OF LOCAL GOVERNMENT IN NIGERIA FROM 1979 TO 1999</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Local governments system has taken different forms from one period to the other in Nigeria. We have the pre- colonial experiences culminating in different traditional political system; form the Yoruba, Igbo and Hausa political systems. We had the indirect rule system whereby such governments were being run through the traditional rulers, the chiefs or the warrant chiefs. After these, there had been series of reforms in the Nigerian local government system.</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1976 reform and the 1979 constitution left unanswered what should be the definite role of traditional rulers. Secondly, the financial instability of the local Government councils somehow reduced them to more structural decorations as they </w:t>
      </w:r>
      <w:r w:rsidRPr="00BC3C01">
        <w:rPr>
          <w:rFonts w:ascii="Times New Roman" w:hAnsi="Times New Roman"/>
          <w:sz w:val="28"/>
          <w:szCs w:val="28"/>
        </w:rPr>
        <w:lastRenderedPageBreak/>
        <w:t>could not perform the relation to the various functions that they were charged with. Thirdly, the wards for the election of councilors were exceptionally large, to the extent that some communities did not know their councilors. Apart from the fact that this development did not make political sense, it also defeated the purpose of the ‘localness’ of Local Government Councils.</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It is thus evident that the emergent structure suffered from various problems which tended to undermine the performance of local governments. Thus, during the second republic (1979-1983), some of the state governments broke up or adjusted local government boundaries in order to carve  out more favorable bases for their political survival and without due regard to their viability. Besides, some states, it is believed created many Local Government Councils within a state.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Buhari Administration (December 1983 to August 1985), reduced the number of local government from 770 to the original 301 constitutionally approved, deflating the over bloated structure under the second republic. However, as a result of the apparent inadequacies in the entire system, the Federal Military Government set up a local Government Review Committee in 1984 under the chairmanship of Alhaji Ibrahim Dasuki.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The Dasuki Report noted that the problem inherent in the 1976 nation-wide local government reforms was more of operational lapses arising directly from the behavior or attitude of persons who operated the system rather than structural deficiency. It therefore, recommended that the multi-purpose single- tier structure of the then 301 local governments was adequate as at the time and needed to be given a chance to function unfettered. As from 1986, the responsibility for posting and deployment of staff of local government service became vested in the ministries of local government. Finally, in spite of the Dasuki Committee’s recommendation of a more meaningful role for traditional rulers in the running of local government, no concrete action in this regard was taken at the time.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As a result of the new needs of local democracy and grassroots socio-economic development emphasized by the administration, and particularly the fact that old </w:t>
      </w:r>
      <w:r w:rsidRPr="00BC3C01">
        <w:rPr>
          <w:rFonts w:ascii="Times New Roman" w:hAnsi="Times New Roman"/>
          <w:sz w:val="28"/>
          <w:szCs w:val="28"/>
        </w:rPr>
        <w:lastRenderedPageBreak/>
        <w:t>vices characteristics of the local government structure still existed, the federal government resorted to clearly spelling out the basis of local governments, especially as by 1987 the relationship between the states and local governments was still definably super-ordinate. This situation was compounded by the emergence of popularly elected local government chairmen and councilors from the local government election areas to enhance both citizenship participation and more meaningful service delivery at the local level.  So as from march 1988, the federal government adopted some comprehensive and well-defined measures aimed at radically reforming the structure, finance and administration of local governments to make them viable and effective centers of development. (Bello 2010:41)</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So as from march 1988, the federal government adopted some comprehensive and well- defined measures aimed at radically reforming the structure, finance and administration of local government viable and effective centers of development. Prominent in this regards, the federal government tinkered with the federal structure by creating new states and local governments in 1987.   Consequently, both 1987 and 1991 exercises resulted in structural dislocation as some communities who felt aggrieved initially refused to give their full cooperation and support to the new councils. The demand for new local government structure was multi-tier; the main focal point could have been retained as headquarters while the various sections could have been constituted into lower units with specific functions.</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Again, the institutions of democratically elected government councils have contained to be entrenched min the Nigerian constitution. In particularly, each of the 774 local government units how a new constitutional status similar to those of states furthermore, whereas it was only the national assembly that had power to create new local government but by 1999 local governments reverted to being state government creations. Before 1999, the procedures for creating them were spelt out in the constitution, and made as those for creating new stage governments. (Bello 2010:44).</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IMPORTANCE OF LOCAL GOVERNMENT IN PRESENT DAY NIGERIA</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      </w:t>
      </w:r>
      <w:r w:rsidRPr="00BC3C01">
        <w:rPr>
          <w:rFonts w:ascii="Times New Roman" w:hAnsi="Times New Roman"/>
          <w:b/>
          <w:sz w:val="28"/>
          <w:szCs w:val="28"/>
        </w:rPr>
        <w:t>CHANGE OF STRUCTURE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lastRenderedPageBreak/>
        <w:t xml:space="preserve">            Local government has changed its structure in Nigeria today because it seems to be more organized today because of the several reforms which went on.</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 xml:space="preserve">     CLOSER TO THE PEOPLE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 xml:space="preserve">          </w:t>
      </w:r>
      <w:r w:rsidRPr="00BC3C01">
        <w:rPr>
          <w:rFonts w:ascii="Times New Roman" w:hAnsi="Times New Roman"/>
          <w:sz w:val="28"/>
          <w:szCs w:val="28"/>
        </w:rPr>
        <w:t xml:space="preserve">Local government is also seen as been closer to the massive. This tries to foster development in the local government areas the try to foster a close relationship between the governments in other for speedy development. </w:t>
      </w:r>
    </w:p>
    <w:p w:rsidR="005E25FD" w:rsidRPr="00BC3C01" w:rsidRDefault="005E25FD" w:rsidP="005E25FD">
      <w:pPr>
        <w:spacing w:after="0" w:line="360" w:lineRule="auto"/>
        <w:ind w:left="720" w:hanging="720"/>
        <w:jc w:val="both"/>
        <w:rPr>
          <w:rFonts w:ascii="Times New Roman" w:hAnsi="Times New Roman"/>
          <w:b/>
          <w:sz w:val="28"/>
          <w:szCs w:val="28"/>
        </w:rPr>
      </w:pPr>
    </w:p>
    <w:p w:rsidR="005E25FD" w:rsidRPr="00BC3C01" w:rsidRDefault="005E25FD" w:rsidP="005E25FD">
      <w:pPr>
        <w:spacing w:after="0" w:line="360" w:lineRule="auto"/>
        <w:ind w:left="720" w:hanging="720"/>
        <w:jc w:val="both"/>
        <w:rPr>
          <w:rFonts w:ascii="Times New Roman" w:hAnsi="Times New Roman"/>
          <w:b/>
          <w:sz w:val="28"/>
          <w:szCs w:val="28"/>
        </w:rPr>
      </w:pPr>
      <w:r w:rsidRPr="00BC3C01">
        <w:rPr>
          <w:rFonts w:ascii="Times New Roman" w:hAnsi="Times New Roman"/>
          <w:b/>
          <w:sz w:val="28"/>
          <w:szCs w:val="28"/>
        </w:rPr>
        <w:t>2.3</w:t>
      </w:r>
      <w:r w:rsidRPr="00BC3C01">
        <w:rPr>
          <w:rFonts w:ascii="Times New Roman" w:hAnsi="Times New Roman"/>
          <w:b/>
          <w:sz w:val="28"/>
          <w:szCs w:val="28"/>
        </w:rPr>
        <w:tab/>
        <w:t>PROBLEM OF LOCAL GOVERNMENT</w:t>
      </w:r>
    </w:p>
    <w:p w:rsidR="005E25FD" w:rsidRPr="00BC3C01" w:rsidRDefault="005E25FD" w:rsidP="005E25F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1.</w:t>
      </w:r>
      <w:r w:rsidRPr="00BC3C01">
        <w:rPr>
          <w:rFonts w:ascii="Times New Roman" w:hAnsi="Times New Roman"/>
          <w:sz w:val="28"/>
          <w:szCs w:val="28"/>
        </w:rPr>
        <w:tab/>
      </w:r>
      <w:r w:rsidRPr="00BC3C01">
        <w:rPr>
          <w:rFonts w:ascii="Times New Roman" w:hAnsi="Times New Roman"/>
          <w:b/>
          <w:sz w:val="28"/>
          <w:szCs w:val="28"/>
        </w:rPr>
        <w:t xml:space="preserve">INADEQUATE FOUND: - </w:t>
      </w:r>
      <w:r w:rsidRPr="00BC3C01">
        <w:rPr>
          <w:rFonts w:ascii="Times New Roman" w:hAnsi="Times New Roman"/>
          <w:sz w:val="28"/>
          <w:szCs w:val="28"/>
        </w:rPr>
        <w:t>Local government do not have enough fund with which they operate. Their responsibilities are far greater than the amount of fund allocated to them.</w:t>
      </w:r>
    </w:p>
    <w:p w:rsidR="005E25FD" w:rsidRPr="00BC3C01" w:rsidRDefault="005E25FD" w:rsidP="005E25F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2.</w:t>
      </w:r>
      <w:r w:rsidRPr="00BC3C01">
        <w:rPr>
          <w:rFonts w:ascii="Times New Roman" w:hAnsi="Times New Roman"/>
          <w:sz w:val="28"/>
          <w:szCs w:val="28"/>
        </w:rPr>
        <w:tab/>
      </w:r>
      <w:r w:rsidRPr="00BC3C01">
        <w:rPr>
          <w:rFonts w:ascii="Times New Roman" w:hAnsi="Times New Roman"/>
          <w:b/>
          <w:sz w:val="28"/>
          <w:szCs w:val="28"/>
        </w:rPr>
        <w:t xml:space="preserve">EMBEZZLEMENT OF FUND: - </w:t>
      </w:r>
      <w:r w:rsidRPr="00BC3C01">
        <w:rPr>
          <w:rFonts w:ascii="Times New Roman" w:hAnsi="Times New Roman"/>
          <w:sz w:val="28"/>
          <w:szCs w:val="28"/>
        </w:rPr>
        <w:t>Some council officials embezzled fund granted to the council authorities. This reduced the amount of fund available for public services.</w:t>
      </w:r>
    </w:p>
    <w:p w:rsidR="005E25FD" w:rsidRPr="00BC3C01" w:rsidRDefault="005E25FD" w:rsidP="005E25F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3.</w:t>
      </w:r>
      <w:r w:rsidRPr="00BC3C01">
        <w:rPr>
          <w:rFonts w:ascii="Times New Roman" w:hAnsi="Times New Roman"/>
          <w:sz w:val="28"/>
          <w:szCs w:val="28"/>
        </w:rPr>
        <w:tab/>
      </w:r>
      <w:r w:rsidRPr="00BC3C01">
        <w:rPr>
          <w:rFonts w:ascii="Times New Roman" w:hAnsi="Times New Roman"/>
          <w:b/>
          <w:sz w:val="28"/>
          <w:szCs w:val="28"/>
        </w:rPr>
        <w:t xml:space="preserve">BRIBERY: - </w:t>
      </w:r>
      <w:r w:rsidRPr="00BC3C01">
        <w:rPr>
          <w:rFonts w:ascii="Times New Roman" w:hAnsi="Times New Roman"/>
          <w:sz w:val="28"/>
          <w:szCs w:val="28"/>
        </w:rPr>
        <w:t>Some council officials demand and take bribe before they perform their official duties.</w:t>
      </w:r>
    </w:p>
    <w:p w:rsidR="005E25FD" w:rsidRPr="00BC3C01" w:rsidRDefault="005E25FD" w:rsidP="005E25F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4.</w:t>
      </w:r>
      <w:r w:rsidRPr="00BC3C01">
        <w:rPr>
          <w:rFonts w:ascii="Times New Roman" w:hAnsi="Times New Roman"/>
          <w:sz w:val="28"/>
          <w:szCs w:val="28"/>
        </w:rPr>
        <w:tab/>
      </w:r>
      <w:r w:rsidRPr="00BC3C01">
        <w:rPr>
          <w:rFonts w:ascii="Times New Roman" w:hAnsi="Times New Roman"/>
          <w:b/>
          <w:sz w:val="28"/>
          <w:szCs w:val="28"/>
        </w:rPr>
        <w:t xml:space="preserve">LACK OF QUALIFIED PERSONNELS: - </w:t>
      </w:r>
      <w:r w:rsidRPr="00BC3C01">
        <w:rPr>
          <w:rFonts w:ascii="Times New Roman" w:hAnsi="Times New Roman"/>
          <w:sz w:val="28"/>
          <w:szCs w:val="28"/>
        </w:rPr>
        <w:t>Some council personnels lack the required qualification for their job; this affects the efficiency of local government.</w:t>
      </w:r>
    </w:p>
    <w:p w:rsidR="005E25FD" w:rsidRPr="00BC3C01" w:rsidRDefault="005E25FD" w:rsidP="005E25F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5.</w:t>
      </w:r>
      <w:r w:rsidRPr="00BC3C01">
        <w:rPr>
          <w:rFonts w:ascii="Times New Roman" w:hAnsi="Times New Roman"/>
          <w:sz w:val="28"/>
          <w:szCs w:val="28"/>
        </w:rPr>
        <w:tab/>
      </w:r>
      <w:r w:rsidRPr="00BC3C01">
        <w:rPr>
          <w:rFonts w:ascii="Times New Roman" w:hAnsi="Times New Roman"/>
          <w:b/>
          <w:sz w:val="28"/>
          <w:szCs w:val="28"/>
        </w:rPr>
        <w:t xml:space="preserve">FAVORITISM: - </w:t>
      </w:r>
      <w:r w:rsidRPr="00BC3C01">
        <w:rPr>
          <w:rFonts w:ascii="Times New Roman" w:hAnsi="Times New Roman"/>
          <w:sz w:val="28"/>
          <w:szCs w:val="28"/>
        </w:rPr>
        <w:t>Some council officers use their authority to give undue favour to relations and friends, for instance, in the award of contracts.</w:t>
      </w:r>
    </w:p>
    <w:p w:rsidR="005E25FD" w:rsidRPr="00BC3C01" w:rsidRDefault="005E25FD" w:rsidP="005E25F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6.</w:t>
      </w:r>
      <w:r w:rsidRPr="00BC3C01">
        <w:rPr>
          <w:rFonts w:ascii="Times New Roman" w:hAnsi="Times New Roman"/>
          <w:sz w:val="28"/>
          <w:szCs w:val="28"/>
        </w:rPr>
        <w:tab/>
      </w:r>
      <w:r w:rsidRPr="00BC3C01">
        <w:rPr>
          <w:rFonts w:ascii="Times New Roman" w:hAnsi="Times New Roman"/>
          <w:b/>
          <w:sz w:val="28"/>
          <w:szCs w:val="28"/>
        </w:rPr>
        <w:t xml:space="preserve">POLITICAL INTERFERENCE: - </w:t>
      </w:r>
      <w:r w:rsidRPr="00BC3C01">
        <w:rPr>
          <w:rFonts w:ascii="Times New Roman" w:hAnsi="Times New Roman"/>
          <w:sz w:val="28"/>
          <w:szCs w:val="28"/>
        </w:rPr>
        <w:t>The central or State government unduly interfere with the work of local councils. This slows down the progress in local government services.</w:t>
      </w:r>
    </w:p>
    <w:p w:rsidR="005E25FD" w:rsidRPr="00BC3C01" w:rsidRDefault="005E25FD" w:rsidP="005E25F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7.</w:t>
      </w:r>
      <w:r w:rsidRPr="00BC3C01">
        <w:rPr>
          <w:rFonts w:ascii="Times New Roman" w:hAnsi="Times New Roman"/>
          <w:sz w:val="28"/>
          <w:szCs w:val="28"/>
        </w:rPr>
        <w:tab/>
      </w:r>
      <w:r w:rsidRPr="00BC3C01">
        <w:rPr>
          <w:rFonts w:ascii="Times New Roman" w:hAnsi="Times New Roman"/>
          <w:b/>
          <w:sz w:val="28"/>
          <w:szCs w:val="28"/>
        </w:rPr>
        <w:t xml:space="preserve">THE SIZE OF LOCAL GOVERNMENT: - </w:t>
      </w:r>
      <w:r w:rsidRPr="00BC3C01">
        <w:rPr>
          <w:rFonts w:ascii="Times New Roman" w:hAnsi="Times New Roman"/>
          <w:sz w:val="28"/>
          <w:szCs w:val="28"/>
        </w:rPr>
        <w:t>Some local governments are so small to the extent that they are unable to generate enough found to perform their functions.</w:t>
      </w:r>
    </w:p>
    <w:p w:rsidR="005E25FD" w:rsidRPr="00BC3C01" w:rsidRDefault="005E25FD" w:rsidP="005E25FD">
      <w:pPr>
        <w:spacing w:after="0" w:line="360" w:lineRule="auto"/>
        <w:ind w:left="720" w:hanging="720"/>
        <w:jc w:val="both"/>
        <w:rPr>
          <w:rFonts w:ascii="Times New Roman" w:hAnsi="Times New Roman"/>
          <w:b/>
          <w:sz w:val="28"/>
          <w:szCs w:val="28"/>
        </w:rPr>
      </w:pPr>
    </w:p>
    <w:p w:rsidR="005E25FD" w:rsidRDefault="005E25FD" w:rsidP="005E25FD">
      <w:pPr>
        <w:spacing w:after="0" w:line="360" w:lineRule="auto"/>
        <w:ind w:left="720" w:hanging="720"/>
        <w:jc w:val="both"/>
        <w:rPr>
          <w:rFonts w:ascii="Times New Roman" w:hAnsi="Times New Roman"/>
          <w:b/>
          <w:sz w:val="28"/>
          <w:szCs w:val="28"/>
        </w:rPr>
      </w:pPr>
    </w:p>
    <w:p w:rsidR="005E25FD" w:rsidRPr="00BC3C01" w:rsidRDefault="005E25FD" w:rsidP="005E25FD">
      <w:pPr>
        <w:spacing w:after="0" w:line="360" w:lineRule="auto"/>
        <w:ind w:left="720" w:hanging="720"/>
        <w:jc w:val="both"/>
        <w:rPr>
          <w:rFonts w:ascii="Times New Roman" w:hAnsi="Times New Roman"/>
          <w:b/>
          <w:sz w:val="28"/>
          <w:szCs w:val="28"/>
        </w:rPr>
      </w:pPr>
      <w:r w:rsidRPr="00BC3C01">
        <w:rPr>
          <w:rFonts w:ascii="Times New Roman" w:hAnsi="Times New Roman"/>
          <w:b/>
          <w:sz w:val="28"/>
          <w:szCs w:val="28"/>
        </w:rPr>
        <w:lastRenderedPageBreak/>
        <w:t>2.4</w:t>
      </w:r>
      <w:r w:rsidRPr="00BC3C01">
        <w:rPr>
          <w:rFonts w:ascii="Times New Roman" w:hAnsi="Times New Roman"/>
          <w:b/>
          <w:sz w:val="28"/>
          <w:szCs w:val="28"/>
        </w:rPr>
        <w:tab/>
        <w:t>ESSENCE OF RURAL DEVELOPMENT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Rural area is an uncomplicated area characterized by simplicity and lacking sophistication. The related to people living in the part of an administration region of a country. To understand the rural phenomenon, one has to go into the wiser socio-economic structure some commendation have attributed “economic backwardness” and traditional to the rural areas, suggesting that these are the major ingredients to national economic development. The present days, rural dwellers in Nigeria are never adapted to positive changes but rather year as far such. The level of living standard of the contributed substiality to the foreign earning of the country has not changed significantly from what it was in the colonial era. There are major constraints on rural transformation in Nigeria which include poverty and lack of social amenities.</w:t>
      </w:r>
    </w:p>
    <w:p w:rsidR="005E25FD" w:rsidRPr="00BC3C01" w:rsidRDefault="005E25FD" w:rsidP="005E25FD">
      <w:pPr>
        <w:spacing w:after="0" w:line="360" w:lineRule="auto"/>
        <w:rPr>
          <w:rFonts w:ascii="Times New Roman" w:hAnsi="Times New Roman"/>
          <w:b/>
          <w:sz w:val="28"/>
          <w:szCs w:val="28"/>
        </w:rPr>
      </w:pPr>
      <w:r w:rsidRPr="00BC3C01">
        <w:rPr>
          <w:rFonts w:ascii="Times New Roman" w:hAnsi="Times New Roman"/>
          <w:sz w:val="28"/>
          <w:szCs w:val="28"/>
        </w:rPr>
        <w:tab/>
        <w:t>Apart from agricultural development, the focus of rural development projects and programme includes generation health improvement, low cost housing and creation of incentive among others.</w:t>
      </w:r>
    </w:p>
    <w:p w:rsidR="005E25FD" w:rsidRPr="00BC3C01" w:rsidRDefault="005E25FD" w:rsidP="005E25FD">
      <w:pPr>
        <w:spacing w:after="0" w:line="360" w:lineRule="auto"/>
        <w:rPr>
          <w:rFonts w:ascii="Times New Roman" w:hAnsi="Times New Roman"/>
          <w:b/>
          <w:sz w:val="28"/>
          <w:szCs w:val="28"/>
        </w:rPr>
      </w:pPr>
      <w:r w:rsidRPr="00BC3C01">
        <w:rPr>
          <w:rFonts w:ascii="Times New Roman" w:hAnsi="Times New Roman"/>
          <w:b/>
          <w:sz w:val="28"/>
          <w:szCs w:val="28"/>
        </w:rPr>
        <w:t>REFERENCE</w:t>
      </w:r>
    </w:p>
    <w:p w:rsidR="005E25FD" w:rsidRPr="00BC3C01" w:rsidRDefault="005E25FD" w:rsidP="005E25FD">
      <w:pPr>
        <w:spacing w:after="0" w:line="360" w:lineRule="auto"/>
        <w:ind w:left="180"/>
        <w:jc w:val="both"/>
        <w:rPr>
          <w:rFonts w:ascii="Times New Roman" w:hAnsi="Times New Roman"/>
          <w:sz w:val="28"/>
          <w:szCs w:val="28"/>
        </w:rPr>
      </w:pPr>
      <w:r w:rsidRPr="00BC3C01">
        <w:rPr>
          <w:rFonts w:ascii="Times New Roman" w:hAnsi="Times New Roman"/>
          <w:sz w:val="28"/>
          <w:szCs w:val="28"/>
        </w:rPr>
        <w:t>Bello Imam (1990) Local Government Finance in Nigeria</w:t>
      </w:r>
    </w:p>
    <w:p w:rsidR="005E25FD" w:rsidRPr="00BC3C01" w:rsidRDefault="005E25FD" w:rsidP="005E25FD">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Bamidele J.A &amp; Simon. J.N. (2011) Conceptual approach to the study of Local Government Administration.</w:t>
      </w:r>
    </w:p>
    <w:p w:rsidR="005E25FD" w:rsidRPr="00BC3C01" w:rsidRDefault="005E25FD" w:rsidP="005E25FD">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September 2011. Journal of Research &amp; Development Studies Kwara State Polytechnic Ilorin Volume 1 ,Issue 1</w:t>
      </w:r>
    </w:p>
    <w:p w:rsidR="005E25FD" w:rsidRPr="00BC3C01" w:rsidRDefault="005E25FD" w:rsidP="005E25FD">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Bamidele. J.A and Simon. J.N (2006) Conceptual Approach to the study Local Government Administration.</w:t>
      </w:r>
    </w:p>
    <w:p w:rsidR="005E25FD" w:rsidRDefault="005E25FD" w:rsidP="005E25FD">
      <w:pPr>
        <w:spacing w:after="0" w:line="360" w:lineRule="auto"/>
        <w:ind w:left="180" w:firstLine="1620"/>
        <w:jc w:val="both"/>
        <w:rPr>
          <w:rFonts w:ascii="Times New Roman" w:hAnsi="Times New Roman"/>
          <w:sz w:val="28"/>
          <w:szCs w:val="28"/>
        </w:rPr>
      </w:pPr>
      <w:r w:rsidRPr="00BC3C01">
        <w:rPr>
          <w:rFonts w:ascii="Times New Roman" w:hAnsi="Times New Roman"/>
          <w:sz w:val="28"/>
          <w:szCs w:val="28"/>
        </w:rPr>
        <w:t>Community development, Kwara state experience and water Resources. Ilorin government printer.</w:t>
      </w:r>
    </w:p>
    <w:p w:rsidR="005E25FD" w:rsidRDefault="005E25FD" w:rsidP="005E25FD">
      <w:pPr>
        <w:spacing w:after="0" w:line="360" w:lineRule="auto"/>
        <w:ind w:left="180" w:firstLine="1620"/>
        <w:jc w:val="both"/>
        <w:rPr>
          <w:rFonts w:ascii="Times New Roman" w:hAnsi="Times New Roman"/>
          <w:sz w:val="28"/>
          <w:szCs w:val="28"/>
        </w:rPr>
      </w:pPr>
    </w:p>
    <w:p w:rsidR="005E25FD" w:rsidRDefault="005E25FD" w:rsidP="005E25FD">
      <w:pPr>
        <w:spacing w:after="0" w:line="360" w:lineRule="auto"/>
        <w:ind w:left="180" w:firstLine="1620"/>
        <w:jc w:val="both"/>
        <w:rPr>
          <w:rFonts w:ascii="Times New Roman" w:hAnsi="Times New Roman"/>
          <w:sz w:val="28"/>
          <w:szCs w:val="28"/>
        </w:rPr>
      </w:pPr>
    </w:p>
    <w:p w:rsidR="005E25FD" w:rsidRDefault="005E25FD" w:rsidP="005E25FD">
      <w:pPr>
        <w:spacing w:after="0" w:line="360" w:lineRule="auto"/>
        <w:ind w:left="180" w:firstLine="1620"/>
        <w:jc w:val="both"/>
        <w:rPr>
          <w:rFonts w:ascii="Times New Roman" w:hAnsi="Times New Roman"/>
          <w:sz w:val="28"/>
          <w:szCs w:val="28"/>
        </w:rPr>
      </w:pPr>
    </w:p>
    <w:p w:rsidR="005E25FD" w:rsidRPr="00BC3C01" w:rsidRDefault="005E25FD" w:rsidP="005E25FD">
      <w:pPr>
        <w:spacing w:after="0" w:line="360" w:lineRule="auto"/>
        <w:ind w:left="180" w:firstLine="1620"/>
        <w:jc w:val="both"/>
        <w:rPr>
          <w:rFonts w:ascii="Times New Roman" w:hAnsi="Times New Roman"/>
          <w:sz w:val="28"/>
          <w:szCs w:val="28"/>
        </w:rPr>
      </w:pPr>
    </w:p>
    <w:p w:rsidR="005E25FD" w:rsidRPr="00BC3C01" w:rsidRDefault="005E25FD" w:rsidP="005E25FD">
      <w:pPr>
        <w:spacing w:after="0" w:line="360" w:lineRule="auto"/>
        <w:jc w:val="center"/>
        <w:rPr>
          <w:rFonts w:ascii="Times New Roman" w:hAnsi="Times New Roman"/>
          <w:sz w:val="28"/>
          <w:szCs w:val="28"/>
        </w:rPr>
      </w:pPr>
    </w:p>
    <w:p w:rsidR="005E25FD" w:rsidRPr="00BC3C01" w:rsidRDefault="005E25FD" w:rsidP="005E25FD">
      <w:pPr>
        <w:spacing w:after="0" w:line="360" w:lineRule="auto"/>
        <w:jc w:val="center"/>
        <w:rPr>
          <w:rFonts w:ascii="Times New Roman" w:hAnsi="Times New Roman"/>
          <w:sz w:val="28"/>
          <w:szCs w:val="28"/>
        </w:rPr>
      </w:pPr>
      <w:r w:rsidRPr="00BC3C01">
        <w:rPr>
          <w:rFonts w:ascii="Times New Roman" w:hAnsi="Times New Roman"/>
          <w:b/>
          <w:sz w:val="28"/>
          <w:szCs w:val="28"/>
        </w:rPr>
        <w:lastRenderedPageBreak/>
        <w:t>CHAPTER THREE</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 xml:space="preserve">3.0 </w:t>
      </w:r>
      <w:r w:rsidRPr="00BC3C01">
        <w:rPr>
          <w:rFonts w:ascii="Times New Roman" w:hAnsi="Times New Roman"/>
          <w:b/>
          <w:sz w:val="28"/>
          <w:szCs w:val="28"/>
        </w:rPr>
        <w:tab/>
        <w:t>RESEARCH METHODOLOGY</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achieve the objective of the research work, data was collected to provide the basic information needed for analysis, evaluation and interpretation.</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Data Were Collected From Two Major Sources</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i. </w:t>
      </w:r>
      <w:r w:rsidRPr="00BC3C01">
        <w:rPr>
          <w:rFonts w:ascii="Times New Roman" w:hAnsi="Times New Roman"/>
          <w:sz w:val="28"/>
          <w:szCs w:val="28"/>
        </w:rPr>
        <w:tab/>
        <w:t>Primary source: Questionnaire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ii.</w:t>
      </w:r>
      <w:r w:rsidRPr="00BC3C01">
        <w:rPr>
          <w:rFonts w:ascii="Times New Roman" w:hAnsi="Times New Roman"/>
          <w:sz w:val="28"/>
          <w:szCs w:val="28"/>
        </w:rPr>
        <w:tab/>
        <w:t xml:space="preserve"> Secondary source: Review of relative literature</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achieve the object6ive of this study, textbooks, Journals and other materials were contacted as a secondary source including local government educational board records.</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Questionnaire was design to seek response from local government employment communities as the primary source.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3.1</w:t>
      </w:r>
      <w:r w:rsidRPr="00BC3C01">
        <w:rPr>
          <w:rFonts w:ascii="Times New Roman" w:hAnsi="Times New Roman"/>
          <w:b/>
          <w:sz w:val="28"/>
          <w:szCs w:val="28"/>
        </w:rPr>
        <w:tab/>
        <w:t xml:space="preserve"> SAMPLE AND POPULATION OF THE STUDY</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local government area in contention has over three hundred thousand (300,000) inhabitants. Majority of whom are farmers craft workers and petty traders. Sixty people where chosen as sample of the population. The characteristic of these sixty (60) people as sample will be used to justify the whole of the population.</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3.2</w:t>
      </w:r>
      <w:r w:rsidRPr="00BC3C01">
        <w:rPr>
          <w:rFonts w:ascii="Times New Roman" w:hAnsi="Times New Roman"/>
          <w:b/>
          <w:sz w:val="28"/>
          <w:szCs w:val="28"/>
        </w:rPr>
        <w:tab/>
        <w:t xml:space="preserve"> SOURCES OF DATA AND DATA COLLECTION</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Two major sources are used to collect data. The Primary source been through questionnaire consist of well structured and arranged questions. It is specifically signed to cover the role of local government and it impact agent of community development. It seeks to obtain sona1 view of the respondents.</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secondary source are obtain from records and relevance documents from the local government and Kwara Polytechnic. Such as in textbook, journal, magazines and some other unpublished records and documents.</w:t>
      </w:r>
    </w:p>
    <w:p w:rsidR="005E25FD" w:rsidRPr="00BC3C01" w:rsidRDefault="005E25FD" w:rsidP="005E25FD">
      <w:pPr>
        <w:spacing w:after="0" w:line="360" w:lineRule="auto"/>
        <w:rPr>
          <w:rFonts w:ascii="Times New Roman" w:hAnsi="Times New Roman"/>
          <w:b/>
          <w:sz w:val="28"/>
          <w:szCs w:val="28"/>
        </w:rPr>
      </w:pPr>
      <w:r w:rsidRPr="00BC3C01">
        <w:rPr>
          <w:rFonts w:ascii="Times New Roman" w:hAnsi="Times New Roman"/>
          <w:b/>
          <w:sz w:val="28"/>
          <w:szCs w:val="28"/>
        </w:rPr>
        <w:t>3.3</w:t>
      </w:r>
      <w:r w:rsidRPr="00BC3C01">
        <w:rPr>
          <w:rFonts w:ascii="Times New Roman" w:hAnsi="Times New Roman"/>
          <w:b/>
          <w:sz w:val="28"/>
          <w:szCs w:val="28"/>
        </w:rPr>
        <w:tab/>
        <w:t xml:space="preserve"> METHOD OF DATA ANALYSIS</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The method use in analyzing the data are literary tabulation and percentages, regression, and correlation coefficient. The tabulation method has the advantage of providing method has the advantage of providing quick information at a glance, </w:t>
      </w:r>
      <w:r w:rsidRPr="00BC3C01">
        <w:rPr>
          <w:rFonts w:ascii="Times New Roman" w:hAnsi="Times New Roman"/>
          <w:sz w:val="28"/>
          <w:szCs w:val="28"/>
        </w:rPr>
        <w:lastRenderedPageBreak/>
        <w:t>while the regression and correlation co-efficient is to test relationship between variables (data) been analyzed.</w:t>
      </w:r>
    </w:p>
    <w:p w:rsidR="005E25FD" w:rsidRPr="00BC3C01" w:rsidRDefault="005E25FD" w:rsidP="005E25FD">
      <w:pPr>
        <w:spacing w:after="0" w:line="360" w:lineRule="auto"/>
        <w:jc w:val="both"/>
        <w:rPr>
          <w:rFonts w:ascii="Times New Roman" w:hAnsi="Times New Roman"/>
          <w:sz w:val="28"/>
          <w:szCs w:val="28"/>
        </w:rPr>
      </w:pPr>
      <w:r>
        <w:rPr>
          <w:rFonts w:ascii="Times New Roman" w:hAnsi="Times New Roman"/>
          <w:noProof/>
          <w:sz w:val="28"/>
          <w:szCs w:val="28"/>
        </w:rPr>
        <w:pict>
          <v:line id="_x0000_s1026" style="position:absolute;left:0;text-align:left;z-index:251660288" from="126pt,19.95pt" to="369pt,19.95pt"/>
        </w:pict>
      </w:r>
      <w:r w:rsidRPr="00BC3C01">
        <w:rPr>
          <w:rFonts w:ascii="Times New Roman" w:hAnsi="Times New Roman"/>
          <w:sz w:val="28"/>
          <w:szCs w:val="28"/>
        </w:rPr>
        <w:t xml:space="preserve">a </w:t>
      </w:r>
      <w:r w:rsidRPr="00BC3C01">
        <w:rPr>
          <w:rFonts w:ascii="Times New Roman" w:hAnsi="Times New Roman"/>
          <w:sz w:val="28"/>
          <w:szCs w:val="28"/>
        </w:rPr>
        <w:tab/>
        <w:t>(%) percentage= Total number of respondent X 100</w:t>
      </w:r>
    </w:p>
    <w:p w:rsidR="005E25FD" w:rsidRPr="00BC3C01" w:rsidRDefault="005E25FD" w:rsidP="005E25FD">
      <w:pPr>
        <w:spacing w:after="0" w:line="360" w:lineRule="auto"/>
        <w:ind w:left="2880" w:firstLine="720"/>
        <w:jc w:val="both"/>
        <w:rPr>
          <w:rFonts w:ascii="Times New Roman" w:hAnsi="Times New Roman"/>
          <w:sz w:val="28"/>
          <w:szCs w:val="28"/>
        </w:rPr>
      </w:pPr>
      <w:r w:rsidRPr="00BC3C01">
        <w:rPr>
          <w:rFonts w:ascii="Times New Roman" w:hAnsi="Times New Roman"/>
          <w:sz w:val="28"/>
          <w:szCs w:val="28"/>
        </w:rPr>
        <w:t>Sample size</w:t>
      </w:r>
    </w:p>
    <w:p w:rsidR="005E25FD" w:rsidRPr="00BC3C01" w:rsidRDefault="005E25FD" w:rsidP="005E25FD">
      <w:pPr>
        <w:spacing w:after="0" w:line="360" w:lineRule="auto"/>
        <w:ind w:left="720" w:hanging="720"/>
        <w:jc w:val="both"/>
        <w:rPr>
          <w:rFonts w:ascii="Times New Roman" w:hAnsi="Times New Roman"/>
          <w:sz w:val="28"/>
          <w:szCs w:val="28"/>
        </w:rPr>
      </w:pPr>
      <w:r w:rsidRPr="00BC3C01">
        <w:rPr>
          <w:rFonts w:ascii="Times New Roman" w:hAnsi="Times New Roman"/>
          <w:sz w:val="28"/>
          <w:szCs w:val="28"/>
        </w:rPr>
        <w:t xml:space="preserve">b. </w:t>
      </w:r>
      <w:r w:rsidRPr="00BC3C01">
        <w:rPr>
          <w:rFonts w:ascii="Times New Roman" w:hAnsi="Times New Roman"/>
          <w:sz w:val="28"/>
          <w:szCs w:val="28"/>
        </w:rPr>
        <w:tab/>
        <w:t>The formula for calculating Pearson moment Correlation coefficient (q) is given as</w:t>
      </w:r>
    </w:p>
    <w:p w:rsidR="005E25FD" w:rsidRPr="00BC3C01" w:rsidRDefault="005E25FD" w:rsidP="005E25FD">
      <w:pPr>
        <w:spacing w:after="0" w:line="360" w:lineRule="auto"/>
        <w:ind w:firstLine="720"/>
        <w:jc w:val="both"/>
        <w:rPr>
          <w:rFonts w:ascii="Times New Roman" w:hAnsi="Times New Roman"/>
          <w:sz w:val="28"/>
          <w:szCs w:val="28"/>
        </w:rPr>
      </w:pPr>
      <w:r>
        <w:rPr>
          <w:rFonts w:ascii="Times New Roman" w:hAnsi="Times New Roman"/>
          <w:noProof/>
          <w:sz w:val="28"/>
          <w:szCs w:val="28"/>
        </w:rPr>
        <w:pict>
          <v:line id="_x0000_s1027" style="position:absolute;left:0;text-align:left;z-index:251661312" from="25.95pt,20.6pt" to="196.95pt,20.6pt"/>
        </w:pict>
      </w:r>
      <w:r w:rsidRPr="00BC3C01">
        <w:rPr>
          <w:rFonts w:ascii="Times New Roman" w:hAnsi="Times New Roman"/>
          <w:sz w:val="28"/>
          <w:szCs w:val="28"/>
        </w:rPr>
        <w:t>r = ∑xy-(∑x) (∑y)</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(n∑X</w:t>
      </w:r>
      <w:r w:rsidRPr="00BC3C01">
        <w:rPr>
          <w:rFonts w:ascii="Times New Roman" w:hAnsi="Times New Roman"/>
          <w:sz w:val="28"/>
          <w:szCs w:val="28"/>
          <w:vertAlign w:val="superscript"/>
        </w:rPr>
        <w:t xml:space="preserve">2 </w:t>
      </w:r>
      <w:r w:rsidRPr="00BC3C01">
        <w:rPr>
          <w:rFonts w:ascii="Times New Roman" w:hAnsi="Times New Roman"/>
          <w:sz w:val="28"/>
          <w:szCs w:val="28"/>
        </w:rPr>
        <w:t>(∑X</w:t>
      </w:r>
      <w:r w:rsidRPr="00BC3C01">
        <w:rPr>
          <w:rFonts w:ascii="Times New Roman" w:hAnsi="Times New Roman"/>
          <w:sz w:val="28"/>
          <w:szCs w:val="28"/>
          <w:vertAlign w:val="superscript"/>
        </w:rPr>
        <w:t>2</w:t>
      </w:r>
      <w:r w:rsidRPr="00BC3C01">
        <w:rPr>
          <w:rFonts w:ascii="Times New Roman" w:hAnsi="Times New Roman"/>
          <w:sz w:val="28"/>
          <w:szCs w:val="28"/>
        </w:rPr>
        <w:t>) (∑ny</w:t>
      </w:r>
      <w:r w:rsidRPr="00BC3C01">
        <w:rPr>
          <w:rFonts w:ascii="Times New Roman" w:hAnsi="Times New Roman"/>
          <w:sz w:val="28"/>
          <w:szCs w:val="28"/>
          <w:vertAlign w:val="superscript"/>
        </w:rPr>
        <w:t>2</w:t>
      </w:r>
      <w:r w:rsidRPr="00BC3C01">
        <w:rPr>
          <w:rFonts w:ascii="Times New Roman" w:hAnsi="Times New Roman"/>
          <w:sz w:val="28"/>
          <w:szCs w:val="28"/>
        </w:rPr>
        <w:t xml:space="preserve"> (∑y</w:t>
      </w:r>
      <w:r w:rsidRPr="00BC3C01">
        <w:rPr>
          <w:rFonts w:ascii="Times New Roman" w:hAnsi="Times New Roman"/>
          <w:sz w:val="28"/>
          <w:szCs w:val="28"/>
          <w:vertAlign w:val="superscript"/>
        </w:rPr>
        <w:t>2</w:t>
      </w:r>
      <w:r w:rsidRPr="00BC3C01">
        <w:rPr>
          <w:rFonts w:ascii="Times New Roman" w:hAnsi="Times New Roman"/>
          <w:sz w:val="28"/>
          <w:szCs w:val="28"/>
        </w:rPr>
        <w:t>)</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When X= Value of variable X</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 Y= Value of Variable Y</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N= number of Sample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Two variables are measured. For the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Hypothesis one: Towns/villages=x (Independent Variable) and population ratio = Y (Dependent variable) and</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Hypothesis two: Towns/Villages = X (Independent Variable) and spread of development by local government councils (dependent variable)=Y</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3.4 RESEARCH PROBLEM</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major challenges faced during the course of this research work can be summarized underneath.</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1</w:t>
      </w:r>
      <w:r w:rsidRPr="00BC3C01">
        <w:rPr>
          <w:rFonts w:ascii="Times New Roman" w:hAnsi="Times New Roman"/>
          <w:sz w:val="28"/>
          <w:szCs w:val="28"/>
        </w:rPr>
        <w:t>.</w:t>
      </w:r>
      <w:r w:rsidRPr="00BC3C01">
        <w:rPr>
          <w:rFonts w:ascii="Times New Roman" w:hAnsi="Times New Roman"/>
          <w:sz w:val="28"/>
          <w:szCs w:val="28"/>
        </w:rPr>
        <w:tab/>
        <w:t>Lack of available and adequate data, was a hindrance and a big problem for the research work to be more elaborate. The officials of local government classifies some documents as secret files and are not willing to respond to certain questions. Related information on this subject matter are also few.</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2</w:t>
      </w:r>
      <w:r w:rsidRPr="00BC3C01">
        <w:rPr>
          <w:rFonts w:ascii="Times New Roman" w:hAnsi="Times New Roman"/>
          <w:sz w:val="28"/>
          <w:szCs w:val="28"/>
        </w:rPr>
        <w:t>.</w:t>
      </w:r>
      <w:r w:rsidRPr="00BC3C01">
        <w:rPr>
          <w:rFonts w:ascii="Times New Roman" w:hAnsi="Times New Roman"/>
          <w:sz w:val="28"/>
          <w:szCs w:val="28"/>
        </w:rPr>
        <w:tab/>
        <w:t xml:space="preserve"> Problem of literacy is another factor as majority of the population are not literate and could not respond appropriately to questionnaire. Proper communication and response was also a problem encountered.</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3. The constraint of tune was another major factor to achieving a more elaborate research findings. Movements in and out side of the research environment, coupled </w:t>
      </w:r>
      <w:r w:rsidRPr="00BC3C01">
        <w:rPr>
          <w:rFonts w:ascii="Times New Roman" w:hAnsi="Times New Roman"/>
          <w:sz w:val="28"/>
          <w:szCs w:val="28"/>
        </w:rPr>
        <w:lastRenderedPageBreak/>
        <w:t>with other engaging commitment, especially due to in accessible road and fever means of mobility within the local communities pose a major obstacle.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4.</w:t>
      </w:r>
      <w:r w:rsidRPr="00BC3C01">
        <w:rPr>
          <w:rFonts w:ascii="Times New Roman" w:hAnsi="Times New Roman"/>
          <w:sz w:val="28"/>
          <w:szCs w:val="28"/>
        </w:rPr>
        <w:t xml:space="preserve"> Financial constraint significantly hindered reach during the collection of data. To movement, and necessary material, funds were prudently allocated.</w:t>
      </w:r>
    </w:p>
    <w:p w:rsidR="005E25FD"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a wider finance available</w:t>
      </w:r>
      <w:r>
        <w:rPr>
          <w:rFonts w:ascii="Times New Roman" w:hAnsi="Times New Roman"/>
          <w:sz w:val="28"/>
          <w:szCs w:val="28"/>
        </w:rPr>
        <w:t>.</w:t>
      </w: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Pr="00BC3C01" w:rsidRDefault="005E25FD" w:rsidP="005E25FD">
      <w:pPr>
        <w:spacing w:after="0" w:line="360" w:lineRule="auto"/>
        <w:jc w:val="center"/>
        <w:rPr>
          <w:rFonts w:ascii="Times New Roman" w:hAnsi="Times New Roman"/>
          <w:sz w:val="28"/>
          <w:szCs w:val="28"/>
        </w:rPr>
      </w:pPr>
      <w:r w:rsidRPr="00BC3C01">
        <w:rPr>
          <w:rFonts w:ascii="Times New Roman" w:hAnsi="Times New Roman"/>
          <w:b/>
          <w:sz w:val="28"/>
          <w:szCs w:val="28"/>
        </w:rPr>
        <w:lastRenderedPageBreak/>
        <w:t>CHAPTER FOUR</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DATA PRESENTATION ANALYSIS AND INTERPRETATION</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OF FINDINGS</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4.0 INTRODUCTION</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To obtain the first hand view on the role of Ilorin east local government as an agent of community development amongst the inhabitants questionnaire was distributed to the people.</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A total number of seventy-five (75) questionnaires were distributed to respondents, out of which a sizeable number of about sixty (60) was returned. This was the figure upon which the statistical analysis was based.</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A total number of twelve (12) questions were asked to achieve the objective of the study.</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4.1 BRIEF HISTORY OF ILORIN EAST LOCAL GOVERNMENT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local government was establish in October 1991 by the them military government of General Ibrahim Babangida, kin order to fulfill the yearning of the people for more government presence at the grassroots. Ilorin east local government shares boundaries with Moro, Ilorin South Ilorin West and Ifelodun local government areas.</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This local government is populated by diverse ethnic groups which include the Yoruba, Fulani, Hausa, and Nupes. There predominantly Muslims and Christians by religion.</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common feature of architectural construction in the various towns and villages are mosques, churches as well as modern and traditional buildings.</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The people of this area are highly industrious, during the course of the research it was discovered that many Inhabitants are involved in leather work, tie and dye work, blacksmith work, petty trading and majority are subsistence farmer. The seasonal ceremonies are the celebration of Muslim Sallah (Id-dil-fitri and Id-dil-Kabir) Moulid nabbiy, Christian Easter, Christians and new year respectively.</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4.2 ORGANISATIONAL STRUCTURE OF ILORIN EAST LOCAL GOVERNMENT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As enshrined in the constitution of the federal republic of Nigeria that the local government is the third tier of government. Ilorin East local government as a third tier of government is headed by a chairman as it chief executive officer. The chairman is assisted by key function cries, such as Director of personnel and head of departments (HOD’s).</w:t>
      </w:r>
    </w:p>
    <w:p w:rsidR="005E25FD" w:rsidRPr="00BC3C01" w:rsidRDefault="005E25FD" w:rsidP="005E25FD">
      <w:pPr>
        <w:spacing w:after="0" w:line="360" w:lineRule="auto"/>
        <w:ind w:firstLine="720"/>
        <w:jc w:val="both"/>
        <w:rPr>
          <w:rFonts w:ascii="Times New Roman" w:hAnsi="Times New Roman"/>
          <w:b/>
          <w:sz w:val="28"/>
          <w:szCs w:val="28"/>
        </w:rPr>
      </w:pPr>
      <w:r w:rsidRPr="00BC3C01">
        <w:rPr>
          <w:rFonts w:ascii="Times New Roman" w:hAnsi="Times New Roman"/>
          <w:b/>
          <w:sz w:val="28"/>
          <w:szCs w:val="28"/>
        </w:rPr>
        <w:t>DIAGRAMATIC SKETCH OF THE ORGANIZATION STRUCTURE OF ILORIN EAST LOCAL GOVERNMENT</w:t>
      </w:r>
    </w:p>
    <w:p w:rsidR="005E25FD" w:rsidRPr="00BC3C01" w:rsidRDefault="005E25FD" w:rsidP="005E25FD">
      <w:pPr>
        <w:spacing w:after="0" w:line="360" w:lineRule="auto"/>
        <w:rPr>
          <w:rFonts w:ascii="Times New Roman" w:hAnsi="Times New Roman"/>
          <w:sz w:val="28"/>
          <w:szCs w:val="28"/>
        </w:rPr>
      </w:pPr>
      <w:r w:rsidRPr="0090014F">
        <w:rPr>
          <w:rFonts w:ascii="Times New Roman" w:hAnsi="Times New Roman"/>
          <w:b/>
          <w:noProof/>
          <w:sz w:val="28"/>
          <w:szCs w:val="28"/>
        </w:rPr>
        <w:pict>
          <v:group id="_x0000_s1030" style="position:absolute;margin-left:-18pt;margin-top:.75pt;width:477pt;height:482.85pt;z-index:251662336" coordorigin="1080,3647" coordsize="9540,9657">
            <v:rect id="_x0000_s1031" style="position:absolute;left:4323;top:3647;width:3420;height:476">
              <v:textbox style="mso-next-textbox:#_x0000_s1031">
                <w:txbxContent>
                  <w:p w:rsidR="005E25FD" w:rsidRPr="005B06DF" w:rsidRDefault="005E25FD" w:rsidP="005E25FD">
                    <w:pPr>
                      <w:jc w:val="center"/>
                      <w:rPr>
                        <w:sz w:val="28"/>
                        <w:szCs w:val="28"/>
                      </w:rPr>
                    </w:pPr>
                    <w:r>
                      <w:rPr>
                        <w:sz w:val="28"/>
                        <w:szCs w:val="28"/>
                      </w:rPr>
                      <w:t>CHAIRMAN</w:t>
                    </w:r>
                  </w:p>
                </w:txbxContent>
              </v:textbox>
            </v:rect>
            <v:rect id="_x0000_s1032" style="position:absolute;left:1080;top:4320;width:2700;height:720">
              <v:textbox style="mso-next-textbox:#_x0000_s1032">
                <w:txbxContent>
                  <w:p w:rsidR="005E25FD" w:rsidRPr="005B06DF" w:rsidRDefault="005E25FD" w:rsidP="005E25FD">
                    <w:pPr>
                      <w:jc w:val="center"/>
                      <w:rPr>
                        <w:sz w:val="28"/>
                        <w:szCs w:val="28"/>
                      </w:rPr>
                    </w:pPr>
                    <w:r>
                      <w:rPr>
                        <w:sz w:val="28"/>
                        <w:szCs w:val="28"/>
                      </w:rPr>
                      <w:t>VICE CHAIRMAN</w:t>
                    </w:r>
                  </w:p>
                </w:txbxContent>
              </v:textbox>
            </v:rect>
            <v:rect id="_x0000_s1033" style="position:absolute;left:7200;top:4278;width:3420;height:720">
              <v:textbox style="mso-next-textbox:#_x0000_s1033">
                <w:txbxContent>
                  <w:p w:rsidR="005E25FD" w:rsidRPr="005B06DF" w:rsidRDefault="005E25FD" w:rsidP="005E25FD">
                    <w:pPr>
                      <w:jc w:val="center"/>
                      <w:rPr>
                        <w:sz w:val="28"/>
                        <w:szCs w:val="28"/>
                      </w:rPr>
                    </w:pPr>
                    <w:r>
                      <w:rPr>
                        <w:sz w:val="28"/>
                        <w:szCs w:val="28"/>
                      </w:rPr>
                      <w:t xml:space="preserve">THE SECRETARY </w:t>
                    </w:r>
                  </w:p>
                </w:txbxContent>
              </v:textbox>
            </v:rect>
            <v:rect id="_x0000_s1034" style="position:absolute;left:3240;top:5940;width:5220;height:900">
              <v:textbox style="mso-next-textbox:#_x0000_s1034">
                <w:txbxContent>
                  <w:p w:rsidR="005E25FD" w:rsidRPr="005B06DF" w:rsidRDefault="005E25FD" w:rsidP="005E25FD">
                    <w:pPr>
                      <w:jc w:val="center"/>
                      <w:rPr>
                        <w:sz w:val="28"/>
                        <w:szCs w:val="28"/>
                      </w:rPr>
                    </w:pPr>
                    <w:r>
                      <w:rPr>
                        <w:sz w:val="28"/>
                        <w:szCs w:val="28"/>
                      </w:rPr>
                      <w:t xml:space="preserve">DIRECTOR of PRESONNEL MANAGEMENT </w:t>
                    </w:r>
                  </w:p>
                </w:txbxContent>
              </v:textbox>
            </v:rect>
            <v:rect id="_x0000_s1035" style="position:absolute;left:1260;top:8100;width:3420;height:720">
              <v:textbox style="mso-next-textbox:#_x0000_s1035">
                <w:txbxContent>
                  <w:p w:rsidR="005E25FD" w:rsidRPr="005B06DF" w:rsidRDefault="005E25FD" w:rsidP="005E25FD">
                    <w:pPr>
                      <w:jc w:val="center"/>
                      <w:rPr>
                        <w:sz w:val="28"/>
                        <w:szCs w:val="28"/>
                      </w:rPr>
                    </w:pPr>
                    <w:r>
                      <w:rPr>
                        <w:sz w:val="28"/>
                        <w:szCs w:val="28"/>
                      </w:rPr>
                      <w:t xml:space="preserve">WORKS DEPARTMENT </w:t>
                    </w:r>
                  </w:p>
                </w:txbxContent>
              </v:textbox>
            </v:rect>
            <v:rect id="_x0000_s1036" style="position:absolute;left:1080;top:10080;width:4500;height:720">
              <v:textbox style="mso-next-textbox:#_x0000_s1036">
                <w:txbxContent>
                  <w:p w:rsidR="005E25FD" w:rsidRPr="005B06DF" w:rsidRDefault="005E25FD" w:rsidP="005E25FD">
                    <w:pPr>
                      <w:jc w:val="center"/>
                      <w:rPr>
                        <w:sz w:val="28"/>
                        <w:szCs w:val="28"/>
                      </w:rPr>
                    </w:pPr>
                    <w:r>
                      <w:rPr>
                        <w:sz w:val="28"/>
                        <w:szCs w:val="28"/>
                      </w:rPr>
                      <w:t xml:space="preserve">PERSONNEL DEPARTMENT   </w:t>
                    </w:r>
                  </w:p>
                </w:txbxContent>
              </v:textbox>
            </v:rect>
            <v:rect id="_x0000_s1037" style="position:absolute;left:6840;top:8640;width:3420;height:900">
              <v:textbox style="mso-next-textbox:#_x0000_s1037">
                <w:txbxContent>
                  <w:p w:rsidR="005E25FD" w:rsidRPr="005B06DF" w:rsidRDefault="005E25FD" w:rsidP="005E25FD">
                    <w:pPr>
                      <w:jc w:val="center"/>
                      <w:rPr>
                        <w:sz w:val="28"/>
                        <w:szCs w:val="28"/>
                      </w:rPr>
                    </w:pPr>
                    <w:r>
                      <w:rPr>
                        <w:sz w:val="28"/>
                        <w:szCs w:val="28"/>
                      </w:rPr>
                      <w:t xml:space="preserve">TREADSURY DEPARTMENT  </w:t>
                    </w:r>
                  </w:p>
                </w:txbxContent>
              </v:textbox>
            </v:rect>
            <v:rect id="_x0000_s1038" style="position:absolute;left:6840;top:10356;width:3420;height:900">
              <v:textbox style="mso-next-textbox:#_x0000_s1038">
                <w:txbxContent>
                  <w:p w:rsidR="005E25FD" w:rsidRPr="005B06DF" w:rsidRDefault="005E25FD" w:rsidP="005E25FD">
                    <w:pPr>
                      <w:jc w:val="center"/>
                      <w:rPr>
                        <w:sz w:val="28"/>
                        <w:szCs w:val="28"/>
                      </w:rPr>
                    </w:pPr>
                    <w:r>
                      <w:rPr>
                        <w:sz w:val="28"/>
                        <w:szCs w:val="28"/>
                      </w:rPr>
                      <w:t xml:space="preserve">EDUCATION DEPARTMENT </w:t>
                    </w:r>
                  </w:p>
                </w:txbxContent>
              </v:textbox>
            </v:rect>
            <v:rect id="_x0000_s1039" style="position:absolute;left:6840;top:11880;width:3420;height:1424">
              <v:textbox style="mso-next-textbox:#_x0000_s1039">
                <w:txbxContent>
                  <w:p w:rsidR="005E25FD" w:rsidRDefault="005E25FD" w:rsidP="005E25FD">
                    <w:pPr>
                      <w:jc w:val="center"/>
                      <w:rPr>
                        <w:sz w:val="28"/>
                        <w:szCs w:val="28"/>
                      </w:rPr>
                    </w:pPr>
                    <w:r>
                      <w:rPr>
                        <w:sz w:val="28"/>
                        <w:szCs w:val="28"/>
                      </w:rPr>
                      <w:t>AGRICULTURAL AND NATURAL RESOURCE</w:t>
                    </w:r>
                  </w:p>
                  <w:p w:rsidR="005E25FD" w:rsidRPr="005B06DF" w:rsidRDefault="005E25FD" w:rsidP="005E25FD">
                    <w:pPr>
                      <w:jc w:val="center"/>
                      <w:rPr>
                        <w:sz w:val="28"/>
                        <w:szCs w:val="28"/>
                      </w:rPr>
                    </w:pPr>
                    <w:r>
                      <w:rPr>
                        <w:sz w:val="28"/>
                        <w:szCs w:val="28"/>
                      </w:rPr>
                      <w:t xml:space="preserve">DEPARTMENT     </w:t>
                    </w:r>
                  </w:p>
                </w:txbxContent>
              </v:textbox>
            </v:rect>
            <v:rect id="_x0000_s1040" style="position:absolute;left:1080;top:11520;width:4500;height:1080">
              <v:textbox style="mso-next-textbox:#_x0000_s1040">
                <w:txbxContent>
                  <w:p w:rsidR="005E25FD" w:rsidRPr="005B06DF" w:rsidRDefault="005E25FD" w:rsidP="005E25FD">
                    <w:pPr>
                      <w:jc w:val="center"/>
                      <w:rPr>
                        <w:sz w:val="28"/>
                        <w:szCs w:val="28"/>
                      </w:rPr>
                    </w:pPr>
                    <w:r>
                      <w:rPr>
                        <w:sz w:val="28"/>
                        <w:szCs w:val="28"/>
                      </w:rPr>
                      <w:t xml:space="preserve">HEALTH AND MEDICAL DEPARTMENT     </w:t>
                    </w:r>
                  </w:p>
                </w:txbxContent>
              </v:textbox>
            </v:rect>
            <v:line id="_x0000_s1041" style="position:absolute" from="6120,4140" to="6120,5940"/>
            <v:line id="_x0000_s1042" style="position:absolute" from="3780,4680" to="7200,4680"/>
            <v:line id="_x0000_s1043" style="position:absolute" from="6120,6840" to="6120,12600"/>
            <v:line id="_x0000_s1044" style="position:absolute;flip:x" from="5580,12060" to="6120,12060"/>
            <v:line id="_x0000_s1045" style="position:absolute;flip:x" from="5580,10440" to="6120,10440"/>
            <v:line id="_x0000_s1046" style="position:absolute;flip:x" from="4680,8460" to="6120,8460"/>
            <v:line id="_x0000_s1047" style="position:absolute;flip:x" from="6120,9063" to="6840,9063"/>
            <v:line id="_x0000_s1048" style="position:absolute" from="6120,12600" to="6840,12600"/>
            <v:line id="_x0000_s1049" style="position:absolute" from="6120,10980" to="6840,10980"/>
          </v:group>
        </w:pict>
      </w:r>
      <w:r w:rsidRPr="00BC3C01">
        <w:rPr>
          <w:rFonts w:ascii="Times New Roman" w:hAnsi="Times New Roman"/>
          <w:b/>
          <w:sz w:val="28"/>
          <w:szCs w:val="28"/>
        </w:rPr>
        <w:br w:type="page"/>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4.3 ANALYSIS OF HYPOTHESIS</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Table 1: do you understand, community development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Yes</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37</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63%</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No</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19</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31%</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No answer</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4</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table above shows that 63% understand what community development is, while 31% do not understand and 6% did not respond to the question are.</w:t>
      </w:r>
    </w:p>
    <w:p w:rsidR="005E25FD" w:rsidRPr="00BC3C01" w:rsidRDefault="005E25FD" w:rsidP="005E25FD">
      <w:pPr>
        <w:spacing w:after="0" w:line="360" w:lineRule="auto"/>
        <w:rPr>
          <w:rFonts w:ascii="Times New Roman" w:hAnsi="Times New Roman"/>
          <w:b/>
          <w:sz w:val="28"/>
          <w:szCs w:val="28"/>
        </w:rPr>
      </w:pPr>
      <w:r w:rsidRPr="00BC3C01">
        <w:rPr>
          <w:rFonts w:ascii="Times New Roman" w:hAnsi="Times New Roman"/>
          <w:b/>
          <w:sz w:val="28"/>
          <w:szCs w:val="28"/>
        </w:rPr>
        <w:t>Table 2: What category of people participate more in community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Children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3</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5%</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Young adult</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15</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25%</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Adult</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42</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table shows that out of 60 respondent, 42% respondent representing 70% agree that Adult participate more, while 25% say young Adult and 5% children participate more.</w:t>
      </w:r>
    </w:p>
    <w:p w:rsidR="005E25FD" w:rsidRPr="00BC3C01" w:rsidRDefault="005E25FD" w:rsidP="005E25FD">
      <w:pPr>
        <w:spacing w:after="0" w:line="360" w:lineRule="auto"/>
        <w:jc w:val="both"/>
        <w:rPr>
          <w:rFonts w:ascii="Times New Roman" w:hAnsi="Times New Roman"/>
          <w:sz w:val="28"/>
          <w:szCs w:val="28"/>
        </w:rPr>
      </w:pPr>
    </w:p>
    <w:p w:rsidR="005E25FD" w:rsidRPr="00BC3C01" w:rsidRDefault="005E25FD" w:rsidP="005E25FD">
      <w:pPr>
        <w:spacing w:after="0" w:line="360" w:lineRule="auto"/>
        <w:rPr>
          <w:rFonts w:ascii="Times New Roman" w:hAnsi="Times New Roman"/>
          <w:b/>
          <w:sz w:val="28"/>
          <w:szCs w:val="28"/>
        </w:rPr>
      </w:pPr>
      <w:r w:rsidRPr="00BC3C01">
        <w:rPr>
          <w:rFonts w:ascii="Times New Roman" w:hAnsi="Times New Roman"/>
          <w:b/>
          <w:sz w:val="28"/>
          <w:szCs w:val="28"/>
        </w:rPr>
        <w:t>Table 3: Does your local government assist in the development of your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44</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73%</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No</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81</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27%</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5E25FD"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These tables indicate that 73% agree that local government assist in community development while 27% of respondent disagree.</w:t>
      </w:r>
    </w:p>
    <w:p w:rsidR="005E25FD" w:rsidRPr="00BC3C01" w:rsidRDefault="005E25FD" w:rsidP="005E25FD">
      <w:pPr>
        <w:spacing w:after="0" w:line="360" w:lineRule="auto"/>
        <w:ind w:firstLine="720"/>
        <w:jc w:val="both"/>
        <w:rPr>
          <w:rFonts w:ascii="Times New Roman" w:hAnsi="Times New Roman"/>
          <w:sz w:val="28"/>
          <w:szCs w:val="28"/>
        </w:rPr>
      </w:pP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Table 4: Has there been any Awareness campaign by local government on the role community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24</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40%</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20</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33%</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16</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27%</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above table show that only 40% of respondent said there are awareness canipaign while 33% disagree and 27% did not respond.</w:t>
      </w:r>
    </w:p>
    <w:p w:rsidR="005E25FD" w:rsidRPr="00BC3C01" w:rsidRDefault="005E25FD" w:rsidP="005E25FD">
      <w:pPr>
        <w:spacing w:after="0" w:line="360" w:lineRule="auto"/>
        <w:rPr>
          <w:rFonts w:ascii="Times New Roman" w:hAnsi="Times New Roman"/>
          <w:b/>
          <w:sz w:val="28"/>
          <w:szCs w:val="28"/>
        </w:rPr>
      </w:pPr>
      <w:r w:rsidRPr="00BC3C01">
        <w:rPr>
          <w:rFonts w:ascii="Times New Roman" w:hAnsi="Times New Roman"/>
          <w:b/>
          <w:sz w:val="28"/>
          <w:szCs w:val="28"/>
        </w:rPr>
        <w:t>Table 5: Do you rate local government high in terms of community development efforts.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4"/>
        <w:gridCol w:w="2997"/>
        <w:gridCol w:w="2945"/>
      </w:tblGrid>
      <w:tr w:rsidR="005E25FD" w:rsidRPr="00BC3C01" w:rsidTr="00E01CDB">
        <w:tc>
          <w:tcPr>
            <w:tcW w:w="2914"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2997"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2945"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5E25FD" w:rsidRPr="00BC3C01" w:rsidTr="00E01CDB">
        <w:tc>
          <w:tcPr>
            <w:tcW w:w="291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2997"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18</w:t>
            </w:r>
          </w:p>
        </w:tc>
        <w:tc>
          <w:tcPr>
            <w:tcW w:w="2945"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30%</w:t>
            </w:r>
          </w:p>
        </w:tc>
      </w:tr>
      <w:tr w:rsidR="005E25FD" w:rsidRPr="00BC3C01" w:rsidTr="00E01CDB">
        <w:tc>
          <w:tcPr>
            <w:tcW w:w="291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2997"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26</w:t>
            </w:r>
          </w:p>
        </w:tc>
        <w:tc>
          <w:tcPr>
            <w:tcW w:w="2945"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43%</w:t>
            </w:r>
          </w:p>
        </w:tc>
      </w:tr>
      <w:tr w:rsidR="005E25FD" w:rsidRPr="00BC3C01" w:rsidTr="00E01CDB">
        <w:tc>
          <w:tcPr>
            <w:tcW w:w="291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2997"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16</w:t>
            </w:r>
          </w:p>
        </w:tc>
        <w:tc>
          <w:tcPr>
            <w:tcW w:w="2945"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27</w:t>
            </w:r>
          </w:p>
        </w:tc>
      </w:tr>
      <w:tr w:rsidR="005E25FD" w:rsidRPr="00BC3C01" w:rsidTr="00E01CDB">
        <w:tc>
          <w:tcPr>
            <w:tcW w:w="291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2997"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2945"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table above shows that 30% or 18 respondent rate the local government high in community development 23% disagree, while 27% did not respond.</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Table 6: Do you agree that the population ratio in your local government favour females than males?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33</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55%</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17</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28%</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10</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17%</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table shows that 33 respondent representing 55% agree female population is more, 28% disagree, while 10% are undecided.</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Table 7: Individuals assist in the community development efforts?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4"/>
        <w:gridCol w:w="2997"/>
        <w:gridCol w:w="2945"/>
      </w:tblGrid>
      <w:tr w:rsidR="005E25FD" w:rsidRPr="00BC3C01" w:rsidTr="00E01CDB">
        <w:tc>
          <w:tcPr>
            <w:tcW w:w="2914"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lastRenderedPageBreak/>
              <w:t>Response</w:t>
            </w:r>
          </w:p>
        </w:tc>
        <w:tc>
          <w:tcPr>
            <w:tcW w:w="2997"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2945"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5E25FD" w:rsidRPr="00BC3C01" w:rsidTr="00E01CDB">
        <w:tc>
          <w:tcPr>
            <w:tcW w:w="291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2997"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45</w:t>
            </w:r>
          </w:p>
        </w:tc>
        <w:tc>
          <w:tcPr>
            <w:tcW w:w="2945"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75%</w:t>
            </w:r>
          </w:p>
        </w:tc>
      </w:tr>
      <w:tr w:rsidR="005E25FD" w:rsidRPr="00BC3C01" w:rsidTr="00E01CDB">
        <w:tc>
          <w:tcPr>
            <w:tcW w:w="291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No</w:t>
            </w:r>
          </w:p>
        </w:tc>
        <w:tc>
          <w:tcPr>
            <w:tcW w:w="2997"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15</w:t>
            </w:r>
          </w:p>
        </w:tc>
        <w:tc>
          <w:tcPr>
            <w:tcW w:w="2945"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25</w:t>
            </w:r>
          </w:p>
        </w:tc>
      </w:tr>
      <w:tr w:rsidR="005E25FD" w:rsidRPr="00BC3C01" w:rsidTr="00E01CDB">
        <w:tc>
          <w:tcPr>
            <w:tcW w:w="291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2997"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2945"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Table 7 show that 75% of respondent agree that people assist in community development in Ilorin east local government 25% disagree.</w:t>
      </w:r>
      <w:r w:rsidRPr="00BC3C01">
        <w:rPr>
          <w:rFonts w:ascii="Times New Roman" w:hAnsi="Times New Roman"/>
          <w:sz w:val="28"/>
          <w:szCs w:val="28"/>
        </w:rPr>
        <w:br/>
        <w:t>Table 8: Does the community have development association with positive impact?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48</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80%</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9</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15%</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3</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5%</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above table shows development association play position role in community development in Ilorin east local government 80% of respondent agree, 15% disagree, while 5% did not respond.</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Question 9: Is education playing a position role in community development in Ilorin east local government</w:t>
      </w:r>
      <w:r w:rsidRPr="00BC3C01">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Yes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No Answer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Total</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In the table above all respondent agree that education play a significant role and that it is the background of grow and economic development.</w:t>
      </w:r>
    </w:p>
    <w:p w:rsidR="005E25FD" w:rsidRPr="00BC3C01" w:rsidRDefault="005E25FD" w:rsidP="005E25FD">
      <w:pPr>
        <w:spacing w:after="0" w:line="360" w:lineRule="auto"/>
        <w:jc w:val="both"/>
        <w:rPr>
          <w:rFonts w:ascii="Times New Roman" w:hAnsi="Times New Roman"/>
          <w:sz w:val="28"/>
          <w:szCs w:val="28"/>
        </w:rPr>
      </w:pP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sz w:val="28"/>
          <w:szCs w:val="28"/>
        </w:rPr>
        <w:br w:type="page"/>
      </w:r>
      <w:r w:rsidRPr="00BC3C01">
        <w:rPr>
          <w:rFonts w:ascii="Times New Roman" w:hAnsi="Times New Roman"/>
          <w:b/>
          <w:sz w:val="28"/>
          <w:szCs w:val="28"/>
        </w:rPr>
        <w:lastRenderedPageBreak/>
        <w:t>Table 10: What in your view is the major occupation of the people in 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Response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No of questionnaire</w:t>
            </w:r>
          </w:p>
        </w:tc>
        <w:tc>
          <w:tcPr>
            <w:tcW w:w="3192"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Percentage %</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Agriculture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36</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Business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12</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20%</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Civil Service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9</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15%</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Al the above</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w:t>
            </w:r>
          </w:p>
        </w:tc>
      </w:tr>
      <w:tr w:rsidR="005E25FD" w:rsidRPr="00BC3C01" w:rsidTr="00E01CDB">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 xml:space="preserve">Total </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60</w:t>
            </w:r>
          </w:p>
        </w:tc>
        <w:tc>
          <w:tcPr>
            <w:tcW w:w="3192"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100%</w:t>
            </w:r>
          </w:p>
        </w:tc>
      </w:tr>
    </w:tbl>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above table indicates that 60% of respondent agree that agriculture is the predominant occupation, business and civil service represent 12% and 9% respectively.</w:t>
      </w:r>
    </w:p>
    <w:p w:rsidR="005E25FD" w:rsidRPr="00BC3C01" w:rsidRDefault="005E25FD" w:rsidP="005E25FD">
      <w:pPr>
        <w:spacing w:after="0" w:line="360" w:lineRule="auto"/>
        <w:rPr>
          <w:rFonts w:ascii="Times New Roman" w:hAnsi="Times New Roman"/>
          <w:b/>
          <w:sz w:val="28"/>
          <w:szCs w:val="28"/>
        </w:rPr>
      </w:pPr>
      <w:r w:rsidRPr="00BC3C01">
        <w:rPr>
          <w:rFonts w:ascii="Times New Roman" w:hAnsi="Times New Roman"/>
          <w:b/>
          <w:sz w:val="28"/>
          <w:szCs w:val="28"/>
        </w:rPr>
        <w:t>4.4 TESTING OF HYPOTHESIS</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In testing the hypothesis, the decision rule says that, reject the null hypothesis (Ho) and accept the alternative hypothesis (Hi) if the calculated  value is greater than or equal the table/critical value vice versa.</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Hypothesis 1</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(Ho): There is no significant correlation between Town/villages and population ratio.</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(Hi): There is Significant correlation between</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Towns/villages and spread of development by the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(Ilorin east) local government council.</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Ilornin East Local Government Educational Institutions Record between 1991 to 2011.</w:t>
      </w: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Default="005E25FD" w:rsidP="005E25FD">
      <w:pPr>
        <w:spacing w:after="0" w:line="360" w:lineRule="auto"/>
        <w:jc w:val="both"/>
        <w:rPr>
          <w:rFonts w:ascii="Times New Roman" w:hAnsi="Times New Roman"/>
          <w:sz w:val="28"/>
          <w:szCs w:val="28"/>
        </w:rPr>
      </w:pPr>
    </w:p>
    <w:p w:rsidR="005E25FD" w:rsidRPr="00BC3C01" w:rsidRDefault="005E25FD" w:rsidP="005E25FD">
      <w:pPr>
        <w:spacing w:after="0" w:line="36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5E25FD" w:rsidRPr="00BC3C01" w:rsidTr="00E01CDB">
        <w:tc>
          <w:tcPr>
            <w:tcW w:w="2394"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lastRenderedPageBreak/>
              <w:t>Years</w:t>
            </w:r>
          </w:p>
        </w:tc>
        <w:tc>
          <w:tcPr>
            <w:tcW w:w="2394"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Sch. Colleges</w:t>
            </w:r>
          </w:p>
        </w:tc>
        <w:tc>
          <w:tcPr>
            <w:tcW w:w="2394"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Towns/ villages</w:t>
            </w:r>
          </w:p>
        </w:tc>
        <w:tc>
          <w:tcPr>
            <w:tcW w:w="2394" w:type="dxa"/>
          </w:tcPr>
          <w:p w:rsidR="005E25FD" w:rsidRPr="00BC3C01" w:rsidRDefault="005E25FD" w:rsidP="00E01CDB">
            <w:pPr>
              <w:spacing w:after="0" w:line="360" w:lineRule="auto"/>
              <w:jc w:val="center"/>
              <w:rPr>
                <w:rFonts w:ascii="Times New Roman" w:hAnsi="Times New Roman"/>
                <w:b/>
                <w:sz w:val="28"/>
                <w:szCs w:val="28"/>
              </w:rPr>
            </w:pPr>
            <w:r w:rsidRPr="00BC3C01">
              <w:rPr>
                <w:rFonts w:ascii="Times New Roman" w:hAnsi="Times New Roman"/>
                <w:b/>
                <w:sz w:val="28"/>
                <w:szCs w:val="28"/>
              </w:rPr>
              <w:t>Ratio of spread of development by local government councils.</w:t>
            </w:r>
          </w:p>
        </w:tc>
      </w:tr>
      <w:tr w:rsidR="005E25FD" w:rsidRPr="00BC3C01" w:rsidTr="00E01CDB">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1991</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42</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4</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10.5</w:t>
            </w:r>
          </w:p>
        </w:tc>
      </w:tr>
      <w:tr w:rsidR="005E25FD" w:rsidRPr="00BC3C01" w:rsidTr="00E01CDB">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1996</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35</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4</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8.75</w:t>
            </w:r>
          </w:p>
        </w:tc>
      </w:tr>
      <w:tr w:rsidR="005E25FD" w:rsidRPr="00BC3C01" w:rsidTr="00E01CDB">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2001</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37</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5</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7.4</w:t>
            </w:r>
          </w:p>
        </w:tc>
      </w:tr>
      <w:tr w:rsidR="005E25FD" w:rsidRPr="00BC3C01" w:rsidTr="00E01CDB">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2006</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47</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11</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4.27</w:t>
            </w:r>
          </w:p>
        </w:tc>
      </w:tr>
      <w:tr w:rsidR="005E25FD" w:rsidRPr="00BC3C01" w:rsidTr="00E01CDB">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2011</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51</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8</w:t>
            </w:r>
          </w:p>
        </w:tc>
        <w:tc>
          <w:tcPr>
            <w:tcW w:w="2394" w:type="dxa"/>
          </w:tcPr>
          <w:p w:rsidR="005E25FD" w:rsidRPr="00BC3C01" w:rsidRDefault="005E25FD" w:rsidP="00E01CDB">
            <w:pPr>
              <w:spacing w:after="0" w:line="360" w:lineRule="auto"/>
              <w:jc w:val="center"/>
              <w:rPr>
                <w:rFonts w:ascii="Times New Roman" w:hAnsi="Times New Roman"/>
                <w:sz w:val="28"/>
                <w:szCs w:val="28"/>
              </w:rPr>
            </w:pPr>
            <w:r w:rsidRPr="00BC3C01">
              <w:rPr>
                <w:rFonts w:ascii="Times New Roman" w:hAnsi="Times New Roman"/>
                <w:sz w:val="28"/>
                <w:szCs w:val="28"/>
              </w:rPr>
              <w:t>6.37</w:t>
            </w:r>
          </w:p>
        </w:tc>
      </w:tr>
    </w:tbl>
    <w:p w:rsidR="005E25FD" w:rsidRPr="00BC3C01" w:rsidRDefault="005E25FD" w:rsidP="005E25FD">
      <w:pPr>
        <w:spacing w:after="0" w:line="360" w:lineRule="auto"/>
        <w:ind w:left="720"/>
        <w:rPr>
          <w:rFonts w:ascii="Times New Roman" w:hAnsi="Times New Roman"/>
          <w:sz w:val="28"/>
          <w:szCs w:val="28"/>
        </w:rPr>
      </w:pPr>
      <w:r w:rsidRPr="00BC3C01">
        <w:rPr>
          <w:rFonts w:ascii="Times New Roman" w:hAnsi="Times New Roman"/>
          <w:sz w:val="28"/>
          <w:szCs w:val="28"/>
        </w:rPr>
        <w:t>Source: Ilorin East Local government education board Record (1991-2011)</w:t>
      </w:r>
    </w:p>
    <w:p w:rsidR="005E25FD" w:rsidRPr="00BC3C01" w:rsidRDefault="005E25FD" w:rsidP="005E25FD">
      <w:pPr>
        <w:spacing w:after="0" w:line="360" w:lineRule="auto"/>
        <w:rPr>
          <w:rFonts w:ascii="Times New Roman" w:hAnsi="Times New Roman"/>
          <w:sz w:val="28"/>
          <w:szCs w:val="28"/>
        </w:rPr>
      </w:pPr>
      <w:r w:rsidRPr="00BC3C01">
        <w:rPr>
          <w:rFonts w:ascii="Times New Roman" w:hAnsi="Times New Roman"/>
          <w:sz w:val="28"/>
          <w:szCs w:val="28"/>
        </w:rPr>
        <w:t>=</w:t>
      </w:r>
      <w:r w:rsidRPr="00BC3C01">
        <w:rPr>
          <w:rFonts w:ascii="Times New Roman" w:hAnsi="Times New Roman"/>
          <w:sz w:val="28"/>
          <w:szCs w:val="28"/>
        </w:rPr>
        <w:tab/>
        <w:t>Spread of development by local government is calculated as:</w:t>
      </w:r>
    </w:p>
    <w:p w:rsidR="005E25FD" w:rsidRPr="00BC3C01" w:rsidRDefault="005E25FD" w:rsidP="005E25FD">
      <w:pPr>
        <w:spacing w:after="0" w:line="360" w:lineRule="auto"/>
        <w:rPr>
          <w:rFonts w:ascii="Times New Roman" w:hAnsi="Times New Roman"/>
          <w:sz w:val="28"/>
          <w:szCs w:val="28"/>
        </w:rPr>
      </w:pPr>
      <w:r>
        <w:rPr>
          <w:rFonts w:ascii="Times New Roman" w:hAnsi="Times New Roman"/>
          <w:noProof/>
          <w:sz w:val="28"/>
          <w:szCs w:val="28"/>
        </w:rPr>
        <w:pict>
          <v:line id="_x0000_s1029" style="position:absolute;z-index:251663360" from="3in,17.7pt" to="324pt,17.7pt"/>
        </w:pict>
      </w:r>
      <w:r>
        <w:rPr>
          <w:rFonts w:ascii="Times New Roman" w:hAnsi="Times New Roman"/>
          <w:noProof/>
          <w:sz w:val="28"/>
          <w:szCs w:val="28"/>
        </w:rPr>
        <w:pict>
          <v:line id="_x0000_s1028" style="position:absolute;z-index:251664384" from="30.75pt,19.35pt" to="201.75pt,19.35pt"/>
        </w:pict>
      </w:r>
      <w:r w:rsidRPr="00BC3C01">
        <w:rPr>
          <w:rFonts w:ascii="Times New Roman" w:hAnsi="Times New Roman"/>
          <w:sz w:val="28"/>
          <w:szCs w:val="28"/>
        </w:rPr>
        <w:t>=</w:t>
      </w:r>
      <w:r w:rsidRPr="00BC3C01">
        <w:rPr>
          <w:rFonts w:ascii="Times New Roman" w:hAnsi="Times New Roman"/>
          <w:sz w:val="28"/>
          <w:szCs w:val="28"/>
        </w:rPr>
        <w:tab/>
        <w:t xml:space="preserve">Spread of development= </w:t>
      </w:r>
      <w:r w:rsidRPr="00BC3C01">
        <w:rPr>
          <w:rFonts w:ascii="Times New Roman" w:hAnsi="Times New Roman"/>
          <w:sz w:val="28"/>
          <w:szCs w:val="28"/>
        </w:rPr>
        <w:tab/>
        <w:t>school/colleges</w:t>
      </w:r>
    </w:p>
    <w:p w:rsidR="005E25FD" w:rsidRPr="00BC3C01" w:rsidRDefault="005E25FD" w:rsidP="005E25FD">
      <w:pPr>
        <w:spacing w:after="0" w:line="360" w:lineRule="auto"/>
        <w:ind w:left="3600" w:firstLine="720"/>
        <w:rPr>
          <w:rFonts w:ascii="Times New Roman" w:hAnsi="Times New Roman"/>
          <w:sz w:val="28"/>
          <w:szCs w:val="28"/>
        </w:rPr>
      </w:pPr>
      <w:r w:rsidRPr="00BC3C01">
        <w:rPr>
          <w:rFonts w:ascii="Times New Roman" w:hAnsi="Times New Roman"/>
          <w:sz w:val="28"/>
          <w:szCs w:val="28"/>
        </w:rPr>
        <w:t>Towns/villages</w:t>
      </w:r>
    </w:p>
    <w:p w:rsidR="005E25FD" w:rsidRPr="00BC3C01" w:rsidRDefault="005E25FD" w:rsidP="005E25FD">
      <w:pPr>
        <w:spacing w:after="0" w:line="360" w:lineRule="auto"/>
        <w:rPr>
          <w:rFonts w:ascii="Times New Roman" w:hAnsi="Times New Roman"/>
          <w:sz w:val="28"/>
          <w:szCs w:val="28"/>
        </w:rPr>
      </w:pPr>
      <w:r w:rsidRPr="00BC3C01">
        <w:rPr>
          <w:rFonts w:ascii="Times New Roman" w:hAnsi="Times New Roman"/>
          <w:sz w:val="28"/>
          <w:szCs w:val="28"/>
        </w:rPr>
        <w:t xml:space="preserve">Analysis of the secondary data collected from the case study </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From the analysis above (Fig 1), the coefficient of correlation (r) is given as 1.224. This figure indicate that there is a positive relationship between towns/villages and the spread of development.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r- Square shows 1.497. This value indicates that towns/villages account for about 140%. Of the variance in spread of development.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T-test from the analysis shows 7.36 which is less than</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the tabulated value at 90% confidence interval with the degree of freedom of 10-1</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This means that there is a positive relationship between towns/village and spread of development but the level of relationship is significant.</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br w:type="page"/>
      </w:r>
      <w:r w:rsidRPr="00BC3C01">
        <w:rPr>
          <w:rFonts w:ascii="Times New Roman" w:hAnsi="Times New Roman"/>
          <w:b/>
          <w:sz w:val="28"/>
          <w:szCs w:val="28"/>
        </w:rPr>
        <w:lastRenderedPageBreak/>
        <w:t>4.5 SUMMARY OF THE DATA</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result of the test of hypothesis above showed a positive correlation between Towns/Village and the spread of development, this means that there is congruence of the two. But towns/villages do not really have significant effect on the spread of development because the level of relation was low that is less than average of 50%.</w:t>
      </w:r>
    </w:p>
    <w:p w:rsidR="005E25FD" w:rsidRPr="00BC3C01" w:rsidRDefault="005E25FD" w:rsidP="005E25FD">
      <w:pPr>
        <w:spacing w:after="0" w:line="360" w:lineRule="auto"/>
        <w:rPr>
          <w:rFonts w:ascii="Times New Roman" w:hAnsi="Times New Roman"/>
          <w:b/>
          <w:sz w:val="28"/>
          <w:szCs w:val="28"/>
        </w:rPr>
      </w:pPr>
      <w:r w:rsidRPr="00BC3C01">
        <w:rPr>
          <w:rFonts w:ascii="Times New Roman" w:hAnsi="Times New Roman"/>
          <w:b/>
          <w:sz w:val="28"/>
          <w:szCs w:val="28"/>
        </w:rPr>
        <w:t>REFERENCE</w:t>
      </w:r>
    </w:p>
    <w:p w:rsidR="005E25FD" w:rsidRPr="00BC3C01" w:rsidRDefault="005E25FD" w:rsidP="005E25FD">
      <w:pPr>
        <w:spacing w:after="0" w:line="360" w:lineRule="auto"/>
        <w:ind w:firstLine="1980"/>
        <w:jc w:val="both"/>
        <w:rPr>
          <w:rFonts w:ascii="Times New Roman" w:hAnsi="Times New Roman"/>
          <w:sz w:val="28"/>
          <w:szCs w:val="28"/>
        </w:rPr>
      </w:pPr>
      <w:r w:rsidRPr="00BC3C01">
        <w:rPr>
          <w:rFonts w:ascii="Times New Roman" w:hAnsi="Times New Roman"/>
          <w:sz w:val="28"/>
          <w:szCs w:val="28"/>
        </w:rPr>
        <w:t>Ilorin east local government education board list of schools/Colleges.</w:t>
      </w:r>
    </w:p>
    <w:p w:rsidR="005E25FD" w:rsidRPr="00BC3C01" w:rsidRDefault="005E25FD" w:rsidP="005E25FD">
      <w:pPr>
        <w:spacing w:after="0" w:line="360" w:lineRule="auto"/>
        <w:ind w:firstLine="1980"/>
        <w:jc w:val="both"/>
        <w:rPr>
          <w:rFonts w:ascii="Times New Roman" w:hAnsi="Times New Roman"/>
          <w:sz w:val="28"/>
          <w:szCs w:val="28"/>
        </w:rPr>
      </w:pPr>
      <w:r w:rsidRPr="00BC3C01">
        <w:rPr>
          <w:rFonts w:ascii="Times New Roman" w:hAnsi="Times New Roman"/>
          <w:sz w:val="28"/>
          <w:szCs w:val="28"/>
        </w:rPr>
        <w:t>Journal of Research and Development Studies Kwara State Polytechnic Ilorin Volume 1 issued, 2011.</w:t>
      </w:r>
    </w:p>
    <w:p w:rsidR="005E25FD" w:rsidRPr="00BC3C01" w:rsidRDefault="005E25FD" w:rsidP="005E25FD">
      <w:pPr>
        <w:spacing w:after="0" w:line="360" w:lineRule="auto"/>
        <w:ind w:firstLine="1980"/>
        <w:jc w:val="both"/>
        <w:rPr>
          <w:rFonts w:ascii="Times New Roman" w:hAnsi="Times New Roman"/>
          <w:sz w:val="28"/>
          <w:szCs w:val="28"/>
        </w:rPr>
      </w:pPr>
      <w:r w:rsidRPr="00BC3C01">
        <w:rPr>
          <w:rFonts w:ascii="Times New Roman" w:hAnsi="Times New Roman"/>
          <w:sz w:val="28"/>
          <w:szCs w:val="28"/>
        </w:rPr>
        <w:t>Quantitative techniques T. Insey</w:t>
      </w:r>
    </w:p>
    <w:p w:rsidR="005E25FD" w:rsidRPr="00BC3C01" w:rsidRDefault="005E25FD" w:rsidP="005E25FD">
      <w:pPr>
        <w:spacing w:after="0" w:line="360" w:lineRule="auto"/>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Default="005E25FD" w:rsidP="005E25FD">
      <w:pPr>
        <w:spacing w:after="0" w:line="360" w:lineRule="auto"/>
        <w:jc w:val="center"/>
        <w:rPr>
          <w:rFonts w:ascii="Times New Roman" w:hAnsi="Times New Roman"/>
          <w:b/>
          <w:sz w:val="28"/>
          <w:szCs w:val="28"/>
        </w:rPr>
      </w:pPr>
    </w:p>
    <w:p w:rsidR="005E25FD" w:rsidRPr="00BC3C01" w:rsidRDefault="005E25FD" w:rsidP="005E25FD">
      <w:pPr>
        <w:spacing w:after="0" w:line="360" w:lineRule="auto"/>
        <w:jc w:val="center"/>
        <w:rPr>
          <w:rFonts w:ascii="Times New Roman" w:hAnsi="Times New Roman"/>
          <w:sz w:val="28"/>
          <w:szCs w:val="28"/>
        </w:rPr>
      </w:pPr>
      <w:r w:rsidRPr="00BC3C01">
        <w:rPr>
          <w:rFonts w:ascii="Times New Roman" w:hAnsi="Times New Roman"/>
          <w:b/>
          <w:sz w:val="28"/>
          <w:szCs w:val="28"/>
        </w:rPr>
        <w:lastRenderedPageBreak/>
        <w:t>CHAPTER FIVE</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SUMMARY, RECOMMENDATIONS AND CONLUSION</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5.1 SUMMARY OF FINDINGS</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So far, these research works has attempted to evaluate the significance of community development activities in Ilorin east local government as well as kwara state in particular and the country at large.</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activities performed over the years have been examined and evaluated to measure the level of development and transformation in the community concern. Various community development activities are clearly highlighted as well as the role played by theses programmes in the overall social, economic and political transformation of the grassroots. It also highlighted constrains faced by communities in their development. Stride.</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5.2 RECOMMENDATION</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developmental stride of kwara state as an agricultural state, without much industries in particular, and the rural development has been slow due to the agrarian nature of its economy. However, the present effort by government to revolutionize agricultural industries through adequate finénce, use of modem agricultural equipments and resourceful extension agricultural officials as well as the establishment of agro allied industries in the rural communities will bring about the needed changes and development.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Sustained government efforts should be channeled ,to the provision of social amenities, such as good roads to encourage mobility to and from these rural areas.</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Provision of basic health chicks and sanitation awareness and facilities, would improve health living Increase productivity. As the slogan health is wealth is a reality.</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 xml:space="preserve">The provision of electricity and pipe borne water would encourage more agro allied industries for processing of agricultural raw materials. This would increase employment and reduce wastage of on process agricultural output. Clean water in the </w:t>
      </w:r>
      <w:r w:rsidRPr="00BC3C01">
        <w:rPr>
          <w:rFonts w:ascii="Times New Roman" w:hAnsi="Times New Roman"/>
          <w:sz w:val="28"/>
          <w:szCs w:val="28"/>
        </w:rPr>
        <w:lastRenderedPageBreak/>
        <w:t>rural areas would reduce the outbreak of water born disease, through provision and maintenance of bore hole.</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There is also the need for government at both state and local government level to involve community members when mooting the construction of any project in a community. Workshops and enlighten training for both local government personnel and representatives of rural communities to enhance cooperation, coordination and proper supervision of activities and projects to benefit the grassroots must be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encourage from time to time.</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Adequate funnels should be made available to the local government as the classiest tier of government to the people to facilitate, improve participation by rural inhabitants in government activities, in terms of maintaining government structures like schools clinic/dispensary, borehole and rural feeder roads. This will increase productively of the people and increase government revenue drive as well as rapid grow and development.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Sustained effort should be geared towards education and enlightens of the rural population through awareness campaign to help mitigate unforeseen emergencies like epidemic, accidents and natural disaster like rain flood etc.</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requirement of available is limited and scarce. Local government policies and programmes must be tailored towards proper and judicious allocation of resource to meet the needs of the people. Areas of priorities must be identified to avoid the provision of wasteful white elephant projects.</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5.3 CONCLUSION</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There is the convergence of opinion that the importance of local government as an agent of community development cannot be over emphasized in nation building.</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It is imperative therefore, that inhabitants of the local communities be involved in the development planning through the identification of their needs and including the adoption of measures that would discourage and reduce the effect of rural-urban migration.</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lastRenderedPageBreak/>
        <w:t>Provision of agro-industries would increase and expand employment, health and medical facilities would improve and encourage health living and sanitary system. Provision of educational infrastructure would also improve knowledge and awareness amongst the rural population, and raise consciousness about the presence of government in terms of maintenance of law and order in the communities. This has encouraged mutual cooperation and collaboration between the individuals and the local government in the various rural areas.</w:t>
      </w:r>
    </w:p>
    <w:p w:rsidR="005E25FD" w:rsidRPr="00BC3C01" w:rsidRDefault="005E25FD" w:rsidP="005E25FD">
      <w:pPr>
        <w:spacing w:after="0" w:line="360" w:lineRule="auto"/>
        <w:rPr>
          <w:rFonts w:ascii="Times New Roman" w:hAnsi="Times New Roman"/>
          <w:sz w:val="28"/>
          <w:szCs w:val="28"/>
        </w:rPr>
      </w:pPr>
      <w:r w:rsidRPr="00BC3C01">
        <w:rPr>
          <w:rFonts w:ascii="Times New Roman" w:hAnsi="Times New Roman"/>
          <w:b/>
          <w:sz w:val="28"/>
          <w:szCs w:val="28"/>
        </w:rPr>
        <w:t>BIBLIOGRAPHY</w:t>
      </w:r>
    </w:p>
    <w:p w:rsidR="005E25FD" w:rsidRPr="00BC3C01" w:rsidRDefault="005E25FD" w:rsidP="005E25FD">
      <w:pPr>
        <w:spacing w:after="0" w:line="360" w:lineRule="auto"/>
        <w:ind w:firstLine="1800"/>
        <w:jc w:val="both"/>
        <w:rPr>
          <w:rFonts w:ascii="Times New Roman" w:hAnsi="Times New Roman"/>
          <w:sz w:val="28"/>
          <w:szCs w:val="28"/>
        </w:rPr>
      </w:pPr>
      <w:r w:rsidRPr="00BC3C01">
        <w:rPr>
          <w:rFonts w:ascii="Times New Roman" w:hAnsi="Times New Roman"/>
          <w:sz w:val="28"/>
          <w:szCs w:val="28"/>
        </w:rPr>
        <w:t>Akamere F.A (2001) Issues and Concept in Government and Politic of Nigeria. Lagos Silmate Associate Publisher.</w:t>
      </w:r>
    </w:p>
    <w:p w:rsidR="005E25FD" w:rsidRPr="00BC3C01" w:rsidRDefault="005E25FD" w:rsidP="005E25FD">
      <w:pPr>
        <w:spacing w:after="0" w:line="360" w:lineRule="auto"/>
        <w:ind w:firstLine="1800"/>
        <w:jc w:val="both"/>
        <w:rPr>
          <w:rFonts w:ascii="Times New Roman" w:hAnsi="Times New Roman"/>
          <w:sz w:val="28"/>
          <w:szCs w:val="28"/>
        </w:rPr>
      </w:pPr>
      <w:r w:rsidRPr="00BC3C01">
        <w:rPr>
          <w:rFonts w:ascii="Times New Roman" w:hAnsi="Times New Roman"/>
          <w:sz w:val="28"/>
          <w:szCs w:val="28"/>
        </w:rPr>
        <w:t>Akpan, U.N (1967’): Epitaph to Direct rule, a Discours on Local government in African. London, Frank Case Ltd.</w:t>
      </w:r>
    </w:p>
    <w:p w:rsidR="005E25FD" w:rsidRPr="00BC3C01" w:rsidRDefault="005E25FD" w:rsidP="005E25FD">
      <w:pPr>
        <w:spacing w:after="0" w:line="360" w:lineRule="auto"/>
        <w:ind w:firstLine="1800"/>
        <w:jc w:val="both"/>
        <w:rPr>
          <w:rFonts w:ascii="Times New Roman" w:hAnsi="Times New Roman"/>
          <w:sz w:val="28"/>
          <w:szCs w:val="28"/>
        </w:rPr>
      </w:pPr>
      <w:r w:rsidRPr="00BC3C01">
        <w:rPr>
          <w:rFonts w:ascii="Times New Roman" w:hAnsi="Times New Roman"/>
          <w:sz w:val="28"/>
          <w:szCs w:val="28"/>
        </w:rPr>
        <w:t>Bamidele J.A and Sinion J.N (2006): Conceptual Approach to the study of local government administration, Ilorin. Olad Publisher.</w:t>
      </w:r>
    </w:p>
    <w:p w:rsidR="005E25FD" w:rsidRPr="00BC3C01" w:rsidRDefault="005E25FD" w:rsidP="005E25FD">
      <w:pPr>
        <w:spacing w:after="0" w:line="360" w:lineRule="auto"/>
        <w:ind w:firstLine="1800"/>
        <w:jc w:val="both"/>
        <w:rPr>
          <w:rFonts w:ascii="Times New Roman" w:hAnsi="Times New Roman"/>
          <w:sz w:val="28"/>
          <w:szCs w:val="28"/>
        </w:rPr>
      </w:pPr>
      <w:r w:rsidRPr="00BC3C01">
        <w:rPr>
          <w:rFonts w:ascii="Times New Roman" w:hAnsi="Times New Roman"/>
          <w:sz w:val="28"/>
          <w:szCs w:val="28"/>
        </w:rPr>
        <w:t>Bello Imam I.B (1990): Local government finance in Nigeria. Ibadan, Vintage Publisher.</w:t>
      </w:r>
    </w:p>
    <w:p w:rsidR="005E25FD" w:rsidRPr="00BC3C01" w:rsidRDefault="005E25FD" w:rsidP="005E25FD">
      <w:pPr>
        <w:spacing w:after="0" w:line="360" w:lineRule="auto"/>
        <w:ind w:firstLine="1800"/>
        <w:jc w:val="both"/>
        <w:rPr>
          <w:rFonts w:ascii="Times New Roman" w:hAnsi="Times New Roman"/>
          <w:sz w:val="28"/>
          <w:szCs w:val="28"/>
        </w:rPr>
      </w:pPr>
      <w:r w:rsidRPr="00BC3C01">
        <w:rPr>
          <w:rFonts w:ascii="Times New Roman" w:hAnsi="Times New Roman"/>
          <w:sz w:val="28"/>
          <w:szCs w:val="28"/>
        </w:rPr>
        <w:t>Kwara State ministry of rural development and water resources (1980) Community development Kwara State Experience. Ilorin Government Printer.</w:t>
      </w:r>
    </w:p>
    <w:p w:rsidR="005E25FD" w:rsidRPr="00BC3C01" w:rsidRDefault="005E25FD" w:rsidP="005E25FD">
      <w:pPr>
        <w:spacing w:after="0" w:line="360" w:lineRule="auto"/>
        <w:ind w:firstLine="1800"/>
        <w:jc w:val="both"/>
        <w:rPr>
          <w:rFonts w:ascii="Times New Roman" w:hAnsi="Times New Roman"/>
          <w:sz w:val="28"/>
          <w:szCs w:val="28"/>
        </w:rPr>
      </w:pPr>
      <w:r w:rsidRPr="00BC3C01">
        <w:rPr>
          <w:rFonts w:ascii="Times New Roman" w:hAnsi="Times New Roman"/>
          <w:sz w:val="28"/>
          <w:szCs w:val="28"/>
        </w:rPr>
        <w:t>Williams S. (1982): Rural Development in Nigeria University of lie Ife Press Nigeria.</w:t>
      </w:r>
    </w:p>
    <w:p w:rsidR="005E25FD" w:rsidRPr="00BC3C01" w:rsidRDefault="005E25FD" w:rsidP="005E25FD">
      <w:pPr>
        <w:spacing w:after="0" w:line="360" w:lineRule="auto"/>
        <w:ind w:firstLine="1800"/>
        <w:jc w:val="both"/>
        <w:rPr>
          <w:rFonts w:ascii="Times New Roman" w:hAnsi="Times New Roman"/>
          <w:sz w:val="28"/>
          <w:szCs w:val="28"/>
        </w:rPr>
      </w:pPr>
      <w:r w:rsidRPr="00BC3C01">
        <w:rPr>
          <w:rFonts w:ascii="Times New Roman" w:hAnsi="Times New Roman"/>
          <w:sz w:val="28"/>
          <w:szCs w:val="28"/>
        </w:rPr>
        <w:t>Popoola A.A. (2006): Essential of local government finance and public Enterprises management Ilorin Olad</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 xml:space="preserve">Publishers.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br w:type="page"/>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lastRenderedPageBreak/>
        <w:t>FUNCTION OF LOVAL GOVERNMENT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The local government is strategically located to perform political and socio economic functions to the local population, because of it proximity to the people. The following functions are identified as the key area of local government intervention to enhance rural community development.</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1</w:t>
      </w:r>
      <w:r w:rsidRPr="00BC3C01">
        <w:rPr>
          <w:rFonts w:ascii="Times New Roman" w:hAnsi="Times New Roman"/>
          <w:sz w:val="28"/>
          <w:szCs w:val="28"/>
        </w:rPr>
        <w:t>.</w:t>
      </w:r>
      <w:r w:rsidRPr="00BC3C01">
        <w:rPr>
          <w:rFonts w:ascii="Times New Roman" w:hAnsi="Times New Roman"/>
          <w:sz w:val="28"/>
          <w:szCs w:val="28"/>
        </w:rPr>
        <w:tab/>
        <w:t xml:space="preserve">Fostering civic consciousness / political awareness, since rural population is high, most of worm are not literate and are ignorant of their right and privileges provide in the construction. Local government bring governance closer to the people, it raise their Consciousness through democratic process and afford them the opportunity to select those govern them.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2.</w:t>
      </w:r>
      <w:r w:rsidRPr="00BC3C01">
        <w:rPr>
          <w:rFonts w:ascii="Times New Roman" w:hAnsi="Times New Roman"/>
          <w:sz w:val="28"/>
          <w:szCs w:val="28"/>
        </w:rPr>
        <w:tab/>
        <w:t xml:space="preserve">Entrenchment of social justice is enhanced through the closeness of local government to the people, in quick dispensation of social justice at grassroots level. The further the governments the move distance are the people likely to be in terms of justice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3.</w:t>
      </w:r>
      <w:r w:rsidRPr="00BC3C01">
        <w:rPr>
          <w:rFonts w:ascii="Times New Roman" w:hAnsi="Times New Roman"/>
          <w:sz w:val="28"/>
          <w:szCs w:val="28"/>
        </w:rPr>
        <w:tab/>
        <w:t xml:space="preserve">Acceleration of social and economic development. The neglect of many section of the country, mainly because they have no representatives in the helms of affair. Therefore it is believed that the creation of more local government will increase rapid development.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4.</w:t>
      </w:r>
      <w:r w:rsidRPr="00BC3C01">
        <w:rPr>
          <w:rFonts w:ascii="Times New Roman" w:hAnsi="Times New Roman"/>
          <w:b/>
          <w:sz w:val="28"/>
          <w:szCs w:val="28"/>
        </w:rPr>
        <w:tab/>
      </w:r>
      <w:r w:rsidRPr="00BC3C01">
        <w:rPr>
          <w:rFonts w:ascii="Times New Roman" w:hAnsi="Times New Roman"/>
          <w:sz w:val="28"/>
          <w:szCs w:val="28"/>
        </w:rPr>
        <w:t>Redressing shortage of amenities amongst comities, local government mandates includes provision and distribution of amenities to rural committees, such as hospital/clinics, schools, pipe borne water, electricity etc while a single community can have all these, Because it is the headquarters, another may not have a single one of them. Creation of more local government Wi11 help reduce the imbalance.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5.</w:t>
      </w:r>
      <w:r w:rsidRPr="00BC3C01">
        <w:rPr>
          <w:rFonts w:ascii="Times New Roman" w:hAnsi="Times New Roman"/>
          <w:sz w:val="28"/>
          <w:szCs w:val="28"/>
        </w:rPr>
        <w:tab/>
        <w:t xml:space="preserve">Community development is the essence of local government planning in Nigeria Rural development is aimed at fostering rapid socio-economic transformation. The establishments of infrastructures like community halls, public toilets, market stalls, recreation facilities, financial/credit institutions, cooperative associations, Health Centers and schools. Communities where these are available are </w:t>
      </w:r>
      <w:r w:rsidRPr="00BC3C01">
        <w:rPr>
          <w:rFonts w:ascii="Times New Roman" w:hAnsi="Times New Roman"/>
          <w:sz w:val="28"/>
          <w:szCs w:val="28"/>
        </w:rPr>
        <w:lastRenderedPageBreak/>
        <w:t>said to be a developed area. The aim successive local government is therefore the equitable distribution of resource to meet the people need.</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b/>
          <w:sz w:val="28"/>
          <w:szCs w:val="28"/>
        </w:rPr>
        <w:t>6.</w:t>
      </w:r>
      <w:r w:rsidRPr="00BC3C01">
        <w:rPr>
          <w:rFonts w:ascii="Times New Roman" w:hAnsi="Times New Roman"/>
          <w:sz w:val="28"/>
          <w:szCs w:val="28"/>
        </w:rPr>
        <w:tab/>
        <w:t>Local government function includes the following additional.-</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i.</w:t>
      </w:r>
      <w:r w:rsidRPr="00BC3C01">
        <w:rPr>
          <w:rFonts w:ascii="Times New Roman" w:hAnsi="Times New Roman"/>
          <w:sz w:val="28"/>
          <w:szCs w:val="28"/>
        </w:rPr>
        <w:tab/>
        <w:t>Collection of rates and issuance of radio and television license.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ii.</w:t>
      </w:r>
      <w:r w:rsidRPr="00BC3C01">
        <w:rPr>
          <w:rFonts w:ascii="Times New Roman" w:hAnsi="Times New Roman"/>
          <w:sz w:val="28"/>
          <w:szCs w:val="28"/>
        </w:rPr>
        <w:tab/>
        <w:t>Licensing of bicycles, tractor and other mechanic ally propelled trucks, canoes</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iii.</w:t>
      </w:r>
      <w:r w:rsidRPr="00BC3C01">
        <w:rPr>
          <w:rFonts w:ascii="Times New Roman" w:hAnsi="Times New Roman"/>
          <w:sz w:val="28"/>
          <w:szCs w:val="28"/>
        </w:rPr>
        <w:tab/>
        <w:t xml:space="preserve">Naming road and streets and numbering of house. </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iv.</w:t>
      </w:r>
      <w:r w:rsidRPr="00BC3C01">
        <w:rPr>
          <w:rFonts w:ascii="Times New Roman" w:hAnsi="Times New Roman"/>
          <w:sz w:val="28"/>
          <w:szCs w:val="28"/>
        </w:rPr>
        <w:tab/>
        <w:t>Registration of birth and death and marriages</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v.</w:t>
      </w:r>
      <w:r w:rsidRPr="00BC3C01">
        <w:rPr>
          <w:rFonts w:ascii="Times New Roman" w:hAnsi="Times New Roman"/>
          <w:sz w:val="28"/>
          <w:szCs w:val="28"/>
        </w:rPr>
        <w:tab/>
        <w:t>Establishment and maintenance of commentaries burial grounds and home for the destitute or information people.</w:t>
      </w:r>
    </w:p>
    <w:p w:rsidR="005E25FD" w:rsidRPr="00BC3C01" w:rsidRDefault="005E25FD" w:rsidP="005E25FD">
      <w:pPr>
        <w:spacing w:after="0" w:line="360" w:lineRule="auto"/>
        <w:jc w:val="both"/>
        <w:rPr>
          <w:rFonts w:ascii="Times New Roman" w:hAnsi="Times New Roman"/>
          <w:sz w:val="28"/>
          <w:szCs w:val="28"/>
        </w:rPr>
      </w:pPr>
      <w:r w:rsidRPr="00BC3C01">
        <w:rPr>
          <w:rFonts w:ascii="Times New Roman" w:hAnsi="Times New Roman"/>
          <w:sz w:val="28"/>
          <w:szCs w:val="28"/>
        </w:rPr>
        <w:t>vi.</w:t>
      </w:r>
      <w:r w:rsidRPr="00BC3C01">
        <w:rPr>
          <w:rFonts w:ascii="Times New Roman" w:hAnsi="Times New Roman"/>
          <w:sz w:val="28"/>
          <w:szCs w:val="28"/>
        </w:rPr>
        <w:tab/>
        <w:t>Formulation of economic planning and development schemes for their local government area.</w:t>
      </w:r>
    </w:p>
    <w:p w:rsidR="005E25FD" w:rsidRPr="00BC3C01" w:rsidRDefault="005E25FD" w:rsidP="005E25FD">
      <w:pPr>
        <w:spacing w:after="0" w:line="360" w:lineRule="auto"/>
        <w:ind w:left="720"/>
        <w:jc w:val="both"/>
        <w:rPr>
          <w:rFonts w:ascii="Times New Roman" w:hAnsi="Times New Roman"/>
          <w:sz w:val="28"/>
          <w:szCs w:val="28"/>
        </w:rPr>
      </w:pPr>
      <w:r w:rsidRPr="00BC3C01">
        <w:rPr>
          <w:rFonts w:ascii="Times New Roman" w:hAnsi="Times New Roman"/>
          <w:sz w:val="28"/>
          <w:szCs w:val="28"/>
        </w:rPr>
        <w:t>Furthermore, local government makes laws and policies on the concurrent legislative list, which contain subjects under state and local government schedule. These comprise of functions which state and local government can gestate upon. These include the operation of commercial undertaking, health centers, maternity centre, and provision of Libraries/reading rooms, information! Public enlightens, scholarship/bursaries for indigent students and the finding and management of primary education etc.</w:t>
      </w:r>
    </w:p>
    <w:p w:rsidR="005E25FD" w:rsidRPr="00BC3C01" w:rsidRDefault="005E25FD" w:rsidP="005E25FD">
      <w:pPr>
        <w:spacing w:after="0" w:line="360" w:lineRule="auto"/>
        <w:jc w:val="both"/>
        <w:rPr>
          <w:rFonts w:ascii="Times New Roman" w:hAnsi="Times New Roman"/>
          <w:b/>
          <w:sz w:val="28"/>
          <w:szCs w:val="28"/>
        </w:rPr>
      </w:pPr>
      <w:r w:rsidRPr="00BC3C01">
        <w:rPr>
          <w:rFonts w:ascii="Times New Roman" w:hAnsi="Times New Roman"/>
          <w:b/>
          <w:sz w:val="28"/>
          <w:szCs w:val="28"/>
        </w:rPr>
        <w:t>2.3 SUMMARY OF THE CHAPTER</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Without mincing words and from the general pattern of previous work collected on local government in this literature review, it can be conveniently confirmed that the grassroots government to accelerate development the rural areas has improved tremendously the social transformation orts by government.</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t>However, there are areas that need to be state and kca1 government in areas of finance to carryout projects and frames needs to be improved. Autonomy in certain eas, involving devolution of power to effectively perform mid meet the people immediate needs. Local communities should be involved in the appointment (selection/election) of their leaders.</w:t>
      </w:r>
    </w:p>
    <w:p w:rsidR="005E25FD" w:rsidRPr="00BC3C01" w:rsidRDefault="005E25FD" w:rsidP="005E25FD">
      <w:pPr>
        <w:spacing w:after="0" w:line="360" w:lineRule="auto"/>
        <w:ind w:firstLine="720"/>
        <w:jc w:val="both"/>
        <w:rPr>
          <w:rFonts w:ascii="Times New Roman" w:hAnsi="Times New Roman"/>
          <w:sz w:val="28"/>
          <w:szCs w:val="28"/>
        </w:rPr>
      </w:pPr>
      <w:r w:rsidRPr="00BC3C01">
        <w:rPr>
          <w:rFonts w:ascii="Times New Roman" w:hAnsi="Times New Roman"/>
          <w:sz w:val="28"/>
          <w:szCs w:val="28"/>
        </w:rPr>
        <w:lastRenderedPageBreak/>
        <w:t xml:space="preserve">In view of the is Enormous task that the local government enunciated in all the reviewed work, to local government chose control affect independence and initiative by local government. </w:t>
      </w:r>
    </w:p>
    <w:p w:rsidR="005E25FD" w:rsidRPr="00BC3C01" w:rsidRDefault="005E25FD" w:rsidP="005E25FD">
      <w:pPr>
        <w:spacing w:after="0" w:line="360" w:lineRule="auto"/>
        <w:jc w:val="both"/>
        <w:rPr>
          <w:rFonts w:ascii="Times New Roman" w:hAnsi="Times New Roman"/>
          <w:sz w:val="28"/>
          <w:szCs w:val="28"/>
        </w:rPr>
      </w:pPr>
    </w:p>
    <w:p w:rsidR="005E25FD" w:rsidRPr="00BC3C01" w:rsidRDefault="005E25FD" w:rsidP="005E25FD">
      <w:pPr>
        <w:spacing w:line="360" w:lineRule="auto"/>
        <w:rPr>
          <w:rFonts w:ascii="Times New Roman" w:hAnsi="Times New Roman"/>
          <w:sz w:val="28"/>
          <w:szCs w:val="28"/>
        </w:rPr>
      </w:pPr>
    </w:p>
    <w:p w:rsidR="005E25FD" w:rsidRDefault="005E25FD" w:rsidP="005E25FD"/>
    <w:p w:rsidR="00DB7F8B" w:rsidRDefault="00DB7F8B"/>
    <w:sectPr w:rsidR="00DB7F8B" w:rsidSect="00ED21EB">
      <w:footerReference w:type="even" r:id="rId5"/>
      <w:footerReference w:type="default" r:id="rId6"/>
      <w:pgSz w:w="11909" w:h="16834" w:code="9"/>
      <w:pgMar w:top="1296" w:right="1152" w:bottom="1152" w:left="1152" w:header="720" w:footer="10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6DF" w:rsidRDefault="00975A5E" w:rsidP="00B36F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06DF" w:rsidRDefault="00975A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6DF" w:rsidRDefault="00975A5E" w:rsidP="00B36F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25FD">
      <w:rPr>
        <w:rStyle w:val="PageNumber"/>
        <w:noProof/>
      </w:rPr>
      <w:t>32</w:t>
    </w:r>
    <w:r>
      <w:rPr>
        <w:rStyle w:val="PageNumber"/>
      </w:rPr>
      <w:fldChar w:fldCharType="end"/>
    </w:r>
  </w:p>
  <w:p w:rsidR="005B06DF" w:rsidRDefault="00975A5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D3495"/>
    <w:multiLevelType w:val="hybridMultilevel"/>
    <w:tmpl w:val="E34445F0"/>
    <w:lvl w:ilvl="0" w:tplc="8B9E98C2">
      <w:start w:val="1"/>
      <w:numFmt w:val="decimal"/>
      <w:lvlText w:val="%1."/>
      <w:lvlJc w:val="left"/>
      <w:pPr>
        <w:tabs>
          <w:tab w:val="num" w:pos="1080"/>
        </w:tabs>
        <w:ind w:left="1080" w:hanging="720"/>
      </w:pPr>
      <w:rPr>
        <w:rFonts w:hint="default"/>
      </w:rPr>
    </w:lvl>
    <w:lvl w:ilvl="1" w:tplc="CC927F26">
      <w:numFmt w:val="none"/>
      <w:lvlText w:val=""/>
      <w:lvlJc w:val="left"/>
      <w:pPr>
        <w:tabs>
          <w:tab w:val="num" w:pos="360"/>
        </w:tabs>
      </w:pPr>
    </w:lvl>
    <w:lvl w:ilvl="2" w:tplc="760AD66C">
      <w:numFmt w:val="none"/>
      <w:lvlText w:val=""/>
      <w:lvlJc w:val="left"/>
      <w:pPr>
        <w:tabs>
          <w:tab w:val="num" w:pos="360"/>
        </w:tabs>
      </w:pPr>
    </w:lvl>
    <w:lvl w:ilvl="3" w:tplc="9962ECB8">
      <w:numFmt w:val="none"/>
      <w:lvlText w:val=""/>
      <w:lvlJc w:val="left"/>
      <w:pPr>
        <w:tabs>
          <w:tab w:val="num" w:pos="360"/>
        </w:tabs>
      </w:pPr>
    </w:lvl>
    <w:lvl w:ilvl="4" w:tplc="D25A455C">
      <w:numFmt w:val="none"/>
      <w:lvlText w:val=""/>
      <w:lvlJc w:val="left"/>
      <w:pPr>
        <w:tabs>
          <w:tab w:val="num" w:pos="360"/>
        </w:tabs>
      </w:pPr>
    </w:lvl>
    <w:lvl w:ilvl="5" w:tplc="45C27606">
      <w:numFmt w:val="none"/>
      <w:lvlText w:val=""/>
      <w:lvlJc w:val="left"/>
      <w:pPr>
        <w:tabs>
          <w:tab w:val="num" w:pos="360"/>
        </w:tabs>
      </w:pPr>
    </w:lvl>
    <w:lvl w:ilvl="6" w:tplc="2D5C9ADE">
      <w:numFmt w:val="none"/>
      <w:lvlText w:val=""/>
      <w:lvlJc w:val="left"/>
      <w:pPr>
        <w:tabs>
          <w:tab w:val="num" w:pos="360"/>
        </w:tabs>
      </w:pPr>
    </w:lvl>
    <w:lvl w:ilvl="7" w:tplc="B4B4FA70">
      <w:numFmt w:val="none"/>
      <w:lvlText w:val=""/>
      <w:lvlJc w:val="left"/>
      <w:pPr>
        <w:tabs>
          <w:tab w:val="num" w:pos="360"/>
        </w:tabs>
      </w:pPr>
    </w:lvl>
    <w:lvl w:ilvl="8" w:tplc="1DE66B6E">
      <w:numFmt w:val="none"/>
      <w:lvlText w:val=""/>
      <w:lvlJc w:val="left"/>
      <w:pPr>
        <w:tabs>
          <w:tab w:val="num" w:pos="360"/>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5E25FD"/>
    <w:rsid w:val="005E25FD"/>
    <w:rsid w:val="00975A5E"/>
    <w:rsid w:val="00DB7F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5F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E25FD"/>
    <w:pPr>
      <w:tabs>
        <w:tab w:val="center" w:pos="4320"/>
        <w:tab w:val="right" w:pos="8640"/>
      </w:tabs>
    </w:pPr>
  </w:style>
  <w:style w:type="character" w:customStyle="1" w:styleId="FooterChar">
    <w:name w:val="Footer Char"/>
    <w:basedOn w:val="DefaultParagraphFont"/>
    <w:link w:val="Footer"/>
    <w:rsid w:val="005E25FD"/>
    <w:rPr>
      <w:rFonts w:ascii="Calibri" w:eastAsia="Calibri" w:hAnsi="Calibri" w:cs="Times New Roman"/>
    </w:rPr>
  </w:style>
  <w:style w:type="character" w:styleId="PageNumber">
    <w:name w:val="page number"/>
    <w:basedOn w:val="DefaultParagraphFont"/>
    <w:rsid w:val="005E25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7084</Words>
  <Characters>40380</Characters>
  <Application>Microsoft Office Word</Application>
  <DocSecurity>0</DocSecurity>
  <Lines>336</Lines>
  <Paragraphs>94</Paragraphs>
  <ScaleCrop>false</ScaleCrop>
  <Company/>
  <LinksUpToDate>false</LinksUpToDate>
  <CharactersWithSpaces>47370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2025-06-03T17:46:00Z</dcterms:created>
  <dcterms:modified xsi:type="dcterms:W3CDTF">2025-06-03T17:46:00Z</dcterms:modified>
</cp:coreProperties>
</file>