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D411" w14:textId="77777777" w:rsidR="00B06A88" w:rsidRPr="00B06A88" w:rsidRDefault="00B06A88" w:rsidP="00B06A88">
      <w:pPr>
        <w:spacing w:after="0" w:line="480" w:lineRule="auto"/>
        <w:jc w:val="center"/>
        <w:rPr>
          <w:rFonts w:ascii="Times New Roman" w:eastAsia="Times New Roman" w:hAnsi="Times New Roman" w:cs="Times New Roman"/>
          <w:sz w:val="28"/>
          <w:szCs w:val="28"/>
        </w:rPr>
      </w:pPr>
      <w:r w:rsidRPr="00B06A88">
        <w:rPr>
          <w:rFonts w:ascii="Times New Roman" w:eastAsia="Times New Roman" w:hAnsi="Times New Roman" w:cs="Times New Roman"/>
          <w:b/>
          <w:bCs/>
          <w:sz w:val="28"/>
          <w:szCs w:val="28"/>
        </w:rPr>
        <w:t>EVALUATING THE IMPACT OF MOBILE-BASED ADVISORY SERVICES ON FARMERS' KNOWLEDGE AND PRACTICES AMONG FARMERS IN KWARA STATE</w:t>
      </w:r>
    </w:p>
    <w:p w14:paraId="3D11697E" w14:textId="77777777" w:rsidR="00B06A88" w:rsidRPr="00B06A88" w:rsidRDefault="00B06A88" w:rsidP="00B06A88">
      <w:pPr>
        <w:spacing w:after="0" w:line="480" w:lineRule="auto"/>
        <w:jc w:val="center"/>
        <w:rPr>
          <w:rFonts w:ascii="Times New Roman" w:eastAsia="Times New Roman" w:hAnsi="Times New Roman" w:cs="Times New Roman"/>
          <w:sz w:val="28"/>
          <w:szCs w:val="28"/>
        </w:rPr>
      </w:pPr>
      <w:r w:rsidRPr="00B06A88">
        <w:rPr>
          <w:rFonts w:ascii="Times New Roman" w:eastAsia="Times New Roman" w:hAnsi="Times New Roman" w:cs="Times New Roman"/>
          <w:b/>
          <w:bCs/>
          <w:sz w:val="28"/>
          <w:szCs w:val="28"/>
        </w:rPr>
        <w:t>BY:</w:t>
      </w:r>
    </w:p>
    <w:p w14:paraId="6008CE07" w14:textId="77777777" w:rsidR="00B06A88" w:rsidRPr="00B06A88" w:rsidRDefault="00B06A88" w:rsidP="00B06A88">
      <w:pPr>
        <w:spacing w:after="0" w:line="480" w:lineRule="auto"/>
        <w:ind w:left="360"/>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KAMALDEEN SHUKURAT SAFURAH</w:t>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t>HND/23/AGT/FT/0195</w:t>
      </w:r>
    </w:p>
    <w:p w14:paraId="4CD4D8C8" w14:textId="77777777" w:rsidR="00B06A88" w:rsidRPr="00B06A88" w:rsidRDefault="00B06A88" w:rsidP="00B06A88">
      <w:pPr>
        <w:spacing w:after="0" w:line="480" w:lineRule="auto"/>
        <w:ind w:left="360"/>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 xml:space="preserve">MUSA IBRAHIM OLAREWAJU </w:t>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t xml:space="preserve">          HND/23/AGT/FT/072</w:t>
      </w:r>
    </w:p>
    <w:p w14:paraId="1C8D3C43" w14:textId="77777777" w:rsidR="00B06A88" w:rsidRPr="00B06A88" w:rsidRDefault="00B06A88" w:rsidP="00B06A88">
      <w:pPr>
        <w:spacing w:after="0" w:line="480" w:lineRule="auto"/>
        <w:ind w:left="360"/>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LAWAL RAIMAT OYINLADE</w:t>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t xml:space="preserve">          HND/23/AGT/FT/057</w:t>
      </w:r>
    </w:p>
    <w:p w14:paraId="714D9461" w14:textId="77777777" w:rsidR="00B06A88" w:rsidRPr="00B06A88" w:rsidRDefault="00B06A88" w:rsidP="00B06A88">
      <w:pPr>
        <w:spacing w:after="0" w:line="480" w:lineRule="auto"/>
        <w:ind w:left="360"/>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 xml:space="preserve">JIMOH ABDULQUDUS </w:t>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t>HND/23/AGT/FT/0221</w:t>
      </w:r>
    </w:p>
    <w:p w14:paraId="4842365D" w14:textId="77777777" w:rsidR="00B06A88" w:rsidRPr="00B06A88" w:rsidRDefault="00B06A88" w:rsidP="00B06A88">
      <w:pPr>
        <w:spacing w:after="0" w:line="480" w:lineRule="auto"/>
        <w:ind w:left="360"/>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 xml:space="preserve">RAHEEM KAOSARAT ORIYOMI  </w:t>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r>
      <w:r w:rsidRPr="00B06A88">
        <w:rPr>
          <w:rFonts w:ascii="Times New Roman" w:eastAsia="Times New Roman" w:hAnsi="Times New Roman" w:cs="Times New Roman"/>
          <w:sz w:val="28"/>
          <w:szCs w:val="28"/>
        </w:rPr>
        <w:tab/>
        <w:t>HND/23/AGT/FT/0127</w:t>
      </w:r>
    </w:p>
    <w:p w14:paraId="2F2C61A2" w14:textId="77777777" w:rsidR="00B06A88" w:rsidRPr="00B06A88" w:rsidRDefault="00B06A88" w:rsidP="00B06A88">
      <w:pPr>
        <w:spacing w:after="0" w:line="480" w:lineRule="auto"/>
        <w:jc w:val="center"/>
        <w:rPr>
          <w:rFonts w:ascii="Times New Roman" w:eastAsia="Times New Roman" w:hAnsi="Times New Roman" w:cs="Times New Roman"/>
          <w:sz w:val="28"/>
          <w:szCs w:val="28"/>
        </w:rPr>
      </w:pPr>
      <w:r w:rsidRPr="00B06A88">
        <w:rPr>
          <w:rFonts w:ascii="Times New Roman" w:eastAsia="Times New Roman" w:hAnsi="Times New Roman" w:cs="Times New Roman"/>
          <w:b/>
          <w:bCs/>
          <w:sz w:val="28"/>
          <w:szCs w:val="28"/>
        </w:rPr>
        <w:t>A PROJECT SUBMITTED TO:</w:t>
      </w:r>
    </w:p>
    <w:p w14:paraId="54AA4124" w14:textId="77777777" w:rsidR="00B06A88" w:rsidRPr="00B06A88" w:rsidRDefault="00B06A88" w:rsidP="00B06A88">
      <w:pPr>
        <w:spacing w:after="0" w:line="480" w:lineRule="auto"/>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THE DEPARTMENT OF AGRICULTURAL TECHNOLOGY</w:t>
      </w:r>
      <w:r w:rsidRPr="00B06A88">
        <w:rPr>
          <w:rFonts w:ascii="Times New Roman" w:eastAsia="Times New Roman" w:hAnsi="Times New Roman" w:cs="Times New Roman"/>
          <w:sz w:val="28"/>
          <w:szCs w:val="28"/>
        </w:rPr>
        <w:br/>
        <w:t>KWARA STATE POLYTECHNIC, ILORIN, KWARA STATE, NIGERIA</w:t>
      </w:r>
    </w:p>
    <w:p w14:paraId="2291F23F" w14:textId="77777777" w:rsidR="00B06A88" w:rsidRPr="00B06A88" w:rsidRDefault="00B06A88" w:rsidP="00B06A88">
      <w:pPr>
        <w:spacing w:after="0" w:line="480" w:lineRule="auto"/>
        <w:jc w:val="center"/>
        <w:rPr>
          <w:rFonts w:ascii="Times New Roman" w:eastAsia="Times New Roman" w:hAnsi="Times New Roman" w:cs="Times New Roman"/>
          <w:sz w:val="24"/>
          <w:szCs w:val="24"/>
        </w:rPr>
      </w:pPr>
      <w:r w:rsidRPr="00B06A88">
        <w:rPr>
          <w:rFonts w:ascii="Times New Roman" w:eastAsia="Times New Roman" w:hAnsi="Times New Roman" w:cs="Times New Roman"/>
          <w:sz w:val="28"/>
          <w:szCs w:val="28"/>
        </w:rPr>
        <w:t>IN PARTIAL FULFILMENT OF THE REQUIREMENTS FOR THE AWARD OF HIGHER NATIONAL DIPLOMA (HND) IN AGRICULTURAL TECHNOLOGY, INSTITUTE OF APPLIED SCIENCE</w:t>
      </w:r>
    </w:p>
    <w:p w14:paraId="54073181" w14:textId="77777777" w:rsidR="00B06A88" w:rsidRDefault="00B06A88" w:rsidP="00B06A88">
      <w:pPr>
        <w:spacing w:after="0" w:line="240" w:lineRule="auto"/>
        <w:rPr>
          <w:rFonts w:ascii="Times New Roman" w:eastAsia="Times New Roman" w:hAnsi="Times New Roman" w:cs="Times New Roman"/>
          <w:sz w:val="24"/>
          <w:szCs w:val="24"/>
        </w:rPr>
      </w:pPr>
    </w:p>
    <w:p w14:paraId="3302FACE" w14:textId="77777777" w:rsidR="00B06A88" w:rsidRDefault="00B06A88" w:rsidP="00B06A88">
      <w:pPr>
        <w:spacing w:after="0" w:line="240" w:lineRule="auto"/>
        <w:rPr>
          <w:rFonts w:ascii="Times New Roman" w:eastAsia="Times New Roman" w:hAnsi="Times New Roman" w:cs="Times New Roman"/>
          <w:sz w:val="24"/>
          <w:szCs w:val="24"/>
        </w:rPr>
      </w:pPr>
    </w:p>
    <w:p w14:paraId="145C7B9E" w14:textId="77777777" w:rsidR="00B06A88" w:rsidRDefault="00B06A88" w:rsidP="00B06A88">
      <w:pPr>
        <w:spacing w:after="0" w:line="240" w:lineRule="auto"/>
        <w:rPr>
          <w:rFonts w:ascii="Times New Roman" w:eastAsia="Times New Roman" w:hAnsi="Times New Roman" w:cs="Times New Roman"/>
          <w:sz w:val="24"/>
          <w:szCs w:val="24"/>
        </w:rPr>
      </w:pPr>
    </w:p>
    <w:p w14:paraId="3AFF1A84" w14:textId="77777777" w:rsidR="00B06A88" w:rsidRDefault="00B06A88" w:rsidP="00B06A88">
      <w:pPr>
        <w:spacing w:after="0" w:line="240" w:lineRule="auto"/>
        <w:rPr>
          <w:rFonts w:ascii="Times New Roman" w:eastAsia="Times New Roman" w:hAnsi="Times New Roman" w:cs="Times New Roman"/>
          <w:sz w:val="24"/>
          <w:szCs w:val="24"/>
        </w:rPr>
      </w:pPr>
    </w:p>
    <w:p w14:paraId="67A903AE" w14:textId="77777777" w:rsidR="00B06A88" w:rsidRDefault="00B06A88" w:rsidP="00B06A88">
      <w:pPr>
        <w:spacing w:after="0" w:line="240" w:lineRule="auto"/>
        <w:rPr>
          <w:rFonts w:ascii="Times New Roman" w:eastAsia="Times New Roman" w:hAnsi="Times New Roman" w:cs="Times New Roman"/>
          <w:sz w:val="24"/>
          <w:szCs w:val="24"/>
        </w:rPr>
      </w:pPr>
    </w:p>
    <w:p w14:paraId="59FF2039" w14:textId="77777777" w:rsidR="00B06A88" w:rsidRDefault="00B06A88" w:rsidP="00B06A88">
      <w:pPr>
        <w:spacing w:after="0" w:line="240" w:lineRule="auto"/>
        <w:rPr>
          <w:rFonts w:ascii="Times New Roman" w:eastAsia="Times New Roman" w:hAnsi="Times New Roman" w:cs="Times New Roman"/>
          <w:sz w:val="24"/>
          <w:szCs w:val="24"/>
        </w:rPr>
      </w:pPr>
    </w:p>
    <w:p w14:paraId="2B8407C5" w14:textId="77777777" w:rsidR="00B06A88" w:rsidRDefault="00B06A88" w:rsidP="00B06A88">
      <w:pPr>
        <w:spacing w:after="0" w:line="240" w:lineRule="auto"/>
        <w:rPr>
          <w:rFonts w:ascii="Times New Roman" w:eastAsia="Times New Roman" w:hAnsi="Times New Roman" w:cs="Times New Roman"/>
          <w:sz w:val="24"/>
          <w:szCs w:val="24"/>
        </w:rPr>
      </w:pPr>
    </w:p>
    <w:p w14:paraId="032ADAF9" w14:textId="77777777" w:rsidR="00B06A88" w:rsidRDefault="00B06A88" w:rsidP="00B06A88">
      <w:pPr>
        <w:spacing w:after="0" w:line="240" w:lineRule="auto"/>
        <w:rPr>
          <w:rFonts w:ascii="Times New Roman" w:eastAsia="Times New Roman" w:hAnsi="Times New Roman" w:cs="Times New Roman"/>
          <w:sz w:val="24"/>
          <w:szCs w:val="24"/>
        </w:rPr>
      </w:pPr>
    </w:p>
    <w:p w14:paraId="1E1F4419" w14:textId="77777777" w:rsidR="00B06A88" w:rsidRDefault="00B06A88" w:rsidP="00B06A88">
      <w:pPr>
        <w:spacing w:after="0" w:line="240" w:lineRule="auto"/>
        <w:rPr>
          <w:rFonts w:ascii="Times New Roman" w:eastAsia="Times New Roman" w:hAnsi="Times New Roman" w:cs="Times New Roman"/>
          <w:sz w:val="24"/>
          <w:szCs w:val="24"/>
        </w:rPr>
      </w:pPr>
    </w:p>
    <w:p w14:paraId="30842B0F" w14:textId="77777777" w:rsidR="00B06A88" w:rsidRDefault="00B06A88" w:rsidP="00B06A88">
      <w:pPr>
        <w:spacing w:after="0" w:line="240" w:lineRule="auto"/>
        <w:rPr>
          <w:rFonts w:ascii="Times New Roman" w:eastAsia="Times New Roman" w:hAnsi="Times New Roman" w:cs="Times New Roman"/>
          <w:sz w:val="24"/>
          <w:szCs w:val="24"/>
        </w:rPr>
      </w:pPr>
    </w:p>
    <w:p w14:paraId="59749CDD" w14:textId="77777777" w:rsidR="00B06A88" w:rsidRDefault="00B06A88" w:rsidP="00B06A88">
      <w:pPr>
        <w:spacing w:after="0" w:line="240" w:lineRule="auto"/>
        <w:rPr>
          <w:rFonts w:ascii="Times New Roman" w:eastAsia="Times New Roman" w:hAnsi="Times New Roman" w:cs="Times New Roman"/>
          <w:sz w:val="24"/>
          <w:szCs w:val="24"/>
        </w:rPr>
      </w:pPr>
    </w:p>
    <w:p w14:paraId="3A4DCE34" w14:textId="77777777" w:rsidR="00E83D6C" w:rsidRDefault="00E83D6C" w:rsidP="00B06A88">
      <w:pPr>
        <w:spacing w:before="100" w:beforeAutospacing="1" w:after="100" w:afterAutospacing="1" w:line="240" w:lineRule="auto"/>
        <w:jc w:val="center"/>
        <w:outlineLvl w:val="2"/>
        <w:rPr>
          <w:rFonts w:ascii="Times New Roman" w:eastAsia="Times New Roman" w:hAnsi="Times New Roman" w:cs="Times New Roman"/>
          <w:b/>
          <w:bCs/>
          <w:sz w:val="27"/>
          <w:szCs w:val="27"/>
          <w:lang/>
        </w:rPr>
      </w:pPr>
    </w:p>
    <w:p w14:paraId="69B2AFE3" w14:textId="4E1943E0" w:rsidR="00B06A88" w:rsidRPr="00B06A88" w:rsidRDefault="00B06A88" w:rsidP="00B06A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CERTIFICATION</w:t>
      </w:r>
    </w:p>
    <w:p w14:paraId="07127CFF" w14:textId="77777777" w:rsidR="00B06A88" w:rsidRPr="00B06A88" w:rsidRDefault="00B06A88" w:rsidP="00B06A88">
      <w:pPr>
        <w:spacing w:before="100" w:beforeAutospacing="1" w:after="100" w:afterAutospacing="1" w:line="360" w:lineRule="auto"/>
        <w:jc w:val="both"/>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lastRenderedPageBreak/>
        <w:t xml:space="preserve">This is to certify that this project has been read and approved for meeting the requirements of the Department of Agricultural Technology, Extension Management Unit, Institute of Applied Sciences, </w:t>
      </w:r>
      <w:proofErr w:type="spellStart"/>
      <w:r w:rsidRPr="00B06A88">
        <w:rPr>
          <w:rFonts w:ascii="Times New Roman" w:eastAsia="Times New Roman" w:hAnsi="Times New Roman" w:cs="Times New Roman"/>
          <w:sz w:val="24"/>
          <w:szCs w:val="24"/>
        </w:rPr>
        <w:t>Kwara</w:t>
      </w:r>
      <w:proofErr w:type="spellEnd"/>
      <w:r w:rsidRPr="00B06A88">
        <w:rPr>
          <w:rFonts w:ascii="Times New Roman" w:eastAsia="Times New Roman" w:hAnsi="Times New Roman" w:cs="Times New Roman"/>
          <w:sz w:val="24"/>
          <w:szCs w:val="24"/>
        </w:rPr>
        <w:t xml:space="preserve"> State Polytechnic, Ilorin, for the award of Higher National Diploma in Agricultural Technology.</w:t>
      </w:r>
    </w:p>
    <w:p w14:paraId="6B51FAD5" w14:textId="77777777" w:rsidR="00B06A88" w:rsidRDefault="00B06A88" w:rsidP="00B06A88">
      <w:pPr>
        <w:spacing w:after="0" w:line="240" w:lineRule="auto"/>
        <w:rPr>
          <w:rFonts w:ascii="Times New Roman" w:eastAsia="Times New Roman" w:hAnsi="Times New Roman" w:cs="Times New Roman"/>
          <w:sz w:val="24"/>
          <w:szCs w:val="24"/>
        </w:rPr>
      </w:pPr>
    </w:p>
    <w:p w14:paraId="4310A00F" w14:textId="77777777" w:rsidR="00B06A88" w:rsidRDefault="00B06A88" w:rsidP="00B06A88">
      <w:pPr>
        <w:spacing w:after="0" w:line="240" w:lineRule="auto"/>
        <w:rPr>
          <w:rFonts w:ascii="Times New Roman" w:eastAsia="Times New Roman" w:hAnsi="Times New Roman" w:cs="Times New Roman"/>
          <w:sz w:val="24"/>
          <w:szCs w:val="24"/>
        </w:rPr>
      </w:pPr>
    </w:p>
    <w:p w14:paraId="6FD941D4" w14:textId="77777777" w:rsidR="00B06A88" w:rsidRDefault="00B06A88" w:rsidP="00B06A88">
      <w:pPr>
        <w:spacing w:after="0" w:line="240" w:lineRule="auto"/>
        <w:rPr>
          <w:rFonts w:ascii="Times New Roman" w:eastAsia="Times New Roman" w:hAnsi="Times New Roman" w:cs="Times New Roman"/>
          <w:sz w:val="24"/>
          <w:szCs w:val="24"/>
        </w:rPr>
      </w:pPr>
    </w:p>
    <w:p w14:paraId="7CBF4ECF" w14:textId="77777777" w:rsidR="00B06A88" w:rsidRDefault="00B06A88" w:rsidP="00B06A88">
      <w:pPr>
        <w:spacing w:after="0" w:line="240" w:lineRule="auto"/>
        <w:rPr>
          <w:rFonts w:ascii="Times New Roman" w:eastAsia="Times New Roman" w:hAnsi="Times New Roman" w:cs="Times New Roman"/>
          <w:sz w:val="24"/>
          <w:szCs w:val="24"/>
        </w:rPr>
      </w:pPr>
    </w:p>
    <w:p w14:paraId="523F5183" w14:textId="77777777" w:rsidR="00B06A88" w:rsidRDefault="00B06A88" w:rsidP="00B06A88">
      <w:pPr>
        <w:spacing w:after="0"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Mr. S.B. Mohammed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p>
    <w:p w14:paraId="6226E13C" w14:textId="77777777" w:rsidR="00B06A88" w:rsidRPr="00B06A88" w:rsidRDefault="00B06A88" w:rsidP="00B06A88">
      <w:pPr>
        <w:spacing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b/>
          <w:bCs/>
          <w:i/>
          <w:sz w:val="24"/>
          <w:szCs w:val="24"/>
        </w:rPr>
        <w:t>Supervisor</w:t>
      </w:r>
      <w:r w:rsidRPr="00B06A88">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14:paraId="089BA20D" w14:textId="77777777"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14:paraId="55A48BBD" w14:textId="77777777"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br/>
        <w:t>Mr. S.B. Muhammad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Project Coordinator</w:t>
      </w:r>
      <w:r w:rsidRPr="00B06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14:paraId="2491A249" w14:textId="77777777"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14:paraId="020B8F15" w14:textId="77777777"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14:paraId="107CD3D3" w14:textId="77777777"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Mr. I.K. </w:t>
      </w:r>
      <w:proofErr w:type="spellStart"/>
      <w:r w:rsidRPr="00B06A88">
        <w:rPr>
          <w:rFonts w:ascii="Times New Roman" w:eastAsia="Times New Roman" w:hAnsi="Times New Roman" w:cs="Times New Roman"/>
          <w:sz w:val="24"/>
          <w:szCs w:val="24"/>
        </w:rPr>
        <w:t>Banjoko</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Head of Department</w:t>
      </w:r>
      <w:r w:rsidRPr="00B06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14:paraId="1FD70C2A" w14:textId="77777777"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br/>
      </w:r>
    </w:p>
    <w:p w14:paraId="17FA6ED1" w14:textId="77777777"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14:paraId="7D7A0D4E" w14:textId="77777777"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Mr. A.K. </w:t>
      </w:r>
      <w:proofErr w:type="spellStart"/>
      <w:r w:rsidRPr="00B06A88">
        <w:rPr>
          <w:rFonts w:ascii="Times New Roman" w:eastAsia="Times New Roman" w:hAnsi="Times New Roman" w:cs="Times New Roman"/>
          <w:sz w:val="24"/>
          <w:szCs w:val="24"/>
        </w:rPr>
        <w:t>Alaya</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Head of Unit</w:t>
      </w:r>
      <w:r w:rsidRPr="00B06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14:paraId="4E5D712E" w14:textId="77777777" w:rsidR="00B06A88" w:rsidRDefault="00B06A88" w:rsidP="00B06A88">
      <w:pPr>
        <w:spacing w:before="100" w:beforeAutospacing="1" w:after="100" w:afterAutospacing="1" w:line="240" w:lineRule="auto"/>
        <w:rPr>
          <w:rFonts w:ascii="Times New Roman" w:eastAsia="Times New Roman" w:hAnsi="Times New Roman" w:cs="Times New Roman"/>
          <w:b/>
          <w:bCs/>
          <w:sz w:val="24"/>
          <w:szCs w:val="24"/>
        </w:rPr>
      </w:pPr>
    </w:p>
    <w:p w14:paraId="71CBD7B0" w14:textId="77777777" w:rsidR="00B06A88" w:rsidRDefault="00B06A88" w:rsidP="00B06A88">
      <w:pPr>
        <w:spacing w:before="100" w:beforeAutospacing="1" w:after="100" w:afterAutospacing="1" w:line="240" w:lineRule="auto"/>
        <w:rPr>
          <w:rFonts w:ascii="Times New Roman" w:eastAsia="Times New Roman" w:hAnsi="Times New Roman" w:cs="Times New Roman"/>
          <w:b/>
          <w:bCs/>
          <w:sz w:val="24"/>
          <w:szCs w:val="24"/>
        </w:rPr>
      </w:pPr>
    </w:p>
    <w:p w14:paraId="341E5CF2" w14:textId="77777777"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External Examiner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sz w:val="24"/>
          <w:szCs w:val="24"/>
        </w:rPr>
        <w:t>____________________</w:t>
      </w:r>
      <w:r w:rsidRPr="00B06A88">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14:paraId="0BE079DF" w14:textId="77777777" w:rsidR="00B06A88" w:rsidRPr="00B06A88" w:rsidRDefault="00B06A88" w:rsidP="00B06A88">
      <w:pPr>
        <w:spacing w:after="0" w:line="240" w:lineRule="auto"/>
        <w:rPr>
          <w:rFonts w:ascii="Times New Roman" w:eastAsia="Times New Roman" w:hAnsi="Times New Roman" w:cs="Times New Roman"/>
          <w:sz w:val="24"/>
          <w:szCs w:val="24"/>
        </w:rPr>
      </w:pPr>
    </w:p>
    <w:p w14:paraId="0EE9CB1A" w14:textId="77777777" w:rsidR="00C4575A" w:rsidRDefault="00C4575A"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lang/>
        </w:rPr>
      </w:pPr>
    </w:p>
    <w:p w14:paraId="3DB01E34" w14:textId="5A1FBEDB"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DEDICATION</w:t>
      </w:r>
    </w:p>
    <w:p w14:paraId="28838197" w14:textId="77777777"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This research work is dedicated to Almighty God, our strong pillar, and to our parents.</w:t>
      </w:r>
    </w:p>
    <w:p w14:paraId="580F4962"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5D7F1209"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6EE3D083"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34C32B59"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3E62D59E"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70A9D188"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3DD84505"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CDC98F9"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5E55F3A"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6B82F495"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19EDE108"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55DEAEC5"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5AE3A49D" w14:textId="77777777"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6A2F0E33"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2A409B56"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0B93FFCC"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47C8E883"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018CB44C"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0DED7EC3"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6B24A653"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780DBF4A"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14:paraId="42706927" w14:textId="77777777"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ACKNOWLEDGMENT</w:t>
      </w:r>
    </w:p>
    <w:p w14:paraId="6D7ECCF7"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348A0ABB"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ECA6A19"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6550378"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672E9E3"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1837465"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4B1512BE"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027CEAE1"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0D4B63C7"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03F78F4"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3E0FE0D4"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0230F874"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BB82440"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5253883D"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699E6699"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7CD2DEA2"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40B3F200"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5257BB4C"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0AB92F86" w14:textId="77777777" w:rsidR="001564D5" w:rsidRDefault="001564D5"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7D60E425"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091D4FB0"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4486CA4F" w14:textId="77777777"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14:paraId="27334EF9" w14:textId="77777777" w:rsidR="008444D0" w:rsidRDefault="008444D0"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lang/>
        </w:rPr>
      </w:pPr>
    </w:p>
    <w:p w14:paraId="020C1B75" w14:textId="2B2E3851"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TABLE OF CONTENTS</w:t>
      </w:r>
    </w:p>
    <w:p w14:paraId="25861A6B"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INTRODUCTION</w:t>
      </w:r>
    </w:p>
    <w:p w14:paraId="24B03638" w14:textId="77777777" w:rsidR="00B06A88" w:rsidRPr="00B06A88" w:rsidRDefault="00B06A88" w:rsidP="00A812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1.1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Background to the Study</w:t>
      </w:r>
    </w:p>
    <w:p w14:paraId="171CC76E" w14:textId="77777777" w:rsidR="00B06A88" w:rsidRDefault="00B06A88" w:rsidP="00A812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lastRenderedPageBreak/>
        <w:t xml:space="preserve">1.2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Statement of the Problem</w:t>
      </w:r>
    </w:p>
    <w:p w14:paraId="461B8C92" w14:textId="77777777" w:rsidR="001564D5"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w:t>
      </w:r>
    </w:p>
    <w:p w14:paraId="29EC8D10" w14:textId="77777777" w:rsidR="00B06A88"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06A88" w:rsidRPr="00B06A88">
        <w:rPr>
          <w:rFonts w:ascii="Times New Roman" w:eastAsia="Times New Roman" w:hAnsi="Times New Roman" w:cs="Times New Roman"/>
          <w:sz w:val="24"/>
          <w:szCs w:val="24"/>
        </w:rPr>
        <w:t xml:space="preserve"> </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Objectives of the Study</w:t>
      </w:r>
    </w:p>
    <w:p w14:paraId="72EC7859" w14:textId="77777777" w:rsidR="00B06A88"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06A88" w:rsidRPr="00B06A88">
        <w:rPr>
          <w:rFonts w:ascii="Times New Roman" w:eastAsia="Times New Roman" w:hAnsi="Times New Roman" w:cs="Times New Roman"/>
          <w:sz w:val="24"/>
          <w:szCs w:val="24"/>
        </w:rPr>
        <w:t xml:space="preserve"> </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Hypothesis of the Study</w:t>
      </w:r>
    </w:p>
    <w:p w14:paraId="74D1F0DB" w14:textId="77777777" w:rsidR="001564D5" w:rsidRDefault="001564D5" w:rsidP="001564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B06A88" w:rsidRPr="00B06A88">
        <w:rPr>
          <w:rFonts w:ascii="Times New Roman" w:eastAsia="Times New Roman" w:hAnsi="Times New Roman" w:cs="Times New Roman"/>
          <w:sz w:val="24"/>
          <w:szCs w:val="24"/>
        </w:rPr>
        <w:t xml:space="preserve"> </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Justification for the Study</w:t>
      </w:r>
    </w:p>
    <w:p w14:paraId="3511EB95" w14:textId="77777777" w:rsidR="00B06A88" w:rsidRPr="001564D5" w:rsidRDefault="001564D5" w:rsidP="001564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A81288" w:rsidRPr="001564D5">
        <w:rPr>
          <w:rFonts w:ascii="Times New Roman" w:eastAsia="Times New Roman" w:hAnsi="Times New Roman" w:cs="Times New Roman"/>
          <w:sz w:val="24"/>
          <w:szCs w:val="24"/>
        </w:rPr>
        <w:tab/>
      </w:r>
      <w:r w:rsidR="00B06A88" w:rsidRPr="001564D5">
        <w:rPr>
          <w:rFonts w:ascii="Times New Roman" w:eastAsia="Times New Roman" w:hAnsi="Times New Roman" w:cs="Times New Roman"/>
          <w:sz w:val="24"/>
          <w:szCs w:val="24"/>
        </w:rPr>
        <w:t>Definition of Terms</w:t>
      </w:r>
    </w:p>
    <w:p w14:paraId="0B878DDF"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LITERATURE REVIEW</w:t>
      </w:r>
    </w:p>
    <w:p w14:paraId="6A5A5636"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Overview of Mobile-Based Advisory Services</w:t>
      </w:r>
    </w:p>
    <w:p w14:paraId="26AA4A48"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Impact on Farmers’ Knowledge</w:t>
      </w:r>
    </w:p>
    <w:p w14:paraId="6DF07EE0"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Changes in Farming Practices</w:t>
      </w:r>
    </w:p>
    <w:p w14:paraId="3E404598"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Case Studies on Mobile Advisory Services in Agriculture</w:t>
      </w:r>
    </w:p>
    <w:p w14:paraId="42BAB98D"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Challenges and Limitations of Mobile Advisory Services</w:t>
      </w:r>
    </w:p>
    <w:p w14:paraId="106D2E31"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METHODOLOGY</w:t>
      </w:r>
    </w:p>
    <w:p w14:paraId="4791CAB8"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Study Area</w:t>
      </w:r>
    </w:p>
    <w:p w14:paraId="3F1AC22C"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Population for the Study</w:t>
      </w:r>
    </w:p>
    <w:p w14:paraId="0097D6D9"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Sampling Procedure and Sample Size</w:t>
      </w:r>
    </w:p>
    <w:p w14:paraId="5C19F389"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Instrument for Data Collection</w:t>
      </w:r>
    </w:p>
    <w:p w14:paraId="6AA0AB28"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Validity and Reliability of the Instrument</w:t>
      </w:r>
    </w:p>
    <w:p w14:paraId="30D30169"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Data Analysis Techniques</w:t>
      </w:r>
    </w:p>
    <w:p w14:paraId="29E9F7DB" w14:textId="77777777" w:rsidR="00A81288" w:rsidRDefault="00A81288" w:rsidP="00A81288">
      <w:pPr>
        <w:spacing w:before="100" w:beforeAutospacing="1" w:after="100" w:afterAutospacing="1" w:line="240" w:lineRule="auto"/>
        <w:rPr>
          <w:rFonts w:ascii="Times New Roman" w:eastAsia="Times New Roman" w:hAnsi="Times New Roman" w:cs="Times New Roman"/>
          <w:b/>
          <w:bCs/>
          <w:sz w:val="24"/>
          <w:szCs w:val="24"/>
        </w:rPr>
      </w:pPr>
    </w:p>
    <w:p w14:paraId="41AE6856" w14:textId="77777777" w:rsidR="004A1427" w:rsidRDefault="004A1427" w:rsidP="00A81288">
      <w:pPr>
        <w:spacing w:before="100" w:beforeAutospacing="1" w:after="100" w:afterAutospacing="1" w:line="240" w:lineRule="auto"/>
        <w:rPr>
          <w:rFonts w:ascii="Times New Roman" w:eastAsia="Times New Roman" w:hAnsi="Times New Roman" w:cs="Times New Roman"/>
          <w:b/>
          <w:bCs/>
          <w:sz w:val="24"/>
          <w:szCs w:val="24"/>
          <w:lang/>
        </w:rPr>
      </w:pPr>
    </w:p>
    <w:p w14:paraId="0FD656D1" w14:textId="5C54F100"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RESULTS AND DISCUSSION</w:t>
      </w:r>
    </w:p>
    <w:p w14:paraId="2CCD43A1"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Socioeconomic Characteristics of Respondents</w:t>
      </w:r>
    </w:p>
    <w:p w14:paraId="59A837B3"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Knowledge Improvement Through Mobile Services</w:t>
      </w:r>
    </w:p>
    <w:p w14:paraId="256DC16B"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Adoption Rates of Recommended Practices</w:t>
      </w:r>
    </w:p>
    <w:p w14:paraId="7EA1F537"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Constraints Faced by Farmers</w:t>
      </w:r>
    </w:p>
    <w:p w14:paraId="26494CE6"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SUMMARY, CONCLUSION, AND RECOMMENDATIONS</w:t>
      </w:r>
    </w:p>
    <w:p w14:paraId="6517C83A"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Summary of Major Findings</w:t>
      </w:r>
    </w:p>
    <w:p w14:paraId="5C694D82"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Conclusion</w:t>
      </w:r>
    </w:p>
    <w:p w14:paraId="4ECF5868" w14:textId="77777777"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Recommendations</w:t>
      </w:r>
    </w:p>
    <w:p w14:paraId="037F6201" w14:textId="77777777" w:rsidR="00B06A88" w:rsidRPr="00B06A88" w:rsidRDefault="00B06A88" w:rsidP="00A81288">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b/>
          <w:bCs/>
          <w:sz w:val="24"/>
          <w:szCs w:val="24"/>
        </w:rPr>
        <w:t>References</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Appendix</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Questionnaire</w:t>
      </w:r>
    </w:p>
    <w:p w14:paraId="48DF7A22" w14:textId="77777777" w:rsidR="00B06A88" w:rsidRPr="00B06A88" w:rsidRDefault="00B06A88" w:rsidP="00E55DBE">
      <w:pPr>
        <w:spacing w:after="0" w:line="360" w:lineRule="auto"/>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LIST OF TABLES</w:t>
      </w:r>
    </w:p>
    <w:p w14:paraId="405D45EA" w14:textId="77777777"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Table 1.1: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Demographic Characteristics of Survey Respondents</w:t>
      </w:r>
    </w:p>
    <w:p w14:paraId="554FFA7F" w14:textId="77777777"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Table 1.2: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Summary of Mobile-Based Advisory Services Available to Farmers</w:t>
      </w:r>
    </w:p>
    <w:p w14:paraId="7849C7D4"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Comparison of Knowledge Levels Before and After Using Mobile Advisory Services</w:t>
      </w:r>
    </w:p>
    <w:p w14:paraId="41840D39"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Changes in Farming Practices Attributed to Mobile Advisory Services</w:t>
      </w:r>
    </w:p>
    <w:p w14:paraId="01FC0B45"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Sampling Procedure and Sample Size Distribution</w:t>
      </w:r>
    </w:p>
    <w:p w14:paraId="3D48F516"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Data Collection Instruments and Their Validity Scores</w:t>
      </w:r>
    </w:p>
    <w:p w14:paraId="32EF2E7A"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Socioeconomic Characteristics of Farmers Participating in the Study</w:t>
      </w:r>
    </w:p>
    <w:p w14:paraId="1CD6D4DD"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Frequency of Use of Mobile Advisory Services by Farmers</w:t>
      </w:r>
    </w:p>
    <w:p w14:paraId="78B0F441"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Adoption Rates of Recommended Agricultural Practices</w:t>
      </w:r>
    </w:p>
    <w:p w14:paraId="379756E0" w14:textId="77777777"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Constraints Faced by Farmers in Utilizing Mobile Advisory Services</w:t>
      </w:r>
    </w:p>
    <w:p w14:paraId="43ECB38E" w14:textId="77777777"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w:t>
      </w:r>
      <w:r w:rsidR="00A81288">
        <w:rPr>
          <w:rFonts w:ascii="Times New Roman" w:eastAsia="Times New Roman" w:hAnsi="Times New Roman" w:cs="Times New Roman"/>
          <w:sz w:val="24"/>
          <w:szCs w:val="24"/>
        </w:rPr>
        <w:t>able 5.1:</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Summary of Key Findings Related to Knowledge and Practices</w:t>
      </w:r>
    </w:p>
    <w:p w14:paraId="6AB122CE" w14:textId="77777777"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289118F8" w14:textId="77777777"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6177BDA8" w14:textId="77777777"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ABSTRACT</w:t>
      </w:r>
    </w:p>
    <w:p w14:paraId="49B3AE85" w14:textId="77777777"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 xml:space="preserve">This study evaluates the impact of mobile-based advisory services on farmers’ knowledge and practices in agricultural settings. As mobile technology increasingly permeates rural areas, it offers a promising avenue for enhancing agricultural productivity through timely and relevant </w:t>
      </w:r>
      <w:r w:rsidRPr="00E55DBE">
        <w:rPr>
          <w:rFonts w:ascii="Times New Roman" w:eastAsia="Times New Roman" w:hAnsi="Times New Roman" w:cs="Times New Roman"/>
          <w:i/>
          <w:sz w:val="24"/>
          <w:szCs w:val="24"/>
        </w:rPr>
        <w:lastRenderedPageBreak/>
        <w:t>information dissemination. The research focuses on understanding how these services influence farmers’ knowledge levels and their subsequent adoption of recommended agricultural practices.</w:t>
      </w:r>
    </w:p>
    <w:p w14:paraId="0D3B1204" w14:textId="77777777"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w:t>
      </w:r>
    </w:p>
    <w:p w14:paraId="2E2ED3EF" w14:textId="77777777"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14:paraId="55853F4E" w14:textId="77777777" w:rsidR="00B06A88" w:rsidRPr="00B06A88" w:rsidRDefault="00B06A88" w:rsidP="00B06A88">
      <w:pPr>
        <w:spacing w:after="0" w:line="240" w:lineRule="auto"/>
        <w:rPr>
          <w:rFonts w:ascii="Times New Roman" w:eastAsia="Times New Roman" w:hAnsi="Times New Roman" w:cs="Times New Roman"/>
          <w:sz w:val="24"/>
          <w:szCs w:val="24"/>
        </w:rPr>
      </w:pPr>
    </w:p>
    <w:p w14:paraId="0A4ECB5E" w14:textId="77777777" w:rsidR="00E274E8" w:rsidRDefault="00E274E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lang/>
        </w:rPr>
      </w:pPr>
    </w:p>
    <w:p w14:paraId="73DA781D" w14:textId="48E16790"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14:paraId="1F3ED624" w14:textId="77777777"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INTRODUCTION</w:t>
      </w:r>
    </w:p>
    <w:p w14:paraId="48A9E23E" w14:textId="77777777" w:rsidR="001564D5" w:rsidRPr="001564D5" w:rsidRDefault="001564D5" w:rsidP="001564D5">
      <w:pPr>
        <w:spacing w:after="0" w:line="480" w:lineRule="auto"/>
        <w:jc w:val="both"/>
        <w:rPr>
          <w:rFonts w:ascii="Times New Roman" w:eastAsia="Times New Roman" w:hAnsi="Times New Roman" w:cs="Times New Roman"/>
          <w:b/>
          <w:caps/>
          <w:sz w:val="24"/>
          <w:szCs w:val="24"/>
        </w:rPr>
      </w:pPr>
      <w:r w:rsidRPr="001564D5">
        <w:rPr>
          <w:rFonts w:ascii="Times New Roman" w:eastAsia="Times New Roman" w:hAnsi="Times New Roman" w:cs="Times New Roman"/>
          <w:b/>
          <w:caps/>
          <w:sz w:val="24"/>
          <w:szCs w:val="24"/>
        </w:rPr>
        <w:t>1.1</w:t>
      </w:r>
      <w:r w:rsidRPr="001564D5">
        <w:rPr>
          <w:rFonts w:ascii="Times New Roman" w:eastAsia="Times New Roman" w:hAnsi="Times New Roman" w:cs="Times New Roman"/>
          <w:b/>
          <w:caps/>
          <w:sz w:val="24"/>
          <w:szCs w:val="24"/>
        </w:rPr>
        <w:tab/>
        <w:t>Background of the Study</w:t>
      </w:r>
    </w:p>
    <w:p w14:paraId="38594315"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 xml:space="preserve">The role of agricultural extension cannot be underestimated in the agricultural sector, as it assists men and women farmers in acquiring knowledge and skills to improve their agricultural </w:t>
      </w:r>
      <w:r w:rsidRPr="001564D5">
        <w:rPr>
          <w:rFonts w:ascii="Times New Roman" w:eastAsia="Times New Roman" w:hAnsi="Times New Roman" w:cs="Times New Roman"/>
          <w:sz w:val="24"/>
          <w:szCs w:val="24"/>
        </w:rPr>
        <w:lastRenderedPageBreak/>
        <w:t>production (</w:t>
      </w:r>
      <w:proofErr w:type="spellStart"/>
      <w:r w:rsidRPr="001564D5">
        <w:rPr>
          <w:rFonts w:ascii="Times New Roman" w:eastAsia="Times New Roman" w:hAnsi="Times New Roman" w:cs="Times New Roman"/>
          <w:sz w:val="24"/>
          <w:szCs w:val="24"/>
        </w:rPr>
        <w:t>Abuta</w:t>
      </w:r>
      <w:proofErr w:type="spellEnd"/>
      <w:r w:rsidRPr="001564D5">
        <w:rPr>
          <w:rFonts w:ascii="Times New Roman" w:eastAsia="Times New Roman" w:hAnsi="Times New Roman" w:cs="Times New Roman"/>
          <w:sz w:val="24"/>
          <w:szCs w:val="24"/>
        </w:rPr>
        <w:t xml:space="preserve"> et al., 2021). It also shares technical advice and information with farmers to enhance their farm management skills. Agricultural extension aids in improving the livelihood of farmers through the transfer of knowledge and contributes to the development of rural communities (</w:t>
      </w:r>
      <w:proofErr w:type="spellStart"/>
      <w:r w:rsidRPr="001564D5">
        <w:rPr>
          <w:rFonts w:ascii="Times New Roman" w:eastAsia="Times New Roman" w:hAnsi="Times New Roman" w:cs="Times New Roman"/>
          <w:sz w:val="24"/>
          <w:szCs w:val="24"/>
        </w:rPr>
        <w:t>Alabi</w:t>
      </w:r>
      <w:proofErr w:type="spellEnd"/>
      <w:r w:rsidRPr="001564D5">
        <w:rPr>
          <w:rFonts w:ascii="Times New Roman" w:eastAsia="Times New Roman" w:hAnsi="Times New Roman" w:cs="Times New Roman"/>
          <w:sz w:val="24"/>
          <w:szCs w:val="24"/>
        </w:rPr>
        <w:t>, 2021).</w:t>
      </w:r>
    </w:p>
    <w:p w14:paraId="536F5F4F"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w:t>
      </w:r>
      <w:proofErr w:type="spellStart"/>
      <w:r w:rsidRPr="001564D5">
        <w:rPr>
          <w:rFonts w:ascii="Times New Roman" w:eastAsia="Times New Roman" w:hAnsi="Times New Roman" w:cs="Times New Roman"/>
          <w:sz w:val="24"/>
          <w:szCs w:val="24"/>
        </w:rPr>
        <w:t>Ogedengbe</w:t>
      </w:r>
      <w:proofErr w:type="spellEnd"/>
      <w:r w:rsidRPr="001564D5">
        <w:rPr>
          <w:rFonts w:ascii="Times New Roman" w:eastAsia="Times New Roman" w:hAnsi="Times New Roman" w:cs="Times New Roman"/>
          <w:sz w:val="24"/>
          <w:szCs w:val="24"/>
        </w:rPr>
        <w:t xml:space="preserve"> et al., 2022). Extension and outreach are key pillars for global agricultural development and food systems (Jeffrey &amp; Karim, 2021). They ensure a connection between researchers working on various agricultural elements and farmers who implement study findings to enhance agricultural output and processing.</w:t>
      </w:r>
    </w:p>
    <w:p w14:paraId="72A83C01"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Despite the significant advantages of agricultural extension in Nigeria, the scarcity of agricultural extension professionals has been a major obstacle to distributing agricultural knowledge to farmers. With the rapidly growing population and increasing number of farmers, the traditional face-to-face agricultural extension system is becoming less effective and cost-efficient. Thus, there is a need for e-extension, which has the capacity to reach a larger population of farmers.</w:t>
      </w:r>
    </w:p>
    <w:p w14:paraId="3B12D831"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The rise of digital technology, such as cell phones, internet access, and sensor-based systems, has heralded a new era in agricultural extension services. These technologies enable real-time communication, data-driven decision-making, and access to a vast repository of agricultural information (Singh et al., 2023).</w:t>
      </w:r>
    </w:p>
    <w:p w14:paraId="5CFCA3F2" w14:textId="77777777"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1.2</w:t>
      </w:r>
      <w:r w:rsidRPr="001564D5">
        <w:rPr>
          <w:rFonts w:ascii="Times New Roman" w:eastAsia="Times New Roman" w:hAnsi="Times New Roman" w:cs="Times New Roman"/>
          <w:b/>
          <w:sz w:val="24"/>
          <w:szCs w:val="24"/>
        </w:rPr>
        <w:tab/>
        <w:t>STATEMENT OF THE PROBLEM</w:t>
      </w:r>
    </w:p>
    <w:p w14:paraId="632A5414"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lastRenderedPageBreak/>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14:paraId="69E862F2" w14:textId="77777777"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Context and Importance</w:t>
      </w:r>
    </w:p>
    <w:p w14:paraId="1328DC65"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14:paraId="219BD98C" w14:textId="77777777" w:rsidR="00F77686" w:rsidRDefault="00F77686" w:rsidP="00F77686">
      <w:pPr>
        <w:spacing w:after="0" w:line="480" w:lineRule="auto"/>
        <w:jc w:val="both"/>
        <w:rPr>
          <w:rFonts w:ascii="Times New Roman" w:hAnsi="Times New Roman" w:cs="Times New Roman"/>
          <w:b/>
          <w:caps/>
          <w:sz w:val="24"/>
          <w:szCs w:val="24"/>
        </w:rPr>
      </w:pPr>
    </w:p>
    <w:p w14:paraId="72F594F1" w14:textId="77777777" w:rsidR="00F77686" w:rsidRDefault="00F77686" w:rsidP="00F77686">
      <w:pPr>
        <w:spacing w:after="0" w:line="480" w:lineRule="auto"/>
        <w:jc w:val="both"/>
        <w:rPr>
          <w:rFonts w:ascii="Times New Roman" w:hAnsi="Times New Roman" w:cs="Times New Roman"/>
          <w:b/>
          <w:caps/>
          <w:sz w:val="24"/>
          <w:szCs w:val="24"/>
        </w:rPr>
      </w:pPr>
    </w:p>
    <w:p w14:paraId="525FCD86" w14:textId="77777777" w:rsidR="00F77686" w:rsidRDefault="00F77686" w:rsidP="00F77686">
      <w:pPr>
        <w:spacing w:after="0" w:line="480" w:lineRule="auto"/>
        <w:jc w:val="both"/>
        <w:rPr>
          <w:rFonts w:ascii="Times New Roman" w:hAnsi="Times New Roman" w:cs="Times New Roman"/>
          <w:b/>
          <w:caps/>
          <w:sz w:val="24"/>
          <w:szCs w:val="24"/>
        </w:rPr>
      </w:pPr>
    </w:p>
    <w:p w14:paraId="405C5DC7" w14:textId="77777777" w:rsidR="00F77686" w:rsidRDefault="00F77686" w:rsidP="00F77686">
      <w:pPr>
        <w:spacing w:after="0" w:line="480" w:lineRule="auto"/>
        <w:jc w:val="both"/>
        <w:rPr>
          <w:rFonts w:ascii="Times New Roman" w:hAnsi="Times New Roman" w:cs="Times New Roman"/>
          <w:b/>
          <w:caps/>
          <w:sz w:val="24"/>
          <w:szCs w:val="24"/>
        </w:rPr>
      </w:pPr>
    </w:p>
    <w:p w14:paraId="32867BCD" w14:textId="77777777" w:rsidR="00F77686" w:rsidRPr="00D71CB5" w:rsidRDefault="00F77686" w:rsidP="00F77686">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1.3</w:t>
      </w:r>
      <w:r>
        <w:rPr>
          <w:rFonts w:ascii="Times New Roman" w:hAnsi="Times New Roman" w:cs="Times New Roman"/>
          <w:b/>
          <w:caps/>
          <w:sz w:val="24"/>
          <w:szCs w:val="24"/>
        </w:rPr>
        <w:tab/>
      </w:r>
      <w:r w:rsidRPr="00D71CB5">
        <w:rPr>
          <w:rFonts w:ascii="Times New Roman" w:hAnsi="Times New Roman" w:cs="Times New Roman"/>
          <w:b/>
          <w:caps/>
          <w:sz w:val="24"/>
          <w:szCs w:val="24"/>
        </w:rPr>
        <w:t>Research Questions</w:t>
      </w:r>
    </w:p>
    <w:p w14:paraId="6C483F83" w14:textId="77777777"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How does the use of mobile-based advisory services influence farmers' overall knowledge of modern agricultural techniques and practices?</w:t>
      </w:r>
    </w:p>
    <w:p w14:paraId="2AB96ED7" w14:textId="77777777"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To what extent do farmers adopt new or modified agricultural practices as a direct result of information received through mobile-based advisory services?</w:t>
      </w:r>
    </w:p>
    <w:p w14:paraId="26DDF776" w14:textId="77777777"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What is the measurable impact of mobile-based advisory services on crop yields and overall farm productivity?</w:t>
      </w:r>
    </w:p>
    <w:p w14:paraId="2C6B3D0A" w14:textId="77777777"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lastRenderedPageBreak/>
        <w:t>In what ways do mobile-based advisory services contribute to improving farmers' income and economic stability?</w:t>
      </w:r>
    </w:p>
    <w:p w14:paraId="291173F0" w14:textId="77777777" w:rsidR="00F77686" w:rsidRPr="00D71CB5" w:rsidRDefault="00F77686" w:rsidP="00F77686">
      <w:pPr>
        <w:spacing w:after="0" w:line="480" w:lineRule="auto"/>
        <w:jc w:val="both"/>
        <w:rPr>
          <w:rFonts w:ascii="Times New Roman" w:hAnsi="Times New Roman" w:cs="Times New Roman"/>
          <w:b/>
          <w:caps/>
          <w:sz w:val="24"/>
          <w:szCs w:val="24"/>
        </w:rPr>
      </w:pPr>
      <w:r w:rsidRPr="00D71CB5">
        <w:rPr>
          <w:rFonts w:ascii="Times New Roman" w:hAnsi="Times New Roman" w:cs="Times New Roman"/>
          <w:b/>
          <w:caps/>
          <w:sz w:val="24"/>
          <w:szCs w:val="24"/>
        </w:rPr>
        <w:t>1.4</w:t>
      </w:r>
      <w:r w:rsidRPr="00D71CB5">
        <w:rPr>
          <w:rFonts w:ascii="Times New Roman" w:hAnsi="Times New Roman" w:cs="Times New Roman"/>
          <w:b/>
          <w:caps/>
          <w:sz w:val="24"/>
          <w:szCs w:val="24"/>
        </w:rPr>
        <w:tab/>
        <w:t>Objectives of the Study</w:t>
      </w:r>
    </w:p>
    <w:p w14:paraId="1D9986B8" w14:textId="77777777" w:rsidR="00F77686" w:rsidRDefault="00F77686" w:rsidP="00F77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research work are to:</w:t>
      </w:r>
    </w:p>
    <w:p w14:paraId="25D21417" w14:textId="77777777"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Assess the degree to which mobile-based advisory services improve farmers' knowledge of contemporary agricultural techniques and sustainable practices.</w:t>
      </w:r>
    </w:p>
    <w:p w14:paraId="075988A1" w14:textId="77777777"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Evaluate the rate at which farmers adopt recommended agricultural practices as a result of mobile-based advice, and to identify the factors influencing adoption.</w:t>
      </w:r>
    </w:p>
    <w:p w14:paraId="10DB4CE7" w14:textId="77777777"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Measure the impact of mobile-based advisory services on agricultural productivity, including crop yield, quality, and efficiency of resource use, and to;</w:t>
      </w:r>
    </w:p>
    <w:p w14:paraId="4821E72D" w14:textId="77777777"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Determine the economic benefits of mobile-based advisory services for farmers, including increased income, reduced costs, and access to new markets.</w:t>
      </w:r>
    </w:p>
    <w:p w14:paraId="57AE7819" w14:textId="77777777" w:rsidR="00F77686" w:rsidRDefault="00F77686" w:rsidP="00F77686">
      <w:pPr>
        <w:spacing w:after="0" w:line="480" w:lineRule="auto"/>
        <w:jc w:val="both"/>
        <w:rPr>
          <w:rFonts w:ascii="Times New Roman" w:hAnsi="Times New Roman" w:cs="Times New Roman"/>
          <w:b/>
          <w:caps/>
          <w:sz w:val="24"/>
          <w:szCs w:val="24"/>
        </w:rPr>
      </w:pPr>
    </w:p>
    <w:p w14:paraId="5B422D40" w14:textId="77777777" w:rsidR="00F77686" w:rsidRDefault="00F77686" w:rsidP="00F77686">
      <w:pPr>
        <w:spacing w:after="0" w:line="480" w:lineRule="auto"/>
        <w:jc w:val="both"/>
        <w:rPr>
          <w:rFonts w:ascii="Times New Roman" w:hAnsi="Times New Roman" w:cs="Times New Roman"/>
          <w:b/>
          <w:caps/>
          <w:sz w:val="24"/>
          <w:szCs w:val="24"/>
        </w:rPr>
      </w:pPr>
    </w:p>
    <w:p w14:paraId="14CEC5BF" w14:textId="77777777" w:rsidR="00F77686" w:rsidRDefault="00F77686" w:rsidP="00F77686">
      <w:pPr>
        <w:spacing w:after="0" w:line="480" w:lineRule="auto"/>
        <w:jc w:val="both"/>
        <w:rPr>
          <w:rFonts w:ascii="Times New Roman" w:hAnsi="Times New Roman" w:cs="Times New Roman"/>
          <w:b/>
          <w:caps/>
          <w:sz w:val="24"/>
          <w:szCs w:val="24"/>
        </w:rPr>
      </w:pPr>
    </w:p>
    <w:p w14:paraId="5B84ED87" w14:textId="77777777" w:rsidR="00F77686" w:rsidRDefault="00F77686" w:rsidP="00F77686">
      <w:pPr>
        <w:spacing w:after="0" w:line="480" w:lineRule="auto"/>
        <w:jc w:val="both"/>
        <w:rPr>
          <w:rFonts w:ascii="Times New Roman" w:hAnsi="Times New Roman" w:cs="Times New Roman"/>
          <w:b/>
          <w:caps/>
          <w:sz w:val="24"/>
          <w:szCs w:val="24"/>
        </w:rPr>
      </w:pPr>
    </w:p>
    <w:p w14:paraId="15993647" w14:textId="77777777" w:rsidR="00F77686" w:rsidRPr="00D71CB5" w:rsidRDefault="00F77686" w:rsidP="00F77686">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1.5</w:t>
      </w:r>
      <w:r>
        <w:rPr>
          <w:rFonts w:ascii="Times New Roman" w:hAnsi="Times New Roman" w:cs="Times New Roman"/>
          <w:b/>
          <w:caps/>
          <w:sz w:val="24"/>
          <w:szCs w:val="24"/>
        </w:rPr>
        <w:tab/>
      </w:r>
      <w:r w:rsidRPr="00D71CB5">
        <w:rPr>
          <w:rFonts w:ascii="Times New Roman" w:hAnsi="Times New Roman" w:cs="Times New Roman"/>
          <w:b/>
          <w:caps/>
          <w:sz w:val="24"/>
          <w:szCs w:val="24"/>
        </w:rPr>
        <w:t>Research Hypotheses</w:t>
      </w:r>
    </w:p>
    <w:p w14:paraId="31C3FA4A" w14:textId="77777777"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Hypothesis 1:</w:t>
      </w:r>
    </w:p>
    <w:p w14:paraId="4665C113"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H0: There is no significant difference in the level of agricultural knowledge between farmers who use mobile-based advisory services and those who do not.</w:t>
      </w:r>
    </w:p>
    <w:p w14:paraId="48ACC7B9"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demonstrate a significantly higher level of agricultural knowledge compared to those who do not.</w:t>
      </w:r>
    </w:p>
    <w:p w14:paraId="2776EB89" w14:textId="77777777"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2: </w:t>
      </w:r>
    </w:p>
    <w:p w14:paraId="1836ACC1"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lastRenderedPageBreak/>
        <w:t>H0: There is no significant difference in the adoption rate of modern agricultural practices between farmers who use mobile-based advisory services and those who do not.</w:t>
      </w:r>
    </w:p>
    <w:p w14:paraId="048E349E"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have a significantly higher adoption rate of modern agricultural practices compared to those who do not.</w:t>
      </w:r>
    </w:p>
    <w:p w14:paraId="5E855655" w14:textId="77777777" w:rsidR="00F77686"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3: </w:t>
      </w:r>
    </w:p>
    <w:p w14:paraId="3C4DD8EA" w14:textId="77777777"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sz w:val="24"/>
          <w:szCs w:val="24"/>
        </w:rPr>
        <w:t>H0: There is no significant difference in agricultural productivity (crop yield) between farmers who use mobile-based advisory services and those who do not.</w:t>
      </w:r>
    </w:p>
    <w:p w14:paraId="11876147"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experience significantly higher agricultural productivity (crop yield) compared to those who do not.</w:t>
      </w:r>
    </w:p>
    <w:p w14:paraId="11AB9339" w14:textId="77777777"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4: </w:t>
      </w:r>
    </w:p>
    <w:p w14:paraId="7E3BAE8C" w14:textId="77777777"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H0: There is no significant difference in the annual income of farmers who use mobile-based advisory services and those who do not.</w:t>
      </w:r>
    </w:p>
    <w:p w14:paraId="52A41D94" w14:textId="77777777" w:rsidR="001564D5" w:rsidRPr="00F77686" w:rsidRDefault="00F77686" w:rsidP="001564D5">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have a significantly higher annual incom</w:t>
      </w:r>
      <w:r>
        <w:rPr>
          <w:rFonts w:ascii="Times New Roman" w:hAnsi="Times New Roman" w:cs="Times New Roman"/>
          <w:sz w:val="24"/>
          <w:szCs w:val="24"/>
        </w:rPr>
        <w:t>e compared to those who do not.</w:t>
      </w:r>
    </w:p>
    <w:p w14:paraId="7D0FA62E" w14:textId="77777777" w:rsidR="001564D5" w:rsidRDefault="001564D5" w:rsidP="001564D5">
      <w:pPr>
        <w:spacing w:after="0" w:line="480" w:lineRule="auto"/>
        <w:jc w:val="both"/>
        <w:rPr>
          <w:rFonts w:ascii="Times New Roman" w:eastAsia="Times New Roman" w:hAnsi="Times New Roman" w:cs="Times New Roman"/>
          <w:sz w:val="24"/>
          <w:szCs w:val="24"/>
        </w:rPr>
      </w:pPr>
    </w:p>
    <w:p w14:paraId="5C6736BC" w14:textId="77777777" w:rsidR="001564D5" w:rsidRDefault="001564D5" w:rsidP="001564D5">
      <w:pPr>
        <w:spacing w:after="0" w:line="480" w:lineRule="auto"/>
        <w:jc w:val="both"/>
        <w:rPr>
          <w:rFonts w:ascii="Times New Roman" w:eastAsia="Times New Roman" w:hAnsi="Times New Roman" w:cs="Times New Roman"/>
          <w:sz w:val="24"/>
          <w:szCs w:val="24"/>
        </w:rPr>
      </w:pPr>
    </w:p>
    <w:p w14:paraId="7EABA63B" w14:textId="77777777"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1.5</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JUSTIFICATION OF THE STUDY</w:t>
      </w:r>
    </w:p>
    <w:p w14:paraId="1A1520C5" w14:textId="77777777"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14:paraId="3796D872" w14:textId="77777777"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14:paraId="30FA4DB4" w14:textId="77777777"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Addressing Information Gaps: By evaluating mobile advisory services, the study demonstrates how these platforms can bridge the information gap, ensuring farmers receive essential knowledge about crop management, pest control, and market trends.</w:t>
      </w:r>
    </w:p>
    <w:p w14:paraId="0D83C663" w14:textId="77777777"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14:paraId="135E8F32" w14:textId="77777777"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Empowering Farmers: Access to mobile advisory services empowers farmers by improving decision-making capabilities, leading to better crop management and increased income.</w:t>
      </w:r>
    </w:p>
    <w:p w14:paraId="2DA832BA" w14:textId="77777777"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Gender Inclusivity: Mobile technology enhances gender inclusivity in agriculture by providing women farmers with access to vital information that may have previously been unavailable to them.</w:t>
      </w:r>
    </w:p>
    <w:p w14:paraId="28AEE0F0" w14:textId="77777777" w:rsidR="00F77686" w:rsidRDefault="00F77686" w:rsidP="001564D5">
      <w:pPr>
        <w:spacing w:after="0" w:line="480" w:lineRule="auto"/>
        <w:jc w:val="both"/>
        <w:rPr>
          <w:rFonts w:ascii="Times New Roman" w:eastAsia="Times New Roman" w:hAnsi="Times New Roman" w:cs="Times New Roman"/>
          <w:b/>
          <w:sz w:val="24"/>
          <w:szCs w:val="24"/>
        </w:rPr>
      </w:pPr>
    </w:p>
    <w:p w14:paraId="57F82915" w14:textId="77777777" w:rsidR="00F77686" w:rsidRDefault="00F77686" w:rsidP="001564D5">
      <w:pPr>
        <w:spacing w:after="0" w:line="480" w:lineRule="auto"/>
        <w:jc w:val="both"/>
        <w:rPr>
          <w:rFonts w:ascii="Times New Roman" w:eastAsia="Times New Roman" w:hAnsi="Times New Roman" w:cs="Times New Roman"/>
          <w:b/>
          <w:sz w:val="24"/>
          <w:szCs w:val="24"/>
        </w:rPr>
      </w:pPr>
    </w:p>
    <w:p w14:paraId="664CF8EC" w14:textId="77777777" w:rsidR="00F77686" w:rsidRDefault="00F77686" w:rsidP="001564D5">
      <w:pPr>
        <w:spacing w:after="0" w:line="480" w:lineRule="auto"/>
        <w:jc w:val="both"/>
        <w:rPr>
          <w:rFonts w:ascii="Times New Roman" w:eastAsia="Times New Roman" w:hAnsi="Times New Roman" w:cs="Times New Roman"/>
          <w:b/>
          <w:sz w:val="24"/>
          <w:szCs w:val="24"/>
        </w:rPr>
      </w:pPr>
    </w:p>
    <w:p w14:paraId="31F65DF6" w14:textId="77777777" w:rsidR="00F77686" w:rsidRDefault="00F77686" w:rsidP="001564D5">
      <w:pPr>
        <w:spacing w:after="0" w:line="480" w:lineRule="auto"/>
        <w:jc w:val="both"/>
        <w:rPr>
          <w:rFonts w:ascii="Times New Roman" w:eastAsia="Times New Roman" w:hAnsi="Times New Roman" w:cs="Times New Roman"/>
          <w:b/>
          <w:sz w:val="24"/>
          <w:szCs w:val="24"/>
        </w:rPr>
      </w:pPr>
    </w:p>
    <w:p w14:paraId="537F733E" w14:textId="77777777"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1.6</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DEFINITION OF TERMS</w:t>
      </w:r>
    </w:p>
    <w:p w14:paraId="5B74F94C"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Mobile-Based Advisory Services: Technology-driven platforms providing agricultural information and advice directly to farmers via mobile devices.</w:t>
      </w:r>
    </w:p>
    <w:p w14:paraId="318CC867"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Farmers' Knowledge: Understanding and awareness of agricultural practices, including crop management and market dynamics.</w:t>
      </w:r>
    </w:p>
    <w:p w14:paraId="00F0F190"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Agricultural Practices: Methods and techniques employed by farmers in cultivation and livestock management.</w:t>
      </w:r>
    </w:p>
    <w:p w14:paraId="366FC222"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Extension Services: Programs designed to provide farmers with education and resources to improve farming practices.</w:t>
      </w:r>
    </w:p>
    <w:p w14:paraId="78775B41"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Socioeconomic Factors: Social and economic characteristics influencing individuals' access to resources and opportunities.</w:t>
      </w:r>
    </w:p>
    <w:p w14:paraId="15F4CE2B"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User Engagement: The level of interaction farmers have with mobile-based advisory services.</w:t>
      </w:r>
    </w:p>
    <w:p w14:paraId="6B95FD58"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Barriers to Access: Obstacles preventing effective utilization of mobile-based advisory services.</w:t>
      </w:r>
    </w:p>
    <w:p w14:paraId="7424FBDF" w14:textId="77777777"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Economic Impact: Measurable effects on farmers' financial outcomes due to mobile advisory services.</w:t>
      </w:r>
    </w:p>
    <w:p w14:paraId="49DF9139" w14:textId="77777777" w:rsidR="00600FDE"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Gender Dynamics: Roles and relationships between genders in farming communities and how mobile advisory services affect them.</w:t>
      </w:r>
    </w:p>
    <w:p w14:paraId="20D31140" w14:textId="77777777" w:rsidR="00F77686" w:rsidRDefault="00F77686" w:rsidP="00F77686">
      <w:pPr>
        <w:spacing w:after="0" w:line="480" w:lineRule="auto"/>
        <w:jc w:val="both"/>
        <w:rPr>
          <w:rFonts w:ascii="Times New Roman" w:eastAsia="Times New Roman" w:hAnsi="Times New Roman" w:cs="Times New Roman"/>
          <w:sz w:val="24"/>
          <w:szCs w:val="24"/>
        </w:rPr>
      </w:pPr>
    </w:p>
    <w:p w14:paraId="5C497A0C" w14:textId="77777777" w:rsidR="00F77686" w:rsidRDefault="00F77686" w:rsidP="00F77686">
      <w:pPr>
        <w:spacing w:after="0" w:line="480" w:lineRule="auto"/>
        <w:jc w:val="both"/>
        <w:rPr>
          <w:rFonts w:ascii="Times New Roman" w:eastAsia="Times New Roman" w:hAnsi="Times New Roman" w:cs="Times New Roman"/>
          <w:sz w:val="24"/>
          <w:szCs w:val="24"/>
        </w:rPr>
      </w:pPr>
    </w:p>
    <w:p w14:paraId="09DC083D" w14:textId="77777777" w:rsidR="00F77686" w:rsidRDefault="00F77686" w:rsidP="00F77686">
      <w:pPr>
        <w:spacing w:after="0" w:line="480" w:lineRule="auto"/>
        <w:jc w:val="both"/>
        <w:rPr>
          <w:rFonts w:ascii="Times New Roman" w:eastAsia="Times New Roman" w:hAnsi="Times New Roman" w:cs="Times New Roman"/>
          <w:sz w:val="24"/>
          <w:szCs w:val="24"/>
        </w:rPr>
      </w:pPr>
    </w:p>
    <w:p w14:paraId="5934B286" w14:textId="77777777" w:rsidR="00F77686" w:rsidRDefault="00F77686" w:rsidP="00F77686">
      <w:pPr>
        <w:spacing w:after="0" w:line="480" w:lineRule="auto"/>
        <w:jc w:val="both"/>
        <w:rPr>
          <w:rFonts w:ascii="Times New Roman" w:eastAsia="Times New Roman" w:hAnsi="Times New Roman" w:cs="Times New Roman"/>
          <w:sz w:val="24"/>
          <w:szCs w:val="24"/>
        </w:rPr>
      </w:pPr>
    </w:p>
    <w:p w14:paraId="4A41767B"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45C5D372"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29E5DDA3"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7CB8DB67"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760E4ACD"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6C270586" w14:textId="77777777" w:rsidR="00CB1492" w:rsidRDefault="00CB1492" w:rsidP="00FE71FE">
      <w:pPr>
        <w:spacing w:after="0" w:line="480" w:lineRule="auto"/>
        <w:jc w:val="center"/>
        <w:rPr>
          <w:rFonts w:ascii="Times New Roman" w:eastAsia="Times New Roman" w:hAnsi="Times New Roman" w:cs="Times New Roman"/>
          <w:b/>
          <w:sz w:val="24"/>
          <w:szCs w:val="24"/>
          <w:lang/>
        </w:rPr>
      </w:pPr>
    </w:p>
    <w:p w14:paraId="55B19885" w14:textId="1D58A10C" w:rsidR="00FE71FE" w:rsidRPr="00FE71FE" w:rsidRDefault="00F77686" w:rsidP="00FE71FE">
      <w:pPr>
        <w:spacing w:after="0" w:line="480" w:lineRule="auto"/>
        <w:jc w:val="center"/>
        <w:rPr>
          <w:rFonts w:ascii="Times New Roman" w:eastAsia="Times New Roman" w:hAnsi="Times New Roman" w:cs="Times New Roman"/>
          <w:b/>
          <w:sz w:val="24"/>
          <w:szCs w:val="24"/>
        </w:rPr>
      </w:pPr>
      <w:r w:rsidRPr="00FE71FE">
        <w:rPr>
          <w:rFonts w:ascii="Times New Roman" w:eastAsia="Times New Roman" w:hAnsi="Times New Roman" w:cs="Times New Roman"/>
          <w:b/>
          <w:sz w:val="24"/>
          <w:szCs w:val="24"/>
        </w:rPr>
        <w:t>CHAPTER T</w:t>
      </w:r>
      <w:r w:rsidR="00FE71FE" w:rsidRPr="00FE71FE">
        <w:rPr>
          <w:rFonts w:ascii="Times New Roman" w:eastAsia="Times New Roman" w:hAnsi="Times New Roman" w:cs="Times New Roman"/>
          <w:b/>
          <w:sz w:val="24"/>
          <w:szCs w:val="24"/>
        </w:rPr>
        <w:t>WO</w:t>
      </w:r>
    </w:p>
    <w:p w14:paraId="1934F7FE" w14:textId="77777777" w:rsidR="00F77686" w:rsidRPr="00F77686" w:rsidRDefault="00FE71FE" w:rsidP="00FE71FE">
      <w:pPr>
        <w:spacing w:after="0" w:line="480" w:lineRule="auto"/>
        <w:jc w:val="center"/>
        <w:rPr>
          <w:rFonts w:ascii="Times New Roman" w:eastAsia="Times New Roman" w:hAnsi="Times New Roman" w:cs="Times New Roman"/>
          <w:sz w:val="24"/>
          <w:szCs w:val="24"/>
        </w:rPr>
      </w:pPr>
      <w:r w:rsidRPr="00FE71FE">
        <w:rPr>
          <w:rFonts w:ascii="Times New Roman" w:eastAsia="Times New Roman" w:hAnsi="Times New Roman" w:cs="Times New Roman"/>
          <w:b/>
          <w:sz w:val="24"/>
          <w:szCs w:val="24"/>
        </w:rPr>
        <w:t>LITERATURE REVIEW</w:t>
      </w:r>
    </w:p>
    <w:p w14:paraId="201A7E4D" w14:textId="77777777"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2.1</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Overview of Mobile-Based Advisory Services</w:t>
      </w:r>
    </w:p>
    <w:p w14:paraId="336C1E33"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 </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14:paraId="55CF5647"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The evolution of m-advisory services has been shaped by advancements in mobile technology, declining costs of mobile devices and data services, and increasing digital literacy among farmers (FAO, 2015). These services encompass a wide range of platforms and modalities, including:</w:t>
      </w:r>
    </w:p>
    <w:p w14:paraId="0E2DD423" w14:textId="77777777"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Short Message Service (SMS)-based services: These services utilize basic mobile phones to send text messages containing agricultural information, market prices, weather forecasts, and pest alerts to farmers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Thompson &amp; </w:t>
      </w:r>
      <w:proofErr w:type="spellStart"/>
      <w:r w:rsidRPr="00FE71FE">
        <w:rPr>
          <w:rFonts w:ascii="Times New Roman" w:eastAsia="Times New Roman" w:hAnsi="Times New Roman" w:cs="Times New Roman"/>
          <w:sz w:val="24"/>
          <w:szCs w:val="24"/>
        </w:rPr>
        <w:t>Scoones</w:t>
      </w:r>
      <w:proofErr w:type="spellEnd"/>
      <w:r w:rsidRPr="00FE71FE">
        <w:rPr>
          <w:rFonts w:ascii="Times New Roman" w:eastAsia="Times New Roman" w:hAnsi="Times New Roman" w:cs="Times New Roman"/>
          <w:sz w:val="24"/>
          <w:szCs w:val="24"/>
        </w:rPr>
        <w:t xml:space="preserve">, 2009). SMS-based services are particularly popular due to their accessibility on low-end mobile phones and their ability to reach farmers with limited literacy skills (Braun &amp; </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14:paraId="0F2FFD3D" w14:textId="77777777"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Mobile Applications (Apps): Mobile apps offer a more interactive and multimedia-rich experience, providing farmers with access to a wider range of information and tools, such as crop calendars, diagnostic tools, and market information systems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Mittal &amp; </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Mobile apps often require smartphones and internet connectivity, which may limit their accessibility in some rural areas (GSMA, 2020).</w:t>
      </w:r>
    </w:p>
    <w:p w14:paraId="3F12BB51" w14:textId="77777777"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Interactive Voice Response (IVR) systems: IVR systems enable farmers to access agricultural information via voice calls, which can be beneficial for those with limited literacy skills or those who prefer auditory learning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Braun &amp; </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14:paraId="4CA8E812" w14:textId="77777777"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Social Media Platforms: Social media platforms such as WhatsApp, Facebook, and Twitter are increasingly being used to disseminate agricultural information, facilitate farmer-to-</w:t>
      </w:r>
      <w:proofErr w:type="spellStart"/>
      <w:r w:rsidRPr="00FE71FE">
        <w:rPr>
          <w:rFonts w:ascii="Times New Roman" w:eastAsia="Times New Roman" w:hAnsi="Times New Roman" w:cs="Times New Roman"/>
          <w:sz w:val="24"/>
          <w:szCs w:val="24"/>
        </w:rPr>
        <w:t>farmer</w:t>
      </w:r>
      <w:r w:rsidRPr="00FE71FE">
        <w:rPr>
          <w:rFonts w:ascii="MS Gothic" w:eastAsia="MS Gothic" w:hAnsi="MS Gothic" w:cs="MS Gothic" w:hint="eastAsia"/>
          <w:sz w:val="24"/>
          <w:szCs w:val="24"/>
        </w:rPr>
        <w:t>交流</w:t>
      </w:r>
      <w:proofErr w:type="spellEnd"/>
      <w:r w:rsidRPr="00FE71FE">
        <w:rPr>
          <w:rFonts w:ascii="Times New Roman" w:eastAsia="Times New Roman" w:hAnsi="Times New Roman" w:cs="Times New Roman"/>
          <w:sz w:val="24"/>
          <w:szCs w:val="24"/>
        </w:rPr>
        <w:t xml:space="preserve">, and provide technical support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Babu</w:t>
      </w:r>
      <w:proofErr w:type="spellEnd"/>
      <w:r w:rsidRPr="00FE71FE">
        <w:rPr>
          <w:rFonts w:ascii="Times New Roman" w:eastAsia="Times New Roman" w:hAnsi="Times New Roman" w:cs="Times New Roman"/>
          <w:sz w:val="24"/>
          <w:szCs w:val="24"/>
        </w:rPr>
        <w:t xml:space="preserve"> et al., 2013).</w:t>
      </w:r>
    </w:p>
    <w:p w14:paraId="06DBC59F" w14:textId="77777777"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14:paraId="38391863"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 effectiveness of m-advisory services depends on several factors, including the quality and relevance of the information provided, the accessibility and affordability of the technology, the digital literacy of the farmers, and the enabling policy environment (Aker &amp; </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xml:space="preserve">, 2010; Kumar &amp; </w:t>
      </w:r>
      <w:proofErr w:type="spellStart"/>
      <w:r w:rsidRPr="00F77686">
        <w:rPr>
          <w:rFonts w:ascii="Times New Roman" w:eastAsia="Times New Roman" w:hAnsi="Times New Roman" w:cs="Times New Roman"/>
          <w:sz w:val="24"/>
          <w:szCs w:val="24"/>
        </w:rPr>
        <w:t>Babu</w:t>
      </w:r>
      <w:proofErr w:type="spellEnd"/>
      <w:r w:rsidRPr="00F77686">
        <w:rPr>
          <w:rFonts w:ascii="Times New Roman" w:eastAsia="Times New Roman" w:hAnsi="Times New Roman" w:cs="Times New Roman"/>
          <w:sz w:val="24"/>
          <w:szCs w:val="24"/>
        </w:rPr>
        <w:t>, 2016).</w:t>
      </w:r>
    </w:p>
    <w:p w14:paraId="01696D94" w14:textId="77777777" w:rsidR="00FE71FE" w:rsidRDefault="00FE71FE" w:rsidP="00F77686">
      <w:pPr>
        <w:spacing w:after="0" w:line="480" w:lineRule="auto"/>
        <w:jc w:val="both"/>
        <w:rPr>
          <w:rFonts w:ascii="Times New Roman" w:eastAsia="Times New Roman" w:hAnsi="Times New Roman" w:cs="Times New Roman"/>
          <w:b/>
          <w:caps/>
          <w:sz w:val="24"/>
          <w:szCs w:val="24"/>
        </w:rPr>
      </w:pPr>
    </w:p>
    <w:p w14:paraId="449D718D" w14:textId="77777777" w:rsidR="00FE71FE" w:rsidRDefault="00FE71FE" w:rsidP="00F77686">
      <w:pPr>
        <w:spacing w:after="0" w:line="480" w:lineRule="auto"/>
        <w:jc w:val="both"/>
        <w:rPr>
          <w:rFonts w:ascii="Times New Roman" w:eastAsia="Times New Roman" w:hAnsi="Times New Roman" w:cs="Times New Roman"/>
          <w:b/>
          <w:caps/>
          <w:sz w:val="24"/>
          <w:szCs w:val="24"/>
        </w:rPr>
      </w:pPr>
    </w:p>
    <w:p w14:paraId="6719FD32" w14:textId="77777777" w:rsidR="00FE71FE" w:rsidRDefault="00FE71FE" w:rsidP="00F77686">
      <w:pPr>
        <w:spacing w:after="0" w:line="480" w:lineRule="auto"/>
        <w:jc w:val="both"/>
        <w:rPr>
          <w:rFonts w:ascii="Times New Roman" w:eastAsia="Times New Roman" w:hAnsi="Times New Roman" w:cs="Times New Roman"/>
          <w:b/>
          <w:caps/>
          <w:sz w:val="24"/>
          <w:szCs w:val="24"/>
        </w:rPr>
      </w:pPr>
    </w:p>
    <w:p w14:paraId="6B135DB3" w14:textId="77777777" w:rsidR="00FE71FE" w:rsidRDefault="00FE71FE" w:rsidP="00F77686">
      <w:pPr>
        <w:spacing w:after="0" w:line="480" w:lineRule="auto"/>
        <w:jc w:val="both"/>
        <w:rPr>
          <w:rFonts w:ascii="Times New Roman" w:eastAsia="Times New Roman" w:hAnsi="Times New Roman" w:cs="Times New Roman"/>
          <w:b/>
          <w:caps/>
          <w:sz w:val="24"/>
          <w:szCs w:val="24"/>
        </w:rPr>
      </w:pPr>
    </w:p>
    <w:p w14:paraId="60FE8380" w14:textId="77777777"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2.2</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Impact on Farmers’ Knowledge</w:t>
      </w:r>
    </w:p>
    <w:p w14:paraId="1F07BFDC"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 </w:t>
      </w:r>
      <w:proofErr w:type="spellStart"/>
      <w:r w:rsidRPr="00F77686">
        <w:rPr>
          <w:rFonts w:ascii="Times New Roman" w:eastAsia="Times New Roman" w:hAnsi="Times New Roman" w:cs="Times New Roman"/>
          <w:sz w:val="24"/>
          <w:szCs w:val="24"/>
        </w:rPr>
        <w:t>Ramaswamy</w:t>
      </w:r>
      <w:proofErr w:type="spellEnd"/>
      <w:r w:rsidRPr="00F77686">
        <w:rPr>
          <w:rFonts w:ascii="Times New Roman" w:eastAsia="Times New Roman" w:hAnsi="Times New Roman" w:cs="Times New Roman"/>
          <w:sz w:val="24"/>
          <w:szCs w:val="24"/>
        </w:rPr>
        <w:t>, 2011).</w:t>
      </w:r>
    </w:p>
    <w:p w14:paraId="07582627"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demonstrated the positive impact of m-advisory services on farmers' knowledge. For example, a study by </w:t>
      </w:r>
      <w:proofErr w:type="spellStart"/>
      <w:r w:rsidRPr="00F77686">
        <w:rPr>
          <w:rFonts w:ascii="Times New Roman" w:eastAsia="Times New Roman" w:hAnsi="Times New Roman" w:cs="Times New Roman"/>
          <w:sz w:val="24"/>
          <w:szCs w:val="24"/>
        </w:rPr>
        <w:t>Daudi</w:t>
      </w:r>
      <w:proofErr w:type="spellEnd"/>
      <w:r w:rsidRPr="00F77686">
        <w:rPr>
          <w:rFonts w:ascii="Times New Roman" w:eastAsia="Times New Roman" w:hAnsi="Times New Roman" w:cs="Times New Roman"/>
          <w:sz w:val="24"/>
          <w:szCs w:val="24"/>
        </w:rPr>
        <w:t xml:space="preserve"> et al. (2018) in Tanzania found that farmers who used m-advisory services had significantly higher knowledge scores regarding fertilizer application rates, timing, and methods compared to those who relied on traditional extension approaches. Similarly, a study by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Mittal (2012) in India showed that farmers who received agricultural information via mobile phones had a better understanding of integrated pest management practices and were more likely to adopt these practices.</w:t>
      </w:r>
    </w:p>
    <w:p w14:paraId="5BBC67BB"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M-advisory services can also play a crucial role in disseminating information about climate-smart agriculture, enabling farmers to adapt to changing weather patterns and mitigate the impacts of climate change (</w:t>
      </w:r>
      <w:proofErr w:type="spellStart"/>
      <w:r w:rsidRPr="00F77686">
        <w:rPr>
          <w:rFonts w:ascii="Times New Roman" w:eastAsia="Times New Roman" w:hAnsi="Times New Roman" w:cs="Times New Roman"/>
          <w:sz w:val="24"/>
          <w:szCs w:val="24"/>
        </w:rPr>
        <w:t>McCown</w:t>
      </w:r>
      <w:proofErr w:type="spellEnd"/>
      <w:r w:rsidRPr="00F77686">
        <w:rPr>
          <w:rFonts w:ascii="Times New Roman" w:eastAsia="Times New Roman" w:hAnsi="Times New Roman" w:cs="Times New Roman"/>
          <w:sz w:val="24"/>
          <w:szCs w:val="24"/>
        </w:rPr>
        <w:t xml:space="preserve"> et al., 2009). By providing farmers with access to weather forecasts, drought-resistant crop varieties, and water conservation techniques, m-advisory services can enhance their resilience to climate-related shocks (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Thornton et al., 2018).</w:t>
      </w:r>
    </w:p>
    <w:p w14:paraId="65E4484C"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Aker &amp; </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2010). It is essential to tailor the content and delivery methods of m-advisory services to the specific needs and preferences of the target audience to maximize their impact on farmers' knowledge.</w:t>
      </w:r>
    </w:p>
    <w:p w14:paraId="01B683E0" w14:textId="77777777" w:rsidR="00F77686" w:rsidRPr="00FE71FE" w:rsidRDefault="00F77686"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2.3 Changes in Farming Practices</w:t>
      </w:r>
    </w:p>
    <w:p w14:paraId="51EDC9F1"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Enhanced knowledge is expected to translate into changes in farming practices, leading to improved productivity, efficiency, and sustainability (</w:t>
      </w:r>
      <w:proofErr w:type="spellStart"/>
      <w:r w:rsidRPr="00F77686">
        <w:rPr>
          <w:rFonts w:ascii="Times New Roman" w:eastAsia="Times New Roman" w:hAnsi="Times New Roman" w:cs="Times New Roman"/>
          <w:sz w:val="24"/>
          <w:szCs w:val="24"/>
        </w:rPr>
        <w:t>Baumüller</w:t>
      </w:r>
      <w:proofErr w:type="spellEnd"/>
      <w:r w:rsidRPr="00F77686">
        <w:rPr>
          <w:rFonts w:ascii="Times New Roman" w:eastAsia="Times New Roman" w:hAnsi="Times New Roman" w:cs="Times New Roman"/>
          <w:sz w:val="24"/>
          <w:szCs w:val="24"/>
        </w:rPr>
        <w:t>, 2018). M-advisory services can encourage farmers to adopt a wide range of improved practices, including:</w:t>
      </w:r>
    </w:p>
    <w:p w14:paraId="2A690AC8" w14:textId="77777777"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 </w:t>
      </w:r>
      <w:proofErr w:type="spellStart"/>
      <w:r w:rsidRPr="00FE71FE">
        <w:rPr>
          <w:rFonts w:ascii="Times New Roman" w:eastAsia="Times New Roman" w:hAnsi="Times New Roman" w:cs="Times New Roman" w:hint="eastAsia"/>
          <w:sz w:val="24"/>
          <w:szCs w:val="24"/>
        </w:rPr>
        <w:t>ою</w:t>
      </w:r>
      <w:proofErr w:type="spellEnd"/>
      <w:r w:rsidRPr="00FE71FE">
        <w:rPr>
          <w:rFonts w:ascii="Times New Roman" w:eastAsia="Times New Roman" w:hAnsi="Times New Roman" w:cs="Times New Roman"/>
          <w:sz w:val="24"/>
          <w:szCs w:val="24"/>
        </w:rPr>
        <w:t xml:space="preserve"> Walker &amp; </w:t>
      </w:r>
      <w:proofErr w:type="spellStart"/>
      <w:r w:rsidRPr="00FE71FE">
        <w:rPr>
          <w:rFonts w:ascii="Times New Roman" w:eastAsia="Times New Roman" w:hAnsi="Times New Roman" w:cs="Times New Roman"/>
          <w:sz w:val="24"/>
          <w:szCs w:val="24"/>
        </w:rPr>
        <w:t>Alwang</w:t>
      </w:r>
      <w:proofErr w:type="spellEnd"/>
      <w:r w:rsidRPr="00FE71FE">
        <w:rPr>
          <w:rFonts w:ascii="Times New Roman" w:eastAsia="Times New Roman" w:hAnsi="Times New Roman" w:cs="Times New Roman"/>
          <w:sz w:val="24"/>
          <w:szCs w:val="24"/>
        </w:rPr>
        <w:t>, 2015).</w:t>
      </w:r>
    </w:p>
    <w:p w14:paraId="1ACF582D" w14:textId="77777777"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Optimal fertilizer application: M-advisory services can guide farmers on the correct type, amount, and timing of fertilizer application, maximizing nutrient uptake and minimizing environmental impacts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Zhang et al., 2016).</w:t>
      </w:r>
    </w:p>
    <w:p w14:paraId="1F766EB2" w14:textId="77777777"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Integrated pest and disease management: M-advisory services can help farmers to identify pests and diseases early, implement appropriate control measures, and reduce their reliance on harmful pesticides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Dent, 2000).</w:t>
      </w:r>
    </w:p>
    <w:p w14:paraId="1D816CEC" w14:textId="77777777"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Water management: M-advisory services can provide farmers with information about efficient irrigation techniques, water conservation practices, and drought-resistant crop varieties, enabling them to cope with water scarcity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Pereira et al., 2002).</w:t>
      </w:r>
    </w:p>
    <w:p w14:paraId="093C4D70" w14:textId="77777777"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Post-harvest management: M-advisory services can educate farmers on proper harvesting, storage, and handling techniques to minimize post-harvest losses and improve the quality of their produce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Kader, 2005).</w:t>
      </w:r>
    </w:p>
    <w:p w14:paraId="697381E6"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w:t>
      </w:r>
      <w:proofErr w:type="spellStart"/>
      <w:r w:rsidRPr="00F77686">
        <w:rPr>
          <w:rFonts w:ascii="Times New Roman" w:eastAsia="Times New Roman" w:hAnsi="Times New Roman" w:cs="Times New Roman"/>
          <w:sz w:val="24"/>
          <w:szCs w:val="24"/>
        </w:rPr>
        <w:t>Porgo</w:t>
      </w:r>
      <w:proofErr w:type="spellEnd"/>
      <w:r w:rsidRPr="00F77686">
        <w:rPr>
          <w:rFonts w:ascii="Times New Roman" w:eastAsia="Times New Roman" w:hAnsi="Times New Roman" w:cs="Times New Roman"/>
          <w:sz w:val="24"/>
          <w:szCs w:val="24"/>
        </w:rPr>
        <w:t xml:space="preserve"> (2015) in Ghana showed that m-advisory services increased the adoption of soil and water conservation practices among smallholder farmers.</w:t>
      </w:r>
    </w:p>
    <w:p w14:paraId="0F4B47F3"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However, the adoption of improved farming practices is not solely determined by access to information. Factors such as risk aversion, social norms, access to credit, and market incentives also play a significant role (</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xml:space="preserve"> et al., 1985). M-advisory services need to be complemented by other interventions, such as access to credit, input subsidies, and market linkages, to create an enabling environment for change.</w:t>
      </w:r>
    </w:p>
    <w:p w14:paraId="5613DE43" w14:textId="77777777"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2.4</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Case Studies on Mobile Advisory Services in Agriculture</w:t>
      </w:r>
    </w:p>
    <w:p w14:paraId="534297E4"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Numerous case studies illustrate the potential of m-advisory services to transform agriculture in developing countries. Some notable examples include:</w:t>
      </w:r>
    </w:p>
    <w:p w14:paraId="3CC9E0B7" w14:textId="77777777"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(Ghana): </w:t>
      </w: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provides farmers with market prices, weather forecasts, and agricultural advice via SMS. The platform has been shown to improve farmers' access to markets and increase their bargaining power (esoko.com).</w:t>
      </w:r>
    </w:p>
    <w:p w14:paraId="27BEB2FC" w14:textId="77777777"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iCow</w:t>
      </w:r>
      <w:proofErr w:type="spellEnd"/>
      <w:r w:rsidRPr="00FE71FE">
        <w:rPr>
          <w:rFonts w:ascii="Times New Roman" w:eastAsia="Times New Roman" w:hAnsi="Times New Roman" w:cs="Times New Roman"/>
          <w:sz w:val="24"/>
          <w:szCs w:val="24"/>
        </w:rPr>
        <w:t xml:space="preserve"> (Kenya): </w:t>
      </w:r>
      <w:proofErr w:type="spellStart"/>
      <w:r w:rsidRPr="00FE71FE">
        <w:rPr>
          <w:rFonts w:ascii="Times New Roman" w:eastAsia="Times New Roman" w:hAnsi="Times New Roman" w:cs="Times New Roman"/>
          <w:sz w:val="24"/>
          <w:szCs w:val="24"/>
        </w:rPr>
        <w:t>iCow</w:t>
      </w:r>
      <w:proofErr w:type="spellEnd"/>
      <w:r w:rsidRPr="00FE71FE">
        <w:rPr>
          <w:rFonts w:ascii="Times New Roman" w:eastAsia="Times New Roman" w:hAnsi="Times New Roman" w:cs="Times New Roman"/>
          <w:sz w:val="24"/>
          <w:szCs w:val="24"/>
        </w:rPr>
        <w:t xml:space="preserve"> offers dairy farmers information on animal husbandry, feeding, and health management via SMS and a mobile app. The service has been shown to improve milk production and increase farmers' income (iCow.co.ke).</w:t>
      </w:r>
    </w:p>
    <w:p w14:paraId="59E5339B" w14:textId="77777777"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(India): </w:t>
      </w: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provides farmers with personalized advice on crop selection, irrigation, and pest management via a mobile app. The platform uses data analytics to tailor the information to the specific needs of each farmer (avaana.com).</w:t>
      </w:r>
    </w:p>
    <w:p w14:paraId="48F994C7" w14:textId="77777777"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(Global): </w:t>
      </w: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is a global initiative that provides farmers with access to plant health information and diagnostic services via a network of plant clinics and a mobile app. The initiative has been shown to reduce crop losses and improve food security (plantwise.org).</w:t>
      </w:r>
    </w:p>
    <w:p w14:paraId="29CD7D79" w14:textId="77777777"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Green (India): Digital Green uses videos to share agricultural best practices among farmers in remote areas. The videos are produced by local farmers and are shown at community screenings, promoting peer-to-peer learning and knowledge sharing (digitalgreen.org).</w:t>
      </w:r>
    </w:p>
    <w:p w14:paraId="4B534301"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These case studies highlight the importance of tailoring m-advisory services to the specific needs and context of farmers. They also demonstrate the potential for public-private partnerships to scale up m-advisory services and reach a larger number of farmers (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Sinha, 2016).</w:t>
      </w:r>
    </w:p>
    <w:p w14:paraId="543E521B" w14:textId="77777777"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2.5</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Challenges and Limitations of Mobile Advisory Services</w:t>
      </w:r>
    </w:p>
    <w:p w14:paraId="75E0C05B" w14:textId="77777777"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Despite their potential, m-advisory services face several challenges and limitations that need to be addressed to ensure their effectiveness and sustainability. These include:</w:t>
      </w:r>
    </w:p>
    <w:p w14:paraId="4A404823"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Divide: Access to mobile phones and internet connectivity is still limited in many rural areas, particularly among women, elderly individuals, and marginalized groups (GSMA, 2020). Bridging the digital divide requires investments in infrastructure, affordable mobile devices, and data services.</w:t>
      </w:r>
    </w:p>
    <w:p w14:paraId="1F1C41E8"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14:paraId="1A1916EF"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Language Barriers: Information may not be available in local languages, making it difficult for farmers to understand and apply it ( Kumar &amp; </w:t>
      </w:r>
      <w:proofErr w:type="spellStart"/>
      <w:r w:rsidRPr="00FE71FE">
        <w:rPr>
          <w:rFonts w:ascii="Times New Roman" w:eastAsia="Times New Roman" w:hAnsi="Times New Roman" w:cs="Times New Roman"/>
          <w:sz w:val="24"/>
          <w:szCs w:val="24"/>
        </w:rPr>
        <w:t>Babu</w:t>
      </w:r>
      <w:proofErr w:type="spellEnd"/>
      <w:r w:rsidRPr="00FE71FE">
        <w:rPr>
          <w:rFonts w:ascii="Times New Roman" w:eastAsia="Times New Roman" w:hAnsi="Times New Roman" w:cs="Times New Roman"/>
          <w:sz w:val="24"/>
          <w:szCs w:val="24"/>
        </w:rPr>
        <w:t>, 2016). Developing multilingual content is crucial to ensure that m-advisory services are accessible to all farmers.</w:t>
      </w:r>
    </w:p>
    <w:p w14:paraId="4F918466"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Content Relevance: Information may not be tailored to the specific needs and context of farmers, reducing its usefulness and impact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Mittal &amp; </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M-advisory services need to be based on local knowledge, research findings, and farmer feedback.</w:t>
      </w:r>
    </w:p>
    <w:p w14:paraId="1C911207"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Trust and Credibility: Farmers may be skeptical of information provided through mobile phones, particularly if they do not trust the source or if they have had negative experiences with other mobile-based services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Charness</w:t>
      </w:r>
      <w:proofErr w:type="spellEnd"/>
      <w:r w:rsidRPr="00FE71FE">
        <w:rPr>
          <w:rFonts w:ascii="Times New Roman" w:eastAsia="Times New Roman" w:hAnsi="Times New Roman" w:cs="Times New Roman"/>
          <w:sz w:val="24"/>
          <w:szCs w:val="24"/>
        </w:rPr>
        <w:t xml:space="preserve"> &amp; </w:t>
      </w:r>
      <w:proofErr w:type="spellStart"/>
      <w:r w:rsidRPr="00FE71FE">
        <w:rPr>
          <w:rFonts w:ascii="Times New Roman" w:eastAsia="Times New Roman" w:hAnsi="Times New Roman" w:cs="Times New Roman"/>
          <w:sz w:val="24"/>
          <w:szCs w:val="24"/>
        </w:rPr>
        <w:t>Gneezy</w:t>
      </w:r>
      <w:proofErr w:type="spellEnd"/>
      <w:r w:rsidRPr="00FE71FE">
        <w:rPr>
          <w:rFonts w:ascii="Times New Roman" w:eastAsia="Times New Roman" w:hAnsi="Times New Roman" w:cs="Times New Roman"/>
          <w:sz w:val="24"/>
          <w:szCs w:val="24"/>
        </w:rPr>
        <w:t>, 2008). Building trust and credibility requires transparency, accountability, and collaboration with reputable agricultural organizations.</w:t>
      </w:r>
    </w:p>
    <w:p w14:paraId="046D4946"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Sustainability: Many m-advisory services are donor-funded and may not be sustainable in the long term (</w:t>
      </w:r>
      <w:proofErr w:type="spellStart"/>
      <w:r w:rsidRPr="00FE71FE">
        <w:rPr>
          <w:rFonts w:ascii="Times New Roman" w:eastAsia="Times New Roman" w:hAnsi="Times New Roman" w:cs="Times New Roman"/>
          <w:sz w:val="24"/>
          <w:szCs w:val="24"/>
        </w:rPr>
        <w:t>Batchelor</w:t>
      </w:r>
      <w:proofErr w:type="spellEnd"/>
      <w:r w:rsidRPr="00FE71FE">
        <w:rPr>
          <w:rFonts w:ascii="Times New Roman" w:eastAsia="Times New Roman" w:hAnsi="Times New Roman" w:cs="Times New Roman"/>
          <w:sz w:val="24"/>
          <w:szCs w:val="24"/>
        </w:rPr>
        <w:t xml:space="preserve"> et al., 2003). Developing sustainable business models that generate revenue and attract private sector investment is essential to ensure the long-term viability of m-advisory services.</w:t>
      </w:r>
    </w:p>
    <w:p w14:paraId="6FA0B4C7" w14:textId="77777777"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Gender Inequality: Women farmers often face additional barriers to accessing and utilizing m-advisory services, such as limited access to mobile phones, lower levels of digital literacy, and 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14:paraId="1B5845B1" w14:textId="77777777" w:rsidR="00560E12" w:rsidRDefault="00F77686" w:rsidP="00560E12">
      <w:pPr>
        <w:spacing w:after="0" w:line="480" w:lineRule="auto"/>
        <w:jc w:val="both"/>
        <w:rPr>
          <w:rFonts w:ascii="Times New Roman" w:eastAsia="Times New Roman" w:hAnsi="Times New Roman" w:cs="Times New Roman"/>
          <w:sz w:val="24"/>
          <w:szCs w:val="24"/>
          <w:lang/>
        </w:rPr>
      </w:pPr>
      <w:r w:rsidRPr="00F77686">
        <w:rPr>
          <w:rFonts w:ascii="Times New Roman" w:eastAsia="Times New Roman" w:hAnsi="Times New Roman" w:cs="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14:paraId="418B4767" w14:textId="5CDE84C0" w:rsidR="00E55DBE" w:rsidRPr="00560E12" w:rsidRDefault="00404F20" w:rsidP="00560E1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55DBE">
        <w:rPr>
          <w:rFonts w:ascii="Times New Roman" w:eastAsia="Times New Roman" w:hAnsi="Times New Roman" w:cs="Times New Roman"/>
          <w:b/>
          <w:sz w:val="24"/>
          <w:szCs w:val="24"/>
        </w:rPr>
        <w:t>CHAPTER THREE</w:t>
      </w:r>
    </w:p>
    <w:p w14:paraId="173F14DC" w14:textId="77777777" w:rsidR="00E55DBE" w:rsidRPr="00E55DBE" w:rsidRDefault="00E55DBE" w:rsidP="00E55DBE">
      <w:pPr>
        <w:spacing w:after="0" w:line="480" w:lineRule="auto"/>
        <w:jc w:val="center"/>
        <w:rPr>
          <w:rFonts w:ascii="Times New Roman" w:eastAsia="Times New Roman" w:hAnsi="Times New Roman" w:cs="Times New Roman"/>
          <w:b/>
          <w:sz w:val="24"/>
          <w:szCs w:val="24"/>
        </w:rPr>
      </w:pPr>
      <w:r w:rsidRPr="00E55DBE">
        <w:rPr>
          <w:rFonts w:ascii="Times New Roman" w:eastAsia="Times New Roman" w:hAnsi="Times New Roman" w:cs="Times New Roman"/>
          <w:b/>
          <w:sz w:val="24"/>
          <w:szCs w:val="24"/>
        </w:rPr>
        <w:t>METHODOLOGY</w:t>
      </w:r>
    </w:p>
    <w:p w14:paraId="6A0FF89D"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3.1</w:t>
      </w:r>
      <w:r w:rsidRPr="00E55DBE">
        <w:rPr>
          <w:rFonts w:ascii="Times New Roman" w:eastAsia="Times New Roman" w:hAnsi="Times New Roman" w:cs="Times New Roman"/>
          <w:b/>
          <w:caps/>
          <w:sz w:val="24"/>
          <w:szCs w:val="24"/>
        </w:rPr>
        <w:tab/>
        <w:t>Study Area</w:t>
      </w:r>
    </w:p>
    <w:p w14:paraId="01C17DD3"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This study will be conducted across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Nigeria, a region known for its diverse agricultural practices.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14:paraId="7704B282"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The selection of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is predicated on several factors, including its active engagement in agricultural extension programs and the presence of various farming communities that represent a mix of smallholder and commercial farmers. Additionally,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has seen increasing adoption of mobile technology among its farming population, making it a relevant context for evaluating the effectiveness of mobile-based advisory services.</w:t>
      </w:r>
    </w:p>
    <w:p w14:paraId="0A41218A"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3.2</w:t>
      </w:r>
      <w:r w:rsidRPr="00E55DBE">
        <w:rPr>
          <w:rFonts w:ascii="Times New Roman" w:eastAsia="Times New Roman" w:hAnsi="Times New Roman" w:cs="Times New Roman"/>
          <w:b/>
          <w:caps/>
          <w:sz w:val="24"/>
          <w:szCs w:val="24"/>
        </w:rPr>
        <w:tab/>
        <w:t>Population for the Study</w:t>
      </w:r>
    </w:p>
    <w:p w14:paraId="7FB05C5B"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The target population for this study encompasses all farmers actively engaged in agricultural activities within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This includes smallholder farmers, commercial farmers, and members of agricultural cooperatives and associations. The rationale for including such a broad demographic is to capture a comprehensive understanding of the impact of mobile-based advisory services across different farming scales and operational models.</w:t>
      </w:r>
    </w:p>
    <w:p w14:paraId="2BD41C3A"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Given the diversity of agricultural practices in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the study population includes farmers involved in both crop and livestock production. This ensures a holistic assessment of the influence of mobile-based advisory services on various facets of the agricultural sector. Understanding the demographic characteristics of the population, such as age, gender, education level, and farming experience, is crucial for contextualizing the findings and identifying factors that influence the adoption and effectiveness of mobile-based advisory services.</w:t>
      </w:r>
    </w:p>
    <w:p w14:paraId="034B98A4"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3.3</w:t>
      </w:r>
      <w:r w:rsidRPr="00E55DBE">
        <w:rPr>
          <w:rFonts w:ascii="Times New Roman" w:eastAsia="Times New Roman" w:hAnsi="Times New Roman" w:cs="Times New Roman"/>
          <w:b/>
          <w:caps/>
          <w:sz w:val="24"/>
          <w:szCs w:val="24"/>
        </w:rPr>
        <w:tab/>
        <w:t>Sampling Procedure and Sample Size</w:t>
      </w:r>
    </w:p>
    <w:p w14:paraId="062B8E91"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To ensure a representative sample, a multi-stage sampling technique will be employed. First,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will be stratified into its three agricultural zones: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North,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Central, and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South. This stratification ensures proportional representation from each region, accounting for regional variations in agricultural practices and access to mobile technology.</w:t>
      </w:r>
    </w:p>
    <w:p w14:paraId="500912FD"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Secondly, a random selection of Local Government Areas (LGAs) will be made from each zone. The number of LGAs selected from each zone will be proportional to the number of farmers in that zone. This step helps to minimize bias and ensures that the sample accurately reflects the distribution of farmers across the state.</w:t>
      </w:r>
    </w:p>
    <w:p w14:paraId="072A5B3B"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Finally, farmers within the selected LGAs will be randomly selected for participation in the study. A list of registered farmers will be obtained from the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Ministry of Agriculture and Rural Development, and simple random sampling will be used to select the individual farmers.</w:t>
      </w:r>
    </w:p>
    <w:p w14:paraId="7EFA9D21"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sample size will be determined using Cochran’s formula for sample size calculation:</w:t>
      </w:r>
    </w:p>
    <w:p w14:paraId="6F6AEBC1"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hAnsi="Times New Roman" w:cs="Times New Roman"/>
          <w:sz w:val="24"/>
          <w:szCs w:val="24"/>
        </w:rPr>
        <w:t>n = (Z^2 * p * q) / E^2</w:t>
      </w:r>
    </w:p>
    <w:p w14:paraId="73E33330"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Where:</w:t>
      </w:r>
    </w:p>
    <w:p w14:paraId="6E2F9DD0"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n = required sample size</w:t>
      </w:r>
    </w:p>
    <w:p w14:paraId="33C62BA0"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Z = Z-score corresponding to the desired level of confidence (e.g., 1.96 for 95% confidence)</w:t>
      </w:r>
    </w:p>
    <w:p w14:paraId="548464BA"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p = estimated proportion of the population with the attribute in question (e.g., 0.5 if unknown)</w:t>
      </w:r>
    </w:p>
    <w:p w14:paraId="761917F9"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 = 1 - p</w:t>
      </w:r>
    </w:p>
    <w:p w14:paraId="3BB99495"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E = desired margin of error (e.g., 0.05)</w:t>
      </w:r>
    </w:p>
    <w:p w14:paraId="5985EBF9"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Considering a 95% confidence level, an estimated proportion of 0.5, and a margin of error of 0.05, the calculated sample size will be adjusted upwards to account for potential non-response. The final sample size will include at least 400 farmers, ensuring adequate statistical power to detect significant effects.</w:t>
      </w:r>
    </w:p>
    <w:p w14:paraId="01BA931E"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3.4</w:t>
      </w:r>
      <w:r w:rsidRPr="00E55DBE">
        <w:rPr>
          <w:rFonts w:ascii="Times New Roman" w:eastAsia="Times New Roman" w:hAnsi="Times New Roman" w:cs="Times New Roman"/>
          <w:b/>
          <w:caps/>
          <w:sz w:val="24"/>
          <w:szCs w:val="24"/>
        </w:rPr>
        <w:tab/>
        <w:t>Instrument for Data Collection</w:t>
      </w:r>
    </w:p>
    <w:p w14:paraId="6DAA8956"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primary instrument for data collection will be a structured questionnaire. The questionnaire will be designed to gather detailed information about the farmers' demographic characteristics, their access to and usage of mobile-based advisory services, changes in their agricultural practices, and their perceptions of the impacts of these services on their productivity and income.</w:t>
      </w:r>
    </w:p>
    <w:p w14:paraId="4263A53A"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questionnaire will consist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14:paraId="03C66BBB"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r>
        <w:rPr>
          <w:rFonts w:ascii="Times New Roman" w:eastAsia="Times New Roman" w:hAnsi="Times New Roman" w:cs="Times New Roman"/>
          <w:b/>
          <w:caps/>
          <w:sz w:val="24"/>
          <w:szCs w:val="24"/>
        </w:rPr>
        <w:tab/>
      </w:r>
      <w:r w:rsidRPr="00E55DBE">
        <w:rPr>
          <w:rFonts w:ascii="Times New Roman" w:eastAsia="Times New Roman" w:hAnsi="Times New Roman" w:cs="Times New Roman"/>
          <w:b/>
          <w:caps/>
          <w:sz w:val="24"/>
          <w:szCs w:val="24"/>
        </w:rPr>
        <w:t>Validity and Reliability of the Instrument</w:t>
      </w:r>
    </w:p>
    <w:p w14:paraId="6E1F8740"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To ensure the validity of the questionnaire, a panel of experts in agricultural extension, mobile technology, and survey design will review the instrument. The experts will assess the relevance, clarity, and comprehensiveness of the questions. Their feedback will be used to refine the questionnaire and ensure that it accurately measures the intended constructs.</w:t>
      </w:r>
    </w:p>
    <w:p w14:paraId="4A94836F"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reliability of the questionnaire will be assessed using Cronbach's alpha. A pilot test will be conducted with a small sample of farmers (n=30) who are representative of the target population. The data collected from the pilot test will be used to calculate Cronbach's alpha for each section of the questionnaire. A Cronbach's alpha value of 0.7 or higher will be considered acceptable, indicating good internal consistency.</w:t>
      </w:r>
    </w:p>
    <w:p w14:paraId="3E83036E" w14:textId="77777777"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3.6</w:t>
      </w:r>
      <w:r w:rsidRPr="00E55DBE">
        <w:rPr>
          <w:rFonts w:ascii="Times New Roman" w:eastAsia="Times New Roman" w:hAnsi="Times New Roman" w:cs="Times New Roman"/>
          <w:b/>
          <w:caps/>
          <w:sz w:val="24"/>
          <w:szCs w:val="24"/>
        </w:rPr>
        <w:tab/>
        <w:t>Data Analysis Techniques</w:t>
      </w:r>
    </w:p>
    <w:p w14:paraId="43275F17"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Quantitative data collected through the questionnaires will be analyzed using descriptive statistics and inferential statistics. Descriptive statistics, including frequencies, percentages, means, and standard deviations, will be used to summarize the demographic characteristics of the respondents, their access to and use of mobile-based advisory services, and their perceptions of</w:t>
      </w:r>
      <w:r>
        <w:rPr>
          <w:rFonts w:ascii="Times New Roman" w:eastAsia="Times New Roman" w:hAnsi="Times New Roman" w:cs="Times New Roman"/>
          <w:sz w:val="24"/>
          <w:szCs w:val="24"/>
        </w:rPr>
        <w:t xml:space="preserve"> the impacts of these services.</w:t>
      </w:r>
    </w:p>
    <w:p w14:paraId="5877BDCF" w14:textId="77777777"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Inferential statistics will be used to test the hypotheses and determine the relationships between variables. T-tests will be used to compare means between groups (e.g., farmers who use mobile-based advisory services vs. those who do not). ANOVA will be used to compare means across multiple groups. Regression analysis will be used to examine the relationships between independent variables (e.g., use of mobile-based advisory services, demographic characteristics) and dependent variables (e.g., kn</w:t>
      </w:r>
      <w:r>
        <w:rPr>
          <w:rFonts w:ascii="Times New Roman" w:eastAsia="Times New Roman" w:hAnsi="Times New Roman" w:cs="Times New Roman"/>
          <w:sz w:val="24"/>
          <w:szCs w:val="24"/>
        </w:rPr>
        <w:t>owledge, productivity, income).</w:t>
      </w:r>
    </w:p>
    <w:p w14:paraId="04B9A0D8" w14:textId="77777777" w:rsid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Qualitative data collected through open-ended questions will be analyzed using thematic analysis. Thematic analysis involves identifying recurring themes and patterns in the data. The identified themes will be used to provide rich descriptions and explanations of the farmers' experiences and perceptions.</w:t>
      </w:r>
    </w:p>
    <w:p w14:paraId="605C2E7F" w14:textId="77777777" w:rsidR="00E55DBE" w:rsidRDefault="00E55DBE" w:rsidP="00E55DBE">
      <w:pPr>
        <w:spacing w:after="0" w:line="480" w:lineRule="auto"/>
        <w:jc w:val="both"/>
        <w:rPr>
          <w:rFonts w:ascii="Times New Roman" w:eastAsia="Times New Roman" w:hAnsi="Times New Roman" w:cs="Times New Roman"/>
          <w:sz w:val="24"/>
          <w:szCs w:val="24"/>
        </w:rPr>
      </w:pPr>
    </w:p>
    <w:p w14:paraId="4B70A889" w14:textId="77777777" w:rsidR="00E55DBE" w:rsidRDefault="00E55DBE" w:rsidP="00E55DBE">
      <w:pPr>
        <w:spacing w:after="0" w:line="480" w:lineRule="auto"/>
        <w:jc w:val="both"/>
        <w:rPr>
          <w:rFonts w:ascii="Times New Roman" w:eastAsia="Times New Roman" w:hAnsi="Times New Roman" w:cs="Times New Roman"/>
          <w:sz w:val="24"/>
          <w:szCs w:val="24"/>
        </w:rPr>
      </w:pPr>
    </w:p>
    <w:p w14:paraId="3BFE66E9" w14:textId="77777777" w:rsidR="00E55DBE" w:rsidRDefault="00E55DBE" w:rsidP="00E55DBE">
      <w:pPr>
        <w:spacing w:after="0" w:line="480" w:lineRule="auto"/>
        <w:jc w:val="both"/>
        <w:rPr>
          <w:rFonts w:ascii="Times New Roman" w:eastAsia="Times New Roman" w:hAnsi="Times New Roman" w:cs="Times New Roman"/>
          <w:sz w:val="24"/>
          <w:szCs w:val="24"/>
        </w:rPr>
      </w:pPr>
    </w:p>
    <w:p w14:paraId="29BEDC00" w14:textId="77777777" w:rsidR="00E55DBE" w:rsidRDefault="00E55DBE" w:rsidP="00E55DBE">
      <w:pPr>
        <w:spacing w:after="0" w:line="480" w:lineRule="auto"/>
        <w:jc w:val="both"/>
        <w:rPr>
          <w:rFonts w:ascii="Times New Roman" w:eastAsia="Times New Roman" w:hAnsi="Times New Roman" w:cs="Times New Roman"/>
          <w:sz w:val="24"/>
          <w:szCs w:val="24"/>
        </w:rPr>
      </w:pPr>
    </w:p>
    <w:p w14:paraId="1A0AC04C" w14:textId="77777777" w:rsidR="00E55DBE" w:rsidRDefault="00E55DBE" w:rsidP="00E55DBE">
      <w:pPr>
        <w:spacing w:after="0" w:line="480" w:lineRule="auto"/>
        <w:jc w:val="both"/>
        <w:rPr>
          <w:rFonts w:ascii="Times New Roman" w:eastAsia="Times New Roman" w:hAnsi="Times New Roman" w:cs="Times New Roman"/>
          <w:sz w:val="24"/>
          <w:szCs w:val="24"/>
        </w:rPr>
      </w:pPr>
    </w:p>
    <w:p w14:paraId="717135E4" w14:textId="77777777" w:rsidR="0002075E" w:rsidRDefault="0002075E" w:rsidP="003C684D">
      <w:pPr>
        <w:spacing w:after="0" w:line="480" w:lineRule="auto"/>
        <w:jc w:val="center"/>
        <w:rPr>
          <w:rFonts w:ascii="Times New Roman" w:hAnsi="Times New Roman" w:cs="Times New Roman"/>
          <w:b/>
          <w:sz w:val="24"/>
          <w:szCs w:val="24"/>
          <w:lang/>
        </w:rPr>
      </w:pPr>
    </w:p>
    <w:p w14:paraId="2C42E47B" w14:textId="77777777" w:rsidR="0002075E" w:rsidRDefault="0002075E" w:rsidP="003C684D">
      <w:pPr>
        <w:spacing w:after="0" w:line="480" w:lineRule="auto"/>
        <w:jc w:val="center"/>
        <w:rPr>
          <w:rFonts w:ascii="Times New Roman" w:hAnsi="Times New Roman" w:cs="Times New Roman"/>
          <w:b/>
          <w:sz w:val="24"/>
          <w:szCs w:val="24"/>
          <w:lang/>
        </w:rPr>
      </w:pPr>
    </w:p>
    <w:p w14:paraId="55F655A8" w14:textId="77777777" w:rsidR="0002075E" w:rsidRDefault="0002075E" w:rsidP="003C684D">
      <w:pPr>
        <w:spacing w:after="0" w:line="480" w:lineRule="auto"/>
        <w:jc w:val="center"/>
        <w:rPr>
          <w:rFonts w:ascii="Times New Roman" w:hAnsi="Times New Roman" w:cs="Times New Roman"/>
          <w:b/>
          <w:sz w:val="24"/>
          <w:szCs w:val="24"/>
          <w:lang/>
        </w:rPr>
      </w:pPr>
    </w:p>
    <w:p w14:paraId="64DAF2DC" w14:textId="77777777" w:rsidR="0002075E" w:rsidRDefault="0002075E" w:rsidP="003C684D">
      <w:pPr>
        <w:spacing w:after="0" w:line="480" w:lineRule="auto"/>
        <w:jc w:val="center"/>
        <w:rPr>
          <w:rFonts w:ascii="Times New Roman" w:hAnsi="Times New Roman" w:cs="Times New Roman"/>
          <w:b/>
          <w:sz w:val="24"/>
          <w:szCs w:val="24"/>
          <w:lang/>
        </w:rPr>
      </w:pPr>
    </w:p>
    <w:p w14:paraId="297FE459" w14:textId="6640F3EF" w:rsidR="003C684D" w:rsidRPr="00DA22C2" w:rsidRDefault="003C684D" w:rsidP="003C684D">
      <w:pPr>
        <w:spacing w:after="0" w:line="480" w:lineRule="auto"/>
        <w:jc w:val="center"/>
        <w:rPr>
          <w:rFonts w:ascii="Times New Roman" w:hAnsi="Times New Roman" w:cs="Times New Roman"/>
          <w:b/>
          <w:sz w:val="24"/>
          <w:szCs w:val="24"/>
        </w:rPr>
      </w:pPr>
      <w:r w:rsidRPr="00DA22C2">
        <w:rPr>
          <w:rFonts w:ascii="Times New Roman" w:hAnsi="Times New Roman" w:cs="Times New Roman"/>
          <w:b/>
          <w:sz w:val="24"/>
          <w:szCs w:val="24"/>
        </w:rPr>
        <w:t>QUESTIONNAIRE</w:t>
      </w:r>
    </w:p>
    <w:p w14:paraId="2A6801C6" w14:textId="77777777" w:rsidR="003C684D" w:rsidRPr="00DA22C2" w:rsidRDefault="003C684D" w:rsidP="003C684D">
      <w:pPr>
        <w:spacing w:after="0" w:line="480" w:lineRule="auto"/>
        <w:rPr>
          <w:rFonts w:ascii="Times New Roman" w:hAnsi="Times New Roman" w:cs="Times New Roman"/>
          <w:b/>
          <w:caps/>
          <w:sz w:val="24"/>
          <w:szCs w:val="24"/>
        </w:rPr>
      </w:pPr>
      <w:r w:rsidRPr="00DA22C2">
        <w:rPr>
          <w:rFonts w:ascii="Times New Roman" w:hAnsi="Times New Roman" w:cs="Times New Roman"/>
          <w:b/>
          <w:caps/>
          <w:sz w:val="24"/>
          <w:szCs w:val="24"/>
        </w:rPr>
        <w:t>Section A: Personal Details</w:t>
      </w:r>
    </w:p>
    <w:p w14:paraId="7318E1CB"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Age (in years): __________________________</w:t>
      </w:r>
    </w:p>
    <w:p w14:paraId="1C9B12EC"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Gender: ( ) Male ( ) Female</w:t>
      </w:r>
    </w:p>
    <w:p w14:paraId="0431AA0D"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Highest Level of Education Completed: ( ) None ( ) Primary ( ) Secondary ( ) Tertiary</w:t>
      </w:r>
    </w:p>
    <w:p w14:paraId="00555EB0"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Primary Occupation: ( ) Farming ( ) Livestock ( ) Both Farming and Livestock ( ) Other (Please specify): __________________________</w:t>
      </w:r>
    </w:p>
    <w:p w14:paraId="661E2E9F"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Years of Farming Experience: __________________________</w:t>
      </w:r>
    </w:p>
    <w:p w14:paraId="2EEF7BCE"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Local Government Area (LGA) of Residence: __________________________</w:t>
      </w:r>
    </w:p>
    <w:p w14:paraId="346D613B"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Type of Farming Primarily Engaged In: ( ) Crop Production ( ) Livestock Production ( ) Mixed Farming</w:t>
      </w:r>
    </w:p>
    <w:p w14:paraId="6337F4A4"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Size of Farmland (in hectares): __________________________</w:t>
      </w:r>
    </w:p>
    <w:p w14:paraId="74B11A1B"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Do you own the land you farm? ( ) Yes ( ) No</w:t>
      </w:r>
    </w:p>
    <w:p w14:paraId="4943788A" w14:textId="77777777"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Estimated Annual Income from Farming Activities (in Naira): __________________________</w:t>
      </w:r>
    </w:p>
    <w:p w14:paraId="3C74345A" w14:textId="77777777" w:rsidR="003C684D" w:rsidRPr="004B72DC" w:rsidRDefault="003C684D" w:rsidP="003C684D">
      <w:pPr>
        <w:spacing w:after="0" w:line="480" w:lineRule="auto"/>
        <w:jc w:val="both"/>
        <w:rPr>
          <w:rFonts w:ascii="Times New Roman" w:hAnsi="Times New Roman" w:cs="Times New Roman"/>
          <w:b/>
          <w:caps/>
          <w:sz w:val="24"/>
          <w:szCs w:val="24"/>
        </w:rPr>
      </w:pPr>
      <w:r w:rsidRPr="004B72DC">
        <w:rPr>
          <w:rFonts w:ascii="Times New Roman" w:hAnsi="Times New Roman" w:cs="Times New Roman"/>
          <w:b/>
          <w:caps/>
          <w:sz w:val="24"/>
          <w:szCs w:val="24"/>
        </w:rPr>
        <w:t>Section B</w:t>
      </w:r>
    </w:p>
    <w:p w14:paraId="510941F4" w14:textId="77777777" w:rsidR="003C684D" w:rsidRPr="00DA22C2" w:rsidRDefault="003C684D" w:rsidP="003C684D">
      <w:p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Please indicate your level of agreement with the following statements, or answer the questions as indicated, using the following scale:</w:t>
      </w:r>
    </w:p>
    <w:p w14:paraId="6B33FEA3" w14:textId="77777777"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Strongly Agree (SA)</w:t>
      </w:r>
    </w:p>
    <w:p w14:paraId="44BC9A9E" w14:textId="77777777"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Agree (A)</w:t>
      </w:r>
    </w:p>
    <w:p w14:paraId="12846C5A" w14:textId="77777777"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Neutral (N)</w:t>
      </w:r>
    </w:p>
    <w:p w14:paraId="7D3D8113" w14:textId="77777777"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Disagree (D)</w:t>
      </w:r>
    </w:p>
    <w:p w14:paraId="3B8DA193" w14:textId="77777777"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Strongly Disagree (SD)</w:t>
      </w:r>
    </w:p>
    <w:p w14:paraId="437C5EFE"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have access to a mobile phone. ( ) Yes ( ) No</w:t>
      </w:r>
    </w:p>
    <w:p w14:paraId="155500E8"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am aware of mobile-based advisory services for agriculture. ( ) Yes ( ) No</w:t>
      </w:r>
    </w:p>
    <w:p w14:paraId="79107475"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have access to the internet on my mobile phone. ( ) Yes ( ) No</w:t>
      </w:r>
    </w:p>
    <w:p w14:paraId="0750A4D8"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currently use mobile-based advisory services for agriculture. ( ) Yes ( ) No</w:t>
      </w:r>
    </w:p>
    <w:p w14:paraId="3BD09B28" w14:textId="77777777" w:rsidR="003C684D" w:rsidRPr="004B72DC" w:rsidRDefault="003C684D" w:rsidP="003C684D">
      <w:pPr>
        <w:spacing w:after="0" w:line="480" w:lineRule="auto"/>
        <w:jc w:val="both"/>
        <w:rPr>
          <w:rFonts w:ascii="Times New Roman" w:hAnsi="Times New Roman" w:cs="Times New Roman"/>
          <w:b/>
          <w:sz w:val="24"/>
          <w:szCs w:val="24"/>
        </w:rPr>
      </w:pPr>
      <w:r w:rsidRPr="004B72DC">
        <w:rPr>
          <w:rFonts w:ascii="Times New Roman" w:hAnsi="Times New Roman" w:cs="Times New Roman"/>
          <w:b/>
          <w:sz w:val="24"/>
          <w:szCs w:val="24"/>
        </w:rPr>
        <w:t>Please indicate your level of agreement with the following statements:</w:t>
      </w:r>
    </w:p>
    <w:p w14:paraId="4CDD1935"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provide me with timely information. ( ) SA ( ) A ( ) N ( ) D ( ) SD</w:t>
      </w:r>
    </w:p>
    <w:p w14:paraId="591CF1A0"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information I receive through mobile-based advisory services is relevant to my farming needs. ( ) SA ( ) A ( ) N ( ) D ( ) SD</w:t>
      </w:r>
    </w:p>
    <w:p w14:paraId="466E6C21"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Using mobile-based advisory services has improved my knowledge of modern agricultural practices. ( ) SA ( ) A ( ) N ( ) D ( ) SD</w:t>
      </w:r>
    </w:p>
    <w:p w14:paraId="15370223"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find the information provided by mobile-based advisory services easy to understand. ( ) SA ( ) A ( ) N ( ) D ( ) SD</w:t>
      </w:r>
    </w:p>
    <w:p w14:paraId="7A59AB83"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helped me to make better decisions about my farming practices. ( ) SA ( ) A ( ) N ( ) D ( ) SD</w:t>
      </w:r>
    </w:p>
    <w:p w14:paraId="5D15C6A3"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use of mobile-based advisory services has increased my crop yield. ( ) SA ( ) A ( ) N ( ) D ( ) SD</w:t>
      </w:r>
    </w:p>
    <w:p w14:paraId="27723368"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use of mobile-based advisory services has improved the quality of my produce. ( ) SA ( ) A ( ) N ( ) D ( ) SD</w:t>
      </w:r>
    </w:p>
    <w:p w14:paraId="632AEE9A"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helped me to reduce my farming costs. ( ) SA ( ) A ( ) N ( ) D ( ) SD</w:t>
      </w:r>
    </w:p>
    <w:p w14:paraId="01107147"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improved my access to markets. ( ) SA ( ) A ( ) N ( ) D ( ) SD</w:t>
      </w:r>
    </w:p>
    <w:p w14:paraId="6ED65069"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am satisfied with the mobile-based advisory services I use. ( ) SA ( ) A ( ) N ( ) D ( ) SD</w:t>
      </w:r>
    </w:p>
    <w:p w14:paraId="2ED7BF03" w14:textId="77777777" w:rsidR="003C684D" w:rsidRPr="004B72DC" w:rsidRDefault="003C684D" w:rsidP="003C684D">
      <w:pPr>
        <w:spacing w:after="0" w:line="480" w:lineRule="auto"/>
        <w:jc w:val="both"/>
        <w:rPr>
          <w:rFonts w:ascii="Times New Roman" w:hAnsi="Times New Roman" w:cs="Times New Roman"/>
          <w:b/>
          <w:sz w:val="24"/>
          <w:szCs w:val="24"/>
        </w:rPr>
      </w:pPr>
      <w:r w:rsidRPr="004B72DC">
        <w:rPr>
          <w:rFonts w:ascii="Times New Roman" w:hAnsi="Times New Roman" w:cs="Times New Roman"/>
          <w:b/>
          <w:sz w:val="24"/>
          <w:szCs w:val="24"/>
        </w:rPr>
        <w:t>Please answer the following questions regarding changes in your farming practices as a result of using mobile-based advisory services:</w:t>
      </w:r>
    </w:p>
    <w:p w14:paraId="25C7A6A4"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crop selection based on information from mobile-based advisory services? ( ) Yes ( ) No</w:t>
      </w:r>
    </w:p>
    <w:p w14:paraId="77509F2B"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planting methods based on information from mobile-based advisory services? ( ) Yes ( ) No</w:t>
      </w:r>
    </w:p>
    <w:p w14:paraId="6AF71A4C"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fertilizer application practices based on information from mobile-based advisory services? ( ) Yes ( ) No</w:t>
      </w:r>
    </w:p>
    <w:p w14:paraId="24B8C22F"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pest and disease management practices based on information from mobile-based advisory services? ( ) Yes ( ) No</w:t>
      </w:r>
    </w:p>
    <w:p w14:paraId="5EFE4031" w14:textId="77777777"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irrigation practices based on information from mobile-based advisory services? ( ) Yes ( ) No</w:t>
      </w:r>
    </w:p>
    <w:p w14:paraId="5AF17DB4" w14:textId="77777777" w:rsidR="00E55DBE" w:rsidRPr="003C684D" w:rsidRDefault="003C684D" w:rsidP="00E55DBE">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harvesting techniques based on information from mobile-based advisory services? ( ) Yes ( ) No</w:t>
      </w:r>
    </w:p>
    <w:sectPr w:rsidR="00E55DBE" w:rsidRPr="003C6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6C"/>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762B1"/>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5C0A"/>
    <w:multiLevelType w:val="hybridMultilevel"/>
    <w:tmpl w:val="67A4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A720E"/>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64C4"/>
    <w:multiLevelType w:val="multilevel"/>
    <w:tmpl w:val="F3826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71399"/>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C38AF"/>
    <w:multiLevelType w:val="hybridMultilevel"/>
    <w:tmpl w:val="839A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465A9"/>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771CC"/>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293"/>
    <w:multiLevelType w:val="hybridMultilevel"/>
    <w:tmpl w:val="794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75A2D"/>
    <w:multiLevelType w:val="multilevel"/>
    <w:tmpl w:val="921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342BB"/>
    <w:multiLevelType w:val="multilevel"/>
    <w:tmpl w:val="88C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A04BB"/>
    <w:multiLevelType w:val="multilevel"/>
    <w:tmpl w:val="43D8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25563"/>
    <w:multiLevelType w:val="hybridMultilevel"/>
    <w:tmpl w:val="D896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B74D3"/>
    <w:multiLevelType w:val="hybridMultilevel"/>
    <w:tmpl w:val="1332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70A65"/>
    <w:multiLevelType w:val="multilevel"/>
    <w:tmpl w:val="E92E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AF3FEE"/>
    <w:multiLevelType w:val="multilevel"/>
    <w:tmpl w:val="BDA4C0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56145"/>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024407">
    <w:abstractNumId w:val="12"/>
  </w:num>
  <w:num w:numId="2" w16cid:durableId="954099485">
    <w:abstractNumId w:val="4"/>
  </w:num>
  <w:num w:numId="3" w16cid:durableId="1654407358">
    <w:abstractNumId w:val="15"/>
  </w:num>
  <w:num w:numId="4" w16cid:durableId="1291014668">
    <w:abstractNumId w:val="11"/>
  </w:num>
  <w:num w:numId="5" w16cid:durableId="1853059446">
    <w:abstractNumId w:val="10"/>
  </w:num>
  <w:num w:numId="6" w16cid:durableId="2030184030">
    <w:abstractNumId w:val="16"/>
  </w:num>
  <w:num w:numId="7" w16cid:durableId="664745050">
    <w:abstractNumId w:val="6"/>
  </w:num>
  <w:num w:numId="8" w16cid:durableId="330761216">
    <w:abstractNumId w:val="2"/>
  </w:num>
  <w:num w:numId="9" w16cid:durableId="1253465800">
    <w:abstractNumId w:val="7"/>
  </w:num>
  <w:num w:numId="10" w16cid:durableId="1536889018">
    <w:abstractNumId w:val="14"/>
  </w:num>
  <w:num w:numId="11" w16cid:durableId="2116902895">
    <w:abstractNumId w:val="9"/>
  </w:num>
  <w:num w:numId="12" w16cid:durableId="205416355">
    <w:abstractNumId w:val="17"/>
  </w:num>
  <w:num w:numId="13" w16cid:durableId="1129980851">
    <w:abstractNumId w:val="3"/>
  </w:num>
  <w:num w:numId="14" w16cid:durableId="47192736">
    <w:abstractNumId w:val="0"/>
  </w:num>
  <w:num w:numId="15" w16cid:durableId="659692463">
    <w:abstractNumId w:val="5"/>
  </w:num>
  <w:num w:numId="16" w16cid:durableId="2041011585">
    <w:abstractNumId w:val="8"/>
  </w:num>
  <w:num w:numId="17" w16cid:durableId="1845122022">
    <w:abstractNumId w:val="1"/>
  </w:num>
  <w:num w:numId="18" w16cid:durableId="1940526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A88"/>
    <w:rsid w:val="0002075E"/>
    <w:rsid w:val="001564D5"/>
    <w:rsid w:val="003C684D"/>
    <w:rsid w:val="00404F20"/>
    <w:rsid w:val="004439E0"/>
    <w:rsid w:val="004A1427"/>
    <w:rsid w:val="00560E12"/>
    <w:rsid w:val="008444D0"/>
    <w:rsid w:val="00A81288"/>
    <w:rsid w:val="00B06A88"/>
    <w:rsid w:val="00C4575A"/>
    <w:rsid w:val="00CB1492"/>
    <w:rsid w:val="00CB4335"/>
    <w:rsid w:val="00E274E8"/>
    <w:rsid w:val="00E55DBE"/>
    <w:rsid w:val="00E67F29"/>
    <w:rsid w:val="00E83D6C"/>
    <w:rsid w:val="00F2134C"/>
    <w:rsid w:val="00F77686"/>
    <w:rsid w:val="00FE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43BE"/>
  <w15:docId w15:val="{2AE3D03D-C6D3-354C-88C0-01335D67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6A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6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6A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6A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A88"/>
    <w:rPr>
      <w:b/>
      <w:bCs/>
    </w:rPr>
  </w:style>
  <w:style w:type="paragraph" w:styleId="ListParagraph">
    <w:name w:val="List Paragraph"/>
    <w:basedOn w:val="Normal"/>
    <w:uiPriority w:val="34"/>
    <w:qFormat/>
    <w:rsid w:val="00A8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14549">
      <w:bodyDiv w:val="1"/>
      <w:marLeft w:val="0"/>
      <w:marRight w:val="0"/>
      <w:marTop w:val="0"/>
      <w:marBottom w:val="0"/>
      <w:divBdr>
        <w:top w:val="none" w:sz="0" w:space="0" w:color="auto"/>
        <w:left w:val="none" w:sz="0" w:space="0" w:color="auto"/>
        <w:bottom w:val="none" w:sz="0" w:space="0" w:color="auto"/>
        <w:right w:val="none" w:sz="0" w:space="0" w:color="auto"/>
      </w:divBdr>
      <w:divsChild>
        <w:div w:id="372535584">
          <w:marLeft w:val="0"/>
          <w:marRight w:val="0"/>
          <w:marTop w:val="0"/>
          <w:marBottom w:val="0"/>
          <w:divBdr>
            <w:top w:val="none" w:sz="0" w:space="0" w:color="auto"/>
            <w:left w:val="none" w:sz="0" w:space="0" w:color="auto"/>
            <w:bottom w:val="none" w:sz="0" w:space="0" w:color="auto"/>
            <w:right w:val="none" w:sz="0" w:space="0" w:color="auto"/>
          </w:divBdr>
        </w:div>
        <w:div w:id="1921712641">
          <w:marLeft w:val="0"/>
          <w:marRight w:val="0"/>
          <w:marTop w:val="0"/>
          <w:marBottom w:val="0"/>
          <w:divBdr>
            <w:top w:val="none" w:sz="0" w:space="0" w:color="auto"/>
            <w:left w:val="none" w:sz="0" w:space="0" w:color="auto"/>
            <w:bottom w:val="none" w:sz="0" w:space="0" w:color="auto"/>
            <w:right w:val="none" w:sz="0" w:space="0" w:color="auto"/>
          </w:divBdr>
        </w:div>
        <w:div w:id="1479495822">
          <w:marLeft w:val="0"/>
          <w:marRight w:val="0"/>
          <w:marTop w:val="0"/>
          <w:marBottom w:val="0"/>
          <w:divBdr>
            <w:top w:val="none" w:sz="0" w:space="0" w:color="auto"/>
            <w:left w:val="none" w:sz="0" w:space="0" w:color="auto"/>
            <w:bottom w:val="none" w:sz="0" w:space="0" w:color="auto"/>
            <w:right w:val="none" w:sz="0" w:space="0" w:color="auto"/>
          </w:divBdr>
        </w:div>
        <w:div w:id="1823934068">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760132266">
          <w:marLeft w:val="0"/>
          <w:marRight w:val="0"/>
          <w:marTop w:val="0"/>
          <w:marBottom w:val="0"/>
          <w:divBdr>
            <w:top w:val="none" w:sz="0" w:space="0" w:color="auto"/>
            <w:left w:val="none" w:sz="0" w:space="0" w:color="auto"/>
            <w:bottom w:val="none" w:sz="0" w:space="0" w:color="auto"/>
            <w:right w:val="none" w:sz="0" w:space="0" w:color="auto"/>
          </w:divBdr>
        </w:div>
        <w:div w:id="111991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Kamaldeen Shukuroh</cp:lastModifiedBy>
  <cp:revision>2</cp:revision>
  <dcterms:created xsi:type="dcterms:W3CDTF">2025-02-24T16:35:00Z</dcterms:created>
  <dcterms:modified xsi:type="dcterms:W3CDTF">2025-02-24T16:35:00Z</dcterms:modified>
</cp:coreProperties>
</file>