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C33" w:rsidRPr="0009487C" w:rsidRDefault="00792C33" w:rsidP="0009487C">
      <w:pPr>
        <w:spacing w:after="0"/>
        <w:rPr>
          <w:rFonts w:ascii="Arial Black" w:hAnsi="Arial Black"/>
          <w:sz w:val="2"/>
          <w:szCs w:val="32"/>
        </w:rPr>
      </w:pPr>
    </w:p>
    <w:p w:rsidR="00792C33" w:rsidRPr="00830CF1" w:rsidRDefault="002A2CDD" w:rsidP="00792C33">
      <w:pPr>
        <w:spacing w:after="0"/>
        <w:jc w:val="center"/>
        <w:rPr>
          <w:rFonts w:asciiTheme="majorHAnsi" w:hAnsiTheme="majorHAnsi" w:cstheme="majorHAnsi"/>
          <w:b/>
          <w:sz w:val="32"/>
          <w:szCs w:val="32"/>
        </w:rPr>
      </w:pPr>
      <w:r>
        <w:rPr>
          <w:rFonts w:ascii="Arial Black" w:hAnsi="Arial Black"/>
          <w:sz w:val="32"/>
          <w:szCs w:val="32"/>
        </w:rPr>
        <w:t>EFFECT</w:t>
      </w:r>
      <w:r w:rsidR="00FB2ADE">
        <w:rPr>
          <w:rFonts w:ascii="Arial Black" w:hAnsi="Arial Black"/>
          <w:sz w:val="32"/>
          <w:szCs w:val="32"/>
        </w:rPr>
        <w:t>S</w:t>
      </w:r>
      <w:r>
        <w:rPr>
          <w:rFonts w:ascii="Arial Black" w:hAnsi="Arial Black"/>
          <w:sz w:val="32"/>
          <w:szCs w:val="32"/>
        </w:rPr>
        <w:t xml:space="preserve"> OF SELF-DISCLOSURE ON TIK-TOK AMONG KWARA STATE POLYTECHNIC STUDENTS</w:t>
      </w:r>
    </w:p>
    <w:p w:rsidR="00792C33" w:rsidRDefault="00792C33" w:rsidP="00792C33">
      <w:pPr>
        <w:jc w:val="center"/>
      </w:pPr>
    </w:p>
    <w:p w:rsidR="00792C33" w:rsidRPr="008E68CC" w:rsidRDefault="00792C33" w:rsidP="00792C33">
      <w:pPr>
        <w:pStyle w:val="Heading1"/>
        <w:rPr>
          <w:color w:val="FFFFFF" w:themeColor="background1"/>
        </w:rPr>
      </w:pPr>
      <w:bookmarkStart w:id="0" w:name="_Toc199154345"/>
      <w:r w:rsidRPr="008E68CC">
        <w:rPr>
          <w:color w:val="FFFFFF" w:themeColor="background1"/>
        </w:rPr>
        <w:t>TITLE PAGE</w:t>
      </w:r>
      <w:bookmarkEnd w:id="0"/>
    </w:p>
    <w:p w:rsidR="00792C33" w:rsidRDefault="00792C33" w:rsidP="00792C33"/>
    <w:p w:rsidR="00792C33" w:rsidRPr="007836C3" w:rsidRDefault="00792C33" w:rsidP="00792C33">
      <w:pPr>
        <w:jc w:val="center"/>
        <w:rPr>
          <w:rFonts w:ascii="Lucida Calligraphy" w:hAnsi="Lucida Calligraphy"/>
          <w:b/>
          <w:sz w:val="72"/>
          <w:szCs w:val="72"/>
        </w:rPr>
      </w:pPr>
      <w:r w:rsidRPr="007836C3">
        <w:rPr>
          <w:rFonts w:ascii="Lucida Calligraphy" w:hAnsi="Lucida Calligraphy"/>
          <w:b/>
          <w:sz w:val="72"/>
          <w:szCs w:val="72"/>
        </w:rPr>
        <w:t>BY</w:t>
      </w:r>
    </w:p>
    <w:p w:rsidR="00792C33" w:rsidRDefault="00792C33" w:rsidP="00792C33">
      <w:pPr>
        <w:spacing w:after="0"/>
        <w:jc w:val="center"/>
      </w:pPr>
    </w:p>
    <w:p w:rsidR="00792C33" w:rsidRDefault="00792C33" w:rsidP="00792C33">
      <w:pPr>
        <w:jc w:val="center"/>
      </w:pPr>
    </w:p>
    <w:p w:rsidR="00792C33" w:rsidRPr="008E68CC" w:rsidRDefault="002A2CDD" w:rsidP="00792C33">
      <w:pPr>
        <w:spacing w:line="240" w:lineRule="auto"/>
        <w:jc w:val="center"/>
        <w:rPr>
          <w:rFonts w:ascii="Arial Black" w:hAnsi="Arial Black"/>
          <w:sz w:val="32"/>
          <w:szCs w:val="32"/>
        </w:rPr>
      </w:pPr>
      <w:r>
        <w:rPr>
          <w:rFonts w:ascii="Arial Black" w:hAnsi="Arial Black"/>
          <w:sz w:val="32"/>
          <w:szCs w:val="32"/>
        </w:rPr>
        <w:t>BAMIDELE ELIZABETH OLAMIDE</w:t>
      </w:r>
    </w:p>
    <w:p w:rsidR="00792C33" w:rsidRDefault="002A2CDD" w:rsidP="00792C33">
      <w:pPr>
        <w:spacing w:line="240" w:lineRule="auto"/>
        <w:jc w:val="center"/>
      </w:pPr>
      <w:r>
        <w:rPr>
          <w:rFonts w:ascii="Arial Black" w:hAnsi="Arial Black"/>
          <w:sz w:val="32"/>
          <w:szCs w:val="32"/>
        </w:rPr>
        <w:t>HND/23/MAC/FT/0314</w:t>
      </w:r>
    </w:p>
    <w:p w:rsidR="00792C33" w:rsidRDefault="00792C33" w:rsidP="00792C33">
      <w:pPr>
        <w:jc w:val="center"/>
      </w:pPr>
    </w:p>
    <w:p w:rsidR="00792C33" w:rsidRDefault="00792C33" w:rsidP="00792C33">
      <w:pPr>
        <w:jc w:val="center"/>
      </w:pPr>
    </w:p>
    <w:p w:rsidR="00792C33" w:rsidRPr="00E47128" w:rsidRDefault="00792C33" w:rsidP="00792C33">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792C33" w:rsidRPr="00E47128" w:rsidRDefault="00792C33" w:rsidP="00792C33">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792C33" w:rsidRPr="00E47128" w:rsidRDefault="00792C33" w:rsidP="00792C33">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792C33" w:rsidRPr="00E47128" w:rsidRDefault="00792C33" w:rsidP="00792C33">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792C33" w:rsidRPr="00E47128" w:rsidRDefault="00792C33" w:rsidP="00792C33">
      <w:pPr>
        <w:ind w:left="10" w:right="13" w:hanging="10"/>
        <w:jc w:val="center"/>
        <w:rPr>
          <w:rFonts w:asciiTheme="majorHAnsi" w:eastAsia="Times New Roman" w:hAnsiTheme="majorHAnsi" w:cs="Aharoni"/>
          <w:b/>
          <w:sz w:val="32"/>
          <w:szCs w:val="26"/>
        </w:rPr>
      </w:pPr>
    </w:p>
    <w:p w:rsidR="00792C33" w:rsidRPr="00E47128" w:rsidRDefault="00792C33" w:rsidP="00792C33">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792C33" w:rsidRDefault="00792C33" w:rsidP="00792C33">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 xml:space="preserve">NATIONAL DIPLOMA IN </w:t>
      </w:r>
    </w:p>
    <w:p w:rsidR="00792C33" w:rsidRPr="007957BF" w:rsidRDefault="00792C33" w:rsidP="00792C33">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792C33" w:rsidRDefault="00792C33" w:rsidP="00792C33">
      <w:pPr>
        <w:ind w:left="5760"/>
        <w:rPr>
          <w:rFonts w:ascii="Arial Black" w:eastAsia="Times New Roman" w:hAnsi="Arial Black" w:cs="Aharoni"/>
          <w:b/>
          <w:sz w:val="36"/>
        </w:rPr>
      </w:pPr>
    </w:p>
    <w:p w:rsidR="00792C33" w:rsidRPr="007F5F90" w:rsidRDefault="00792C33" w:rsidP="00792C33">
      <w:pPr>
        <w:ind w:left="5760"/>
        <w:rPr>
          <w:sz w:val="36"/>
          <w:szCs w:val="36"/>
        </w:rPr>
      </w:pPr>
      <w:r>
        <w:rPr>
          <w:rFonts w:ascii="Arial Black" w:eastAsia="Times New Roman" w:hAnsi="Arial Black" w:cs="Aharoni"/>
          <w:b/>
          <w:sz w:val="36"/>
        </w:rPr>
        <w:t xml:space="preserve">     </w:t>
      </w:r>
      <w:r w:rsidRPr="007F5F90">
        <w:rPr>
          <w:rFonts w:ascii="Arial Black" w:eastAsia="Times New Roman" w:hAnsi="Arial Black" w:cs="Aharoni"/>
          <w:b/>
          <w:sz w:val="36"/>
          <w:szCs w:val="36"/>
        </w:rPr>
        <w:t>MAY,</w:t>
      </w:r>
      <w:r w:rsidRPr="007F5F90">
        <w:rPr>
          <w:rFonts w:ascii="Arial Black" w:eastAsia="Times New Roman" w:hAnsi="Arial Black" w:cs="Times New Roman"/>
          <w:b/>
          <w:sz w:val="36"/>
          <w:szCs w:val="36"/>
        </w:rPr>
        <w:t xml:space="preserve"> 2025.</w:t>
      </w:r>
    </w:p>
    <w:p w:rsidR="00792C33" w:rsidRDefault="00792C33" w:rsidP="00792C33">
      <w:pPr>
        <w:pStyle w:val="Heading1"/>
        <w:jc w:val="center"/>
        <w:rPr>
          <w:rFonts w:cs="Times New Roman"/>
          <w:szCs w:val="24"/>
        </w:rPr>
      </w:pPr>
      <w:bookmarkStart w:id="1" w:name="_Toc199154346"/>
      <w:r>
        <w:rPr>
          <w:rFonts w:cs="Times New Roman"/>
          <w:szCs w:val="24"/>
        </w:rPr>
        <w:lastRenderedPageBreak/>
        <w:t>CERTIFICATION</w:t>
      </w:r>
      <w:bookmarkEnd w:id="1"/>
    </w:p>
    <w:p w:rsidR="00792C33" w:rsidRPr="00E47128" w:rsidRDefault="00792C33" w:rsidP="00792C33">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792C33" w:rsidRPr="00E47128" w:rsidRDefault="00792C33" w:rsidP="00792C33">
      <w:pPr>
        <w:spacing w:line="360" w:lineRule="auto"/>
        <w:ind w:right="13"/>
        <w:jc w:val="both"/>
        <w:rPr>
          <w:rFonts w:ascii="Times New Roman" w:eastAsia="Times New Roman" w:hAnsi="Times New Roman" w:cs="Times New Roman"/>
          <w:sz w:val="24"/>
          <w:szCs w:val="24"/>
        </w:rPr>
      </w:pPr>
    </w:p>
    <w:p w:rsidR="00792C33" w:rsidRPr="00E47128" w:rsidRDefault="00792C33" w:rsidP="00792C33">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92C33" w:rsidRPr="00E47128" w:rsidRDefault="00792C33" w:rsidP="00792C33">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92C33" w:rsidRPr="00E47128" w:rsidRDefault="00792C33" w:rsidP="00792C33">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792C33" w:rsidRPr="00E47128" w:rsidRDefault="00792C33" w:rsidP="00792C33">
      <w:pPr>
        <w:spacing w:line="360" w:lineRule="auto"/>
        <w:ind w:left="10" w:right="13" w:hanging="10"/>
        <w:jc w:val="both"/>
        <w:rPr>
          <w:rFonts w:ascii="Times New Roman" w:eastAsia="Times New Roman" w:hAnsi="Times New Roman" w:cs="Times New Roman"/>
          <w:sz w:val="24"/>
          <w:szCs w:val="24"/>
        </w:rPr>
      </w:pPr>
    </w:p>
    <w:p w:rsidR="00792C33" w:rsidRPr="00E47128" w:rsidRDefault="00792C33" w:rsidP="00792C33">
      <w:pPr>
        <w:spacing w:line="360" w:lineRule="auto"/>
        <w:ind w:right="13"/>
        <w:jc w:val="both"/>
        <w:rPr>
          <w:rFonts w:ascii="Times New Roman" w:eastAsia="Times New Roman" w:hAnsi="Times New Roman" w:cs="Times New Roman"/>
          <w:sz w:val="24"/>
          <w:szCs w:val="24"/>
        </w:rPr>
      </w:pPr>
    </w:p>
    <w:p w:rsidR="00792C33" w:rsidRPr="00E47128" w:rsidRDefault="00792C33" w:rsidP="00792C33">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92C33" w:rsidRPr="00E47128" w:rsidRDefault="00792C33" w:rsidP="00792C33">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92C33" w:rsidRPr="00E47128" w:rsidRDefault="00792C33" w:rsidP="00792C33">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792C33" w:rsidRPr="00E47128" w:rsidRDefault="00792C33" w:rsidP="00792C33">
      <w:pPr>
        <w:spacing w:line="482" w:lineRule="auto"/>
        <w:ind w:left="10" w:right="13" w:hanging="10"/>
        <w:jc w:val="both"/>
        <w:rPr>
          <w:rFonts w:ascii="Times New Roman" w:eastAsia="Times New Roman" w:hAnsi="Times New Roman" w:cs="Times New Roman"/>
          <w:sz w:val="24"/>
          <w:szCs w:val="24"/>
        </w:rPr>
      </w:pPr>
    </w:p>
    <w:p w:rsidR="00792C33" w:rsidRPr="00E47128" w:rsidRDefault="00792C33" w:rsidP="00792C33">
      <w:pPr>
        <w:spacing w:line="482" w:lineRule="auto"/>
        <w:ind w:right="13"/>
        <w:jc w:val="both"/>
        <w:rPr>
          <w:rFonts w:ascii="Times New Roman" w:eastAsia="Times New Roman" w:hAnsi="Times New Roman" w:cs="Times New Roman"/>
          <w:sz w:val="24"/>
          <w:szCs w:val="24"/>
        </w:rPr>
      </w:pPr>
    </w:p>
    <w:p w:rsidR="00792C33" w:rsidRPr="00E47128" w:rsidRDefault="00792C33" w:rsidP="00792C33">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92C33" w:rsidRPr="00E47128" w:rsidRDefault="00792C33" w:rsidP="00792C33">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92C33" w:rsidRPr="0014239C" w:rsidRDefault="00792C33" w:rsidP="00792C33">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792C33" w:rsidRDefault="00792C33" w:rsidP="00792C33">
      <w:pPr>
        <w:rPr>
          <w:rFonts w:ascii="Times New Roman" w:eastAsiaTheme="majorEastAsia" w:hAnsi="Times New Roman" w:cs="Times New Roman"/>
          <w:b/>
          <w:sz w:val="24"/>
          <w:szCs w:val="24"/>
        </w:rPr>
      </w:pPr>
      <w:r>
        <w:rPr>
          <w:rFonts w:cs="Times New Roman"/>
          <w:szCs w:val="24"/>
        </w:rPr>
        <w:br w:type="page"/>
      </w:r>
    </w:p>
    <w:p w:rsidR="00792C33" w:rsidRDefault="00792C33" w:rsidP="00792C33">
      <w:pPr>
        <w:pStyle w:val="Heading1"/>
        <w:jc w:val="center"/>
        <w:rPr>
          <w:rFonts w:cs="Times New Roman"/>
          <w:szCs w:val="24"/>
        </w:rPr>
      </w:pPr>
      <w:bookmarkStart w:id="2" w:name="_Toc199154347"/>
      <w:r>
        <w:rPr>
          <w:rFonts w:cs="Times New Roman"/>
          <w:szCs w:val="24"/>
        </w:rPr>
        <w:lastRenderedPageBreak/>
        <w:t>DEDICATION</w:t>
      </w:r>
      <w:bookmarkEnd w:id="2"/>
    </w:p>
    <w:p w:rsidR="00792C33" w:rsidRDefault="00471640" w:rsidP="00471640">
      <w:pPr>
        <w:jc w:val="center"/>
        <w:rPr>
          <w:rFonts w:ascii="Times New Roman" w:eastAsiaTheme="majorEastAsia" w:hAnsi="Times New Roman" w:cs="Times New Roman"/>
          <w:b/>
          <w:sz w:val="24"/>
          <w:szCs w:val="24"/>
        </w:rPr>
      </w:pPr>
      <w:r>
        <w:rPr>
          <w:rFonts w:ascii="Times New Roman" w:hAnsi="Times New Roman" w:cs="Times New Roman"/>
          <w:sz w:val="24"/>
          <w:szCs w:val="24"/>
        </w:rPr>
        <w:t>This study is dedicated to Almighty God and my beloved parent</w:t>
      </w:r>
    </w:p>
    <w:p w:rsidR="00144A7A" w:rsidRDefault="00144A7A">
      <w:pPr>
        <w:rPr>
          <w:rFonts w:ascii="Times New Roman" w:eastAsiaTheme="majorEastAsia" w:hAnsi="Times New Roman" w:cs="Times New Roman"/>
          <w:b/>
          <w:color w:val="000000" w:themeColor="text1"/>
          <w:sz w:val="24"/>
          <w:szCs w:val="24"/>
        </w:rPr>
      </w:pPr>
      <w:r>
        <w:rPr>
          <w:rFonts w:cs="Times New Roman"/>
          <w:szCs w:val="24"/>
        </w:rPr>
        <w:br w:type="page"/>
      </w:r>
    </w:p>
    <w:p w:rsidR="00792C33" w:rsidRDefault="00792C33" w:rsidP="00792C33">
      <w:pPr>
        <w:pStyle w:val="Heading1"/>
        <w:jc w:val="center"/>
        <w:rPr>
          <w:rFonts w:cs="Times New Roman"/>
          <w:szCs w:val="24"/>
        </w:rPr>
      </w:pPr>
      <w:bookmarkStart w:id="3" w:name="_Toc199154348"/>
      <w:r>
        <w:rPr>
          <w:rFonts w:cs="Times New Roman"/>
          <w:szCs w:val="24"/>
        </w:rPr>
        <w:lastRenderedPageBreak/>
        <w:t>ACKNOWLEDGEMENTS</w:t>
      </w:r>
      <w:bookmarkEnd w:id="3"/>
    </w:p>
    <w:p w:rsidR="00083769" w:rsidRPr="00083769" w:rsidRDefault="00C94AD4" w:rsidP="00083769">
      <w:pPr>
        <w:spacing w:line="360" w:lineRule="auto"/>
        <w:jc w:val="both"/>
        <w:rPr>
          <w:rFonts w:ascii="Times New Roman" w:hAnsi="Times New Roman" w:cs="Times New Roman"/>
          <w:sz w:val="24"/>
        </w:rPr>
      </w:pPr>
      <w:r>
        <w:rPr>
          <w:rFonts w:ascii="Times New Roman" w:hAnsi="Times New Roman" w:cs="Times New Roman"/>
          <w:sz w:val="24"/>
        </w:rPr>
        <w:t xml:space="preserve">I </w:t>
      </w:r>
      <w:r w:rsidR="00083769" w:rsidRPr="00083769">
        <w:rPr>
          <w:rFonts w:ascii="Times New Roman" w:hAnsi="Times New Roman" w:cs="Times New Roman"/>
          <w:sz w:val="24"/>
        </w:rPr>
        <w:t xml:space="preserve">would like to express my deepest gratitude to everyone who played a very crucial role in the successful completion of this project </w:t>
      </w:r>
    </w:p>
    <w:p w:rsidR="00083769" w:rsidRPr="00083769" w:rsidRDefault="00083769" w:rsidP="00083769">
      <w:pPr>
        <w:spacing w:line="360" w:lineRule="auto"/>
        <w:jc w:val="both"/>
        <w:rPr>
          <w:rFonts w:ascii="Times New Roman" w:hAnsi="Times New Roman" w:cs="Times New Roman"/>
          <w:sz w:val="24"/>
        </w:rPr>
      </w:pPr>
      <w:r w:rsidRPr="00083769">
        <w:rPr>
          <w:rFonts w:ascii="Times New Roman" w:hAnsi="Times New Roman" w:cs="Times New Roman"/>
          <w:sz w:val="24"/>
        </w:rPr>
        <w:t>My heartfelt gratitude goes to my supervisor MR OLUFADI AYUBA .B.A for his consistent help ,for his priceless advice and  intelligent input which serves as the instrument in shaping the direction and outcome of this work .His encouragement kept me focused and motivated throughout every stage .</w:t>
      </w:r>
    </w:p>
    <w:p w:rsidR="00083769" w:rsidRPr="00083769" w:rsidRDefault="00083769" w:rsidP="00083769">
      <w:pPr>
        <w:spacing w:line="360" w:lineRule="auto"/>
        <w:jc w:val="both"/>
        <w:rPr>
          <w:rFonts w:ascii="Times New Roman" w:hAnsi="Times New Roman" w:cs="Times New Roman"/>
          <w:sz w:val="24"/>
        </w:rPr>
      </w:pPr>
      <w:r w:rsidRPr="00083769">
        <w:rPr>
          <w:rFonts w:ascii="Times New Roman" w:hAnsi="Times New Roman" w:cs="Times New Roman"/>
          <w:sz w:val="24"/>
        </w:rPr>
        <w:t>To my amiable parents MR&amp;MRS Bamidele your belief in me gave me the strength to push forward ,your words of encouragement made me stand firm during the challenging times</w:t>
      </w:r>
    </w:p>
    <w:p w:rsidR="00083769" w:rsidRPr="00083769" w:rsidRDefault="00C94AD4" w:rsidP="00083769">
      <w:pPr>
        <w:spacing w:line="360" w:lineRule="auto"/>
        <w:jc w:val="both"/>
        <w:rPr>
          <w:rFonts w:ascii="Times New Roman" w:hAnsi="Times New Roman" w:cs="Times New Roman"/>
          <w:sz w:val="24"/>
        </w:rPr>
      </w:pPr>
      <w:r>
        <w:rPr>
          <w:rFonts w:ascii="Times New Roman" w:hAnsi="Times New Roman" w:cs="Times New Roman"/>
          <w:sz w:val="24"/>
        </w:rPr>
        <w:t xml:space="preserve">Also indebted to my siblings. </w:t>
      </w:r>
      <w:r w:rsidR="00083769" w:rsidRPr="00083769">
        <w:rPr>
          <w:rFonts w:ascii="Times New Roman" w:hAnsi="Times New Roman" w:cs="Times New Roman"/>
          <w:sz w:val="24"/>
        </w:rPr>
        <w:t>Aunty blessing ,Ifeoluwa (I can never forget the day you sent money from your personal account for me to fill gas)And you too Anuoluwapo I can say you are also a motivation for this because you are actually proud of me and I’m proud of you also .</w:t>
      </w:r>
    </w:p>
    <w:p w:rsidR="00083769" w:rsidRPr="00083769" w:rsidRDefault="002F0186" w:rsidP="00083769">
      <w:pPr>
        <w:spacing w:line="360" w:lineRule="auto"/>
        <w:jc w:val="both"/>
        <w:rPr>
          <w:rFonts w:ascii="Times New Roman" w:hAnsi="Times New Roman" w:cs="Times New Roman"/>
          <w:sz w:val="24"/>
        </w:rPr>
      </w:pPr>
      <w:r w:rsidRPr="00083769">
        <w:rPr>
          <w:rFonts w:ascii="Times New Roman" w:hAnsi="Times New Roman" w:cs="Times New Roman"/>
          <w:sz w:val="24"/>
        </w:rPr>
        <w:t xml:space="preserve">David Grace Oluwabukola </w:t>
      </w:r>
      <w:r w:rsidR="00083769" w:rsidRPr="00083769">
        <w:rPr>
          <w:rFonts w:ascii="Times New Roman" w:hAnsi="Times New Roman" w:cs="Times New Roman"/>
          <w:sz w:val="24"/>
        </w:rPr>
        <w:t xml:space="preserve">thank you for  not giving up on us both good and bad days and my other friends and Coursemates I really appreciate you all for the beautiful memories </w:t>
      </w:r>
    </w:p>
    <w:p w:rsidR="00792C33" w:rsidRPr="00330532" w:rsidRDefault="00083769" w:rsidP="00083769">
      <w:pPr>
        <w:spacing w:line="360" w:lineRule="auto"/>
        <w:jc w:val="both"/>
        <w:rPr>
          <w:rFonts w:ascii="Times New Roman" w:hAnsi="Times New Roman" w:cs="Times New Roman"/>
          <w:sz w:val="24"/>
        </w:rPr>
      </w:pPr>
      <w:r w:rsidRPr="00083769">
        <w:rPr>
          <w:rFonts w:ascii="Times New Roman" w:hAnsi="Times New Roman" w:cs="Times New Roman"/>
          <w:sz w:val="24"/>
        </w:rPr>
        <w:t>Last but not the least I wanna thank me for believing in me ,I wanna thank me for doing all this hard work ,I wanna thank me for having no days off. I wanna thank me for never quitting ,I wanna thank me for always being a giver and trying to give more than I receive ,I wanna thank me for trying to do more right than wrong. I wanna thank me  for just being me at all times</w:t>
      </w:r>
    </w:p>
    <w:p w:rsidR="00792C33" w:rsidRDefault="00792C33" w:rsidP="00792C33">
      <w:pPr>
        <w:rPr>
          <w:rFonts w:ascii="Times New Roman" w:eastAsiaTheme="majorEastAsia" w:hAnsi="Times New Roman" w:cs="Times New Roman"/>
          <w:b/>
          <w:sz w:val="24"/>
          <w:szCs w:val="24"/>
        </w:rPr>
      </w:pPr>
      <w:r>
        <w:rPr>
          <w:rFonts w:cs="Times New Roman"/>
          <w:szCs w:val="24"/>
        </w:rPr>
        <w:br w:type="page"/>
      </w:r>
    </w:p>
    <w:p w:rsidR="00792C33" w:rsidRDefault="00792C33" w:rsidP="00792C33">
      <w:pPr>
        <w:pStyle w:val="Heading1"/>
        <w:jc w:val="center"/>
        <w:rPr>
          <w:rFonts w:cs="Times New Roman"/>
          <w:szCs w:val="24"/>
        </w:rPr>
      </w:pPr>
      <w:bookmarkStart w:id="4" w:name="_Toc199154349"/>
      <w:r>
        <w:rPr>
          <w:rFonts w:cs="Times New Roman"/>
          <w:szCs w:val="24"/>
        </w:rPr>
        <w:lastRenderedPageBreak/>
        <w:t>ABSTRACT</w:t>
      </w:r>
      <w:bookmarkEnd w:id="4"/>
    </w:p>
    <w:p w:rsidR="00D4159A" w:rsidRPr="00D4159A" w:rsidRDefault="00D4159A" w:rsidP="00D4159A">
      <w:pPr>
        <w:spacing w:line="276" w:lineRule="auto"/>
        <w:jc w:val="both"/>
        <w:rPr>
          <w:rFonts w:ascii="Times New Roman" w:hAnsi="Times New Roman" w:cs="Times New Roman"/>
          <w:i/>
          <w:sz w:val="24"/>
        </w:rPr>
      </w:pPr>
      <w:r w:rsidRPr="00D4159A">
        <w:rPr>
          <w:rFonts w:ascii="Times New Roman" w:hAnsi="Times New Roman" w:cs="Times New Roman"/>
          <w:i/>
          <w:sz w:val="24"/>
        </w:rPr>
        <w:t>This study examines the effects of self-disclosure on TikTok among students of Kwara State Polytechnic, focusing on the implications for interpersonal communication and online privacy. Anchored on Social Penetration Theory and Communication Privacy Management Theory, the research explores how students share personal information on TikTok and the resulting effects on their social relationships, emotional well-being, and privacy boundaries.</w:t>
      </w:r>
      <w:r>
        <w:rPr>
          <w:rFonts w:ascii="Times New Roman" w:hAnsi="Times New Roman" w:cs="Times New Roman"/>
          <w:i/>
          <w:sz w:val="24"/>
        </w:rPr>
        <w:t xml:space="preserve"> </w:t>
      </w:r>
      <w:r w:rsidRPr="00D4159A">
        <w:rPr>
          <w:rFonts w:ascii="Times New Roman" w:hAnsi="Times New Roman" w:cs="Times New Roman"/>
          <w:i/>
          <w:sz w:val="24"/>
        </w:rPr>
        <w:t>The study adopts a quantitative research method using a survey research design. Data were collected through a structured questionnaire administered to a sample of 100 randomly selected students from various departments within the polytechnic. The findings reveal that students engage in self-disclosure on TikTok primarily to gain social acceptance, express personal identity, and keep up with peer trends. However, the study also indicates that excessive self-disclosure sometimes leads to unintended consequences such as online harassment, regret, and perceived loss of privacy.</w:t>
      </w:r>
      <w:r>
        <w:rPr>
          <w:rFonts w:ascii="Times New Roman" w:hAnsi="Times New Roman" w:cs="Times New Roman"/>
          <w:i/>
          <w:sz w:val="24"/>
        </w:rPr>
        <w:t xml:space="preserve"> </w:t>
      </w:r>
      <w:r w:rsidRPr="00D4159A">
        <w:rPr>
          <w:rFonts w:ascii="Times New Roman" w:hAnsi="Times New Roman" w:cs="Times New Roman"/>
          <w:i/>
          <w:sz w:val="24"/>
        </w:rPr>
        <w:t>The research concludes that while self-disclosure on TikTok fosters digital socialization and identity formation among students, it also exposes them to risks that require careful management. The study recommends digital literacy programs and privacy-awareness campaigns to help students make informed decisions when sharing personal content online.</w:t>
      </w:r>
    </w:p>
    <w:p w:rsidR="00792C33" w:rsidRPr="007A2E48" w:rsidRDefault="00792C33" w:rsidP="00792C33">
      <w:pPr>
        <w:spacing w:line="276" w:lineRule="auto"/>
        <w:jc w:val="both"/>
        <w:rPr>
          <w:rFonts w:ascii="Times New Roman" w:hAnsi="Times New Roman" w:cs="Times New Roman"/>
          <w:i/>
          <w:sz w:val="24"/>
        </w:rPr>
      </w:pPr>
    </w:p>
    <w:p w:rsidR="00792C33" w:rsidRPr="0096012E" w:rsidRDefault="00792C33" w:rsidP="00792C33">
      <w:pPr>
        <w:spacing w:line="276" w:lineRule="auto"/>
        <w:jc w:val="both"/>
        <w:rPr>
          <w:rFonts w:ascii="Times New Roman" w:hAnsi="Times New Roman" w:cs="Times New Roman"/>
          <w:i/>
          <w:sz w:val="24"/>
        </w:rPr>
      </w:pPr>
    </w:p>
    <w:p w:rsidR="00792C33" w:rsidRPr="0096012E" w:rsidRDefault="00792C33" w:rsidP="00792C33"/>
    <w:p w:rsidR="00792C33" w:rsidRDefault="00792C33" w:rsidP="00792C33">
      <w:pPr>
        <w:rPr>
          <w:rFonts w:ascii="Times New Roman" w:eastAsiaTheme="majorEastAsia" w:hAnsi="Times New Roman" w:cs="Times New Roman"/>
          <w:b/>
          <w:sz w:val="24"/>
          <w:szCs w:val="24"/>
        </w:rPr>
      </w:pPr>
      <w:r>
        <w:rPr>
          <w:rFonts w:cs="Times New Roman"/>
          <w:szCs w:val="24"/>
        </w:rPr>
        <w:br w:type="page"/>
      </w:r>
    </w:p>
    <w:p w:rsidR="00792C33" w:rsidRDefault="00792C33" w:rsidP="00792C33">
      <w:pPr>
        <w:pStyle w:val="Heading1"/>
        <w:jc w:val="center"/>
        <w:rPr>
          <w:rFonts w:cs="Times New Roman"/>
          <w:szCs w:val="24"/>
        </w:rPr>
      </w:pPr>
      <w:bookmarkStart w:id="5" w:name="_Toc199154350"/>
      <w:r>
        <w:rPr>
          <w:rFonts w:cs="Times New Roman"/>
          <w:szCs w:val="24"/>
        </w:rPr>
        <w:lastRenderedPageBreak/>
        <w:t>TABLE OF CONTENTS</w:t>
      </w:r>
      <w:bookmarkEnd w:id="5"/>
    </w:p>
    <w:sdt>
      <w:sdtPr>
        <w:rPr>
          <w:rFonts w:asciiTheme="minorHAnsi" w:eastAsiaTheme="minorHAnsi" w:hAnsiTheme="minorHAnsi" w:cstheme="minorBidi"/>
          <w:color w:val="auto"/>
          <w:sz w:val="22"/>
          <w:szCs w:val="22"/>
        </w:rPr>
        <w:id w:val="400709"/>
        <w:docPartObj>
          <w:docPartGallery w:val="Table of Contents"/>
          <w:docPartUnique/>
        </w:docPartObj>
      </w:sdtPr>
      <w:sdtEndPr>
        <w:rPr>
          <w:rFonts w:ascii="Times New Roman" w:eastAsiaTheme="majorEastAsia" w:hAnsi="Times New Roman" w:cstheme="majorBidi"/>
          <w:bCs/>
          <w:noProof/>
          <w:color w:val="000000" w:themeColor="text1"/>
          <w:sz w:val="24"/>
          <w:szCs w:val="32"/>
        </w:rPr>
      </w:sdtEndPr>
      <w:sdtContent>
        <w:p w:rsidR="00792C33" w:rsidRDefault="00792C33" w:rsidP="00792C33">
          <w:pPr>
            <w:pStyle w:val="TOCHeading"/>
          </w:pPr>
        </w:p>
        <w:p w:rsidR="00E27DFD" w:rsidRPr="00E136A7" w:rsidRDefault="00792C33" w:rsidP="00FF0459">
          <w:pPr>
            <w:pStyle w:val="TOC1"/>
            <w:tabs>
              <w:tab w:val="right" w:leader="dot" w:pos="8630"/>
            </w:tabs>
            <w:spacing w:after="0" w:line="276" w:lineRule="auto"/>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hyperlink w:anchor="_Toc199154345" w:history="1">
            <w:r w:rsidR="00E27DFD" w:rsidRPr="00E136A7">
              <w:rPr>
                <w:rStyle w:val="Hyperlink"/>
                <w:rFonts w:ascii="Times New Roman" w:hAnsi="Times New Roman" w:cs="Times New Roman"/>
                <w:noProof/>
              </w:rPr>
              <w:t>TITLE PAGE</w:t>
            </w:r>
            <w:r w:rsidR="00E27DFD" w:rsidRPr="00E136A7">
              <w:rPr>
                <w:rFonts w:ascii="Times New Roman" w:hAnsi="Times New Roman" w:cs="Times New Roman"/>
                <w:noProof/>
                <w:webHidden/>
              </w:rPr>
              <w:tab/>
            </w:r>
            <w:r w:rsidR="00E27DFD" w:rsidRPr="00E136A7">
              <w:rPr>
                <w:rFonts w:ascii="Times New Roman" w:hAnsi="Times New Roman" w:cs="Times New Roman"/>
                <w:noProof/>
                <w:webHidden/>
              </w:rPr>
              <w:fldChar w:fldCharType="begin"/>
            </w:r>
            <w:r w:rsidR="00E27DFD" w:rsidRPr="00E136A7">
              <w:rPr>
                <w:rFonts w:ascii="Times New Roman" w:hAnsi="Times New Roman" w:cs="Times New Roman"/>
                <w:noProof/>
                <w:webHidden/>
              </w:rPr>
              <w:instrText xml:space="preserve"> PAGEREF _Toc199154345 \h </w:instrText>
            </w:r>
            <w:r w:rsidR="00E27DFD" w:rsidRPr="00E136A7">
              <w:rPr>
                <w:rFonts w:ascii="Times New Roman" w:hAnsi="Times New Roman" w:cs="Times New Roman"/>
                <w:noProof/>
                <w:webHidden/>
              </w:rPr>
            </w:r>
            <w:r w:rsidR="00E27DFD" w:rsidRPr="00E136A7">
              <w:rPr>
                <w:rFonts w:ascii="Times New Roman" w:hAnsi="Times New Roman" w:cs="Times New Roman"/>
                <w:noProof/>
                <w:webHidden/>
              </w:rPr>
              <w:fldChar w:fldCharType="separate"/>
            </w:r>
            <w:r w:rsidR="00E27DFD" w:rsidRPr="00E136A7">
              <w:rPr>
                <w:rFonts w:ascii="Times New Roman" w:hAnsi="Times New Roman" w:cs="Times New Roman"/>
                <w:noProof/>
                <w:webHidden/>
              </w:rPr>
              <w:t>i</w:t>
            </w:r>
            <w:r w:rsidR="00E27DFD"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46" w:history="1">
            <w:r w:rsidRPr="00E136A7">
              <w:rPr>
                <w:rStyle w:val="Hyperlink"/>
                <w:rFonts w:ascii="Times New Roman" w:hAnsi="Times New Roman" w:cs="Times New Roman"/>
                <w:noProof/>
              </w:rPr>
              <w:t>CERTIFICATION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_Toc199154346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ii</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47" w:history="1">
            <w:r w:rsidRPr="00E136A7">
              <w:rPr>
                <w:rStyle w:val="Hyperlink"/>
                <w:rFonts w:ascii="Times New Roman" w:hAnsi="Times New Roman" w:cs="Times New Roman"/>
                <w:noProof/>
              </w:rPr>
              <w:t>DEDICATION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_Toc199154347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iii</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48" w:history="1">
            <w:r w:rsidRPr="00E136A7">
              <w:rPr>
                <w:rStyle w:val="Hyperlink"/>
                <w:rFonts w:ascii="Times New Roman" w:hAnsi="Times New Roman" w:cs="Times New Roman"/>
                <w:noProof/>
              </w:rPr>
              <w:t>ACKNOWLEDGEMENTS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_Toc199154348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iv</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49" w:history="1">
            <w:r w:rsidRPr="00E136A7">
              <w:rPr>
                <w:rStyle w:val="Hyperlink"/>
                <w:rFonts w:ascii="Times New Roman" w:hAnsi="Times New Roman" w:cs="Times New Roman"/>
                <w:noProof/>
              </w:rPr>
              <w:t>ABSTRACT</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_Toc199154349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v</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50" w:history="1">
            <w:r w:rsidRPr="00E136A7">
              <w:rPr>
                <w:rStyle w:val="Hyperlink"/>
                <w:rFonts w:ascii="Times New Roman" w:hAnsi="Times New Roman" w:cs="Times New Roman"/>
                <w:noProof/>
              </w:rPr>
              <w:t>TABLE OF CONTENTS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_Toc199154350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vi</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51" w:history="1">
            <w:r w:rsidRPr="00E136A7">
              <w:rPr>
                <w:rStyle w:val="Hyperlink"/>
                <w:rFonts w:ascii="Times New Roman" w:hAnsi="Times New Roman" w:cs="Times New Roman"/>
                <w:noProof/>
              </w:rPr>
              <w:t>CHAPTER ONE</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_Toc199154351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1</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52" w:history="1">
            <w:r w:rsidRPr="00E136A7">
              <w:rPr>
                <w:rStyle w:val="Hyperlink"/>
                <w:rFonts w:ascii="Times New Roman" w:hAnsi="Times New Roman" w:cs="Times New Roman"/>
                <w:noProof/>
              </w:rPr>
              <w:t>INTRODUCTION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_Toc199154352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1</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53" w:history="1">
            <w:r w:rsidRPr="00E136A7">
              <w:rPr>
                <w:rStyle w:val="Hyperlink"/>
                <w:rFonts w:ascii="Times New Roman" w:hAnsi="Times New Roman" w:cs="Times New Roman"/>
                <w:noProof/>
              </w:rPr>
              <w:t>1.1</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Background to the Study</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_Toc199154353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1</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54" w:history="1">
            <w:r w:rsidRPr="00E136A7">
              <w:rPr>
                <w:rStyle w:val="Hyperlink"/>
                <w:rFonts w:ascii="Times New Roman" w:hAnsi="Times New Roman" w:cs="Times New Roman"/>
                <w:noProof/>
              </w:rPr>
              <w:t>1.2</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Statement of the Problem</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_Toc199154354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3</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55" w:history="1">
            <w:r w:rsidRPr="00E136A7">
              <w:rPr>
                <w:rStyle w:val="Hyperlink"/>
                <w:rFonts w:ascii="Times New Roman" w:hAnsi="Times New Roman" w:cs="Times New Roman"/>
                <w:noProof/>
              </w:rPr>
              <w:t>1.3</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Objectives of the Study</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_Toc199154355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4</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56" w:history="1">
            <w:r w:rsidRPr="00E136A7">
              <w:rPr>
                <w:rStyle w:val="Hyperlink"/>
                <w:rFonts w:ascii="Times New Roman" w:hAnsi="Times New Roman" w:cs="Times New Roman"/>
                <w:noProof/>
              </w:rPr>
              <w:t>1.4</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Research Questions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_Toc199154356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4</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57" w:history="1">
            <w:r w:rsidRPr="00E136A7">
              <w:rPr>
                <w:rStyle w:val="Hyperlink"/>
                <w:rFonts w:ascii="Times New Roman" w:hAnsi="Times New Roman" w:cs="Times New Roman"/>
                <w:noProof/>
              </w:rPr>
              <w:t>1.5</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Significance of the Study</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_Toc199154357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4</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58" w:history="1">
            <w:r w:rsidRPr="00E136A7">
              <w:rPr>
                <w:rStyle w:val="Hyperlink"/>
                <w:rFonts w:ascii="Times New Roman" w:hAnsi="Times New Roman" w:cs="Times New Roman"/>
                <w:noProof/>
              </w:rPr>
              <w:t>1.6</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Scope of the Study</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_Toc199154358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59" w:history="1">
            <w:r w:rsidRPr="00E136A7">
              <w:rPr>
                <w:rStyle w:val="Hyperlink"/>
                <w:rFonts w:ascii="Times New Roman" w:hAnsi="Times New Roman" w:cs="Times New Roman"/>
                <w:noProof/>
              </w:rPr>
              <w:t>1.7</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Operational Definition of Term</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_Toc199154359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60" w:history="1">
            <w:r w:rsidRPr="00E136A7">
              <w:rPr>
                <w:rStyle w:val="Hyperlink"/>
                <w:rFonts w:ascii="Times New Roman" w:hAnsi="Times New Roman" w:cs="Times New Roman"/>
                <w:noProof/>
              </w:rPr>
              <w:t>CHAPTER TWO</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_Toc199154360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6</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61" w:history="1">
            <w:r w:rsidRPr="00E136A7">
              <w:rPr>
                <w:rStyle w:val="Hyperlink"/>
                <w:rFonts w:ascii="Times New Roman" w:hAnsi="Times New Roman" w:cs="Times New Roman"/>
                <w:noProof/>
              </w:rPr>
              <w:t>LITERATURE REVIEW</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_Toc199154361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6</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62" w:history="1">
            <w:r w:rsidRPr="00E136A7">
              <w:rPr>
                <w:rStyle w:val="Hyperlink"/>
                <w:rFonts w:ascii="Times New Roman" w:hAnsi="Times New Roman" w:cs="Times New Roman"/>
                <w:noProof/>
              </w:rPr>
              <w:t>2.1</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CONCEPTUAL FRAMEWORK</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_Toc199154362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6</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63" w:history="1">
            <w:r w:rsidRPr="00E136A7">
              <w:rPr>
                <w:rStyle w:val="Hyperlink"/>
                <w:rFonts w:ascii="Times New Roman" w:hAnsi="Times New Roman" w:cs="Times New Roman"/>
                <w:noProof/>
              </w:rPr>
              <w:t>2.1.1</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Overview of Social Networking Sites (SNS)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_Toc199154363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6</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64" w:history="1">
            <w:r w:rsidRPr="00E136A7">
              <w:rPr>
                <w:rStyle w:val="Hyperlink"/>
                <w:rFonts w:ascii="Times New Roman" w:hAnsi="Times New Roman" w:cs="Times New Roman"/>
                <w:noProof/>
              </w:rPr>
              <w:t>2.1.2</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Concept of TikTok</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_Toc199154364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7</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65" w:history="1">
            <w:r w:rsidRPr="00E136A7">
              <w:rPr>
                <w:rStyle w:val="Hyperlink"/>
                <w:rFonts w:ascii="Times New Roman" w:hAnsi="Times New Roman" w:cs="Times New Roman"/>
                <w:noProof/>
              </w:rPr>
              <w:t>2.1.3</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Self-Disclosure: The Concept</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_Toc199154365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10</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66" w:history="1">
            <w:r w:rsidRPr="00E136A7">
              <w:rPr>
                <w:rStyle w:val="Hyperlink"/>
                <w:rFonts w:ascii="Times New Roman" w:hAnsi="Times New Roman" w:cs="Times New Roman"/>
                <w:noProof/>
              </w:rPr>
              <w:t>2.1.4</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TikTok and Self-disclosure</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_Toc199154366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11</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67" w:history="1">
            <w:r w:rsidRPr="00E136A7">
              <w:rPr>
                <w:rStyle w:val="Hyperlink"/>
                <w:rFonts w:ascii="Times New Roman" w:hAnsi="Times New Roman" w:cs="Times New Roman"/>
                <w:noProof/>
              </w:rPr>
              <w:t>2.1.5</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Motivation for Self-disclosure on TikTok</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_Toc199154367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13</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68" w:history="1">
            <w:r w:rsidRPr="00E136A7">
              <w:rPr>
                <w:rStyle w:val="Hyperlink"/>
                <w:rFonts w:ascii="Times New Roman" w:hAnsi="Times New Roman" w:cs="Times New Roman"/>
                <w:noProof/>
              </w:rPr>
              <w:t>2.1.6</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Nexus between Students and Self-disclosure on TikTok and</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_Toc199154368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16</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69" w:history="1">
            <w:r w:rsidRPr="00E136A7">
              <w:rPr>
                <w:rStyle w:val="Hyperlink"/>
                <w:rFonts w:ascii="Times New Roman" w:hAnsi="Times New Roman" w:cs="Times New Roman"/>
                <w:noProof/>
              </w:rPr>
              <w:t>2.1.7</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Psychological Effects of Self-Disclosure on TikTok</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_Toc199154369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18</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70" w:history="1">
            <w:r w:rsidRPr="00E136A7">
              <w:rPr>
                <w:rStyle w:val="Hyperlink"/>
                <w:rFonts w:ascii="Times New Roman" w:eastAsia="Times New Roman" w:hAnsi="Times New Roman" w:cs="Times New Roman"/>
                <w:noProof/>
              </w:rPr>
              <w:t>2.1.8</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Influence of TikTok Self-disclosure on Academic Performance of Studemts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_Toc199154370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20</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71" w:history="1">
            <w:r w:rsidRPr="00E136A7">
              <w:rPr>
                <w:rStyle w:val="Hyperlink"/>
                <w:rFonts w:ascii="Times New Roman" w:eastAsia="Times New Roman" w:hAnsi="Times New Roman" w:cs="Times New Roman"/>
                <w:noProof/>
              </w:rPr>
              <w:t>2.2</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THEORETICAL FRAMEWORK</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_Toc199154371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20</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72" w:history="1">
            <w:r w:rsidRPr="00E136A7">
              <w:rPr>
                <w:rStyle w:val="Hyperlink"/>
                <w:rFonts w:ascii="Times New Roman" w:hAnsi="Times New Roman" w:cs="Times New Roman"/>
                <w:noProof/>
              </w:rPr>
              <w:t>2.2.1</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Social Penetration Theory</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_Toc199154372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21</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880"/>
              <w:tab w:val="right" w:leader="dot" w:pos="8630"/>
            </w:tabs>
            <w:spacing w:after="0" w:line="276" w:lineRule="auto"/>
            <w:rPr>
              <w:rFonts w:ascii="Times New Roman" w:eastAsiaTheme="minorEastAsia" w:hAnsi="Times New Roman" w:cs="Times New Roman"/>
              <w:noProof/>
            </w:rPr>
          </w:pPr>
          <w:hyperlink w:anchor="_Toc199154373" w:history="1">
            <w:r w:rsidRPr="00E136A7">
              <w:rPr>
                <w:rStyle w:val="Hyperlink"/>
                <w:rFonts w:ascii="Times New Roman" w:eastAsia="Times New Roman" w:hAnsi="Times New Roman" w:cs="Times New Roman"/>
                <w:noProof/>
              </w:rPr>
              <w:t>2.2.2</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Communication Privacy Management Theory</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_Toc199154373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22</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74" w:history="1">
            <w:r w:rsidRPr="00E136A7">
              <w:rPr>
                <w:rStyle w:val="Hyperlink"/>
                <w:rFonts w:ascii="Times New Roman" w:eastAsia="Times New Roman" w:hAnsi="Times New Roman" w:cs="Times New Roman"/>
                <w:noProof/>
              </w:rPr>
              <w:t>2.3</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EMPIRICAL REVIEW</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_Toc199154374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23</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75" w:history="1">
            <w:r w:rsidRPr="00E136A7">
              <w:rPr>
                <w:rStyle w:val="Hyperlink"/>
                <w:rFonts w:ascii="Times New Roman" w:hAnsi="Times New Roman" w:cs="Times New Roman"/>
                <w:noProof/>
              </w:rPr>
              <w:t>CHAPTER THREE</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_Toc199154375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28</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76" w:history="1">
            <w:r w:rsidRPr="00E136A7">
              <w:rPr>
                <w:rStyle w:val="Hyperlink"/>
                <w:rFonts w:ascii="Times New Roman" w:hAnsi="Times New Roman" w:cs="Times New Roman"/>
                <w:noProof/>
              </w:rPr>
              <w:t>RESEARCH METHODOLOGY</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_Toc199154376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28</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77" w:history="1">
            <w:r w:rsidRPr="00E136A7">
              <w:rPr>
                <w:rStyle w:val="Hyperlink"/>
                <w:rFonts w:ascii="Times New Roman" w:eastAsia="Times New Roman" w:hAnsi="Times New Roman" w:cs="Times New Roman"/>
                <w:noProof/>
              </w:rPr>
              <w:t xml:space="preserve">3.1 </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Introduction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_Toc199154377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28</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78" w:history="1">
            <w:r w:rsidRPr="00E136A7">
              <w:rPr>
                <w:rStyle w:val="Hyperlink"/>
                <w:rFonts w:ascii="Times New Roman" w:hAnsi="Times New Roman" w:cs="Times New Roman"/>
                <w:noProof/>
              </w:rPr>
              <w:t>3.2</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Research Design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_Toc199154378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28</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79" w:history="1">
            <w:r w:rsidRPr="00E136A7">
              <w:rPr>
                <w:rStyle w:val="Hyperlink"/>
                <w:rFonts w:ascii="Times New Roman" w:eastAsia="Times New Roman" w:hAnsi="Times New Roman" w:cs="Times New Roman"/>
                <w:noProof/>
              </w:rPr>
              <w:t xml:space="preserve">3.3 </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 xml:space="preserve"> Population of the Study</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_Toc199154379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28</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80" w:history="1">
            <w:r w:rsidRPr="00E136A7">
              <w:rPr>
                <w:rStyle w:val="Hyperlink"/>
                <w:rFonts w:ascii="Times New Roman" w:eastAsia="Times New Roman" w:hAnsi="Times New Roman" w:cs="Times New Roman"/>
                <w:noProof/>
              </w:rPr>
              <w:t xml:space="preserve">3.4 </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 xml:space="preserve"> Sample size and Sampling Technique</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_Toc199154380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29</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81" w:history="1">
            <w:r w:rsidRPr="00E136A7">
              <w:rPr>
                <w:rStyle w:val="Hyperlink"/>
                <w:rFonts w:ascii="Times New Roman" w:eastAsia="Times New Roman" w:hAnsi="Times New Roman" w:cs="Times New Roman"/>
                <w:noProof/>
              </w:rPr>
              <w:t xml:space="preserve">3.5 </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 xml:space="preserve"> Research Instrument</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_Toc199154381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31</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82" w:history="1">
            <w:r w:rsidRPr="00E136A7">
              <w:rPr>
                <w:rStyle w:val="Hyperlink"/>
                <w:rFonts w:ascii="Times New Roman" w:eastAsia="Times New Roman" w:hAnsi="Times New Roman" w:cs="Times New Roman"/>
                <w:noProof/>
              </w:rPr>
              <w:t xml:space="preserve">3.6 </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 xml:space="preserve"> Validity and Reliability of the instrument</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_Toc199154382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31</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83" w:history="1">
            <w:r w:rsidRPr="00E136A7">
              <w:rPr>
                <w:rStyle w:val="Hyperlink"/>
                <w:rFonts w:ascii="Times New Roman" w:eastAsia="Times New Roman" w:hAnsi="Times New Roman" w:cs="Times New Roman"/>
                <w:noProof/>
              </w:rPr>
              <w:t xml:space="preserve">3.7 </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 xml:space="preserve"> Method of Administration of Instrument and Data Collection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_Toc199154383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31</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84" w:history="1">
            <w:r w:rsidRPr="00E136A7">
              <w:rPr>
                <w:rStyle w:val="Hyperlink"/>
                <w:rFonts w:ascii="Times New Roman" w:eastAsia="Times New Roman" w:hAnsi="Times New Roman" w:cs="Times New Roman"/>
                <w:noProof/>
              </w:rPr>
              <w:t xml:space="preserve">3.8 </w:t>
            </w:r>
            <w:r w:rsidRPr="00E136A7">
              <w:rPr>
                <w:rFonts w:ascii="Times New Roman" w:eastAsiaTheme="minorEastAsia" w:hAnsi="Times New Roman" w:cs="Times New Roman"/>
                <w:noProof/>
              </w:rPr>
              <w:tab/>
            </w:r>
            <w:r w:rsidRPr="00E136A7">
              <w:rPr>
                <w:rStyle w:val="Hyperlink"/>
                <w:rFonts w:ascii="Times New Roman" w:eastAsia="Times New Roman" w:hAnsi="Times New Roman" w:cs="Times New Roman"/>
                <w:noProof/>
              </w:rPr>
              <w:t xml:space="preserve"> Method of Analysis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_Toc199154384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31</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85" w:history="1">
            <w:r w:rsidRPr="00E136A7">
              <w:rPr>
                <w:rStyle w:val="Hyperlink"/>
                <w:rFonts w:ascii="Times New Roman" w:hAnsi="Times New Roman" w:cs="Times New Roman"/>
                <w:noProof/>
              </w:rPr>
              <w:t>CHAPTER FOUR</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_Toc199154385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33</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86" w:history="1">
            <w:r w:rsidRPr="00E136A7">
              <w:rPr>
                <w:rStyle w:val="Hyperlink"/>
                <w:rFonts w:ascii="Times New Roman" w:hAnsi="Times New Roman" w:cs="Times New Roman"/>
                <w:noProof/>
              </w:rPr>
              <w:t>DATA PRESENTATION, ANALYSIS AND DICSUSSION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_Toc199154386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33</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87" w:history="1">
            <w:r w:rsidRPr="00E136A7">
              <w:rPr>
                <w:rStyle w:val="Hyperlink"/>
                <w:rFonts w:ascii="Times New Roman" w:hAnsi="Times New Roman" w:cs="Times New Roman"/>
                <w:noProof/>
              </w:rPr>
              <w:t xml:space="preserve">4.0 </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INTRODUCTION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_Toc199154387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33</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88" w:history="1">
            <w:r w:rsidRPr="00E136A7">
              <w:rPr>
                <w:rStyle w:val="Hyperlink"/>
                <w:rFonts w:ascii="Times New Roman" w:hAnsi="Times New Roman" w:cs="Times New Roman"/>
                <w:b/>
                <w:noProof/>
              </w:rPr>
              <w:t>4.1</w:t>
            </w:r>
            <w:r w:rsidRPr="00E136A7">
              <w:rPr>
                <w:rFonts w:ascii="Times New Roman" w:eastAsiaTheme="minorEastAsia" w:hAnsi="Times New Roman" w:cs="Times New Roman"/>
                <w:noProof/>
              </w:rPr>
              <w:tab/>
            </w:r>
            <w:r w:rsidRPr="00E136A7">
              <w:rPr>
                <w:rStyle w:val="Hyperlink"/>
                <w:rFonts w:ascii="Times New Roman" w:hAnsi="Times New Roman" w:cs="Times New Roman"/>
                <w:b/>
                <w:noProof/>
              </w:rPr>
              <w:t>DATA PRESENTATION AND ANALYSIS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_Toc199154388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33</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89" w:history="1">
            <w:r w:rsidRPr="00E136A7">
              <w:rPr>
                <w:rStyle w:val="Hyperlink"/>
                <w:rFonts w:ascii="Times New Roman" w:hAnsi="Times New Roman" w:cs="Times New Roman"/>
                <w:noProof/>
              </w:rPr>
              <w:t>4.2</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ANALYSIS OF RESEACH QUESTIONS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_Toc199154389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45</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90" w:history="1">
            <w:r w:rsidRPr="00E136A7">
              <w:rPr>
                <w:rStyle w:val="Hyperlink"/>
                <w:rFonts w:ascii="Times New Roman" w:hAnsi="Times New Roman" w:cs="Times New Roman"/>
                <w:noProof/>
              </w:rPr>
              <w:t>4.3</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DISCUSSION OF FINDINGS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_Toc199154390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48</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91" w:history="1">
            <w:r w:rsidRPr="00E136A7">
              <w:rPr>
                <w:rStyle w:val="Hyperlink"/>
                <w:rFonts w:ascii="Times New Roman" w:hAnsi="Times New Roman" w:cs="Times New Roman"/>
                <w:noProof/>
              </w:rPr>
              <w:t>CHAPTER FIVE</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_Toc199154391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50</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92" w:history="1">
            <w:r w:rsidRPr="00E136A7">
              <w:rPr>
                <w:rStyle w:val="Hyperlink"/>
                <w:rFonts w:ascii="Times New Roman" w:hAnsi="Times New Roman" w:cs="Times New Roman"/>
                <w:noProof/>
              </w:rPr>
              <w:t>SUMMARY, RECOMMENDATIONS AND CONCLUSIONS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_Toc199154392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50</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93" w:history="1">
            <w:r w:rsidRPr="00E136A7">
              <w:rPr>
                <w:rStyle w:val="Hyperlink"/>
                <w:rFonts w:ascii="Times New Roman" w:hAnsi="Times New Roman" w:cs="Times New Roman"/>
                <w:noProof/>
              </w:rPr>
              <w:t>5.0</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INTRODUCTION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_Toc199154393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50</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94" w:history="1">
            <w:r w:rsidRPr="00E136A7">
              <w:rPr>
                <w:rStyle w:val="Hyperlink"/>
                <w:rFonts w:ascii="Times New Roman" w:hAnsi="Times New Roman" w:cs="Times New Roman"/>
                <w:noProof/>
              </w:rPr>
              <w:t>5.1</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SUMMARY</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_Toc199154394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50</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95" w:history="1">
            <w:r w:rsidRPr="00E136A7">
              <w:rPr>
                <w:rStyle w:val="Hyperlink"/>
                <w:rFonts w:ascii="Times New Roman" w:hAnsi="Times New Roman" w:cs="Times New Roman"/>
                <w:noProof/>
              </w:rPr>
              <w:t>5.2</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CONCLUSION</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_Toc199154395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52</w:t>
            </w:r>
            <w:r w:rsidRPr="00E136A7">
              <w:rPr>
                <w:rFonts w:ascii="Times New Roman" w:hAnsi="Times New Roman" w:cs="Times New Roman"/>
                <w:noProof/>
                <w:webHidden/>
              </w:rPr>
              <w:fldChar w:fldCharType="end"/>
            </w:r>
          </w:hyperlink>
        </w:p>
        <w:p w:rsidR="00E27DFD" w:rsidRPr="00E136A7" w:rsidRDefault="00E27DFD" w:rsidP="00FF0459">
          <w:pPr>
            <w:pStyle w:val="TOC1"/>
            <w:tabs>
              <w:tab w:val="left" w:pos="660"/>
              <w:tab w:val="right" w:leader="dot" w:pos="8630"/>
            </w:tabs>
            <w:spacing w:after="0" w:line="276" w:lineRule="auto"/>
            <w:rPr>
              <w:rFonts w:ascii="Times New Roman" w:eastAsiaTheme="minorEastAsia" w:hAnsi="Times New Roman" w:cs="Times New Roman"/>
              <w:noProof/>
            </w:rPr>
          </w:pPr>
          <w:hyperlink w:anchor="_Toc199154396" w:history="1">
            <w:r w:rsidRPr="00E136A7">
              <w:rPr>
                <w:rStyle w:val="Hyperlink"/>
                <w:rFonts w:ascii="Times New Roman" w:hAnsi="Times New Roman" w:cs="Times New Roman"/>
                <w:noProof/>
              </w:rPr>
              <w:t>5.2</w:t>
            </w:r>
            <w:r w:rsidRPr="00E136A7">
              <w:rPr>
                <w:rFonts w:ascii="Times New Roman" w:eastAsiaTheme="minorEastAsia" w:hAnsi="Times New Roman" w:cs="Times New Roman"/>
                <w:noProof/>
              </w:rPr>
              <w:tab/>
            </w:r>
            <w:r w:rsidRPr="00E136A7">
              <w:rPr>
                <w:rStyle w:val="Hyperlink"/>
                <w:rFonts w:ascii="Times New Roman" w:hAnsi="Times New Roman" w:cs="Times New Roman"/>
                <w:noProof/>
              </w:rPr>
              <w:t xml:space="preserve"> RECOMMENDATIONS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_Toc199154396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53</w:t>
            </w:r>
            <w:r w:rsidRPr="00E136A7">
              <w:rPr>
                <w:rFonts w:ascii="Times New Roman" w:hAnsi="Times New Roman" w:cs="Times New Roman"/>
                <w:noProof/>
                <w:webHidden/>
              </w:rPr>
              <w:fldChar w:fldCharType="end"/>
            </w:r>
          </w:hyperlink>
        </w:p>
        <w:p w:rsidR="00E27DFD" w:rsidRPr="00E136A7" w:rsidRDefault="00E27DFD" w:rsidP="00FF0459">
          <w:pPr>
            <w:pStyle w:val="TOC1"/>
            <w:tabs>
              <w:tab w:val="right" w:leader="dot" w:pos="8630"/>
            </w:tabs>
            <w:spacing w:after="0" w:line="276" w:lineRule="auto"/>
            <w:rPr>
              <w:rFonts w:ascii="Times New Roman" w:eastAsiaTheme="minorEastAsia" w:hAnsi="Times New Roman" w:cs="Times New Roman"/>
              <w:noProof/>
            </w:rPr>
          </w:pPr>
          <w:hyperlink w:anchor="_Toc199154397" w:history="1">
            <w:r w:rsidRPr="00E136A7">
              <w:rPr>
                <w:rStyle w:val="Hyperlink"/>
                <w:rFonts w:ascii="Times New Roman" w:hAnsi="Times New Roman" w:cs="Times New Roman"/>
                <w:noProof/>
              </w:rPr>
              <w:t>REFERENCES</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_Toc199154397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55</w:t>
            </w:r>
            <w:r w:rsidRPr="00E136A7">
              <w:rPr>
                <w:rFonts w:ascii="Times New Roman" w:hAnsi="Times New Roman" w:cs="Times New Roman"/>
                <w:noProof/>
                <w:webHidden/>
              </w:rPr>
              <w:fldChar w:fldCharType="end"/>
            </w:r>
          </w:hyperlink>
        </w:p>
        <w:p w:rsidR="00E27DFD" w:rsidRDefault="00E27DFD" w:rsidP="00FF0459">
          <w:pPr>
            <w:pStyle w:val="TOC1"/>
            <w:tabs>
              <w:tab w:val="right" w:leader="dot" w:pos="8630"/>
            </w:tabs>
            <w:spacing w:after="0" w:line="276" w:lineRule="auto"/>
            <w:rPr>
              <w:rFonts w:eastAsiaTheme="minorEastAsia"/>
              <w:noProof/>
            </w:rPr>
          </w:pPr>
          <w:hyperlink w:anchor="_Toc199154398" w:history="1">
            <w:r w:rsidRPr="00E136A7">
              <w:rPr>
                <w:rStyle w:val="Hyperlink"/>
                <w:rFonts w:ascii="Times New Roman" w:hAnsi="Times New Roman" w:cs="Times New Roman"/>
                <w:noProof/>
              </w:rPr>
              <w:t>APPENDIX</w:t>
            </w:r>
            <w:r w:rsidRPr="00E136A7">
              <w:rPr>
                <w:rFonts w:ascii="Times New Roman" w:hAnsi="Times New Roman" w:cs="Times New Roman"/>
                <w:noProof/>
                <w:webHidden/>
              </w:rPr>
              <w:tab/>
            </w:r>
            <w:r w:rsidRPr="00E136A7">
              <w:rPr>
                <w:rFonts w:ascii="Times New Roman" w:hAnsi="Times New Roman" w:cs="Times New Roman"/>
                <w:noProof/>
                <w:webHidden/>
              </w:rPr>
              <w:fldChar w:fldCharType="begin"/>
            </w:r>
            <w:r w:rsidRPr="00E136A7">
              <w:rPr>
                <w:rFonts w:ascii="Times New Roman" w:hAnsi="Times New Roman" w:cs="Times New Roman"/>
                <w:noProof/>
                <w:webHidden/>
              </w:rPr>
              <w:instrText xml:space="preserve"> PAGEREF _Toc199154398 \h </w:instrText>
            </w:r>
            <w:r w:rsidRPr="00E136A7">
              <w:rPr>
                <w:rFonts w:ascii="Times New Roman" w:hAnsi="Times New Roman" w:cs="Times New Roman"/>
                <w:noProof/>
                <w:webHidden/>
              </w:rPr>
            </w:r>
            <w:r w:rsidRPr="00E136A7">
              <w:rPr>
                <w:rFonts w:ascii="Times New Roman" w:hAnsi="Times New Roman" w:cs="Times New Roman"/>
                <w:noProof/>
                <w:webHidden/>
              </w:rPr>
              <w:fldChar w:fldCharType="separate"/>
            </w:r>
            <w:r w:rsidRPr="00E136A7">
              <w:rPr>
                <w:rFonts w:ascii="Times New Roman" w:hAnsi="Times New Roman" w:cs="Times New Roman"/>
                <w:noProof/>
                <w:webHidden/>
              </w:rPr>
              <w:t>58</w:t>
            </w:r>
            <w:r w:rsidRPr="00E136A7">
              <w:rPr>
                <w:rFonts w:ascii="Times New Roman" w:hAnsi="Times New Roman" w:cs="Times New Roman"/>
                <w:noProof/>
                <w:webHidden/>
              </w:rPr>
              <w:fldChar w:fldCharType="end"/>
            </w:r>
          </w:hyperlink>
        </w:p>
        <w:p w:rsidR="00792C33" w:rsidRDefault="00792C33" w:rsidP="00792C33">
          <w:pPr>
            <w:rPr>
              <w:b/>
              <w:bCs/>
              <w:noProof/>
            </w:rPr>
            <w:sectPr w:rsidR="00792C33" w:rsidSect="00DB016D">
              <w:footerReference w:type="default" r:id="rId7"/>
              <w:pgSz w:w="11520" w:h="14400" w:code="1"/>
              <w:pgMar w:top="1440" w:right="1440" w:bottom="1440" w:left="1440" w:header="720" w:footer="720" w:gutter="0"/>
              <w:pgNumType w:fmt="lowerRoman" w:start="1"/>
              <w:cols w:space="720"/>
              <w:docGrid w:linePitch="360"/>
            </w:sectPr>
          </w:pPr>
          <w:r>
            <w:rPr>
              <w:b/>
              <w:bCs/>
              <w:noProof/>
            </w:rPr>
            <w:fldChar w:fldCharType="end"/>
          </w:r>
          <w:bookmarkStart w:id="6" w:name="_GoBack"/>
          <w:bookmarkEnd w:id="6"/>
        </w:p>
        <w:p w:rsidR="00CA0BB1" w:rsidRDefault="00792C33" w:rsidP="00CA0BB1">
          <w:pPr>
            <w:pStyle w:val="Heading1"/>
            <w:rPr>
              <w:b w:val="0"/>
              <w:bCs/>
              <w:noProof/>
            </w:rPr>
          </w:pPr>
        </w:p>
      </w:sdtContent>
    </w:sdt>
    <w:p w:rsidR="00FC12E8" w:rsidRPr="00A47DE6" w:rsidRDefault="00F942D1" w:rsidP="003543EA">
      <w:pPr>
        <w:pStyle w:val="Heading1"/>
        <w:jc w:val="center"/>
      </w:pPr>
      <w:bookmarkStart w:id="7" w:name="_Toc199154351"/>
      <w:r w:rsidRPr="00A47DE6">
        <w:t>CHAPTER ONE</w:t>
      </w:r>
      <w:bookmarkEnd w:id="7"/>
    </w:p>
    <w:p w:rsidR="00F942D1" w:rsidRPr="00A47DE6" w:rsidRDefault="00F942D1" w:rsidP="00C762C3">
      <w:pPr>
        <w:pStyle w:val="Heading1"/>
        <w:jc w:val="center"/>
      </w:pPr>
      <w:bookmarkStart w:id="8" w:name="_Toc199154352"/>
      <w:r w:rsidRPr="00A47DE6">
        <w:t>INTRODUCTION</w:t>
      </w:r>
      <w:bookmarkEnd w:id="8"/>
    </w:p>
    <w:p w:rsidR="00F942D1" w:rsidRDefault="00F942D1" w:rsidP="009D1A00">
      <w:pPr>
        <w:pStyle w:val="Heading1"/>
      </w:pPr>
      <w:bookmarkStart w:id="9" w:name="_Toc199154353"/>
      <w:r w:rsidRPr="00A47DE6">
        <w:t>1.1</w:t>
      </w:r>
      <w:r w:rsidRPr="00A47DE6">
        <w:tab/>
      </w:r>
      <w:r w:rsidR="00756A82" w:rsidRPr="00A47DE6">
        <w:t>Background to the Study</w:t>
      </w:r>
      <w:bookmarkEnd w:id="9"/>
    </w:p>
    <w:p w:rsidR="003774BE" w:rsidRDefault="00955EE2" w:rsidP="003774BE">
      <w:pPr>
        <w:spacing w:line="360" w:lineRule="auto"/>
        <w:ind w:firstLine="720"/>
        <w:jc w:val="both"/>
        <w:rPr>
          <w:rFonts w:ascii="Times New Roman" w:hAnsi="Times New Roman" w:cs="Times New Roman"/>
          <w:sz w:val="24"/>
          <w:szCs w:val="24"/>
        </w:rPr>
      </w:pPr>
      <w:r w:rsidRPr="000060EB">
        <w:rPr>
          <w:rFonts w:ascii="Times New Roman" w:hAnsi="Times New Roman" w:cs="Times New Roman"/>
          <w:sz w:val="24"/>
          <w:szCs w:val="24"/>
        </w:rPr>
        <w:t>Social media has changed the communication landscape and the way people communicate. It has provided opportunities for people to engage in quick online interactions in situations where face-to-face interaction is not possible, especially due to distance and location. The present age is an era of information and communication revolution. The advent of social network sites such as Instagram, Facebook, Twitter, Badoo, BBM, Whatsapp, LinkedIn, and YouTube has made it possible for information to be easily passed around the globe and to network with people without necessarily meeting them in person (Omoera et al., 2018).</w:t>
      </w:r>
    </w:p>
    <w:p w:rsidR="0062778B" w:rsidRDefault="007E1359" w:rsidP="00595794">
      <w:pPr>
        <w:spacing w:line="360" w:lineRule="auto"/>
        <w:ind w:firstLine="720"/>
        <w:jc w:val="both"/>
        <w:rPr>
          <w:rFonts w:ascii="Times New Roman" w:hAnsi="Times New Roman" w:cs="Times New Roman"/>
          <w:sz w:val="24"/>
        </w:rPr>
      </w:pPr>
      <w:r w:rsidRPr="00EB52B6">
        <w:rPr>
          <w:rFonts w:ascii="Times New Roman" w:hAnsi="Times New Roman" w:cs="Times New Roman"/>
          <w:sz w:val="24"/>
        </w:rPr>
        <w:t xml:space="preserve">Ajani et al., </w:t>
      </w:r>
      <w:r>
        <w:rPr>
          <w:rFonts w:ascii="Times New Roman" w:hAnsi="Times New Roman" w:cs="Times New Roman"/>
          <w:sz w:val="24"/>
        </w:rPr>
        <w:t>(</w:t>
      </w:r>
      <w:r w:rsidRPr="00EB52B6">
        <w:rPr>
          <w:rFonts w:ascii="Times New Roman" w:hAnsi="Times New Roman" w:cs="Times New Roman"/>
          <w:sz w:val="24"/>
        </w:rPr>
        <w:t>2022</w:t>
      </w:r>
      <w:r>
        <w:rPr>
          <w:rFonts w:ascii="Times New Roman" w:hAnsi="Times New Roman" w:cs="Times New Roman"/>
          <w:sz w:val="24"/>
        </w:rPr>
        <w:t>)</w:t>
      </w:r>
      <w:r w:rsidRPr="00EB52B6">
        <w:rPr>
          <w:rFonts w:ascii="Times New Roman" w:hAnsi="Times New Roman" w:cs="Times New Roman"/>
          <w:sz w:val="24"/>
        </w:rPr>
        <w:t xml:space="preserve">; Matassi &amp; Boczkowski, </w:t>
      </w:r>
      <w:r>
        <w:rPr>
          <w:rFonts w:ascii="Times New Roman" w:hAnsi="Times New Roman" w:cs="Times New Roman"/>
          <w:sz w:val="24"/>
        </w:rPr>
        <w:t>(</w:t>
      </w:r>
      <w:r w:rsidRPr="00EB52B6">
        <w:rPr>
          <w:rFonts w:ascii="Times New Roman" w:hAnsi="Times New Roman" w:cs="Times New Roman"/>
          <w:sz w:val="24"/>
        </w:rPr>
        <w:t>2023</w:t>
      </w:r>
      <w:r>
        <w:rPr>
          <w:rFonts w:ascii="Times New Roman" w:hAnsi="Times New Roman" w:cs="Times New Roman"/>
          <w:sz w:val="24"/>
        </w:rPr>
        <w:t>) posited that t</w:t>
      </w:r>
      <w:r w:rsidRPr="00EB52B6">
        <w:rPr>
          <w:rFonts w:ascii="Times New Roman" w:hAnsi="Times New Roman" w:cs="Times New Roman"/>
          <w:sz w:val="24"/>
        </w:rPr>
        <w:t>he  first  set  of  social  media  platforms  was  launched  in  the  late  20th  century,  and  this transformed t</w:t>
      </w:r>
      <w:r>
        <w:rPr>
          <w:rFonts w:ascii="Times New Roman" w:hAnsi="Times New Roman" w:cs="Times New Roman"/>
          <w:sz w:val="24"/>
        </w:rPr>
        <w:t>he lives and culture of people</w:t>
      </w:r>
      <w:r w:rsidRPr="00EB52B6">
        <w:rPr>
          <w:rFonts w:ascii="Times New Roman" w:hAnsi="Times New Roman" w:cs="Times New Roman"/>
          <w:sz w:val="24"/>
        </w:rPr>
        <w:t xml:space="preserve">. </w:t>
      </w:r>
      <w:r>
        <w:rPr>
          <w:rFonts w:ascii="Times New Roman" w:hAnsi="Times New Roman" w:cs="Times New Roman"/>
          <w:sz w:val="24"/>
        </w:rPr>
        <w:t>However, t</w:t>
      </w:r>
      <w:r w:rsidRPr="00EB52B6">
        <w:rPr>
          <w:rFonts w:ascii="Times New Roman" w:hAnsi="Times New Roman" w:cs="Times New Roman"/>
          <w:sz w:val="24"/>
        </w:rPr>
        <w:t>he  rapid  rise  of  TikTok  (since  2</w:t>
      </w:r>
      <w:r>
        <w:rPr>
          <w:rFonts w:ascii="Times New Roman" w:hAnsi="Times New Roman" w:cs="Times New Roman"/>
          <w:sz w:val="24"/>
        </w:rPr>
        <w:t xml:space="preserve">016,  when  it  was  launched) </w:t>
      </w:r>
      <w:r w:rsidRPr="00EB52B6">
        <w:rPr>
          <w:rFonts w:ascii="Times New Roman" w:hAnsi="Times New Roman" w:cs="Times New Roman"/>
          <w:sz w:val="24"/>
        </w:rPr>
        <w:t>is  attributed  to  its  pioneering  technologies  and  distinctive  approach  to  short-form video content (Li, 2022). The site's innovative consumer involvement technique and concise content strategy have attracted a significant user base, especially among younger generations globally (Cervi, 2021; Oyekola, 2018).</w:t>
      </w:r>
      <w:r w:rsidR="00595794">
        <w:rPr>
          <w:rFonts w:ascii="Times New Roman" w:hAnsi="Times New Roman" w:cs="Times New Roman"/>
          <w:sz w:val="24"/>
        </w:rPr>
        <w:t xml:space="preserve"> </w:t>
      </w:r>
      <w:r w:rsidR="0062778B" w:rsidRPr="00F24B6C">
        <w:rPr>
          <w:rFonts w:ascii="Times New Roman" w:hAnsi="Times New Roman" w:cs="Times New Roman"/>
          <w:sz w:val="24"/>
        </w:rPr>
        <w:t>Among students, TikTok has emerged as a prominent platform for self-disclosure due to its interactive and engaging nature</w:t>
      </w:r>
      <w:r w:rsidR="00E56806">
        <w:rPr>
          <w:rFonts w:ascii="Times New Roman" w:hAnsi="Times New Roman" w:cs="Times New Roman"/>
          <w:sz w:val="24"/>
        </w:rPr>
        <w:t xml:space="preserve"> (Oladele O. 2020)</w:t>
      </w:r>
      <w:r w:rsidR="0062778B" w:rsidRPr="00F24B6C">
        <w:rPr>
          <w:rFonts w:ascii="Times New Roman" w:hAnsi="Times New Roman" w:cs="Times New Roman"/>
          <w:sz w:val="24"/>
        </w:rPr>
        <w:t>. Stu</w:t>
      </w:r>
      <w:r w:rsidR="00DB016D">
        <w:rPr>
          <w:rFonts w:ascii="Times New Roman" w:hAnsi="Times New Roman" w:cs="Times New Roman"/>
          <w:sz w:val="24"/>
        </w:rPr>
        <w:t xml:space="preserve">dents often use the platform to </w:t>
      </w:r>
      <w:r w:rsidR="0062778B" w:rsidRPr="00F24B6C">
        <w:rPr>
          <w:rFonts w:ascii="Times New Roman" w:hAnsi="Times New Roman" w:cs="Times New Roman"/>
          <w:sz w:val="24"/>
        </w:rPr>
        <w:t xml:space="preserve">express their opinions, share their experiences, and showcase their talents. </w:t>
      </w:r>
    </w:p>
    <w:p w:rsidR="00641F1D" w:rsidRDefault="00641F1D" w:rsidP="009D4F4D">
      <w:pPr>
        <w:spacing w:line="360" w:lineRule="auto"/>
        <w:ind w:firstLine="720"/>
        <w:jc w:val="both"/>
        <w:rPr>
          <w:rFonts w:ascii="Times New Roman" w:hAnsi="Times New Roman" w:cs="Times New Roman"/>
          <w:sz w:val="24"/>
        </w:rPr>
      </w:pPr>
      <w:r w:rsidRPr="00641F1D">
        <w:rPr>
          <w:rFonts w:ascii="Times New Roman" w:hAnsi="Times New Roman" w:cs="Times New Roman"/>
          <w:sz w:val="24"/>
        </w:rPr>
        <w:t xml:space="preserve">TikTok's algorithm encourages self-disclosure by amplifying content that resonates emotionally with viewers. For example, students frequently share challenges, triumphs, or vulnerabilities in viral trends or storytelling videos, seeking validation through likes and comments (Chen et al., 2022). The platform’s short-video format and creative tools make </w:t>
      </w:r>
      <w:r w:rsidRPr="00641F1D">
        <w:rPr>
          <w:rFonts w:ascii="Times New Roman" w:hAnsi="Times New Roman" w:cs="Times New Roman"/>
          <w:sz w:val="24"/>
        </w:rPr>
        <w:lastRenderedPageBreak/>
        <w:t>it easier for users to craft relatable content, which enhances so</w:t>
      </w:r>
      <w:r w:rsidR="009D4F4D">
        <w:rPr>
          <w:rFonts w:ascii="Times New Roman" w:hAnsi="Times New Roman" w:cs="Times New Roman"/>
          <w:sz w:val="24"/>
        </w:rPr>
        <w:t>cial bonds (Zhao &amp; Wang, 2023).</w:t>
      </w:r>
    </w:p>
    <w:p w:rsidR="000C4260" w:rsidRDefault="00F24B6C" w:rsidP="0062778B">
      <w:pPr>
        <w:spacing w:line="360" w:lineRule="auto"/>
        <w:ind w:firstLine="720"/>
        <w:jc w:val="both"/>
        <w:rPr>
          <w:rFonts w:ascii="Times New Roman" w:hAnsi="Times New Roman" w:cs="Times New Roman"/>
          <w:sz w:val="24"/>
          <w:szCs w:val="24"/>
        </w:rPr>
      </w:pPr>
      <w:r>
        <w:rPr>
          <w:rFonts w:ascii="Times New Roman" w:hAnsi="Times New Roman" w:cs="Times New Roman"/>
          <w:sz w:val="24"/>
        </w:rPr>
        <w:t>Moreover, s</w:t>
      </w:r>
      <w:r w:rsidRPr="00F24B6C">
        <w:rPr>
          <w:rFonts w:ascii="Times New Roman" w:hAnsi="Times New Roman" w:cs="Times New Roman"/>
          <w:sz w:val="24"/>
        </w:rPr>
        <w:t xml:space="preserve">elf-disclosure refers to the process of sharing personal information, thoughts, and feelings with others, which can help build relationships and create a sense of connection. </w:t>
      </w:r>
      <w:r w:rsidR="000C4260">
        <w:rPr>
          <w:rFonts w:ascii="Times New Roman" w:hAnsi="Times New Roman" w:cs="Times New Roman"/>
          <w:sz w:val="24"/>
        </w:rPr>
        <w:t xml:space="preserve">It is </w:t>
      </w:r>
      <w:r w:rsidR="000C4260" w:rsidRPr="000060EB">
        <w:rPr>
          <w:rFonts w:ascii="Times New Roman" w:hAnsi="Times New Roman" w:cs="Times New Roman"/>
          <w:sz w:val="24"/>
          <w:szCs w:val="24"/>
        </w:rPr>
        <w:t>a way by which people disclose their private information in order to maintain and sustain relationship in online and offline context</w:t>
      </w:r>
      <w:r w:rsidR="000C4260">
        <w:rPr>
          <w:rFonts w:ascii="Times New Roman" w:hAnsi="Times New Roman" w:cs="Times New Roman"/>
          <w:sz w:val="24"/>
          <w:szCs w:val="24"/>
        </w:rPr>
        <w:t xml:space="preserve">. </w:t>
      </w:r>
      <w:r w:rsidR="000C4260" w:rsidRPr="000060EB">
        <w:rPr>
          <w:rFonts w:ascii="Times New Roman" w:hAnsi="Times New Roman" w:cs="Times New Roman"/>
          <w:sz w:val="24"/>
          <w:szCs w:val="24"/>
        </w:rPr>
        <w:t>In the view of Rime (2016), self-disclosure is defined as “the act of making yourself manifest, showing yourself so others can perceive you”. This portends that self-disclosure occurs when people try to make some information about them known to others in order to establish a virile relationship.</w:t>
      </w:r>
      <w:r w:rsidR="000C4260" w:rsidRPr="000C4260">
        <w:rPr>
          <w:rFonts w:ascii="Times New Roman" w:hAnsi="Times New Roman" w:cs="Times New Roman"/>
          <w:sz w:val="24"/>
          <w:szCs w:val="24"/>
        </w:rPr>
        <w:t xml:space="preserve"> </w:t>
      </w:r>
    </w:p>
    <w:p w:rsidR="00ED073E" w:rsidRDefault="001C396D" w:rsidP="00EB3986">
      <w:pPr>
        <w:spacing w:line="360" w:lineRule="auto"/>
        <w:ind w:firstLine="720"/>
        <w:jc w:val="both"/>
        <w:rPr>
          <w:rFonts w:ascii="Times New Roman" w:hAnsi="Times New Roman" w:cs="Times New Roman"/>
          <w:sz w:val="24"/>
        </w:rPr>
      </w:pPr>
      <w:r w:rsidRPr="001C396D">
        <w:rPr>
          <w:rFonts w:ascii="Times New Roman" w:hAnsi="Times New Roman" w:cs="Times New Roman"/>
          <w:sz w:val="24"/>
        </w:rPr>
        <w:t>However, excessive self-disclosure on TikTok may lead to negative consequences. Research suggests that revealing too much personal information online can increase the risk of online harassment and mental health issues, such as anxiety and low self-esteem (Nguyen &amp; Le, 2021). Additionally, the permanence of digital footprints raises concerns about future implications, such as reputational damage.</w:t>
      </w:r>
      <w:r w:rsidR="00EB3986">
        <w:rPr>
          <w:rFonts w:ascii="Times New Roman" w:hAnsi="Times New Roman" w:cs="Times New Roman"/>
          <w:sz w:val="24"/>
        </w:rPr>
        <w:t xml:space="preserve"> </w:t>
      </w:r>
    </w:p>
    <w:p w:rsidR="000C4260" w:rsidRDefault="00ED073E" w:rsidP="00ED07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C4260" w:rsidRPr="000060EB">
        <w:rPr>
          <w:rFonts w:ascii="Times New Roman" w:hAnsi="Times New Roman" w:cs="Times New Roman"/>
          <w:sz w:val="24"/>
          <w:szCs w:val="24"/>
        </w:rPr>
        <w:t>s people disclose and share information on social media, t</w:t>
      </w:r>
      <w:r>
        <w:rPr>
          <w:rFonts w:ascii="Times New Roman" w:hAnsi="Times New Roman" w:cs="Times New Roman"/>
          <w:sz w:val="24"/>
          <w:szCs w:val="24"/>
        </w:rPr>
        <w:t xml:space="preserve">heir privacy is being affected. </w:t>
      </w:r>
      <w:r w:rsidR="000C4260" w:rsidRPr="000060EB">
        <w:rPr>
          <w:rFonts w:ascii="Times New Roman" w:hAnsi="Times New Roman" w:cs="Times New Roman"/>
          <w:sz w:val="24"/>
          <w:szCs w:val="24"/>
        </w:rPr>
        <w:t>In view of this, Yat (2012) claims that the privacy problem about disclosure of personal information on social network becomes the hottest issue that arouses much public concern and discussion. He adds that along with the increasing social network user base, this problem cannot be ignored because social network contains plenty of personal information which may bring about commercial interest and illegal usage of the information.</w:t>
      </w:r>
    </w:p>
    <w:p w:rsidR="00955EE2" w:rsidRPr="00EB5DA0" w:rsidRDefault="00746C80" w:rsidP="00EB5DA0">
      <w:pPr>
        <w:spacing w:line="360" w:lineRule="auto"/>
        <w:ind w:firstLine="720"/>
        <w:jc w:val="both"/>
        <w:rPr>
          <w:rFonts w:ascii="Times New Roman" w:hAnsi="Times New Roman" w:cs="Times New Roman"/>
          <w:sz w:val="24"/>
          <w:szCs w:val="24"/>
        </w:rPr>
      </w:pPr>
      <w:r w:rsidRPr="00746C80">
        <w:rPr>
          <w:rFonts w:ascii="Times New Roman" w:hAnsi="Times New Roman" w:cs="Times New Roman"/>
          <w:sz w:val="24"/>
          <w:szCs w:val="24"/>
        </w:rPr>
        <w:t xml:space="preserve">Despite the risks, TikTok's role in promoting self-disclosure among students cannot be underestimated. It provides a platform for self-expression and identity exploration, which are crucial during adolescence and early adulthood. </w:t>
      </w:r>
      <w:r w:rsidR="00955EE2" w:rsidRPr="000060EB">
        <w:rPr>
          <w:rFonts w:ascii="Times New Roman" w:hAnsi="Times New Roman" w:cs="Times New Roman"/>
          <w:sz w:val="24"/>
          <w:szCs w:val="24"/>
        </w:rPr>
        <w:t>In context of this study, it is observed that Tiktok is one of the major social media platforms students and youths as a whole prioritize in for communication. Hence, the researcher is thus motivated to carry-</w:t>
      </w:r>
      <w:r w:rsidR="00955EE2" w:rsidRPr="000060EB">
        <w:rPr>
          <w:rFonts w:ascii="Times New Roman" w:hAnsi="Times New Roman" w:cs="Times New Roman"/>
          <w:sz w:val="24"/>
          <w:szCs w:val="24"/>
        </w:rPr>
        <w:lastRenderedPageBreak/>
        <w:t>out a study on the effects of self-disclosure on Tik-Tok among Kwara State Polytechnic students, Ilorin.</w:t>
      </w:r>
    </w:p>
    <w:p w:rsidR="00955EE2" w:rsidRPr="000060EB" w:rsidRDefault="00645D7E" w:rsidP="009D1A00">
      <w:pPr>
        <w:pStyle w:val="Heading1"/>
      </w:pPr>
      <w:bookmarkStart w:id="10" w:name="_Toc199154354"/>
      <w:r>
        <w:t>1.2</w:t>
      </w:r>
      <w:r>
        <w:tab/>
      </w:r>
      <w:r w:rsidRPr="000060EB">
        <w:t>Statement of the Problem</w:t>
      </w:r>
      <w:bookmarkEnd w:id="10"/>
    </w:p>
    <w:p w:rsidR="00190216" w:rsidRDefault="00190216" w:rsidP="00190216">
      <w:pPr>
        <w:spacing w:line="360" w:lineRule="auto"/>
        <w:ind w:firstLine="720"/>
        <w:jc w:val="both"/>
        <w:rPr>
          <w:rFonts w:ascii="Times New Roman" w:hAnsi="Times New Roman" w:cs="Times New Roman"/>
          <w:sz w:val="24"/>
          <w:szCs w:val="24"/>
        </w:rPr>
      </w:pPr>
      <w:r w:rsidRPr="00190216">
        <w:rPr>
          <w:rFonts w:ascii="Times New Roman" w:hAnsi="Times New Roman" w:cs="Times New Roman"/>
          <w:sz w:val="24"/>
          <w:szCs w:val="24"/>
        </w:rPr>
        <w:t xml:space="preserve">Self-disclosure on social media, particularly on platforms like TikTok, has become a significant trend among young people, including students of Kwara State Polytechnic, Ilorin. </w:t>
      </w:r>
      <w:r w:rsidR="00955EE2" w:rsidRPr="000060EB">
        <w:rPr>
          <w:rFonts w:ascii="Times New Roman" w:hAnsi="Times New Roman" w:cs="Times New Roman"/>
          <w:sz w:val="24"/>
          <w:szCs w:val="24"/>
        </w:rPr>
        <w:t xml:space="preserve">Many students use the </w:t>
      </w:r>
      <w:r w:rsidR="00C97CB5">
        <w:rPr>
          <w:rFonts w:ascii="Times New Roman" w:hAnsi="Times New Roman" w:cs="Times New Roman"/>
          <w:sz w:val="24"/>
          <w:szCs w:val="24"/>
        </w:rPr>
        <w:t>TikTok</w:t>
      </w:r>
      <w:r w:rsidR="00955EE2" w:rsidRPr="000060EB">
        <w:rPr>
          <w:rFonts w:ascii="Times New Roman" w:hAnsi="Times New Roman" w:cs="Times New Roman"/>
          <w:sz w:val="24"/>
          <w:szCs w:val="24"/>
        </w:rPr>
        <w:t xml:space="preserve"> to share personal experiences, creating a sense of community and connection. Positive interactions, such as supportive comments and likes, can enhance students’ self-esteem and encourage self-expression, contributing to their social and emotional well-being (Nguyen et al., 2021). However, high levels of self-disclosure also expose students to various risks, including privacy violations, online harassment, and cyberbullying, which can negatively affect mental health (Berryman et al., 2018).</w:t>
      </w:r>
    </w:p>
    <w:p w:rsidR="00190216" w:rsidRDefault="00190216" w:rsidP="00190216">
      <w:pPr>
        <w:spacing w:line="360" w:lineRule="auto"/>
        <w:ind w:firstLine="720"/>
        <w:jc w:val="both"/>
        <w:rPr>
          <w:rFonts w:ascii="Times New Roman" w:hAnsi="Times New Roman" w:cs="Times New Roman"/>
          <w:sz w:val="24"/>
          <w:szCs w:val="24"/>
        </w:rPr>
      </w:pPr>
      <w:r w:rsidRPr="00190216">
        <w:rPr>
          <w:rFonts w:ascii="Times New Roman" w:hAnsi="Times New Roman" w:cs="Times New Roman"/>
          <w:sz w:val="24"/>
          <w:szCs w:val="24"/>
        </w:rPr>
        <w:t>Mental health concerns are another critical issue. The pressure to gain validation through likes, comments, and shares can lead to feelings of inadequacy or anxiety when posts do not receive the desired attention. Over time, this can contribute to stress and reduced self-esteem amon</w:t>
      </w:r>
      <w:r>
        <w:rPr>
          <w:rFonts w:ascii="Times New Roman" w:hAnsi="Times New Roman" w:cs="Times New Roman"/>
          <w:sz w:val="24"/>
          <w:szCs w:val="24"/>
        </w:rPr>
        <w:t>g students (Zhao &amp; Wang, 2023).</w:t>
      </w:r>
    </w:p>
    <w:p w:rsidR="00190216" w:rsidRDefault="00190216" w:rsidP="00190216">
      <w:pPr>
        <w:spacing w:line="360" w:lineRule="auto"/>
        <w:ind w:firstLine="720"/>
        <w:jc w:val="both"/>
        <w:rPr>
          <w:rFonts w:ascii="Times New Roman" w:hAnsi="Times New Roman" w:cs="Times New Roman"/>
          <w:sz w:val="24"/>
          <w:szCs w:val="24"/>
        </w:rPr>
      </w:pPr>
      <w:r w:rsidRPr="00190216">
        <w:rPr>
          <w:rFonts w:ascii="Times New Roman" w:hAnsi="Times New Roman" w:cs="Times New Roman"/>
          <w:sz w:val="24"/>
          <w:szCs w:val="24"/>
        </w:rPr>
        <w:t>Academically, the addictive nature of TikTok and the time spent on creating and consuming self-disclosure content may interfere with students' studies. Prolonged engagement on the platform can result in reduced concentration, missed deadlines, and lower academic p</w:t>
      </w:r>
      <w:r>
        <w:rPr>
          <w:rFonts w:ascii="Times New Roman" w:hAnsi="Times New Roman" w:cs="Times New Roman"/>
          <w:sz w:val="24"/>
          <w:szCs w:val="24"/>
        </w:rPr>
        <w:t>erformance (Chen et al., 2022).</w:t>
      </w:r>
    </w:p>
    <w:p w:rsidR="00955EE2" w:rsidRDefault="00190216" w:rsidP="00190216">
      <w:pPr>
        <w:spacing w:line="360" w:lineRule="auto"/>
        <w:ind w:firstLine="720"/>
        <w:jc w:val="both"/>
        <w:rPr>
          <w:rFonts w:ascii="Times New Roman" w:hAnsi="Times New Roman" w:cs="Times New Roman"/>
          <w:sz w:val="24"/>
          <w:szCs w:val="24"/>
        </w:rPr>
      </w:pPr>
      <w:r w:rsidRPr="00190216">
        <w:rPr>
          <w:rFonts w:ascii="Times New Roman" w:hAnsi="Times New Roman" w:cs="Times New Roman"/>
          <w:sz w:val="24"/>
          <w:szCs w:val="24"/>
        </w:rPr>
        <w:t>Additionally, the cultural implications of self-disclosure on TikTok cannot be overlooked. In a traditional and conservative society like Ilorin, certain revelations on social media may conflict with societal norms, leading to judgment or strained relationships with family and peers.</w:t>
      </w:r>
      <w:r w:rsidR="00835B3B">
        <w:rPr>
          <w:rFonts w:ascii="Times New Roman" w:hAnsi="Times New Roman" w:cs="Times New Roman"/>
          <w:sz w:val="24"/>
          <w:szCs w:val="24"/>
        </w:rPr>
        <w:t xml:space="preserve"> It is in view of these research problems</w:t>
      </w:r>
      <w:r w:rsidR="00A506B1">
        <w:rPr>
          <w:rFonts w:ascii="Times New Roman" w:hAnsi="Times New Roman" w:cs="Times New Roman"/>
          <w:sz w:val="24"/>
          <w:szCs w:val="24"/>
        </w:rPr>
        <w:t xml:space="preserve"> </w:t>
      </w:r>
      <w:r w:rsidR="00141E4E">
        <w:rPr>
          <w:rFonts w:ascii="Times New Roman" w:hAnsi="Times New Roman" w:cs="Times New Roman"/>
          <w:sz w:val="24"/>
          <w:szCs w:val="24"/>
        </w:rPr>
        <w:t xml:space="preserve">the researcher seeks to investigate the effect </w:t>
      </w:r>
      <w:r w:rsidR="00835B3B">
        <w:rPr>
          <w:rFonts w:ascii="Times New Roman" w:hAnsi="Times New Roman" w:cs="Times New Roman"/>
          <w:sz w:val="24"/>
          <w:szCs w:val="24"/>
        </w:rPr>
        <w:t xml:space="preserve">self-disclosure on </w:t>
      </w:r>
      <w:r w:rsidR="00141E4E">
        <w:rPr>
          <w:rFonts w:ascii="Times New Roman" w:hAnsi="Times New Roman" w:cs="Times New Roman"/>
          <w:sz w:val="24"/>
          <w:szCs w:val="24"/>
        </w:rPr>
        <w:t xml:space="preserve">TikTok platform </w:t>
      </w:r>
      <w:r w:rsidR="00835B3B">
        <w:rPr>
          <w:rFonts w:ascii="Times New Roman" w:hAnsi="Times New Roman" w:cs="Times New Roman"/>
          <w:sz w:val="24"/>
          <w:szCs w:val="24"/>
        </w:rPr>
        <w:t>among students of Kwara State Polytechnic, Ilorin.</w:t>
      </w:r>
    </w:p>
    <w:p w:rsidR="00FE12C2" w:rsidRPr="000060EB" w:rsidRDefault="00FE12C2" w:rsidP="009D1A00">
      <w:pPr>
        <w:pStyle w:val="Heading1"/>
      </w:pPr>
      <w:bookmarkStart w:id="11" w:name="_Toc199154355"/>
      <w:r>
        <w:lastRenderedPageBreak/>
        <w:t>1.3</w:t>
      </w:r>
      <w:r>
        <w:tab/>
      </w:r>
      <w:r w:rsidR="00610185">
        <w:t>Objectives of the Study</w:t>
      </w:r>
      <w:bookmarkEnd w:id="11"/>
    </w:p>
    <w:p w:rsidR="002D0AF3" w:rsidRDefault="00FE12C2" w:rsidP="00A93238">
      <w:pPr>
        <w:pStyle w:val="ListParagraph"/>
        <w:numPr>
          <w:ilvl w:val="0"/>
          <w:numId w:val="1"/>
        </w:numPr>
        <w:spacing w:line="360" w:lineRule="auto"/>
        <w:jc w:val="both"/>
        <w:rPr>
          <w:rFonts w:ascii="Times New Roman" w:hAnsi="Times New Roman" w:cs="Times New Roman"/>
          <w:sz w:val="24"/>
          <w:szCs w:val="24"/>
        </w:rPr>
      </w:pPr>
      <w:r w:rsidRPr="00721012">
        <w:rPr>
          <w:rFonts w:ascii="Times New Roman" w:hAnsi="Times New Roman" w:cs="Times New Roman"/>
          <w:sz w:val="24"/>
          <w:szCs w:val="24"/>
        </w:rPr>
        <w:t xml:space="preserve">To examine the </w:t>
      </w:r>
      <w:r w:rsidR="00721012" w:rsidRPr="00721012">
        <w:rPr>
          <w:rFonts w:ascii="Times New Roman" w:hAnsi="Times New Roman" w:cs="Times New Roman"/>
          <w:sz w:val="24"/>
          <w:szCs w:val="24"/>
        </w:rPr>
        <w:t xml:space="preserve">level </w:t>
      </w:r>
      <w:r w:rsidRPr="00721012">
        <w:rPr>
          <w:rFonts w:ascii="Times New Roman" w:hAnsi="Times New Roman" w:cs="Times New Roman"/>
          <w:sz w:val="24"/>
          <w:szCs w:val="24"/>
        </w:rPr>
        <w:t xml:space="preserve">of self-disclosure </w:t>
      </w:r>
      <w:r w:rsidR="00721012" w:rsidRPr="00721012">
        <w:rPr>
          <w:rFonts w:ascii="Times New Roman" w:hAnsi="Times New Roman" w:cs="Times New Roman"/>
          <w:sz w:val="24"/>
          <w:szCs w:val="24"/>
        </w:rPr>
        <w:t xml:space="preserve">on TikTok </w:t>
      </w:r>
      <w:r w:rsidRPr="00721012">
        <w:rPr>
          <w:rFonts w:ascii="Times New Roman" w:hAnsi="Times New Roman" w:cs="Times New Roman"/>
          <w:sz w:val="24"/>
          <w:szCs w:val="24"/>
        </w:rPr>
        <w:t>among K</w:t>
      </w:r>
      <w:r w:rsidR="002D0AF3">
        <w:rPr>
          <w:rFonts w:ascii="Times New Roman" w:hAnsi="Times New Roman" w:cs="Times New Roman"/>
          <w:sz w:val="24"/>
          <w:szCs w:val="24"/>
        </w:rPr>
        <w:t>wara State Polytechnic students</w:t>
      </w:r>
    </w:p>
    <w:p w:rsidR="00FE12C2" w:rsidRPr="00721012" w:rsidRDefault="00FE12C2" w:rsidP="00A93238">
      <w:pPr>
        <w:pStyle w:val="ListParagraph"/>
        <w:numPr>
          <w:ilvl w:val="0"/>
          <w:numId w:val="1"/>
        </w:numPr>
        <w:spacing w:line="360" w:lineRule="auto"/>
        <w:jc w:val="both"/>
        <w:rPr>
          <w:rFonts w:ascii="Times New Roman" w:hAnsi="Times New Roman" w:cs="Times New Roman"/>
          <w:sz w:val="24"/>
          <w:szCs w:val="24"/>
        </w:rPr>
      </w:pPr>
      <w:r w:rsidRPr="00721012">
        <w:rPr>
          <w:rFonts w:ascii="Times New Roman" w:hAnsi="Times New Roman" w:cs="Times New Roman"/>
          <w:sz w:val="24"/>
          <w:szCs w:val="24"/>
        </w:rPr>
        <w:t>To analyze the perceived risks associated with self-disclosure on TikTok among Kwara State Polytechnic students.</w:t>
      </w:r>
    </w:p>
    <w:p w:rsidR="00A93238" w:rsidRDefault="00A93238" w:rsidP="00FE12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ascertain the </w:t>
      </w:r>
      <w:r w:rsidR="00243E3A">
        <w:rPr>
          <w:rFonts w:ascii="Times New Roman" w:hAnsi="Times New Roman" w:cs="Times New Roman"/>
          <w:sz w:val="24"/>
          <w:szCs w:val="24"/>
        </w:rPr>
        <w:t>influence</w:t>
      </w:r>
      <w:r>
        <w:rPr>
          <w:rFonts w:ascii="Times New Roman" w:hAnsi="Times New Roman" w:cs="Times New Roman"/>
          <w:sz w:val="24"/>
          <w:szCs w:val="24"/>
        </w:rPr>
        <w:t xml:space="preserve"> </w:t>
      </w:r>
      <w:r w:rsidR="00171AE0">
        <w:rPr>
          <w:rFonts w:ascii="Times New Roman" w:hAnsi="Times New Roman" w:cs="Times New Roman"/>
          <w:sz w:val="24"/>
          <w:szCs w:val="24"/>
        </w:rPr>
        <w:t xml:space="preserve">of </w:t>
      </w:r>
      <w:r w:rsidR="005720D9">
        <w:rPr>
          <w:rFonts w:ascii="Times New Roman" w:hAnsi="Times New Roman" w:cs="Times New Roman"/>
          <w:sz w:val="24"/>
          <w:szCs w:val="24"/>
        </w:rPr>
        <w:t xml:space="preserve">TikTok </w:t>
      </w:r>
      <w:r w:rsidR="00243E3A">
        <w:rPr>
          <w:rFonts w:ascii="Times New Roman" w:hAnsi="Times New Roman" w:cs="Times New Roman"/>
          <w:sz w:val="24"/>
          <w:szCs w:val="24"/>
        </w:rPr>
        <w:t xml:space="preserve">self-disclosure </w:t>
      </w:r>
      <w:r>
        <w:rPr>
          <w:rFonts w:ascii="Times New Roman" w:hAnsi="Times New Roman" w:cs="Times New Roman"/>
          <w:sz w:val="24"/>
          <w:szCs w:val="24"/>
        </w:rPr>
        <w:t>on privacy</w:t>
      </w:r>
      <w:r w:rsidR="002D0AF3">
        <w:rPr>
          <w:rFonts w:ascii="Times New Roman" w:hAnsi="Times New Roman" w:cs="Times New Roman"/>
          <w:sz w:val="24"/>
          <w:szCs w:val="24"/>
        </w:rPr>
        <w:t xml:space="preserve"> violation</w:t>
      </w:r>
      <w:r w:rsidR="00BA1EFF">
        <w:rPr>
          <w:rFonts w:ascii="Times New Roman" w:hAnsi="Times New Roman" w:cs="Times New Roman"/>
          <w:sz w:val="24"/>
          <w:szCs w:val="24"/>
        </w:rPr>
        <w:t xml:space="preserve"> and </w:t>
      </w:r>
      <w:r w:rsidR="005720D9">
        <w:rPr>
          <w:rFonts w:ascii="Times New Roman" w:hAnsi="Times New Roman" w:cs="Times New Roman"/>
          <w:sz w:val="24"/>
          <w:szCs w:val="24"/>
        </w:rPr>
        <w:t xml:space="preserve">mental health </w:t>
      </w:r>
      <w:r>
        <w:rPr>
          <w:rFonts w:ascii="Times New Roman" w:hAnsi="Times New Roman" w:cs="Times New Roman"/>
          <w:sz w:val="24"/>
          <w:szCs w:val="24"/>
        </w:rPr>
        <w:t xml:space="preserve">of Kwara State Polytechnic students. </w:t>
      </w:r>
    </w:p>
    <w:p w:rsidR="00D249FB" w:rsidRDefault="00D249FB" w:rsidP="00FE12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E047E3">
        <w:rPr>
          <w:rFonts w:ascii="Times New Roman" w:hAnsi="Times New Roman" w:cs="Times New Roman"/>
          <w:sz w:val="24"/>
          <w:szCs w:val="24"/>
        </w:rPr>
        <w:t>examine</w:t>
      </w:r>
      <w:r>
        <w:rPr>
          <w:rFonts w:ascii="Times New Roman" w:hAnsi="Times New Roman" w:cs="Times New Roman"/>
          <w:sz w:val="24"/>
          <w:szCs w:val="24"/>
        </w:rPr>
        <w:t xml:space="preserve"> the </w:t>
      </w:r>
      <w:r w:rsidR="00C557A1">
        <w:rPr>
          <w:rFonts w:ascii="Times New Roman" w:hAnsi="Times New Roman" w:cs="Times New Roman"/>
          <w:sz w:val="24"/>
          <w:szCs w:val="24"/>
        </w:rPr>
        <w:t>impact</w:t>
      </w:r>
      <w:r>
        <w:rPr>
          <w:rFonts w:ascii="Times New Roman" w:hAnsi="Times New Roman" w:cs="Times New Roman"/>
          <w:sz w:val="24"/>
          <w:szCs w:val="24"/>
        </w:rPr>
        <w:t xml:space="preserve"> of </w:t>
      </w:r>
      <w:r w:rsidR="001143FE">
        <w:rPr>
          <w:rFonts w:ascii="Times New Roman" w:hAnsi="Times New Roman" w:cs="Times New Roman"/>
          <w:sz w:val="24"/>
          <w:szCs w:val="24"/>
        </w:rPr>
        <w:t xml:space="preserve">TikTok </w:t>
      </w:r>
      <w:r w:rsidR="00B61C73">
        <w:rPr>
          <w:rFonts w:ascii="Times New Roman" w:hAnsi="Times New Roman" w:cs="Times New Roman"/>
          <w:sz w:val="24"/>
          <w:szCs w:val="24"/>
        </w:rPr>
        <w:t xml:space="preserve">self-disclosure on </w:t>
      </w:r>
      <w:r w:rsidR="0051795E">
        <w:rPr>
          <w:rFonts w:ascii="Times New Roman" w:hAnsi="Times New Roman" w:cs="Times New Roman"/>
          <w:sz w:val="24"/>
          <w:szCs w:val="24"/>
        </w:rPr>
        <w:t>self-esteem and self-expression of Kwara State Polytechnic students.</w:t>
      </w:r>
      <w:r>
        <w:rPr>
          <w:rFonts w:ascii="Times New Roman" w:hAnsi="Times New Roman" w:cs="Times New Roman"/>
          <w:sz w:val="24"/>
          <w:szCs w:val="24"/>
        </w:rPr>
        <w:t xml:space="preserve"> </w:t>
      </w:r>
    </w:p>
    <w:p w:rsidR="00A93238" w:rsidRDefault="00A93238" w:rsidP="00FE12C2">
      <w:pPr>
        <w:pStyle w:val="ListParagraph"/>
        <w:numPr>
          <w:ilvl w:val="0"/>
          <w:numId w:val="1"/>
        </w:numPr>
        <w:spacing w:line="360" w:lineRule="auto"/>
        <w:jc w:val="both"/>
        <w:rPr>
          <w:rFonts w:ascii="Times New Roman" w:hAnsi="Times New Roman" w:cs="Times New Roman"/>
          <w:sz w:val="24"/>
          <w:szCs w:val="24"/>
        </w:rPr>
      </w:pPr>
      <w:r w:rsidRPr="000060EB">
        <w:rPr>
          <w:rFonts w:ascii="Times New Roman" w:hAnsi="Times New Roman" w:cs="Times New Roman"/>
          <w:sz w:val="24"/>
          <w:szCs w:val="24"/>
        </w:rPr>
        <w:t xml:space="preserve">To investigate the influence of </w:t>
      </w:r>
      <w:r w:rsidR="007A27E2" w:rsidRPr="000060EB">
        <w:rPr>
          <w:rFonts w:ascii="Times New Roman" w:hAnsi="Times New Roman" w:cs="Times New Roman"/>
          <w:sz w:val="24"/>
          <w:szCs w:val="24"/>
        </w:rPr>
        <w:t xml:space="preserve">TikTok </w:t>
      </w:r>
      <w:r w:rsidRPr="000060EB">
        <w:rPr>
          <w:rFonts w:ascii="Times New Roman" w:hAnsi="Times New Roman" w:cs="Times New Roman"/>
          <w:sz w:val="24"/>
          <w:szCs w:val="24"/>
        </w:rPr>
        <w:t xml:space="preserve">self-disclosure on academic performance </w:t>
      </w:r>
      <w:r w:rsidR="007A27E2">
        <w:rPr>
          <w:rFonts w:ascii="Times New Roman" w:hAnsi="Times New Roman" w:cs="Times New Roman"/>
          <w:sz w:val="24"/>
          <w:szCs w:val="24"/>
        </w:rPr>
        <w:t xml:space="preserve">and behaviour of </w:t>
      </w:r>
      <w:r w:rsidR="009C6EAA">
        <w:rPr>
          <w:rFonts w:ascii="Times New Roman" w:hAnsi="Times New Roman" w:cs="Times New Roman"/>
          <w:sz w:val="24"/>
          <w:szCs w:val="24"/>
        </w:rPr>
        <w:t>Kwara State Polytechnic students</w:t>
      </w:r>
      <w:r w:rsidR="00FB11A0">
        <w:rPr>
          <w:rFonts w:ascii="Times New Roman" w:hAnsi="Times New Roman" w:cs="Times New Roman"/>
          <w:sz w:val="24"/>
          <w:szCs w:val="24"/>
        </w:rPr>
        <w:t>.</w:t>
      </w:r>
    </w:p>
    <w:p w:rsidR="00542F42" w:rsidRDefault="00542F42" w:rsidP="00A93BF9">
      <w:pPr>
        <w:pStyle w:val="Heading1"/>
      </w:pPr>
      <w:bookmarkStart w:id="12" w:name="_Toc199154356"/>
      <w:r w:rsidRPr="00EF0BCE">
        <w:t>1.4</w:t>
      </w:r>
      <w:r w:rsidRPr="00EF0BCE">
        <w:tab/>
        <w:t>Research Questions</w:t>
      </w:r>
      <w:bookmarkEnd w:id="12"/>
    </w:p>
    <w:p w:rsidR="00913A29" w:rsidRDefault="001B71AE" w:rsidP="00913A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913A29" w:rsidRPr="000060EB">
        <w:rPr>
          <w:rFonts w:ascii="Times New Roman" w:hAnsi="Times New Roman" w:cs="Times New Roman"/>
          <w:sz w:val="24"/>
          <w:szCs w:val="24"/>
        </w:rPr>
        <w:t xml:space="preserve"> the </w:t>
      </w:r>
      <w:r w:rsidR="000F302A">
        <w:rPr>
          <w:rFonts w:ascii="Times New Roman" w:hAnsi="Times New Roman" w:cs="Times New Roman"/>
          <w:sz w:val="24"/>
          <w:szCs w:val="24"/>
        </w:rPr>
        <w:t>level</w:t>
      </w:r>
      <w:r w:rsidR="00913A29" w:rsidRPr="000060EB">
        <w:rPr>
          <w:rFonts w:ascii="Times New Roman" w:hAnsi="Times New Roman" w:cs="Times New Roman"/>
          <w:sz w:val="24"/>
          <w:szCs w:val="24"/>
        </w:rPr>
        <w:t xml:space="preserve"> of self-disclosure </w:t>
      </w:r>
      <w:r w:rsidR="00B82CCE">
        <w:rPr>
          <w:rFonts w:ascii="Times New Roman" w:hAnsi="Times New Roman" w:cs="Times New Roman"/>
          <w:sz w:val="24"/>
          <w:szCs w:val="24"/>
        </w:rPr>
        <w:t xml:space="preserve">on </w:t>
      </w:r>
      <w:r w:rsidR="00B82CCE" w:rsidRPr="000060EB">
        <w:rPr>
          <w:rFonts w:ascii="Times New Roman" w:hAnsi="Times New Roman" w:cs="Times New Roman"/>
          <w:sz w:val="24"/>
          <w:szCs w:val="24"/>
        </w:rPr>
        <w:t xml:space="preserve">TikTok </w:t>
      </w:r>
      <w:r w:rsidR="00913A29" w:rsidRPr="000060EB">
        <w:rPr>
          <w:rFonts w:ascii="Times New Roman" w:hAnsi="Times New Roman" w:cs="Times New Roman"/>
          <w:sz w:val="24"/>
          <w:szCs w:val="24"/>
        </w:rPr>
        <w:t>among Kw</w:t>
      </w:r>
      <w:r w:rsidR="00B82CCE">
        <w:rPr>
          <w:rFonts w:ascii="Times New Roman" w:hAnsi="Times New Roman" w:cs="Times New Roman"/>
          <w:sz w:val="24"/>
          <w:szCs w:val="24"/>
        </w:rPr>
        <w:t xml:space="preserve">ara State Polytechnic </w:t>
      </w:r>
      <w:r w:rsidR="00B62F6A">
        <w:rPr>
          <w:rFonts w:ascii="Times New Roman" w:hAnsi="Times New Roman" w:cs="Times New Roman"/>
          <w:sz w:val="24"/>
          <w:szCs w:val="24"/>
        </w:rPr>
        <w:t>students</w:t>
      </w:r>
      <w:r w:rsidR="00B62F6A" w:rsidRPr="000060EB">
        <w:rPr>
          <w:rFonts w:ascii="Times New Roman" w:hAnsi="Times New Roman" w:cs="Times New Roman"/>
          <w:sz w:val="24"/>
          <w:szCs w:val="24"/>
        </w:rPr>
        <w:t>?</w:t>
      </w:r>
    </w:p>
    <w:p w:rsidR="00913A29" w:rsidRPr="00A93238" w:rsidRDefault="00375401" w:rsidP="00913A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w:t>
      </w:r>
      <w:r w:rsidR="00913A29" w:rsidRPr="00A93238">
        <w:rPr>
          <w:rFonts w:ascii="Times New Roman" w:hAnsi="Times New Roman" w:cs="Times New Roman"/>
          <w:sz w:val="24"/>
          <w:szCs w:val="24"/>
        </w:rPr>
        <w:t xml:space="preserve"> the perceived risks associated with self-disclosure on TikTok among K</w:t>
      </w:r>
      <w:r w:rsidR="002426DE">
        <w:rPr>
          <w:rFonts w:ascii="Times New Roman" w:hAnsi="Times New Roman" w:cs="Times New Roman"/>
          <w:sz w:val="24"/>
          <w:szCs w:val="24"/>
        </w:rPr>
        <w:t>wara State Polytechnic students?</w:t>
      </w:r>
    </w:p>
    <w:p w:rsidR="00913A29" w:rsidRPr="00A254BE" w:rsidRDefault="008C011B" w:rsidP="00A254B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42392A">
        <w:rPr>
          <w:rFonts w:ascii="Times New Roman" w:hAnsi="Times New Roman" w:cs="Times New Roman"/>
          <w:sz w:val="24"/>
          <w:szCs w:val="24"/>
        </w:rPr>
        <w:t xml:space="preserve">influence </w:t>
      </w:r>
      <w:r w:rsidR="00685542">
        <w:rPr>
          <w:rFonts w:ascii="Times New Roman" w:hAnsi="Times New Roman" w:cs="Times New Roman"/>
          <w:sz w:val="24"/>
          <w:szCs w:val="24"/>
        </w:rPr>
        <w:t xml:space="preserve">does </w:t>
      </w:r>
      <w:r w:rsidR="0042392A">
        <w:rPr>
          <w:rFonts w:ascii="Times New Roman" w:hAnsi="Times New Roman" w:cs="Times New Roman"/>
          <w:sz w:val="24"/>
          <w:szCs w:val="24"/>
        </w:rPr>
        <w:t xml:space="preserve">TikTok self-disclosure </w:t>
      </w:r>
      <w:r w:rsidR="00685542">
        <w:rPr>
          <w:rFonts w:ascii="Times New Roman" w:hAnsi="Times New Roman" w:cs="Times New Roman"/>
          <w:sz w:val="24"/>
          <w:szCs w:val="24"/>
        </w:rPr>
        <w:t xml:space="preserve">have </w:t>
      </w:r>
      <w:r w:rsidR="0042392A">
        <w:rPr>
          <w:rFonts w:ascii="Times New Roman" w:hAnsi="Times New Roman" w:cs="Times New Roman"/>
          <w:sz w:val="24"/>
          <w:szCs w:val="24"/>
        </w:rPr>
        <w:t xml:space="preserve">on privacy violation and mental health of Kwara State Polytechnic </w:t>
      </w:r>
      <w:r w:rsidR="009059A5">
        <w:rPr>
          <w:rFonts w:ascii="Times New Roman" w:hAnsi="Times New Roman" w:cs="Times New Roman"/>
          <w:sz w:val="24"/>
          <w:szCs w:val="24"/>
        </w:rPr>
        <w:t>students?</w:t>
      </w:r>
      <w:r w:rsidR="0042392A">
        <w:rPr>
          <w:rFonts w:ascii="Times New Roman" w:hAnsi="Times New Roman" w:cs="Times New Roman"/>
          <w:sz w:val="24"/>
          <w:szCs w:val="24"/>
        </w:rPr>
        <w:t xml:space="preserve"> </w:t>
      </w:r>
    </w:p>
    <w:p w:rsidR="00913A29" w:rsidRDefault="008A7B24" w:rsidP="00913A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does</w:t>
      </w:r>
      <w:r w:rsidR="00913A29">
        <w:rPr>
          <w:rFonts w:ascii="Times New Roman" w:hAnsi="Times New Roman" w:cs="Times New Roman"/>
          <w:sz w:val="24"/>
          <w:szCs w:val="24"/>
        </w:rPr>
        <w:t xml:space="preserve"> TikTok self-disclosure </w:t>
      </w:r>
      <w:r>
        <w:rPr>
          <w:rFonts w:ascii="Times New Roman" w:hAnsi="Times New Roman" w:cs="Times New Roman"/>
          <w:sz w:val="24"/>
          <w:szCs w:val="24"/>
        </w:rPr>
        <w:t>affect</w:t>
      </w:r>
      <w:r w:rsidR="00913A29">
        <w:rPr>
          <w:rFonts w:ascii="Times New Roman" w:hAnsi="Times New Roman" w:cs="Times New Roman"/>
          <w:sz w:val="24"/>
          <w:szCs w:val="24"/>
        </w:rPr>
        <w:t xml:space="preserve"> self-esteem and self-expression of Kwara State Polytechnic </w:t>
      </w:r>
      <w:r w:rsidR="001E5BB0">
        <w:rPr>
          <w:rFonts w:ascii="Times New Roman" w:hAnsi="Times New Roman" w:cs="Times New Roman"/>
          <w:sz w:val="24"/>
          <w:szCs w:val="24"/>
        </w:rPr>
        <w:t>students?</w:t>
      </w:r>
      <w:r w:rsidR="00913A29">
        <w:rPr>
          <w:rFonts w:ascii="Times New Roman" w:hAnsi="Times New Roman" w:cs="Times New Roman"/>
          <w:sz w:val="24"/>
          <w:szCs w:val="24"/>
        </w:rPr>
        <w:t xml:space="preserve"> </w:t>
      </w:r>
    </w:p>
    <w:p w:rsidR="00913A29" w:rsidRDefault="00520234" w:rsidP="00913A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913A29" w:rsidRPr="000060EB">
        <w:rPr>
          <w:rFonts w:ascii="Times New Roman" w:hAnsi="Times New Roman" w:cs="Times New Roman"/>
          <w:sz w:val="24"/>
          <w:szCs w:val="24"/>
        </w:rPr>
        <w:t xml:space="preserve"> the influence of TikTok self-disclosure on academic performance </w:t>
      </w:r>
      <w:r w:rsidR="00913A29">
        <w:rPr>
          <w:rFonts w:ascii="Times New Roman" w:hAnsi="Times New Roman" w:cs="Times New Roman"/>
          <w:sz w:val="24"/>
          <w:szCs w:val="24"/>
        </w:rPr>
        <w:t xml:space="preserve">and behaviour of Kwara State Polytechnic </w:t>
      </w:r>
      <w:r w:rsidR="00C600FF">
        <w:rPr>
          <w:rFonts w:ascii="Times New Roman" w:hAnsi="Times New Roman" w:cs="Times New Roman"/>
          <w:sz w:val="24"/>
          <w:szCs w:val="24"/>
        </w:rPr>
        <w:t>students?</w:t>
      </w:r>
    </w:p>
    <w:p w:rsidR="00FD0840" w:rsidRPr="00FD0840" w:rsidRDefault="00FD0840" w:rsidP="00A93BF9">
      <w:pPr>
        <w:pStyle w:val="Heading1"/>
      </w:pPr>
      <w:bookmarkStart w:id="13" w:name="_Toc199154357"/>
      <w:r w:rsidRPr="00FD0840">
        <w:t>1.5</w:t>
      </w:r>
      <w:r w:rsidRPr="00FD0840">
        <w:tab/>
        <w:t>Significance of the Study</w:t>
      </w:r>
      <w:bookmarkEnd w:id="13"/>
    </w:p>
    <w:p w:rsidR="00B82E42" w:rsidRDefault="00B82E42" w:rsidP="00093C92">
      <w:pPr>
        <w:spacing w:line="360" w:lineRule="auto"/>
        <w:ind w:firstLine="720"/>
        <w:jc w:val="both"/>
        <w:rPr>
          <w:rFonts w:ascii="Times New Roman" w:hAnsi="Times New Roman" w:cs="Times New Roman"/>
          <w:sz w:val="24"/>
          <w:szCs w:val="24"/>
        </w:rPr>
      </w:pPr>
      <w:r w:rsidRPr="000060EB">
        <w:rPr>
          <w:rFonts w:ascii="Times New Roman" w:hAnsi="Times New Roman" w:cs="Times New Roman"/>
          <w:sz w:val="24"/>
          <w:szCs w:val="24"/>
        </w:rPr>
        <w:t xml:space="preserve">This study on the effects of self-disclosure on TikTok among Kwara State Polytechnic students, Ilorin, is significant as it will explore how personal information shared on social media impacts students' social interactions, mental health, and digital identity. Understanding these effects is crucial in an era where TikTok and similar platforms increasingly shape social dynamics and self-expression. The findings will offer </w:t>
      </w:r>
      <w:r w:rsidRPr="000060EB">
        <w:rPr>
          <w:rFonts w:ascii="Times New Roman" w:hAnsi="Times New Roman" w:cs="Times New Roman"/>
          <w:sz w:val="24"/>
          <w:szCs w:val="24"/>
        </w:rPr>
        <w:lastRenderedPageBreak/>
        <w:t>insights into the benefits and risks associated with self-disclosure, helping students make informed decisions about their online presence. Additionally, this study will guide educators and policymakers in promoting responsible social media usage and safeguarding students' well-being in digital spaces.</w:t>
      </w:r>
    </w:p>
    <w:p w:rsidR="00FE12C2" w:rsidRDefault="0076297D" w:rsidP="00A93BF9">
      <w:pPr>
        <w:pStyle w:val="Heading1"/>
      </w:pPr>
      <w:bookmarkStart w:id="14" w:name="_Toc199154358"/>
      <w:r w:rsidRPr="00CB41CF">
        <w:t>1.6</w:t>
      </w:r>
      <w:r w:rsidRPr="00CB41CF">
        <w:tab/>
        <w:t>Scope of the Study</w:t>
      </w:r>
      <w:bookmarkEnd w:id="14"/>
    </w:p>
    <w:p w:rsidR="006D3AC5" w:rsidRDefault="006D3AC5" w:rsidP="00301918">
      <w:pPr>
        <w:spacing w:line="360" w:lineRule="auto"/>
        <w:ind w:firstLine="720"/>
        <w:jc w:val="both"/>
        <w:rPr>
          <w:rFonts w:ascii="Times New Roman" w:hAnsi="Times New Roman" w:cs="Times New Roman"/>
          <w:sz w:val="24"/>
          <w:szCs w:val="24"/>
        </w:rPr>
      </w:pPr>
      <w:r w:rsidRPr="000060EB">
        <w:rPr>
          <w:rFonts w:ascii="Times New Roman" w:hAnsi="Times New Roman" w:cs="Times New Roman"/>
          <w:sz w:val="24"/>
          <w:szCs w:val="24"/>
        </w:rPr>
        <w:t>The scope of this study will be limited to students in Kwara State Polytechnic, Ilorin. The study will explore motivations for self-disclosure, perceived benefits, and potential risks, such as privacy concerns and emotional vulnerabilities. The research will provide insights into the influence of TikTok on students’ identities, relationships, and social dynamics, ultimately highlighting the role of digital self-expression in shaping youth culture.</w:t>
      </w:r>
      <w:r w:rsidR="00301918">
        <w:rPr>
          <w:rFonts w:ascii="Times New Roman" w:hAnsi="Times New Roman" w:cs="Times New Roman"/>
          <w:sz w:val="24"/>
          <w:szCs w:val="24"/>
        </w:rPr>
        <w:t xml:space="preserve"> </w:t>
      </w:r>
      <w:r w:rsidRPr="000060EB">
        <w:rPr>
          <w:rFonts w:ascii="Times New Roman" w:hAnsi="Times New Roman" w:cs="Times New Roman"/>
          <w:sz w:val="24"/>
          <w:szCs w:val="24"/>
        </w:rPr>
        <w:t>This study is academic based. However, the time frame of the study will be limited to a period of two semesters and stipulated in the academic calendar and curriculum of Kwara State Polytechnic, Ilorin.</w:t>
      </w:r>
    </w:p>
    <w:p w:rsidR="004471F4" w:rsidRDefault="004471F4" w:rsidP="00A93BF9">
      <w:pPr>
        <w:pStyle w:val="Heading1"/>
      </w:pPr>
      <w:bookmarkStart w:id="15" w:name="_Toc199154359"/>
      <w:r w:rsidRPr="006B5B2D">
        <w:t>1.7</w:t>
      </w:r>
      <w:r w:rsidRPr="006B5B2D">
        <w:tab/>
        <w:t>Operational Definition of Term</w:t>
      </w:r>
      <w:bookmarkEnd w:id="15"/>
    </w:p>
    <w:p w:rsidR="00785F03" w:rsidRPr="00785F03" w:rsidRDefault="00785F03" w:rsidP="004471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terms </w:t>
      </w:r>
      <w:r w:rsidR="00FD3F1B">
        <w:rPr>
          <w:rFonts w:ascii="Times New Roman" w:hAnsi="Times New Roman" w:cs="Times New Roman"/>
          <w:sz w:val="24"/>
          <w:szCs w:val="24"/>
        </w:rPr>
        <w:t xml:space="preserve">are defined operationally </w:t>
      </w:r>
      <w:r w:rsidR="0024772A">
        <w:rPr>
          <w:rFonts w:ascii="Times New Roman" w:hAnsi="Times New Roman" w:cs="Times New Roman"/>
          <w:sz w:val="24"/>
          <w:szCs w:val="24"/>
        </w:rPr>
        <w:t xml:space="preserve">and </w:t>
      </w:r>
      <w:r w:rsidR="00FD3F1B">
        <w:rPr>
          <w:rFonts w:ascii="Times New Roman" w:hAnsi="Times New Roman" w:cs="Times New Roman"/>
          <w:sz w:val="24"/>
          <w:szCs w:val="24"/>
        </w:rPr>
        <w:t>in context</w:t>
      </w:r>
      <w:r w:rsidR="0024772A">
        <w:rPr>
          <w:rFonts w:ascii="Times New Roman" w:hAnsi="Times New Roman" w:cs="Times New Roman"/>
          <w:sz w:val="24"/>
          <w:szCs w:val="24"/>
        </w:rPr>
        <w:t xml:space="preserve"> of the phenomenon understudy for </w:t>
      </w:r>
      <w:r w:rsidR="004F7378">
        <w:rPr>
          <w:rFonts w:ascii="Times New Roman" w:hAnsi="Times New Roman" w:cs="Times New Roman"/>
          <w:sz w:val="24"/>
          <w:szCs w:val="24"/>
        </w:rPr>
        <w:t>proper</w:t>
      </w:r>
      <w:r w:rsidR="0024772A">
        <w:rPr>
          <w:rFonts w:ascii="Times New Roman" w:hAnsi="Times New Roman" w:cs="Times New Roman"/>
          <w:sz w:val="24"/>
          <w:szCs w:val="24"/>
        </w:rPr>
        <w:t xml:space="preserve"> precision and clarity.</w:t>
      </w:r>
    </w:p>
    <w:p w:rsidR="0070541C" w:rsidRDefault="00B83C1C" w:rsidP="00065232">
      <w:pPr>
        <w:pStyle w:val="ListParagraph"/>
        <w:numPr>
          <w:ilvl w:val="0"/>
          <w:numId w:val="18"/>
        </w:numPr>
        <w:spacing w:line="360" w:lineRule="auto"/>
        <w:jc w:val="both"/>
        <w:rPr>
          <w:rFonts w:ascii="Times New Roman" w:hAnsi="Times New Roman" w:cs="Times New Roman"/>
          <w:sz w:val="24"/>
          <w:szCs w:val="24"/>
        </w:rPr>
      </w:pPr>
      <w:r w:rsidRPr="0070541C">
        <w:rPr>
          <w:rFonts w:ascii="Times New Roman" w:hAnsi="Times New Roman" w:cs="Times New Roman"/>
          <w:b/>
          <w:sz w:val="24"/>
          <w:szCs w:val="24"/>
        </w:rPr>
        <w:t>Self-Disclosure</w:t>
      </w:r>
      <w:r w:rsidRPr="0070541C">
        <w:rPr>
          <w:rFonts w:ascii="Times New Roman" w:hAnsi="Times New Roman" w:cs="Times New Roman"/>
          <w:sz w:val="24"/>
          <w:szCs w:val="24"/>
        </w:rPr>
        <w:t xml:space="preserve">: </w:t>
      </w:r>
      <w:r w:rsidR="00065232" w:rsidRPr="0070541C">
        <w:rPr>
          <w:rFonts w:ascii="Times New Roman" w:hAnsi="Times New Roman" w:cs="Times New Roman"/>
          <w:sz w:val="24"/>
          <w:szCs w:val="24"/>
        </w:rPr>
        <w:t xml:space="preserve">Refers to the act of sharing personal, private, or intimate information about oneself on TikTok. </w:t>
      </w:r>
    </w:p>
    <w:p w:rsidR="0070541C" w:rsidRDefault="00065232" w:rsidP="00065232">
      <w:pPr>
        <w:pStyle w:val="ListParagraph"/>
        <w:numPr>
          <w:ilvl w:val="0"/>
          <w:numId w:val="18"/>
        </w:numPr>
        <w:spacing w:line="360" w:lineRule="auto"/>
        <w:jc w:val="both"/>
        <w:rPr>
          <w:rFonts w:ascii="Times New Roman" w:hAnsi="Times New Roman" w:cs="Times New Roman"/>
          <w:sz w:val="24"/>
          <w:szCs w:val="24"/>
        </w:rPr>
      </w:pPr>
      <w:r w:rsidRPr="0070541C">
        <w:rPr>
          <w:rFonts w:ascii="Times New Roman" w:hAnsi="Times New Roman" w:cs="Times New Roman"/>
          <w:b/>
          <w:sz w:val="24"/>
          <w:szCs w:val="24"/>
        </w:rPr>
        <w:t>TikTok:</w:t>
      </w:r>
      <w:r w:rsidR="006B0ACB" w:rsidRPr="0070541C">
        <w:rPr>
          <w:rFonts w:ascii="Times New Roman" w:hAnsi="Times New Roman" w:cs="Times New Roman"/>
          <w:b/>
          <w:sz w:val="24"/>
          <w:szCs w:val="24"/>
        </w:rPr>
        <w:t xml:space="preserve"> </w:t>
      </w:r>
      <w:r w:rsidRPr="0070541C">
        <w:rPr>
          <w:rFonts w:ascii="Times New Roman" w:hAnsi="Times New Roman" w:cs="Times New Roman"/>
          <w:sz w:val="24"/>
          <w:szCs w:val="24"/>
        </w:rPr>
        <w:t>A social media platform used for sharing short-form video content. In this context, TikTok refers specifically to the platform used by Kwara State Polytechnic students for creating and viewing self-disclosed content.</w:t>
      </w:r>
    </w:p>
    <w:p w:rsidR="0070541C" w:rsidRDefault="00065232" w:rsidP="00065232">
      <w:pPr>
        <w:pStyle w:val="ListParagraph"/>
        <w:numPr>
          <w:ilvl w:val="0"/>
          <w:numId w:val="18"/>
        </w:numPr>
        <w:spacing w:line="360" w:lineRule="auto"/>
        <w:jc w:val="both"/>
        <w:rPr>
          <w:rFonts w:ascii="Times New Roman" w:hAnsi="Times New Roman" w:cs="Times New Roman"/>
          <w:sz w:val="24"/>
          <w:szCs w:val="24"/>
        </w:rPr>
      </w:pPr>
      <w:r w:rsidRPr="0070541C">
        <w:rPr>
          <w:rFonts w:ascii="Times New Roman" w:hAnsi="Times New Roman" w:cs="Times New Roman"/>
          <w:b/>
          <w:sz w:val="24"/>
          <w:szCs w:val="24"/>
        </w:rPr>
        <w:t>Students:</w:t>
      </w:r>
      <w:r w:rsidR="00F125A5" w:rsidRPr="0070541C">
        <w:rPr>
          <w:rFonts w:ascii="Times New Roman" w:hAnsi="Times New Roman" w:cs="Times New Roman"/>
          <w:b/>
          <w:sz w:val="24"/>
          <w:szCs w:val="24"/>
        </w:rPr>
        <w:t xml:space="preserve"> </w:t>
      </w:r>
      <w:r w:rsidRPr="0070541C">
        <w:rPr>
          <w:rFonts w:ascii="Times New Roman" w:hAnsi="Times New Roman" w:cs="Times New Roman"/>
          <w:sz w:val="24"/>
          <w:szCs w:val="24"/>
        </w:rPr>
        <w:t>Students enrolled at Kwara State Polytechnic, Ilorin. For the study, these individuals will be identified as those currently registered and attending classes at the institution.</w:t>
      </w:r>
    </w:p>
    <w:p w:rsidR="004811B6" w:rsidRPr="0070541C" w:rsidRDefault="004D3332" w:rsidP="00065232">
      <w:pPr>
        <w:pStyle w:val="ListParagraph"/>
        <w:numPr>
          <w:ilvl w:val="0"/>
          <w:numId w:val="18"/>
        </w:numPr>
        <w:spacing w:line="360" w:lineRule="auto"/>
        <w:jc w:val="both"/>
        <w:rPr>
          <w:rFonts w:ascii="Times New Roman" w:hAnsi="Times New Roman" w:cs="Times New Roman"/>
          <w:sz w:val="24"/>
          <w:szCs w:val="24"/>
        </w:rPr>
      </w:pPr>
      <w:r w:rsidRPr="0070541C">
        <w:rPr>
          <w:rFonts w:ascii="Times New Roman" w:hAnsi="Times New Roman" w:cs="Times New Roman"/>
          <w:b/>
          <w:sz w:val="24"/>
          <w:szCs w:val="24"/>
        </w:rPr>
        <w:t xml:space="preserve">Effect: </w:t>
      </w:r>
      <w:r w:rsidR="00065232" w:rsidRPr="0070541C">
        <w:rPr>
          <w:rFonts w:ascii="Times New Roman" w:hAnsi="Times New Roman" w:cs="Times New Roman"/>
          <w:sz w:val="24"/>
          <w:szCs w:val="24"/>
        </w:rPr>
        <w:t xml:space="preserve">The outcomes or consequences of self-disclosure on TikTok. </w:t>
      </w:r>
    </w:p>
    <w:p w:rsidR="004811B6" w:rsidRDefault="004811B6">
      <w:pPr>
        <w:rPr>
          <w:rFonts w:ascii="Times New Roman" w:hAnsi="Times New Roman" w:cs="Times New Roman"/>
          <w:sz w:val="24"/>
          <w:szCs w:val="24"/>
        </w:rPr>
      </w:pPr>
      <w:r>
        <w:rPr>
          <w:rFonts w:ascii="Times New Roman" w:hAnsi="Times New Roman" w:cs="Times New Roman"/>
          <w:sz w:val="24"/>
          <w:szCs w:val="24"/>
        </w:rPr>
        <w:br w:type="page"/>
      </w:r>
    </w:p>
    <w:p w:rsidR="00333E86" w:rsidRDefault="004811B6" w:rsidP="007B4B18">
      <w:pPr>
        <w:pStyle w:val="Heading1"/>
        <w:jc w:val="center"/>
      </w:pPr>
      <w:bookmarkStart w:id="16" w:name="_Toc199154360"/>
      <w:r>
        <w:lastRenderedPageBreak/>
        <w:t>CHAPTER TWO</w:t>
      </w:r>
      <w:bookmarkEnd w:id="16"/>
    </w:p>
    <w:p w:rsidR="004811B6" w:rsidRDefault="004811B6" w:rsidP="007B4B18">
      <w:pPr>
        <w:pStyle w:val="Heading1"/>
        <w:jc w:val="center"/>
      </w:pPr>
      <w:bookmarkStart w:id="17" w:name="_Toc199154361"/>
      <w:r>
        <w:t>LITERATURE REVIEW</w:t>
      </w:r>
      <w:bookmarkEnd w:id="17"/>
    </w:p>
    <w:p w:rsidR="004811B6" w:rsidRDefault="004811B6" w:rsidP="0038454E">
      <w:pPr>
        <w:pStyle w:val="Heading1"/>
      </w:pPr>
      <w:bookmarkStart w:id="18" w:name="_Toc199154362"/>
      <w:r>
        <w:t>2.1</w:t>
      </w:r>
      <w:r>
        <w:tab/>
        <w:t>CONCEPTUAL FRAMEWORK</w:t>
      </w:r>
      <w:bookmarkEnd w:id="18"/>
    </w:p>
    <w:p w:rsidR="0000036B" w:rsidRDefault="0000036B" w:rsidP="0038454E">
      <w:pPr>
        <w:pStyle w:val="Heading1"/>
      </w:pPr>
      <w:bookmarkStart w:id="19" w:name="_Toc199154363"/>
      <w:r>
        <w:t>2.1.1</w:t>
      </w:r>
      <w:r>
        <w:tab/>
      </w:r>
      <w:r w:rsidR="0038454E">
        <w:t>Overview of Social Networking Sites</w:t>
      </w:r>
      <w:r w:rsidR="003E47B3">
        <w:t xml:space="preserve"> (SNS)</w:t>
      </w:r>
      <w:bookmarkEnd w:id="19"/>
    </w:p>
    <w:p w:rsidR="005F234B" w:rsidRDefault="00397083" w:rsidP="005F234B">
      <w:pPr>
        <w:spacing w:line="360" w:lineRule="auto"/>
        <w:ind w:firstLine="720"/>
        <w:jc w:val="both"/>
        <w:rPr>
          <w:rFonts w:ascii="Times New Roman" w:hAnsi="Times New Roman" w:cs="Times New Roman"/>
          <w:sz w:val="24"/>
        </w:rPr>
      </w:pPr>
      <w:r w:rsidRPr="00397083">
        <w:rPr>
          <w:rFonts w:ascii="Times New Roman" w:hAnsi="Times New Roman" w:cs="Times New Roman"/>
          <w:sz w:val="24"/>
        </w:rPr>
        <w:t>Social networking sites (SNSs) are online platforms that enable individuals to create personal profiles, connect with others, and share content such as messages, photos, and videos. These platforms facilitate interaction, collaboration, and the exchange of ideas among users, making them a cornerstone of modern communication. SNSs have revolutionized the way individuals interact by offering a virtual space for networking, entertainment, and information dissemination.</w:t>
      </w:r>
    </w:p>
    <w:p w:rsidR="005F234B" w:rsidRDefault="00397083" w:rsidP="005F234B">
      <w:pPr>
        <w:spacing w:line="360" w:lineRule="auto"/>
        <w:ind w:firstLine="720"/>
        <w:jc w:val="both"/>
        <w:rPr>
          <w:rFonts w:ascii="Times New Roman" w:hAnsi="Times New Roman" w:cs="Times New Roman"/>
          <w:sz w:val="24"/>
        </w:rPr>
      </w:pPr>
      <w:r w:rsidRPr="00397083">
        <w:rPr>
          <w:rFonts w:ascii="Times New Roman" w:hAnsi="Times New Roman" w:cs="Times New Roman"/>
          <w:sz w:val="24"/>
        </w:rPr>
        <w:t>According to Boyd and Ellison (2007), SNSs are characterized by three main features: the ability to construct a public or semi-public profile within a bounded system, articulate a list of other users with whom one shares a connection, and view and traverse these connections within the system. These features create a networked structure that fosters relationships and promotes interaction among users. Facebook, Twitter, Instagram, LinkedIn, and TikTok are prominent examples of SNSs, each tailored to specific audiences and purposes.</w:t>
      </w:r>
    </w:p>
    <w:p w:rsidR="005F234B" w:rsidRDefault="00397083" w:rsidP="005F234B">
      <w:pPr>
        <w:spacing w:line="360" w:lineRule="auto"/>
        <w:ind w:firstLine="720"/>
        <w:jc w:val="both"/>
        <w:rPr>
          <w:rFonts w:ascii="Times New Roman" w:hAnsi="Times New Roman" w:cs="Times New Roman"/>
          <w:sz w:val="24"/>
        </w:rPr>
      </w:pPr>
      <w:r w:rsidRPr="00397083">
        <w:rPr>
          <w:rFonts w:ascii="Times New Roman" w:hAnsi="Times New Roman" w:cs="Times New Roman"/>
          <w:sz w:val="24"/>
        </w:rPr>
        <w:t>One of the core concepts of SNSs is the creation and management of online identities. Users craft their profiles to reflect their personalities, interests, and affiliations, shaping how they are perceived by their peers. Goffman's (1959) theory of self-presentation is relevant in understanding this aspect, as users often curate their content to present an idealized version of themselves. This curated identity enables individuals to establish social connections and build networks based on shared interests or professional goals.</w:t>
      </w:r>
    </w:p>
    <w:p w:rsidR="005F234B" w:rsidRDefault="00397083" w:rsidP="005F234B">
      <w:pPr>
        <w:spacing w:line="360" w:lineRule="auto"/>
        <w:ind w:firstLine="720"/>
        <w:jc w:val="both"/>
        <w:rPr>
          <w:rFonts w:ascii="Times New Roman" w:hAnsi="Times New Roman" w:cs="Times New Roman"/>
          <w:sz w:val="24"/>
        </w:rPr>
      </w:pPr>
      <w:r w:rsidRPr="00397083">
        <w:rPr>
          <w:rFonts w:ascii="Times New Roman" w:hAnsi="Times New Roman" w:cs="Times New Roman"/>
          <w:sz w:val="24"/>
        </w:rPr>
        <w:t xml:space="preserve">SNSs have also become significant tools for information sharing and collective action. Kaplan and Haenlein (2010) highlight that SNSs fall under the broader category of social media, which encompasses user-generated content and participatory culture. </w:t>
      </w:r>
      <w:r w:rsidRPr="00397083">
        <w:rPr>
          <w:rFonts w:ascii="Times New Roman" w:hAnsi="Times New Roman" w:cs="Times New Roman"/>
          <w:sz w:val="24"/>
        </w:rPr>
        <w:lastRenderedPageBreak/>
        <w:t xml:space="preserve">Through SNSs, individuals and organizations disseminate news, promote products, and engage in social activism. For instance, platforms like Twitter </w:t>
      </w:r>
      <w:r w:rsidR="005F234B">
        <w:rPr>
          <w:rFonts w:ascii="Times New Roman" w:hAnsi="Times New Roman" w:cs="Times New Roman"/>
          <w:sz w:val="24"/>
        </w:rPr>
        <w:t xml:space="preserve">and TikTok </w:t>
      </w:r>
      <w:r w:rsidRPr="00397083">
        <w:rPr>
          <w:rFonts w:ascii="Times New Roman" w:hAnsi="Times New Roman" w:cs="Times New Roman"/>
          <w:sz w:val="24"/>
        </w:rPr>
        <w:t>have played a pivotal role in mobilizing social movements, showcasing the power of SNSs in amplifying voices and driving societal change.</w:t>
      </w:r>
    </w:p>
    <w:p w:rsidR="00BF3D46" w:rsidRDefault="00397083" w:rsidP="00BF3D46">
      <w:pPr>
        <w:spacing w:line="360" w:lineRule="auto"/>
        <w:ind w:firstLine="720"/>
        <w:jc w:val="both"/>
        <w:rPr>
          <w:rFonts w:ascii="Times New Roman" w:hAnsi="Times New Roman" w:cs="Times New Roman"/>
          <w:sz w:val="24"/>
        </w:rPr>
      </w:pPr>
      <w:r w:rsidRPr="00397083">
        <w:rPr>
          <w:rFonts w:ascii="Times New Roman" w:hAnsi="Times New Roman" w:cs="Times New Roman"/>
          <w:sz w:val="24"/>
        </w:rPr>
        <w:t>Moreover, SNSs have a profound impact on education, business, and personal relationships. In education, these platforms enable collaborative learning, resource sharing, and communication between educators and students. In business, SNSs serve as marketing tools for reaching broader audiences and engaging with customers (Mangold &amp; Faulds, 2009). On a personal level, they help maintain connections, foster relationships, and provide emotional support. However, their use also raises concerns about privacy, cyberbullying, and the potential for addiction.</w:t>
      </w:r>
    </w:p>
    <w:p w:rsidR="0038454E" w:rsidRPr="008E7938" w:rsidRDefault="00397083" w:rsidP="008E7938">
      <w:pPr>
        <w:spacing w:line="360" w:lineRule="auto"/>
        <w:ind w:firstLine="720"/>
        <w:jc w:val="both"/>
        <w:rPr>
          <w:rFonts w:ascii="Times New Roman" w:hAnsi="Times New Roman" w:cs="Times New Roman"/>
          <w:sz w:val="24"/>
        </w:rPr>
      </w:pPr>
      <w:r w:rsidRPr="00397083">
        <w:rPr>
          <w:rFonts w:ascii="Times New Roman" w:hAnsi="Times New Roman" w:cs="Times New Roman"/>
          <w:sz w:val="24"/>
        </w:rPr>
        <w:t>Despite their advantages, the influence of SNSs on mental health and well-being has been a subject of extensive research. Studies suggest that excessive use of SNSs can lead to negative outcomes such as social comparison, reduced self-esteem, and anxiety (Chou &amp; Edge, 2012). This underscores the importance of mindful and balanced engagement with these platforms to mitigate potential adverse effects.</w:t>
      </w:r>
    </w:p>
    <w:p w:rsidR="0038454E" w:rsidRPr="004E6E89" w:rsidRDefault="0038454E" w:rsidP="0038454E">
      <w:pPr>
        <w:pStyle w:val="Heading1"/>
      </w:pPr>
      <w:bookmarkStart w:id="20" w:name="_Toc199154364"/>
      <w:r>
        <w:t>2.1.2</w:t>
      </w:r>
      <w:r>
        <w:tab/>
      </w:r>
      <w:r w:rsidR="006D4C40">
        <w:t>Concept of</w:t>
      </w:r>
      <w:r w:rsidRPr="004E6E89">
        <w:t xml:space="preserve"> TikTok</w:t>
      </w:r>
      <w:bookmarkEnd w:id="20"/>
    </w:p>
    <w:p w:rsidR="0038454E" w:rsidRDefault="0038454E" w:rsidP="0038454E">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TikTok is an entirely separate, internationalized version of Douyin, which was released in the Chinese market in September 2016. It launched in 2017 for iOS and Android in most markets outside of mainland China; however, it became available worldwide only after merging with another Chinese social media service, Musical.ly, on 2 August 2018. TikTok and Douyin have almost the same user interface but no access to each other's content. Their servers are each based in the market where the respective app is available. The two products are similar, but their features are not identical. Douyin includes an in-video search feature that can search by people's</w:t>
      </w:r>
      <w:r>
        <w:rPr>
          <w:rFonts w:ascii="Times New Roman" w:hAnsi="Times New Roman" w:cs="Times New Roman"/>
          <w:sz w:val="24"/>
        </w:rPr>
        <w:t xml:space="preserve"> </w:t>
      </w:r>
      <w:r w:rsidRPr="00CF5B9E">
        <w:rPr>
          <w:rFonts w:ascii="Times New Roman" w:hAnsi="Times New Roman" w:cs="Times New Roman"/>
          <w:sz w:val="24"/>
        </w:rPr>
        <w:t>faces for more videos of them, along with other features such as buying, booking hotels,</w:t>
      </w:r>
      <w:r>
        <w:rPr>
          <w:rFonts w:ascii="Times New Roman" w:hAnsi="Times New Roman" w:cs="Times New Roman"/>
          <w:sz w:val="24"/>
        </w:rPr>
        <w:t xml:space="preserve"> and making geo-tagged reviews.</w:t>
      </w:r>
    </w:p>
    <w:p w:rsidR="0038454E" w:rsidRDefault="0038454E" w:rsidP="0038454E">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lastRenderedPageBreak/>
        <w:t>Since their launches, TikTok and Douyin have gained global popularity. In October 2020, TikTok surpassed 2 billion mobile downloads worldwide. Morning Consult named TikTok the third-fastest growing brand of 2020, after Zoom and Peacock. Cloudflare ranked TikTok the most popular website of 2021, surpassing google.com. TikTok has been subject to criticism over psychological effects such as addiction, as well as controversies regarding inappropriate content, misinformation, censorship</w:t>
      </w:r>
      <w:r>
        <w:rPr>
          <w:rFonts w:ascii="Times New Roman" w:hAnsi="Times New Roman" w:cs="Times New Roman"/>
          <w:sz w:val="24"/>
        </w:rPr>
        <w:t>, moderation, and user privacy.</w:t>
      </w:r>
    </w:p>
    <w:p w:rsidR="0038454E" w:rsidRDefault="0038454E" w:rsidP="0038454E">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Douyin was launched by ByteDance in Beijing, China in September 2016, originally under the name A.me, before rebranding to Douyin in December 2016. ByteDance planned on Douyin expanding overseas. The founder of ByteDance, Zhang Yiming, stated that "China is home to only one-fifth of Internet users globally. If we don’t expand on a global scale, we are bound to lose to peers eyeing the four-fifths. So, going global is a must." Douyin was developed in 200 days and within a year had 100 million users, with more than one b</w:t>
      </w:r>
      <w:r>
        <w:rPr>
          <w:rFonts w:ascii="Times New Roman" w:hAnsi="Times New Roman" w:cs="Times New Roman"/>
          <w:sz w:val="24"/>
        </w:rPr>
        <w:t>illion videos viewed every day.</w:t>
      </w:r>
    </w:p>
    <w:p w:rsidR="0038454E" w:rsidRDefault="0038454E" w:rsidP="0038454E">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The app was launched as TikTok in the international market in September 2017. On 23 January 2018, the TikTok app ranked first among free application downloads on app stores in Thailand and other countries. TikTok has been downloaded more than 130 million times in the United States and has reached 2 billion downloads worldwide, according to data from mobile research firm Sensor Tower (those numbers exclude Android users in China).</w:t>
      </w:r>
    </w:p>
    <w:p w:rsidR="0038454E" w:rsidRDefault="0038454E" w:rsidP="0038454E">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In the United States, celebrities, including Jimmy Fallon and Tony Hawk, began using the app in 2018. Other celebrities, including Jennifer Lopez, Jessica Alba, Will Smith, and Justin Bieber joined TikTok as well as many others. In January 2019, TikTok allowed creators to embed merchandis</w:t>
      </w:r>
      <w:r>
        <w:rPr>
          <w:rFonts w:ascii="Times New Roman" w:hAnsi="Times New Roman" w:cs="Times New Roman"/>
          <w:sz w:val="24"/>
        </w:rPr>
        <w:t>e sale links into their videos.</w:t>
      </w:r>
    </w:p>
    <w:p w:rsidR="0038454E" w:rsidRDefault="0038454E" w:rsidP="0038454E">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On 3 September 2019, TikTok and the U.S. National Football League (NFL) announced a multi-year partnership. The agreement occurred just two days before the NFL's 100th season kick-off at Soldier Field, where TikTok hosted activities for fans in </w:t>
      </w:r>
      <w:r w:rsidRPr="00CF5B9E">
        <w:rPr>
          <w:rFonts w:ascii="Times New Roman" w:hAnsi="Times New Roman" w:cs="Times New Roman"/>
          <w:sz w:val="24"/>
        </w:rPr>
        <w:lastRenderedPageBreak/>
        <w:t>honor of the deal. The partnership entails the launch of an official NFL TikTok account, which is to bring about new marketing opportunities such as sponsored videos and hashtag challenges. In July 2020, TikTok, excluding Douyin, reported close to 800 million monthly active users worldwide after les</w:t>
      </w:r>
      <w:r>
        <w:rPr>
          <w:rFonts w:ascii="Times New Roman" w:hAnsi="Times New Roman" w:cs="Times New Roman"/>
          <w:sz w:val="24"/>
        </w:rPr>
        <w:t>s than four years of existence.</w:t>
      </w:r>
    </w:p>
    <w:p w:rsidR="0038454E" w:rsidRDefault="0038454E" w:rsidP="0038454E">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In May 2021, TikTok appointed Shou Zi Chew as their new CEO who assumed the position from interim CEO Vanessa Pappas, following the resignation of Kevin A. Mayer on 27 August 2020. On 3 August 2020, U.S. President Donald Trump threatened to ban TikTok in the United States on 15 September if negotiations for the company to be bought by Microsoft or a dif</w:t>
      </w:r>
      <w:r>
        <w:rPr>
          <w:rFonts w:ascii="Times New Roman" w:hAnsi="Times New Roman" w:cs="Times New Roman"/>
          <w:sz w:val="24"/>
        </w:rPr>
        <w:t>ferent American company failed.</w:t>
      </w:r>
    </w:p>
    <w:p w:rsidR="0038454E" w:rsidRDefault="0038454E" w:rsidP="0038454E">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On 6 August, Trump signed two executive orders banning U.S. "transactions" with TikTok and WeChat to its respective parent companies ByteDance and Tencent, set to take effect 45 days after the signing. A planned ban of the app on 20 September 2020 was postponed by a week and then blocked by a federal judge. President Biden revoked the ban in a new executive order in June 2021. The app has been banned by the government of India since June 2020 along with 223 other Chinese apps in view of privacy concerns. Pakistan banned TikTok citing "immoral" and "indecent" videos on 9 October 2020 but reversed its ban ten days later. In March 2021, a Pakistani court ordered a new TikTok ban due to comp</w:t>
      </w:r>
      <w:r>
        <w:rPr>
          <w:rFonts w:ascii="Times New Roman" w:hAnsi="Times New Roman" w:cs="Times New Roman"/>
          <w:sz w:val="24"/>
        </w:rPr>
        <w:t>laints over "indecent" content.</w:t>
      </w:r>
    </w:p>
    <w:p w:rsidR="0038454E" w:rsidRDefault="0038454E" w:rsidP="0038454E">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In September 2021, TikTok reported that it had reached 1 billion users. In 2021, TikTok earned $4 billion in advertising revenue. In October 2022, TikTok was reported to be planning an expansion into the e-commerce market in the US, following the launch of TikTok Shop in the United Kingdom. The company posted job listings for staff for a series of order fulfillment centers in the US and is reportedly planning to start the new live shopping business before the end of the year.</w:t>
      </w:r>
    </w:p>
    <w:p w:rsidR="000A38F0" w:rsidRDefault="000A38F0" w:rsidP="006024DE">
      <w:pPr>
        <w:pStyle w:val="Heading1"/>
      </w:pPr>
      <w:bookmarkStart w:id="21" w:name="_Toc199154365"/>
      <w:r>
        <w:lastRenderedPageBreak/>
        <w:t>2.1.3</w:t>
      </w:r>
      <w:r>
        <w:tab/>
      </w:r>
      <w:r w:rsidR="006024DE">
        <w:t>Self-Disclosure</w:t>
      </w:r>
      <w:r w:rsidR="002D1D18">
        <w:t>: The</w:t>
      </w:r>
      <w:r w:rsidR="002D1D18" w:rsidRPr="002D1D18">
        <w:t xml:space="preserve"> </w:t>
      </w:r>
      <w:r w:rsidR="002D1D18">
        <w:t>Concept</w:t>
      </w:r>
      <w:bookmarkEnd w:id="21"/>
    </w:p>
    <w:p w:rsidR="00C77607" w:rsidRDefault="00C77607" w:rsidP="00C77607">
      <w:pPr>
        <w:spacing w:line="360" w:lineRule="auto"/>
        <w:ind w:firstLine="720"/>
        <w:jc w:val="both"/>
        <w:rPr>
          <w:rFonts w:ascii="Times New Roman" w:hAnsi="Times New Roman" w:cs="Times New Roman"/>
          <w:sz w:val="24"/>
        </w:rPr>
      </w:pPr>
      <w:r w:rsidRPr="00C77607">
        <w:rPr>
          <w:rFonts w:ascii="Times New Roman" w:hAnsi="Times New Roman" w:cs="Times New Roman"/>
          <w:sz w:val="24"/>
        </w:rPr>
        <w:t>This is the act of revealing personal information about ourselves that others are unlikely to discover in other ways. This information touches on topics that one would not even think about discussing with particular people and therefore, we keep our thoughts and feelings to ourselves (Derlega, Winstead, &amp; Greene, 2001; Steinberg, 2007; Tang et al., 2013; Wood, 2010).</w:t>
      </w:r>
    </w:p>
    <w:p w:rsidR="00486B74" w:rsidRPr="00486B74" w:rsidRDefault="00486B74" w:rsidP="00486B74">
      <w:pPr>
        <w:spacing w:line="360" w:lineRule="auto"/>
        <w:ind w:firstLine="720"/>
        <w:jc w:val="both"/>
        <w:rPr>
          <w:rFonts w:ascii="Times New Roman" w:hAnsi="Times New Roman" w:cs="Times New Roman"/>
          <w:sz w:val="24"/>
        </w:rPr>
      </w:pPr>
      <w:r w:rsidRPr="00486B74">
        <w:rPr>
          <w:rFonts w:ascii="Times New Roman" w:hAnsi="Times New Roman" w:cs="Times New Roman"/>
          <w:sz w:val="24"/>
        </w:rPr>
        <w:t>According to Jourard (1971), self-disclosure is a fundamental aspect of human interaction, as it allows individuals to share aspects of their private selves with others, thereby deepening emotional connections. The extent and nature of self-disclosure vary depending on the context, relationship type, and cultural norms.</w:t>
      </w:r>
    </w:p>
    <w:p w:rsidR="00486B74" w:rsidRDefault="00486B74" w:rsidP="00486B74">
      <w:pPr>
        <w:spacing w:line="360" w:lineRule="auto"/>
        <w:ind w:firstLine="720"/>
        <w:jc w:val="both"/>
        <w:rPr>
          <w:rFonts w:ascii="Times New Roman" w:hAnsi="Times New Roman" w:cs="Times New Roman"/>
          <w:sz w:val="24"/>
        </w:rPr>
      </w:pPr>
      <w:r w:rsidRPr="00486B74">
        <w:rPr>
          <w:rFonts w:ascii="Times New Roman" w:hAnsi="Times New Roman" w:cs="Times New Roman"/>
          <w:sz w:val="24"/>
        </w:rPr>
        <w:t>Derlega et al. (1993) describe self-disclosure as a multifaceted process influenced by factors such as the perceived benefits and risks of sharing information. While appropriate self-disclosure can strengthen relationships, inappropriate or excessive disclosure can lead to negative consequences, including vulnerability, embarrassment, or a breach of trust. This concept is especially relevant in the digital age, where platforms like social media amplify opportunities for disclosure.</w:t>
      </w:r>
    </w:p>
    <w:p w:rsidR="00486B74" w:rsidRPr="00486B74" w:rsidRDefault="00486B74" w:rsidP="00486B74">
      <w:pPr>
        <w:spacing w:line="360" w:lineRule="auto"/>
        <w:ind w:firstLine="720"/>
        <w:jc w:val="both"/>
        <w:rPr>
          <w:rFonts w:ascii="Times New Roman" w:hAnsi="Times New Roman" w:cs="Times New Roman"/>
          <w:sz w:val="24"/>
        </w:rPr>
      </w:pPr>
      <w:r w:rsidRPr="00486B74">
        <w:rPr>
          <w:rFonts w:ascii="Times New Roman" w:hAnsi="Times New Roman" w:cs="Times New Roman"/>
          <w:sz w:val="24"/>
        </w:rPr>
        <w:t>Online self-disclosure, as highlighted by Suler (2004), is shaped by the "online disinhibition effect," wherein individuals feel more comfortable sharing personal information in virtual environments. However, such openness can expose users to risks, including cyberbullying, identity theft, or reputational damage (Joinson, 2001). Therefore, self-disclosure requires a balance between openness and maintaining personal boundaries.</w:t>
      </w:r>
    </w:p>
    <w:p w:rsidR="00486B74" w:rsidRDefault="00486B74" w:rsidP="00486B74">
      <w:pPr>
        <w:spacing w:line="360" w:lineRule="auto"/>
        <w:ind w:firstLine="720"/>
        <w:jc w:val="both"/>
        <w:rPr>
          <w:rFonts w:ascii="Times New Roman" w:hAnsi="Times New Roman" w:cs="Times New Roman"/>
          <w:sz w:val="24"/>
        </w:rPr>
      </w:pPr>
      <w:r w:rsidRPr="00486B74">
        <w:rPr>
          <w:rFonts w:ascii="Times New Roman" w:hAnsi="Times New Roman" w:cs="Times New Roman"/>
          <w:sz w:val="24"/>
        </w:rPr>
        <w:t xml:space="preserve">Cultural differences also impact self-disclosure. For instance, Western cultures, characterized by individualism, may encourage more open sharing, while collectivist cultures may emphasize privacy and restraint (Triandis, 1995). Gender dynamics further influence self-disclosure patterns, with research suggesting that women tend to disclose </w:t>
      </w:r>
      <w:r w:rsidRPr="00486B74">
        <w:rPr>
          <w:rFonts w:ascii="Times New Roman" w:hAnsi="Times New Roman" w:cs="Times New Roman"/>
          <w:sz w:val="24"/>
        </w:rPr>
        <w:lastRenderedPageBreak/>
        <w:t>more about emotions, while men often focus on factual information (Dindia &amp; Allen, 1992).</w:t>
      </w:r>
    </w:p>
    <w:p w:rsidR="00486B74" w:rsidRDefault="00486B74" w:rsidP="00486B74">
      <w:pPr>
        <w:spacing w:line="360" w:lineRule="auto"/>
        <w:ind w:firstLine="720"/>
        <w:jc w:val="both"/>
        <w:rPr>
          <w:rFonts w:ascii="Times New Roman" w:hAnsi="Times New Roman" w:cs="Times New Roman"/>
          <w:sz w:val="24"/>
        </w:rPr>
      </w:pPr>
      <w:r w:rsidRPr="00486B74">
        <w:rPr>
          <w:rFonts w:ascii="Times New Roman" w:hAnsi="Times New Roman" w:cs="Times New Roman"/>
          <w:sz w:val="24"/>
        </w:rPr>
        <w:t>However it is also argued that any verbal or nonverbal communication that reveals something about the self is self-disclosure. Therefore, self-disclosure doesn’t always have to be deep to be useful or meaningful. Superficial self-disclosure, often in the form of “small talk,” is key in initiating relationships that then move onto more personal levels of self-disclosure. Self-disclosure gives room for controversial topics such as contraceptive use to be discussed and agreed upon (Masaviru, Mwangi and Masindano, 2015).</w:t>
      </w:r>
    </w:p>
    <w:p w:rsidR="00486B74" w:rsidRDefault="00486B74" w:rsidP="00C77607">
      <w:pPr>
        <w:spacing w:line="360" w:lineRule="auto"/>
        <w:ind w:firstLine="720"/>
        <w:jc w:val="both"/>
        <w:rPr>
          <w:rFonts w:ascii="Times New Roman" w:hAnsi="Times New Roman" w:cs="Times New Roman"/>
          <w:sz w:val="24"/>
        </w:rPr>
      </w:pPr>
      <w:r w:rsidRPr="00486B74">
        <w:rPr>
          <w:rFonts w:ascii="Times New Roman" w:hAnsi="Times New Roman" w:cs="Times New Roman"/>
          <w:sz w:val="24"/>
        </w:rPr>
        <w:t>Self-disclosure has both advantages and disadvantages. With relation to its merit, it allows us to open up and disclose more with people who disclose too (Steinberg, 2007). Secondly, it is a reciprocal process where the more one discloses to others, the more they will be willing to do the same (Steinberg, 2007). Thirdly, disclosure leads to trust that develops the relationship. However, talking too much about ourselves early in a relationship may not facilitate the development of friendship because too much disclosure might be viewed as being insecure. As a result, self-disclosure can lead to rejection because of not being liked or accepted (Steinberg, 2007). Nevertheless, self-disclosure is subject to various issues and factors.</w:t>
      </w:r>
    </w:p>
    <w:p w:rsidR="00EB3589" w:rsidRDefault="00EB3589" w:rsidP="0004082F">
      <w:pPr>
        <w:pStyle w:val="Heading1"/>
      </w:pPr>
      <w:bookmarkStart w:id="22" w:name="_Toc199154366"/>
      <w:r>
        <w:t>2.1.4</w:t>
      </w:r>
      <w:r>
        <w:tab/>
      </w:r>
      <w:r w:rsidR="00236B62">
        <w:t>TikTok and Self-disclosure</w:t>
      </w:r>
      <w:bookmarkEnd w:id="22"/>
    </w:p>
    <w:p w:rsidR="00E3387D" w:rsidRDefault="00DB2566" w:rsidP="00E3387D">
      <w:pPr>
        <w:spacing w:line="360" w:lineRule="auto"/>
        <w:ind w:firstLine="720"/>
        <w:jc w:val="both"/>
        <w:rPr>
          <w:rFonts w:ascii="Times New Roman" w:hAnsi="Times New Roman" w:cs="Times New Roman"/>
          <w:sz w:val="24"/>
        </w:rPr>
      </w:pPr>
      <w:r w:rsidRPr="00DB2566">
        <w:rPr>
          <w:rFonts w:ascii="Times New Roman" w:hAnsi="Times New Roman" w:cs="Times New Roman"/>
          <w:sz w:val="24"/>
        </w:rPr>
        <w:t>Self-disclosure, the process of revealing personal information to others, has become a defining characteristic of social media platforms, particularly TikTok. With its algorithm-driven approach and highly interactive features, TikTok has cultivated an environment that encourages users to share personal narratives, emotions, and opinions through short-form videos. The platform’s focus on relatability and authenticity drives users to disclose aspects of their lives to foster connections and gain visibility. This cultural shift has reshaped self-disclosure, blending personal expression with digital performance (Zhao et al., 2023).</w:t>
      </w:r>
    </w:p>
    <w:p w:rsidR="00E3387D" w:rsidRDefault="00DB2566" w:rsidP="00E3387D">
      <w:pPr>
        <w:spacing w:line="360" w:lineRule="auto"/>
        <w:ind w:firstLine="720"/>
        <w:jc w:val="both"/>
        <w:rPr>
          <w:rFonts w:ascii="Times New Roman" w:hAnsi="Times New Roman" w:cs="Times New Roman"/>
          <w:sz w:val="24"/>
        </w:rPr>
      </w:pPr>
      <w:r w:rsidRPr="00DB2566">
        <w:rPr>
          <w:rFonts w:ascii="Times New Roman" w:hAnsi="Times New Roman" w:cs="Times New Roman"/>
          <w:sz w:val="24"/>
        </w:rPr>
        <w:lastRenderedPageBreak/>
        <w:t>TikTok’s format plays a critical role in normalizing and amplifying self-disclosure. Features like "duets" and "stitching" allow users to directly respond to others’ content, creating a chain of shared experiences and fostering community interaction. For example, users often disclose personal struggles such as mental health challenges or life hardships, which resonate with audiences and lead to supportive dialogues. Trending challenges and prompts also encourage users to share stories, further embedding self-disclosure into TikTok’s culture (Chen et al., 2022).</w:t>
      </w:r>
    </w:p>
    <w:p w:rsidR="00E3387D" w:rsidRDefault="00DB2566" w:rsidP="00E3387D">
      <w:pPr>
        <w:spacing w:line="360" w:lineRule="auto"/>
        <w:ind w:firstLine="720"/>
        <w:jc w:val="both"/>
        <w:rPr>
          <w:rFonts w:ascii="Times New Roman" w:hAnsi="Times New Roman" w:cs="Times New Roman"/>
          <w:sz w:val="24"/>
        </w:rPr>
      </w:pPr>
      <w:r w:rsidRPr="00DB2566">
        <w:rPr>
          <w:rFonts w:ascii="Times New Roman" w:hAnsi="Times New Roman" w:cs="Times New Roman"/>
          <w:sz w:val="24"/>
        </w:rPr>
        <w:t>However, the platform’s reliance on algorithms to prioritize emotionally engaging content has both positive and negative consequences. On the one hand, users find emotional validation and build communities around shared interests or struggles. On the other hand, the quest for virality often leads to oversharing, where individuals reveal highly sensitive or intimate details without fully anticipating the risks. Young users, particularly adolescents, are more prone to this behavior, using self-disclosure as a tool for social validation and identity formation. This vulnerability exposes them to cyberbullying, emotional exploitation, and privacy concerns (Smith &amp; Taylor, 2022).</w:t>
      </w:r>
    </w:p>
    <w:p w:rsidR="00E3387D" w:rsidRDefault="00DB2566" w:rsidP="00E3387D">
      <w:pPr>
        <w:spacing w:line="360" w:lineRule="auto"/>
        <w:ind w:firstLine="720"/>
        <w:jc w:val="both"/>
        <w:rPr>
          <w:rFonts w:ascii="Times New Roman" w:hAnsi="Times New Roman" w:cs="Times New Roman"/>
          <w:sz w:val="24"/>
        </w:rPr>
      </w:pPr>
      <w:r w:rsidRPr="00DB2566">
        <w:rPr>
          <w:rFonts w:ascii="Times New Roman" w:hAnsi="Times New Roman" w:cs="Times New Roman"/>
          <w:sz w:val="24"/>
        </w:rPr>
        <w:t>The permanence of digital content on TikTok exacerbates these risks. Disclosed information can be reshared, misinterpreted, or repurposed, leading to unintended consequences. Viral content often reaches audiences far beyond the user’s immediate followers, increasing both positive feedback and potential backlash. Additionally, the constant need for engagement may create pressure to continually disclose personal details, fostering a cycle of dependence on external validation for self-worth (Zhao et al., 2023).</w:t>
      </w:r>
    </w:p>
    <w:p w:rsidR="004F421E" w:rsidRDefault="00DB2566" w:rsidP="004F421E">
      <w:pPr>
        <w:spacing w:line="360" w:lineRule="auto"/>
        <w:ind w:firstLine="720"/>
        <w:jc w:val="both"/>
        <w:rPr>
          <w:rFonts w:ascii="Times New Roman" w:hAnsi="Times New Roman" w:cs="Times New Roman"/>
          <w:sz w:val="24"/>
        </w:rPr>
      </w:pPr>
      <w:r w:rsidRPr="00DB2566">
        <w:rPr>
          <w:rFonts w:ascii="Times New Roman" w:hAnsi="Times New Roman" w:cs="Times New Roman"/>
          <w:sz w:val="24"/>
        </w:rPr>
        <w:t xml:space="preserve">Despite these risks, self-disclosure on TikTok offers several benefits. It enables users to build meaningful connections, find emotional support, and foster a sense of belonging. For content creators, strategic self-disclosure can enhance relatability and audience engagement, making it an effective tool for personal branding. Moreover, sharing personal stories can promote self-reflection and provide therapeutic relief. For instance, </w:t>
      </w:r>
      <w:r w:rsidRPr="00DB2566">
        <w:rPr>
          <w:rFonts w:ascii="Times New Roman" w:hAnsi="Times New Roman" w:cs="Times New Roman"/>
          <w:sz w:val="24"/>
        </w:rPr>
        <w:lastRenderedPageBreak/>
        <w:t>communities centered around topics like mental health or career challenges often provide users with a sense of empowerment and collective understanding (Chen et al., 2022).</w:t>
      </w:r>
    </w:p>
    <w:p w:rsidR="00DB2566" w:rsidRPr="00DB2566" w:rsidRDefault="00DB2566" w:rsidP="004F421E">
      <w:pPr>
        <w:spacing w:line="360" w:lineRule="auto"/>
        <w:ind w:firstLine="720"/>
        <w:jc w:val="both"/>
        <w:rPr>
          <w:rFonts w:ascii="Times New Roman" w:hAnsi="Times New Roman" w:cs="Times New Roman"/>
          <w:sz w:val="24"/>
        </w:rPr>
      </w:pPr>
      <w:r w:rsidRPr="00DB2566">
        <w:rPr>
          <w:rFonts w:ascii="Times New Roman" w:hAnsi="Times New Roman" w:cs="Times New Roman"/>
          <w:sz w:val="24"/>
        </w:rPr>
        <w:t>Nonetheless, managing self-disclosure on TikTok requires a balance between openness and caution. Users need to remain mindful of the implications of sharing sensitive information in a highly public and interactive digital environment. Education on digital literacy and privacy settings can empower users to make informed decisions about what they disclose.</w:t>
      </w:r>
    </w:p>
    <w:p w:rsidR="00DB2566" w:rsidRDefault="00DB2566" w:rsidP="00EB3589">
      <w:pPr>
        <w:spacing w:line="360" w:lineRule="auto"/>
        <w:jc w:val="both"/>
        <w:rPr>
          <w:rFonts w:ascii="Times New Roman" w:hAnsi="Times New Roman" w:cs="Times New Roman"/>
          <w:sz w:val="24"/>
        </w:rPr>
      </w:pPr>
    </w:p>
    <w:p w:rsidR="00236B62" w:rsidRPr="00C77607" w:rsidRDefault="00236B62" w:rsidP="00EE62B0">
      <w:pPr>
        <w:pStyle w:val="Heading1"/>
      </w:pPr>
      <w:bookmarkStart w:id="23" w:name="_Toc199154367"/>
      <w:r>
        <w:t>2.1.5</w:t>
      </w:r>
      <w:r>
        <w:tab/>
      </w:r>
      <w:r w:rsidR="00177003">
        <w:t>Motivation for</w:t>
      </w:r>
      <w:r>
        <w:t xml:space="preserve"> Self-disclosure on TikTok</w:t>
      </w:r>
      <w:bookmarkEnd w:id="23"/>
    </w:p>
    <w:p w:rsidR="00CC2E19" w:rsidRDefault="00EE62B0" w:rsidP="00CC2E19">
      <w:pPr>
        <w:spacing w:line="360" w:lineRule="auto"/>
        <w:ind w:firstLine="720"/>
        <w:jc w:val="both"/>
        <w:rPr>
          <w:rFonts w:ascii="Times New Roman" w:hAnsi="Times New Roman" w:cs="Times New Roman"/>
          <w:sz w:val="24"/>
        </w:rPr>
      </w:pPr>
      <w:r w:rsidRPr="00EE62B0">
        <w:rPr>
          <w:rFonts w:ascii="Times New Roman" w:hAnsi="Times New Roman" w:cs="Times New Roman"/>
          <w:sz w:val="24"/>
        </w:rPr>
        <w:t>Self-disclosure on TikTok is driven by various psychological, emotional, and social factors that reflect the platform’s unique interactive and expressive features. Users disclose personal information, thoughts, and experiences on TikTok for reasons ranging from seeking social connection and validation to expressing their identity and emotions. This process of sharing intimate details is influenced by both individual motivations and the dynamics of the platform itself, which fosters a blend of personal expression, social interaction, and emotional release.</w:t>
      </w:r>
    </w:p>
    <w:p w:rsidR="00CC2E19" w:rsidRDefault="00EE62B0" w:rsidP="00CC2E19">
      <w:pPr>
        <w:spacing w:line="360" w:lineRule="auto"/>
        <w:ind w:firstLine="720"/>
        <w:jc w:val="both"/>
        <w:rPr>
          <w:rFonts w:ascii="Times New Roman" w:hAnsi="Times New Roman" w:cs="Times New Roman"/>
          <w:sz w:val="24"/>
        </w:rPr>
      </w:pPr>
      <w:r w:rsidRPr="00EE62B0">
        <w:rPr>
          <w:rFonts w:ascii="Times New Roman" w:hAnsi="Times New Roman" w:cs="Times New Roman"/>
          <w:sz w:val="24"/>
        </w:rPr>
        <w:t>A primary motivation for self-disclosure on TikTok is the desire for social connection and validation. The platform’s interactive features—such as likes, comments, shares, and duets—facilitate immediate feedback, which can create a sense of belonging and emotional satisfaction. TikTok provides a space where individuals can connect with like-minded people or find empathy from others by sharing personal stories, struggles, or experiences (Manago et al., 2008). The feedback loop of receiving likes and comments reinforces feelings of acceptance and recognition, motivating further self-disclosure. This is particularly important in the context of the digital age, where many users may seek a sense of community or validation that may not be readily available in offline settings (Barker, 2020).</w:t>
      </w:r>
      <w:r w:rsidR="00CC2E19">
        <w:rPr>
          <w:rFonts w:ascii="Times New Roman" w:hAnsi="Times New Roman" w:cs="Times New Roman"/>
          <w:sz w:val="24"/>
        </w:rPr>
        <w:t xml:space="preserve"> </w:t>
      </w:r>
      <w:r w:rsidRPr="00EE62B0">
        <w:rPr>
          <w:rFonts w:ascii="Times New Roman" w:hAnsi="Times New Roman" w:cs="Times New Roman"/>
          <w:sz w:val="24"/>
        </w:rPr>
        <w:t xml:space="preserve">Through self-disclosure, users can build relationships, foster a sense of </w:t>
      </w:r>
      <w:r w:rsidRPr="00EE62B0">
        <w:rPr>
          <w:rFonts w:ascii="Times New Roman" w:hAnsi="Times New Roman" w:cs="Times New Roman"/>
          <w:sz w:val="24"/>
        </w:rPr>
        <w:lastRenderedPageBreak/>
        <w:t>belonging, and gain social support. For example, a TikTok user may share their personal journey related to mental health struggles, receiving encouragement or advice from others facing similar issues. This fosters an environment of mutual support, further encouraging others to disclose their personal experiences as well.</w:t>
      </w:r>
    </w:p>
    <w:p w:rsidR="00CC2E19" w:rsidRDefault="00EE62B0" w:rsidP="00CC2E19">
      <w:pPr>
        <w:spacing w:line="360" w:lineRule="auto"/>
        <w:ind w:firstLine="720"/>
        <w:jc w:val="both"/>
        <w:rPr>
          <w:rFonts w:ascii="Times New Roman" w:hAnsi="Times New Roman" w:cs="Times New Roman"/>
          <w:sz w:val="24"/>
        </w:rPr>
      </w:pPr>
      <w:r w:rsidRPr="00EE62B0">
        <w:rPr>
          <w:rFonts w:ascii="Times New Roman" w:hAnsi="Times New Roman" w:cs="Times New Roman"/>
          <w:sz w:val="24"/>
        </w:rPr>
        <w:t>Another key motivation for self-disclosure on TikTok is the need for identity expression and self-presentation. TikTok offers users a platform to express their personalities, beliefs, and values through creative content, such as dance routines, lip-syncing, comedy sketches, or personal narratives. The platform’s focus on visual storytelling and creative formats enables users to express themselves in dynamic and artistic ways. As such, users often disclose personal aspects of their lives as a means of shaping how they are perceived by others, aligning with theories of identity negotiation and self-presentation (Goffman, 1959; Marwick &amp; boyd, 2011).</w:t>
      </w:r>
      <w:r w:rsidR="00CC2E19">
        <w:rPr>
          <w:rFonts w:ascii="Times New Roman" w:hAnsi="Times New Roman" w:cs="Times New Roman"/>
          <w:sz w:val="24"/>
        </w:rPr>
        <w:t xml:space="preserve"> </w:t>
      </w:r>
      <w:r w:rsidRPr="00EE62B0">
        <w:rPr>
          <w:rFonts w:ascii="Times New Roman" w:hAnsi="Times New Roman" w:cs="Times New Roman"/>
          <w:sz w:val="24"/>
        </w:rPr>
        <w:t>Self-presentation on TikTok allows users to control and construct their public persona, carefully curating what aspects of their lives they choose to reveal. For instance, a user might share a personal success story or disclose details about their background to convey a particular image or persona. This process allows individuals to negotiate their identity, express individuality, and present themselves in a way that aligns with their values, preferences, and goals. Research shows that social media platforms, like TikTok, provide a space where individuals can experiment with various aspects of their identity in response to feedback from others (Schwartz &amp; Howard, 2018).</w:t>
      </w:r>
    </w:p>
    <w:p w:rsidR="00CC2E19" w:rsidRDefault="00EE62B0" w:rsidP="00CC2E19">
      <w:pPr>
        <w:spacing w:line="360" w:lineRule="auto"/>
        <w:ind w:firstLine="720"/>
        <w:jc w:val="both"/>
        <w:rPr>
          <w:rFonts w:ascii="Times New Roman" w:hAnsi="Times New Roman" w:cs="Times New Roman"/>
          <w:sz w:val="24"/>
        </w:rPr>
      </w:pPr>
      <w:r w:rsidRPr="00EE62B0">
        <w:rPr>
          <w:rFonts w:ascii="Times New Roman" w:hAnsi="Times New Roman" w:cs="Times New Roman"/>
          <w:sz w:val="24"/>
        </w:rPr>
        <w:t xml:space="preserve">TikTok’s informal nature and its focus on short, authentic content also provide an outlet for emotional expression and catharsis. Users may disclose personal information or experiences as a way to process their emotions, deal with stress, or cope with personal challenges. This aligns with social penetration theory, which suggests that deeper self-disclosure allows individuals to build closer relationships and experience emotional relief (Altman &amp; Taylor, 1973). For example, a user might share a heartfelt video about </w:t>
      </w:r>
      <w:r w:rsidRPr="00EE62B0">
        <w:rPr>
          <w:rFonts w:ascii="Times New Roman" w:hAnsi="Times New Roman" w:cs="Times New Roman"/>
          <w:sz w:val="24"/>
        </w:rPr>
        <w:lastRenderedPageBreak/>
        <w:t>overcoming a personal loss or mental health challenge to not only release pent-up emotions but also connect with others who may have had similar experiences.</w:t>
      </w:r>
    </w:p>
    <w:p w:rsidR="00CC2E19" w:rsidRDefault="00EE62B0" w:rsidP="00CC2E19">
      <w:pPr>
        <w:spacing w:line="360" w:lineRule="auto"/>
        <w:ind w:firstLine="720"/>
        <w:jc w:val="both"/>
        <w:rPr>
          <w:rFonts w:ascii="Times New Roman" w:hAnsi="Times New Roman" w:cs="Times New Roman"/>
          <w:sz w:val="24"/>
        </w:rPr>
      </w:pPr>
      <w:r w:rsidRPr="00EE62B0">
        <w:rPr>
          <w:rFonts w:ascii="Times New Roman" w:hAnsi="Times New Roman" w:cs="Times New Roman"/>
          <w:sz w:val="24"/>
        </w:rPr>
        <w:t>Additionally, TikTok’s supportive community allows users to express vulnerability without fear of judgment. Many TikTok users openly share struggles related to mental health, body image, or family issues, which fosters a sense of solidarity. In doing so, they not only benefit from emotional release but also contribute to broader conversations around these topics, helping to normalize discussions about mental health and well-being.</w:t>
      </w:r>
    </w:p>
    <w:p w:rsidR="00CC2E19" w:rsidRDefault="00EE62B0" w:rsidP="00CC2E19">
      <w:pPr>
        <w:spacing w:line="360" w:lineRule="auto"/>
        <w:ind w:firstLine="720"/>
        <w:jc w:val="both"/>
        <w:rPr>
          <w:rFonts w:ascii="Times New Roman" w:hAnsi="Times New Roman" w:cs="Times New Roman"/>
          <w:sz w:val="24"/>
        </w:rPr>
      </w:pPr>
      <w:r w:rsidRPr="00EE62B0">
        <w:rPr>
          <w:rFonts w:ascii="Times New Roman" w:hAnsi="Times New Roman" w:cs="Times New Roman"/>
          <w:sz w:val="24"/>
        </w:rPr>
        <w:t>A significant motivation for self-disclosure on TikTok is the desire for social influence, recognition, and potential fame. The platform’s viral nature allows content to spread rapidly, providing users the opportunity to gain a large following and influence public discourse. TikTok’s algorithm rewards content that resonates with broader trends, making it possible for individuals to become viral celebrities based on personal disclosures (Freeman et al., 2019). As a result, many users disclose personal details about their lives, particularly those that align with trending topics or societal conversations, in the hopes of gaining attention, increasing followers, or becoming influencers.</w:t>
      </w:r>
    </w:p>
    <w:p w:rsidR="00CC2E19" w:rsidRDefault="00EE62B0" w:rsidP="00CC2E19">
      <w:pPr>
        <w:spacing w:line="360" w:lineRule="auto"/>
        <w:ind w:firstLine="720"/>
        <w:jc w:val="both"/>
        <w:rPr>
          <w:rFonts w:ascii="Times New Roman" w:hAnsi="Times New Roman" w:cs="Times New Roman"/>
          <w:sz w:val="24"/>
        </w:rPr>
      </w:pPr>
      <w:r w:rsidRPr="00EE62B0">
        <w:rPr>
          <w:rFonts w:ascii="Times New Roman" w:hAnsi="Times New Roman" w:cs="Times New Roman"/>
          <w:sz w:val="24"/>
        </w:rPr>
        <w:t>This motivation is closely linked to the concept of “visibility” in digital media. Users may disclose intimate or controversial details to attract attention and increase their reach. In doing so, they may attempt to build a brand or platform that enables them to monetize their influence or gain recognition from brands. For example, TikTok influencers often share personal stories or behind-the-scenes glimpses into their lives to create a more authentic and relatable image, which in turn increases their appeal and reach.</w:t>
      </w:r>
    </w:p>
    <w:p w:rsidR="00EE62B0" w:rsidRDefault="00EE62B0" w:rsidP="00CC2E19">
      <w:pPr>
        <w:spacing w:line="360" w:lineRule="auto"/>
        <w:ind w:firstLine="720"/>
        <w:jc w:val="both"/>
        <w:rPr>
          <w:rFonts w:ascii="Times New Roman" w:hAnsi="Times New Roman" w:cs="Times New Roman"/>
          <w:sz w:val="24"/>
        </w:rPr>
      </w:pPr>
      <w:r w:rsidRPr="00EE62B0">
        <w:rPr>
          <w:rFonts w:ascii="Times New Roman" w:hAnsi="Times New Roman" w:cs="Times New Roman"/>
          <w:sz w:val="24"/>
        </w:rPr>
        <w:t xml:space="preserve">TikTok’s social dynamics and culture also play a role in encouraging self-disclosure. The platform’s trends, challenges, and collaborative nature promote the idea of sharing personal experiences and participating in shared cultural moments. Users are often influenced by their peers or the content they consume, leading to a cycle of disclosure and participation. Social norms on TikTok often emphasize openness, humor, and relatability, </w:t>
      </w:r>
      <w:r w:rsidRPr="00EE62B0">
        <w:rPr>
          <w:rFonts w:ascii="Times New Roman" w:hAnsi="Times New Roman" w:cs="Times New Roman"/>
          <w:sz w:val="24"/>
        </w:rPr>
        <w:lastRenderedPageBreak/>
        <w:t>which further encourages self-disclosure. As more users disclose personal information in response to challenges or popular content, others feel compelled to follow suit, contributing to a culture of openness and vulnerability (Buchanan, 2017).</w:t>
      </w:r>
    </w:p>
    <w:p w:rsidR="0075244C" w:rsidRDefault="0017046D" w:rsidP="0075244C">
      <w:pPr>
        <w:pStyle w:val="Heading1"/>
      </w:pPr>
      <w:bookmarkStart w:id="24" w:name="_Toc199154368"/>
      <w:r>
        <w:t>2.1.6</w:t>
      </w:r>
      <w:r w:rsidR="0075244C">
        <w:tab/>
        <w:t>Nexus between Students and Self-disclosure on TikTok and</w:t>
      </w:r>
      <w:bookmarkEnd w:id="24"/>
      <w:r w:rsidR="0075244C">
        <w:t xml:space="preserve"> </w:t>
      </w:r>
    </w:p>
    <w:p w:rsidR="00795F53" w:rsidRDefault="0075244C" w:rsidP="00795F53">
      <w:pPr>
        <w:spacing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Self-disclosure on TikTok, particularly among students, has become a significant area of research as the platform continues to grow in popularity. TikTok allows users to share personal thoughts, emotions, experiences, and identities through short videos, which can reach a wide audience. For students, this form of self-disclosure can have various psychological, social, and academic impacts, both positive and negative.</w:t>
      </w:r>
    </w:p>
    <w:p w:rsidR="00795F53" w:rsidRDefault="0075244C" w:rsidP="00795F53">
      <w:pPr>
        <w:spacing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Self-disclosure on social media is a well-established concept in communication studies. According to Jourard (1971), self-disclosure involves sharing personal information to establish intimacy and trust in relationships. On platforms like TikTok, students disclose personal stories, mental health struggles, or daily experiences, thereby creating a sense of connection with others who may share similar experiences (Rosen et al., 2013). TikTok, with its emphasis on user-generated content, provides an ideal space for students to express themselves creatively while also receiving feedback from peers and followers, reinforcing their sense of belonging (Marwick &amp; Boyd, 2011). For example, students may share educational struggles, personal achievements, or social experiences, which can garner support or validation from their audience.</w:t>
      </w:r>
    </w:p>
    <w:p w:rsidR="00795F53" w:rsidRDefault="0075244C" w:rsidP="00795F53">
      <w:pPr>
        <w:spacing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 xml:space="preserve">The positive effects of self-disclosure on TikTok are particularly evident in the areas of mental health and social support. Pennebaker and Chung (2011) argue that expressing emotions through writing or speech can help individuals process difficult emotions, a concept known as emotional catharsis. This theory holds true for TikTok users, where many students turn to the platform to share their mental health challenges or personal struggles. Research indicates that sharing such experiences online can lead to feelings of social support and solidarity, as others who resonate with these stories may offer </w:t>
      </w:r>
      <w:r w:rsidRPr="001905C1">
        <w:rPr>
          <w:rFonts w:ascii="Times New Roman" w:hAnsi="Times New Roman" w:cs="Times New Roman"/>
          <w:sz w:val="24"/>
          <w:szCs w:val="24"/>
        </w:rPr>
        <w:lastRenderedPageBreak/>
        <w:t>encouragement or advice (Gulati et al., 2020). This can foster a sense of community, especially among students who might feel isolated in their physical environments.</w:t>
      </w:r>
    </w:p>
    <w:p w:rsidR="00795F53" w:rsidRDefault="0075244C" w:rsidP="00795F53">
      <w:pPr>
        <w:spacing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However, the act of self-disclosure on TikTok is not without its risks. The very openness that fosters connection can also expose students to cyberbullying, harassment, or exploitation. Studies have shown that revealing personal information online can lead to unintended consequences, including privacy violations or negative judgments from others (Gulati et al., 2020). For example, students who post vulnerable content may find themselves the target of negative comments or ridicule, which can harm their self-esteem and mental well-being. Moreover, TikTok’s algorithm amplifies content based on user engagement, meaning that highly personal or controversial disclosures can go viral, attracting even more attention—both positive and negative (Liu et al., 2020).</w:t>
      </w:r>
    </w:p>
    <w:p w:rsidR="00795F53" w:rsidRDefault="0075244C" w:rsidP="00795F53">
      <w:pPr>
        <w:spacing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Furthermore, excessive self-disclosure on TikTok can detract from academic focus. Although students often share educational content, tips, or personal reflections about their learning experiences, prolonged engagement with the platform may result in time management issues. Research by Junco (2012) suggests that time spent on social media negatively correlates with academic performance, as students may prioritize online interactions over studying or engaging in educational activities. Students who invest significant time in self-disclosure on TikTok might be less focused on their academic responsibilities, leading to reduced productivity or academic achievement.</w:t>
      </w:r>
    </w:p>
    <w:p w:rsidR="00795F53" w:rsidRDefault="0075244C" w:rsidP="00795F53">
      <w:pPr>
        <w:spacing w:line="360" w:lineRule="auto"/>
        <w:ind w:firstLine="720"/>
        <w:jc w:val="both"/>
        <w:rPr>
          <w:rFonts w:ascii="Times New Roman" w:hAnsi="Times New Roman" w:cs="Times New Roman"/>
          <w:sz w:val="24"/>
          <w:szCs w:val="24"/>
        </w:rPr>
      </w:pPr>
      <w:r w:rsidRPr="001905C1">
        <w:rPr>
          <w:rFonts w:ascii="Times New Roman" w:hAnsi="Times New Roman" w:cs="Times New Roman"/>
          <w:sz w:val="24"/>
          <w:szCs w:val="24"/>
        </w:rPr>
        <w:t>Additionally, the nature of TikTok as a highly visual platform means that self-disclosure often involves not only verbal communication but also visual representation. This could lead students to focus on their appearance or how they are perceived by others, further influencing their self-concept and identity (Tiggemann &amp; Slater, 2014). For example, students may feel pressured to conform to idealized beauty standards or performance expectations, influencing their mental health and self-esteem.</w:t>
      </w:r>
    </w:p>
    <w:p w:rsidR="0017046D" w:rsidRDefault="00175FEF" w:rsidP="00175FEF">
      <w:pPr>
        <w:pStyle w:val="Heading1"/>
        <w:rPr>
          <w:rFonts w:eastAsia="Times New Roman"/>
        </w:rPr>
      </w:pPr>
      <w:bookmarkStart w:id="25" w:name="_Toc199154369"/>
      <w:r>
        <w:lastRenderedPageBreak/>
        <w:t>2.1.7</w:t>
      </w:r>
      <w:r>
        <w:tab/>
      </w:r>
      <w:r w:rsidRPr="000060EB">
        <w:rPr>
          <w:rFonts w:eastAsia="Times New Roman"/>
        </w:rPr>
        <w:t>Psychological Effects of Self-Disclosure on TikTok</w:t>
      </w:r>
      <w:bookmarkEnd w:id="25"/>
    </w:p>
    <w:p w:rsidR="00BE01DC" w:rsidRDefault="0018350F" w:rsidP="00BE01DC">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175FEF" w:rsidRPr="00175FEF">
        <w:rPr>
          <w:rFonts w:ascii="Times New Roman" w:eastAsia="Times New Roman" w:hAnsi="Times New Roman" w:cs="Times New Roman"/>
          <w:bCs/>
          <w:sz w:val="24"/>
          <w:szCs w:val="24"/>
        </w:rPr>
        <w:t>elf-disclosure on TikTok, where users share personal thoughts, experiences, and emotions, can have significant psychological effects on students. This phenomenon is particularly relevant among young adults, who often navigate social media as a key tool for self-expression. The psychological impact of self-disclosure is multifaceted, encompassing both positive and negative outcomes that can affect students' mental health, self-esteem, and overall well-being.</w:t>
      </w:r>
    </w:p>
    <w:p w:rsidR="00BE01DC" w:rsidRDefault="00175FEF" w:rsidP="00BE01DC">
      <w:pPr>
        <w:spacing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One of the primary benefits of self-disclosure on TikTok is its potential to foster social connection and emotional support. When students share their personal stories or challenges, they may receive validation, encouragement, and empathy from their audience. Research has shown that self-disclosure can help build social bonds and a sense of community (Jourard, 1971). On platforms like TikTok, where interaction is often immediate and public, students can experience a sense of belonging and recognition. This can be particularly valuable for students who might feel isolated or disconnected in their offline lives, providing a space where they can be heard and understood (Hollenbaugh &amp; Ferris, 2014).</w:t>
      </w:r>
    </w:p>
    <w:p w:rsidR="00BE01DC" w:rsidRDefault="00175FEF" w:rsidP="00BE01DC">
      <w:pPr>
        <w:spacing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Furthermore, self-disclosure can boost self-esteem. As students share their thoughts and experiences, particularly those that are vulnerable or authentic, they may receive positive feedback that reinforces their sense of self-worth. This process is aligned with the concept of "self-affirmation" in psychology, where expressing personal values and strengths leads to increased self-esteem and emotional resilience (Cohen &amp; Sherman, 2014). TikTok, with its diverse user base, offers students the opportunity to engage with others who share similar interests or experiences, thus reinforcing a positive self-image and enhancing their confidence.</w:t>
      </w:r>
    </w:p>
    <w:p w:rsidR="00BE01DC" w:rsidRDefault="00175FEF" w:rsidP="00BE01DC">
      <w:pPr>
        <w:spacing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 xml:space="preserve">Additionally, self-disclosure on TikTok allows for creative expression and self-exploration. Many students use TikTok as a platform to showcase their talents, opinions, or unique perspectives. This can serve as a form of self-actualization, as students are able </w:t>
      </w:r>
      <w:r w:rsidRPr="00175FEF">
        <w:rPr>
          <w:rFonts w:ascii="Times New Roman" w:eastAsia="Times New Roman" w:hAnsi="Times New Roman" w:cs="Times New Roman"/>
          <w:bCs/>
          <w:sz w:val="24"/>
          <w:szCs w:val="24"/>
        </w:rPr>
        <w:lastRenderedPageBreak/>
        <w:t>to explore and develop their identities in a supportive, interactive environment. Research suggests that expressing oneself creatively on social media can lead to greater emotional well-being and satisfaction (Ryan &amp; Deci, 2000).</w:t>
      </w:r>
    </w:p>
    <w:p w:rsidR="00BE01DC" w:rsidRDefault="00175FEF" w:rsidP="00BE01DC">
      <w:pPr>
        <w:spacing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Despite its positive effects, self-disclosure on TikTok can also have detrimental psychological consequences. One of the most significant risks is the potential for social comparison. Students may engage in upward social comparison, where they compare themselves to others who they perceive as more successful, attractive, or popular. This can lead to feelings of inadequacy, low self-esteem, and anxiety (Fardouly et al., 2015). TikTok's focus on curated, often idealized content exacerbates these tendencies, as users typically post highlight reels of their lives, which may not accurately reflect reality. Such comparisons can create a distorted sense of self-worth and contribute to mental health challenges, particularly among vulnerable youth.</w:t>
      </w:r>
    </w:p>
    <w:p w:rsidR="00BE01DC" w:rsidRDefault="00175FEF" w:rsidP="00BE01DC">
      <w:pPr>
        <w:spacing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The pressure to maintain a certain image or persona on TikTok can also lead to anxiety and stress. The public nature of the platform means that self-disclosure often comes with the risk of judgment, criticism, or cyberbullying. Negative comments or harsh feedback can undermine a student’s confidence and lead to emotional distress (Willard, 2007). For students already struggling with mental health issues, these negative interactions can exacerbate feelings of depression and anxiety, making the platform a source of emotional harm rather than support.</w:t>
      </w:r>
    </w:p>
    <w:p w:rsidR="00175FEF" w:rsidRDefault="00175FEF" w:rsidP="00BE01DC">
      <w:pPr>
        <w:spacing w:line="360" w:lineRule="auto"/>
        <w:ind w:firstLine="720"/>
        <w:jc w:val="both"/>
        <w:rPr>
          <w:rFonts w:ascii="Times New Roman" w:eastAsia="Times New Roman" w:hAnsi="Times New Roman" w:cs="Times New Roman"/>
          <w:bCs/>
          <w:sz w:val="24"/>
          <w:szCs w:val="24"/>
        </w:rPr>
      </w:pPr>
      <w:r w:rsidRPr="00175FEF">
        <w:rPr>
          <w:rFonts w:ascii="Times New Roman" w:eastAsia="Times New Roman" w:hAnsi="Times New Roman" w:cs="Times New Roman"/>
          <w:bCs/>
          <w:sz w:val="24"/>
          <w:szCs w:val="24"/>
        </w:rPr>
        <w:t>Moreover, the constant need to create content and maintain an online presence can be mentally taxing. Students may feel pressured to post frequently, ensuring that their self-disclosures remain relevant and engaging to their audience. This pressure can lead to burnout and a disconnection from their authentic selves, as they may prioritize external validation over internal self-reflection (Tiggemann &amp; Slater, 2013). This constant exposure to feedback, both positive and negative, can also make students overly reliant on external validation for their self-worth.</w:t>
      </w:r>
    </w:p>
    <w:p w:rsidR="00CB5F55" w:rsidRDefault="00CB5F55" w:rsidP="00685581">
      <w:pPr>
        <w:pStyle w:val="Heading1"/>
        <w:rPr>
          <w:rFonts w:eastAsia="Times New Roman"/>
        </w:rPr>
      </w:pPr>
      <w:bookmarkStart w:id="26" w:name="_Toc199154370"/>
      <w:r>
        <w:rPr>
          <w:rFonts w:eastAsia="Times New Roman"/>
        </w:rPr>
        <w:lastRenderedPageBreak/>
        <w:t>2.1.8</w:t>
      </w:r>
      <w:r>
        <w:rPr>
          <w:rFonts w:eastAsia="Times New Roman"/>
        </w:rPr>
        <w:tab/>
      </w:r>
      <w:r w:rsidR="00E107B5">
        <w:rPr>
          <w:rFonts w:eastAsia="Times New Roman"/>
        </w:rPr>
        <w:t>Influence of TikTok Self-disclosure on Academic Performance of Studemts</w:t>
      </w:r>
      <w:bookmarkEnd w:id="26"/>
    </w:p>
    <w:p w:rsidR="00CC64D3" w:rsidRDefault="00FD6069" w:rsidP="00CC64D3">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E107B5" w:rsidRPr="00E107B5">
        <w:rPr>
          <w:rFonts w:ascii="Times New Roman" w:eastAsia="Times New Roman" w:hAnsi="Times New Roman" w:cs="Times New Roman"/>
          <w:bCs/>
          <w:sz w:val="24"/>
          <w:szCs w:val="24"/>
        </w:rPr>
        <w:t>ikTok, a popular social media platform, allows users to share personal experiences, thoughts, and opinions through short videos, a practice known as self-disclosure. This form of self-expression on TikTok can have varying effects on students' academic performance. On one hand, self-disclosure can foster emotional well-being and enhance social connections, which may indirectly benefit students' academic performance by improving their mental health and reducing stress (Valkenburg &amp; Peter, 2008). By sharing personal experiences, students can receive support and empathy from peers, fostering a sense of belonging that is critical for motivation and engagement in academic pursuits (Naslund et al., 2016).</w:t>
      </w:r>
    </w:p>
    <w:p w:rsidR="00CC64D3" w:rsidRDefault="00E107B5" w:rsidP="00CC64D3">
      <w:pPr>
        <w:spacing w:line="360" w:lineRule="auto"/>
        <w:ind w:firstLine="720"/>
        <w:jc w:val="both"/>
        <w:rPr>
          <w:rFonts w:ascii="Times New Roman" w:eastAsia="Times New Roman" w:hAnsi="Times New Roman" w:cs="Times New Roman"/>
          <w:bCs/>
          <w:sz w:val="24"/>
          <w:szCs w:val="24"/>
        </w:rPr>
      </w:pPr>
      <w:r w:rsidRPr="00E107B5">
        <w:rPr>
          <w:rFonts w:ascii="Times New Roman" w:eastAsia="Times New Roman" w:hAnsi="Times New Roman" w:cs="Times New Roman"/>
          <w:bCs/>
          <w:sz w:val="24"/>
          <w:szCs w:val="24"/>
        </w:rPr>
        <w:t>On the other hand, excessive self-disclosure on TikTok may distract students from their academic responsibilities, leading to procrastination and a decline in focus on educational tasks. Research indicates that excessive use of social media platforms, including TikTok, can be linked to lower academic performance due to time displacement and cognitive overload (Junco, 2012). Students who spend a significant amount of time curating and viewing content on TikTok might find themselves spending less time on studies, leading to a negative impact on their grades (Rosen et al., 2013).</w:t>
      </w:r>
    </w:p>
    <w:p w:rsidR="00E107B5" w:rsidRDefault="00E107B5" w:rsidP="00CC64D3">
      <w:pPr>
        <w:spacing w:line="360" w:lineRule="auto"/>
        <w:ind w:firstLine="720"/>
        <w:jc w:val="both"/>
        <w:rPr>
          <w:rFonts w:ascii="Times New Roman" w:eastAsia="Times New Roman" w:hAnsi="Times New Roman" w:cs="Times New Roman"/>
          <w:bCs/>
          <w:sz w:val="24"/>
          <w:szCs w:val="24"/>
        </w:rPr>
      </w:pPr>
      <w:r w:rsidRPr="00E107B5">
        <w:rPr>
          <w:rFonts w:ascii="Times New Roman" w:eastAsia="Times New Roman" w:hAnsi="Times New Roman" w:cs="Times New Roman"/>
          <w:bCs/>
          <w:sz w:val="24"/>
          <w:szCs w:val="24"/>
        </w:rPr>
        <w:t>The effects of TikTok self-disclosure on academic performance ultimately depend on how students manage their time and emotions. When used mindfully, TikTok can serve as a tool for social interaction and emotional release, which can enhance learning. However, when overused or when personal disclosures lead to negative attention, students may experience increased anxiety or diminished concentration, ultimately affecting their academic performance (Ahn, 2016). Balancing online self-disclosure with academic responsibilities is essential to avoid adverse outcomes.</w:t>
      </w:r>
    </w:p>
    <w:p w:rsidR="00B73D7A" w:rsidRDefault="00B73D7A" w:rsidP="00C87BBE">
      <w:pPr>
        <w:pStyle w:val="Heading1"/>
        <w:spacing w:line="360" w:lineRule="auto"/>
        <w:rPr>
          <w:rFonts w:eastAsia="Times New Roman"/>
        </w:rPr>
      </w:pPr>
      <w:bookmarkStart w:id="27" w:name="_Toc199154371"/>
      <w:r>
        <w:rPr>
          <w:rFonts w:eastAsia="Times New Roman"/>
        </w:rPr>
        <w:t>2.2</w:t>
      </w:r>
      <w:r>
        <w:rPr>
          <w:rFonts w:eastAsia="Times New Roman"/>
        </w:rPr>
        <w:tab/>
        <w:t>THEORETICAL FRAMEWORK</w:t>
      </w:r>
      <w:bookmarkEnd w:id="27"/>
    </w:p>
    <w:p w:rsidR="00C87BBE" w:rsidRDefault="00C87BBE" w:rsidP="00C87BBE">
      <w:pPr>
        <w:spacing w:line="360" w:lineRule="auto"/>
        <w:rPr>
          <w:rFonts w:ascii="Times New Roman" w:hAnsi="Times New Roman" w:cs="Times New Roman"/>
          <w:sz w:val="24"/>
        </w:rPr>
      </w:pPr>
      <w:r>
        <w:rPr>
          <w:rFonts w:ascii="Times New Roman" w:hAnsi="Times New Roman" w:cs="Times New Roman"/>
          <w:sz w:val="24"/>
        </w:rPr>
        <w:tab/>
        <w:t>The theoretical framework of this study hinged on the tenets of Social Penetration Theory (SPT) and Communication Privacy Management Theory (CPMT)</w:t>
      </w:r>
      <w:r w:rsidR="00A576FD">
        <w:rPr>
          <w:rFonts w:ascii="Times New Roman" w:hAnsi="Times New Roman" w:cs="Times New Roman"/>
          <w:sz w:val="24"/>
        </w:rPr>
        <w:t>.</w:t>
      </w:r>
    </w:p>
    <w:p w:rsidR="00A576FD" w:rsidRPr="003E5BA9" w:rsidRDefault="00A576FD" w:rsidP="003E5BA9">
      <w:pPr>
        <w:pStyle w:val="Heading1"/>
      </w:pPr>
      <w:bookmarkStart w:id="28" w:name="_Toc199154372"/>
      <w:r w:rsidRPr="003E5BA9">
        <w:lastRenderedPageBreak/>
        <w:t>2</w:t>
      </w:r>
      <w:r w:rsidRPr="003E5BA9">
        <w:rPr>
          <w:rStyle w:val="Heading1Char"/>
          <w:b/>
        </w:rPr>
        <w:t>.2.1</w:t>
      </w:r>
      <w:r w:rsidRPr="003E5BA9">
        <w:rPr>
          <w:rStyle w:val="Heading1Char"/>
          <w:b/>
        </w:rPr>
        <w:tab/>
        <w:t>Social Penetration Theory</w:t>
      </w:r>
      <w:bookmarkEnd w:id="28"/>
    </w:p>
    <w:p w:rsidR="000D1DE2" w:rsidRDefault="000D1DE2" w:rsidP="000D1DE2">
      <w:pPr>
        <w:spacing w:line="360" w:lineRule="auto"/>
        <w:ind w:firstLine="720"/>
        <w:jc w:val="both"/>
        <w:rPr>
          <w:rFonts w:ascii="Times New Roman" w:eastAsia="Times New Roman" w:hAnsi="Times New Roman" w:cs="Times New Roman"/>
          <w:bCs/>
          <w:sz w:val="24"/>
          <w:szCs w:val="24"/>
        </w:rPr>
      </w:pPr>
      <w:r w:rsidRPr="000D1DE2">
        <w:rPr>
          <w:rFonts w:ascii="Times New Roman" w:eastAsia="Times New Roman" w:hAnsi="Times New Roman" w:cs="Times New Roman"/>
          <w:bCs/>
          <w:sz w:val="24"/>
          <w:szCs w:val="24"/>
        </w:rPr>
        <w:t>Social Penetration Theory (SPT), proposed by Irwin Altman and Dalmas Taylor in 1973, explains how interpersonal relationships develop through gradual and systematic self-disclosure. According to the theory, relationships grow closer as individuals reveal more intimate aspects of themselves over time. This process is likened to peeling an onion, where layers of superficial information are gradually stripped away to reveal deeper, more personal layers (Altman &amp; Taylor, 1973).</w:t>
      </w:r>
    </w:p>
    <w:p w:rsidR="000D1DE2" w:rsidRDefault="000D1DE2" w:rsidP="000D1DE2">
      <w:pPr>
        <w:spacing w:line="360" w:lineRule="auto"/>
        <w:ind w:firstLine="720"/>
        <w:jc w:val="both"/>
        <w:rPr>
          <w:rFonts w:ascii="Times New Roman" w:eastAsia="Times New Roman" w:hAnsi="Times New Roman" w:cs="Times New Roman"/>
          <w:bCs/>
          <w:sz w:val="24"/>
          <w:szCs w:val="24"/>
        </w:rPr>
      </w:pPr>
      <w:r w:rsidRPr="000D1DE2">
        <w:rPr>
          <w:rFonts w:ascii="Times New Roman" w:eastAsia="Times New Roman" w:hAnsi="Times New Roman" w:cs="Times New Roman"/>
          <w:bCs/>
          <w:sz w:val="24"/>
          <w:szCs w:val="24"/>
        </w:rPr>
        <w:t>The theory identifies two key dimensions of self-disclosure: </w:t>
      </w:r>
      <w:r w:rsidRPr="000D1DE2">
        <w:rPr>
          <w:rFonts w:ascii="Times New Roman" w:eastAsia="Times New Roman" w:hAnsi="Times New Roman" w:cs="Times New Roman"/>
          <w:b/>
          <w:bCs/>
          <w:sz w:val="24"/>
          <w:szCs w:val="24"/>
        </w:rPr>
        <w:t>breadth</w:t>
      </w:r>
      <w:r w:rsidRPr="000D1DE2">
        <w:rPr>
          <w:rFonts w:ascii="Times New Roman" w:eastAsia="Times New Roman" w:hAnsi="Times New Roman" w:cs="Times New Roman"/>
          <w:bCs/>
          <w:sz w:val="24"/>
          <w:szCs w:val="24"/>
        </w:rPr>
        <w:t> and </w:t>
      </w:r>
      <w:r w:rsidRPr="000D1DE2">
        <w:rPr>
          <w:rFonts w:ascii="Times New Roman" w:eastAsia="Times New Roman" w:hAnsi="Times New Roman" w:cs="Times New Roman"/>
          <w:b/>
          <w:bCs/>
          <w:sz w:val="24"/>
          <w:szCs w:val="24"/>
        </w:rPr>
        <w:t>depth</w:t>
      </w:r>
      <w:r w:rsidRPr="000D1DE2">
        <w:rPr>
          <w:rFonts w:ascii="Times New Roman" w:eastAsia="Times New Roman" w:hAnsi="Times New Roman" w:cs="Times New Roman"/>
          <w:bCs/>
          <w:sz w:val="24"/>
          <w:szCs w:val="24"/>
        </w:rPr>
        <w:t>. </w:t>
      </w:r>
      <w:r w:rsidRPr="000D1DE2">
        <w:rPr>
          <w:rFonts w:ascii="Times New Roman" w:eastAsia="Times New Roman" w:hAnsi="Times New Roman" w:cs="Times New Roman"/>
          <w:b/>
          <w:bCs/>
          <w:sz w:val="24"/>
          <w:szCs w:val="24"/>
        </w:rPr>
        <w:t>Breadth</w:t>
      </w:r>
      <w:r w:rsidRPr="000D1DE2">
        <w:rPr>
          <w:rFonts w:ascii="Times New Roman" w:eastAsia="Times New Roman" w:hAnsi="Times New Roman" w:cs="Times New Roman"/>
          <w:bCs/>
          <w:sz w:val="24"/>
          <w:szCs w:val="24"/>
        </w:rPr>
        <w:t> refers to the range of topics that individuals disclose to each other, while </w:t>
      </w:r>
      <w:r w:rsidRPr="000D1DE2">
        <w:rPr>
          <w:rFonts w:ascii="Times New Roman" w:eastAsia="Times New Roman" w:hAnsi="Times New Roman" w:cs="Times New Roman"/>
          <w:b/>
          <w:bCs/>
          <w:sz w:val="24"/>
          <w:szCs w:val="24"/>
        </w:rPr>
        <w:t>depth</w:t>
      </w:r>
      <w:r w:rsidRPr="000D1DE2">
        <w:rPr>
          <w:rFonts w:ascii="Times New Roman" w:eastAsia="Times New Roman" w:hAnsi="Times New Roman" w:cs="Times New Roman"/>
          <w:bCs/>
          <w:sz w:val="24"/>
          <w:szCs w:val="24"/>
        </w:rPr>
        <w:t> pertains to the intimacy or personal significance of the information shared. The more individuals share across both dimensions, the more their relationship deepens. However, this progression is not always linear, as the pace of disclosure can vary depending on factors such as trust, comfort, and situational context (Altman &amp; Taylor, 1973).</w:t>
      </w:r>
    </w:p>
    <w:p w:rsidR="000D1DE2" w:rsidRDefault="000D1DE2" w:rsidP="000D1DE2">
      <w:pPr>
        <w:spacing w:line="360" w:lineRule="auto"/>
        <w:ind w:firstLine="720"/>
        <w:jc w:val="both"/>
        <w:rPr>
          <w:rFonts w:ascii="Times New Roman" w:eastAsia="Times New Roman" w:hAnsi="Times New Roman" w:cs="Times New Roman"/>
          <w:bCs/>
          <w:sz w:val="24"/>
          <w:szCs w:val="24"/>
        </w:rPr>
      </w:pPr>
      <w:r w:rsidRPr="000D1DE2">
        <w:rPr>
          <w:rFonts w:ascii="Times New Roman" w:eastAsia="Times New Roman" w:hAnsi="Times New Roman" w:cs="Times New Roman"/>
          <w:bCs/>
          <w:sz w:val="24"/>
          <w:szCs w:val="24"/>
        </w:rPr>
        <w:t>SPT also highlights the role of </w:t>
      </w:r>
      <w:r w:rsidRPr="000D1DE2">
        <w:rPr>
          <w:rFonts w:ascii="Times New Roman" w:eastAsia="Times New Roman" w:hAnsi="Times New Roman" w:cs="Times New Roman"/>
          <w:b/>
          <w:bCs/>
          <w:sz w:val="24"/>
          <w:szCs w:val="24"/>
        </w:rPr>
        <w:t>social norms</w:t>
      </w:r>
      <w:r w:rsidRPr="000D1DE2">
        <w:rPr>
          <w:rFonts w:ascii="Times New Roman" w:eastAsia="Times New Roman" w:hAnsi="Times New Roman" w:cs="Times New Roman"/>
          <w:bCs/>
          <w:sz w:val="24"/>
          <w:szCs w:val="24"/>
        </w:rPr>
        <w:t> in governing self-disclosure. For example, individuals tend to disclose more to those with whom they share a greater sense of intimacy and emotional connection, while they limit their disclosures in more formal or casual relationships. Additionally, the theory suggests that relationships may undergo stages of growth and decline based on the patterns of self-disclosure and privacy management (Jourard, 1971).</w:t>
      </w:r>
    </w:p>
    <w:p w:rsidR="00A85621" w:rsidRPr="00A85621" w:rsidRDefault="00A85621" w:rsidP="00A85621">
      <w:pPr>
        <w:spacing w:line="360" w:lineRule="auto"/>
        <w:ind w:firstLine="720"/>
        <w:jc w:val="both"/>
        <w:rPr>
          <w:rFonts w:ascii="Times New Roman" w:eastAsia="Times New Roman" w:hAnsi="Times New Roman" w:cs="Times New Roman"/>
          <w:bCs/>
          <w:sz w:val="24"/>
          <w:szCs w:val="24"/>
        </w:rPr>
      </w:pPr>
      <w:r w:rsidRPr="00A85621">
        <w:rPr>
          <w:rFonts w:ascii="Times New Roman" w:eastAsia="Times New Roman" w:hAnsi="Times New Roman" w:cs="Times New Roman"/>
          <w:bCs/>
          <w:sz w:val="24"/>
          <w:szCs w:val="24"/>
        </w:rPr>
        <w:t>The relevance of Social Penetration Theory</w:t>
      </w:r>
      <w:r>
        <w:rPr>
          <w:rFonts w:ascii="Times New Roman" w:eastAsia="Times New Roman" w:hAnsi="Times New Roman" w:cs="Times New Roman"/>
          <w:bCs/>
          <w:sz w:val="24"/>
          <w:szCs w:val="24"/>
        </w:rPr>
        <w:t xml:space="preserve"> to this</w:t>
      </w:r>
      <w:r w:rsidRPr="00A85621">
        <w:rPr>
          <w:rFonts w:ascii="Times New Roman" w:eastAsia="Times New Roman" w:hAnsi="Times New Roman" w:cs="Times New Roman"/>
          <w:bCs/>
          <w:sz w:val="24"/>
          <w:szCs w:val="24"/>
        </w:rPr>
        <w:t xml:space="preserve"> study lies in understanding how the platform's features influence the depth and breadth of personal information shared. TikTok, as a social media platform, provides users with opportunities to create and share short-form videos that may range from casual content to more personal and intimate disclosures. The theory helps explain how students may begin with superficial posts (e.g., trends, challenges) and progressively share more personal stories, opinions, or emotions as they gain followers and develop connections with their audience.</w:t>
      </w:r>
    </w:p>
    <w:p w:rsidR="00A85621" w:rsidRDefault="00A85621" w:rsidP="000D1DE2">
      <w:pPr>
        <w:spacing w:line="360" w:lineRule="auto"/>
        <w:ind w:firstLine="720"/>
        <w:jc w:val="both"/>
        <w:rPr>
          <w:rFonts w:ascii="Times New Roman" w:eastAsia="Times New Roman" w:hAnsi="Times New Roman" w:cs="Times New Roman"/>
          <w:bCs/>
          <w:sz w:val="24"/>
          <w:szCs w:val="24"/>
        </w:rPr>
      </w:pPr>
      <w:r w:rsidRPr="00A85621">
        <w:rPr>
          <w:rFonts w:ascii="Times New Roman" w:eastAsia="Times New Roman" w:hAnsi="Times New Roman" w:cs="Times New Roman"/>
          <w:bCs/>
          <w:sz w:val="24"/>
          <w:szCs w:val="24"/>
        </w:rPr>
        <w:lastRenderedPageBreak/>
        <w:t>In the context of Kwara State Polytechnic students, TikTok serves as both a space for social interaction and self-expression. The peer-to-peer connections formed through shared experiences or emotions on TikTok can encourage deeper levels of disclosure, with students revealing personal struggles, ambitions, or opinions. This gradual increase in intimacy, as suggested by Social Penetration Theory, could influence how students' relationships evolve on the platform and impact their social dynamics offline.</w:t>
      </w:r>
    </w:p>
    <w:p w:rsidR="00380922" w:rsidRDefault="00380922" w:rsidP="00CD701B">
      <w:pPr>
        <w:pStyle w:val="Heading1"/>
        <w:rPr>
          <w:rFonts w:eastAsia="Times New Roman"/>
        </w:rPr>
      </w:pPr>
      <w:bookmarkStart w:id="29" w:name="_Toc199154373"/>
      <w:r>
        <w:rPr>
          <w:rFonts w:eastAsia="Times New Roman"/>
        </w:rPr>
        <w:t>2.2.2</w:t>
      </w:r>
      <w:r>
        <w:rPr>
          <w:rFonts w:eastAsia="Times New Roman"/>
        </w:rPr>
        <w:tab/>
        <w:t>Communication Privacy Management Theory</w:t>
      </w:r>
      <w:bookmarkEnd w:id="29"/>
    </w:p>
    <w:p w:rsidR="0019143A" w:rsidRDefault="00CD701B" w:rsidP="0019143A">
      <w:pPr>
        <w:spacing w:line="360" w:lineRule="auto"/>
        <w:ind w:firstLine="720"/>
        <w:jc w:val="both"/>
        <w:rPr>
          <w:rFonts w:ascii="Times New Roman" w:eastAsia="Times New Roman" w:hAnsi="Times New Roman" w:cs="Times New Roman"/>
          <w:bCs/>
          <w:sz w:val="24"/>
          <w:szCs w:val="24"/>
        </w:rPr>
      </w:pPr>
      <w:r w:rsidRPr="00CD701B">
        <w:rPr>
          <w:rFonts w:ascii="Times New Roman" w:eastAsia="Times New Roman" w:hAnsi="Times New Roman" w:cs="Times New Roman"/>
          <w:bCs/>
          <w:sz w:val="24"/>
          <w:szCs w:val="24"/>
        </w:rPr>
        <w:t>Communication Privacy Management Theory (CPM), developed by Sandra Petronio in the late 1990s, explores how individuals manage their private information through communication. The theory posits that people view their personal information as something they own and, therefore, have the right to control. It suggests that individuals use rules to manage their private information and decide when, how, and with whom to share it.</w:t>
      </w:r>
    </w:p>
    <w:p w:rsidR="0019143A" w:rsidRDefault="00CD701B" w:rsidP="0019143A">
      <w:pPr>
        <w:spacing w:line="360" w:lineRule="auto"/>
        <w:ind w:firstLine="720"/>
        <w:jc w:val="both"/>
        <w:rPr>
          <w:rFonts w:ascii="Times New Roman" w:eastAsia="Times New Roman" w:hAnsi="Times New Roman" w:cs="Times New Roman"/>
          <w:bCs/>
          <w:sz w:val="24"/>
          <w:szCs w:val="24"/>
        </w:rPr>
      </w:pPr>
      <w:r w:rsidRPr="00CD701B">
        <w:rPr>
          <w:rFonts w:ascii="Times New Roman" w:eastAsia="Times New Roman" w:hAnsi="Times New Roman" w:cs="Times New Roman"/>
          <w:bCs/>
          <w:sz w:val="24"/>
          <w:szCs w:val="24"/>
        </w:rPr>
        <w:t>The core tenet of CPM is that privacy boundaries exist, and individuals set rules for these boundaries to regulate access to their personal information. These boundaries can be thick (rigid) or thin (permeable) depending on how private an individual perceives the information to be. Privacy rules are established based on various factors, including the relationship with the recipient of the information, the cultural context, and the significance of the information itself (Petronio, 2002).</w:t>
      </w:r>
    </w:p>
    <w:p w:rsidR="0019143A" w:rsidRDefault="00CD701B" w:rsidP="0019143A">
      <w:pPr>
        <w:spacing w:line="360" w:lineRule="auto"/>
        <w:ind w:firstLine="720"/>
        <w:jc w:val="both"/>
        <w:rPr>
          <w:rFonts w:ascii="Times New Roman" w:eastAsia="Times New Roman" w:hAnsi="Times New Roman" w:cs="Times New Roman"/>
          <w:bCs/>
          <w:sz w:val="24"/>
          <w:szCs w:val="24"/>
        </w:rPr>
      </w:pPr>
      <w:r w:rsidRPr="00CD701B">
        <w:rPr>
          <w:rFonts w:ascii="Times New Roman" w:eastAsia="Times New Roman" w:hAnsi="Times New Roman" w:cs="Times New Roman"/>
          <w:bCs/>
          <w:sz w:val="24"/>
          <w:szCs w:val="24"/>
        </w:rPr>
        <w:t>One of the key concepts of CPM is the boundary coordination, which refers to the process by which individuals manage shared private information. When information is shared, the original owner of the information may lose control over it, leading to the establishment of "co-owners" who are expected to respect the privacy boundaries set by the original owner. Boundary turbulence occurs when these rules are violated or when misunderstandings arise regarding the boundaries, leading to potential conflicts (Petronio, 2000).</w:t>
      </w:r>
    </w:p>
    <w:p w:rsidR="00CD701B" w:rsidRDefault="00CD701B" w:rsidP="0019143A">
      <w:pPr>
        <w:spacing w:line="360" w:lineRule="auto"/>
        <w:ind w:firstLine="720"/>
        <w:jc w:val="both"/>
        <w:rPr>
          <w:rFonts w:ascii="Times New Roman" w:eastAsia="Times New Roman" w:hAnsi="Times New Roman" w:cs="Times New Roman"/>
          <w:bCs/>
          <w:sz w:val="24"/>
          <w:szCs w:val="24"/>
        </w:rPr>
      </w:pPr>
      <w:r w:rsidRPr="00CD701B">
        <w:rPr>
          <w:rFonts w:ascii="Times New Roman" w:eastAsia="Times New Roman" w:hAnsi="Times New Roman" w:cs="Times New Roman"/>
          <w:bCs/>
          <w:sz w:val="24"/>
          <w:szCs w:val="24"/>
        </w:rPr>
        <w:lastRenderedPageBreak/>
        <w:t>Another important concept is privacy turbulence, which is the disturbance or complication in managing privacy boundaries due to changing circumstances or external pressures (e.g., in relationships or organizational settings). CPM stresses the negotiation process in privacy management and the role of communication in maintaining or redefining privacy boundaries.</w:t>
      </w:r>
    </w:p>
    <w:p w:rsidR="00745E9A" w:rsidRPr="00745E9A" w:rsidRDefault="00745E9A" w:rsidP="00745E9A">
      <w:pPr>
        <w:spacing w:line="360" w:lineRule="auto"/>
        <w:ind w:firstLine="720"/>
        <w:jc w:val="both"/>
        <w:rPr>
          <w:rFonts w:ascii="Times New Roman" w:eastAsia="Times New Roman" w:hAnsi="Times New Roman" w:cs="Times New Roman"/>
          <w:bCs/>
          <w:sz w:val="24"/>
          <w:szCs w:val="24"/>
        </w:rPr>
      </w:pPr>
      <w:r w:rsidRPr="00745E9A">
        <w:rPr>
          <w:rFonts w:ascii="Times New Roman" w:eastAsia="Times New Roman" w:hAnsi="Times New Roman" w:cs="Times New Roman"/>
          <w:bCs/>
          <w:sz w:val="24"/>
          <w:szCs w:val="24"/>
        </w:rPr>
        <w:t>This theory is particularly relevant in the context of studying self-disclosure on platforms like TikTok, where users, especially students of Kwara State Polytechnic, may share personal details about their lives, experiences, and emotions.</w:t>
      </w:r>
    </w:p>
    <w:p w:rsidR="00745E9A" w:rsidRPr="00745E9A" w:rsidRDefault="00745E9A" w:rsidP="00745E9A">
      <w:pPr>
        <w:spacing w:line="360" w:lineRule="auto"/>
        <w:ind w:firstLine="720"/>
        <w:jc w:val="both"/>
        <w:rPr>
          <w:rFonts w:ascii="Times New Roman" w:eastAsia="Times New Roman" w:hAnsi="Times New Roman" w:cs="Times New Roman"/>
          <w:bCs/>
          <w:sz w:val="24"/>
          <w:szCs w:val="24"/>
        </w:rPr>
      </w:pPr>
      <w:r w:rsidRPr="00745E9A">
        <w:rPr>
          <w:rFonts w:ascii="Times New Roman" w:eastAsia="Times New Roman" w:hAnsi="Times New Roman" w:cs="Times New Roman"/>
          <w:bCs/>
          <w:sz w:val="24"/>
          <w:szCs w:val="24"/>
        </w:rPr>
        <w:t>According to CPM, individuals perceive their personal information as something they own, and thus, they make decisions on how much to disclose, to whom, and under what circumstances (Petronio, 2002). In the case of TikTok, a social media platform where users often share videos of their daily lives, the boundary management process becomes crucial. Users must negotiate between public and private disclosure, balancing the potential benefits of social interaction, emotional expression, and validation with the risks of oversharing and exposure to unwanted attention.</w:t>
      </w:r>
    </w:p>
    <w:p w:rsidR="00745E9A" w:rsidRPr="00745E9A" w:rsidRDefault="00745E9A" w:rsidP="00745E9A">
      <w:pPr>
        <w:spacing w:line="360" w:lineRule="auto"/>
        <w:ind w:firstLine="720"/>
        <w:jc w:val="both"/>
        <w:rPr>
          <w:rFonts w:ascii="Times New Roman" w:eastAsia="Times New Roman" w:hAnsi="Times New Roman" w:cs="Times New Roman"/>
          <w:bCs/>
          <w:sz w:val="24"/>
          <w:szCs w:val="24"/>
        </w:rPr>
      </w:pPr>
      <w:r w:rsidRPr="00745E9A">
        <w:rPr>
          <w:rFonts w:ascii="Times New Roman" w:eastAsia="Times New Roman" w:hAnsi="Times New Roman" w:cs="Times New Roman"/>
          <w:bCs/>
          <w:sz w:val="24"/>
          <w:szCs w:val="24"/>
        </w:rPr>
        <w:t>For students at Kwara State Polytechnic, CPM theory offers insight into how they might regulate their self-disclosure on TikTok. These students are likely to share personal information to gain social capital, receive feedback, or engage in digital activism, but they also weigh the consequences of oversharing, such as privacy violations or the spread of personal content beyond their intended audience (Baker &amp; Pifer, 2022). By applying CPM, researchers can explore the boundaries students set around their self-disclosure, how they manage information, and how TikTok's public nature influences these decisions.</w:t>
      </w:r>
    </w:p>
    <w:p w:rsidR="00745E9A" w:rsidRDefault="00AA7CA9" w:rsidP="009D5225">
      <w:pPr>
        <w:pStyle w:val="Heading1"/>
        <w:spacing w:line="360" w:lineRule="auto"/>
        <w:rPr>
          <w:rFonts w:eastAsia="Times New Roman"/>
        </w:rPr>
      </w:pPr>
      <w:bookmarkStart w:id="30" w:name="_Toc199154374"/>
      <w:r>
        <w:rPr>
          <w:rFonts w:eastAsia="Times New Roman"/>
        </w:rPr>
        <w:t>2.3</w:t>
      </w:r>
      <w:r>
        <w:rPr>
          <w:rFonts w:eastAsia="Times New Roman"/>
        </w:rPr>
        <w:tab/>
        <w:t>EMPIRICAL REVIEW</w:t>
      </w:r>
      <w:bookmarkEnd w:id="30"/>
    </w:p>
    <w:p w:rsidR="009D5225" w:rsidRPr="00E271EF" w:rsidRDefault="009D5225" w:rsidP="009D5225">
      <w:pPr>
        <w:spacing w:line="360" w:lineRule="auto"/>
        <w:ind w:firstLine="720"/>
        <w:jc w:val="both"/>
        <w:rPr>
          <w:rStyle w:val="Strong"/>
          <w:rFonts w:ascii="Times New Roman" w:hAnsi="Times New Roman" w:cs="Times New Roman"/>
          <w:b w:val="0"/>
          <w:bCs w:val="0"/>
          <w:sz w:val="24"/>
        </w:rPr>
      </w:pPr>
      <w:r>
        <w:rPr>
          <w:rFonts w:ascii="Times New Roman" w:hAnsi="Times New Roman" w:cs="Times New Roman"/>
          <w:sz w:val="24"/>
        </w:rPr>
        <w:t xml:space="preserve">The empirical review of this study </w:t>
      </w:r>
      <w:r w:rsidR="002F50C0">
        <w:rPr>
          <w:rFonts w:ascii="Times New Roman" w:hAnsi="Times New Roman" w:cs="Times New Roman"/>
          <w:sz w:val="24"/>
        </w:rPr>
        <w:t>exhumes ten</w:t>
      </w:r>
      <w:r>
        <w:rPr>
          <w:rFonts w:ascii="Times New Roman" w:hAnsi="Times New Roman" w:cs="Times New Roman"/>
          <w:sz w:val="24"/>
        </w:rPr>
        <w:t xml:space="preserve"> related studies to the research topic understudy</w:t>
      </w:r>
      <w:r w:rsidR="002F50C0">
        <w:rPr>
          <w:rFonts w:ascii="Times New Roman" w:hAnsi="Times New Roman" w:cs="Times New Roman"/>
          <w:sz w:val="24"/>
        </w:rPr>
        <w:t xml:space="preserve"> and related phenomenon</w:t>
      </w:r>
      <w:r>
        <w:rPr>
          <w:rFonts w:ascii="Times New Roman" w:hAnsi="Times New Roman" w:cs="Times New Roman"/>
          <w:sz w:val="24"/>
        </w:rPr>
        <w:t>. The review capture</w:t>
      </w:r>
      <w:r w:rsidR="00742176">
        <w:rPr>
          <w:rFonts w:ascii="Times New Roman" w:hAnsi="Times New Roman" w:cs="Times New Roman"/>
          <w:sz w:val="24"/>
        </w:rPr>
        <w:t>s</w:t>
      </w:r>
      <w:r>
        <w:rPr>
          <w:rFonts w:ascii="Times New Roman" w:hAnsi="Times New Roman" w:cs="Times New Roman"/>
          <w:sz w:val="24"/>
        </w:rPr>
        <w:t xml:space="preserve"> several scholarly thesis, journals and articles garnered on </w:t>
      </w:r>
      <w:r w:rsidR="0018692C">
        <w:rPr>
          <w:rFonts w:ascii="Times New Roman" w:hAnsi="Times New Roman" w:cs="Times New Roman"/>
          <w:sz w:val="24"/>
        </w:rPr>
        <w:t>S</w:t>
      </w:r>
      <w:r w:rsidR="00686181">
        <w:rPr>
          <w:rFonts w:ascii="Times New Roman" w:hAnsi="Times New Roman" w:cs="Times New Roman"/>
          <w:sz w:val="24"/>
        </w:rPr>
        <w:t xml:space="preserve">elf-disclosure via </w:t>
      </w:r>
      <w:r w:rsidR="0018692C">
        <w:rPr>
          <w:rFonts w:ascii="Times New Roman" w:hAnsi="Times New Roman" w:cs="Times New Roman"/>
          <w:sz w:val="24"/>
        </w:rPr>
        <w:t xml:space="preserve">Social Networking Sites (SNSs) particularly </w:t>
      </w:r>
      <w:r w:rsidR="0018692C">
        <w:rPr>
          <w:rFonts w:ascii="Times New Roman" w:hAnsi="Times New Roman" w:cs="Times New Roman"/>
          <w:sz w:val="24"/>
        </w:rPr>
        <w:lastRenderedPageBreak/>
        <w:t>TikTok and its influence on students</w:t>
      </w:r>
      <w:r>
        <w:rPr>
          <w:rFonts w:ascii="Times New Roman" w:hAnsi="Times New Roman" w:cs="Times New Roman"/>
          <w:sz w:val="24"/>
        </w:rPr>
        <w:t xml:space="preserve">.  Critical analysis </w:t>
      </w:r>
      <w:r w:rsidR="005E730A">
        <w:rPr>
          <w:rFonts w:ascii="Times New Roman" w:hAnsi="Times New Roman" w:cs="Times New Roman"/>
          <w:sz w:val="24"/>
        </w:rPr>
        <w:t>of the studies and their</w:t>
      </w:r>
      <w:r>
        <w:rPr>
          <w:rFonts w:ascii="Times New Roman" w:hAnsi="Times New Roman" w:cs="Times New Roman"/>
          <w:sz w:val="24"/>
        </w:rPr>
        <w:t xml:space="preserve"> relevance the research topic under study </w:t>
      </w:r>
      <w:r w:rsidR="005E730A">
        <w:rPr>
          <w:rFonts w:ascii="Times New Roman" w:hAnsi="Times New Roman" w:cs="Times New Roman"/>
          <w:sz w:val="24"/>
        </w:rPr>
        <w:t>were</w:t>
      </w:r>
      <w:r>
        <w:rPr>
          <w:rFonts w:ascii="Times New Roman" w:hAnsi="Times New Roman" w:cs="Times New Roman"/>
          <w:sz w:val="24"/>
        </w:rPr>
        <w:t xml:space="preserve"> manifest</w:t>
      </w:r>
      <w:r w:rsidR="0072259B">
        <w:rPr>
          <w:rFonts w:ascii="Times New Roman" w:hAnsi="Times New Roman" w:cs="Times New Roman"/>
          <w:sz w:val="24"/>
        </w:rPr>
        <w:t>ed</w:t>
      </w:r>
      <w:r>
        <w:rPr>
          <w:rFonts w:ascii="Times New Roman" w:hAnsi="Times New Roman" w:cs="Times New Roman"/>
          <w:sz w:val="24"/>
        </w:rPr>
        <w:t xml:space="preserve">. </w:t>
      </w:r>
    </w:p>
    <w:p w:rsidR="00C23639" w:rsidRDefault="001401AF" w:rsidP="00F92790">
      <w:pPr>
        <w:spacing w:line="360" w:lineRule="auto"/>
        <w:ind w:firstLine="720"/>
        <w:jc w:val="both"/>
        <w:rPr>
          <w:rFonts w:ascii="Times New Roman" w:hAnsi="Times New Roman" w:cs="Times New Roman"/>
          <w:sz w:val="24"/>
        </w:rPr>
      </w:pPr>
      <w:r w:rsidRPr="001401AF">
        <w:rPr>
          <w:rFonts w:ascii="Times New Roman" w:hAnsi="Times New Roman" w:cs="Times New Roman"/>
          <w:b/>
          <w:bCs/>
          <w:i/>
          <w:sz w:val="24"/>
        </w:rPr>
        <w:t>Lee, (2021)</w:t>
      </w:r>
      <w:r w:rsidR="008304D1" w:rsidRPr="001401AF">
        <w:rPr>
          <w:rFonts w:ascii="Times New Roman" w:hAnsi="Times New Roman" w:cs="Times New Roman"/>
          <w:b/>
          <w:i/>
          <w:sz w:val="24"/>
        </w:rPr>
        <w:t>  explored the relationship between self-disclosure and social media engagement, particularly on platforms like TikTok</w:t>
      </w:r>
      <w:r w:rsidR="008304D1" w:rsidRPr="001401AF">
        <w:rPr>
          <w:rFonts w:ascii="Times New Roman" w:hAnsi="Times New Roman" w:cs="Times New Roman"/>
          <w:sz w:val="24"/>
        </w:rPr>
        <w:t>. The study found that students who engaged in high self-disclosure experienced more meaningful interactions and better social support. Lee highlighted that TikTok’s short-form content structure encourages users to express personal experiences, which increases interaction rates. Students who disclose personal stories or challenges tend to foster a community of support, especially in niche groups. However, the study also noted that excessive self-disclosure could lead to negative consequences, such as cyberbullying or oversharing, affecting students' well-being. This research emphasizes the role of TikTok as a double-edged sword in terms of self-presentation and social connection (Lee, 2021).</w:t>
      </w:r>
    </w:p>
    <w:p w:rsidR="006E761D" w:rsidRDefault="008304D1" w:rsidP="006E761D">
      <w:pPr>
        <w:spacing w:line="360" w:lineRule="auto"/>
        <w:ind w:firstLine="720"/>
        <w:jc w:val="both"/>
        <w:rPr>
          <w:rFonts w:ascii="Times New Roman" w:hAnsi="Times New Roman" w:cs="Times New Roman"/>
          <w:sz w:val="24"/>
        </w:rPr>
      </w:pPr>
      <w:r w:rsidRPr="00C23639">
        <w:rPr>
          <w:rFonts w:ascii="Times New Roman" w:hAnsi="Times New Roman" w:cs="Times New Roman"/>
          <w:b/>
          <w:i/>
          <w:sz w:val="24"/>
        </w:rPr>
        <w:t>Smith and Jones (2022) examined how anonymity impacts self-disclosure on TikTok among students.</w:t>
      </w:r>
      <w:r w:rsidRPr="001401AF">
        <w:rPr>
          <w:rFonts w:ascii="Times New Roman" w:hAnsi="Times New Roman" w:cs="Times New Roman"/>
          <w:sz w:val="24"/>
        </w:rPr>
        <w:t xml:space="preserve"> Their findings suggest that the perceived anonymity of TikTok’s commenting and video sharing features encourages more students to disclose personal details, believing that they won’t face direct consequences. Anonymity allows for a sense of protection, which enhances openness, but this may also lead to less thoughtful disclosures. Their research stresses that while this environment can foster personal expression, it raises concerns about authenticity and the potential for oversharing. Furthermore, Smith and Jones (2022) argue that the platform’s algorithmic features that promote viral content amplify the risks associated with disclosing personal information publicly.</w:t>
      </w:r>
    </w:p>
    <w:p w:rsidR="006E761D" w:rsidRDefault="008304D1" w:rsidP="006E761D">
      <w:pPr>
        <w:spacing w:line="360" w:lineRule="auto"/>
        <w:ind w:firstLine="720"/>
        <w:jc w:val="both"/>
        <w:rPr>
          <w:rFonts w:ascii="Times New Roman" w:hAnsi="Times New Roman" w:cs="Times New Roman"/>
          <w:sz w:val="24"/>
        </w:rPr>
      </w:pPr>
      <w:r w:rsidRPr="006E761D">
        <w:rPr>
          <w:rFonts w:ascii="Times New Roman" w:hAnsi="Times New Roman" w:cs="Times New Roman"/>
          <w:b/>
          <w:i/>
          <w:sz w:val="24"/>
        </w:rPr>
        <w:t>Nguyen et al. (2020)</w:t>
      </w:r>
      <w:r w:rsidR="006E761D" w:rsidRPr="006E761D">
        <w:rPr>
          <w:rFonts w:ascii="Times New Roman" w:hAnsi="Times New Roman" w:cs="Times New Roman"/>
          <w:b/>
          <w:i/>
          <w:sz w:val="24"/>
        </w:rPr>
        <w:t>, studied the</w:t>
      </w:r>
      <w:r w:rsidRPr="006E761D">
        <w:rPr>
          <w:rFonts w:ascii="Times New Roman" w:hAnsi="Times New Roman" w:cs="Times New Roman"/>
          <w:b/>
          <w:i/>
          <w:sz w:val="24"/>
        </w:rPr>
        <w:t xml:space="preserve"> </w:t>
      </w:r>
      <w:r w:rsidR="006E761D" w:rsidRPr="006E761D">
        <w:rPr>
          <w:rFonts w:ascii="Times New Roman" w:hAnsi="Times New Roman" w:cs="Times New Roman"/>
          <w:b/>
          <w:bCs/>
          <w:i/>
          <w:sz w:val="24"/>
        </w:rPr>
        <w:t>Impact of Self-Disclosure on Student Identity Formation.</w:t>
      </w:r>
      <w:r w:rsidR="006E761D" w:rsidRPr="006E761D">
        <w:rPr>
          <w:rFonts w:ascii="Times New Roman" w:hAnsi="Times New Roman" w:cs="Times New Roman"/>
          <w:bCs/>
          <w:sz w:val="24"/>
        </w:rPr>
        <w:t xml:space="preserve"> The study</w:t>
      </w:r>
      <w:r w:rsidR="006E761D" w:rsidRPr="001401AF">
        <w:rPr>
          <w:rFonts w:ascii="Times New Roman" w:hAnsi="Times New Roman" w:cs="Times New Roman"/>
          <w:sz w:val="24"/>
        </w:rPr>
        <w:t xml:space="preserve"> </w:t>
      </w:r>
      <w:r w:rsidRPr="001401AF">
        <w:rPr>
          <w:rFonts w:ascii="Times New Roman" w:hAnsi="Times New Roman" w:cs="Times New Roman"/>
          <w:sz w:val="24"/>
        </w:rPr>
        <w:t xml:space="preserve">explored how self-disclosure on platforms like TikTok affects identity formation among students. The researchers found that students often use self-disclosure to experiment with different aspects of their identity. TikTok, in particular, provides a space for students to try out various personas or subcultures through the content </w:t>
      </w:r>
      <w:r w:rsidRPr="001401AF">
        <w:rPr>
          <w:rFonts w:ascii="Times New Roman" w:hAnsi="Times New Roman" w:cs="Times New Roman"/>
          <w:sz w:val="24"/>
        </w:rPr>
        <w:lastRenderedPageBreak/>
        <w:t>they post, which helps in identity exploration. This process is especially prominent among younger users who are navigating their social and personal identities. The study concluded that while self-disclosure is an important tool for identity exploration, it also opens up students to external pressures and judgment, which could complicate their self-image.</w:t>
      </w:r>
    </w:p>
    <w:p w:rsidR="00160D94" w:rsidRDefault="008304D1" w:rsidP="00160D94">
      <w:pPr>
        <w:spacing w:line="360" w:lineRule="auto"/>
        <w:ind w:firstLine="720"/>
        <w:jc w:val="both"/>
        <w:rPr>
          <w:rFonts w:ascii="Times New Roman" w:hAnsi="Times New Roman" w:cs="Times New Roman"/>
          <w:sz w:val="24"/>
        </w:rPr>
      </w:pPr>
      <w:r w:rsidRPr="006E761D">
        <w:rPr>
          <w:rFonts w:ascii="Times New Roman" w:hAnsi="Times New Roman" w:cs="Times New Roman"/>
          <w:b/>
          <w:i/>
          <w:sz w:val="24"/>
        </w:rPr>
        <w:t>Wang (2021) studied the psychological impacts of self-disclosure on TikTok among students.</w:t>
      </w:r>
      <w:r w:rsidRPr="001401AF">
        <w:rPr>
          <w:rFonts w:ascii="Times New Roman" w:hAnsi="Times New Roman" w:cs="Times New Roman"/>
          <w:sz w:val="24"/>
        </w:rPr>
        <w:t xml:space="preserve"> The research indicated that while self-disclosure can lead to increased feelings of social connectedness, it can also result in stress and anxiety, particularly when the disclosed content receives negative feedback. Students often report feeling vulnerable when sharing personal stories or struggles, and the reactions from peers can significantly impact their emotional state. Wang’s study highlighted the need for supportive online environments that protect mental health while allowing students to express themselves freely on platforms like TikTok.</w:t>
      </w:r>
    </w:p>
    <w:p w:rsidR="000972B5" w:rsidRDefault="00001DA2" w:rsidP="000972B5">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another study, </w:t>
      </w:r>
      <w:r w:rsidR="008304D1" w:rsidRPr="00001DA2">
        <w:rPr>
          <w:rFonts w:ascii="Times New Roman" w:hAnsi="Times New Roman" w:cs="Times New Roman"/>
          <w:b/>
          <w:i/>
          <w:sz w:val="24"/>
        </w:rPr>
        <w:t>Miller and Brown (2023) investigated the influence of peer dynamics on self-disclosure among TikTok users.</w:t>
      </w:r>
      <w:r w:rsidR="008304D1" w:rsidRPr="001401AF">
        <w:rPr>
          <w:rFonts w:ascii="Times New Roman" w:hAnsi="Times New Roman" w:cs="Times New Roman"/>
          <w:sz w:val="24"/>
        </w:rPr>
        <w:t xml:space="preserve"> The study found that students are more likely to disclose personal information if they perceive it to be culturally accepted within their peer groups. TikTok trends, challenges, and memes often create environments where students feel encouraged to share personal experiences. The peer pressure to conform to these trends influences the content students disclose, leading them to share more personal stories than they might otherwise. Miller and Brown (2023) noted that while this peer influence can enhance group cohesion, it may also lead to oversharing or risks related to privacy.</w:t>
      </w:r>
    </w:p>
    <w:p w:rsidR="00E05B9D" w:rsidRDefault="008304D1" w:rsidP="00E05B9D">
      <w:pPr>
        <w:spacing w:line="360" w:lineRule="auto"/>
        <w:ind w:firstLine="720"/>
        <w:jc w:val="both"/>
        <w:rPr>
          <w:rFonts w:ascii="Times New Roman" w:hAnsi="Times New Roman" w:cs="Times New Roman"/>
          <w:sz w:val="24"/>
        </w:rPr>
      </w:pPr>
      <w:r w:rsidRPr="005D439F">
        <w:rPr>
          <w:rFonts w:ascii="Times New Roman" w:hAnsi="Times New Roman" w:cs="Times New Roman"/>
          <w:b/>
          <w:i/>
          <w:sz w:val="24"/>
        </w:rPr>
        <w:t> Davis and Taylor (2022) explored the connection between self-disclosure on TikTok and the development of social capital among students.</w:t>
      </w:r>
      <w:r w:rsidRPr="001401AF">
        <w:rPr>
          <w:rFonts w:ascii="Times New Roman" w:hAnsi="Times New Roman" w:cs="Times New Roman"/>
          <w:sz w:val="24"/>
        </w:rPr>
        <w:t xml:space="preserve"> The study suggested that self-disclosure can enhance students’ social capital by fostering connections with like-minded individuals. Those who disclose personal experiences on TikTok often find that they are able to build support networks, which can be helpful for academic and emotional growth. However, the researchers cautioned that there is a delicate balance between sharing </w:t>
      </w:r>
      <w:r w:rsidRPr="001401AF">
        <w:rPr>
          <w:rFonts w:ascii="Times New Roman" w:hAnsi="Times New Roman" w:cs="Times New Roman"/>
          <w:sz w:val="24"/>
        </w:rPr>
        <w:lastRenderedPageBreak/>
        <w:t>too much and maintaining privacy. Excessive disclosure may erode trust and lead to exploitation of personal information by others.</w:t>
      </w:r>
    </w:p>
    <w:p w:rsidR="0032274B" w:rsidRDefault="008304D1" w:rsidP="0032274B">
      <w:pPr>
        <w:spacing w:line="360" w:lineRule="auto"/>
        <w:ind w:firstLine="720"/>
        <w:jc w:val="both"/>
        <w:rPr>
          <w:rFonts w:ascii="Times New Roman" w:hAnsi="Times New Roman" w:cs="Times New Roman"/>
          <w:sz w:val="24"/>
        </w:rPr>
      </w:pPr>
      <w:r w:rsidRPr="009D3307">
        <w:rPr>
          <w:rFonts w:ascii="Times New Roman" w:hAnsi="Times New Roman" w:cs="Times New Roman"/>
          <w:b/>
          <w:i/>
          <w:sz w:val="24"/>
        </w:rPr>
        <w:t>Anderson and Harris (2021) focused on how self-disclosure on TikTok affects academic engagement among students.</w:t>
      </w:r>
      <w:r w:rsidRPr="001401AF">
        <w:rPr>
          <w:rFonts w:ascii="Times New Roman" w:hAnsi="Times New Roman" w:cs="Times New Roman"/>
          <w:sz w:val="24"/>
        </w:rPr>
        <w:t xml:space="preserve"> Their findings showed that students who share academic achievements or struggles on TikTok are often met with positive reinforcement, which enhances their academic motivation. However, the study also found that some students face judgment or ridicule when sharing academic challenges, which can negatively impact their confidence and engagement. Anderson and Harris (2021) suggested that TikTok can be a useful tool for building a supportive academic community, but it also requires careful management to avoid undermining academic confidence.</w:t>
      </w:r>
    </w:p>
    <w:p w:rsidR="008F3862" w:rsidRDefault="008304D1" w:rsidP="008F3862">
      <w:pPr>
        <w:spacing w:line="360" w:lineRule="auto"/>
        <w:ind w:firstLine="720"/>
        <w:jc w:val="both"/>
        <w:rPr>
          <w:rFonts w:ascii="Times New Roman" w:hAnsi="Times New Roman" w:cs="Times New Roman"/>
          <w:sz w:val="24"/>
        </w:rPr>
      </w:pPr>
      <w:r w:rsidRPr="001401AF">
        <w:rPr>
          <w:rFonts w:ascii="Times New Roman" w:hAnsi="Times New Roman" w:cs="Times New Roman"/>
          <w:sz w:val="24"/>
        </w:rPr>
        <w:t> </w:t>
      </w:r>
      <w:r w:rsidRPr="0032274B">
        <w:rPr>
          <w:rFonts w:ascii="Times New Roman" w:hAnsi="Times New Roman" w:cs="Times New Roman"/>
          <w:b/>
          <w:i/>
          <w:sz w:val="24"/>
        </w:rPr>
        <w:t>Chavez et al. (2020) examined the role of cultural factors in shaping self-disclosure behaviors among students on TikTok.</w:t>
      </w:r>
      <w:r w:rsidRPr="001401AF">
        <w:rPr>
          <w:rFonts w:ascii="Times New Roman" w:hAnsi="Times New Roman" w:cs="Times New Roman"/>
          <w:sz w:val="24"/>
        </w:rPr>
        <w:t xml:space="preserve"> The study found that students from collectivist cultures tend to disclose personal information less frequently on TikTok compared to those from individualistic cultures. In collectivist cultures, there is a greater emphasis on family privacy and maintaining group harmony, which can inhibit the sharing of personal experiences. Conversely, students from individualistic backgrounds are more likely to embrace self-disclosure as a form of self-expression and social connection. The research highlights the cultural dimension of self-disclosure on social media platforms like TikTok.</w:t>
      </w:r>
    </w:p>
    <w:p w:rsidR="00D67CFF" w:rsidRDefault="008F3862" w:rsidP="00D67CFF">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the work of </w:t>
      </w:r>
      <w:r w:rsidR="008304D1" w:rsidRPr="008F3862">
        <w:rPr>
          <w:rFonts w:ascii="Times New Roman" w:hAnsi="Times New Roman" w:cs="Times New Roman"/>
          <w:b/>
          <w:i/>
          <w:sz w:val="24"/>
        </w:rPr>
        <w:t>Perez and Kim (2023)</w:t>
      </w:r>
      <w:r>
        <w:rPr>
          <w:rFonts w:ascii="Times New Roman" w:hAnsi="Times New Roman" w:cs="Times New Roman"/>
          <w:b/>
          <w:i/>
          <w:sz w:val="24"/>
        </w:rPr>
        <w:t>, they</w:t>
      </w:r>
      <w:r w:rsidR="008304D1" w:rsidRPr="008F3862">
        <w:rPr>
          <w:rFonts w:ascii="Times New Roman" w:hAnsi="Times New Roman" w:cs="Times New Roman"/>
          <w:b/>
          <w:i/>
          <w:sz w:val="24"/>
        </w:rPr>
        <w:t xml:space="preserve"> explored gender differences in self-disclosure on TikTok, particularly among students.</w:t>
      </w:r>
      <w:r w:rsidR="008304D1" w:rsidRPr="001401AF">
        <w:rPr>
          <w:rFonts w:ascii="Times New Roman" w:hAnsi="Times New Roman" w:cs="Times New Roman"/>
          <w:sz w:val="24"/>
        </w:rPr>
        <w:t xml:space="preserve"> The study found that female students were more likely to engage in emotional self-disclosure, sharing personal experiences related to relationships, mental health, and self-esteem. Male students, on the other hand, were more likely to disclose content related to humor or achievements. Perez and Kim (2023) concluded that gender norms and societal expectations influence the type and frequency of self-disclosure on TikTok. They also suggested that these patterns may reflect broader trends in how different genders approach vulnerability and online interaction.</w:t>
      </w:r>
    </w:p>
    <w:p w:rsidR="001F6216" w:rsidRDefault="008304D1" w:rsidP="00D67CFF">
      <w:pPr>
        <w:spacing w:line="360" w:lineRule="auto"/>
        <w:ind w:firstLine="720"/>
        <w:jc w:val="both"/>
        <w:rPr>
          <w:rFonts w:ascii="Times New Roman" w:hAnsi="Times New Roman" w:cs="Times New Roman"/>
          <w:sz w:val="24"/>
        </w:rPr>
      </w:pPr>
      <w:r w:rsidRPr="00BE35A5">
        <w:rPr>
          <w:rFonts w:ascii="Times New Roman" w:hAnsi="Times New Roman" w:cs="Times New Roman"/>
          <w:b/>
          <w:i/>
          <w:sz w:val="24"/>
        </w:rPr>
        <w:lastRenderedPageBreak/>
        <w:t>Taylor and Harris (2022) conducted a study on the risks and benefits of self-disclosure on TikTok among students.</w:t>
      </w:r>
      <w:r w:rsidRPr="001401AF">
        <w:rPr>
          <w:rFonts w:ascii="Times New Roman" w:hAnsi="Times New Roman" w:cs="Times New Roman"/>
          <w:sz w:val="24"/>
        </w:rPr>
        <w:t xml:space="preserve"> The research found that students who were selective in their disclosures tended to experience more positive outcomes, such as increased social support and personal validation. However, those who overshared were at a greater risk of facing negative consequences, including cyberbullying or reputational damage. The study emphasized the importance of digital literacy in helping students navigate the challenges of self-disclosure on TikTok. Taylor and Harris (2022) argued that while self-disclosure can foster connection, it must be approached with caution to avoid potential harm.</w:t>
      </w:r>
    </w:p>
    <w:p w:rsidR="001F6216" w:rsidRDefault="001F6216">
      <w:pPr>
        <w:rPr>
          <w:rFonts w:ascii="Times New Roman" w:hAnsi="Times New Roman" w:cs="Times New Roman"/>
          <w:sz w:val="24"/>
        </w:rPr>
      </w:pPr>
      <w:r>
        <w:rPr>
          <w:rFonts w:ascii="Times New Roman" w:hAnsi="Times New Roman" w:cs="Times New Roman"/>
          <w:sz w:val="24"/>
        </w:rPr>
        <w:br w:type="page"/>
      </w:r>
    </w:p>
    <w:p w:rsidR="008304D1" w:rsidRDefault="002A38FF" w:rsidP="000815BC">
      <w:pPr>
        <w:pStyle w:val="Heading1"/>
        <w:jc w:val="center"/>
      </w:pPr>
      <w:bookmarkStart w:id="31" w:name="_Toc199154375"/>
      <w:r>
        <w:lastRenderedPageBreak/>
        <w:t>CHAPTER THREE</w:t>
      </w:r>
      <w:bookmarkEnd w:id="31"/>
    </w:p>
    <w:p w:rsidR="002A38FF" w:rsidRDefault="002A38FF" w:rsidP="000815BC">
      <w:pPr>
        <w:pStyle w:val="Heading1"/>
        <w:jc w:val="center"/>
      </w:pPr>
      <w:bookmarkStart w:id="32" w:name="_Toc199154376"/>
      <w:r>
        <w:t>RESEARCH METHODOLOGY</w:t>
      </w:r>
      <w:bookmarkEnd w:id="32"/>
    </w:p>
    <w:p w:rsidR="00884586" w:rsidRPr="007415D8" w:rsidRDefault="00884586" w:rsidP="00884586">
      <w:pPr>
        <w:pStyle w:val="Heading1"/>
        <w:rPr>
          <w:rFonts w:eastAsia="Times New Roman"/>
          <w:i/>
        </w:rPr>
      </w:pPr>
      <w:bookmarkStart w:id="33" w:name="_Toc167826369"/>
      <w:bookmarkStart w:id="34" w:name="_Toc199154377"/>
      <w:r>
        <w:rPr>
          <w:rFonts w:eastAsia="Times New Roman"/>
        </w:rPr>
        <w:t xml:space="preserve">3.1 </w:t>
      </w:r>
      <w:r>
        <w:rPr>
          <w:rFonts w:eastAsia="Times New Roman"/>
        </w:rPr>
        <w:tab/>
        <w:t>Introduction</w:t>
      </w:r>
      <w:bookmarkEnd w:id="33"/>
      <w:bookmarkEnd w:id="34"/>
    </w:p>
    <w:p w:rsidR="00884586" w:rsidRDefault="00884586" w:rsidP="00884586">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 xml:space="preserve">This  chapter  deals  with  the  various  means  and  procedures  employed  in  the  process  of  data  and information  gathering.  The  study  </w:t>
      </w:r>
      <w:r w:rsidR="00ED404E">
        <w:rPr>
          <w:rFonts w:ascii="Times New Roman" w:eastAsia="Times New Roman" w:hAnsi="Times New Roman" w:cs="Times New Roman"/>
          <w:color w:val="000000"/>
          <w:sz w:val="24"/>
        </w:rPr>
        <w:t>will be</w:t>
      </w:r>
      <w:r w:rsidRPr="007415D8">
        <w:rPr>
          <w:rFonts w:ascii="Times New Roman" w:eastAsia="Times New Roman" w:hAnsi="Times New Roman" w:cs="Times New Roman"/>
          <w:color w:val="000000"/>
          <w:sz w:val="24"/>
        </w:rPr>
        <w:t xml:space="preserve">  carried  out  following  some  logical  steps  that  will  facilitate  the  achievement  of  the  research  goals  and  to  explain  the  methods  of  study  </w:t>
      </w:r>
      <w:r w:rsidR="00366D96">
        <w:rPr>
          <w:rFonts w:ascii="Times New Roman" w:eastAsia="Times New Roman" w:hAnsi="Times New Roman" w:cs="Times New Roman"/>
          <w:color w:val="000000"/>
          <w:sz w:val="24"/>
        </w:rPr>
        <w:t xml:space="preserve">to be </w:t>
      </w:r>
      <w:r w:rsidRPr="007415D8">
        <w:rPr>
          <w:rFonts w:ascii="Times New Roman" w:eastAsia="Times New Roman" w:hAnsi="Times New Roman" w:cs="Times New Roman"/>
          <w:color w:val="000000"/>
          <w:sz w:val="24"/>
        </w:rPr>
        <w:t>employed  in  this  research  work.  Furthermore,  the  plan,  structure  and  strategy  of  investigation  conceived  to  obtain  answer  to  the  research  questions are organized under the following headings: Research  design,  Target  population,  Sample</w:t>
      </w:r>
      <w:r w:rsidR="00B47806">
        <w:rPr>
          <w:rFonts w:ascii="Times New Roman" w:eastAsia="Times New Roman" w:hAnsi="Times New Roman" w:cs="Times New Roman"/>
          <w:color w:val="000000"/>
          <w:sz w:val="24"/>
        </w:rPr>
        <w:t xml:space="preserve"> size</w:t>
      </w:r>
      <w:r w:rsidRPr="007415D8">
        <w:rPr>
          <w:rFonts w:ascii="Times New Roman" w:eastAsia="Times New Roman" w:hAnsi="Times New Roman" w:cs="Times New Roman"/>
          <w:color w:val="000000"/>
          <w:sz w:val="24"/>
        </w:rPr>
        <w:t xml:space="preserve">  and  </w:t>
      </w:r>
      <w:r w:rsidR="00FD40D7" w:rsidRPr="007415D8">
        <w:rPr>
          <w:rFonts w:ascii="Times New Roman" w:eastAsia="Times New Roman" w:hAnsi="Times New Roman" w:cs="Times New Roman"/>
          <w:color w:val="000000"/>
          <w:sz w:val="24"/>
        </w:rPr>
        <w:t xml:space="preserve">Sampling  </w:t>
      </w:r>
      <w:r w:rsidRPr="007415D8">
        <w:rPr>
          <w:rFonts w:ascii="Times New Roman" w:eastAsia="Times New Roman" w:hAnsi="Times New Roman" w:cs="Times New Roman"/>
          <w:color w:val="000000"/>
          <w:sz w:val="24"/>
        </w:rPr>
        <w:t>technique,  Instrumentation,  Validity and reliability, Sour</w:t>
      </w:r>
      <w:r>
        <w:rPr>
          <w:rFonts w:ascii="Times New Roman" w:eastAsia="Times New Roman" w:hAnsi="Times New Roman" w:cs="Times New Roman"/>
          <w:color w:val="000000"/>
          <w:sz w:val="24"/>
        </w:rPr>
        <w:t>ces of data, Method of analysis.</w:t>
      </w:r>
    </w:p>
    <w:p w:rsidR="00884586" w:rsidRPr="007D48FE" w:rsidRDefault="00884586" w:rsidP="00884586">
      <w:pPr>
        <w:pStyle w:val="Heading1"/>
      </w:pPr>
      <w:bookmarkStart w:id="35" w:name="_Toc167826370"/>
      <w:bookmarkStart w:id="36" w:name="_Toc199154378"/>
      <w:r>
        <w:t>3.2</w:t>
      </w:r>
      <w:r w:rsidRPr="007D48FE">
        <w:tab/>
        <w:t>Research Design</w:t>
      </w:r>
      <w:bookmarkEnd w:id="35"/>
      <w:bookmarkEnd w:id="36"/>
    </w:p>
    <w:p w:rsidR="00884586" w:rsidRPr="007415D8" w:rsidRDefault="00614A1B" w:rsidP="008845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This study </w:t>
      </w:r>
      <w:r w:rsidR="00FE7DF4">
        <w:rPr>
          <w:rFonts w:ascii="Times New Roman" w:hAnsi="Times New Roman" w:cs="Times New Roman"/>
          <w:sz w:val="24"/>
          <w:szCs w:val="24"/>
          <w:lang w:val="en-GB"/>
        </w:rPr>
        <w:t>will investigate</w:t>
      </w:r>
      <w:r>
        <w:rPr>
          <w:rFonts w:ascii="Times New Roman" w:hAnsi="Times New Roman" w:cs="Times New Roman"/>
          <w:sz w:val="24"/>
          <w:szCs w:val="24"/>
          <w:lang w:val="en-GB"/>
        </w:rPr>
        <w:t xml:space="preserve"> the </w:t>
      </w:r>
      <w:r w:rsidRPr="00614A1B">
        <w:rPr>
          <w:rFonts w:ascii="Times New Roman" w:hAnsi="Times New Roman" w:cs="Times New Roman"/>
          <w:sz w:val="24"/>
          <w:szCs w:val="24"/>
          <w:lang w:val="en-GB"/>
        </w:rPr>
        <w:t xml:space="preserve">effects of self-disclosure on </w:t>
      </w:r>
      <w:r w:rsidR="00274953" w:rsidRPr="00614A1B">
        <w:rPr>
          <w:rFonts w:ascii="Times New Roman" w:hAnsi="Times New Roman" w:cs="Times New Roman"/>
          <w:sz w:val="24"/>
          <w:szCs w:val="24"/>
          <w:lang w:val="en-GB"/>
        </w:rPr>
        <w:t xml:space="preserve">Tik-Tok </w:t>
      </w:r>
      <w:r w:rsidRPr="00614A1B">
        <w:rPr>
          <w:rFonts w:ascii="Times New Roman" w:hAnsi="Times New Roman" w:cs="Times New Roman"/>
          <w:sz w:val="24"/>
          <w:szCs w:val="24"/>
          <w:lang w:val="en-GB"/>
        </w:rPr>
        <w:t xml:space="preserve">among </w:t>
      </w:r>
      <w:r w:rsidR="00274953" w:rsidRPr="00614A1B">
        <w:rPr>
          <w:rFonts w:ascii="Times New Roman" w:hAnsi="Times New Roman" w:cs="Times New Roman"/>
          <w:sz w:val="24"/>
          <w:szCs w:val="24"/>
          <w:lang w:val="en-GB"/>
        </w:rPr>
        <w:t xml:space="preserve">Kwara State Polytechnic </w:t>
      </w:r>
      <w:r w:rsidR="00274953">
        <w:rPr>
          <w:rFonts w:ascii="Times New Roman" w:hAnsi="Times New Roman" w:cs="Times New Roman"/>
          <w:sz w:val="24"/>
          <w:szCs w:val="24"/>
          <w:lang w:val="en-GB"/>
        </w:rPr>
        <w:t>students</w:t>
      </w:r>
      <w:r>
        <w:rPr>
          <w:rFonts w:ascii="Times New Roman" w:hAnsi="Times New Roman" w:cs="Times New Roman"/>
          <w:sz w:val="24"/>
          <w:szCs w:val="24"/>
          <w:lang w:val="en-GB"/>
        </w:rPr>
        <w:t xml:space="preserve">. </w:t>
      </w:r>
      <w:r w:rsidR="00CB04E3">
        <w:rPr>
          <w:rFonts w:ascii="Times New Roman" w:hAnsi="Times New Roman" w:cs="Times New Roman"/>
          <w:sz w:val="24"/>
          <w:szCs w:val="24"/>
          <w:lang w:val="en-GB"/>
        </w:rPr>
        <w:t>The research</w:t>
      </w:r>
      <w:r w:rsidR="00FD40D7">
        <w:rPr>
          <w:rFonts w:ascii="Times New Roman" w:hAnsi="Times New Roman" w:cs="Times New Roman"/>
          <w:sz w:val="24"/>
          <w:szCs w:val="24"/>
          <w:lang w:val="en-GB"/>
        </w:rPr>
        <w:t xml:space="preserve"> </w:t>
      </w:r>
      <w:r w:rsidR="00FE7DF4">
        <w:rPr>
          <w:rFonts w:ascii="Times New Roman" w:hAnsi="Times New Roman" w:cs="Times New Roman"/>
          <w:sz w:val="24"/>
          <w:szCs w:val="24"/>
          <w:lang w:val="en-GB"/>
        </w:rPr>
        <w:t>will adopt</w:t>
      </w:r>
      <w:r w:rsidR="00884586">
        <w:rPr>
          <w:rFonts w:ascii="Times New Roman" w:hAnsi="Times New Roman" w:cs="Times New Roman"/>
          <w:sz w:val="24"/>
          <w:szCs w:val="24"/>
          <w:lang w:val="en-GB"/>
        </w:rPr>
        <w:t xml:space="preserve"> survey research design, this </w:t>
      </w:r>
      <w:r w:rsidR="00FE7DF4">
        <w:rPr>
          <w:rFonts w:ascii="Times New Roman" w:hAnsi="Times New Roman" w:cs="Times New Roman"/>
          <w:sz w:val="24"/>
          <w:szCs w:val="24"/>
          <w:lang w:val="en-GB"/>
        </w:rPr>
        <w:t>will be</w:t>
      </w:r>
      <w:r w:rsidR="00884586">
        <w:rPr>
          <w:rFonts w:ascii="Times New Roman" w:hAnsi="Times New Roman" w:cs="Times New Roman"/>
          <w:sz w:val="24"/>
          <w:szCs w:val="24"/>
          <w:lang w:val="en-GB"/>
        </w:rPr>
        <w:t xml:space="preserve"> chose</w:t>
      </w:r>
      <w:r w:rsidR="00B871B3">
        <w:rPr>
          <w:rFonts w:ascii="Times New Roman" w:hAnsi="Times New Roman" w:cs="Times New Roman"/>
          <w:sz w:val="24"/>
          <w:szCs w:val="24"/>
          <w:lang w:val="en-GB"/>
        </w:rPr>
        <w:t>n base</w:t>
      </w:r>
      <w:r w:rsidR="00884586">
        <w:rPr>
          <w:rFonts w:ascii="Times New Roman" w:hAnsi="Times New Roman" w:cs="Times New Roman"/>
          <w:sz w:val="24"/>
          <w:szCs w:val="24"/>
          <w:lang w:val="en-GB"/>
        </w:rPr>
        <w:t xml:space="preserve"> on the </w:t>
      </w:r>
      <w:r w:rsidR="00614027">
        <w:rPr>
          <w:rFonts w:ascii="Times New Roman" w:hAnsi="Times New Roman" w:cs="Times New Roman"/>
          <w:sz w:val="24"/>
          <w:szCs w:val="24"/>
          <w:lang w:val="en-GB"/>
        </w:rPr>
        <w:t xml:space="preserve">nature and </w:t>
      </w:r>
      <w:r w:rsidR="00C03211">
        <w:rPr>
          <w:rFonts w:ascii="Times New Roman" w:hAnsi="Times New Roman" w:cs="Times New Roman"/>
          <w:sz w:val="24"/>
          <w:szCs w:val="24"/>
          <w:lang w:val="en-GB"/>
        </w:rPr>
        <w:t>scope</w:t>
      </w:r>
      <w:r w:rsidR="00884586">
        <w:rPr>
          <w:rFonts w:ascii="Times New Roman" w:hAnsi="Times New Roman" w:cs="Times New Roman"/>
          <w:sz w:val="24"/>
          <w:szCs w:val="24"/>
          <w:lang w:val="en-GB"/>
        </w:rPr>
        <w:t xml:space="preserve"> of the study. </w:t>
      </w:r>
      <w:r w:rsidR="0019378D">
        <w:rPr>
          <w:rFonts w:ascii="Times New Roman" w:hAnsi="Times New Roman" w:cs="Times New Roman"/>
          <w:sz w:val="24"/>
          <w:szCs w:val="24"/>
        </w:rPr>
        <w:t>Kerlinger &amp; Lee (2010) asserted that s</w:t>
      </w:r>
      <w:r w:rsidR="00884586">
        <w:rPr>
          <w:rFonts w:ascii="Times New Roman" w:hAnsi="Times New Roman" w:cs="Times New Roman"/>
          <w:sz w:val="24"/>
          <w:szCs w:val="24"/>
        </w:rPr>
        <w:t xml:space="preserve">urvey method is one of the oldest research methods. </w:t>
      </w:r>
      <w:r w:rsidR="009A1441">
        <w:rPr>
          <w:rFonts w:ascii="Times New Roman" w:hAnsi="Times New Roman" w:cs="Times New Roman"/>
          <w:sz w:val="24"/>
          <w:szCs w:val="24"/>
        </w:rPr>
        <w:t xml:space="preserve">According to </w:t>
      </w:r>
      <w:r w:rsidR="009A1441" w:rsidRPr="009A1441">
        <w:rPr>
          <w:rFonts w:ascii="Times New Roman" w:hAnsi="Times New Roman" w:cs="Times New Roman"/>
          <w:sz w:val="24"/>
          <w:szCs w:val="24"/>
        </w:rPr>
        <w:t>W. K. Pertiwi</w:t>
      </w:r>
      <w:r w:rsidR="009A1441">
        <w:rPr>
          <w:rFonts w:ascii="Times New Roman" w:hAnsi="Times New Roman" w:cs="Times New Roman"/>
          <w:sz w:val="24"/>
          <w:szCs w:val="24"/>
        </w:rPr>
        <w:t xml:space="preserve"> (2016), t</w:t>
      </w:r>
      <w:r w:rsidR="0019378D">
        <w:rPr>
          <w:rFonts w:ascii="Times New Roman" w:hAnsi="Times New Roman" w:cs="Times New Roman"/>
          <w:sz w:val="24"/>
          <w:szCs w:val="24"/>
        </w:rPr>
        <w:t xml:space="preserve">his method is simply the </w:t>
      </w:r>
      <w:r w:rsidR="00884586">
        <w:rPr>
          <w:rFonts w:ascii="Times New Roman" w:hAnsi="Times New Roman" w:cs="Times New Roman"/>
          <w:sz w:val="24"/>
          <w:szCs w:val="24"/>
        </w:rPr>
        <w:t>process of collecting data from a population or a sample drawn from a population or with the purpose of investing relative incidence, occurrence or inter relationship among the variables of natural phenomenal.</w:t>
      </w:r>
    </w:p>
    <w:p w:rsidR="00884586" w:rsidRPr="007415D8" w:rsidRDefault="00884586" w:rsidP="00884586">
      <w:pPr>
        <w:pStyle w:val="Heading1"/>
        <w:rPr>
          <w:rFonts w:eastAsia="Times New Roman"/>
          <w:i/>
        </w:rPr>
      </w:pPr>
      <w:bookmarkStart w:id="37" w:name="_Toc167826371"/>
      <w:bookmarkStart w:id="38" w:name="_Toc199154379"/>
      <w:r>
        <w:rPr>
          <w:rFonts w:eastAsia="Times New Roman"/>
        </w:rPr>
        <w:t>3.3</w:t>
      </w:r>
      <w:r w:rsidRPr="007415D8">
        <w:rPr>
          <w:rFonts w:eastAsia="Times New Roman"/>
        </w:rPr>
        <w:t xml:space="preserve"> </w:t>
      </w:r>
      <w:r w:rsidRPr="007415D8">
        <w:rPr>
          <w:rFonts w:eastAsia="Times New Roman"/>
        </w:rPr>
        <w:tab/>
        <w:t xml:space="preserve"> Population of the Study</w:t>
      </w:r>
      <w:bookmarkEnd w:id="37"/>
      <w:bookmarkEnd w:id="38"/>
      <w:r w:rsidRPr="007415D8">
        <w:rPr>
          <w:rFonts w:eastAsia="Times New Roman"/>
        </w:rPr>
        <w:t xml:space="preserve"> </w:t>
      </w:r>
    </w:p>
    <w:p w:rsidR="00884586" w:rsidRDefault="00884586" w:rsidP="00884586">
      <w:pPr>
        <w:spacing w:after="255" w:line="360" w:lineRule="auto"/>
        <w:ind w:left="10" w:right="8" w:firstLine="710"/>
        <w:jc w:val="both"/>
        <w:rPr>
          <w:rFonts w:ascii="Times New Roman" w:hAnsi="Times New Roman" w:cs="Times New Roman"/>
          <w:sz w:val="24"/>
          <w:szCs w:val="24"/>
        </w:rPr>
      </w:pPr>
      <w:r w:rsidRPr="007415D8">
        <w:rPr>
          <w:rFonts w:ascii="Times New Roman" w:eastAsia="Times New Roman" w:hAnsi="Times New Roman" w:cs="Times New Roman"/>
          <w:color w:val="000000"/>
          <w:sz w:val="24"/>
        </w:rPr>
        <w:t xml:space="preserve">According  to  Adeleke  (2013),  population  is  the  aggregate  of  all  elements  defined  before  proper selection  of  the  sample  is  made. </w:t>
      </w:r>
      <w:r>
        <w:rPr>
          <w:rFonts w:ascii="Times New Roman"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884586" w:rsidRDefault="00FE7DF4" w:rsidP="00884586">
      <w:pPr>
        <w:spacing w:after="255" w:line="360" w:lineRule="auto"/>
        <w:ind w:left="10" w:right="8" w:firstLine="710"/>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w:t>
      </w:r>
      <w:r w:rsidR="004B5B19">
        <w:rPr>
          <w:rFonts w:ascii="Times New Roman" w:hAnsi="Times New Roman" w:cs="Times New Roman"/>
          <w:sz w:val="24"/>
          <w:szCs w:val="24"/>
        </w:rPr>
        <w:t>was</w:t>
      </w:r>
      <w:r w:rsidR="00884586">
        <w:rPr>
          <w:rFonts w:ascii="Times New Roman" w:hAnsi="Times New Roman" w:cs="Times New Roman"/>
          <w:sz w:val="24"/>
          <w:szCs w:val="24"/>
        </w:rPr>
        <w:t xml:space="preserve"> limited to students of Kwara State Polytechnic, Ilorin. There are six institutes in the institution (Institute of Information and </w:t>
      </w:r>
      <w:r w:rsidR="00884586">
        <w:rPr>
          <w:rFonts w:ascii="Times New Roman" w:hAnsi="Times New Roman" w:cs="Times New Roman"/>
          <w:sz w:val="24"/>
          <w:szCs w:val="24"/>
        </w:rPr>
        <w:lastRenderedPageBreak/>
        <w:t xml:space="preserve">Communication Technology, Institute of Finance and Management Studies, Institute of Environmental Studies, Institute of Applied sciences, Institute of Technology and Institute of General Studies) with over 40 departments. According to the Management Information System (MIS, 2023), Kwara State Polytechnic, Ilorin, the total population of students in the institution is estimated to 40,000. However, the target population of this study </w:t>
      </w:r>
      <w:r w:rsidR="001852EC">
        <w:rPr>
          <w:rFonts w:ascii="Times New Roman" w:hAnsi="Times New Roman" w:cs="Times New Roman"/>
          <w:sz w:val="24"/>
          <w:szCs w:val="24"/>
        </w:rPr>
        <w:t>was</w:t>
      </w:r>
      <w:r w:rsidR="00884586">
        <w:rPr>
          <w:rFonts w:ascii="Times New Roman" w:hAnsi="Times New Roman" w:cs="Times New Roman"/>
          <w:sz w:val="24"/>
          <w:szCs w:val="24"/>
        </w:rPr>
        <w:t xml:space="preserve"> limited to students in some selected depart</w:t>
      </w:r>
      <w:r w:rsidR="00681C05">
        <w:rPr>
          <w:rFonts w:ascii="Times New Roman" w:hAnsi="Times New Roman" w:cs="Times New Roman"/>
          <w:sz w:val="24"/>
          <w:szCs w:val="24"/>
        </w:rPr>
        <w:t>ments across all the institutes in Kwara State Polytechnic, Ilorin.</w:t>
      </w:r>
    </w:p>
    <w:p w:rsidR="00884586" w:rsidRDefault="00884586" w:rsidP="00884586">
      <w:pPr>
        <w:pStyle w:val="Heading1"/>
        <w:rPr>
          <w:rFonts w:eastAsia="Times New Roman"/>
        </w:rPr>
      </w:pPr>
      <w:bookmarkStart w:id="39" w:name="_Toc167826372"/>
      <w:bookmarkStart w:id="40" w:name="_Toc167826373"/>
      <w:bookmarkStart w:id="41" w:name="_Toc199154380"/>
      <w:r>
        <w:rPr>
          <w:rFonts w:eastAsia="Times New Roman"/>
        </w:rPr>
        <w:t>3.4</w:t>
      </w:r>
      <w:r w:rsidRPr="007415D8">
        <w:rPr>
          <w:rFonts w:eastAsia="Times New Roman"/>
        </w:rPr>
        <w:t xml:space="preserve"> </w:t>
      </w:r>
      <w:r w:rsidRPr="007415D8">
        <w:rPr>
          <w:rFonts w:eastAsia="Times New Roman"/>
        </w:rPr>
        <w:tab/>
        <w:t xml:space="preserve"> Samp</w:t>
      </w:r>
      <w:r>
        <w:rPr>
          <w:rFonts w:eastAsia="Times New Roman"/>
        </w:rPr>
        <w:t>le size and Sampling Technique</w:t>
      </w:r>
      <w:bookmarkEnd w:id="39"/>
      <w:bookmarkEnd w:id="41"/>
    </w:p>
    <w:p w:rsidR="00884586" w:rsidRPr="00AA68C1" w:rsidRDefault="00884586" w:rsidP="00AA68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r w:rsidR="00AA68C1">
        <w:rPr>
          <w:rFonts w:ascii="Times New Roman" w:hAnsi="Times New Roman" w:cs="Times New Roman"/>
          <w:sz w:val="24"/>
          <w:szCs w:val="24"/>
        </w:rPr>
        <w:t xml:space="preserve"> </w:t>
      </w:r>
      <w:r w:rsidR="00AA68C1">
        <w:rPr>
          <w:rFonts w:ascii="Times New Roman" w:hAnsi="Times New Roman" w:cs="Times New Roman"/>
          <w:sz w:val="24"/>
          <w:szCs w:val="24"/>
          <w:lang w:val="en-GB"/>
        </w:rPr>
        <w:t>In  order  to determine</w:t>
      </w:r>
      <w:r>
        <w:rPr>
          <w:rFonts w:ascii="Times New Roman" w:hAnsi="Times New Roman" w:cs="Times New Roman"/>
          <w:sz w:val="24"/>
          <w:szCs w:val="24"/>
          <w:lang w:val="en-GB"/>
        </w:rPr>
        <w:t xml:space="preserve">  the  sample  size  for the  study,  the  </w:t>
      </w:r>
      <w:r w:rsidR="00183EA4">
        <w:rPr>
          <w:rFonts w:ascii="Times New Roman" w:hAnsi="Times New Roman" w:cs="Times New Roman"/>
          <w:sz w:val="24"/>
          <w:szCs w:val="24"/>
          <w:lang w:val="en-GB"/>
        </w:rPr>
        <w:t xml:space="preserve">researcher </w:t>
      </w:r>
      <w:r w:rsidR="00015EEA">
        <w:rPr>
          <w:rFonts w:ascii="Times New Roman" w:hAnsi="Times New Roman" w:cs="Times New Roman"/>
          <w:sz w:val="24"/>
          <w:szCs w:val="24"/>
          <w:lang w:val="en-GB"/>
        </w:rPr>
        <w:t>adopt</w:t>
      </w:r>
      <w:r w:rsidR="00615207">
        <w:rPr>
          <w:rFonts w:ascii="Times New Roman" w:hAnsi="Times New Roman" w:cs="Times New Roman"/>
          <w:sz w:val="24"/>
          <w:szCs w:val="24"/>
          <w:lang w:val="en-GB"/>
        </w:rPr>
        <w:t>ed</w:t>
      </w:r>
      <w:r w:rsidR="00183EA4">
        <w:rPr>
          <w:rFonts w:ascii="Times New Roman" w:hAnsi="Times New Roman" w:cs="Times New Roman"/>
          <w:sz w:val="24"/>
          <w:szCs w:val="24"/>
          <w:lang w:val="en-GB"/>
        </w:rPr>
        <w:t xml:space="preserve"> Taro  Yamane method</w:t>
      </w:r>
      <w:r>
        <w:rPr>
          <w:rFonts w:ascii="Times New Roman" w:hAnsi="Times New Roman" w:cs="Times New Roman"/>
          <w:sz w:val="24"/>
          <w:szCs w:val="24"/>
          <w:lang w:val="en-GB"/>
        </w:rPr>
        <w:t>.  Taro Yamane formula is presented as follows:</w:t>
      </w:r>
    </w:p>
    <w:p w:rsidR="00884586" w:rsidRDefault="00884586" w:rsidP="00884586">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884586" w:rsidRDefault="00884586" w:rsidP="00884586">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p>
    <w:p w:rsidR="00884586" w:rsidRDefault="00884586" w:rsidP="00884586">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 = Sample size</w:t>
      </w:r>
    </w:p>
    <w:p w:rsidR="00884586" w:rsidRDefault="00884586" w:rsidP="00884586">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N = Entire </w:t>
      </w:r>
      <w:r w:rsidR="00B202F4">
        <w:rPr>
          <w:rFonts w:ascii="Times New Roman" w:hAnsi="Times New Roman" w:cs="Times New Roman"/>
          <w:sz w:val="24"/>
          <w:szCs w:val="24"/>
          <w:lang w:val="en-GB"/>
        </w:rPr>
        <w:t>population (40,000</w:t>
      </w:r>
      <w:r>
        <w:rPr>
          <w:rFonts w:ascii="Times New Roman" w:hAnsi="Times New Roman" w:cs="Times New Roman"/>
          <w:sz w:val="24"/>
          <w:szCs w:val="24"/>
          <w:lang w:val="en-GB"/>
        </w:rPr>
        <w:t>)</w:t>
      </w:r>
    </w:p>
    <w:p w:rsidR="00884586" w:rsidRDefault="00884586" w:rsidP="00884586">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e = Entire population (0.1)</w:t>
      </w:r>
    </w:p>
    <w:p w:rsidR="00884586" w:rsidRDefault="00884586" w:rsidP="00884586">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1 = Unit [a constant figure] </w:t>
      </w:r>
    </w:p>
    <w:p w:rsidR="00884586" w:rsidRDefault="00884586" w:rsidP="00884586">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40,000</m:t>
              </m:r>
            </m:num>
            <m:den>
              <m:r>
                <w:rPr>
                  <w:rFonts w:ascii="Cambria Math" w:hAnsi="Cambria Math" w:cs="Times New Roman"/>
                  <w:sz w:val="24"/>
                  <w:szCs w:val="24"/>
                  <w:lang w:val="en-GB"/>
                </w:rPr>
                <m:t>1+40,000(0.1)⌃2</m:t>
              </m:r>
            </m:den>
          </m:f>
        </m:oMath>
      </m:oMathPara>
    </w:p>
    <w:p w:rsidR="00884586" w:rsidRDefault="00884586" w:rsidP="00884586">
      <w:pPr>
        <w:spacing w:after="0" w:line="360" w:lineRule="auto"/>
        <w:ind w:right="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Using the above formula, the sample size of this study </w:t>
      </w:r>
      <w:r w:rsidR="0084145D">
        <w:rPr>
          <w:rFonts w:ascii="Times New Roman" w:eastAsia="Times New Roman" w:hAnsi="Times New Roman" w:cs="Times New Roman"/>
          <w:color w:val="000000"/>
          <w:sz w:val="24"/>
        </w:rPr>
        <w:t>was</w:t>
      </w:r>
      <w:r w:rsidR="00990B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approximated to 200.</w:t>
      </w:r>
    </w:p>
    <w:p w:rsidR="00884586" w:rsidRPr="00E52A9B" w:rsidRDefault="00884586" w:rsidP="00884586">
      <w:pPr>
        <w:spacing w:line="360" w:lineRule="auto"/>
        <w:ind w:firstLine="720"/>
        <w:jc w:val="both"/>
        <w:rPr>
          <w:rFonts w:ascii="Times New Roman" w:hAnsi="Times New Roman" w:cs="Times New Roman"/>
          <w:sz w:val="24"/>
          <w:szCs w:val="24"/>
        </w:rPr>
      </w:pPr>
      <w:r w:rsidRPr="00E52A9B">
        <w:rPr>
          <w:rFonts w:ascii="Times New Roman" w:hAnsi="Times New Roman" w:cs="Times New Roman"/>
          <w:sz w:val="24"/>
          <w:szCs w:val="24"/>
        </w:rPr>
        <w:t xml:space="preserve">According to Mugenda and Mugenda (2003), sampling </w:t>
      </w:r>
      <w:r>
        <w:rPr>
          <w:rFonts w:ascii="Times New Roman" w:hAnsi="Times New Roman" w:cs="Times New Roman"/>
          <w:sz w:val="24"/>
          <w:szCs w:val="24"/>
        </w:rPr>
        <w:t xml:space="preserve">technique </w:t>
      </w:r>
      <w:r w:rsidRPr="00E52A9B">
        <w:rPr>
          <w:rFonts w:ascii="Times New Roman" w:hAnsi="Times New Roman" w:cs="Times New Roman"/>
          <w:sz w:val="24"/>
          <w:szCs w:val="24"/>
        </w:rPr>
        <w:t xml:space="preserve">is the process of selecting a few cases in order to provide information that can be used to make judgment about a much larger number of cases. This simply means that while sample is the number </w:t>
      </w:r>
      <w:r w:rsidRPr="00E52A9B">
        <w:rPr>
          <w:rFonts w:ascii="Times New Roman" w:hAnsi="Times New Roman" w:cs="Times New Roman"/>
          <w:sz w:val="24"/>
          <w:szCs w:val="24"/>
        </w:rPr>
        <w:lastRenderedPageBreak/>
        <w:t xml:space="preserve">of respondents that </w:t>
      </w:r>
      <w:r w:rsidR="009442EB">
        <w:rPr>
          <w:rFonts w:ascii="Times New Roman" w:hAnsi="Times New Roman" w:cs="Times New Roman"/>
          <w:sz w:val="24"/>
          <w:szCs w:val="24"/>
        </w:rPr>
        <w:t>was</w:t>
      </w:r>
      <w:r w:rsidRPr="00E52A9B">
        <w:rPr>
          <w:rFonts w:ascii="Times New Roman" w:hAnsi="Times New Roman" w:cs="Times New Roman"/>
          <w:sz w:val="24"/>
          <w:szCs w:val="24"/>
        </w:rPr>
        <w:t xml:space="preserve"> selected to represent the entire population of study, sampling simply refers to the selection process </w:t>
      </w:r>
      <w:r>
        <w:rPr>
          <w:rFonts w:ascii="Times New Roman" w:hAnsi="Times New Roman" w:cs="Times New Roman"/>
          <w:sz w:val="24"/>
          <w:szCs w:val="24"/>
        </w:rPr>
        <w:t xml:space="preserve">of the respondents </w:t>
      </w:r>
      <w:r w:rsidR="008C5088">
        <w:rPr>
          <w:rFonts w:ascii="Times New Roman" w:hAnsi="Times New Roman" w:cs="Times New Roman"/>
          <w:sz w:val="24"/>
          <w:szCs w:val="24"/>
        </w:rPr>
        <w:t>(Denscombe, 201</w:t>
      </w:r>
      <w:r w:rsidRPr="00E52A9B">
        <w:rPr>
          <w:rFonts w:ascii="Times New Roman" w:hAnsi="Times New Roman" w:cs="Times New Roman"/>
          <w:sz w:val="24"/>
          <w:szCs w:val="24"/>
        </w:rPr>
        <w:t>3).</w:t>
      </w:r>
    </w:p>
    <w:p w:rsidR="00884586" w:rsidRDefault="00884586" w:rsidP="008845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w:t>
      </w:r>
      <w:r w:rsidRPr="00317639">
        <w:rPr>
          <w:rFonts w:ascii="Times New Roman" w:hAnsi="Times New Roman" w:cs="Times New Roman"/>
          <w:sz w:val="24"/>
          <w:szCs w:val="24"/>
        </w:rPr>
        <w:t>multi-stage sampling technique</w:t>
      </w:r>
      <w:r>
        <w:rPr>
          <w:rFonts w:ascii="Times New Roman" w:hAnsi="Times New Roman" w:cs="Times New Roman"/>
          <w:sz w:val="24"/>
          <w:szCs w:val="24"/>
        </w:rPr>
        <w:t xml:space="preserve"> </w:t>
      </w:r>
      <w:r w:rsidR="00DF417A">
        <w:rPr>
          <w:rFonts w:ascii="Times New Roman" w:hAnsi="Times New Roman" w:cs="Times New Roman"/>
          <w:sz w:val="24"/>
          <w:szCs w:val="24"/>
        </w:rPr>
        <w:t>was</w:t>
      </w:r>
      <w:r>
        <w:rPr>
          <w:rFonts w:ascii="Times New Roman" w:hAnsi="Times New Roman" w:cs="Times New Roman"/>
          <w:sz w:val="24"/>
          <w:szCs w:val="24"/>
        </w:rPr>
        <w:t xml:space="preserve"> adopted for this study.</w:t>
      </w:r>
      <w:r w:rsidRPr="00317639">
        <w:rPr>
          <w:rFonts w:ascii="Times New Roman" w:hAnsi="Times New Roman" w:cs="Times New Roman"/>
          <w:sz w:val="24"/>
          <w:szCs w:val="24"/>
        </w:rPr>
        <w:t xml:space="preserve"> Multistage sampling is a sampling method that divides the population into groups (or cl</w:t>
      </w:r>
      <w:r>
        <w:rPr>
          <w:rFonts w:ascii="Times New Roman" w:hAnsi="Times New Roman" w:cs="Times New Roman"/>
          <w:sz w:val="24"/>
          <w:szCs w:val="24"/>
        </w:rPr>
        <w:t>usters) for conducting research (Mill 2014).</w:t>
      </w:r>
      <w:r w:rsidRPr="00317639">
        <w:rPr>
          <w:rFonts w:ascii="Times New Roman" w:hAnsi="Times New Roman" w:cs="Times New Roman"/>
          <w:sz w:val="24"/>
          <w:szCs w:val="24"/>
        </w:rPr>
        <w:t xml:space="preserve"> It is a complex form of cluster sampling, sometimes, also known as multistage cluster sampling. During this sampling method, significant clusters of the selected people are split into sub-groups at various stages to make it simpler for primary data collection.</w:t>
      </w:r>
    </w:p>
    <w:p w:rsidR="00884586" w:rsidRDefault="00884586" w:rsidP="008845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first stage of sampling, purposive sampling technique </w:t>
      </w:r>
      <w:r w:rsidR="006C4457">
        <w:rPr>
          <w:rFonts w:ascii="Times New Roman" w:hAnsi="Times New Roman" w:cs="Times New Roman"/>
          <w:sz w:val="24"/>
          <w:szCs w:val="24"/>
        </w:rPr>
        <w:t>was</w:t>
      </w:r>
      <w:r>
        <w:rPr>
          <w:rFonts w:ascii="Times New Roman" w:hAnsi="Times New Roman" w:cs="Times New Roman"/>
          <w:sz w:val="24"/>
          <w:szCs w:val="24"/>
        </w:rPr>
        <w:t xml:space="preserve"> adopted. Purposive sampling a form of non-probability sampling method where a researcher make a subjective decision based on the respondents considered to be most efficient and resourced for a study. Using this technique, two institutes in Kwara State Polytechnic </w:t>
      </w:r>
      <w:r w:rsidR="00FB0EE2">
        <w:rPr>
          <w:rFonts w:ascii="Times New Roman" w:hAnsi="Times New Roman" w:cs="Times New Roman"/>
          <w:sz w:val="24"/>
          <w:szCs w:val="24"/>
        </w:rPr>
        <w:t>was</w:t>
      </w:r>
      <w:r>
        <w:rPr>
          <w:rFonts w:ascii="Times New Roman" w:hAnsi="Times New Roman" w:cs="Times New Roman"/>
          <w:sz w:val="24"/>
          <w:szCs w:val="24"/>
        </w:rPr>
        <w:t xml:space="preserve"> sampled. Hence, Institute of Information and Communication Technology (IICT) and Institute of Finance and Management Studies (IFMS) are considered most appropriate for this study.</w:t>
      </w:r>
    </w:p>
    <w:p w:rsidR="00884586" w:rsidRDefault="00884586" w:rsidP="008845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second stage of sampling, simple random technique </w:t>
      </w:r>
      <w:r w:rsidR="00AF637C">
        <w:rPr>
          <w:rFonts w:ascii="Times New Roman" w:hAnsi="Times New Roman" w:cs="Times New Roman"/>
          <w:sz w:val="24"/>
          <w:szCs w:val="24"/>
        </w:rPr>
        <w:t>was</w:t>
      </w:r>
      <w:r>
        <w:rPr>
          <w:rFonts w:ascii="Times New Roman" w:hAnsi="Times New Roman" w:cs="Times New Roman"/>
          <w:sz w:val="24"/>
          <w:szCs w:val="24"/>
        </w:rPr>
        <w:t xml:space="preserve"> adopted. It is </w:t>
      </w:r>
      <w:r w:rsidRPr="0057451F">
        <w:rPr>
          <w:rFonts w:ascii="Times New Roman" w:hAnsi="Times New Roman" w:cs="Times New Roman"/>
          <w:bCs/>
          <w:sz w:val="24"/>
          <w:szCs w:val="24"/>
        </w:rPr>
        <w:t>a subset of a statistical population</w:t>
      </w:r>
      <w:r w:rsidRPr="0057451F">
        <w:rPr>
          <w:rFonts w:ascii="Times New Roman" w:hAnsi="Times New Roman" w:cs="Times New Roman"/>
          <w:sz w:val="24"/>
          <w:szCs w:val="24"/>
        </w:rPr>
        <w:t> where each member of the population is equally likely to be chosen.</w:t>
      </w:r>
      <w:r>
        <w:rPr>
          <w:rFonts w:ascii="Times New Roman" w:hAnsi="Times New Roman" w:cs="Times New Roman"/>
          <w:sz w:val="24"/>
          <w:szCs w:val="24"/>
        </w:rPr>
        <w:t xml:space="preserve"> Using this technique, two departments in each of the two institutes above </w:t>
      </w:r>
      <w:r w:rsidR="001724E5">
        <w:rPr>
          <w:rFonts w:ascii="Times New Roman" w:hAnsi="Times New Roman" w:cs="Times New Roman"/>
          <w:sz w:val="24"/>
          <w:szCs w:val="24"/>
        </w:rPr>
        <w:t>were</w:t>
      </w:r>
      <w:r>
        <w:rPr>
          <w:rFonts w:ascii="Times New Roman" w:hAnsi="Times New Roman" w:cs="Times New Roman"/>
          <w:sz w:val="24"/>
          <w:szCs w:val="24"/>
        </w:rPr>
        <w:t xml:space="preserve"> selected. Hence, Mass Communication department and Computer Science department </w:t>
      </w:r>
      <w:r w:rsidR="00527F4C">
        <w:rPr>
          <w:rFonts w:ascii="Times New Roman" w:hAnsi="Times New Roman" w:cs="Times New Roman"/>
          <w:sz w:val="24"/>
          <w:szCs w:val="24"/>
        </w:rPr>
        <w:t>was</w:t>
      </w:r>
      <w:r w:rsidR="0068733C">
        <w:rPr>
          <w:rFonts w:ascii="Times New Roman" w:hAnsi="Times New Roman" w:cs="Times New Roman"/>
          <w:sz w:val="24"/>
          <w:szCs w:val="24"/>
        </w:rPr>
        <w:t xml:space="preserve"> </w:t>
      </w:r>
      <w:r>
        <w:rPr>
          <w:rFonts w:ascii="Times New Roman" w:hAnsi="Times New Roman" w:cs="Times New Roman"/>
          <w:sz w:val="24"/>
          <w:szCs w:val="24"/>
        </w:rPr>
        <w:t>sampled in IICT while Public Administration department and Business Administration department will be sampled in IFMS.</w:t>
      </w:r>
    </w:p>
    <w:p w:rsidR="00884586" w:rsidRPr="00BF08CA" w:rsidRDefault="00884586" w:rsidP="008845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last stage of sampling, convenient sampling technique </w:t>
      </w:r>
      <w:r w:rsidR="0068733C">
        <w:rPr>
          <w:rFonts w:ascii="Times New Roman" w:hAnsi="Times New Roman" w:cs="Times New Roman"/>
          <w:sz w:val="24"/>
          <w:szCs w:val="24"/>
        </w:rPr>
        <w:t>was</w:t>
      </w:r>
      <w:r>
        <w:rPr>
          <w:rFonts w:ascii="Times New Roman" w:hAnsi="Times New Roman" w:cs="Times New Roman"/>
          <w:sz w:val="24"/>
          <w:szCs w:val="24"/>
        </w:rPr>
        <w:t xml:space="preserve"> employed. Convenient sampling technique is a form of</w:t>
      </w:r>
      <w:r w:rsidRPr="00887387">
        <w:rPr>
          <w:rFonts w:ascii="Times New Roman" w:hAnsi="Times New Roman" w:cs="Times New Roman"/>
          <w:sz w:val="24"/>
          <w:szCs w:val="24"/>
        </w:rPr>
        <w:t xml:space="preserve"> non-probability sampling method where units are selected for inclusion in the sample because they are the easiest for the researcher to access</w:t>
      </w:r>
      <w:r>
        <w:rPr>
          <w:rFonts w:ascii="Times New Roman" w:hAnsi="Times New Roman" w:cs="Times New Roman"/>
          <w:sz w:val="24"/>
          <w:szCs w:val="24"/>
        </w:rPr>
        <w:t>. Using this technique for this study, the researcher administer</w:t>
      </w:r>
      <w:r w:rsidR="00E80931">
        <w:rPr>
          <w:rFonts w:ascii="Times New Roman" w:hAnsi="Times New Roman" w:cs="Times New Roman"/>
          <w:sz w:val="24"/>
          <w:szCs w:val="24"/>
        </w:rPr>
        <w:t>ed</w:t>
      </w:r>
      <w:r>
        <w:rPr>
          <w:rFonts w:ascii="Times New Roman" w:hAnsi="Times New Roman" w:cs="Times New Roman"/>
          <w:sz w:val="24"/>
          <w:szCs w:val="24"/>
        </w:rPr>
        <w:t xml:space="preserve"> questionnaire to students who are mostly accessible to the researcher in the above selected departments.</w:t>
      </w:r>
    </w:p>
    <w:p w:rsidR="00884586" w:rsidRPr="007415D8" w:rsidRDefault="00884586" w:rsidP="00884586">
      <w:pPr>
        <w:pStyle w:val="Heading1"/>
        <w:rPr>
          <w:rFonts w:eastAsia="Times New Roman"/>
          <w:i/>
        </w:rPr>
      </w:pPr>
      <w:bookmarkStart w:id="42" w:name="_Toc199154381"/>
      <w:r>
        <w:rPr>
          <w:rFonts w:eastAsia="Times New Roman"/>
        </w:rPr>
        <w:lastRenderedPageBreak/>
        <w:t>3.5</w:t>
      </w:r>
      <w:r w:rsidRPr="007415D8">
        <w:rPr>
          <w:rFonts w:eastAsia="Times New Roman"/>
        </w:rPr>
        <w:t xml:space="preserve"> </w:t>
      </w:r>
      <w:r w:rsidRPr="007415D8">
        <w:rPr>
          <w:rFonts w:eastAsia="Times New Roman"/>
        </w:rPr>
        <w:tab/>
        <w:t xml:space="preserve"> Research Instrument</w:t>
      </w:r>
      <w:bookmarkEnd w:id="40"/>
      <w:bookmarkEnd w:id="42"/>
      <w:r w:rsidRPr="007415D8">
        <w:rPr>
          <w:rFonts w:eastAsia="Times New Roman"/>
        </w:rPr>
        <w:t xml:space="preserve"> </w:t>
      </w:r>
    </w:p>
    <w:p w:rsidR="00884586" w:rsidRPr="007415D8" w:rsidRDefault="00884586" w:rsidP="008845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t>
      </w:r>
      <w:r w:rsidR="0095213B">
        <w:rPr>
          <w:rFonts w:ascii="Times New Roman" w:hAnsi="Times New Roman" w:cs="Times New Roman"/>
          <w:sz w:val="24"/>
          <w:szCs w:val="24"/>
        </w:rPr>
        <w:t>was</w:t>
      </w:r>
      <w:r w:rsidR="00E71ECA">
        <w:rPr>
          <w:rFonts w:ascii="Times New Roman" w:hAnsi="Times New Roman" w:cs="Times New Roman"/>
          <w:sz w:val="24"/>
          <w:szCs w:val="24"/>
        </w:rPr>
        <w:t xml:space="preserve"> </w:t>
      </w:r>
      <w:r>
        <w:rPr>
          <w:rFonts w:ascii="Times New Roman" w:hAnsi="Times New Roman" w:cs="Times New Roman"/>
          <w:sz w:val="24"/>
          <w:szCs w:val="24"/>
        </w:rPr>
        <w:t>used as the research instrument and primary source of data in this study. Saul Mcleod [2015] defined questionnaire as a research instrument consisting of a series of questions for the purpose of gathering information from respondents. The questionnaire will be divided i</w:t>
      </w:r>
      <w:r w:rsidR="005134A6">
        <w:rPr>
          <w:rFonts w:ascii="Times New Roman" w:hAnsi="Times New Roman" w:cs="Times New Roman"/>
          <w:sz w:val="24"/>
          <w:szCs w:val="24"/>
        </w:rPr>
        <w:t>nto three (3) parts. Part A</w:t>
      </w:r>
      <w:r>
        <w:rPr>
          <w:rFonts w:ascii="Times New Roman" w:hAnsi="Times New Roman" w:cs="Times New Roman"/>
          <w:sz w:val="24"/>
          <w:szCs w:val="24"/>
        </w:rPr>
        <w:t xml:space="preserve"> conceptualize</w:t>
      </w:r>
      <w:r w:rsidR="00E71ECA">
        <w:rPr>
          <w:rFonts w:ascii="Times New Roman" w:hAnsi="Times New Roman" w:cs="Times New Roman"/>
          <w:sz w:val="24"/>
          <w:szCs w:val="24"/>
        </w:rPr>
        <w:t>d</w:t>
      </w:r>
      <w:r>
        <w:rPr>
          <w:rFonts w:ascii="Times New Roman" w:hAnsi="Times New Roman" w:cs="Times New Roman"/>
          <w:sz w:val="24"/>
          <w:szCs w:val="24"/>
        </w:rPr>
        <w:t xml:space="preserve"> on introduction and familiarity of respondents to the topic understudy, part B contain</w:t>
      </w:r>
      <w:r w:rsidR="001971A3">
        <w:rPr>
          <w:rFonts w:ascii="Times New Roman" w:hAnsi="Times New Roman" w:cs="Times New Roman"/>
          <w:sz w:val="24"/>
          <w:szCs w:val="24"/>
        </w:rPr>
        <w:t>ed</w:t>
      </w:r>
      <w:r>
        <w:rPr>
          <w:rFonts w:ascii="Times New Roman" w:hAnsi="Times New Roman" w:cs="Times New Roman"/>
          <w:sz w:val="24"/>
          <w:szCs w:val="24"/>
        </w:rPr>
        <w:t xml:space="preserve"> items designed to obtain data on the </w:t>
      </w:r>
      <w:r w:rsidR="00134D6B">
        <w:rPr>
          <w:rFonts w:ascii="Times New Roman" w:hAnsi="Times New Roman" w:cs="Times New Roman"/>
          <w:sz w:val="24"/>
          <w:szCs w:val="24"/>
        </w:rPr>
        <w:t xml:space="preserve">research topic while part </w:t>
      </w:r>
      <w:r w:rsidR="006C482C">
        <w:rPr>
          <w:rFonts w:ascii="Times New Roman" w:hAnsi="Times New Roman" w:cs="Times New Roman"/>
          <w:sz w:val="24"/>
          <w:szCs w:val="24"/>
        </w:rPr>
        <w:t>C sought</w:t>
      </w:r>
      <w:r>
        <w:rPr>
          <w:rFonts w:ascii="Times New Roman" w:hAnsi="Times New Roman" w:cs="Times New Roman"/>
          <w:sz w:val="24"/>
          <w:szCs w:val="24"/>
        </w:rPr>
        <w:t xml:space="preserve"> the demographic profile of the respondents. </w:t>
      </w:r>
    </w:p>
    <w:p w:rsidR="00884586" w:rsidRPr="007415D8" w:rsidRDefault="00884586" w:rsidP="00884586">
      <w:pPr>
        <w:pStyle w:val="Heading1"/>
        <w:rPr>
          <w:rFonts w:eastAsia="Times New Roman"/>
          <w:i/>
        </w:rPr>
      </w:pPr>
      <w:bookmarkStart w:id="43" w:name="_Toc167826374"/>
      <w:bookmarkStart w:id="44" w:name="_Toc199154382"/>
      <w:r>
        <w:rPr>
          <w:rFonts w:eastAsia="Times New Roman"/>
        </w:rPr>
        <w:t>3.6</w:t>
      </w:r>
      <w:r w:rsidRPr="007415D8">
        <w:rPr>
          <w:rFonts w:eastAsia="Times New Roman"/>
        </w:rPr>
        <w:t xml:space="preserve"> </w:t>
      </w:r>
      <w:r w:rsidRPr="007415D8">
        <w:rPr>
          <w:rFonts w:eastAsia="Times New Roman"/>
        </w:rPr>
        <w:tab/>
        <w:t xml:space="preserve"> Validity and Reliability of the instrument</w:t>
      </w:r>
      <w:bookmarkEnd w:id="43"/>
      <w:bookmarkEnd w:id="44"/>
      <w:r w:rsidRPr="007415D8">
        <w:rPr>
          <w:rFonts w:eastAsia="Times New Roman"/>
        </w:rPr>
        <w:t xml:space="preserve"> </w:t>
      </w:r>
    </w:p>
    <w:p w:rsidR="00884586" w:rsidRPr="003E1378" w:rsidRDefault="00884586" w:rsidP="00884586">
      <w:pPr>
        <w:spacing w:line="360" w:lineRule="auto"/>
        <w:ind w:firstLine="720"/>
        <w:jc w:val="both"/>
        <w:rPr>
          <w:rFonts w:ascii="Times New Roman" w:hAnsi="Times New Roman" w:cs="Times New Roman"/>
          <w:sz w:val="24"/>
        </w:rPr>
      </w:pPr>
      <w:r w:rsidRPr="003E1378">
        <w:rPr>
          <w:rFonts w:ascii="Times New Roman" w:hAnsi="Times New Roman" w:cs="Times New Roman"/>
          <w:sz w:val="24"/>
        </w:rPr>
        <w:t>In order to</w:t>
      </w:r>
      <w:r>
        <w:rPr>
          <w:rFonts w:ascii="Times New Roman" w:hAnsi="Times New Roman" w:cs="Times New Roman"/>
          <w:sz w:val="24"/>
        </w:rPr>
        <w:t xml:space="preserve"> ensure that relevant items </w:t>
      </w:r>
      <w:r w:rsidR="00324328">
        <w:rPr>
          <w:rFonts w:ascii="Times New Roman" w:hAnsi="Times New Roman" w:cs="Times New Roman"/>
          <w:sz w:val="24"/>
        </w:rPr>
        <w:t>were</w:t>
      </w:r>
      <w:r>
        <w:rPr>
          <w:rFonts w:ascii="Times New Roman" w:hAnsi="Times New Roman" w:cs="Times New Roman"/>
          <w:sz w:val="24"/>
        </w:rPr>
        <w:t xml:space="preserve"> </w:t>
      </w:r>
      <w:r w:rsidRPr="003E1378">
        <w:rPr>
          <w:rFonts w:ascii="Times New Roman" w:hAnsi="Times New Roman" w:cs="Times New Roman"/>
          <w:sz w:val="24"/>
        </w:rPr>
        <w:t>included in the questionnaires, relevant literature</w:t>
      </w:r>
      <w:r>
        <w:rPr>
          <w:rFonts w:ascii="Times New Roman" w:hAnsi="Times New Roman" w:cs="Times New Roman"/>
          <w:sz w:val="24"/>
        </w:rPr>
        <w:t>s</w:t>
      </w:r>
      <w:r w:rsidRPr="003E1378">
        <w:rPr>
          <w:rFonts w:ascii="Times New Roman" w:hAnsi="Times New Roman" w:cs="Times New Roman"/>
          <w:sz w:val="24"/>
        </w:rPr>
        <w:t xml:space="preserve"> </w:t>
      </w:r>
      <w:r w:rsidR="00324328">
        <w:rPr>
          <w:rFonts w:ascii="Times New Roman" w:hAnsi="Times New Roman" w:cs="Times New Roman"/>
          <w:sz w:val="24"/>
        </w:rPr>
        <w:t>were</w:t>
      </w:r>
      <w:r w:rsidRPr="003E1378">
        <w:rPr>
          <w:rFonts w:ascii="Times New Roman" w:hAnsi="Times New Roman" w:cs="Times New Roman"/>
          <w:sz w:val="24"/>
        </w:rPr>
        <w:t xml:space="preserve"> consulted before </w:t>
      </w:r>
      <w:r>
        <w:rPr>
          <w:rFonts w:ascii="Times New Roman" w:hAnsi="Times New Roman" w:cs="Times New Roman"/>
          <w:sz w:val="24"/>
        </w:rPr>
        <w:t xml:space="preserve">the questionnaire </w:t>
      </w:r>
      <w:r w:rsidR="006C482C">
        <w:rPr>
          <w:rFonts w:ascii="Times New Roman" w:hAnsi="Times New Roman" w:cs="Times New Roman"/>
          <w:sz w:val="24"/>
        </w:rPr>
        <w:t>was</w:t>
      </w:r>
      <w:r>
        <w:rPr>
          <w:rFonts w:ascii="Times New Roman" w:hAnsi="Times New Roman" w:cs="Times New Roman"/>
          <w:sz w:val="24"/>
        </w:rPr>
        <w:t xml:space="preserve"> drafted</w:t>
      </w:r>
      <w:r w:rsidRPr="003E1378">
        <w:rPr>
          <w:rFonts w:ascii="Times New Roman" w:hAnsi="Times New Roman" w:cs="Times New Roman"/>
          <w:sz w:val="24"/>
        </w:rPr>
        <w:t xml:space="preserve">. Expert validity method </w:t>
      </w:r>
      <w:r w:rsidR="006C482C">
        <w:rPr>
          <w:rFonts w:ascii="Times New Roman" w:hAnsi="Times New Roman" w:cs="Times New Roman"/>
          <w:sz w:val="24"/>
        </w:rPr>
        <w:t>was</w:t>
      </w:r>
      <w:r w:rsidRPr="003E1378">
        <w:rPr>
          <w:rFonts w:ascii="Times New Roman" w:hAnsi="Times New Roman" w:cs="Times New Roman"/>
          <w:sz w:val="24"/>
        </w:rPr>
        <w:t xml:space="preserve"> adopted where a constructed questionnaire draft </w:t>
      </w:r>
      <w:r w:rsidR="00DD36D7">
        <w:rPr>
          <w:rFonts w:ascii="Times New Roman" w:hAnsi="Times New Roman" w:cs="Times New Roman"/>
          <w:sz w:val="24"/>
        </w:rPr>
        <w:t>was</w:t>
      </w:r>
      <w:r w:rsidRPr="003E1378">
        <w:rPr>
          <w:rFonts w:ascii="Times New Roman" w:hAnsi="Times New Roman" w:cs="Times New Roman"/>
          <w:sz w:val="24"/>
        </w:rPr>
        <w:t xml:space="preserve"> given to the project supervisor for scrutiny. A pre-test method </w:t>
      </w:r>
      <w:r w:rsidR="00EA51FE">
        <w:rPr>
          <w:rFonts w:ascii="Times New Roman" w:hAnsi="Times New Roman" w:cs="Times New Roman"/>
          <w:sz w:val="24"/>
        </w:rPr>
        <w:t>was</w:t>
      </w:r>
      <w:r w:rsidRPr="003E1378">
        <w:rPr>
          <w:rFonts w:ascii="Times New Roman" w:hAnsi="Times New Roman" w:cs="Times New Roman"/>
          <w:sz w:val="24"/>
        </w:rPr>
        <w:t xml:space="preserve"> employed. Hence, </w:t>
      </w:r>
      <w:r>
        <w:rPr>
          <w:rFonts w:ascii="Times New Roman" w:hAnsi="Times New Roman" w:cs="Times New Roman"/>
          <w:sz w:val="24"/>
        </w:rPr>
        <w:t>few copies</w:t>
      </w:r>
      <w:r w:rsidRPr="003E1378">
        <w:rPr>
          <w:rFonts w:ascii="Times New Roman" w:hAnsi="Times New Roman" w:cs="Times New Roman"/>
          <w:sz w:val="24"/>
        </w:rPr>
        <w:t xml:space="preserve"> of the questionnaire </w:t>
      </w:r>
      <w:r w:rsidR="00C778AA">
        <w:rPr>
          <w:rFonts w:ascii="Times New Roman" w:hAnsi="Times New Roman" w:cs="Times New Roman"/>
          <w:sz w:val="24"/>
        </w:rPr>
        <w:t>were</w:t>
      </w:r>
      <w:r w:rsidRPr="003E1378">
        <w:rPr>
          <w:rFonts w:ascii="Times New Roman" w:hAnsi="Times New Roman" w:cs="Times New Roman"/>
          <w:sz w:val="24"/>
        </w:rPr>
        <w:t xml:space="preserve"> used to </w:t>
      </w:r>
      <w:r>
        <w:rPr>
          <w:rFonts w:ascii="Times New Roman" w:hAnsi="Times New Roman" w:cs="Times New Roman"/>
          <w:sz w:val="24"/>
        </w:rPr>
        <w:t>pilot-</w:t>
      </w:r>
      <w:r w:rsidRPr="003E1378">
        <w:rPr>
          <w:rFonts w:ascii="Times New Roman" w:hAnsi="Times New Roman" w:cs="Times New Roman"/>
          <w:sz w:val="24"/>
        </w:rPr>
        <w:t xml:space="preserve">test the reliability of the instrument. This </w:t>
      </w:r>
      <w:r w:rsidR="00234F3D">
        <w:rPr>
          <w:rFonts w:ascii="Times New Roman" w:hAnsi="Times New Roman" w:cs="Times New Roman"/>
          <w:sz w:val="24"/>
        </w:rPr>
        <w:t>was</w:t>
      </w:r>
      <w:r w:rsidR="00A842FA">
        <w:rPr>
          <w:rFonts w:ascii="Times New Roman" w:hAnsi="Times New Roman" w:cs="Times New Roman"/>
          <w:sz w:val="24"/>
        </w:rPr>
        <w:t xml:space="preserve"> </w:t>
      </w:r>
      <w:r w:rsidRPr="003E1378">
        <w:rPr>
          <w:rFonts w:ascii="Times New Roman" w:hAnsi="Times New Roman" w:cs="Times New Roman"/>
          <w:sz w:val="24"/>
        </w:rPr>
        <w:t>essential to ensure that data collected through the instrument can stand the test of time.</w:t>
      </w:r>
    </w:p>
    <w:p w:rsidR="00884586" w:rsidRPr="007415D8" w:rsidRDefault="00884586" w:rsidP="00884586">
      <w:pPr>
        <w:pStyle w:val="Heading1"/>
        <w:rPr>
          <w:rFonts w:eastAsia="Times New Roman"/>
          <w:i/>
        </w:rPr>
      </w:pPr>
      <w:bookmarkStart w:id="45" w:name="_Toc167826375"/>
      <w:bookmarkStart w:id="46" w:name="_Toc199154383"/>
      <w:r>
        <w:rPr>
          <w:rFonts w:eastAsia="Times New Roman"/>
        </w:rPr>
        <w:t>3.7</w:t>
      </w:r>
      <w:r w:rsidRPr="007415D8">
        <w:rPr>
          <w:rFonts w:eastAsia="Times New Roman"/>
        </w:rPr>
        <w:t xml:space="preserve"> </w:t>
      </w:r>
      <w:r w:rsidRPr="007415D8">
        <w:rPr>
          <w:rFonts w:eastAsia="Times New Roman"/>
        </w:rPr>
        <w:tab/>
        <w:t xml:space="preserve"> Method of </w:t>
      </w:r>
      <w:r w:rsidR="00A34EFF">
        <w:rPr>
          <w:rFonts w:eastAsia="Times New Roman"/>
        </w:rPr>
        <w:t xml:space="preserve">Administration of Instrument and </w:t>
      </w:r>
      <w:r w:rsidRPr="007415D8">
        <w:rPr>
          <w:rFonts w:eastAsia="Times New Roman"/>
        </w:rPr>
        <w:t>Data Collection</w:t>
      </w:r>
      <w:bookmarkEnd w:id="45"/>
      <w:bookmarkEnd w:id="46"/>
      <w:r w:rsidRPr="007415D8">
        <w:rPr>
          <w:rFonts w:eastAsia="Times New Roman"/>
        </w:rPr>
        <w:t xml:space="preserve"> </w:t>
      </w:r>
    </w:p>
    <w:p w:rsidR="00884586" w:rsidRPr="007415D8" w:rsidRDefault="00884586" w:rsidP="00884586">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 xml:space="preserve">The  measuring  instrument  to  be  used  in  collecting  data  is  questionnaire.  </w:t>
      </w:r>
      <w:r>
        <w:rPr>
          <w:rFonts w:ascii="Times New Roman" w:eastAsia="Times New Roman" w:hAnsi="Times New Roman" w:cs="Times New Roman"/>
          <w:color w:val="000000"/>
          <w:sz w:val="24"/>
        </w:rPr>
        <w:t xml:space="preserve">However, the instrument </w:t>
      </w:r>
      <w:r w:rsidR="00A842FA">
        <w:rPr>
          <w:rFonts w:ascii="Times New Roman" w:eastAsia="Times New Roman" w:hAnsi="Times New Roman" w:cs="Times New Roman"/>
          <w:color w:val="000000"/>
          <w:sz w:val="24"/>
        </w:rPr>
        <w:t>was</w:t>
      </w:r>
      <w:r>
        <w:rPr>
          <w:rFonts w:ascii="Times New Roman" w:eastAsia="Times New Roman" w:hAnsi="Times New Roman" w:cs="Times New Roman"/>
          <w:color w:val="000000"/>
          <w:sz w:val="24"/>
        </w:rPr>
        <w:t xml:space="preserve"> administered to respondents </w:t>
      </w:r>
      <w:r w:rsidR="002B3843">
        <w:rPr>
          <w:rFonts w:ascii="Times New Roman" w:eastAsia="Times New Roman" w:hAnsi="Times New Roman" w:cs="Times New Roman"/>
          <w:color w:val="000000"/>
          <w:sz w:val="24"/>
        </w:rPr>
        <w:t>via online</w:t>
      </w:r>
      <w:r>
        <w:rPr>
          <w:rFonts w:ascii="Times New Roman" w:eastAsia="Times New Roman" w:hAnsi="Times New Roman" w:cs="Times New Roman"/>
          <w:color w:val="000000"/>
          <w:sz w:val="24"/>
        </w:rPr>
        <w:t>.</w:t>
      </w:r>
      <w:r w:rsidR="002B3843">
        <w:rPr>
          <w:rFonts w:ascii="Times New Roman" w:eastAsia="Times New Roman" w:hAnsi="Times New Roman" w:cs="Times New Roman"/>
          <w:color w:val="000000"/>
          <w:sz w:val="24"/>
        </w:rPr>
        <w:t xml:space="preserve"> This process </w:t>
      </w:r>
      <w:r w:rsidR="00E462F2">
        <w:rPr>
          <w:rFonts w:ascii="Times New Roman" w:eastAsia="Times New Roman" w:hAnsi="Times New Roman" w:cs="Times New Roman"/>
          <w:color w:val="000000"/>
          <w:sz w:val="24"/>
        </w:rPr>
        <w:t>was</w:t>
      </w:r>
      <w:r w:rsidR="002B3843">
        <w:rPr>
          <w:rFonts w:ascii="Times New Roman" w:eastAsia="Times New Roman" w:hAnsi="Times New Roman" w:cs="Times New Roman"/>
          <w:color w:val="000000"/>
          <w:sz w:val="24"/>
        </w:rPr>
        <w:t xml:space="preserve"> achieved through the instrument of Google form machine</w:t>
      </w:r>
      <w:r w:rsidR="005D1AE0">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0F27E6">
        <w:rPr>
          <w:rFonts w:ascii="Times New Roman" w:eastAsia="Times New Roman" w:hAnsi="Times New Roman" w:cs="Times New Roman"/>
          <w:color w:val="000000"/>
          <w:sz w:val="24"/>
        </w:rPr>
        <w:t xml:space="preserve">The </w:t>
      </w:r>
      <w:r>
        <w:rPr>
          <w:rFonts w:ascii="Times New Roman" w:eastAsia="Times New Roman" w:hAnsi="Times New Roman" w:cs="Times New Roman"/>
          <w:color w:val="000000"/>
          <w:sz w:val="24"/>
        </w:rPr>
        <w:t>Researcher ensure</w:t>
      </w:r>
      <w:r w:rsidR="00FB2EA6">
        <w:rPr>
          <w:rFonts w:ascii="Times New Roman" w:eastAsia="Times New Roman" w:hAnsi="Times New Roman" w:cs="Times New Roman"/>
          <w:color w:val="000000"/>
          <w:sz w:val="24"/>
        </w:rPr>
        <w:t>d</w:t>
      </w:r>
      <w:r>
        <w:rPr>
          <w:rFonts w:ascii="Times New Roman" w:eastAsia="Times New Roman" w:hAnsi="Times New Roman" w:cs="Times New Roman"/>
          <w:color w:val="000000"/>
          <w:sz w:val="24"/>
        </w:rPr>
        <w:t xml:space="preserve"> </w:t>
      </w:r>
      <w:r w:rsidR="000F27E6">
        <w:rPr>
          <w:rFonts w:ascii="Times New Roman" w:eastAsia="Times New Roman" w:hAnsi="Times New Roman" w:cs="Times New Roman"/>
          <w:color w:val="000000"/>
          <w:sz w:val="24"/>
        </w:rPr>
        <w:t xml:space="preserve">that </w:t>
      </w:r>
      <w:r>
        <w:rPr>
          <w:rFonts w:ascii="Times New Roman" w:eastAsia="Times New Roman" w:hAnsi="Times New Roman" w:cs="Times New Roman"/>
          <w:color w:val="000000"/>
          <w:sz w:val="24"/>
        </w:rPr>
        <w:t xml:space="preserve">all questions contain in the instrument </w:t>
      </w:r>
      <w:r w:rsidR="008058B5">
        <w:rPr>
          <w:rFonts w:ascii="Times New Roman" w:eastAsia="Times New Roman" w:hAnsi="Times New Roman" w:cs="Times New Roman"/>
          <w:color w:val="000000"/>
          <w:sz w:val="24"/>
        </w:rPr>
        <w:t xml:space="preserve">were </w:t>
      </w:r>
      <w:r>
        <w:rPr>
          <w:rFonts w:ascii="Times New Roman" w:eastAsia="Times New Roman" w:hAnsi="Times New Roman" w:cs="Times New Roman"/>
          <w:color w:val="000000"/>
          <w:sz w:val="24"/>
        </w:rPr>
        <w:t>attempted by the respondents.</w:t>
      </w:r>
      <w:r w:rsidR="003B198E">
        <w:rPr>
          <w:rFonts w:ascii="Times New Roman" w:eastAsia="Times New Roman" w:hAnsi="Times New Roman" w:cs="Times New Roman"/>
          <w:color w:val="000000"/>
          <w:sz w:val="24"/>
        </w:rPr>
        <w:t xml:space="preserve"> However, the submission of attempted </w:t>
      </w:r>
      <w:r w:rsidR="000F27E6">
        <w:rPr>
          <w:rFonts w:ascii="Times New Roman" w:eastAsia="Times New Roman" w:hAnsi="Times New Roman" w:cs="Times New Roman"/>
          <w:color w:val="000000"/>
          <w:sz w:val="24"/>
        </w:rPr>
        <w:t xml:space="preserve">questionnaire </w:t>
      </w:r>
      <w:r w:rsidR="00187F94">
        <w:rPr>
          <w:rFonts w:ascii="Times New Roman" w:eastAsia="Times New Roman" w:hAnsi="Times New Roman" w:cs="Times New Roman"/>
          <w:color w:val="000000"/>
          <w:sz w:val="24"/>
        </w:rPr>
        <w:t xml:space="preserve">was set </w:t>
      </w:r>
      <w:r w:rsidR="002769D1">
        <w:rPr>
          <w:rFonts w:ascii="Times New Roman" w:eastAsia="Times New Roman" w:hAnsi="Times New Roman" w:cs="Times New Roman"/>
          <w:color w:val="000000"/>
          <w:sz w:val="24"/>
        </w:rPr>
        <w:t>within</w:t>
      </w:r>
      <w:r w:rsidR="000F27E6">
        <w:rPr>
          <w:rFonts w:ascii="Times New Roman" w:eastAsia="Times New Roman" w:hAnsi="Times New Roman" w:cs="Times New Roman"/>
          <w:color w:val="000000"/>
          <w:sz w:val="24"/>
        </w:rPr>
        <w:t xml:space="preserve"> a period of 48-hours. </w:t>
      </w:r>
      <w:r w:rsidR="00187F94">
        <w:rPr>
          <w:rFonts w:ascii="Times New Roman" w:eastAsia="Times New Roman" w:hAnsi="Times New Roman" w:cs="Times New Roman"/>
          <w:color w:val="000000"/>
          <w:sz w:val="24"/>
        </w:rPr>
        <w:t xml:space="preserve">This was </w:t>
      </w:r>
      <w:r w:rsidR="00163BC9">
        <w:rPr>
          <w:rFonts w:ascii="Times New Roman" w:eastAsia="Times New Roman" w:hAnsi="Times New Roman" w:cs="Times New Roman"/>
          <w:color w:val="000000"/>
          <w:sz w:val="24"/>
        </w:rPr>
        <w:t>to ensure adequate monitoring of data collection. More so, the researcher ensure</w:t>
      </w:r>
      <w:r w:rsidR="00187F94">
        <w:rPr>
          <w:rFonts w:ascii="Times New Roman" w:eastAsia="Times New Roman" w:hAnsi="Times New Roman" w:cs="Times New Roman"/>
          <w:color w:val="000000"/>
          <w:sz w:val="24"/>
        </w:rPr>
        <w:t>d</w:t>
      </w:r>
      <w:r w:rsidR="00163BC9">
        <w:rPr>
          <w:rFonts w:ascii="Times New Roman" w:eastAsia="Times New Roman" w:hAnsi="Times New Roman" w:cs="Times New Roman"/>
          <w:color w:val="000000"/>
          <w:sz w:val="24"/>
        </w:rPr>
        <w:t xml:space="preserve"> that a respondent attempt</w:t>
      </w:r>
      <w:r w:rsidR="001041AA">
        <w:rPr>
          <w:rFonts w:ascii="Times New Roman" w:eastAsia="Times New Roman" w:hAnsi="Times New Roman" w:cs="Times New Roman"/>
          <w:color w:val="000000"/>
          <w:sz w:val="24"/>
        </w:rPr>
        <w:t>ed</w:t>
      </w:r>
      <w:r w:rsidR="00163BC9">
        <w:rPr>
          <w:rFonts w:ascii="Times New Roman" w:eastAsia="Times New Roman" w:hAnsi="Times New Roman" w:cs="Times New Roman"/>
          <w:color w:val="000000"/>
          <w:sz w:val="24"/>
        </w:rPr>
        <w:t xml:space="preserve"> not more than one questionnaire in order the safeguard the quality of data collection.</w:t>
      </w:r>
    </w:p>
    <w:p w:rsidR="00884586" w:rsidRPr="007415D8" w:rsidRDefault="00884586" w:rsidP="00884586">
      <w:pPr>
        <w:pStyle w:val="Heading1"/>
        <w:rPr>
          <w:rFonts w:eastAsia="Times New Roman"/>
          <w:i/>
        </w:rPr>
      </w:pPr>
      <w:bookmarkStart w:id="47" w:name="_Toc167826376"/>
      <w:bookmarkStart w:id="48" w:name="_Toc199154384"/>
      <w:r>
        <w:rPr>
          <w:rFonts w:eastAsia="Times New Roman"/>
        </w:rPr>
        <w:t>3.8</w:t>
      </w:r>
      <w:r w:rsidRPr="007415D8">
        <w:rPr>
          <w:rFonts w:eastAsia="Times New Roman"/>
        </w:rPr>
        <w:t xml:space="preserve"> </w:t>
      </w:r>
      <w:r w:rsidRPr="007415D8">
        <w:rPr>
          <w:rFonts w:eastAsia="Times New Roman"/>
        </w:rPr>
        <w:tab/>
        <w:t xml:space="preserve"> Method of Analysis</w:t>
      </w:r>
      <w:bookmarkEnd w:id="47"/>
      <w:bookmarkEnd w:id="48"/>
      <w:r w:rsidRPr="007415D8">
        <w:rPr>
          <w:rFonts w:eastAsia="Times New Roman"/>
        </w:rPr>
        <w:t xml:space="preserve"> </w:t>
      </w:r>
    </w:p>
    <w:p w:rsidR="00884586" w:rsidRPr="000F43B6" w:rsidRDefault="00884586" w:rsidP="00884586">
      <w:pPr>
        <w:pStyle w:val="BodyText"/>
        <w:spacing w:before="138" w:after="120" w:line="360" w:lineRule="auto"/>
        <w:ind w:left="0" w:right="70"/>
      </w:pPr>
      <w:r w:rsidRPr="000F43B6">
        <w:t>The purpose of collecting data is to solve the problems at hands. In analyzin</w:t>
      </w:r>
      <w:r>
        <w:t>g the data collected through the</w:t>
      </w:r>
      <w:r w:rsidRPr="000F43B6">
        <w:t xml:space="preserve"> questionnaires, simple percentage table and cross tabulation </w:t>
      </w:r>
      <w:r w:rsidR="004A29CA">
        <w:lastRenderedPageBreak/>
        <w:t>was</w:t>
      </w:r>
      <w:r w:rsidRPr="000F43B6">
        <w:t xml:space="preserve"> used in the course of this research and </w:t>
      </w:r>
      <w:r>
        <w:t xml:space="preserve">descriptive analysis of data presented in the table </w:t>
      </w:r>
      <w:r w:rsidR="009E5638">
        <w:t>was</w:t>
      </w:r>
      <w:r>
        <w:t xml:space="preserve"> follow</w:t>
      </w:r>
      <w:r w:rsidR="00586643">
        <w:t>ed</w:t>
      </w:r>
      <w:r w:rsidRPr="000F43B6">
        <w:t>. This is one of the most adopted means of data analysis employed by many</w:t>
      </w:r>
      <w:r>
        <w:t xml:space="preserve"> social science</w:t>
      </w:r>
      <w:r w:rsidRPr="000F43B6">
        <w:t xml:space="preserve"> researchers. </w:t>
      </w:r>
    </w:p>
    <w:p w:rsidR="00884586" w:rsidRPr="00884586" w:rsidRDefault="00884586" w:rsidP="00884586"/>
    <w:p w:rsidR="008304D1" w:rsidRPr="008304D1" w:rsidRDefault="008304D1" w:rsidP="008304D1"/>
    <w:p w:rsidR="00CD701B" w:rsidRDefault="00CD701B" w:rsidP="00380922">
      <w:pPr>
        <w:spacing w:line="360" w:lineRule="auto"/>
        <w:jc w:val="both"/>
        <w:rPr>
          <w:rFonts w:ascii="Times New Roman" w:eastAsia="Times New Roman" w:hAnsi="Times New Roman" w:cs="Times New Roman"/>
          <w:bCs/>
          <w:sz w:val="24"/>
          <w:szCs w:val="24"/>
        </w:rPr>
      </w:pPr>
    </w:p>
    <w:p w:rsidR="00CD701B" w:rsidRPr="000D1DE2" w:rsidRDefault="00CD701B" w:rsidP="00380922">
      <w:pPr>
        <w:spacing w:line="360" w:lineRule="auto"/>
        <w:jc w:val="both"/>
        <w:rPr>
          <w:rFonts w:ascii="Times New Roman" w:eastAsia="Times New Roman" w:hAnsi="Times New Roman" w:cs="Times New Roman"/>
          <w:bCs/>
          <w:sz w:val="24"/>
          <w:szCs w:val="24"/>
        </w:rPr>
      </w:pPr>
    </w:p>
    <w:p w:rsidR="00E107B5" w:rsidRPr="00175FEF" w:rsidRDefault="00E107B5" w:rsidP="00CB5F55">
      <w:pPr>
        <w:spacing w:line="360" w:lineRule="auto"/>
        <w:jc w:val="both"/>
        <w:rPr>
          <w:rFonts w:ascii="Times New Roman" w:eastAsia="Times New Roman" w:hAnsi="Times New Roman" w:cs="Times New Roman"/>
          <w:bCs/>
          <w:sz w:val="24"/>
          <w:szCs w:val="24"/>
        </w:rPr>
      </w:pPr>
    </w:p>
    <w:p w:rsidR="00175FEF" w:rsidRDefault="00175FEF" w:rsidP="0017046D">
      <w:pPr>
        <w:spacing w:line="360" w:lineRule="auto"/>
        <w:jc w:val="both"/>
        <w:rPr>
          <w:rFonts w:ascii="Times New Roman" w:eastAsia="Times New Roman" w:hAnsi="Times New Roman" w:cs="Times New Roman"/>
          <w:bCs/>
          <w:sz w:val="24"/>
          <w:szCs w:val="24"/>
        </w:rPr>
      </w:pPr>
    </w:p>
    <w:p w:rsidR="00175FEF" w:rsidRPr="00EE62B0" w:rsidRDefault="00175FEF" w:rsidP="0017046D">
      <w:pPr>
        <w:spacing w:line="360" w:lineRule="auto"/>
        <w:jc w:val="both"/>
        <w:rPr>
          <w:rFonts w:ascii="Times New Roman" w:hAnsi="Times New Roman" w:cs="Times New Roman"/>
          <w:sz w:val="24"/>
        </w:rPr>
      </w:pPr>
    </w:p>
    <w:p w:rsidR="0038454E" w:rsidRPr="0000036B" w:rsidRDefault="0038454E" w:rsidP="0000036B"/>
    <w:p w:rsidR="007060CC" w:rsidRDefault="007060CC">
      <w:pPr>
        <w:rPr>
          <w:rFonts w:ascii="Times New Roman" w:hAnsi="Times New Roman" w:cs="Times New Roman"/>
          <w:b/>
          <w:sz w:val="24"/>
          <w:szCs w:val="24"/>
        </w:rPr>
      </w:pPr>
    </w:p>
    <w:p w:rsidR="00F95193" w:rsidRDefault="00F95193">
      <w:pPr>
        <w:rPr>
          <w:rFonts w:ascii="Times New Roman" w:hAnsi="Times New Roman" w:cs="Times New Roman"/>
          <w:b/>
          <w:sz w:val="24"/>
          <w:szCs w:val="24"/>
        </w:rPr>
      </w:pPr>
    </w:p>
    <w:p w:rsidR="00F95193" w:rsidRDefault="00F95193">
      <w:pPr>
        <w:rPr>
          <w:rFonts w:ascii="Times New Roman" w:hAnsi="Times New Roman" w:cs="Times New Roman"/>
          <w:b/>
          <w:sz w:val="24"/>
          <w:szCs w:val="24"/>
        </w:rPr>
      </w:pPr>
      <w:r>
        <w:rPr>
          <w:rFonts w:ascii="Times New Roman" w:hAnsi="Times New Roman" w:cs="Times New Roman"/>
          <w:b/>
          <w:sz w:val="24"/>
          <w:szCs w:val="24"/>
        </w:rPr>
        <w:br/>
      </w:r>
    </w:p>
    <w:p w:rsidR="00F95193" w:rsidRDefault="00F95193">
      <w:pPr>
        <w:rPr>
          <w:rFonts w:ascii="Times New Roman" w:hAnsi="Times New Roman" w:cs="Times New Roman"/>
          <w:b/>
          <w:sz w:val="24"/>
          <w:szCs w:val="24"/>
        </w:rPr>
      </w:pPr>
      <w:r>
        <w:rPr>
          <w:rFonts w:ascii="Times New Roman" w:hAnsi="Times New Roman" w:cs="Times New Roman"/>
          <w:b/>
          <w:sz w:val="24"/>
          <w:szCs w:val="24"/>
        </w:rPr>
        <w:br w:type="page"/>
      </w:r>
    </w:p>
    <w:p w:rsidR="00F95193" w:rsidRDefault="00F95193" w:rsidP="00612F90">
      <w:pPr>
        <w:pStyle w:val="Heading1"/>
        <w:jc w:val="center"/>
      </w:pPr>
      <w:bookmarkStart w:id="49" w:name="_Toc199154385"/>
      <w:r w:rsidRPr="00A02108">
        <w:lastRenderedPageBreak/>
        <w:t>CHAPTER FOUR</w:t>
      </w:r>
      <w:bookmarkEnd w:id="49"/>
    </w:p>
    <w:p w:rsidR="00F95193" w:rsidRPr="00A02108" w:rsidRDefault="00F95193" w:rsidP="00612F90">
      <w:pPr>
        <w:pStyle w:val="Heading1"/>
        <w:jc w:val="center"/>
      </w:pPr>
      <w:bookmarkStart w:id="50" w:name="_Toc199154386"/>
      <w:r>
        <w:t xml:space="preserve">DATA </w:t>
      </w:r>
      <w:r w:rsidR="008341B7">
        <w:t>PRESENTATION, ANALYSIS AND DICSUSSION</w:t>
      </w:r>
      <w:bookmarkEnd w:id="50"/>
    </w:p>
    <w:p w:rsidR="00F95193" w:rsidRPr="00A02108" w:rsidRDefault="0002599C" w:rsidP="00612F90">
      <w:pPr>
        <w:pStyle w:val="Heading1"/>
      </w:pPr>
      <w:bookmarkStart w:id="51" w:name="_Toc199154387"/>
      <w:r w:rsidRPr="00A02108">
        <w:t xml:space="preserve">4.0 </w:t>
      </w:r>
      <w:r w:rsidRPr="00A02108">
        <w:tab/>
        <w:t>INTRODUCTION</w:t>
      </w:r>
      <w:bookmarkEnd w:id="51"/>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In this chapter, there is a brief discussion of procedure adopted in the analysis of data obtained from the field.</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From the questionnaires administered, it was observed that data obtained must be put into table so that a quick look will give a better summary or conclusion of the research work. Data analysis is an initial aspect in research effort. It serves as the core of research for the fact that gives meaning to the raw data collected during the data collection stage. One Hundred (100) questionnaires were distributed among the students of Kwara State Polytechnic, Ilorin, Kwara State. All the 100 questionnaires were retrieved and were validly responded to by the students.</w:t>
      </w:r>
    </w:p>
    <w:p w:rsidR="00F95193" w:rsidRPr="00A02108" w:rsidRDefault="00F95193" w:rsidP="00F95193">
      <w:pPr>
        <w:spacing w:after="0" w:line="360" w:lineRule="auto"/>
        <w:jc w:val="both"/>
        <w:outlineLvl w:val="0"/>
        <w:rPr>
          <w:rFonts w:ascii="Times New Roman" w:hAnsi="Times New Roman" w:cs="Times New Roman"/>
          <w:b/>
          <w:sz w:val="24"/>
          <w:szCs w:val="24"/>
        </w:rPr>
      </w:pPr>
      <w:bookmarkStart w:id="52" w:name="_Toc199154388"/>
      <w:r w:rsidRPr="00A02108">
        <w:rPr>
          <w:rFonts w:ascii="Times New Roman" w:hAnsi="Times New Roman" w:cs="Times New Roman"/>
          <w:b/>
          <w:sz w:val="24"/>
          <w:szCs w:val="24"/>
        </w:rPr>
        <w:t>4.1</w:t>
      </w:r>
      <w:r w:rsidRPr="00A02108">
        <w:rPr>
          <w:rFonts w:ascii="Times New Roman" w:hAnsi="Times New Roman" w:cs="Times New Roman"/>
          <w:b/>
          <w:sz w:val="24"/>
          <w:szCs w:val="24"/>
        </w:rPr>
        <w:tab/>
      </w:r>
      <w:r>
        <w:rPr>
          <w:rFonts w:ascii="Times New Roman" w:hAnsi="Times New Roman" w:cs="Times New Roman"/>
          <w:b/>
          <w:sz w:val="24"/>
          <w:szCs w:val="24"/>
        </w:rPr>
        <w:t>DATA PRESENTATION</w:t>
      </w:r>
      <w:r w:rsidR="00E4752A">
        <w:rPr>
          <w:rFonts w:ascii="Times New Roman" w:hAnsi="Times New Roman" w:cs="Times New Roman"/>
          <w:b/>
          <w:sz w:val="24"/>
          <w:szCs w:val="24"/>
        </w:rPr>
        <w:t xml:space="preserve"> AND ANALYSIS</w:t>
      </w:r>
      <w:bookmarkEnd w:id="52"/>
    </w:p>
    <w:p w:rsidR="00F95193" w:rsidRPr="00A630DD" w:rsidRDefault="00F95193" w:rsidP="00A630DD">
      <w:pPr>
        <w:rPr>
          <w:rFonts w:ascii="Times New Roman" w:hAnsi="Times New Roman" w:cs="Times New Roman"/>
          <w:b/>
          <w:sz w:val="24"/>
          <w:szCs w:val="24"/>
        </w:rPr>
      </w:pPr>
      <w:r w:rsidRPr="00A630DD">
        <w:rPr>
          <w:rFonts w:ascii="Times New Roman" w:hAnsi="Times New Roman" w:cs="Times New Roman"/>
          <w:b/>
          <w:sz w:val="24"/>
          <w:szCs w:val="24"/>
        </w:rPr>
        <w:t xml:space="preserve">TABLE 1: </w:t>
      </w:r>
      <w:r w:rsidR="00EE5192" w:rsidRPr="00A630DD">
        <w:rPr>
          <w:rFonts w:ascii="Times New Roman" w:hAnsi="Times New Roman" w:cs="Times New Roman"/>
          <w:sz w:val="24"/>
          <w:szCs w:val="24"/>
        </w:rPr>
        <w:t>Distribution</w:t>
      </w:r>
      <w:r w:rsidR="0058429B" w:rsidRPr="00A630DD">
        <w:rPr>
          <w:rFonts w:ascii="Times New Roman" w:hAnsi="Times New Roman" w:cs="Times New Roman"/>
          <w:sz w:val="24"/>
          <w:szCs w:val="24"/>
        </w:rPr>
        <w:t xml:space="preserve"> </w:t>
      </w:r>
      <w:r w:rsidR="00EE5192" w:rsidRPr="00A630DD">
        <w:rPr>
          <w:rFonts w:ascii="Times New Roman" w:hAnsi="Times New Roman" w:cs="Times New Roman"/>
          <w:sz w:val="24"/>
          <w:szCs w:val="24"/>
        </w:rPr>
        <w:t xml:space="preserve">of Respondent </w:t>
      </w:r>
      <w:r w:rsidR="007426EA" w:rsidRPr="00A630DD">
        <w:rPr>
          <w:rFonts w:ascii="Times New Roman" w:hAnsi="Times New Roman" w:cs="Times New Roman"/>
          <w:sz w:val="24"/>
          <w:szCs w:val="24"/>
        </w:rPr>
        <w:t xml:space="preserve">by </w:t>
      </w:r>
      <w:r w:rsidR="00EE5192" w:rsidRPr="00A630DD">
        <w:rPr>
          <w:rFonts w:ascii="Times New Roman" w:hAnsi="Times New Roman" w:cs="Times New Roman"/>
          <w:sz w:val="24"/>
          <w:szCs w:val="24"/>
        </w:rPr>
        <w:t>Gender</w:t>
      </w:r>
    </w:p>
    <w:tbl>
      <w:tblPr>
        <w:tblStyle w:val="TableGrid"/>
        <w:tblW w:w="5000" w:type="pct"/>
        <w:tblLook w:val="04A0" w:firstRow="1" w:lastRow="0" w:firstColumn="1" w:lastColumn="0" w:noHBand="0" w:noVBand="1"/>
      </w:tblPr>
      <w:tblGrid>
        <w:gridCol w:w="2877"/>
        <w:gridCol w:w="2877"/>
        <w:gridCol w:w="2876"/>
      </w:tblGrid>
      <w:tr w:rsidR="00F95193" w:rsidRPr="00A02108" w:rsidTr="008C24CD">
        <w:tc>
          <w:tcPr>
            <w:tcW w:w="1667" w:type="pct"/>
            <w:hideMark/>
          </w:tcPr>
          <w:p w:rsidR="00F95193" w:rsidRPr="00A02108" w:rsidRDefault="00F95193" w:rsidP="00AB3E68">
            <w:pPr>
              <w:jc w:val="both"/>
              <w:rPr>
                <w:rFonts w:ascii="Times New Roman" w:hAnsi="Times New Roman" w:cs="Times New Roman"/>
                <w:b/>
                <w:sz w:val="24"/>
                <w:szCs w:val="24"/>
              </w:rPr>
            </w:pPr>
            <w:r w:rsidRPr="00A02108">
              <w:rPr>
                <w:rFonts w:ascii="Times New Roman" w:hAnsi="Times New Roman" w:cs="Times New Roman"/>
                <w:b/>
                <w:sz w:val="24"/>
                <w:szCs w:val="24"/>
              </w:rPr>
              <w:t>OPTIONS</w:t>
            </w:r>
          </w:p>
        </w:tc>
        <w:tc>
          <w:tcPr>
            <w:tcW w:w="1667" w:type="pct"/>
            <w:hideMark/>
          </w:tcPr>
          <w:p w:rsidR="00F95193" w:rsidRPr="00A02108" w:rsidRDefault="00F95193" w:rsidP="00AB3E68">
            <w:pPr>
              <w:jc w:val="both"/>
              <w:rPr>
                <w:rFonts w:ascii="Times New Roman" w:hAnsi="Times New Roman" w:cs="Times New Roman"/>
                <w:b/>
                <w:sz w:val="24"/>
                <w:szCs w:val="24"/>
              </w:rPr>
            </w:pPr>
            <w:r w:rsidRPr="00A02108">
              <w:rPr>
                <w:rFonts w:ascii="Times New Roman" w:hAnsi="Times New Roman" w:cs="Times New Roman"/>
                <w:b/>
                <w:sz w:val="24"/>
                <w:szCs w:val="24"/>
              </w:rPr>
              <w:t>RESPONSES</w:t>
            </w:r>
          </w:p>
        </w:tc>
        <w:tc>
          <w:tcPr>
            <w:tcW w:w="1667" w:type="pct"/>
            <w:hideMark/>
          </w:tcPr>
          <w:p w:rsidR="00F95193" w:rsidRPr="00A02108" w:rsidRDefault="00F95193" w:rsidP="00AB3E68">
            <w:pPr>
              <w:jc w:val="both"/>
              <w:rPr>
                <w:rFonts w:ascii="Times New Roman" w:hAnsi="Times New Roman" w:cs="Times New Roman"/>
                <w:b/>
                <w:sz w:val="24"/>
                <w:szCs w:val="24"/>
              </w:rPr>
            </w:pPr>
            <w:r w:rsidRPr="00A02108">
              <w:rPr>
                <w:rFonts w:ascii="Times New Roman" w:hAnsi="Times New Roman" w:cs="Times New Roman"/>
                <w:b/>
                <w:sz w:val="24"/>
                <w:szCs w:val="24"/>
              </w:rPr>
              <w:t xml:space="preserve">PERCENTAGE </w:t>
            </w:r>
          </w:p>
        </w:tc>
      </w:tr>
      <w:tr w:rsidR="00F95193" w:rsidRPr="00A02108" w:rsidTr="008C24CD">
        <w:tc>
          <w:tcPr>
            <w:tcW w:w="1667" w:type="pct"/>
            <w:hideMark/>
          </w:tcPr>
          <w:p w:rsidR="00F95193" w:rsidRPr="00A02108" w:rsidRDefault="00EE5192" w:rsidP="00AB3E68">
            <w:pPr>
              <w:jc w:val="both"/>
              <w:rPr>
                <w:rFonts w:ascii="Times New Roman" w:hAnsi="Times New Roman" w:cs="Times New Roman"/>
                <w:sz w:val="24"/>
                <w:szCs w:val="24"/>
              </w:rPr>
            </w:pPr>
            <w:r w:rsidRPr="00A02108">
              <w:rPr>
                <w:rFonts w:ascii="Times New Roman" w:hAnsi="Times New Roman" w:cs="Times New Roman"/>
                <w:sz w:val="24"/>
                <w:szCs w:val="24"/>
              </w:rPr>
              <w:t>Male</w:t>
            </w:r>
          </w:p>
        </w:tc>
        <w:tc>
          <w:tcPr>
            <w:tcW w:w="1667" w:type="pct"/>
            <w:hideMark/>
          </w:tcPr>
          <w:p w:rsidR="00F95193" w:rsidRPr="00A02108" w:rsidRDefault="00F95193" w:rsidP="00AB3E68">
            <w:pPr>
              <w:jc w:val="both"/>
              <w:rPr>
                <w:rFonts w:ascii="Times New Roman" w:hAnsi="Times New Roman" w:cs="Times New Roman"/>
                <w:sz w:val="24"/>
                <w:szCs w:val="24"/>
              </w:rPr>
            </w:pPr>
            <w:r w:rsidRPr="00A02108">
              <w:rPr>
                <w:rFonts w:ascii="Times New Roman" w:hAnsi="Times New Roman" w:cs="Times New Roman"/>
                <w:sz w:val="24"/>
                <w:szCs w:val="24"/>
              </w:rPr>
              <w:t>47</w:t>
            </w:r>
          </w:p>
        </w:tc>
        <w:tc>
          <w:tcPr>
            <w:tcW w:w="1667" w:type="pct"/>
            <w:hideMark/>
          </w:tcPr>
          <w:p w:rsidR="00F95193" w:rsidRPr="00A02108" w:rsidRDefault="00F95193" w:rsidP="00AB3E68">
            <w:pPr>
              <w:jc w:val="both"/>
              <w:rPr>
                <w:rFonts w:ascii="Times New Roman" w:hAnsi="Times New Roman" w:cs="Times New Roman"/>
                <w:sz w:val="24"/>
                <w:szCs w:val="24"/>
              </w:rPr>
            </w:pPr>
            <w:r w:rsidRPr="00A02108">
              <w:rPr>
                <w:rFonts w:ascii="Times New Roman" w:hAnsi="Times New Roman" w:cs="Times New Roman"/>
                <w:sz w:val="24"/>
                <w:szCs w:val="24"/>
              </w:rPr>
              <w:t>47%</w:t>
            </w:r>
          </w:p>
        </w:tc>
      </w:tr>
      <w:tr w:rsidR="00F95193" w:rsidRPr="00A02108" w:rsidTr="008C24CD">
        <w:tc>
          <w:tcPr>
            <w:tcW w:w="1667" w:type="pct"/>
            <w:hideMark/>
          </w:tcPr>
          <w:p w:rsidR="00F95193" w:rsidRPr="00A02108" w:rsidRDefault="00EE5192" w:rsidP="00AB3E68">
            <w:pPr>
              <w:jc w:val="both"/>
              <w:rPr>
                <w:rFonts w:ascii="Times New Roman" w:hAnsi="Times New Roman" w:cs="Times New Roman"/>
                <w:sz w:val="24"/>
                <w:szCs w:val="24"/>
              </w:rPr>
            </w:pPr>
            <w:r w:rsidRPr="00A02108">
              <w:rPr>
                <w:rFonts w:ascii="Times New Roman" w:hAnsi="Times New Roman" w:cs="Times New Roman"/>
                <w:sz w:val="24"/>
                <w:szCs w:val="24"/>
              </w:rPr>
              <w:t>Female</w:t>
            </w:r>
          </w:p>
        </w:tc>
        <w:tc>
          <w:tcPr>
            <w:tcW w:w="1667" w:type="pct"/>
            <w:hideMark/>
          </w:tcPr>
          <w:p w:rsidR="00F95193" w:rsidRPr="00A02108" w:rsidRDefault="00F95193" w:rsidP="00AB3E68">
            <w:pPr>
              <w:jc w:val="both"/>
              <w:rPr>
                <w:rFonts w:ascii="Times New Roman" w:hAnsi="Times New Roman" w:cs="Times New Roman"/>
                <w:sz w:val="24"/>
                <w:szCs w:val="24"/>
              </w:rPr>
            </w:pPr>
            <w:r w:rsidRPr="00A02108">
              <w:rPr>
                <w:rFonts w:ascii="Times New Roman" w:hAnsi="Times New Roman" w:cs="Times New Roman"/>
                <w:sz w:val="24"/>
                <w:szCs w:val="24"/>
              </w:rPr>
              <w:t>53</w:t>
            </w:r>
          </w:p>
        </w:tc>
        <w:tc>
          <w:tcPr>
            <w:tcW w:w="1667" w:type="pct"/>
            <w:hideMark/>
          </w:tcPr>
          <w:p w:rsidR="00F95193" w:rsidRPr="00A02108" w:rsidRDefault="00F95193" w:rsidP="00AB3E68">
            <w:pPr>
              <w:jc w:val="both"/>
              <w:rPr>
                <w:rFonts w:ascii="Times New Roman" w:hAnsi="Times New Roman" w:cs="Times New Roman"/>
                <w:sz w:val="24"/>
                <w:szCs w:val="24"/>
              </w:rPr>
            </w:pPr>
            <w:r w:rsidRPr="00A02108">
              <w:rPr>
                <w:rFonts w:ascii="Times New Roman" w:hAnsi="Times New Roman" w:cs="Times New Roman"/>
                <w:sz w:val="24"/>
                <w:szCs w:val="24"/>
              </w:rPr>
              <w:t>53%</w:t>
            </w:r>
          </w:p>
        </w:tc>
      </w:tr>
      <w:tr w:rsidR="00F95193" w:rsidRPr="00A02108" w:rsidTr="008C24CD">
        <w:tc>
          <w:tcPr>
            <w:tcW w:w="1667" w:type="pct"/>
            <w:hideMark/>
          </w:tcPr>
          <w:p w:rsidR="00F95193" w:rsidRPr="00A02108" w:rsidRDefault="00F95193" w:rsidP="00AB3E68">
            <w:pPr>
              <w:jc w:val="both"/>
              <w:rPr>
                <w:rFonts w:ascii="Times New Roman" w:hAnsi="Times New Roman" w:cs="Times New Roman"/>
                <w:sz w:val="24"/>
                <w:szCs w:val="24"/>
              </w:rPr>
            </w:pPr>
            <w:r w:rsidRPr="00A02108">
              <w:rPr>
                <w:rFonts w:ascii="Times New Roman" w:hAnsi="Times New Roman" w:cs="Times New Roman"/>
                <w:sz w:val="24"/>
                <w:szCs w:val="24"/>
              </w:rPr>
              <w:t>TOTAL</w:t>
            </w:r>
          </w:p>
        </w:tc>
        <w:tc>
          <w:tcPr>
            <w:tcW w:w="1667" w:type="pct"/>
            <w:hideMark/>
          </w:tcPr>
          <w:p w:rsidR="00F95193" w:rsidRPr="00A02108" w:rsidRDefault="00F95193" w:rsidP="00AB3E68">
            <w:pPr>
              <w:jc w:val="both"/>
              <w:rPr>
                <w:rFonts w:ascii="Times New Roman" w:hAnsi="Times New Roman" w:cs="Times New Roman"/>
                <w:sz w:val="24"/>
                <w:szCs w:val="24"/>
              </w:rPr>
            </w:pPr>
            <w:r w:rsidRPr="00A02108">
              <w:rPr>
                <w:rFonts w:ascii="Times New Roman" w:hAnsi="Times New Roman" w:cs="Times New Roman"/>
                <w:sz w:val="24"/>
                <w:szCs w:val="24"/>
              </w:rPr>
              <w:t>100</w:t>
            </w:r>
          </w:p>
        </w:tc>
        <w:tc>
          <w:tcPr>
            <w:tcW w:w="1667" w:type="pct"/>
            <w:hideMark/>
          </w:tcPr>
          <w:p w:rsidR="00F95193" w:rsidRPr="00A02108" w:rsidRDefault="00F95193" w:rsidP="00AB3E68">
            <w:pPr>
              <w:jc w:val="both"/>
              <w:rPr>
                <w:rFonts w:ascii="Times New Roman" w:hAnsi="Times New Roman" w:cs="Times New Roman"/>
                <w:sz w:val="24"/>
                <w:szCs w:val="24"/>
              </w:rPr>
            </w:pPr>
            <w:r w:rsidRPr="00A02108">
              <w:rPr>
                <w:rFonts w:ascii="Times New Roman" w:hAnsi="Times New Roman" w:cs="Times New Roman"/>
                <w:sz w:val="24"/>
                <w:szCs w:val="24"/>
              </w:rPr>
              <w:t>100%</w:t>
            </w:r>
          </w:p>
        </w:tc>
      </w:tr>
    </w:tbl>
    <w:p w:rsidR="00F95193" w:rsidRPr="00A02108" w:rsidRDefault="00F95193" w:rsidP="00F95193">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AB3E68" w:rsidRDefault="000F2ACE" w:rsidP="00F95193">
      <w:pPr>
        <w:spacing w:after="0" w:line="360" w:lineRule="auto"/>
        <w:jc w:val="both"/>
        <w:rPr>
          <w:rFonts w:ascii="Times New Roman" w:hAnsi="Times New Roman" w:cs="Times New Roman"/>
          <w:sz w:val="24"/>
          <w:szCs w:val="24"/>
        </w:rPr>
      </w:pPr>
      <w:r w:rsidRPr="000F2ACE">
        <w:rPr>
          <w:rFonts w:ascii="Times New Roman" w:hAnsi="Times New Roman" w:cs="Times New Roman"/>
          <w:sz w:val="24"/>
          <w:szCs w:val="24"/>
        </w:rPr>
        <w:t>The data in Table 1 reveals that out of 100 respondents, 47% were male while 53% were female. This indicates a relatively balanced gender distribution among the participants, with a slight female majority. The near-equal representation suggests that both male and female students of Kwara State Polytechnic are actively involved in TikTok usage and self-disclosure practices on the platform. This balanced distribution enhances the credibility of the study by ensuring that perspectives from both sexes are fairly captured, allowing for more comprehensive insights into gender-related differences in self-disclosure behavior on TikTok.</w:t>
      </w:r>
    </w:p>
    <w:p w:rsidR="00543743" w:rsidRDefault="00543743">
      <w:pPr>
        <w:rPr>
          <w:rFonts w:ascii="Times New Roman" w:hAnsi="Times New Roman" w:cs="Times New Roman"/>
          <w:b/>
          <w:sz w:val="24"/>
          <w:szCs w:val="24"/>
        </w:rPr>
      </w:pPr>
      <w:r>
        <w:rPr>
          <w:rFonts w:ascii="Times New Roman" w:hAnsi="Times New Roman" w:cs="Times New Roman"/>
          <w:b/>
          <w:sz w:val="24"/>
          <w:szCs w:val="24"/>
        </w:rPr>
        <w:br w:type="page"/>
      </w:r>
    </w:p>
    <w:p w:rsidR="00F95193" w:rsidRPr="007426EA"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lastRenderedPageBreak/>
        <w:t xml:space="preserve">TABLE 2: </w:t>
      </w:r>
      <w:r w:rsidR="007426EA" w:rsidRPr="007426EA">
        <w:rPr>
          <w:rFonts w:ascii="Times New Roman" w:hAnsi="Times New Roman" w:cs="Times New Roman"/>
          <w:sz w:val="24"/>
          <w:szCs w:val="24"/>
        </w:rPr>
        <w:t>Distribution</w:t>
      </w:r>
      <w:r w:rsidR="00B15EA3" w:rsidRPr="007426EA">
        <w:rPr>
          <w:rFonts w:ascii="Times New Roman" w:hAnsi="Times New Roman" w:cs="Times New Roman"/>
          <w:sz w:val="24"/>
          <w:szCs w:val="24"/>
        </w:rPr>
        <w:t xml:space="preserve"> of Respondent by Age</w:t>
      </w:r>
    </w:p>
    <w:tbl>
      <w:tblPr>
        <w:tblStyle w:val="TableGrid"/>
        <w:tblW w:w="0" w:type="auto"/>
        <w:tblLook w:val="04A0" w:firstRow="1" w:lastRow="0" w:firstColumn="1" w:lastColumn="0" w:noHBand="0" w:noVBand="1"/>
      </w:tblPr>
      <w:tblGrid>
        <w:gridCol w:w="2754"/>
        <w:gridCol w:w="2879"/>
        <w:gridCol w:w="2935"/>
      </w:tblGrid>
      <w:tr w:rsidR="00F95193" w:rsidRPr="00A02108" w:rsidTr="008C24CD">
        <w:tc>
          <w:tcPr>
            <w:tcW w:w="2754" w:type="dxa"/>
            <w:hideMark/>
          </w:tcPr>
          <w:p w:rsidR="00F95193" w:rsidRPr="00A02108" w:rsidRDefault="00F95193" w:rsidP="00911AC5">
            <w:pPr>
              <w:jc w:val="both"/>
              <w:rPr>
                <w:rFonts w:ascii="Times New Roman" w:hAnsi="Times New Roman" w:cs="Times New Roman"/>
                <w:b/>
                <w:sz w:val="24"/>
                <w:szCs w:val="24"/>
              </w:rPr>
            </w:pPr>
            <w:r w:rsidRPr="00A02108">
              <w:rPr>
                <w:rFonts w:ascii="Times New Roman" w:hAnsi="Times New Roman" w:cs="Times New Roman"/>
                <w:b/>
                <w:sz w:val="24"/>
                <w:szCs w:val="24"/>
              </w:rPr>
              <w:t>OPTIONS</w:t>
            </w:r>
          </w:p>
        </w:tc>
        <w:tc>
          <w:tcPr>
            <w:tcW w:w="2879" w:type="dxa"/>
            <w:hideMark/>
          </w:tcPr>
          <w:p w:rsidR="00F95193" w:rsidRPr="00A02108" w:rsidRDefault="00F95193" w:rsidP="00911AC5">
            <w:pPr>
              <w:jc w:val="both"/>
              <w:rPr>
                <w:rFonts w:ascii="Times New Roman" w:hAnsi="Times New Roman" w:cs="Times New Roman"/>
                <w:b/>
                <w:sz w:val="24"/>
                <w:szCs w:val="24"/>
              </w:rPr>
            </w:pPr>
            <w:r w:rsidRPr="00A02108">
              <w:rPr>
                <w:rFonts w:ascii="Times New Roman" w:hAnsi="Times New Roman" w:cs="Times New Roman"/>
                <w:b/>
                <w:sz w:val="24"/>
                <w:szCs w:val="24"/>
              </w:rPr>
              <w:t>RESPONSES</w:t>
            </w:r>
          </w:p>
        </w:tc>
        <w:tc>
          <w:tcPr>
            <w:tcW w:w="2935" w:type="dxa"/>
            <w:hideMark/>
          </w:tcPr>
          <w:p w:rsidR="00F95193" w:rsidRPr="00A02108" w:rsidRDefault="00F95193" w:rsidP="00911AC5">
            <w:pPr>
              <w:jc w:val="both"/>
              <w:rPr>
                <w:rFonts w:ascii="Times New Roman" w:hAnsi="Times New Roman" w:cs="Times New Roman"/>
                <w:b/>
                <w:sz w:val="24"/>
                <w:szCs w:val="24"/>
              </w:rPr>
            </w:pPr>
            <w:r w:rsidRPr="00A02108">
              <w:rPr>
                <w:rFonts w:ascii="Times New Roman" w:hAnsi="Times New Roman" w:cs="Times New Roman"/>
                <w:b/>
                <w:sz w:val="24"/>
                <w:szCs w:val="24"/>
              </w:rPr>
              <w:t>PERCENTAGE</w:t>
            </w:r>
          </w:p>
        </w:tc>
      </w:tr>
      <w:tr w:rsidR="00F95193" w:rsidRPr="00A02108" w:rsidTr="008C24CD">
        <w:tc>
          <w:tcPr>
            <w:tcW w:w="2754"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Under 20</w:t>
            </w:r>
          </w:p>
        </w:tc>
        <w:tc>
          <w:tcPr>
            <w:tcW w:w="2879"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24</w:t>
            </w:r>
          </w:p>
        </w:tc>
        <w:tc>
          <w:tcPr>
            <w:tcW w:w="2935"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24%</w:t>
            </w:r>
          </w:p>
        </w:tc>
      </w:tr>
      <w:tr w:rsidR="00F95193" w:rsidRPr="00A02108" w:rsidTr="008C24CD">
        <w:tc>
          <w:tcPr>
            <w:tcW w:w="2754"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21 -25</w:t>
            </w:r>
          </w:p>
        </w:tc>
        <w:tc>
          <w:tcPr>
            <w:tcW w:w="2879"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59</w:t>
            </w:r>
          </w:p>
        </w:tc>
        <w:tc>
          <w:tcPr>
            <w:tcW w:w="2935"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59%</w:t>
            </w:r>
          </w:p>
        </w:tc>
      </w:tr>
      <w:tr w:rsidR="00F95193" w:rsidRPr="00A02108" w:rsidTr="008C24CD">
        <w:tc>
          <w:tcPr>
            <w:tcW w:w="2754"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26 -30</w:t>
            </w:r>
          </w:p>
        </w:tc>
        <w:tc>
          <w:tcPr>
            <w:tcW w:w="2879"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15</w:t>
            </w:r>
          </w:p>
        </w:tc>
        <w:tc>
          <w:tcPr>
            <w:tcW w:w="2935"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15%</w:t>
            </w:r>
          </w:p>
        </w:tc>
      </w:tr>
      <w:tr w:rsidR="00F95193" w:rsidRPr="00A02108" w:rsidTr="008C24CD">
        <w:tc>
          <w:tcPr>
            <w:tcW w:w="2754"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ABOVE</w:t>
            </w:r>
          </w:p>
        </w:tc>
        <w:tc>
          <w:tcPr>
            <w:tcW w:w="2879"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2</w:t>
            </w:r>
          </w:p>
        </w:tc>
        <w:tc>
          <w:tcPr>
            <w:tcW w:w="2935"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2%</w:t>
            </w:r>
          </w:p>
        </w:tc>
      </w:tr>
      <w:tr w:rsidR="00F95193" w:rsidRPr="00A02108" w:rsidTr="008C24CD">
        <w:tc>
          <w:tcPr>
            <w:tcW w:w="2754"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TOTAL</w:t>
            </w:r>
          </w:p>
        </w:tc>
        <w:tc>
          <w:tcPr>
            <w:tcW w:w="2879"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100</w:t>
            </w:r>
          </w:p>
        </w:tc>
        <w:tc>
          <w:tcPr>
            <w:tcW w:w="2935" w:type="dxa"/>
            <w:hideMark/>
          </w:tcPr>
          <w:p w:rsidR="00F95193" w:rsidRPr="00A02108" w:rsidRDefault="00F95193" w:rsidP="00911AC5">
            <w:pPr>
              <w:jc w:val="both"/>
              <w:rPr>
                <w:rFonts w:ascii="Times New Roman" w:hAnsi="Times New Roman" w:cs="Times New Roman"/>
                <w:sz w:val="24"/>
                <w:szCs w:val="24"/>
              </w:rPr>
            </w:pPr>
            <w:r w:rsidRPr="00A02108">
              <w:rPr>
                <w:rFonts w:ascii="Times New Roman" w:hAnsi="Times New Roman" w:cs="Times New Roman"/>
                <w:sz w:val="24"/>
                <w:szCs w:val="24"/>
              </w:rPr>
              <w:t>100%</w:t>
            </w:r>
          </w:p>
        </w:tc>
      </w:tr>
    </w:tbl>
    <w:p w:rsidR="00F95193" w:rsidRPr="00A02108" w:rsidRDefault="00F95193" w:rsidP="00F95193">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E27989" w:rsidRDefault="00E27989" w:rsidP="00F95193">
      <w:pPr>
        <w:spacing w:after="0" w:line="360" w:lineRule="auto"/>
        <w:jc w:val="both"/>
        <w:rPr>
          <w:rFonts w:ascii="Times New Roman" w:hAnsi="Times New Roman" w:cs="Times New Roman"/>
          <w:sz w:val="24"/>
          <w:szCs w:val="24"/>
        </w:rPr>
      </w:pPr>
      <w:r w:rsidRPr="00E27989">
        <w:rPr>
          <w:rFonts w:ascii="Times New Roman" w:hAnsi="Times New Roman" w:cs="Times New Roman"/>
          <w:sz w:val="24"/>
          <w:szCs w:val="24"/>
        </w:rPr>
        <w:t>The data in Table 2 shows that the majority of respondents, 59%, fall within the age range of 21–25 years, followed by 24% who are under 20 years of age. Those within the 26–30 age bracket constitute 15% of the sample, while only 2% are above 30. This distribution indicates that most TikTok users among Kwara State Polytechnic students are young adults, particularly those in their early twenties. The dominance of this age group suggests a high level of engagement with TikTok among youths who are typically more active on social media and more open to self-disclosure online. This age-based concentration provides valuable insight into the behavioral patterns and psychological tendencies related to self-disclosure among young users.</w:t>
      </w:r>
    </w:p>
    <w:p w:rsidR="00F95193" w:rsidRPr="007426EA"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 xml:space="preserve">TABLE 3: </w:t>
      </w:r>
      <w:r w:rsidR="002E17C2" w:rsidRPr="007426EA">
        <w:rPr>
          <w:rFonts w:ascii="Times New Roman" w:hAnsi="Times New Roman" w:cs="Times New Roman"/>
          <w:sz w:val="24"/>
          <w:szCs w:val="24"/>
        </w:rPr>
        <w:t xml:space="preserve">Distribution </w:t>
      </w:r>
      <w:r w:rsidR="00B474F7" w:rsidRPr="007426EA">
        <w:rPr>
          <w:rFonts w:ascii="Times New Roman" w:hAnsi="Times New Roman" w:cs="Times New Roman"/>
          <w:sz w:val="24"/>
          <w:szCs w:val="24"/>
        </w:rPr>
        <w:t xml:space="preserve">of </w:t>
      </w:r>
      <w:r w:rsidR="002E17C2" w:rsidRPr="007426EA">
        <w:rPr>
          <w:rFonts w:ascii="Times New Roman" w:hAnsi="Times New Roman" w:cs="Times New Roman"/>
          <w:sz w:val="24"/>
          <w:szCs w:val="24"/>
        </w:rPr>
        <w:t xml:space="preserve">Respondents </w:t>
      </w:r>
      <w:r w:rsidR="00B474F7" w:rsidRPr="007426EA">
        <w:rPr>
          <w:rFonts w:ascii="Times New Roman" w:hAnsi="Times New Roman" w:cs="Times New Roman"/>
          <w:sz w:val="24"/>
          <w:szCs w:val="24"/>
        </w:rPr>
        <w:t xml:space="preserve">by </w:t>
      </w:r>
      <w:r w:rsidR="002E17C2" w:rsidRPr="007426EA">
        <w:rPr>
          <w:rFonts w:ascii="Times New Roman" w:hAnsi="Times New Roman" w:cs="Times New Roman"/>
          <w:sz w:val="24"/>
          <w:szCs w:val="24"/>
        </w:rPr>
        <w:t xml:space="preserve">Academic </w:t>
      </w:r>
      <w:r w:rsidR="005B333D" w:rsidRPr="007426EA">
        <w:rPr>
          <w:rFonts w:ascii="Times New Roman" w:hAnsi="Times New Roman" w:cs="Times New Roman"/>
          <w:sz w:val="24"/>
          <w:szCs w:val="24"/>
        </w:rPr>
        <w:t>Qualification</w:t>
      </w:r>
    </w:p>
    <w:tbl>
      <w:tblPr>
        <w:tblStyle w:val="TableGrid"/>
        <w:tblW w:w="0" w:type="auto"/>
        <w:tblLook w:val="04A0" w:firstRow="1" w:lastRow="0" w:firstColumn="1" w:lastColumn="0" w:noHBand="0" w:noVBand="1"/>
      </w:tblPr>
      <w:tblGrid>
        <w:gridCol w:w="2754"/>
        <w:gridCol w:w="2879"/>
        <w:gridCol w:w="2935"/>
      </w:tblGrid>
      <w:tr w:rsidR="00F95193" w:rsidRPr="00A02108" w:rsidTr="008C24CD">
        <w:tc>
          <w:tcPr>
            <w:tcW w:w="2754" w:type="dxa"/>
            <w:hideMark/>
          </w:tcPr>
          <w:p w:rsidR="00F95193" w:rsidRPr="00A02108" w:rsidRDefault="00F95193" w:rsidP="004A6D1B">
            <w:pPr>
              <w:jc w:val="both"/>
              <w:rPr>
                <w:rFonts w:ascii="Times New Roman" w:hAnsi="Times New Roman" w:cs="Times New Roman"/>
                <w:b/>
                <w:sz w:val="24"/>
                <w:szCs w:val="24"/>
              </w:rPr>
            </w:pPr>
            <w:r w:rsidRPr="00A02108">
              <w:rPr>
                <w:rFonts w:ascii="Times New Roman" w:hAnsi="Times New Roman" w:cs="Times New Roman"/>
                <w:b/>
                <w:sz w:val="24"/>
                <w:szCs w:val="24"/>
              </w:rPr>
              <w:t>OPTIONS</w:t>
            </w:r>
          </w:p>
        </w:tc>
        <w:tc>
          <w:tcPr>
            <w:tcW w:w="2879" w:type="dxa"/>
            <w:hideMark/>
          </w:tcPr>
          <w:p w:rsidR="00F95193" w:rsidRPr="00A02108" w:rsidRDefault="00F95193" w:rsidP="004A6D1B">
            <w:pPr>
              <w:jc w:val="both"/>
              <w:rPr>
                <w:rFonts w:ascii="Times New Roman" w:hAnsi="Times New Roman" w:cs="Times New Roman"/>
                <w:b/>
                <w:sz w:val="24"/>
                <w:szCs w:val="24"/>
              </w:rPr>
            </w:pPr>
            <w:r w:rsidRPr="00A02108">
              <w:rPr>
                <w:rFonts w:ascii="Times New Roman" w:hAnsi="Times New Roman" w:cs="Times New Roman"/>
                <w:b/>
                <w:sz w:val="24"/>
                <w:szCs w:val="24"/>
              </w:rPr>
              <w:t>RESPONSES</w:t>
            </w:r>
          </w:p>
        </w:tc>
        <w:tc>
          <w:tcPr>
            <w:tcW w:w="2935" w:type="dxa"/>
            <w:hideMark/>
          </w:tcPr>
          <w:p w:rsidR="00F95193" w:rsidRPr="00A02108" w:rsidRDefault="00F95193" w:rsidP="004A6D1B">
            <w:pPr>
              <w:jc w:val="both"/>
              <w:rPr>
                <w:rFonts w:ascii="Times New Roman" w:hAnsi="Times New Roman" w:cs="Times New Roman"/>
                <w:b/>
                <w:sz w:val="24"/>
                <w:szCs w:val="24"/>
              </w:rPr>
            </w:pPr>
            <w:r w:rsidRPr="00A02108">
              <w:rPr>
                <w:rFonts w:ascii="Times New Roman" w:hAnsi="Times New Roman" w:cs="Times New Roman"/>
                <w:b/>
                <w:sz w:val="24"/>
                <w:szCs w:val="24"/>
              </w:rPr>
              <w:t>PERCENTAGE</w:t>
            </w:r>
          </w:p>
        </w:tc>
      </w:tr>
      <w:tr w:rsidR="00F95193" w:rsidRPr="00A02108" w:rsidTr="008C24CD">
        <w:tc>
          <w:tcPr>
            <w:tcW w:w="2754"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N D 1</w:t>
            </w:r>
          </w:p>
        </w:tc>
        <w:tc>
          <w:tcPr>
            <w:tcW w:w="2879"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17</w:t>
            </w:r>
          </w:p>
        </w:tc>
        <w:tc>
          <w:tcPr>
            <w:tcW w:w="2935"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17%</w:t>
            </w:r>
          </w:p>
        </w:tc>
      </w:tr>
      <w:tr w:rsidR="00F95193" w:rsidRPr="00A02108" w:rsidTr="008C24CD">
        <w:tc>
          <w:tcPr>
            <w:tcW w:w="2754"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N D 11</w:t>
            </w:r>
          </w:p>
        </w:tc>
        <w:tc>
          <w:tcPr>
            <w:tcW w:w="2879"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52</w:t>
            </w:r>
          </w:p>
        </w:tc>
        <w:tc>
          <w:tcPr>
            <w:tcW w:w="2935"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52%</w:t>
            </w:r>
          </w:p>
        </w:tc>
      </w:tr>
      <w:tr w:rsidR="00F95193" w:rsidRPr="00A02108" w:rsidTr="008C24CD">
        <w:tc>
          <w:tcPr>
            <w:tcW w:w="2754"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H N D 1</w:t>
            </w:r>
          </w:p>
        </w:tc>
        <w:tc>
          <w:tcPr>
            <w:tcW w:w="2879"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15</w:t>
            </w:r>
          </w:p>
        </w:tc>
        <w:tc>
          <w:tcPr>
            <w:tcW w:w="2935"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15%</w:t>
            </w:r>
          </w:p>
        </w:tc>
      </w:tr>
      <w:tr w:rsidR="00F95193" w:rsidRPr="00A02108" w:rsidTr="008C24CD">
        <w:tc>
          <w:tcPr>
            <w:tcW w:w="2754"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HND 11</w:t>
            </w:r>
          </w:p>
        </w:tc>
        <w:tc>
          <w:tcPr>
            <w:tcW w:w="2879"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16</w:t>
            </w:r>
          </w:p>
        </w:tc>
        <w:tc>
          <w:tcPr>
            <w:tcW w:w="2935"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16%</w:t>
            </w:r>
          </w:p>
        </w:tc>
      </w:tr>
      <w:tr w:rsidR="00F95193" w:rsidRPr="00A02108" w:rsidTr="008C24CD">
        <w:tc>
          <w:tcPr>
            <w:tcW w:w="2754"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TOTAL</w:t>
            </w:r>
          </w:p>
        </w:tc>
        <w:tc>
          <w:tcPr>
            <w:tcW w:w="2879"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100</w:t>
            </w:r>
          </w:p>
        </w:tc>
        <w:tc>
          <w:tcPr>
            <w:tcW w:w="2935" w:type="dxa"/>
            <w:hideMark/>
          </w:tcPr>
          <w:p w:rsidR="00F95193" w:rsidRPr="00A02108" w:rsidRDefault="00F95193" w:rsidP="004A6D1B">
            <w:pPr>
              <w:jc w:val="both"/>
              <w:rPr>
                <w:rFonts w:ascii="Times New Roman" w:hAnsi="Times New Roman" w:cs="Times New Roman"/>
                <w:sz w:val="24"/>
                <w:szCs w:val="24"/>
              </w:rPr>
            </w:pPr>
            <w:r w:rsidRPr="00A02108">
              <w:rPr>
                <w:rFonts w:ascii="Times New Roman" w:hAnsi="Times New Roman" w:cs="Times New Roman"/>
                <w:sz w:val="24"/>
                <w:szCs w:val="24"/>
              </w:rPr>
              <w:t>100%</w:t>
            </w:r>
          </w:p>
        </w:tc>
      </w:tr>
    </w:tbl>
    <w:p w:rsidR="00F95193" w:rsidRPr="00A02108" w:rsidRDefault="00F95193" w:rsidP="00F95193">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 xml:space="preserve">. </w:t>
      </w:r>
    </w:p>
    <w:p w:rsidR="00F95193" w:rsidRPr="00DD56F9" w:rsidRDefault="004A6D1B" w:rsidP="00DD56F9">
      <w:pPr>
        <w:spacing w:after="0" w:line="360" w:lineRule="auto"/>
        <w:ind w:firstLine="720"/>
        <w:jc w:val="both"/>
        <w:rPr>
          <w:rFonts w:ascii="Times New Roman" w:hAnsi="Times New Roman" w:cs="Times New Roman"/>
          <w:sz w:val="24"/>
          <w:szCs w:val="24"/>
        </w:rPr>
      </w:pPr>
      <w:r w:rsidRPr="004A6D1B">
        <w:rPr>
          <w:rFonts w:ascii="Times New Roman" w:hAnsi="Times New Roman" w:cs="Times New Roman"/>
          <w:sz w:val="24"/>
          <w:szCs w:val="24"/>
        </w:rPr>
        <w:t xml:space="preserve">The data in Table 3 indicates that the majority of respondents, 52%, are ND II students, followed by 17% from ND I, 16% from HND II, and 15% from HND I. This distribution shows that a significant portion of the respondents are in their second year of the National Diploma program, suggesting they are more experienced in the academic environment and possibly more exposed to social media platforms like TikTok. The relatively even spread across all academic levels also reflects a broad participation, </w:t>
      </w:r>
      <w:r w:rsidRPr="004A6D1B">
        <w:rPr>
          <w:rFonts w:ascii="Times New Roman" w:hAnsi="Times New Roman" w:cs="Times New Roman"/>
          <w:sz w:val="24"/>
          <w:szCs w:val="24"/>
        </w:rPr>
        <w:lastRenderedPageBreak/>
        <w:t>allowing the study to capture varying perspectives on self-disclosure based on different stages of academic experience. This variation enhances the reliability of the findings in understanding how academic level influences self-disclosure behavior on TikTok.</w:t>
      </w:r>
    </w:p>
    <w:p w:rsidR="00F95193" w:rsidRPr="005B333D"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TABLE 4</w:t>
      </w:r>
      <w:r w:rsidRPr="00A02108">
        <w:rPr>
          <w:rFonts w:ascii="Times New Roman" w:hAnsi="Times New Roman" w:cs="Times New Roman"/>
          <w:sz w:val="24"/>
          <w:szCs w:val="24"/>
        </w:rPr>
        <w:t xml:space="preserve">: </w:t>
      </w:r>
      <w:r w:rsidR="0073570E" w:rsidRPr="005B333D">
        <w:rPr>
          <w:rFonts w:ascii="Times New Roman" w:hAnsi="Times New Roman" w:cs="Times New Roman"/>
          <w:sz w:val="24"/>
          <w:szCs w:val="24"/>
        </w:rPr>
        <w:t xml:space="preserve">Distribution </w:t>
      </w:r>
      <w:r w:rsidR="00364AD4" w:rsidRPr="005B333D">
        <w:rPr>
          <w:rFonts w:ascii="Times New Roman" w:hAnsi="Times New Roman" w:cs="Times New Roman"/>
          <w:sz w:val="24"/>
          <w:szCs w:val="24"/>
        </w:rPr>
        <w:t xml:space="preserve">of </w:t>
      </w:r>
      <w:r w:rsidR="0073570E" w:rsidRPr="005B333D">
        <w:rPr>
          <w:rFonts w:ascii="Times New Roman" w:hAnsi="Times New Roman" w:cs="Times New Roman"/>
          <w:sz w:val="24"/>
          <w:szCs w:val="24"/>
        </w:rPr>
        <w:t xml:space="preserve">Respondents </w:t>
      </w:r>
      <w:r w:rsidR="00364AD4" w:rsidRPr="005B333D">
        <w:rPr>
          <w:rFonts w:ascii="Times New Roman" w:hAnsi="Times New Roman" w:cs="Times New Roman"/>
          <w:sz w:val="24"/>
          <w:szCs w:val="24"/>
        </w:rPr>
        <w:t xml:space="preserve">by </w:t>
      </w:r>
      <w:r w:rsidR="0073570E" w:rsidRPr="005B333D">
        <w:rPr>
          <w:rFonts w:ascii="Times New Roman" w:hAnsi="Times New Roman" w:cs="Times New Roman"/>
          <w:sz w:val="24"/>
          <w:szCs w:val="24"/>
        </w:rPr>
        <w:t>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7"/>
        <w:gridCol w:w="2877"/>
        <w:gridCol w:w="2876"/>
      </w:tblGrid>
      <w:tr w:rsidR="00F95193" w:rsidRPr="00A02108" w:rsidTr="008C24CD">
        <w:trPr>
          <w:cantSplit/>
        </w:trPr>
        <w:tc>
          <w:tcPr>
            <w:tcW w:w="1667" w:type="pct"/>
            <w:shd w:val="clear" w:color="auto" w:fill="FFFFFF"/>
            <w:vAlign w:val="center"/>
          </w:tcPr>
          <w:p w:rsidR="00F95193" w:rsidRPr="00A02108" w:rsidRDefault="00F95193" w:rsidP="00505575">
            <w:pPr>
              <w:spacing w:after="0" w:line="240" w:lineRule="auto"/>
              <w:ind w:right="60"/>
              <w:jc w:val="both"/>
              <w:rPr>
                <w:rFonts w:ascii="Times New Roman" w:hAnsi="Times New Roman" w:cs="Times New Roman"/>
                <w:sz w:val="24"/>
                <w:szCs w:val="24"/>
              </w:rPr>
            </w:pPr>
            <w:r w:rsidRPr="00A02108">
              <w:rPr>
                <w:rFonts w:ascii="Times New Roman" w:hAnsi="Times New Roman" w:cs="Times New Roman"/>
                <w:b/>
                <w:sz w:val="24"/>
                <w:szCs w:val="24"/>
              </w:rPr>
              <w:t>OPTIONS</w:t>
            </w:r>
          </w:p>
        </w:tc>
        <w:tc>
          <w:tcPr>
            <w:tcW w:w="1667"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b/>
                <w:sz w:val="24"/>
                <w:szCs w:val="24"/>
              </w:rPr>
              <w:t>RESPONSES</w:t>
            </w:r>
          </w:p>
        </w:tc>
        <w:tc>
          <w:tcPr>
            <w:tcW w:w="1666"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b/>
                <w:sz w:val="24"/>
                <w:szCs w:val="24"/>
              </w:rPr>
              <w:t>PERCENTAGE</w:t>
            </w:r>
          </w:p>
        </w:tc>
      </w:tr>
      <w:tr w:rsidR="00F95193" w:rsidRPr="00A02108" w:rsidTr="008C24CD">
        <w:trPr>
          <w:cantSplit/>
        </w:trPr>
        <w:tc>
          <w:tcPr>
            <w:tcW w:w="1667" w:type="pct"/>
            <w:shd w:val="clear" w:color="auto" w:fill="FFFFFF"/>
            <w:vAlign w:val="center"/>
          </w:tcPr>
          <w:p w:rsidR="00F95193" w:rsidRPr="00A02108" w:rsidRDefault="00F95193" w:rsidP="00505575">
            <w:pPr>
              <w:spacing w:after="0" w:line="24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Single</w:t>
            </w:r>
          </w:p>
        </w:tc>
        <w:tc>
          <w:tcPr>
            <w:tcW w:w="1667"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56</w:t>
            </w:r>
          </w:p>
        </w:tc>
        <w:tc>
          <w:tcPr>
            <w:tcW w:w="1666"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56%</w:t>
            </w:r>
          </w:p>
        </w:tc>
      </w:tr>
      <w:tr w:rsidR="00F95193" w:rsidRPr="00A02108" w:rsidTr="008C24CD">
        <w:trPr>
          <w:cantSplit/>
        </w:trPr>
        <w:tc>
          <w:tcPr>
            <w:tcW w:w="1667" w:type="pct"/>
            <w:shd w:val="clear" w:color="auto" w:fill="FFFFFF"/>
            <w:vAlign w:val="center"/>
          </w:tcPr>
          <w:p w:rsidR="00F95193" w:rsidRPr="00A02108" w:rsidRDefault="00F95193" w:rsidP="00505575">
            <w:pPr>
              <w:spacing w:after="0" w:line="24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Married</w:t>
            </w:r>
          </w:p>
        </w:tc>
        <w:tc>
          <w:tcPr>
            <w:tcW w:w="1667"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38</w:t>
            </w:r>
          </w:p>
        </w:tc>
        <w:tc>
          <w:tcPr>
            <w:tcW w:w="1666"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38%</w:t>
            </w:r>
          </w:p>
        </w:tc>
      </w:tr>
      <w:tr w:rsidR="00F95193" w:rsidRPr="00A02108" w:rsidTr="008C24CD">
        <w:trPr>
          <w:cantSplit/>
        </w:trPr>
        <w:tc>
          <w:tcPr>
            <w:tcW w:w="1667" w:type="pct"/>
            <w:shd w:val="clear" w:color="auto" w:fill="FFFFFF"/>
            <w:vAlign w:val="center"/>
          </w:tcPr>
          <w:p w:rsidR="00F95193" w:rsidRPr="00A02108" w:rsidRDefault="00F95193" w:rsidP="00505575">
            <w:pPr>
              <w:spacing w:after="0" w:line="24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Divorce</w:t>
            </w:r>
          </w:p>
        </w:tc>
        <w:tc>
          <w:tcPr>
            <w:tcW w:w="1667"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w:t>
            </w:r>
          </w:p>
        </w:tc>
        <w:tc>
          <w:tcPr>
            <w:tcW w:w="1666"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w:t>
            </w:r>
          </w:p>
        </w:tc>
      </w:tr>
      <w:tr w:rsidR="00F95193" w:rsidRPr="00A02108" w:rsidTr="008C24CD">
        <w:trPr>
          <w:cantSplit/>
        </w:trPr>
        <w:tc>
          <w:tcPr>
            <w:tcW w:w="1667" w:type="pct"/>
            <w:shd w:val="clear" w:color="auto" w:fill="FFFFFF"/>
            <w:vAlign w:val="center"/>
          </w:tcPr>
          <w:p w:rsidR="00F95193" w:rsidRPr="00A02108" w:rsidRDefault="00F95193" w:rsidP="00505575">
            <w:pPr>
              <w:spacing w:after="0" w:line="24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Widow</w:t>
            </w:r>
          </w:p>
        </w:tc>
        <w:tc>
          <w:tcPr>
            <w:tcW w:w="1667"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0</w:t>
            </w:r>
          </w:p>
        </w:tc>
        <w:tc>
          <w:tcPr>
            <w:tcW w:w="1666"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0%</w:t>
            </w:r>
          </w:p>
        </w:tc>
      </w:tr>
      <w:tr w:rsidR="00F95193" w:rsidRPr="00A02108" w:rsidTr="008C24CD">
        <w:trPr>
          <w:cantSplit/>
        </w:trPr>
        <w:tc>
          <w:tcPr>
            <w:tcW w:w="1667" w:type="pct"/>
            <w:shd w:val="clear" w:color="auto" w:fill="FFFFFF"/>
            <w:vAlign w:val="center"/>
          </w:tcPr>
          <w:p w:rsidR="00F95193" w:rsidRPr="00A02108" w:rsidRDefault="00F95193" w:rsidP="00505575">
            <w:pPr>
              <w:spacing w:after="0" w:line="240" w:lineRule="auto"/>
              <w:ind w:right="60"/>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667"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666" w:type="pct"/>
            <w:shd w:val="clear" w:color="auto" w:fill="FFFFFF"/>
          </w:tcPr>
          <w:p w:rsidR="00F95193" w:rsidRPr="00A02108" w:rsidRDefault="00F95193" w:rsidP="00505575">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F95193" w:rsidRPr="00A02108"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F95193" w:rsidRPr="00A02108" w:rsidRDefault="00C23C4F" w:rsidP="00F95193">
      <w:pPr>
        <w:spacing w:after="0" w:line="360" w:lineRule="auto"/>
        <w:ind w:firstLine="720"/>
        <w:jc w:val="both"/>
        <w:rPr>
          <w:rFonts w:ascii="Times New Roman" w:hAnsi="Times New Roman" w:cs="Times New Roman"/>
          <w:sz w:val="24"/>
          <w:szCs w:val="24"/>
        </w:rPr>
      </w:pPr>
      <w:r w:rsidRPr="00C23C4F">
        <w:rPr>
          <w:rFonts w:ascii="Times New Roman" w:hAnsi="Times New Roman" w:cs="Times New Roman"/>
          <w:sz w:val="24"/>
          <w:szCs w:val="24"/>
        </w:rPr>
        <w:t>The data in Table 4 shows that a majority of the respondents, 56%, are single, while 38% are married. A smaller percentage, 6%, are divorced, and none reported being widowed. This distribution indicates that most of the TikTok users who participated in the study are unmarried, which aligns with the youthful demographic of the student population at Kwara State Polytechnic. The presence of married and divorced individuals, though fewer, suggests that self-disclosure on TikTok is not limited to single youths alone but also includes individuals with varied marital experiences. This diversity in marital status may influence the nature and extent of self-disclosure, with single individuals possibly more open and active in sharing personal content on social media platforms.</w:t>
      </w:r>
    </w:p>
    <w:p w:rsidR="00F95193" w:rsidRPr="00A02108" w:rsidRDefault="00F95193" w:rsidP="000158D1">
      <w:pPr>
        <w:spacing w:after="0" w:line="240" w:lineRule="auto"/>
        <w:jc w:val="both"/>
        <w:rPr>
          <w:rFonts w:ascii="Times New Roman" w:hAnsi="Times New Roman" w:cs="Times New Roman"/>
          <w:sz w:val="24"/>
          <w:szCs w:val="24"/>
        </w:rPr>
      </w:pPr>
      <w:r w:rsidRPr="00A02108">
        <w:rPr>
          <w:rFonts w:ascii="Times New Roman" w:hAnsi="Times New Roman" w:cs="Times New Roman"/>
          <w:b/>
          <w:sz w:val="24"/>
          <w:szCs w:val="24"/>
        </w:rPr>
        <w:t>TABLE 5</w:t>
      </w:r>
      <w:r w:rsidRPr="00A02108">
        <w:rPr>
          <w:rFonts w:ascii="Times New Roman" w:hAnsi="Times New Roman" w:cs="Times New Roman"/>
          <w:sz w:val="24"/>
          <w:szCs w:val="24"/>
        </w:rPr>
        <w:t xml:space="preserve">: </w:t>
      </w:r>
      <w:r w:rsidR="00364AD4" w:rsidRPr="00237010">
        <w:rPr>
          <w:rFonts w:ascii="Times New Roman" w:hAnsi="Times New Roman" w:cs="Times New Roman"/>
          <w:sz w:val="24"/>
          <w:szCs w:val="24"/>
        </w:rPr>
        <w:t xml:space="preserve">Distribution </w:t>
      </w:r>
      <w:r w:rsidR="0081407D" w:rsidRPr="00237010">
        <w:rPr>
          <w:rFonts w:ascii="Times New Roman" w:hAnsi="Times New Roman" w:cs="Times New Roman"/>
          <w:sz w:val="24"/>
          <w:szCs w:val="24"/>
        </w:rPr>
        <w:t xml:space="preserve">of </w:t>
      </w:r>
      <w:r w:rsidR="00364AD4" w:rsidRPr="00237010">
        <w:rPr>
          <w:rFonts w:ascii="Times New Roman" w:hAnsi="Times New Roman" w:cs="Times New Roman"/>
          <w:sz w:val="24"/>
          <w:szCs w:val="24"/>
        </w:rPr>
        <w:t xml:space="preserve">Respondents </w:t>
      </w:r>
      <w:r w:rsidR="0081407D" w:rsidRPr="00237010">
        <w:rPr>
          <w:rFonts w:ascii="Times New Roman" w:hAnsi="Times New Roman" w:cs="Times New Roman"/>
          <w:sz w:val="24"/>
          <w:szCs w:val="24"/>
        </w:rPr>
        <w:t xml:space="preserve">by </w:t>
      </w:r>
      <w:r w:rsidR="00364AD4" w:rsidRPr="00237010">
        <w:rPr>
          <w:rFonts w:ascii="Times New Roman" w:hAnsi="Times New Roman" w:cs="Times New Roman"/>
          <w:sz w:val="24"/>
          <w:szCs w:val="24"/>
        </w:rPr>
        <w:t>Religion</w:t>
      </w:r>
    </w:p>
    <w:tbl>
      <w:tblPr>
        <w:tblStyle w:val="TableGrid"/>
        <w:tblW w:w="0" w:type="auto"/>
        <w:tblLook w:val="04A0" w:firstRow="1" w:lastRow="0" w:firstColumn="1" w:lastColumn="0" w:noHBand="0" w:noVBand="1"/>
      </w:tblPr>
      <w:tblGrid>
        <w:gridCol w:w="2889"/>
        <w:gridCol w:w="2805"/>
        <w:gridCol w:w="2874"/>
      </w:tblGrid>
      <w:tr w:rsidR="00F95193" w:rsidRPr="00A02108" w:rsidTr="008C24CD">
        <w:tc>
          <w:tcPr>
            <w:tcW w:w="2889" w:type="dxa"/>
            <w:hideMark/>
          </w:tcPr>
          <w:p w:rsidR="00F95193" w:rsidRPr="00A02108" w:rsidRDefault="00F95193" w:rsidP="000158D1">
            <w:pPr>
              <w:jc w:val="both"/>
              <w:rPr>
                <w:rFonts w:ascii="Times New Roman" w:hAnsi="Times New Roman" w:cs="Times New Roman"/>
                <w:b/>
                <w:sz w:val="24"/>
                <w:szCs w:val="24"/>
              </w:rPr>
            </w:pPr>
            <w:r w:rsidRPr="00A02108">
              <w:rPr>
                <w:rFonts w:ascii="Times New Roman" w:hAnsi="Times New Roman" w:cs="Times New Roman"/>
                <w:b/>
                <w:sz w:val="24"/>
                <w:szCs w:val="24"/>
              </w:rPr>
              <w:t>OPTIONS</w:t>
            </w:r>
          </w:p>
        </w:tc>
        <w:tc>
          <w:tcPr>
            <w:tcW w:w="2805" w:type="dxa"/>
            <w:hideMark/>
          </w:tcPr>
          <w:p w:rsidR="00F95193" w:rsidRPr="00A02108" w:rsidRDefault="00F95193" w:rsidP="000158D1">
            <w:pPr>
              <w:jc w:val="both"/>
              <w:rPr>
                <w:rFonts w:ascii="Times New Roman" w:hAnsi="Times New Roman" w:cs="Times New Roman"/>
                <w:b/>
                <w:sz w:val="24"/>
                <w:szCs w:val="24"/>
              </w:rPr>
            </w:pPr>
            <w:r w:rsidRPr="00A02108">
              <w:rPr>
                <w:rFonts w:ascii="Times New Roman" w:hAnsi="Times New Roman" w:cs="Times New Roman"/>
                <w:b/>
                <w:sz w:val="24"/>
                <w:szCs w:val="24"/>
              </w:rPr>
              <w:t>RESPONSES</w:t>
            </w:r>
          </w:p>
        </w:tc>
        <w:tc>
          <w:tcPr>
            <w:tcW w:w="2874" w:type="dxa"/>
            <w:hideMark/>
          </w:tcPr>
          <w:p w:rsidR="00F95193" w:rsidRPr="00A02108" w:rsidRDefault="00F95193" w:rsidP="000158D1">
            <w:pPr>
              <w:jc w:val="both"/>
              <w:rPr>
                <w:rFonts w:ascii="Times New Roman" w:hAnsi="Times New Roman" w:cs="Times New Roman"/>
                <w:b/>
                <w:sz w:val="24"/>
                <w:szCs w:val="24"/>
              </w:rPr>
            </w:pPr>
            <w:r w:rsidRPr="00A02108">
              <w:rPr>
                <w:rFonts w:ascii="Times New Roman" w:hAnsi="Times New Roman" w:cs="Times New Roman"/>
                <w:b/>
                <w:sz w:val="24"/>
                <w:szCs w:val="24"/>
              </w:rPr>
              <w:t>PERCENTAGE</w:t>
            </w:r>
          </w:p>
        </w:tc>
      </w:tr>
      <w:tr w:rsidR="00F95193" w:rsidRPr="00A02108" w:rsidTr="008C24CD">
        <w:tc>
          <w:tcPr>
            <w:tcW w:w="2889" w:type="dxa"/>
            <w:hideMark/>
          </w:tcPr>
          <w:p w:rsidR="00F95193" w:rsidRPr="00A02108" w:rsidRDefault="00F95193" w:rsidP="000158D1">
            <w:pPr>
              <w:jc w:val="both"/>
              <w:rPr>
                <w:rFonts w:ascii="Times New Roman" w:hAnsi="Times New Roman" w:cs="Times New Roman"/>
                <w:sz w:val="24"/>
                <w:szCs w:val="24"/>
              </w:rPr>
            </w:pPr>
            <w:r w:rsidRPr="00A02108">
              <w:rPr>
                <w:rFonts w:ascii="Times New Roman" w:hAnsi="Times New Roman" w:cs="Times New Roman"/>
                <w:sz w:val="24"/>
                <w:szCs w:val="24"/>
              </w:rPr>
              <w:t>CHRISTIANITY</w:t>
            </w:r>
          </w:p>
        </w:tc>
        <w:tc>
          <w:tcPr>
            <w:tcW w:w="2805" w:type="dxa"/>
            <w:hideMark/>
          </w:tcPr>
          <w:p w:rsidR="00F95193" w:rsidRPr="00A02108" w:rsidRDefault="00F95193" w:rsidP="000158D1">
            <w:pPr>
              <w:jc w:val="both"/>
              <w:rPr>
                <w:rFonts w:ascii="Times New Roman" w:hAnsi="Times New Roman" w:cs="Times New Roman"/>
                <w:sz w:val="24"/>
                <w:szCs w:val="24"/>
              </w:rPr>
            </w:pPr>
            <w:r w:rsidRPr="00A02108">
              <w:rPr>
                <w:rFonts w:ascii="Times New Roman" w:hAnsi="Times New Roman" w:cs="Times New Roman"/>
                <w:sz w:val="24"/>
                <w:szCs w:val="24"/>
              </w:rPr>
              <w:t>44</w:t>
            </w:r>
          </w:p>
        </w:tc>
        <w:tc>
          <w:tcPr>
            <w:tcW w:w="2874" w:type="dxa"/>
            <w:hideMark/>
          </w:tcPr>
          <w:p w:rsidR="00F95193" w:rsidRPr="00A02108" w:rsidRDefault="00F95193" w:rsidP="000158D1">
            <w:pPr>
              <w:jc w:val="both"/>
              <w:rPr>
                <w:rFonts w:ascii="Times New Roman" w:hAnsi="Times New Roman" w:cs="Times New Roman"/>
                <w:sz w:val="24"/>
                <w:szCs w:val="24"/>
              </w:rPr>
            </w:pPr>
            <w:r w:rsidRPr="00A02108">
              <w:rPr>
                <w:rFonts w:ascii="Times New Roman" w:hAnsi="Times New Roman" w:cs="Times New Roman"/>
                <w:sz w:val="24"/>
                <w:szCs w:val="24"/>
              </w:rPr>
              <w:t>44%</w:t>
            </w:r>
          </w:p>
        </w:tc>
      </w:tr>
      <w:tr w:rsidR="00F95193" w:rsidRPr="00A02108" w:rsidTr="008C24CD">
        <w:tc>
          <w:tcPr>
            <w:tcW w:w="2889" w:type="dxa"/>
            <w:hideMark/>
          </w:tcPr>
          <w:p w:rsidR="00F95193" w:rsidRPr="00A02108" w:rsidRDefault="00F95193" w:rsidP="000158D1">
            <w:pPr>
              <w:jc w:val="both"/>
              <w:rPr>
                <w:rFonts w:ascii="Times New Roman" w:hAnsi="Times New Roman" w:cs="Times New Roman"/>
                <w:sz w:val="24"/>
                <w:szCs w:val="24"/>
              </w:rPr>
            </w:pPr>
            <w:r w:rsidRPr="00A02108">
              <w:rPr>
                <w:rFonts w:ascii="Times New Roman" w:hAnsi="Times New Roman" w:cs="Times New Roman"/>
                <w:sz w:val="24"/>
                <w:szCs w:val="24"/>
              </w:rPr>
              <w:t>ISLAM</w:t>
            </w:r>
          </w:p>
        </w:tc>
        <w:tc>
          <w:tcPr>
            <w:tcW w:w="2805" w:type="dxa"/>
            <w:hideMark/>
          </w:tcPr>
          <w:p w:rsidR="00F95193" w:rsidRPr="00A02108" w:rsidRDefault="00F95193" w:rsidP="000158D1">
            <w:pPr>
              <w:jc w:val="both"/>
              <w:rPr>
                <w:rFonts w:ascii="Times New Roman" w:hAnsi="Times New Roman" w:cs="Times New Roman"/>
                <w:sz w:val="24"/>
                <w:szCs w:val="24"/>
              </w:rPr>
            </w:pPr>
            <w:r w:rsidRPr="00A02108">
              <w:rPr>
                <w:rFonts w:ascii="Times New Roman" w:hAnsi="Times New Roman" w:cs="Times New Roman"/>
                <w:sz w:val="24"/>
                <w:szCs w:val="24"/>
              </w:rPr>
              <w:t>56</w:t>
            </w:r>
          </w:p>
        </w:tc>
        <w:tc>
          <w:tcPr>
            <w:tcW w:w="2874" w:type="dxa"/>
            <w:hideMark/>
          </w:tcPr>
          <w:p w:rsidR="00F95193" w:rsidRPr="00A02108" w:rsidRDefault="00F95193" w:rsidP="000158D1">
            <w:pPr>
              <w:jc w:val="both"/>
              <w:rPr>
                <w:rFonts w:ascii="Times New Roman" w:hAnsi="Times New Roman" w:cs="Times New Roman"/>
                <w:sz w:val="24"/>
                <w:szCs w:val="24"/>
              </w:rPr>
            </w:pPr>
            <w:r w:rsidRPr="00A02108">
              <w:rPr>
                <w:rFonts w:ascii="Times New Roman" w:hAnsi="Times New Roman" w:cs="Times New Roman"/>
                <w:sz w:val="24"/>
                <w:szCs w:val="24"/>
              </w:rPr>
              <w:t>56%</w:t>
            </w:r>
          </w:p>
        </w:tc>
      </w:tr>
      <w:tr w:rsidR="00F95193" w:rsidRPr="00A02108" w:rsidTr="008C24CD">
        <w:tc>
          <w:tcPr>
            <w:tcW w:w="2889" w:type="dxa"/>
            <w:hideMark/>
          </w:tcPr>
          <w:p w:rsidR="00F95193" w:rsidRPr="00A02108" w:rsidRDefault="00F95193" w:rsidP="000158D1">
            <w:pPr>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2805" w:type="dxa"/>
            <w:hideMark/>
          </w:tcPr>
          <w:p w:rsidR="00F95193" w:rsidRPr="00A02108" w:rsidRDefault="00F95193" w:rsidP="000158D1">
            <w:pPr>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2874" w:type="dxa"/>
            <w:hideMark/>
          </w:tcPr>
          <w:p w:rsidR="00F95193" w:rsidRPr="00A02108" w:rsidRDefault="00F95193" w:rsidP="000158D1">
            <w:pPr>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F95193" w:rsidRPr="00A02108" w:rsidRDefault="00F95193" w:rsidP="000158D1">
      <w:pPr>
        <w:spacing w:after="0" w:line="240" w:lineRule="auto"/>
        <w:jc w:val="both"/>
        <w:rPr>
          <w:rFonts w:ascii="Times New Roman" w:hAnsi="Times New Roman" w:cs="Times New Roman"/>
          <w:b/>
          <w:sz w:val="24"/>
          <w:szCs w:val="24"/>
        </w:rPr>
      </w:pPr>
      <w:r w:rsidRPr="00A02108">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r w:rsidRPr="00A02108">
        <w:rPr>
          <w:rFonts w:ascii="Times New Roman" w:hAnsi="Times New Roman" w:cs="Times New Roman"/>
          <w:b/>
          <w:sz w:val="24"/>
          <w:szCs w:val="24"/>
        </w:rPr>
        <w:t>.</w:t>
      </w:r>
    </w:p>
    <w:p w:rsidR="00F95193" w:rsidRPr="00A02108" w:rsidRDefault="004E7798" w:rsidP="00F95193">
      <w:pPr>
        <w:spacing w:after="0" w:line="360" w:lineRule="auto"/>
        <w:ind w:firstLine="720"/>
        <w:jc w:val="both"/>
        <w:rPr>
          <w:rFonts w:ascii="Times New Roman" w:hAnsi="Times New Roman" w:cs="Times New Roman"/>
          <w:sz w:val="24"/>
          <w:szCs w:val="24"/>
        </w:rPr>
      </w:pPr>
      <w:r w:rsidRPr="004E7798">
        <w:rPr>
          <w:rFonts w:ascii="Times New Roman" w:hAnsi="Times New Roman" w:cs="Times New Roman"/>
          <w:sz w:val="24"/>
          <w:szCs w:val="24"/>
        </w:rPr>
        <w:t xml:space="preserve">The data in Table 5 reveals that 56% of the respondents identify with Islam, while 44% are Christians. This indicates a slight majority of Muslim students among the participants, reflecting the religious composition of the Kwara State Polytechnic environment, which is situated in a predominantly Muslim region. The relatively close margin between the two religious groups suggests a balanced representation, allowing the </w:t>
      </w:r>
      <w:r w:rsidRPr="004E7798">
        <w:rPr>
          <w:rFonts w:ascii="Times New Roman" w:hAnsi="Times New Roman" w:cs="Times New Roman"/>
          <w:sz w:val="24"/>
          <w:szCs w:val="24"/>
        </w:rPr>
        <w:lastRenderedPageBreak/>
        <w:t>study to capture diverse religious perspectives that may influence attitudes and behaviors toward self-disclosure on TikTok. Religion can play a significant role in shaping individuals' values and online conduct, and this distribution provides a useful context for understanding how religious background might impact students' willingness to share personal information on social media platforms.</w:t>
      </w:r>
    </w:p>
    <w:p w:rsidR="00F95193" w:rsidRPr="00A02108" w:rsidRDefault="00F95193" w:rsidP="00F95193">
      <w:pPr>
        <w:spacing w:after="0" w:line="360" w:lineRule="auto"/>
        <w:ind w:left="851" w:hanging="851"/>
        <w:jc w:val="both"/>
        <w:rPr>
          <w:rFonts w:ascii="Times New Roman" w:hAnsi="Times New Roman" w:cs="Times New Roman"/>
          <w:sz w:val="24"/>
          <w:szCs w:val="24"/>
        </w:rPr>
      </w:pPr>
      <w:r w:rsidRPr="00A02108">
        <w:rPr>
          <w:rFonts w:ascii="Times New Roman" w:hAnsi="Times New Roman" w:cs="Times New Roman"/>
          <w:b/>
          <w:bCs/>
          <w:sz w:val="24"/>
          <w:szCs w:val="24"/>
        </w:rPr>
        <w:t>Table 6</w:t>
      </w:r>
      <w:r w:rsidRPr="00A02108">
        <w:rPr>
          <w:rFonts w:ascii="Times New Roman" w:hAnsi="Times New Roman" w:cs="Times New Roman"/>
          <w:bCs/>
          <w:sz w:val="24"/>
          <w:szCs w:val="24"/>
        </w:rPr>
        <w:t>:</w:t>
      </w:r>
      <w:r w:rsidRPr="00A02108">
        <w:rPr>
          <w:rFonts w:ascii="Times New Roman" w:hAnsi="Times New Roman" w:cs="Times New Roman"/>
          <w:sz w:val="24"/>
          <w:szCs w:val="24"/>
        </w:rPr>
        <w:t xml:space="preserve"> </w:t>
      </w:r>
      <w:r w:rsidRPr="00A82514">
        <w:rPr>
          <w:rFonts w:ascii="Times New Roman" w:hAnsi="Times New Roman" w:cs="Times New Roman"/>
          <w:sz w:val="24"/>
          <w:szCs w:val="24"/>
        </w:rPr>
        <w:t xml:space="preserve">How often do you use </w:t>
      </w:r>
      <w:r>
        <w:rPr>
          <w:rFonts w:ascii="Times New Roman" w:hAnsi="Times New Roman" w:cs="Times New Roman"/>
          <w:sz w:val="24"/>
          <w:szCs w:val="24"/>
        </w:rPr>
        <w:t xml:space="preserve">Tiktok </w:t>
      </w:r>
      <w:r w:rsidRPr="00A02108">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F95193" w:rsidRPr="00A02108" w:rsidTr="008C24CD">
        <w:trPr>
          <w:cantSplit/>
        </w:trPr>
        <w:tc>
          <w:tcPr>
            <w:tcW w:w="1737"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1736"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1527"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F95193" w:rsidRPr="00A02108" w:rsidTr="008C24CD">
        <w:trPr>
          <w:cantSplit/>
          <w:trHeight w:val="137"/>
        </w:trPr>
        <w:tc>
          <w:tcPr>
            <w:tcW w:w="1737" w:type="pct"/>
            <w:shd w:val="clear" w:color="auto" w:fill="FFFFFF"/>
            <w:vAlign w:val="center"/>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Several times a day</w:t>
            </w:r>
          </w:p>
        </w:tc>
        <w:tc>
          <w:tcPr>
            <w:tcW w:w="1736"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70</w:t>
            </w:r>
          </w:p>
        </w:tc>
        <w:tc>
          <w:tcPr>
            <w:tcW w:w="1527"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70%</w:t>
            </w:r>
          </w:p>
        </w:tc>
      </w:tr>
      <w:tr w:rsidR="00F95193" w:rsidRPr="00A02108" w:rsidTr="008C24CD">
        <w:trPr>
          <w:cantSplit/>
        </w:trPr>
        <w:tc>
          <w:tcPr>
            <w:tcW w:w="1737" w:type="pct"/>
            <w:shd w:val="clear" w:color="auto" w:fill="FFFFFF"/>
            <w:vAlign w:val="center"/>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Once a day</w:t>
            </w:r>
          </w:p>
        </w:tc>
        <w:tc>
          <w:tcPr>
            <w:tcW w:w="1736"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18</w:t>
            </w:r>
          </w:p>
        </w:tc>
        <w:tc>
          <w:tcPr>
            <w:tcW w:w="1527" w:type="pct"/>
            <w:shd w:val="clear" w:color="auto" w:fill="FFFFFF"/>
            <w:hideMark/>
          </w:tcPr>
          <w:p w:rsidR="00F95193" w:rsidRPr="00A02108" w:rsidRDefault="00F95193" w:rsidP="001674F7">
            <w:pPr>
              <w:spacing w:after="0" w:line="24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 xml:space="preserve"> 18%</w:t>
            </w:r>
          </w:p>
        </w:tc>
      </w:tr>
      <w:tr w:rsidR="00F95193" w:rsidRPr="00A02108" w:rsidTr="008C24CD">
        <w:trPr>
          <w:cantSplit/>
        </w:trPr>
        <w:tc>
          <w:tcPr>
            <w:tcW w:w="1737" w:type="pct"/>
            <w:shd w:val="clear" w:color="auto" w:fill="FFFFFF"/>
            <w:vAlign w:val="center"/>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A few times a week</w:t>
            </w:r>
          </w:p>
        </w:tc>
        <w:tc>
          <w:tcPr>
            <w:tcW w:w="1736"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7</w:t>
            </w:r>
          </w:p>
        </w:tc>
        <w:tc>
          <w:tcPr>
            <w:tcW w:w="1527"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 xml:space="preserve"> 7%</w:t>
            </w:r>
          </w:p>
        </w:tc>
      </w:tr>
      <w:tr w:rsidR="00F95193" w:rsidRPr="00A02108" w:rsidTr="008C24CD">
        <w:trPr>
          <w:cantSplit/>
        </w:trPr>
        <w:tc>
          <w:tcPr>
            <w:tcW w:w="1737" w:type="pct"/>
            <w:shd w:val="clear" w:color="auto" w:fill="FFFFFF"/>
            <w:vAlign w:val="center"/>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Rarely or never</w:t>
            </w:r>
          </w:p>
        </w:tc>
        <w:tc>
          <w:tcPr>
            <w:tcW w:w="1736"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5</w:t>
            </w:r>
          </w:p>
        </w:tc>
        <w:tc>
          <w:tcPr>
            <w:tcW w:w="1527" w:type="pct"/>
            <w:shd w:val="clear" w:color="auto" w:fill="FFFFFF"/>
            <w:hideMark/>
          </w:tcPr>
          <w:p w:rsidR="00F95193" w:rsidRPr="00A02108" w:rsidRDefault="00F95193" w:rsidP="001674F7">
            <w:pPr>
              <w:spacing w:after="0" w:line="240" w:lineRule="auto"/>
              <w:ind w:right="60"/>
              <w:jc w:val="both"/>
              <w:rPr>
                <w:rFonts w:ascii="Times New Roman" w:hAnsi="Times New Roman" w:cs="Times New Roman"/>
                <w:sz w:val="24"/>
                <w:szCs w:val="24"/>
              </w:rPr>
            </w:pPr>
            <w:r w:rsidRPr="00A02108">
              <w:rPr>
                <w:rFonts w:ascii="Times New Roman" w:hAnsi="Times New Roman" w:cs="Times New Roman"/>
                <w:sz w:val="24"/>
                <w:szCs w:val="24"/>
              </w:rPr>
              <w:t xml:space="preserve">  5%</w:t>
            </w:r>
          </w:p>
        </w:tc>
      </w:tr>
      <w:tr w:rsidR="00F95193" w:rsidRPr="00A02108" w:rsidTr="008C24CD">
        <w:trPr>
          <w:cantSplit/>
        </w:trPr>
        <w:tc>
          <w:tcPr>
            <w:tcW w:w="1737" w:type="pct"/>
            <w:shd w:val="clear" w:color="auto" w:fill="FFFFFF"/>
            <w:vAlign w:val="center"/>
            <w:hideMark/>
          </w:tcPr>
          <w:p w:rsidR="00F95193" w:rsidRPr="00A02108" w:rsidRDefault="00F95193" w:rsidP="001674F7">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736"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527" w:type="pct"/>
            <w:shd w:val="clear" w:color="auto" w:fill="FFFFFF"/>
            <w:hideMark/>
          </w:tcPr>
          <w:p w:rsidR="00F95193" w:rsidRPr="00A02108" w:rsidRDefault="00F95193" w:rsidP="001674F7">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F95193" w:rsidRPr="00A02108"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F95193" w:rsidRPr="00A02108" w:rsidRDefault="00F95193" w:rsidP="00F95193">
      <w:pPr>
        <w:tabs>
          <w:tab w:val="left" w:pos="720"/>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r>
      <w:r w:rsidR="004556FB" w:rsidRPr="004556FB">
        <w:rPr>
          <w:rFonts w:ascii="Times New Roman" w:hAnsi="Times New Roman" w:cs="Times New Roman"/>
          <w:sz w:val="24"/>
          <w:szCs w:val="24"/>
        </w:rPr>
        <w:t>The data in Table 6 shows that a majority of respondents, 70%, use TikTok several times a day, while 18% access the platform once a day. Only 7% use it a few times a week, and a minimal 5% reported rarely or never using it. This indicates a high level of engagement with TikTok among students of Kwara State Polytechnic, suggesting that the platform plays a significant role in their daily routine. The frequent usage pattern implies that TikTok is not just a source of entertainment but also a space for self-expression and possibly self-disclosure. This high level of activity underscores the relevance of examining the effects of self-disclosure on the platform, as the more frequently users engage with it, the greater the likelihood of revealing personal information.</w:t>
      </w:r>
    </w:p>
    <w:p w:rsidR="00F95193" w:rsidRPr="00A02108" w:rsidRDefault="00F95193" w:rsidP="00F95193">
      <w:pPr>
        <w:spacing w:after="0" w:line="360" w:lineRule="auto"/>
        <w:ind w:left="851" w:hanging="851"/>
        <w:jc w:val="both"/>
        <w:rPr>
          <w:rFonts w:ascii="Times New Roman" w:hAnsi="Times New Roman" w:cs="Times New Roman"/>
          <w:sz w:val="24"/>
          <w:szCs w:val="24"/>
        </w:rPr>
      </w:pPr>
      <w:r w:rsidRPr="00A02108">
        <w:rPr>
          <w:rFonts w:ascii="Times New Roman" w:hAnsi="Times New Roman" w:cs="Times New Roman"/>
          <w:b/>
          <w:bCs/>
          <w:sz w:val="24"/>
          <w:szCs w:val="24"/>
        </w:rPr>
        <w:t>Table 7</w:t>
      </w:r>
      <w:r w:rsidRPr="00A02108">
        <w:rPr>
          <w:rFonts w:ascii="Times New Roman" w:hAnsi="Times New Roman" w:cs="Times New Roman"/>
          <w:bCs/>
          <w:sz w:val="24"/>
          <w:szCs w:val="24"/>
        </w:rPr>
        <w:t>:</w:t>
      </w:r>
      <w:r w:rsidRPr="00A02108">
        <w:rPr>
          <w:rFonts w:ascii="Times New Roman" w:hAnsi="Times New Roman" w:cs="Times New Roman"/>
          <w:sz w:val="24"/>
          <w:szCs w:val="24"/>
        </w:rPr>
        <w:t xml:space="preserve"> How long have you been using </w:t>
      </w:r>
      <w:r>
        <w:rPr>
          <w:rFonts w:ascii="Times New Roman" w:hAnsi="Times New Roman" w:cs="Times New Roman"/>
          <w:sz w:val="24"/>
          <w:szCs w:val="24"/>
        </w:rPr>
        <w:t>Tiktok</w:t>
      </w:r>
      <w:r w:rsidRPr="00A02108">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F95193" w:rsidRPr="00A02108" w:rsidTr="008C24CD">
        <w:trPr>
          <w:cantSplit/>
        </w:trPr>
        <w:tc>
          <w:tcPr>
            <w:tcW w:w="1737"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1736"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1527"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F95193" w:rsidRPr="00A02108" w:rsidTr="008C24CD">
        <w:trPr>
          <w:cantSplit/>
          <w:trHeight w:val="137"/>
        </w:trPr>
        <w:tc>
          <w:tcPr>
            <w:tcW w:w="1737" w:type="pct"/>
            <w:shd w:val="clear" w:color="auto" w:fill="FFFFFF"/>
            <w:vAlign w:val="center"/>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eastAsia="Calibri" w:hAnsi="Times New Roman" w:cs="Times New Roman"/>
                <w:sz w:val="24"/>
                <w:szCs w:val="24"/>
              </w:rPr>
              <w:t>Less than 1 Years</w:t>
            </w:r>
          </w:p>
        </w:tc>
        <w:tc>
          <w:tcPr>
            <w:tcW w:w="1736"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w:t>
            </w:r>
          </w:p>
        </w:tc>
        <w:tc>
          <w:tcPr>
            <w:tcW w:w="1527"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w:t>
            </w:r>
          </w:p>
        </w:tc>
      </w:tr>
      <w:tr w:rsidR="00F95193" w:rsidRPr="00A02108" w:rsidTr="008C24CD">
        <w:trPr>
          <w:cantSplit/>
        </w:trPr>
        <w:tc>
          <w:tcPr>
            <w:tcW w:w="1737" w:type="pct"/>
            <w:shd w:val="clear" w:color="auto" w:fill="FFFFFF"/>
            <w:vAlign w:val="center"/>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eastAsia="Calibri" w:hAnsi="Times New Roman" w:cs="Times New Roman"/>
                <w:sz w:val="24"/>
                <w:szCs w:val="24"/>
              </w:rPr>
              <w:t>1-2 Years</w:t>
            </w:r>
          </w:p>
        </w:tc>
        <w:tc>
          <w:tcPr>
            <w:tcW w:w="1736"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12</w:t>
            </w:r>
          </w:p>
        </w:tc>
        <w:tc>
          <w:tcPr>
            <w:tcW w:w="1527"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12%</w:t>
            </w:r>
          </w:p>
        </w:tc>
      </w:tr>
      <w:tr w:rsidR="00F95193" w:rsidRPr="00A02108" w:rsidTr="008C24CD">
        <w:trPr>
          <w:cantSplit/>
        </w:trPr>
        <w:tc>
          <w:tcPr>
            <w:tcW w:w="1737" w:type="pct"/>
            <w:shd w:val="clear" w:color="auto" w:fill="FFFFFF"/>
            <w:vAlign w:val="center"/>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eastAsia="Calibri" w:hAnsi="Times New Roman" w:cs="Times New Roman"/>
                <w:sz w:val="24"/>
                <w:szCs w:val="24"/>
              </w:rPr>
              <w:t>2-3 Years</w:t>
            </w:r>
          </w:p>
        </w:tc>
        <w:tc>
          <w:tcPr>
            <w:tcW w:w="1736"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20</w:t>
            </w:r>
          </w:p>
        </w:tc>
        <w:tc>
          <w:tcPr>
            <w:tcW w:w="1527"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20%</w:t>
            </w:r>
          </w:p>
        </w:tc>
      </w:tr>
      <w:tr w:rsidR="00F95193" w:rsidRPr="00A02108" w:rsidTr="008C24CD">
        <w:trPr>
          <w:cantSplit/>
        </w:trPr>
        <w:tc>
          <w:tcPr>
            <w:tcW w:w="1737" w:type="pct"/>
            <w:shd w:val="clear" w:color="auto" w:fill="FFFFFF"/>
            <w:vAlign w:val="center"/>
            <w:hideMark/>
          </w:tcPr>
          <w:p w:rsidR="00F95193" w:rsidRPr="00A02108" w:rsidRDefault="00F95193" w:rsidP="0026093F">
            <w:pPr>
              <w:spacing w:after="0" w:line="240" w:lineRule="auto"/>
              <w:ind w:left="2160" w:right="60" w:hanging="2100"/>
              <w:jc w:val="both"/>
              <w:rPr>
                <w:rFonts w:ascii="Times New Roman" w:hAnsi="Times New Roman" w:cs="Times New Roman"/>
                <w:sz w:val="24"/>
                <w:szCs w:val="24"/>
              </w:rPr>
            </w:pPr>
            <w:r w:rsidRPr="00A02108">
              <w:rPr>
                <w:rFonts w:ascii="Times New Roman" w:eastAsia="Calibri" w:hAnsi="Times New Roman" w:cs="Times New Roman"/>
                <w:sz w:val="24"/>
                <w:szCs w:val="24"/>
              </w:rPr>
              <w:t>More than 3Years</w:t>
            </w:r>
          </w:p>
        </w:tc>
        <w:tc>
          <w:tcPr>
            <w:tcW w:w="1736"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62</w:t>
            </w:r>
          </w:p>
        </w:tc>
        <w:tc>
          <w:tcPr>
            <w:tcW w:w="1527"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62%</w:t>
            </w:r>
          </w:p>
        </w:tc>
      </w:tr>
      <w:tr w:rsidR="00F95193" w:rsidRPr="00A02108" w:rsidTr="008C24CD">
        <w:trPr>
          <w:cantSplit/>
        </w:trPr>
        <w:tc>
          <w:tcPr>
            <w:tcW w:w="1737" w:type="pct"/>
            <w:shd w:val="clear" w:color="auto" w:fill="FFFFFF"/>
            <w:vAlign w:val="center"/>
            <w:hideMark/>
          </w:tcPr>
          <w:p w:rsidR="00F95193" w:rsidRPr="00A02108" w:rsidRDefault="00F95193" w:rsidP="0026093F">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736"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527" w:type="pct"/>
            <w:shd w:val="clear" w:color="auto" w:fill="FFFFFF"/>
            <w:hideMark/>
          </w:tcPr>
          <w:p w:rsidR="00F95193" w:rsidRPr="00A02108" w:rsidRDefault="00F95193" w:rsidP="0026093F">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F95193" w:rsidRPr="00A02108"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F95193" w:rsidRPr="00A02108" w:rsidRDefault="00F95193" w:rsidP="00F95193">
      <w:pPr>
        <w:tabs>
          <w:tab w:val="left" w:pos="720"/>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lastRenderedPageBreak/>
        <w:tab/>
      </w:r>
      <w:r w:rsidR="00D373A4" w:rsidRPr="00D373A4">
        <w:rPr>
          <w:rFonts w:ascii="Times New Roman" w:hAnsi="Times New Roman" w:cs="Times New Roman"/>
          <w:sz w:val="24"/>
          <w:szCs w:val="24"/>
        </w:rPr>
        <w:t>The data in Table 7 shows that the majority of respondents, 62%, have been using TikTok for more than three years, followed by 20% who have used it for 2–3 years, 12% for 1–2 years, and only 6% for less than a year. This indicates that most of the students have long-term experience with the platform, suggesting a deep familiarity with its features and culture. The extended usage period implies a higher likelihood of developed self-disclosure habits, as prolonged exposure often leads to greater comfort in sharing personal content. This pattern supports the relevance of studying the effects of self-disclosure, as users with long-term engagement are more likely to exhibit consistent behavioral trends on TikTok.</w:t>
      </w:r>
    </w:p>
    <w:p w:rsidR="00F95193" w:rsidRPr="00A02108" w:rsidRDefault="00F95193" w:rsidP="00F95193">
      <w:pPr>
        <w:tabs>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b/>
          <w:bCs/>
          <w:sz w:val="24"/>
          <w:szCs w:val="24"/>
        </w:rPr>
        <w:t>Table 8</w:t>
      </w:r>
      <w:r w:rsidRPr="00A02108">
        <w:rPr>
          <w:rFonts w:ascii="Times New Roman" w:hAnsi="Times New Roman" w:cs="Times New Roman"/>
          <w:bCs/>
          <w:sz w:val="24"/>
          <w:szCs w:val="24"/>
        </w:rPr>
        <w:t>:</w:t>
      </w:r>
      <w:r w:rsidRPr="00A02108">
        <w:rPr>
          <w:rFonts w:ascii="Times New Roman" w:eastAsia="Calibri" w:hAnsi="Times New Roman" w:cs="Times New Roman"/>
          <w:sz w:val="24"/>
          <w:szCs w:val="24"/>
        </w:rPr>
        <w:t xml:space="preserve"> </w:t>
      </w:r>
      <w:r w:rsidRPr="00A02108">
        <w:rPr>
          <w:rFonts w:ascii="Times New Roman" w:hAnsi="Times New Roman" w:cs="Times New Roman"/>
          <w:sz w:val="24"/>
          <w:szCs w:val="24"/>
        </w:rPr>
        <w:t xml:space="preserve">What types of information do you share on </w:t>
      </w:r>
      <w:r>
        <w:rPr>
          <w:rFonts w:ascii="Times New Roman" w:hAnsi="Times New Roman" w:cs="Times New Roman"/>
          <w:sz w:val="24"/>
          <w:szCs w:val="24"/>
        </w:rPr>
        <w:t>Tiktok</w:t>
      </w:r>
      <w:r w:rsidRPr="00A0210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00"/>
        <w:gridCol w:w="2834"/>
        <w:gridCol w:w="2896"/>
      </w:tblGrid>
      <w:tr w:rsidR="00F95193" w:rsidRPr="00A02108" w:rsidTr="008C24CD">
        <w:tc>
          <w:tcPr>
            <w:tcW w:w="3116" w:type="dxa"/>
            <w:hideMark/>
          </w:tcPr>
          <w:p w:rsidR="00F95193" w:rsidRPr="00A02108" w:rsidRDefault="00F95193" w:rsidP="00DB49CB">
            <w:pPr>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3117" w:type="dxa"/>
            <w:hideMark/>
          </w:tcPr>
          <w:p w:rsidR="00F95193" w:rsidRPr="00A02108" w:rsidRDefault="00F95193" w:rsidP="00DB49CB">
            <w:pPr>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3117" w:type="dxa"/>
            <w:hideMark/>
          </w:tcPr>
          <w:p w:rsidR="00F95193" w:rsidRPr="00A02108" w:rsidRDefault="00F95193" w:rsidP="00DB49CB">
            <w:pPr>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F95193" w:rsidRPr="00A02108" w:rsidTr="008C24CD">
        <w:tc>
          <w:tcPr>
            <w:tcW w:w="3116" w:type="dxa"/>
            <w:hideMark/>
          </w:tcPr>
          <w:p w:rsidR="00F95193" w:rsidRPr="00A02108" w:rsidRDefault="00F95193" w:rsidP="00DB49CB">
            <w:pPr>
              <w:tabs>
                <w:tab w:val="left" w:pos="1980"/>
              </w:tabs>
              <w:rPr>
                <w:rFonts w:ascii="Times New Roman" w:hAnsi="Times New Roman" w:cs="Times New Roman"/>
                <w:sz w:val="24"/>
                <w:szCs w:val="24"/>
              </w:rPr>
            </w:pPr>
            <w:r w:rsidRPr="00A02108">
              <w:rPr>
                <w:rFonts w:ascii="Times New Roman" w:hAnsi="Times New Roman" w:cs="Times New Roman"/>
                <w:sz w:val="24"/>
                <w:szCs w:val="24"/>
              </w:rPr>
              <w:t>Personal photos</w:t>
            </w:r>
          </w:p>
        </w:tc>
        <w:tc>
          <w:tcPr>
            <w:tcW w:w="3117" w:type="dxa"/>
            <w:hideMark/>
          </w:tcPr>
          <w:p w:rsidR="00F95193" w:rsidRPr="00A02108" w:rsidRDefault="00F95193" w:rsidP="00DB49CB">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27</w:t>
            </w:r>
          </w:p>
        </w:tc>
        <w:tc>
          <w:tcPr>
            <w:tcW w:w="3117" w:type="dxa"/>
            <w:hideMark/>
          </w:tcPr>
          <w:p w:rsidR="00F95193" w:rsidRPr="00A02108" w:rsidRDefault="00F95193" w:rsidP="00DB49CB">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27%</w:t>
            </w:r>
          </w:p>
        </w:tc>
      </w:tr>
      <w:tr w:rsidR="00F95193" w:rsidRPr="00A02108" w:rsidTr="008C24CD">
        <w:tc>
          <w:tcPr>
            <w:tcW w:w="3116" w:type="dxa"/>
            <w:hideMark/>
          </w:tcPr>
          <w:p w:rsidR="00F95193" w:rsidRPr="00A02108" w:rsidRDefault="00F95193" w:rsidP="00DB49CB">
            <w:pPr>
              <w:tabs>
                <w:tab w:val="left" w:pos="1980"/>
              </w:tabs>
              <w:rPr>
                <w:rFonts w:ascii="Times New Roman" w:hAnsi="Times New Roman" w:cs="Times New Roman"/>
                <w:sz w:val="24"/>
                <w:szCs w:val="24"/>
              </w:rPr>
            </w:pPr>
            <w:r w:rsidRPr="00A02108">
              <w:rPr>
                <w:rFonts w:ascii="Times New Roman" w:hAnsi="Times New Roman" w:cs="Times New Roman"/>
                <w:sz w:val="24"/>
                <w:szCs w:val="24"/>
              </w:rPr>
              <w:t>Information about my interests/hobbies</w:t>
            </w:r>
          </w:p>
        </w:tc>
        <w:tc>
          <w:tcPr>
            <w:tcW w:w="3117" w:type="dxa"/>
            <w:hideMark/>
          </w:tcPr>
          <w:p w:rsidR="00F95193" w:rsidRPr="00A02108" w:rsidRDefault="00F95193" w:rsidP="00DB49CB">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43</w:t>
            </w:r>
          </w:p>
        </w:tc>
        <w:tc>
          <w:tcPr>
            <w:tcW w:w="3117" w:type="dxa"/>
            <w:hideMark/>
          </w:tcPr>
          <w:p w:rsidR="00F95193" w:rsidRPr="00A02108" w:rsidRDefault="00F95193" w:rsidP="00DB49CB">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43%</w:t>
            </w:r>
          </w:p>
        </w:tc>
      </w:tr>
      <w:tr w:rsidR="00F95193" w:rsidRPr="00A02108" w:rsidTr="008C24CD">
        <w:tc>
          <w:tcPr>
            <w:tcW w:w="3116" w:type="dxa"/>
            <w:hideMark/>
          </w:tcPr>
          <w:p w:rsidR="00F95193" w:rsidRPr="00A02108" w:rsidRDefault="00F95193" w:rsidP="00DB49CB">
            <w:pPr>
              <w:tabs>
                <w:tab w:val="left" w:pos="1980"/>
              </w:tabs>
              <w:rPr>
                <w:rFonts w:ascii="Times New Roman" w:hAnsi="Times New Roman" w:cs="Times New Roman"/>
                <w:sz w:val="24"/>
                <w:szCs w:val="24"/>
              </w:rPr>
            </w:pPr>
            <w:r w:rsidRPr="00A02108">
              <w:rPr>
                <w:rFonts w:ascii="Times New Roman" w:hAnsi="Times New Roman" w:cs="Times New Roman"/>
                <w:sz w:val="24"/>
                <w:szCs w:val="24"/>
              </w:rPr>
              <w:t>Details about my daily</w:t>
            </w:r>
          </w:p>
        </w:tc>
        <w:tc>
          <w:tcPr>
            <w:tcW w:w="3117" w:type="dxa"/>
            <w:hideMark/>
          </w:tcPr>
          <w:p w:rsidR="00F95193" w:rsidRPr="00A02108" w:rsidRDefault="00F95193" w:rsidP="00DB49CB">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20</w:t>
            </w:r>
          </w:p>
        </w:tc>
        <w:tc>
          <w:tcPr>
            <w:tcW w:w="3117" w:type="dxa"/>
            <w:hideMark/>
          </w:tcPr>
          <w:p w:rsidR="00F95193" w:rsidRPr="00A02108" w:rsidRDefault="00F95193" w:rsidP="00DB49CB">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20%</w:t>
            </w:r>
          </w:p>
        </w:tc>
      </w:tr>
      <w:tr w:rsidR="00F95193" w:rsidRPr="00A02108" w:rsidTr="008C24CD">
        <w:tc>
          <w:tcPr>
            <w:tcW w:w="3116" w:type="dxa"/>
          </w:tcPr>
          <w:p w:rsidR="00F95193" w:rsidRPr="00A02108" w:rsidRDefault="00F95193" w:rsidP="00DB49CB">
            <w:pPr>
              <w:tabs>
                <w:tab w:val="left" w:pos="1980"/>
              </w:tabs>
              <w:rPr>
                <w:rFonts w:ascii="Times New Roman" w:hAnsi="Times New Roman" w:cs="Times New Roman"/>
                <w:sz w:val="24"/>
                <w:szCs w:val="24"/>
              </w:rPr>
            </w:pPr>
            <w:r w:rsidRPr="00A02108">
              <w:rPr>
                <w:rFonts w:ascii="Times New Roman" w:hAnsi="Times New Roman" w:cs="Times New Roman"/>
                <w:sz w:val="24"/>
                <w:szCs w:val="24"/>
              </w:rPr>
              <w:t>Opinions and thoughts on various topics</w:t>
            </w:r>
          </w:p>
        </w:tc>
        <w:tc>
          <w:tcPr>
            <w:tcW w:w="3117" w:type="dxa"/>
          </w:tcPr>
          <w:p w:rsidR="00F95193" w:rsidRPr="00A02108" w:rsidRDefault="00F95193" w:rsidP="00DB49CB">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10</w:t>
            </w:r>
          </w:p>
        </w:tc>
        <w:tc>
          <w:tcPr>
            <w:tcW w:w="3117" w:type="dxa"/>
          </w:tcPr>
          <w:p w:rsidR="00F95193" w:rsidRPr="00A02108" w:rsidRDefault="00F95193" w:rsidP="00DB49CB">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10%</w:t>
            </w:r>
          </w:p>
        </w:tc>
      </w:tr>
      <w:tr w:rsidR="00F95193" w:rsidRPr="00A02108" w:rsidTr="008C24CD">
        <w:tc>
          <w:tcPr>
            <w:tcW w:w="3116" w:type="dxa"/>
            <w:hideMark/>
          </w:tcPr>
          <w:p w:rsidR="00F95193" w:rsidRPr="00A02108" w:rsidRDefault="00F95193" w:rsidP="00DB49CB">
            <w:pPr>
              <w:tabs>
                <w:tab w:val="left" w:pos="1980"/>
              </w:tabs>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3117" w:type="dxa"/>
            <w:hideMark/>
          </w:tcPr>
          <w:p w:rsidR="00F95193" w:rsidRPr="00A02108" w:rsidRDefault="00F95193" w:rsidP="00DB49CB">
            <w:pPr>
              <w:tabs>
                <w:tab w:val="left" w:pos="1980"/>
              </w:tabs>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3117" w:type="dxa"/>
            <w:hideMark/>
          </w:tcPr>
          <w:p w:rsidR="00F95193" w:rsidRPr="00A02108" w:rsidRDefault="00F95193" w:rsidP="00DB49CB">
            <w:pPr>
              <w:tabs>
                <w:tab w:val="left" w:pos="1980"/>
              </w:tabs>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F95193" w:rsidRPr="00A02108"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F95193" w:rsidRPr="00A02108" w:rsidRDefault="007E3B2C" w:rsidP="00F95193">
      <w:pPr>
        <w:autoSpaceDE w:val="0"/>
        <w:autoSpaceDN w:val="0"/>
        <w:adjustRightInd w:val="0"/>
        <w:spacing w:after="0" w:line="360" w:lineRule="auto"/>
        <w:ind w:firstLine="720"/>
        <w:jc w:val="both"/>
        <w:rPr>
          <w:rFonts w:ascii="Times New Roman" w:hAnsi="Times New Roman" w:cs="Times New Roman"/>
          <w:sz w:val="24"/>
          <w:szCs w:val="24"/>
        </w:rPr>
      </w:pPr>
      <w:r w:rsidRPr="007E3B2C">
        <w:rPr>
          <w:rFonts w:ascii="Times New Roman" w:hAnsi="Times New Roman" w:cs="Times New Roman"/>
          <w:sz w:val="24"/>
          <w:szCs w:val="24"/>
        </w:rPr>
        <w:t>The data in Table 8 reveals that the most commonly shared type of information on TikTok among respondents is content related to their interests or hobbies, accounting for 43% of responses. This is followed by personal photos at 27%, details about daily activities at 20%, and opinions or thoughts on various topics at 10%. The prominence of hobby- and interest-based sharing suggests that students use TikTok primarily for self-expression and engagement through relatable and entertaining content. However, the significant percentage of respondents who share personal photos and daily life details indicates a considerable level of self-disclosure. Although fewer respondents openly express opinions, the variety of shared content highlights the platform's role in shaping digital identity and social interaction among Kwara State Polytechnic students.</w:t>
      </w:r>
    </w:p>
    <w:p w:rsidR="00F95193" w:rsidRPr="00A02108"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bCs/>
          <w:sz w:val="24"/>
          <w:szCs w:val="24"/>
        </w:rPr>
        <w:lastRenderedPageBreak/>
        <w:t>Table 9</w:t>
      </w:r>
      <w:r w:rsidRPr="00A02108">
        <w:rPr>
          <w:rFonts w:ascii="Times New Roman" w:hAnsi="Times New Roman" w:cs="Times New Roman"/>
          <w:bCs/>
          <w:sz w:val="24"/>
          <w:szCs w:val="24"/>
        </w:rPr>
        <w:t>:</w:t>
      </w:r>
      <w:r w:rsidRPr="00A02108">
        <w:rPr>
          <w:rFonts w:ascii="Times New Roman" w:hAnsi="Times New Roman" w:cs="Times New Roman"/>
          <w:sz w:val="24"/>
          <w:szCs w:val="24"/>
        </w:rPr>
        <w:t xml:space="preserve"> Do you feel that you disclose more personal information on </w:t>
      </w:r>
      <w:r>
        <w:rPr>
          <w:rFonts w:ascii="Times New Roman" w:hAnsi="Times New Roman" w:cs="Times New Roman"/>
          <w:sz w:val="24"/>
          <w:szCs w:val="24"/>
        </w:rPr>
        <w:t>Tiktok</w:t>
      </w:r>
      <w:r w:rsidRPr="00A02108">
        <w:rPr>
          <w:rFonts w:ascii="Times New Roman" w:hAnsi="Times New Roman" w:cs="Times New Roman"/>
          <w:sz w:val="24"/>
          <w:szCs w:val="24"/>
        </w:rPr>
        <w:t xml:space="preserve"> than you would in person</w:t>
      </w:r>
      <w:r w:rsidRPr="00A02108">
        <w:rPr>
          <w:rFonts w:ascii="Times New Roman" w:hAnsi="Times New Roman" w:cs="Times New Roman"/>
          <w:bCs/>
          <w:sz w:val="24"/>
          <w:szCs w:val="24"/>
        </w:rPr>
        <w:t>?</w:t>
      </w:r>
    </w:p>
    <w:tbl>
      <w:tblPr>
        <w:tblStyle w:val="TableGrid"/>
        <w:tblW w:w="5000" w:type="pct"/>
        <w:tblLook w:val="04A0" w:firstRow="1" w:lastRow="0" w:firstColumn="1" w:lastColumn="0" w:noHBand="0" w:noVBand="1"/>
      </w:tblPr>
      <w:tblGrid>
        <w:gridCol w:w="2862"/>
        <w:gridCol w:w="2872"/>
        <w:gridCol w:w="2896"/>
      </w:tblGrid>
      <w:tr w:rsidR="00F95193" w:rsidRPr="00A02108" w:rsidTr="008C24CD">
        <w:tc>
          <w:tcPr>
            <w:tcW w:w="1658" w:type="pct"/>
          </w:tcPr>
          <w:p w:rsidR="00F95193" w:rsidRPr="00A02108" w:rsidRDefault="00F95193" w:rsidP="006D4C22">
            <w:pPr>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1664" w:type="pct"/>
          </w:tcPr>
          <w:p w:rsidR="00F95193" w:rsidRPr="00A02108" w:rsidRDefault="00F95193" w:rsidP="006D4C22">
            <w:pPr>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1678" w:type="pct"/>
          </w:tcPr>
          <w:p w:rsidR="00F95193" w:rsidRPr="00A02108" w:rsidRDefault="00F95193" w:rsidP="006D4C22">
            <w:pPr>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F95193" w:rsidRPr="00A02108" w:rsidTr="008C24CD">
        <w:tc>
          <w:tcPr>
            <w:tcW w:w="1658" w:type="pct"/>
          </w:tcPr>
          <w:p w:rsidR="00F95193" w:rsidRPr="00A02108" w:rsidRDefault="00F95193" w:rsidP="006D4C22">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Yes</w:t>
            </w:r>
          </w:p>
        </w:tc>
        <w:tc>
          <w:tcPr>
            <w:tcW w:w="1664" w:type="pct"/>
          </w:tcPr>
          <w:p w:rsidR="00F95193" w:rsidRPr="00A02108" w:rsidRDefault="00F95193" w:rsidP="006D4C22">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78</w:t>
            </w:r>
          </w:p>
        </w:tc>
        <w:tc>
          <w:tcPr>
            <w:tcW w:w="1678" w:type="pct"/>
          </w:tcPr>
          <w:p w:rsidR="00F95193" w:rsidRPr="00A02108" w:rsidRDefault="00F95193" w:rsidP="006D4C22">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78%</w:t>
            </w:r>
          </w:p>
        </w:tc>
      </w:tr>
      <w:tr w:rsidR="00F95193" w:rsidRPr="00A02108" w:rsidTr="008C24CD">
        <w:tc>
          <w:tcPr>
            <w:tcW w:w="1658" w:type="pct"/>
          </w:tcPr>
          <w:p w:rsidR="00F95193" w:rsidRPr="00A02108" w:rsidRDefault="00F95193" w:rsidP="006D4C22">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No</w:t>
            </w:r>
          </w:p>
        </w:tc>
        <w:tc>
          <w:tcPr>
            <w:tcW w:w="1664" w:type="pct"/>
          </w:tcPr>
          <w:p w:rsidR="00F95193" w:rsidRPr="00A02108" w:rsidRDefault="00F95193" w:rsidP="006D4C22">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22</w:t>
            </w:r>
          </w:p>
        </w:tc>
        <w:tc>
          <w:tcPr>
            <w:tcW w:w="1678" w:type="pct"/>
          </w:tcPr>
          <w:p w:rsidR="00F95193" w:rsidRPr="00A02108" w:rsidRDefault="00F95193" w:rsidP="006D4C22">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22%</w:t>
            </w:r>
          </w:p>
        </w:tc>
      </w:tr>
      <w:tr w:rsidR="00F95193" w:rsidRPr="00A02108" w:rsidTr="008C24CD">
        <w:tc>
          <w:tcPr>
            <w:tcW w:w="1658" w:type="pct"/>
          </w:tcPr>
          <w:p w:rsidR="00F95193" w:rsidRPr="00A02108" w:rsidRDefault="00F95193" w:rsidP="006D4C22">
            <w:pPr>
              <w:tabs>
                <w:tab w:val="left" w:pos="1980"/>
              </w:tabs>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664" w:type="pct"/>
          </w:tcPr>
          <w:p w:rsidR="00F95193" w:rsidRPr="00A02108" w:rsidRDefault="00F95193" w:rsidP="006D4C22">
            <w:pPr>
              <w:tabs>
                <w:tab w:val="left" w:pos="1980"/>
              </w:tabs>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678" w:type="pct"/>
          </w:tcPr>
          <w:p w:rsidR="00F95193" w:rsidRPr="00A02108" w:rsidRDefault="00F95193" w:rsidP="006D4C22">
            <w:pPr>
              <w:tabs>
                <w:tab w:val="left" w:pos="1980"/>
              </w:tabs>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F95193" w:rsidRPr="00A02108"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F95193" w:rsidRPr="00A02108" w:rsidRDefault="008A2889" w:rsidP="00F95193">
      <w:pPr>
        <w:spacing w:after="0" w:line="360" w:lineRule="auto"/>
        <w:ind w:firstLine="720"/>
        <w:jc w:val="both"/>
        <w:rPr>
          <w:rFonts w:ascii="Times New Roman" w:hAnsi="Times New Roman" w:cs="Times New Roman"/>
          <w:sz w:val="24"/>
          <w:szCs w:val="24"/>
        </w:rPr>
      </w:pPr>
      <w:r w:rsidRPr="008A2889">
        <w:rPr>
          <w:rFonts w:ascii="Times New Roman" w:hAnsi="Times New Roman" w:cs="Times New Roman"/>
          <w:sz w:val="24"/>
          <w:szCs w:val="24"/>
        </w:rPr>
        <w:t>The data in Table 9 indicates that a significant majority of respondents, 78%, feel they disclose more personal information on TikTok than they would in person, while only 22% responded otherwise. This suggests that the online environment of TikTok creates a sense of comfort or anonymity that encourages greater self-disclosure among students. The disparity highlights the platform’s influence in shaping how individuals present themselves and share personal content. It also underscores the psychological dynamics of digital interaction, where users may feel more liberated to express themselves behind a screen than in face-to-face communication. This finding is crucial in understanding the depth and impact of self-disclosure behaviors on TikTok.</w:t>
      </w:r>
    </w:p>
    <w:p w:rsidR="00F95193" w:rsidRPr="00A02108" w:rsidRDefault="00F95193" w:rsidP="00F95193">
      <w:pPr>
        <w:spacing w:line="360" w:lineRule="auto"/>
        <w:rPr>
          <w:rFonts w:ascii="Times New Roman" w:hAnsi="Times New Roman" w:cs="Times New Roman"/>
          <w:sz w:val="24"/>
          <w:szCs w:val="24"/>
        </w:rPr>
      </w:pPr>
      <w:r w:rsidRPr="00A02108">
        <w:rPr>
          <w:rFonts w:ascii="Times New Roman" w:hAnsi="Times New Roman" w:cs="Times New Roman"/>
          <w:b/>
          <w:bCs/>
          <w:sz w:val="24"/>
          <w:szCs w:val="24"/>
        </w:rPr>
        <w:t>Table 10</w:t>
      </w:r>
      <w:r w:rsidRPr="00A02108">
        <w:rPr>
          <w:rFonts w:ascii="Times New Roman" w:hAnsi="Times New Roman" w:cs="Times New Roman"/>
          <w:bCs/>
          <w:sz w:val="24"/>
          <w:szCs w:val="24"/>
        </w:rPr>
        <w:t>:</w:t>
      </w:r>
      <w:r w:rsidRPr="00A02108">
        <w:rPr>
          <w:rFonts w:ascii="Times New Roman" w:eastAsia="Calibri" w:hAnsi="Times New Roman" w:cs="Times New Roman"/>
          <w:sz w:val="24"/>
          <w:szCs w:val="24"/>
        </w:rPr>
        <w:t xml:space="preserve"> </w:t>
      </w:r>
      <w:r w:rsidRPr="00A02108">
        <w:rPr>
          <w:rFonts w:ascii="Times New Roman" w:hAnsi="Times New Roman" w:cs="Times New Roman"/>
          <w:sz w:val="24"/>
          <w:szCs w:val="24"/>
        </w:rPr>
        <w:t xml:space="preserve">How do you feel after sharing personal information on </w:t>
      </w:r>
      <w:r>
        <w:rPr>
          <w:rFonts w:ascii="Times New Roman" w:hAnsi="Times New Roman" w:cs="Times New Roman"/>
          <w:sz w:val="24"/>
          <w:szCs w:val="24"/>
        </w:rPr>
        <w:t>Tiktok</w:t>
      </w:r>
      <w:r w:rsidRPr="00A0210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44"/>
        <w:gridCol w:w="2865"/>
        <w:gridCol w:w="2921"/>
      </w:tblGrid>
      <w:tr w:rsidR="00F95193" w:rsidRPr="00A02108" w:rsidTr="008C24CD">
        <w:tc>
          <w:tcPr>
            <w:tcW w:w="3116" w:type="dxa"/>
          </w:tcPr>
          <w:p w:rsidR="00F95193" w:rsidRPr="00A02108" w:rsidRDefault="00F95193" w:rsidP="00E55EAA">
            <w:pPr>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3117" w:type="dxa"/>
          </w:tcPr>
          <w:p w:rsidR="00F95193" w:rsidRPr="00A02108" w:rsidRDefault="00F95193" w:rsidP="00E55EAA">
            <w:pPr>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3117" w:type="dxa"/>
          </w:tcPr>
          <w:p w:rsidR="00F95193" w:rsidRPr="00A02108" w:rsidRDefault="00F95193" w:rsidP="00E55EAA">
            <w:pPr>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F95193" w:rsidRPr="00A02108" w:rsidTr="008C24CD">
        <w:tc>
          <w:tcPr>
            <w:tcW w:w="3116" w:type="dxa"/>
          </w:tcPr>
          <w:p w:rsidR="00F95193" w:rsidRPr="00A02108" w:rsidRDefault="00F95193" w:rsidP="00E55EAA">
            <w:pPr>
              <w:tabs>
                <w:tab w:val="left" w:pos="1980"/>
              </w:tabs>
              <w:jc w:val="both"/>
              <w:rPr>
                <w:rFonts w:ascii="Times New Roman" w:hAnsi="Times New Roman" w:cs="Times New Roman"/>
                <w:sz w:val="24"/>
                <w:szCs w:val="24"/>
              </w:rPr>
            </w:pPr>
            <w:r w:rsidRPr="00A02108">
              <w:rPr>
                <w:rFonts w:ascii="Times New Roman" w:eastAsia="Calibri" w:hAnsi="Times New Roman" w:cs="Times New Roman"/>
                <w:sz w:val="24"/>
                <w:szCs w:val="24"/>
              </w:rPr>
              <w:t>Positively</w:t>
            </w:r>
          </w:p>
        </w:tc>
        <w:tc>
          <w:tcPr>
            <w:tcW w:w="3117" w:type="dxa"/>
          </w:tcPr>
          <w:p w:rsidR="00F95193" w:rsidRPr="00A02108" w:rsidRDefault="00F95193" w:rsidP="00E55EAA">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70</w:t>
            </w:r>
          </w:p>
        </w:tc>
        <w:tc>
          <w:tcPr>
            <w:tcW w:w="3117" w:type="dxa"/>
          </w:tcPr>
          <w:p w:rsidR="00F95193" w:rsidRPr="00A02108" w:rsidRDefault="00F95193" w:rsidP="00E55EAA">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70%</w:t>
            </w:r>
          </w:p>
        </w:tc>
      </w:tr>
      <w:tr w:rsidR="00F95193" w:rsidRPr="00A02108" w:rsidTr="008C24CD">
        <w:tc>
          <w:tcPr>
            <w:tcW w:w="3116" w:type="dxa"/>
          </w:tcPr>
          <w:p w:rsidR="00F95193" w:rsidRPr="00A02108" w:rsidRDefault="00F95193" w:rsidP="00E55EAA">
            <w:pPr>
              <w:tabs>
                <w:tab w:val="left" w:pos="1980"/>
              </w:tabs>
              <w:jc w:val="both"/>
              <w:rPr>
                <w:rFonts w:ascii="Times New Roman" w:hAnsi="Times New Roman" w:cs="Times New Roman"/>
                <w:sz w:val="24"/>
                <w:szCs w:val="24"/>
              </w:rPr>
            </w:pPr>
            <w:r w:rsidRPr="00A02108">
              <w:rPr>
                <w:rFonts w:ascii="Times New Roman" w:eastAsia="Calibri" w:hAnsi="Times New Roman" w:cs="Times New Roman"/>
                <w:sz w:val="24"/>
                <w:szCs w:val="24"/>
              </w:rPr>
              <w:t>Negatively</w:t>
            </w:r>
          </w:p>
        </w:tc>
        <w:tc>
          <w:tcPr>
            <w:tcW w:w="3117" w:type="dxa"/>
          </w:tcPr>
          <w:p w:rsidR="00F95193" w:rsidRPr="00A02108" w:rsidRDefault="00F95193" w:rsidP="00E55EAA">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20</w:t>
            </w:r>
          </w:p>
        </w:tc>
        <w:tc>
          <w:tcPr>
            <w:tcW w:w="3117" w:type="dxa"/>
          </w:tcPr>
          <w:p w:rsidR="00F95193" w:rsidRPr="00A02108" w:rsidRDefault="00F95193" w:rsidP="00E55EAA">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20%</w:t>
            </w:r>
          </w:p>
        </w:tc>
      </w:tr>
      <w:tr w:rsidR="00F95193" w:rsidRPr="00A02108" w:rsidTr="008C24CD">
        <w:tc>
          <w:tcPr>
            <w:tcW w:w="3116" w:type="dxa"/>
          </w:tcPr>
          <w:p w:rsidR="00F95193" w:rsidRPr="00A02108" w:rsidRDefault="00F95193" w:rsidP="00E55EAA">
            <w:pPr>
              <w:tabs>
                <w:tab w:val="left" w:pos="1980"/>
              </w:tabs>
              <w:jc w:val="both"/>
              <w:rPr>
                <w:rFonts w:ascii="Times New Roman" w:hAnsi="Times New Roman" w:cs="Times New Roman"/>
                <w:sz w:val="24"/>
                <w:szCs w:val="24"/>
              </w:rPr>
            </w:pPr>
            <w:r w:rsidRPr="00A02108">
              <w:rPr>
                <w:rFonts w:ascii="Times New Roman" w:eastAsia="Calibri" w:hAnsi="Times New Roman" w:cs="Times New Roman"/>
                <w:sz w:val="24"/>
                <w:szCs w:val="24"/>
              </w:rPr>
              <w:t>Neutral</w:t>
            </w:r>
          </w:p>
        </w:tc>
        <w:tc>
          <w:tcPr>
            <w:tcW w:w="3117" w:type="dxa"/>
          </w:tcPr>
          <w:p w:rsidR="00F95193" w:rsidRPr="00A02108" w:rsidRDefault="00F95193" w:rsidP="00E55EAA">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10</w:t>
            </w:r>
          </w:p>
        </w:tc>
        <w:tc>
          <w:tcPr>
            <w:tcW w:w="3117" w:type="dxa"/>
          </w:tcPr>
          <w:p w:rsidR="00F95193" w:rsidRPr="00A02108" w:rsidRDefault="00F95193" w:rsidP="00E55EAA">
            <w:pPr>
              <w:tabs>
                <w:tab w:val="left" w:pos="1980"/>
              </w:tabs>
              <w:jc w:val="both"/>
              <w:rPr>
                <w:rFonts w:ascii="Times New Roman" w:hAnsi="Times New Roman" w:cs="Times New Roman"/>
                <w:sz w:val="24"/>
                <w:szCs w:val="24"/>
              </w:rPr>
            </w:pPr>
            <w:r w:rsidRPr="00A02108">
              <w:rPr>
                <w:rFonts w:ascii="Times New Roman" w:hAnsi="Times New Roman" w:cs="Times New Roman"/>
                <w:sz w:val="24"/>
                <w:szCs w:val="24"/>
              </w:rPr>
              <w:t>10%</w:t>
            </w:r>
          </w:p>
        </w:tc>
      </w:tr>
      <w:tr w:rsidR="00F95193" w:rsidRPr="00A02108" w:rsidTr="008C24CD">
        <w:tc>
          <w:tcPr>
            <w:tcW w:w="3116" w:type="dxa"/>
          </w:tcPr>
          <w:p w:rsidR="00F95193" w:rsidRPr="00A02108" w:rsidRDefault="00F95193" w:rsidP="00E55EAA">
            <w:pPr>
              <w:tabs>
                <w:tab w:val="left" w:pos="1980"/>
              </w:tabs>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3117" w:type="dxa"/>
          </w:tcPr>
          <w:p w:rsidR="00F95193" w:rsidRPr="00A02108" w:rsidRDefault="00F95193" w:rsidP="00E55EAA">
            <w:pPr>
              <w:tabs>
                <w:tab w:val="left" w:pos="1980"/>
              </w:tabs>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3117" w:type="dxa"/>
          </w:tcPr>
          <w:p w:rsidR="00F95193" w:rsidRPr="00A02108" w:rsidRDefault="00F95193" w:rsidP="00E55EAA">
            <w:pPr>
              <w:tabs>
                <w:tab w:val="left" w:pos="1980"/>
              </w:tabs>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F95193" w:rsidRPr="00A02108"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w:t>
      </w:r>
      <w:r>
        <w:rPr>
          <w:rFonts w:ascii="Times New Roman" w:hAnsi="Times New Roman" w:cs="Times New Roman"/>
          <w:sz w:val="24"/>
          <w:szCs w:val="24"/>
        </w:rPr>
        <w:t>2025</w:t>
      </w:r>
    </w:p>
    <w:p w:rsidR="00051D16" w:rsidRPr="00051D16" w:rsidRDefault="00051D16" w:rsidP="007E6C83">
      <w:pPr>
        <w:spacing w:after="0" w:line="360" w:lineRule="auto"/>
        <w:jc w:val="both"/>
        <w:rPr>
          <w:rFonts w:ascii="Times New Roman" w:hAnsi="Times New Roman" w:cs="Times New Roman"/>
          <w:sz w:val="24"/>
          <w:szCs w:val="24"/>
        </w:rPr>
      </w:pPr>
      <w:r w:rsidRPr="00051D16">
        <w:rPr>
          <w:rFonts w:ascii="Times New Roman" w:hAnsi="Times New Roman" w:cs="Times New Roman"/>
          <w:sz w:val="24"/>
          <w:szCs w:val="24"/>
        </w:rPr>
        <w:t xml:space="preserve">The data in Table 10 shows that 70% of respondents feel positively after sharing personal information on TikTok, while 20% experience negative feelings, and 10% remain neutral. This majority positive response suggests that for most students, self-disclosure on TikTok is associated with feelings of satisfaction, acceptance, or emotional relief. However, the notable 20% who report negative feelings indicates that sharing personal information can also lead to discomfort, regret, or vulnerability for some users. The presence of neutral responses further suggests that self-disclosure experiences vary among individuals. </w:t>
      </w:r>
      <w:r w:rsidRPr="00051D16">
        <w:rPr>
          <w:rFonts w:ascii="Times New Roman" w:hAnsi="Times New Roman" w:cs="Times New Roman"/>
          <w:sz w:val="24"/>
          <w:szCs w:val="24"/>
        </w:rPr>
        <w:lastRenderedPageBreak/>
        <w:t>Overall, these findings highlight the complex emotional impact of self-disclosure on TikTok, emphasizing both its potential benefits and risks among Kwara State Polytechnic students.</w:t>
      </w:r>
    </w:p>
    <w:p w:rsidR="00F95193" w:rsidRPr="00A02108" w:rsidRDefault="00F95193" w:rsidP="00F95193">
      <w:pPr>
        <w:spacing w:after="0" w:line="360" w:lineRule="auto"/>
        <w:ind w:left="851" w:hanging="851"/>
        <w:jc w:val="both"/>
        <w:rPr>
          <w:rFonts w:ascii="Times New Roman" w:hAnsi="Times New Roman" w:cs="Times New Roman"/>
          <w:sz w:val="24"/>
          <w:szCs w:val="24"/>
        </w:rPr>
      </w:pPr>
      <w:r w:rsidRPr="00A02108">
        <w:rPr>
          <w:rFonts w:ascii="Times New Roman" w:hAnsi="Times New Roman" w:cs="Times New Roman"/>
          <w:b/>
          <w:bCs/>
          <w:sz w:val="24"/>
          <w:szCs w:val="24"/>
        </w:rPr>
        <w:t>Table 11</w:t>
      </w:r>
      <w:r w:rsidRPr="00A02108">
        <w:rPr>
          <w:rFonts w:ascii="Times New Roman" w:hAnsi="Times New Roman" w:cs="Times New Roman"/>
          <w:bCs/>
          <w:sz w:val="24"/>
          <w:szCs w:val="24"/>
        </w:rPr>
        <w:t xml:space="preserve">: </w:t>
      </w:r>
      <w:r w:rsidRPr="00A02108">
        <w:rPr>
          <w:rFonts w:ascii="Times New Roman" w:hAnsi="Times New Roman" w:cs="Times New Roman"/>
          <w:sz w:val="24"/>
          <w:szCs w:val="24"/>
        </w:rPr>
        <w:t xml:space="preserve">How motivated do you feel to use </w:t>
      </w:r>
      <w:r>
        <w:rPr>
          <w:rFonts w:ascii="Times New Roman" w:hAnsi="Times New Roman" w:cs="Times New Roman"/>
          <w:sz w:val="24"/>
          <w:szCs w:val="24"/>
        </w:rPr>
        <w:t>Tiktok</w:t>
      </w:r>
      <w:r w:rsidRPr="00A02108">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F95193" w:rsidRPr="00A02108" w:rsidTr="008C24CD">
        <w:trPr>
          <w:cantSplit/>
        </w:trPr>
        <w:tc>
          <w:tcPr>
            <w:tcW w:w="1737"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Response</w:t>
            </w:r>
          </w:p>
        </w:tc>
        <w:tc>
          <w:tcPr>
            <w:tcW w:w="1736"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Frequency</w:t>
            </w:r>
          </w:p>
        </w:tc>
        <w:tc>
          <w:tcPr>
            <w:tcW w:w="1527"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Percentages%</w:t>
            </w:r>
          </w:p>
        </w:tc>
      </w:tr>
      <w:tr w:rsidR="00F95193" w:rsidRPr="00A02108" w:rsidTr="008C24CD">
        <w:trPr>
          <w:cantSplit/>
          <w:trHeight w:val="137"/>
        </w:trPr>
        <w:tc>
          <w:tcPr>
            <w:tcW w:w="1737" w:type="pct"/>
            <w:shd w:val="clear" w:color="auto" w:fill="FFFFFF"/>
            <w:vAlign w:val="center"/>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Not motivated at all</w:t>
            </w:r>
          </w:p>
        </w:tc>
        <w:tc>
          <w:tcPr>
            <w:tcW w:w="1736"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9</w:t>
            </w:r>
          </w:p>
        </w:tc>
        <w:tc>
          <w:tcPr>
            <w:tcW w:w="1527"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9%</w:t>
            </w:r>
          </w:p>
        </w:tc>
      </w:tr>
      <w:tr w:rsidR="00F95193" w:rsidRPr="00A02108" w:rsidTr="008C24CD">
        <w:trPr>
          <w:cantSplit/>
        </w:trPr>
        <w:tc>
          <w:tcPr>
            <w:tcW w:w="1737" w:type="pct"/>
            <w:shd w:val="clear" w:color="auto" w:fill="FFFFFF"/>
            <w:vAlign w:val="center"/>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Slightly motivated</w:t>
            </w:r>
          </w:p>
        </w:tc>
        <w:tc>
          <w:tcPr>
            <w:tcW w:w="1736"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15</w:t>
            </w:r>
          </w:p>
        </w:tc>
        <w:tc>
          <w:tcPr>
            <w:tcW w:w="1527"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15%</w:t>
            </w:r>
          </w:p>
        </w:tc>
      </w:tr>
      <w:tr w:rsidR="00F95193" w:rsidRPr="00A02108" w:rsidTr="008C24CD">
        <w:trPr>
          <w:cantSplit/>
        </w:trPr>
        <w:tc>
          <w:tcPr>
            <w:tcW w:w="1737" w:type="pct"/>
            <w:shd w:val="clear" w:color="auto" w:fill="FFFFFF"/>
            <w:vAlign w:val="center"/>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Moderately motivated</w:t>
            </w:r>
          </w:p>
        </w:tc>
        <w:tc>
          <w:tcPr>
            <w:tcW w:w="1736"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28</w:t>
            </w:r>
          </w:p>
        </w:tc>
        <w:tc>
          <w:tcPr>
            <w:tcW w:w="1527"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28%</w:t>
            </w:r>
          </w:p>
        </w:tc>
      </w:tr>
      <w:tr w:rsidR="00F95193" w:rsidRPr="00A02108" w:rsidTr="008C24CD">
        <w:trPr>
          <w:cantSplit/>
        </w:trPr>
        <w:tc>
          <w:tcPr>
            <w:tcW w:w="1737" w:type="pct"/>
            <w:shd w:val="clear" w:color="auto" w:fill="FFFFFF"/>
            <w:vAlign w:val="center"/>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Highly motivated</w:t>
            </w:r>
          </w:p>
        </w:tc>
        <w:tc>
          <w:tcPr>
            <w:tcW w:w="1736"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48</w:t>
            </w:r>
          </w:p>
        </w:tc>
        <w:tc>
          <w:tcPr>
            <w:tcW w:w="1527"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sz w:val="24"/>
                <w:szCs w:val="24"/>
              </w:rPr>
            </w:pPr>
            <w:r w:rsidRPr="00A02108">
              <w:rPr>
                <w:rFonts w:ascii="Times New Roman" w:hAnsi="Times New Roman" w:cs="Times New Roman"/>
                <w:sz w:val="24"/>
                <w:szCs w:val="24"/>
              </w:rPr>
              <w:t>48%</w:t>
            </w:r>
          </w:p>
        </w:tc>
      </w:tr>
      <w:tr w:rsidR="00F95193" w:rsidRPr="00A02108" w:rsidTr="008C24CD">
        <w:trPr>
          <w:cantSplit/>
        </w:trPr>
        <w:tc>
          <w:tcPr>
            <w:tcW w:w="1737" w:type="pct"/>
            <w:shd w:val="clear" w:color="auto" w:fill="FFFFFF"/>
            <w:vAlign w:val="center"/>
            <w:hideMark/>
          </w:tcPr>
          <w:p w:rsidR="00F95193" w:rsidRPr="00A02108" w:rsidRDefault="00F95193" w:rsidP="00E55EAA">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Total</w:t>
            </w:r>
          </w:p>
        </w:tc>
        <w:tc>
          <w:tcPr>
            <w:tcW w:w="1736"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c>
          <w:tcPr>
            <w:tcW w:w="1527" w:type="pct"/>
            <w:shd w:val="clear" w:color="auto" w:fill="FFFFFF"/>
            <w:hideMark/>
          </w:tcPr>
          <w:p w:rsidR="00F95193" w:rsidRPr="00A02108" w:rsidRDefault="00F95193" w:rsidP="00E55EAA">
            <w:pPr>
              <w:spacing w:after="0" w:line="240" w:lineRule="auto"/>
              <w:ind w:left="60" w:right="60"/>
              <w:jc w:val="both"/>
              <w:rPr>
                <w:rFonts w:ascii="Times New Roman" w:hAnsi="Times New Roman" w:cs="Times New Roman"/>
                <w:b/>
                <w:sz w:val="24"/>
                <w:szCs w:val="24"/>
              </w:rPr>
            </w:pPr>
            <w:r w:rsidRPr="00A02108">
              <w:rPr>
                <w:rFonts w:ascii="Times New Roman" w:hAnsi="Times New Roman" w:cs="Times New Roman"/>
                <w:b/>
                <w:sz w:val="24"/>
                <w:szCs w:val="24"/>
              </w:rPr>
              <w:t>100%</w:t>
            </w:r>
          </w:p>
        </w:tc>
      </w:tr>
    </w:tbl>
    <w:p w:rsidR="00F95193" w:rsidRPr="00A02108" w:rsidRDefault="00F95193" w:rsidP="00F95193">
      <w:pPr>
        <w:spacing w:after="0" w:line="360" w:lineRule="auto"/>
        <w:jc w:val="both"/>
        <w:rPr>
          <w:rFonts w:ascii="Times New Roman" w:hAnsi="Times New Roman" w:cs="Times New Roman"/>
          <w:sz w:val="24"/>
          <w:szCs w:val="24"/>
        </w:rPr>
      </w:pPr>
      <w:r w:rsidRPr="00A02108">
        <w:rPr>
          <w:rFonts w:ascii="Times New Roman" w:hAnsi="Times New Roman" w:cs="Times New Roman"/>
          <w:b/>
          <w:sz w:val="24"/>
          <w:szCs w:val="24"/>
        </w:rPr>
        <w:t>Source:</w:t>
      </w:r>
      <w:r w:rsidRPr="00A02108">
        <w:rPr>
          <w:rFonts w:ascii="Times New Roman" w:hAnsi="Times New Roman" w:cs="Times New Roman"/>
          <w:sz w:val="24"/>
          <w:szCs w:val="24"/>
        </w:rPr>
        <w:t xml:space="preserve"> Field Survey, 2023</w:t>
      </w:r>
    </w:p>
    <w:p w:rsidR="00F95193" w:rsidRPr="00A02108" w:rsidRDefault="00F95193" w:rsidP="00F95193">
      <w:pPr>
        <w:tabs>
          <w:tab w:val="left" w:pos="720"/>
          <w:tab w:val="left" w:pos="1980"/>
        </w:tabs>
        <w:spacing w:after="0" w:line="360" w:lineRule="auto"/>
        <w:jc w:val="both"/>
        <w:rPr>
          <w:rFonts w:ascii="Times New Roman" w:hAnsi="Times New Roman" w:cs="Times New Roman"/>
          <w:sz w:val="24"/>
          <w:szCs w:val="24"/>
        </w:rPr>
      </w:pPr>
      <w:r w:rsidRPr="00A02108">
        <w:rPr>
          <w:rFonts w:ascii="Times New Roman" w:hAnsi="Times New Roman" w:cs="Times New Roman"/>
          <w:sz w:val="24"/>
          <w:szCs w:val="24"/>
        </w:rPr>
        <w:tab/>
      </w:r>
      <w:r w:rsidR="002F5A2B" w:rsidRPr="002F5A2B">
        <w:rPr>
          <w:rFonts w:ascii="Times New Roman" w:hAnsi="Times New Roman" w:cs="Times New Roman"/>
          <w:sz w:val="24"/>
          <w:szCs w:val="24"/>
        </w:rPr>
        <w:t>The data in Table 11 shows that nearly half of the respondents (48%) feel highly motivated to use TikTok, while 28% feel moderately motivated. Meanwhile, 15% are slightly motivated, and only 9% report no motivation at all. This indicates that the majority of Kwara State Polytechnic students have a strong or moderate drive to engage with TikTok, which likely contributes to frequent usage and active participation on the platform. The high motivation levels may also influence their willingness to self-disclose, as motivated users are often more engaged and invested in sharing content. Conversely, the smaller percentages of low or no motivation suggest a minority who may be less involved or more cautious in their TikTok interactions.</w:t>
      </w:r>
    </w:p>
    <w:p w:rsidR="00F95193" w:rsidRPr="00A02108" w:rsidRDefault="00F95193" w:rsidP="00BC7BAC">
      <w:pPr>
        <w:spacing w:line="240" w:lineRule="auto"/>
        <w:rPr>
          <w:rFonts w:ascii="Times New Roman" w:hAnsi="Times New Roman" w:cs="Times New Roman"/>
          <w:sz w:val="24"/>
          <w:szCs w:val="24"/>
        </w:rPr>
      </w:pPr>
      <w:r w:rsidRPr="00A02108">
        <w:rPr>
          <w:rFonts w:ascii="Times New Roman" w:hAnsi="Times New Roman" w:cs="Times New Roman"/>
          <w:b/>
          <w:sz w:val="24"/>
          <w:szCs w:val="24"/>
        </w:rPr>
        <w:t xml:space="preserve">Table 13:  The perceived reactions of my followers influence what I disclose about myself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5013" w:type="pct"/>
        <w:tblInd w:w="0" w:type="dxa"/>
        <w:tblCellMar>
          <w:top w:w="67" w:type="dxa"/>
          <w:left w:w="115" w:type="dxa"/>
          <w:right w:w="115" w:type="dxa"/>
        </w:tblCellMar>
        <w:tblLook w:val="04A0" w:firstRow="1" w:lastRow="0" w:firstColumn="1" w:lastColumn="0" w:noHBand="0" w:noVBand="1"/>
      </w:tblPr>
      <w:tblGrid>
        <w:gridCol w:w="2882"/>
        <w:gridCol w:w="2883"/>
        <w:gridCol w:w="2881"/>
      </w:tblGrid>
      <w:tr w:rsidR="00F95193" w:rsidRPr="00A02108" w:rsidTr="00525EDB">
        <w:trPr>
          <w:trHeight w:val="218"/>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525EDB">
        <w:trPr>
          <w:trHeight w:val="22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42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43% </w:t>
            </w:r>
          </w:p>
        </w:tc>
      </w:tr>
      <w:tr w:rsidR="00F95193" w:rsidRPr="00A02108" w:rsidTr="00525EDB">
        <w:trPr>
          <w:trHeight w:val="218"/>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43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44% </w:t>
            </w:r>
          </w:p>
        </w:tc>
      </w:tr>
      <w:tr w:rsidR="00F95193" w:rsidRPr="00A02108" w:rsidTr="00525EDB">
        <w:trPr>
          <w:trHeight w:val="22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6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6% </w:t>
            </w:r>
          </w:p>
        </w:tc>
      </w:tr>
      <w:tr w:rsidR="00F95193" w:rsidRPr="00A02108" w:rsidTr="00525EDB">
        <w:trPr>
          <w:trHeight w:val="218"/>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9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9%</w:t>
            </w:r>
          </w:p>
        </w:tc>
      </w:tr>
      <w:tr w:rsidR="00F95193" w:rsidRPr="00A02108" w:rsidTr="00525EDB">
        <w:trPr>
          <w:trHeight w:val="22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BC7BAC">
      <w:pPr>
        <w:spacing w:after="0" w:line="24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F95193" w:rsidRPr="008A055D" w:rsidRDefault="00F95193" w:rsidP="00F95193">
      <w:pPr>
        <w:tabs>
          <w:tab w:val="left" w:pos="720"/>
        </w:tabs>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ab/>
      </w:r>
      <w:r w:rsidR="00BC7BAC" w:rsidRPr="00BC7BAC">
        <w:rPr>
          <w:rFonts w:ascii="Times New Roman" w:hAnsi="Times New Roman" w:cs="Times New Roman"/>
          <w:sz w:val="24"/>
          <w:szCs w:val="24"/>
        </w:rPr>
        <w:t xml:space="preserve">The data in Table 13 shows that a vast majority of respondents—87% combined—either strongly agree (43%) or agree (44%) that the perceived reactions of their followers </w:t>
      </w:r>
      <w:r w:rsidR="00BC7BAC" w:rsidRPr="00BC7BAC">
        <w:rPr>
          <w:rFonts w:ascii="Times New Roman" w:hAnsi="Times New Roman" w:cs="Times New Roman"/>
          <w:sz w:val="24"/>
          <w:szCs w:val="24"/>
        </w:rPr>
        <w:lastRenderedPageBreak/>
        <w:t>influence what they disclose about themselves on TikTok. Only a small minority, 15% combined, disagree or strongly disagree with this statement. This indicates that students at Kwara State Polytechnic are highly conscious of their audience’s feedback when deciding how much and what type of personal information to share. The strong influence of followers’ reactions suggests that social validation and approval play a crucial role in shaping self-disclosure behaviors on the platform, highlighting the interactive and performative nature of Tik</w:t>
      </w:r>
      <w:r w:rsidR="00BC7BAC">
        <w:rPr>
          <w:rFonts w:ascii="Times New Roman" w:hAnsi="Times New Roman" w:cs="Times New Roman"/>
          <w:sz w:val="24"/>
          <w:szCs w:val="24"/>
        </w:rPr>
        <w:t>Tok usage among the respondents</w:t>
      </w:r>
      <w:r w:rsidRPr="00A02108">
        <w:rPr>
          <w:rFonts w:ascii="Times New Roman" w:hAnsi="Times New Roman" w:cs="Times New Roman"/>
          <w:sz w:val="24"/>
          <w:szCs w:val="24"/>
        </w:rPr>
        <w:t xml:space="preserve">. </w:t>
      </w:r>
    </w:p>
    <w:p w:rsidR="00F95193" w:rsidRPr="00A02108" w:rsidRDefault="00F95193" w:rsidP="00F95193">
      <w:pPr>
        <w:spacing w:after="0" w:line="36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t xml:space="preserve">Table 14: My mood at the time of posting affects my awareness of self-disclosure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4958" w:type="pct"/>
        <w:tblInd w:w="0" w:type="dxa"/>
        <w:tblCellMar>
          <w:top w:w="68" w:type="dxa"/>
          <w:left w:w="115" w:type="dxa"/>
          <w:right w:w="115" w:type="dxa"/>
        </w:tblCellMar>
        <w:tblLook w:val="04A0" w:firstRow="1" w:lastRow="0" w:firstColumn="1" w:lastColumn="0" w:noHBand="0" w:noVBand="1"/>
      </w:tblPr>
      <w:tblGrid>
        <w:gridCol w:w="2851"/>
        <w:gridCol w:w="2851"/>
        <w:gridCol w:w="2850"/>
      </w:tblGrid>
      <w:tr w:rsidR="00F95193" w:rsidRPr="00A02108" w:rsidTr="00F0228E">
        <w:trPr>
          <w:trHeight w:val="233"/>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F0228E">
        <w:trPr>
          <w:trHeight w:val="225"/>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32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r>
      <w:tr w:rsidR="00F95193" w:rsidRPr="00A02108" w:rsidTr="00F0228E">
        <w:trPr>
          <w:trHeight w:val="233"/>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53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54% </w:t>
            </w:r>
          </w:p>
        </w:tc>
      </w:tr>
      <w:tr w:rsidR="00F95193" w:rsidRPr="00A02108" w:rsidTr="00F0228E">
        <w:trPr>
          <w:trHeight w:val="233"/>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 </w:t>
            </w:r>
          </w:p>
        </w:tc>
      </w:tr>
      <w:tr w:rsidR="00F95193" w:rsidRPr="00A02108" w:rsidTr="00F0228E">
        <w:trPr>
          <w:trHeight w:val="233"/>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 </w:t>
            </w:r>
          </w:p>
        </w:tc>
      </w:tr>
      <w:tr w:rsidR="00F95193" w:rsidRPr="00A02108" w:rsidTr="00F0228E">
        <w:trPr>
          <w:trHeight w:val="225"/>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BC7BAC">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F95193">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F95193" w:rsidRPr="00A02108" w:rsidRDefault="008B1682" w:rsidP="00F95193">
      <w:pPr>
        <w:spacing w:after="0" w:line="360" w:lineRule="auto"/>
        <w:ind w:left="-5" w:firstLine="725"/>
        <w:jc w:val="both"/>
        <w:rPr>
          <w:rFonts w:ascii="Times New Roman" w:hAnsi="Times New Roman" w:cs="Times New Roman"/>
          <w:sz w:val="24"/>
          <w:szCs w:val="24"/>
        </w:rPr>
      </w:pPr>
      <w:r w:rsidRPr="008B1682">
        <w:rPr>
          <w:rFonts w:ascii="Times New Roman" w:hAnsi="Times New Roman" w:cs="Times New Roman"/>
          <w:sz w:val="24"/>
          <w:szCs w:val="24"/>
        </w:rPr>
        <w:t>The data in Table 14 reveals that a significant majority of respondents—87% combined—either strongly agree (33%) or agree (54%) that their mood at the time of posting affects their awareness of self-disclosure on TikTok. Only 15% disagree or strongly disagree with this statement. This suggests that students are highly aware that their emotional state influences how consciously they share personal information on the platform. Mood appears to play a critical role in shaping the extent and nature of self-disclosure, indicating that emotional factors impact online behavior and decision-making during content creation on TikTok.</w:t>
      </w:r>
      <w:r w:rsidR="00F95193" w:rsidRPr="00A02108">
        <w:rPr>
          <w:rFonts w:ascii="Times New Roman" w:hAnsi="Times New Roman" w:cs="Times New Roman"/>
          <w:sz w:val="24"/>
          <w:szCs w:val="24"/>
        </w:rPr>
        <w:t xml:space="preserve"> </w:t>
      </w:r>
    </w:p>
    <w:p w:rsidR="00F95193" w:rsidRPr="00A02108" w:rsidRDefault="00F95193" w:rsidP="00F95193">
      <w:pPr>
        <w:spacing w:after="0" w:line="36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t xml:space="preserve"> Table 14: The level of trust I have in my followers impacts my willingness to self-disclose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4939" w:type="pct"/>
        <w:tblInd w:w="0" w:type="dxa"/>
        <w:tblCellMar>
          <w:top w:w="67" w:type="dxa"/>
          <w:left w:w="115" w:type="dxa"/>
          <w:right w:w="115" w:type="dxa"/>
        </w:tblCellMar>
        <w:tblLook w:val="04A0" w:firstRow="1" w:lastRow="0" w:firstColumn="1" w:lastColumn="0" w:noHBand="0" w:noVBand="1"/>
      </w:tblPr>
      <w:tblGrid>
        <w:gridCol w:w="2840"/>
        <w:gridCol w:w="2840"/>
        <w:gridCol w:w="2839"/>
      </w:tblGrid>
      <w:tr w:rsidR="00F95193" w:rsidRPr="00A02108" w:rsidTr="00EB61A9">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EB61A9">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37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38% </w:t>
            </w:r>
          </w:p>
        </w:tc>
      </w:tr>
      <w:tr w:rsidR="00F95193" w:rsidRPr="00A02108" w:rsidTr="00EB61A9">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lastRenderedPageBreak/>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41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42% </w:t>
            </w:r>
          </w:p>
        </w:tc>
      </w:tr>
      <w:tr w:rsidR="00F95193" w:rsidRPr="00A02108" w:rsidTr="00EB61A9">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20</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20% </w:t>
            </w:r>
          </w:p>
        </w:tc>
      </w:tr>
      <w:tr w:rsidR="00F95193" w:rsidRPr="00A02108" w:rsidTr="00EB61A9">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 </w:t>
            </w:r>
          </w:p>
        </w:tc>
      </w:tr>
      <w:tr w:rsidR="00F95193" w:rsidRPr="00A02108" w:rsidTr="00EB61A9">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EB61A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F95193">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DE7963" w:rsidRPr="00DE7963" w:rsidRDefault="00DE7963" w:rsidP="00DE7963">
      <w:pPr>
        <w:spacing w:line="360" w:lineRule="auto"/>
        <w:jc w:val="both"/>
        <w:rPr>
          <w:rFonts w:ascii="Times New Roman" w:hAnsi="Times New Roman" w:cs="Times New Roman"/>
          <w:sz w:val="24"/>
        </w:rPr>
      </w:pPr>
      <w:r w:rsidRPr="00DE7963">
        <w:rPr>
          <w:rFonts w:ascii="Times New Roman" w:hAnsi="Times New Roman" w:cs="Times New Roman"/>
          <w:sz w:val="24"/>
        </w:rPr>
        <w:t>The data in Table 14 indicates that a majority of respondents, totaling 80% (38% strongly agree and 42% agree), believe that the level of trust they have in their followers significantly impacts their willingness to self-disclose on TikTok. In contrast, 22% (20% disagree and 2% strongly disagree) do not see trust as influencing their self-disclosure. This suggests that trust plays a crucial role in shaping how open students are when sharing personal information on the platform. The findings highlight the importance of perceived follower reliability and emotional safety in encouraging users to disclose more intimate or sensitive content on TikTok.</w:t>
      </w:r>
    </w:p>
    <w:p w:rsidR="00F95193" w:rsidRPr="00066F5C" w:rsidRDefault="00F95193" w:rsidP="00066F5C">
      <w:pPr>
        <w:rPr>
          <w:rFonts w:ascii="Times New Roman" w:hAnsi="Times New Roman" w:cs="Times New Roman"/>
          <w:sz w:val="24"/>
          <w:szCs w:val="24"/>
        </w:rPr>
      </w:pPr>
      <w:r w:rsidRPr="00995621">
        <w:rPr>
          <w:rFonts w:ascii="Times New Roman" w:hAnsi="Times New Roman" w:cs="Times New Roman"/>
          <w:b/>
          <w:sz w:val="24"/>
          <w:szCs w:val="24"/>
        </w:rPr>
        <w:t>Table 15:</w:t>
      </w:r>
      <w:r w:rsidRPr="00066F5C">
        <w:rPr>
          <w:rFonts w:ascii="Times New Roman" w:hAnsi="Times New Roman" w:cs="Times New Roman"/>
          <w:sz w:val="24"/>
          <w:szCs w:val="24"/>
        </w:rPr>
        <w:t xml:space="preserve"> The presence of privacy settings on Tiktok influences my self-disclosure habits? </w:t>
      </w:r>
    </w:p>
    <w:tbl>
      <w:tblPr>
        <w:tblStyle w:val="TableGrid0"/>
        <w:tblW w:w="4979" w:type="pct"/>
        <w:tblInd w:w="0" w:type="dxa"/>
        <w:tblCellMar>
          <w:top w:w="68" w:type="dxa"/>
          <w:left w:w="115" w:type="dxa"/>
          <w:right w:w="115" w:type="dxa"/>
        </w:tblCellMar>
        <w:tblLook w:val="04A0" w:firstRow="1" w:lastRow="0" w:firstColumn="1" w:lastColumn="0" w:noHBand="0" w:noVBand="1"/>
      </w:tblPr>
      <w:tblGrid>
        <w:gridCol w:w="2863"/>
        <w:gridCol w:w="2863"/>
        <w:gridCol w:w="2862"/>
      </w:tblGrid>
      <w:tr w:rsidR="00F95193" w:rsidRPr="00A02108" w:rsidTr="00726A95">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726A95">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25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26% </w:t>
            </w:r>
          </w:p>
        </w:tc>
      </w:tr>
      <w:tr w:rsidR="00F95193" w:rsidRPr="00A02108" w:rsidTr="00726A95">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45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46% </w:t>
            </w:r>
          </w:p>
        </w:tc>
      </w:tr>
      <w:tr w:rsidR="00F95193" w:rsidRPr="00A02108" w:rsidTr="00726A95">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r>
      <w:tr w:rsidR="00F95193" w:rsidRPr="00A02108" w:rsidTr="00726A95">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23</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23% </w:t>
            </w:r>
          </w:p>
        </w:tc>
      </w:tr>
      <w:tr w:rsidR="00F95193" w:rsidRPr="00A02108" w:rsidTr="00726A95">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E7963">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F95193">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410C63" w:rsidRDefault="00410C63" w:rsidP="00F95193">
      <w:pPr>
        <w:spacing w:after="0" w:line="360" w:lineRule="auto"/>
        <w:ind w:left="-5"/>
        <w:jc w:val="both"/>
        <w:rPr>
          <w:rFonts w:ascii="Times New Roman" w:hAnsi="Times New Roman" w:cs="Times New Roman"/>
          <w:sz w:val="24"/>
          <w:szCs w:val="24"/>
        </w:rPr>
      </w:pPr>
      <w:r w:rsidRPr="00410C63">
        <w:rPr>
          <w:rFonts w:ascii="Times New Roman" w:hAnsi="Times New Roman" w:cs="Times New Roman"/>
          <w:sz w:val="24"/>
          <w:szCs w:val="24"/>
        </w:rPr>
        <w:t xml:space="preserve">The data in Table 15 shows that a majority of respondents, 72% combined (26% strongly agree and 46% agree), feel that the presence of privacy settings on TikTok influences their self-disclosure habits. Meanwhile, 30% (7% disagree and 23% strongly disagree) do not perceive privacy settings as having an impact on how they share personal information. This suggests that while most students consider privacy controls important in managing their online disclosures, a significant minority either distrust these settings or do not find them influential. The findings highlight the role of platform features in shaping users’ comfort </w:t>
      </w:r>
      <w:r w:rsidRPr="00410C63">
        <w:rPr>
          <w:rFonts w:ascii="Times New Roman" w:hAnsi="Times New Roman" w:cs="Times New Roman"/>
          <w:sz w:val="24"/>
          <w:szCs w:val="24"/>
        </w:rPr>
        <w:lastRenderedPageBreak/>
        <w:t>and decisions around self-disclosure, but also point to varied perceptions of privacy effectiveness among TikTok users at Kwara State Polytechnic.</w:t>
      </w:r>
    </w:p>
    <w:p w:rsidR="00F95193" w:rsidRPr="00A02108" w:rsidRDefault="00F95193" w:rsidP="004E7E29">
      <w:pPr>
        <w:spacing w:after="0" w:line="24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t xml:space="preserve">Table 16: Feedback received on previous disclosures affects my future self-disclosure behavior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5066" w:type="pct"/>
        <w:tblInd w:w="0" w:type="dxa"/>
        <w:tblCellMar>
          <w:top w:w="67" w:type="dxa"/>
          <w:left w:w="115" w:type="dxa"/>
          <w:right w:w="115" w:type="dxa"/>
        </w:tblCellMar>
        <w:tblLook w:val="04A0" w:firstRow="1" w:lastRow="0" w:firstColumn="1" w:lastColumn="0" w:noHBand="0" w:noVBand="1"/>
      </w:tblPr>
      <w:tblGrid>
        <w:gridCol w:w="2913"/>
        <w:gridCol w:w="2913"/>
        <w:gridCol w:w="2912"/>
      </w:tblGrid>
      <w:tr w:rsidR="00F95193" w:rsidRPr="00A02108" w:rsidTr="004E7E29">
        <w:trPr>
          <w:trHeight w:val="102"/>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4E7E29">
        <w:trPr>
          <w:trHeight w:val="23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r>
      <w:tr w:rsidR="00F95193" w:rsidRPr="00A02108" w:rsidTr="004E7E29">
        <w:trPr>
          <w:trHeight w:val="228"/>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19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19% </w:t>
            </w:r>
          </w:p>
        </w:tc>
      </w:tr>
      <w:tr w:rsidR="00F95193" w:rsidRPr="00A02108" w:rsidTr="004E7E29">
        <w:trPr>
          <w:trHeight w:val="228"/>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30</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30% </w:t>
            </w:r>
          </w:p>
        </w:tc>
      </w:tr>
      <w:tr w:rsidR="00F95193" w:rsidRPr="00A02108" w:rsidTr="004E7E29">
        <w:trPr>
          <w:trHeight w:val="23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r>
      <w:tr w:rsidR="00F95193" w:rsidRPr="00A02108" w:rsidTr="004E7E29">
        <w:trPr>
          <w:trHeight w:val="23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4E7E29">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4E7E29">
      <w:pPr>
        <w:spacing w:after="0" w:line="24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85230E" w:rsidRPr="006D0F48" w:rsidRDefault="006D0F48" w:rsidP="006D0F48">
      <w:pPr>
        <w:spacing w:after="0" w:line="360" w:lineRule="auto"/>
        <w:ind w:left="-5" w:firstLine="725"/>
        <w:jc w:val="both"/>
        <w:rPr>
          <w:rFonts w:ascii="Times New Roman" w:hAnsi="Times New Roman" w:cs="Times New Roman"/>
          <w:sz w:val="24"/>
          <w:szCs w:val="24"/>
        </w:rPr>
      </w:pPr>
      <w:r w:rsidRPr="006D0F48">
        <w:rPr>
          <w:rFonts w:ascii="Times New Roman" w:hAnsi="Times New Roman" w:cs="Times New Roman"/>
          <w:sz w:val="24"/>
          <w:szCs w:val="24"/>
        </w:rPr>
        <w:t>The data in Table 16 reveals a divided perception among respondents regarding the influence of feedback on their future self-disclosure behavior on TikTok. While 52% of respondents (33% strongly agree and 19% agree) acknowledge that feedback received on previous disclosures affects how they share information going forward, a substantial 48% (30% disagree and 18% strongly disagree) do not see feedback as a significant factor. This split suggests that for some students at Kwara State Polytechnic, social responses play a key role in shaping their online sharing habits, possibly encouraging or discouraging future disclosures. However, nearly half appear to be less influenced by feedback, indicating varying levels of sensitivity or resilience to others’ reactions on the platform.</w:t>
      </w:r>
      <w:r>
        <w:rPr>
          <w:rFonts w:ascii="Times New Roman" w:hAnsi="Times New Roman" w:cs="Times New Roman"/>
          <w:sz w:val="24"/>
          <w:szCs w:val="24"/>
        </w:rPr>
        <w:t>̀̀̀̀̀̀̀̀̀̀̀̀̀</w:t>
      </w:r>
      <w:r w:rsidR="00F95193" w:rsidRPr="00A02108">
        <w:rPr>
          <w:rFonts w:ascii="Times New Roman" w:hAnsi="Times New Roman" w:cs="Times New Roman"/>
          <w:sz w:val="24"/>
          <w:szCs w:val="24"/>
        </w:rPr>
        <w:t xml:space="preserve"> </w:t>
      </w:r>
    </w:p>
    <w:p w:rsidR="00F95193" w:rsidRPr="00A02108" w:rsidRDefault="00F95193" w:rsidP="00DF39B4">
      <w:pPr>
        <w:spacing w:after="0" w:line="24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t xml:space="preserve">Table 17: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usage affects my awareness of what I disclose about myself? </w:t>
      </w:r>
    </w:p>
    <w:tbl>
      <w:tblPr>
        <w:tblStyle w:val="TableGrid0"/>
        <w:tblW w:w="4945" w:type="pct"/>
        <w:tblInd w:w="0" w:type="dxa"/>
        <w:tblCellMar>
          <w:top w:w="68" w:type="dxa"/>
          <w:left w:w="115" w:type="dxa"/>
          <w:right w:w="115" w:type="dxa"/>
        </w:tblCellMar>
        <w:tblLook w:val="04A0" w:firstRow="1" w:lastRow="0" w:firstColumn="1" w:lastColumn="0" w:noHBand="0" w:noVBand="1"/>
      </w:tblPr>
      <w:tblGrid>
        <w:gridCol w:w="2843"/>
        <w:gridCol w:w="2844"/>
        <w:gridCol w:w="2842"/>
      </w:tblGrid>
      <w:tr w:rsidR="00F95193" w:rsidRPr="00A02108" w:rsidTr="00DF39B4">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DF39B4">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35</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35% </w:t>
            </w:r>
          </w:p>
        </w:tc>
      </w:tr>
      <w:tr w:rsidR="00F95193" w:rsidRPr="00A02108" w:rsidTr="00DF39B4">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25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25% </w:t>
            </w:r>
          </w:p>
        </w:tc>
      </w:tr>
      <w:tr w:rsidR="00F95193" w:rsidRPr="00A02108" w:rsidTr="00DF39B4">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29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30% </w:t>
            </w:r>
          </w:p>
        </w:tc>
      </w:tr>
      <w:tr w:rsidR="00F95193" w:rsidRPr="00A02108" w:rsidTr="00DF39B4">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 </w:t>
            </w:r>
          </w:p>
        </w:tc>
      </w:tr>
      <w:tr w:rsidR="00F95193" w:rsidRPr="00A02108" w:rsidTr="00DF39B4">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DF3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F95193">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F95193" w:rsidRDefault="00C6003A" w:rsidP="00F95193">
      <w:pPr>
        <w:spacing w:after="0" w:line="360" w:lineRule="auto"/>
        <w:ind w:left="-5"/>
        <w:jc w:val="both"/>
        <w:rPr>
          <w:rFonts w:ascii="Times New Roman" w:hAnsi="Times New Roman" w:cs="Times New Roman"/>
          <w:b/>
          <w:sz w:val="24"/>
          <w:szCs w:val="24"/>
        </w:rPr>
      </w:pPr>
      <w:r w:rsidRPr="00C6003A">
        <w:rPr>
          <w:rFonts w:ascii="Times New Roman" w:hAnsi="Times New Roman" w:cs="Times New Roman"/>
          <w:sz w:val="24"/>
          <w:szCs w:val="24"/>
        </w:rPr>
        <w:t xml:space="preserve">The data in Table 17 shows that 60% of respondents (35% strongly agree and 25% agree) believe that TikTok usage affects their awareness of what they disclose about themselves. However, a notable 41% (30% disagree and 11% strongly disagree) do not feel that TikTok </w:t>
      </w:r>
      <w:r w:rsidRPr="00C6003A">
        <w:rPr>
          <w:rFonts w:ascii="Times New Roman" w:hAnsi="Times New Roman" w:cs="Times New Roman"/>
          <w:sz w:val="24"/>
          <w:szCs w:val="24"/>
        </w:rPr>
        <w:lastRenderedPageBreak/>
        <w:t>influences their self-disclosure awareness. This indicates that while a majority of Kwara State Polytechnic students recognize TikTok as shaping their consciousness around personal information sharing, a significant minority remain either unaware or unaffected by the platform’s impact on their disclosure habits. This split highlights differing levels of self-reflection and mindfulness among users regarding their online presence.</w:t>
      </w:r>
      <w:r w:rsidR="00F95193" w:rsidRPr="00A02108">
        <w:rPr>
          <w:rFonts w:ascii="Times New Roman" w:hAnsi="Times New Roman" w:cs="Times New Roman"/>
          <w:b/>
          <w:sz w:val="24"/>
          <w:szCs w:val="24"/>
        </w:rPr>
        <w:t xml:space="preserve"> </w:t>
      </w:r>
    </w:p>
    <w:p w:rsidR="00F95193" w:rsidRPr="00A02108" w:rsidRDefault="00F95193" w:rsidP="00640234">
      <w:pPr>
        <w:spacing w:line="240" w:lineRule="auto"/>
        <w:rPr>
          <w:rFonts w:ascii="Times New Roman" w:hAnsi="Times New Roman" w:cs="Times New Roman"/>
          <w:sz w:val="24"/>
          <w:szCs w:val="24"/>
        </w:rPr>
      </w:pPr>
      <w:r w:rsidRPr="00A02108">
        <w:rPr>
          <w:rFonts w:ascii="Times New Roman" w:hAnsi="Times New Roman" w:cs="Times New Roman"/>
          <w:b/>
          <w:sz w:val="24"/>
          <w:szCs w:val="24"/>
        </w:rPr>
        <w:t xml:space="preserve">Table 18:  I am conscious of the information I disclose about myself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95193" w:rsidRPr="00A02108" w:rsidTr="008C24CD">
        <w:trPr>
          <w:trHeight w:val="260"/>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8C24CD">
        <w:trPr>
          <w:trHeight w:val="170"/>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33% </w:t>
            </w:r>
          </w:p>
        </w:tc>
      </w:tr>
      <w:tr w:rsidR="00F95193" w:rsidRPr="00A02108" w:rsidTr="008C24CD">
        <w:trPr>
          <w:trHeight w:val="260"/>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r>
      <w:tr w:rsidR="00F95193" w:rsidRPr="00A02108" w:rsidTr="008C24CD">
        <w:trPr>
          <w:trHeight w:val="170"/>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29</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29% </w:t>
            </w:r>
          </w:p>
        </w:tc>
      </w:tr>
      <w:tr w:rsidR="00F95193" w:rsidRPr="00A02108" w:rsidTr="008C24CD">
        <w:trPr>
          <w:trHeight w:val="188"/>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20% </w:t>
            </w:r>
          </w:p>
        </w:tc>
      </w:tr>
      <w:tr w:rsidR="00F95193" w:rsidRPr="00A02108" w:rsidTr="008C24CD">
        <w:trPr>
          <w:trHeight w:val="188"/>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100</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64023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F95193">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E41377" w:rsidRPr="00E41377" w:rsidRDefault="00E41377" w:rsidP="00E41377">
      <w:pPr>
        <w:spacing w:after="0" w:line="360" w:lineRule="auto"/>
        <w:ind w:left="-5"/>
        <w:jc w:val="both"/>
        <w:rPr>
          <w:rFonts w:ascii="Times New Roman" w:hAnsi="Times New Roman" w:cs="Times New Roman"/>
          <w:sz w:val="24"/>
          <w:szCs w:val="24"/>
        </w:rPr>
      </w:pPr>
      <w:r w:rsidRPr="00E41377">
        <w:rPr>
          <w:rFonts w:ascii="Times New Roman" w:hAnsi="Times New Roman" w:cs="Times New Roman"/>
          <w:sz w:val="24"/>
          <w:szCs w:val="24"/>
        </w:rPr>
        <w:t>The data in Table 18 reveals that 51% of respondents (33% strongly agree and 18% agree) are conscious of the information they disclose about themselves on TikTok, while 49% (29% disagree and 20% strongly disagree) are not. This near-even split indicates a divided awareness among Kwara State Polytechnic students regarding their self-disclosure practices on the platform. While just over half exhibit mindfulness about what they share, a substantial portion may share personal information without much consideration, highlighting varying levels of self-awareness and caution in managing their online identities.</w:t>
      </w:r>
    </w:p>
    <w:p w:rsidR="00F95193" w:rsidRPr="00A02108" w:rsidRDefault="00F95193" w:rsidP="009B69B4">
      <w:pPr>
        <w:spacing w:after="0" w:line="240" w:lineRule="auto"/>
        <w:ind w:left="-5"/>
        <w:jc w:val="both"/>
        <w:rPr>
          <w:rFonts w:ascii="Times New Roman" w:hAnsi="Times New Roman" w:cs="Times New Roman"/>
          <w:sz w:val="24"/>
          <w:szCs w:val="24"/>
        </w:rPr>
      </w:pPr>
      <w:r w:rsidRPr="00A02108">
        <w:rPr>
          <w:rFonts w:ascii="Times New Roman" w:hAnsi="Times New Roman" w:cs="Times New Roman"/>
          <w:b/>
          <w:sz w:val="24"/>
          <w:szCs w:val="24"/>
        </w:rPr>
        <w:t xml:space="preserve">Table 19: The more time spend on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the less aware I am of my self-disclosure habits? </w:t>
      </w:r>
    </w:p>
    <w:tbl>
      <w:tblPr>
        <w:tblStyle w:val="TableGrid0"/>
        <w:tblW w:w="4966" w:type="pct"/>
        <w:tblInd w:w="0" w:type="dxa"/>
        <w:tblCellMar>
          <w:top w:w="68" w:type="dxa"/>
          <w:left w:w="115" w:type="dxa"/>
          <w:right w:w="115" w:type="dxa"/>
        </w:tblCellMar>
        <w:tblLook w:val="04A0" w:firstRow="1" w:lastRow="0" w:firstColumn="1" w:lastColumn="0" w:noHBand="0" w:noVBand="1"/>
      </w:tblPr>
      <w:tblGrid>
        <w:gridCol w:w="2855"/>
        <w:gridCol w:w="2856"/>
        <w:gridCol w:w="2854"/>
      </w:tblGrid>
      <w:tr w:rsidR="00F95193" w:rsidRPr="00A02108" w:rsidTr="009B69B4">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9B69B4">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18% </w:t>
            </w:r>
          </w:p>
        </w:tc>
      </w:tr>
      <w:tr w:rsidR="00F95193" w:rsidRPr="00A02108" w:rsidTr="009B69B4">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61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62% </w:t>
            </w:r>
          </w:p>
        </w:tc>
      </w:tr>
      <w:tr w:rsidR="00F95193" w:rsidRPr="00A02108" w:rsidTr="009B69B4">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16</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16% </w:t>
            </w:r>
          </w:p>
        </w:tc>
      </w:tr>
      <w:tr w:rsidR="00F95193" w:rsidRPr="00A02108" w:rsidTr="009B69B4">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5</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5% </w:t>
            </w:r>
          </w:p>
        </w:tc>
      </w:tr>
      <w:tr w:rsidR="00F95193" w:rsidRPr="00A02108" w:rsidTr="009B69B4">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9B69B4">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9B69B4">
      <w:pPr>
        <w:spacing w:after="0" w:line="24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F95193" w:rsidRDefault="009B69B4" w:rsidP="00F95193">
      <w:pPr>
        <w:spacing w:after="0" w:line="360" w:lineRule="auto"/>
        <w:ind w:left="-5"/>
        <w:jc w:val="both"/>
        <w:rPr>
          <w:rFonts w:ascii="Times New Roman" w:hAnsi="Times New Roman" w:cs="Times New Roman"/>
          <w:b/>
          <w:sz w:val="24"/>
          <w:szCs w:val="24"/>
        </w:rPr>
      </w:pPr>
      <w:r w:rsidRPr="009B69B4">
        <w:rPr>
          <w:rFonts w:ascii="Times New Roman" w:hAnsi="Times New Roman" w:cs="Times New Roman"/>
          <w:sz w:val="24"/>
          <w:szCs w:val="24"/>
        </w:rPr>
        <w:lastRenderedPageBreak/>
        <w:t>The data in Table 19 shows that a substantial majority of respondents, 80% (18% strongly agree and 62% agree), feel that the more time they spend on TikTok, the less aware they become of their self-disclosure habits. In contrast, only 21% (16% disagree and 5% strongly disagree) do not share this view. This suggests that extended use of TikTok may lead to decreased mindfulness or conscious control over the personal information users share. The findings highlight how prolonged engagement with the platform can potentially diminish users’ self-awareness regarding their online disclosures, increasing the likelihood of oversharing among Kwara State Polytechnic students.</w:t>
      </w:r>
      <w:r w:rsidR="00F95193" w:rsidRPr="00A02108">
        <w:rPr>
          <w:rFonts w:ascii="Times New Roman" w:hAnsi="Times New Roman" w:cs="Times New Roman"/>
          <w:b/>
          <w:sz w:val="24"/>
          <w:szCs w:val="24"/>
        </w:rPr>
        <w:t xml:space="preserve"> </w:t>
      </w:r>
    </w:p>
    <w:p w:rsidR="00F95193" w:rsidRPr="00A02108" w:rsidRDefault="00F95193" w:rsidP="0024679F">
      <w:pPr>
        <w:spacing w:line="240" w:lineRule="auto"/>
        <w:rPr>
          <w:rFonts w:ascii="Times New Roman" w:hAnsi="Times New Roman" w:cs="Times New Roman"/>
          <w:sz w:val="24"/>
          <w:szCs w:val="24"/>
        </w:rPr>
      </w:pPr>
      <w:r w:rsidRPr="00A02108">
        <w:rPr>
          <w:rFonts w:ascii="Times New Roman" w:hAnsi="Times New Roman" w:cs="Times New Roman"/>
          <w:b/>
          <w:sz w:val="24"/>
          <w:szCs w:val="24"/>
        </w:rPr>
        <w:t xml:space="preserve">Table 20: Frequent </w:t>
      </w:r>
      <w:r>
        <w:rPr>
          <w:rFonts w:ascii="Times New Roman" w:hAnsi="Times New Roman" w:cs="Times New Roman"/>
          <w:b/>
          <w:sz w:val="24"/>
          <w:szCs w:val="24"/>
        </w:rPr>
        <w:t>Tiktok</w:t>
      </w:r>
      <w:r w:rsidRPr="00A02108">
        <w:rPr>
          <w:rFonts w:ascii="Times New Roman" w:hAnsi="Times New Roman" w:cs="Times New Roman"/>
          <w:b/>
          <w:sz w:val="24"/>
          <w:szCs w:val="24"/>
        </w:rPr>
        <w:t xml:space="preserve"> usage makes me more likely to share personal experiences without considering the consequences? </w:t>
      </w:r>
    </w:p>
    <w:tbl>
      <w:tblPr>
        <w:tblStyle w:val="TableGrid0"/>
        <w:tblW w:w="5019" w:type="pct"/>
        <w:tblInd w:w="0" w:type="dxa"/>
        <w:tblCellMar>
          <w:top w:w="67" w:type="dxa"/>
          <w:left w:w="115" w:type="dxa"/>
          <w:right w:w="115" w:type="dxa"/>
        </w:tblCellMar>
        <w:tblLook w:val="04A0" w:firstRow="1" w:lastRow="0" w:firstColumn="1" w:lastColumn="0" w:noHBand="0" w:noVBand="1"/>
      </w:tblPr>
      <w:tblGrid>
        <w:gridCol w:w="2886"/>
        <w:gridCol w:w="2886"/>
        <w:gridCol w:w="2885"/>
      </w:tblGrid>
      <w:tr w:rsidR="00F95193" w:rsidRPr="00A02108" w:rsidTr="0024679F">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24679F">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30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11% </w:t>
            </w:r>
          </w:p>
        </w:tc>
      </w:tr>
      <w:tr w:rsidR="00F95193" w:rsidRPr="00A02108" w:rsidTr="0024679F">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24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24% </w:t>
            </w:r>
          </w:p>
        </w:tc>
      </w:tr>
      <w:tr w:rsidR="00F95193" w:rsidRPr="00A02108" w:rsidTr="0024679F">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39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40% </w:t>
            </w:r>
          </w:p>
        </w:tc>
      </w:tr>
      <w:tr w:rsidR="00F95193" w:rsidRPr="00A02108" w:rsidTr="0024679F">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7</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r>
      <w:tr w:rsidR="00F95193" w:rsidRPr="00A02108" w:rsidTr="0024679F">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24679F">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24679F">
      <w:pPr>
        <w:spacing w:after="0" w:line="24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r w:rsidRPr="00A02108">
        <w:rPr>
          <w:rFonts w:ascii="Times New Roman" w:hAnsi="Times New Roman" w:cs="Times New Roman"/>
          <w:sz w:val="24"/>
          <w:szCs w:val="24"/>
        </w:rPr>
        <w:t xml:space="preserve"> </w:t>
      </w:r>
    </w:p>
    <w:p w:rsidR="00F95193" w:rsidRPr="00A02108" w:rsidRDefault="00BA1389" w:rsidP="00F95193">
      <w:pPr>
        <w:spacing w:after="0" w:line="360" w:lineRule="auto"/>
        <w:ind w:firstLine="720"/>
        <w:jc w:val="both"/>
        <w:rPr>
          <w:rFonts w:ascii="Times New Roman" w:hAnsi="Times New Roman" w:cs="Times New Roman"/>
          <w:sz w:val="24"/>
          <w:szCs w:val="24"/>
        </w:rPr>
      </w:pPr>
      <w:r w:rsidRPr="00BA1389">
        <w:rPr>
          <w:rFonts w:ascii="Times New Roman" w:hAnsi="Times New Roman" w:cs="Times New Roman"/>
          <w:sz w:val="24"/>
          <w:szCs w:val="24"/>
        </w:rPr>
        <w:t>The data in Table 20 indicates that 35% of respondents (11% strongly agree and 24% agree) feel that frequent TikTok usage makes them more likely to share personal experiences without considering the consequences. Conversely, a larger portion, 47% (40% disagree and 7% strongly disagree), disagree with this statement. This suggests a divided perception among Kwara State Polytechnic students: while a significant minority acknowledges that frequent use may lead to careless self-disclosure, the majority believe they remain cautious and deliberate about sharing personal information despite regular engagement with the platform.</w:t>
      </w:r>
    </w:p>
    <w:p w:rsidR="0003572E" w:rsidRDefault="0003572E">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F95193" w:rsidRPr="00995621" w:rsidRDefault="00F95193" w:rsidP="00995621">
      <w:pPr>
        <w:rPr>
          <w:rFonts w:ascii="Times New Roman" w:hAnsi="Times New Roman" w:cs="Times New Roman"/>
          <w:b/>
          <w:sz w:val="24"/>
          <w:szCs w:val="24"/>
        </w:rPr>
      </w:pPr>
      <w:r w:rsidRPr="00995621">
        <w:rPr>
          <w:rFonts w:ascii="Times New Roman" w:hAnsi="Times New Roman" w:cs="Times New Roman"/>
          <w:b/>
          <w:sz w:val="24"/>
          <w:szCs w:val="24"/>
        </w:rPr>
        <w:lastRenderedPageBreak/>
        <w:t>Table 21:</w:t>
      </w:r>
      <w:r w:rsidRPr="00995621">
        <w:rPr>
          <w:rFonts w:ascii="Times New Roman" w:hAnsi="Times New Roman" w:cs="Times New Roman"/>
          <w:sz w:val="24"/>
          <w:szCs w:val="24"/>
        </w:rPr>
        <w:t xml:space="preserve"> The volume of my Tiktok usage influences my perception of privacy boundaries</w:t>
      </w:r>
      <w:r w:rsidRPr="00995621">
        <w:rPr>
          <w:rFonts w:ascii="Times New Roman" w:hAnsi="Times New Roman" w:cs="Times New Roman"/>
          <w:b/>
          <w:sz w:val="24"/>
          <w:szCs w:val="24"/>
        </w:rPr>
        <w:t xml:space="preserve">? </w:t>
      </w:r>
    </w:p>
    <w:tbl>
      <w:tblPr>
        <w:tblStyle w:val="TableGrid0"/>
        <w:tblW w:w="4899" w:type="pct"/>
        <w:tblInd w:w="0" w:type="dxa"/>
        <w:tblCellMar>
          <w:top w:w="68" w:type="dxa"/>
          <w:left w:w="115" w:type="dxa"/>
          <w:right w:w="115" w:type="dxa"/>
        </w:tblCellMar>
        <w:tblLook w:val="04A0" w:firstRow="1" w:lastRow="0" w:firstColumn="1" w:lastColumn="0" w:noHBand="0" w:noVBand="1"/>
      </w:tblPr>
      <w:tblGrid>
        <w:gridCol w:w="2817"/>
        <w:gridCol w:w="2817"/>
        <w:gridCol w:w="2816"/>
      </w:tblGrid>
      <w:tr w:rsidR="00F95193" w:rsidRPr="00A02108" w:rsidTr="0003572E">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b/>
                <w:sz w:val="24"/>
                <w:szCs w:val="24"/>
              </w:rPr>
              <w:t xml:space="preserve"> Percentage (%) </w:t>
            </w:r>
          </w:p>
        </w:tc>
      </w:tr>
      <w:tr w:rsidR="00F95193" w:rsidRPr="00A02108" w:rsidTr="0003572E">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44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44% </w:t>
            </w:r>
          </w:p>
        </w:tc>
      </w:tr>
      <w:tr w:rsidR="00F95193" w:rsidRPr="00A02108" w:rsidTr="0003572E">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45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46% </w:t>
            </w:r>
          </w:p>
        </w:tc>
      </w:tr>
      <w:tr w:rsidR="00F95193" w:rsidRPr="00A02108" w:rsidTr="0003572E">
        <w:trPr>
          <w:trHeight w:val="216"/>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7% </w:t>
            </w:r>
          </w:p>
        </w:tc>
      </w:tr>
      <w:tr w:rsidR="00F95193" w:rsidRPr="00A02108" w:rsidTr="0003572E">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4% </w:t>
            </w:r>
          </w:p>
        </w:tc>
      </w:tr>
      <w:tr w:rsidR="00F95193" w:rsidRPr="00A02108" w:rsidTr="0003572E">
        <w:trPr>
          <w:trHeight w:val="224"/>
        </w:trPr>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w:t>
            </w:r>
          </w:p>
        </w:tc>
        <w:tc>
          <w:tcPr>
            <w:tcW w:w="1666" w:type="pct"/>
            <w:tcBorders>
              <w:top w:val="single" w:sz="6" w:space="0" w:color="000000"/>
              <w:left w:val="single" w:sz="6" w:space="0" w:color="000000"/>
              <w:bottom w:val="single" w:sz="6" w:space="0" w:color="000000"/>
              <w:right w:val="single" w:sz="6" w:space="0" w:color="000000"/>
            </w:tcBorders>
          </w:tcPr>
          <w:p w:rsidR="00F95193" w:rsidRPr="00A02108" w:rsidRDefault="00F95193" w:rsidP="0003572E">
            <w:pPr>
              <w:ind w:right="15"/>
              <w:jc w:val="both"/>
              <w:rPr>
                <w:rFonts w:ascii="Times New Roman" w:hAnsi="Times New Roman" w:cs="Times New Roman"/>
                <w:sz w:val="24"/>
                <w:szCs w:val="24"/>
              </w:rPr>
            </w:pPr>
            <w:r w:rsidRPr="00A02108">
              <w:rPr>
                <w:rFonts w:ascii="Times New Roman" w:hAnsi="Times New Roman" w:cs="Times New Roman"/>
                <w:sz w:val="24"/>
                <w:szCs w:val="24"/>
              </w:rPr>
              <w:t xml:space="preserve"> 100% </w:t>
            </w:r>
          </w:p>
        </w:tc>
      </w:tr>
    </w:tbl>
    <w:p w:rsidR="00F95193" w:rsidRPr="00A02108" w:rsidRDefault="00F95193" w:rsidP="00F95193">
      <w:pPr>
        <w:spacing w:after="0" w:line="360" w:lineRule="auto"/>
        <w:ind w:left="-5"/>
        <w:jc w:val="both"/>
        <w:rPr>
          <w:rFonts w:ascii="Times New Roman" w:hAnsi="Times New Roman" w:cs="Times New Roman"/>
          <w:sz w:val="24"/>
          <w:szCs w:val="24"/>
        </w:rPr>
      </w:pPr>
      <w:r w:rsidRPr="00A02108">
        <w:rPr>
          <w:rFonts w:ascii="Times New Roman" w:hAnsi="Times New Roman" w:cs="Times New Roman"/>
          <w:sz w:val="24"/>
          <w:szCs w:val="24"/>
        </w:rPr>
        <w:t xml:space="preserve"> Source: Research Survey </w:t>
      </w:r>
      <w:r>
        <w:rPr>
          <w:rFonts w:ascii="Times New Roman" w:hAnsi="Times New Roman" w:cs="Times New Roman"/>
          <w:sz w:val="24"/>
          <w:szCs w:val="24"/>
        </w:rPr>
        <w:t>2025</w:t>
      </w:r>
    </w:p>
    <w:p w:rsidR="00F95193" w:rsidRDefault="0003572E" w:rsidP="00F95193">
      <w:pPr>
        <w:spacing w:after="0" w:line="360" w:lineRule="auto"/>
        <w:ind w:firstLine="720"/>
        <w:jc w:val="both"/>
        <w:rPr>
          <w:rFonts w:ascii="Times New Roman" w:hAnsi="Times New Roman" w:cs="Times New Roman"/>
          <w:sz w:val="24"/>
          <w:szCs w:val="24"/>
        </w:rPr>
      </w:pPr>
      <w:r w:rsidRPr="0003572E">
        <w:rPr>
          <w:rFonts w:ascii="Times New Roman" w:hAnsi="Times New Roman" w:cs="Times New Roman"/>
          <w:sz w:val="24"/>
          <w:szCs w:val="24"/>
        </w:rPr>
        <w:t>The data in Table 21 shows that an overwhelming majority of respondents, 90% (44% strongly agree and 46% agree), believe that the volume of their TikTok usage influences their perception of privacy boundaries. Only a small minority, 11% (7% disagree and 4% strongly disagree), do not share this view. This indicates that frequent use of TikTok significantly shapes how students at Kwara State Polytechnic understand and negotiate their privacy limits, suggesting that increased engagement with the platform affects their awareness and management of what personal information they consider appropriate to share.</w:t>
      </w:r>
    </w:p>
    <w:p w:rsidR="00F95193" w:rsidRDefault="00F95193" w:rsidP="00643B65">
      <w:pPr>
        <w:pStyle w:val="Heading1"/>
      </w:pPr>
      <w:bookmarkStart w:id="53" w:name="_Toc199154389"/>
      <w:r>
        <w:t>4.2</w:t>
      </w:r>
      <w:r>
        <w:tab/>
        <w:t>ANALYSIS OF RESEACH QUESTION</w:t>
      </w:r>
      <w:r w:rsidR="00886044">
        <w:t>S</w:t>
      </w:r>
      <w:bookmarkEnd w:id="53"/>
    </w:p>
    <w:p w:rsidR="00B64617" w:rsidRPr="00CC4D7E" w:rsidRDefault="0095067B" w:rsidP="00B646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00B64617" w:rsidRPr="00CC4D7E">
        <w:rPr>
          <w:rFonts w:ascii="Times New Roman" w:hAnsi="Times New Roman" w:cs="Times New Roman"/>
          <w:sz w:val="24"/>
          <w:szCs w:val="24"/>
        </w:rPr>
        <w:t>What is the level of self-disclosure on TikTok among Kwara State Polytechnic students?</w:t>
      </w:r>
    </w:p>
    <w:p w:rsidR="00EA7565" w:rsidRPr="00543743" w:rsidRDefault="00B64617" w:rsidP="00543743">
      <w:pPr>
        <w:autoSpaceDE w:val="0"/>
        <w:autoSpaceDN w:val="0"/>
        <w:adjustRightInd w:val="0"/>
        <w:spacing w:after="0" w:line="360" w:lineRule="auto"/>
        <w:ind w:firstLine="720"/>
        <w:jc w:val="both"/>
        <w:rPr>
          <w:rFonts w:ascii="Times New Roman" w:hAnsi="Times New Roman" w:cs="Times New Roman"/>
          <w:sz w:val="24"/>
          <w:szCs w:val="24"/>
        </w:rPr>
      </w:pPr>
      <w:r w:rsidRPr="00CC4D7E">
        <w:rPr>
          <w:rFonts w:ascii="Times New Roman" w:hAnsi="Times New Roman" w:cs="Times New Roman"/>
          <w:sz w:val="24"/>
          <w:szCs w:val="24"/>
        </w:rPr>
        <w:t xml:space="preserve">The findings indicate a notably high level of self-disclosure among students on TikTok. A substantial 78% of respondents acknowledge that they reveal more personal information on TikTok than they would in face-to-face interactions, highlighting a tendency towards openness on the platform. The types of information shared range broadly from personal photos (27%) and details about daily activities (20%) to interests and hobbies (43%) and personal opinions (10%), illustrating diverse self-disclosure practices. Additionally, frequent usage patterns — with 70% using TikTok multiple times a day and 62% having used it for more than three years — suggest that TikTok is a major avenue for self-expression among these students. However, awareness about the nature and extent of </w:t>
      </w:r>
      <w:r w:rsidRPr="00CC4D7E">
        <w:rPr>
          <w:rFonts w:ascii="Times New Roman" w:hAnsi="Times New Roman" w:cs="Times New Roman"/>
          <w:sz w:val="24"/>
          <w:szCs w:val="24"/>
        </w:rPr>
        <w:lastRenderedPageBreak/>
        <w:t>their disclosures varies, with only about half actively conscious of the information they share, suggesting some users may be sharing content impulsively or without full consideration of privacy implications.</w:t>
      </w:r>
    </w:p>
    <w:p w:rsidR="00B64617" w:rsidRPr="00CC4D7E" w:rsidRDefault="00C01653" w:rsidP="00B646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Two: </w:t>
      </w:r>
      <w:r w:rsidR="00B64617" w:rsidRPr="00CC4D7E">
        <w:rPr>
          <w:rFonts w:ascii="Times New Roman" w:hAnsi="Times New Roman" w:cs="Times New Roman"/>
          <w:sz w:val="24"/>
          <w:szCs w:val="24"/>
        </w:rPr>
        <w:t>What are the perceived risks associated with self-disclosure on TikTok among Kwara State Polytechnic students?</w:t>
      </w:r>
    </w:p>
    <w:p w:rsidR="00B64617" w:rsidRPr="00CC4D7E" w:rsidRDefault="00B64617" w:rsidP="002F0226">
      <w:pPr>
        <w:autoSpaceDE w:val="0"/>
        <w:autoSpaceDN w:val="0"/>
        <w:adjustRightInd w:val="0"/>
        <w:spacing w:after="0" w:line="360" w:lineRule="auto"/>
        <w:ind w:firstLine="720"/>
        <w:jc w:val="both"/>
        <w:rPr>
          <w:rFonts w:ascii="Times New Roman" w:hAnsi="Times New Roman" w:cs="Times New Roman"/>
          <w:sz w:val="24"/>
          <w:szCs w:val="24"/>
        </w:rPr>
      </w:pPr>
      <w:r w:rsidRPr="00CC4D7E">
        <w:rPr>
          <w:rFonts w:ascii="Times New Roman" w:hAnsi="Times New Roman" w:cs="Times New Roman"/>
          <w:sz w:val="24"/>
          <w:szCs w:val="24"/>
        </w:rPr>
        <w:t>Although the study does not directly quantify perceived risks, the data provides insightful indications. A majority of respondents (72%) recognize that privacy settings influence their disclosure habits, showing some concern about controlling who accesses their information. Nevertheless, nearly one-quarter either disagree or strongly disagree about the impact of privacy settings, indicating a possible underestimation of privacy risks by a significant minority. Emotional responses to sharing are mostly positive (70%), yet 30% report neutral or negative feelings, which could reflect underlying anxiety, regret, or discomfort related to exposure or unwanted attention. Furthermore, the feedback from followers affects future disclosure for over half of the respondents, revealing that social reactions—both positive and negative—play a critical role in students’ risk assessments and decision-making processes when sharing personal information online.</w:t>
      </w:r>
    </w:p>
    <w:p w:rsidR="00B64617" w:rsidRPr="00CC4D7E" w:rsidRDefault="00E208AD" w:rsidP="00B646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Three: </w:t>
      </w:r>
      <w:r w:rsidR="00B64617" w:rsidRPr="00CC4D7E">
        <w:rPr>
          <w:rFonts w:ascii="Times New Roman" w:hAnsi="Times New Roman" w:cs="Times New Roman"/>
          <w:sz w:val="24"/>
          <w:szCs w:val="24"/>
        </w:rPr>
        <w:t>What influence does TikTok self-disclosure have on privacy violation and mental health of Kwara State Polytechnic students?</w:t>
      </w:r>
    </w:p>
    <w:p w:rsidR="00B64617" w:rsidRPr="00CC4D7E" w:rsidRDefault="00B64617" w:rsidP="00805098">
      <w:pPr>
        <w:autoSpaceDE w:val="0"/>
        <w:autoSpaceDN w:val="0"/>
        <w:adjustRightInd w:val="0"/>
        <w:spacing w:after="0" w:line="360" w:lineRule="auto"/>
        <w:ind w:firstLine="720"/>
        <w:jc w:val="both"/>
        <w:rPr>
          <w:rFonts w:ascii="Times New Roman" w:hAnsi="Times New Roman" w:cs="Times New Roman"/>
          <w:sz w:val="24"/>
          <w:szCs w:val="24"/>
        </w:rPr>
      </w:pPr>
      <w:r w:rsidRPr="00CC4D7E">
        <w:rPr>
          <w:rFonts w:ascii="Times New Roman" w:hAnsi="Times New Roman" w:cs="Times New Roman"/>
          <w:sz w:val="24"/>
          <w:szCs w:val="24"/>
        </w:rPr>
        <w:t xml:space="preserve">Direct measurement of privacy violations or mental health effects was not captured in this data, but indirect evidence points to potential concerns. Notably, 80% of students agree that increased time spent on TikTok lowers their awareness of what they disclose, raising the likelihood of inadvertent privacy breaches. The fact that 90% acknowledge that the amount of TikTok usage influences their perception of privacy boundaries suggests that extensive use may either desensitize users to privacy risks or, conversely, heighten their caution. The predominantly positive emotional response after sharing (70%) is encouraging, but the 20% experiencing negative feelings might indicate anxiety, stress, or other mental health challenges linked to self-disclosure, such as fear of judgment or </w:t>
      </w:r>
      <w:r w:rsidRPr="00CC4D7E">
        <w:rPr>
          <w:rFonts w:ascii="Times New Roman" w:hAnsi="Times New Roman" w:cs="Times New Roman"/>
          <w:sz w:val="24"/>
          <w:szCs w:val="24"/>
        </w:rPr>
        <w:lastRenderedPageBreak/>
        <w:t>cyberbullying. These findings imply that TikTok self-disclosure can have complex impacts on users’ psychological well-being and sense of security.</w:t>
      </w:r>
    </w:p>
    <w:p w:rsidR="00B64617" w:rsidRPr="00CC4D7E" w:rsidRDefault="00B64617" w:rsidP="00B64617">
      <w:pPr>
        <w:autoSpaceDE w:val="0"/>
        <w:autoSpaceDN w:val="0"/>
        <w:adjustRightInd w:val="0"/>
        <w:spacing w:after="0" w:line="360" w:lineRule="auto"/>
        <w:jc w:val="both"/>
        <w:rPr>
          <w:rFonts w:ascii="Times New Roman" w:hAnsi="Times New Roman" w:cs="Times New Roman"/>
          <w:sz w:val="24"/>
          <w:szCs w:val="24"/>
        </w:rPr>
      </w:pPr>
    </w:p>
    <w:p w:rsidR="00B64617" w:rsidRPr="00CC4D7E" w:rsidRDefault="00973CB6" w:rsidP="00B646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Four: </w:t>
      </w:r>
      <w:r w:rsidR="00B64617" w:rsidRPr="00CC4D7E">
        <w:rPr>
          <w:rFonts w:ascii="Times New Roman" w:hAnsi="Times New Roman" w:cs="Times New Roman"/>
          <w:sz w:val="24"/>
          <w:szCs w:val="24"/>
        </w:rPr>
        <w:t>How does TikTok self-disclosure affect self-esteem and self-expression of Kwara State Polytechnic students?</w:t>
      </w:r>
    </w:p>
    <w:p w:rsidR="00B64617" w:rsidRPr="00CC4D7E" w:rsidRDefault="00B64617" w:rsidP="002F0226">
      <w:pPr>
        <w:autoSpaceDE w:val="0"/>
        <w:autoSpaceDN w:val="0"/>
        <w:adjustRightInd w:val="0"/>
        <w:spacing w:after="0" w:line="360" w:lineRule="auto"/>
        <w:ind w:firstLine="720"/>
        <w:jc w:val="both"/>
        <w:rPr>
          <w:rFonts w:ascii="Times New Roman" w:hAnsi="Times New Roman" w:cs="Times New Roman"/>
          <w:sz w:val="24"/>
          <w:szCs w:val="24"/>
        </w:rPr>
      </w:pPr>
      <w:r w:rsidRPr="00CC4D7E">
        <w:rPr>
          <w:rFonts w:ascii="Times New Roman" w:hAnsi="Times New Roman" w:cs="Times New Roman"/>
          <w:sz w:val="24"/>
          <w:szCs w:val="24"/>
        </w:rPr>
        <w:t>The data highlights that students’ self-esteem and modes of self-expression are closely tied to their experiences of self-disclosure on TikTok. A combined 87% of respondents agree or strongly agree that the reactions of their followers influence what they choose to disclose, underscoring the importance of social validation in shaping self-presentation. Moreover, 87% report that their mood at the time of posting affects their awareness of self-disclosure, indicating an emotional component to how they communicate their identity online. High levels of motivation to use TikTok—76% being moderately to highly motivated—further suggest that the platform is a significant outlet for creativity, identity exploration, and social interaction. However, the mixed levels of awareness about what is disclosed point to potential risks where emotional vulnerability may lead to over-disclosure or regretted posts, which could impact self-esteem negatively.</w:t>
      </w:r>
    </w:p>
    <w:p w:rsidR="00B64617" w:rsidRPr="00CC4D7E" w:rsidRDefault="009834DA" w:rsidP="00B646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Five: </w:t>
      </w:r>
      <w:r w:rsidR="00B64617" w:rsidRPr="00CC4D7E">
        <w:rPr>
          <w:rFonts w:ascii="Times New Roman" w:hAnsi="Times New Roman" w:cs="Times New Roman"/>
          <w:sz w:val="24"/>
          <w:szCs w:val="24"/>
        </w:rPr>
        <w:t>What is the influence of TikTok self-disclosure on academic performance and behaviour of Kwara State Polytechnic students?</w:t>
      </w:r>
    </w:p>
    <w:p w:rsidR="005E1897" w:rsidRPr="00CC4D7E" w:rsidRDefault="00B64617" w:rsidP="009A5131">
      <w:pPr>
        <w:autoSpaceDE w:val="0"/>
        <w:autoSpaceDN w:val="0"/>
        <w:adjustRightInd w:val="0"/>
        <w:spacing w:after="0" w:line="360" w:lineRule="auto"/>
        <w:ind w:firstLine="720"/>
        <w:jc w:val="both"/>
        <w:rPr>
          <w:rFonts w:ascii="Times New Roman" w:hAnsi="Times New Roman" w:cs="Times New Roman"/>
          <w:sz w:val="24"/>
          <w:szCs w:val="24"/>
        </w:rPr>
      </w:pPr>
      <w:r w:rsidRPr="00CC4D7E">
        <w:rPr>
          <w:rFonts w:ascii="Times New Roman" w:hAnsi="Times New Roman" w:cs="Times New Roman"/>
          <w:sz w:val="24"/>
          <w:szCs w:val="24"/>
        </w:rPr>
        <w:t xml:space="preserve">While the dataset does not directly address academic outcomes, patterns of TikTok use and self-disclosure behaviors imply potential indirect effects on students’ academic performance and conduct. With 70% of respondents engaging with TikTok several times daily and 62% using it over multiple years, the platform demands significant attention and time, which may detract from academic focus and responsibilities. Additionally, 80% agree that prolonged TikTok usage diminishes their awareness of what they share, possibly reflecting impulsivity or reduced self-regulation—behaviors that could spill over into academic discipline and study habits. Furthermore, a portion of respondents (35%) believe that frequent TikTok use leads to sharing personal experiences without fully considering consequences, which could mirror broader tendencies toward distraction or risk-taking. </w:t>
      </w:r>
      <w:r w:rsidRPr="00CC4D7E">
        <w:rPr>
          <w:rFonts w:ascii="Times New Roman" w:hAnsi="Times New Roman" w:cs="Times New Roman"/>
          <w:sz w:val="24"/>
          <w:szCs w:val="24"/>
        </w:rPr>
        <w:lastRenderedPageBreak/>
        <w:t>These behavioral trends raise concerns about TikTok’s influence on students’ time management, concentration, and overall academic engagement, suggesting a need for further investigation into its impact on educational outcomes.</w:t>
      </w:r>
    </w:p>
    <w:p w:rsidR="00F95193" w:rsidRPr="00A02108" w:rsidRDefault="00B72EA0" w:rsidP="005E1897">
      <w:pPr>
        <w:pStyle w:val="Heading1"/>
      </w:pPr>
      <w:bookmarkStart w:id="54" w:name="_Toc199154390"/>
      <w:r>
        <w:t>4.3</w:t>
      </w:r>
      <w:r w:rsidRPr="00A02108">
        <w:tab/>
        <w:t>DISCUSSION OF FINDINGS</w:t>
      </w:r>
      <w:bookmarkEnd w:id="54"/>
    </w:p>
    <w:p w:rsidR="002F35C3" w:rsidRPr="002F35C3" w:rsidRDefault="00F95193" w:rsidP="00864988">
      <w:pPr>
        <w:tabs>
          <w:tab w:val="left" w:pos="720"/>
          <w:tab w:val="left" w:pos="851"/>
          <w:tab w:val="left" w:pos="198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2F35C3" w:rsidRPr="002F35C3">
        <w:rPr>
          <w:rFonts w:ascii="Times New Roman" w:hAnsi="Times New Roman" w:cs="Times New Roman"/>
          <w:sz w:val="24"/>
          <w:szCs w:val="24"/>
        </w:rPr>
        <w:t>The study reveals a high level of self-disclosure on TikTok among students of Kwara State Polytechnic, as evidenced by the majority (78%) who admit to sharing more personal information online than they would in face-to-face situations. This aligns with existing literature on social media platforms, where anonymity and asynchronous communication often encourage users to reveal more about themselves (Joinson, 2001). The varied nature of shared content—f</w:t>
      </w:r>
      <w:r w:rsidR="0070541C">
        <w:rPr>
          <w:rFonts w:ascii="Times New Roman" w:hAnsi="Times New Roman" w:cs="Times New Roman"/>
          <w:sz w:val="24"/>
          <w:szCs w:val="24"/>
        </w:rPr>
        <w:t xml:space="preserve">rom personal photos to opinions </w:t>
      </w:r>
      <w:r w:rsidR="002F35C3" w:rsidRPr="002F35C3">
        <w:rPr>
          <w:rFonts w:ascii="Times New Roman" w:hAnsi="Times New Roman" w:cs="Times New Roman"/>
          <w:sz w:val="24"/>
          <w:szCs w:val="24"/>
        </w:rPr>
        <w:t>indicates that TikTok serves as a multifaceted platform for self-expression and social interaction.</w:t>
      </w:r>
    </w:p>
    <w:p w:rsidR="002A6AD0" w:rsidRDefault="002F35C3" w:rsidP="00865A92">
      <w:pPr>
        <w:tabs>
          <w:tab w:val="left" w:pos="720"/>
          <w:tab w:val="left" w:pos="851"/>
          <w:tab w:val="left" w:pos="1980"/>
        </w:tabs>
        <w:spacing w:after="0" w:line="360" w:lineRule="auto"/>
        <w:ind w:firstLine="720"/>
        <w:jc w:val="both"/>
        <w:rPr>
          <w:rFonts w:ascii="Times New Roman" w:hAnsi="Times New Roman" w:cs="Times New Roman"/>
          <w:sz w:val="24"/>
          <w:szCs w:val="24"/>
        </w:rPr>
      </w:pPr>
      <w:r w:rsidRPr="002F35C3">
        <w:rPr>
          <w:rFonts w:ascii="Times New Roman" w:hAnsi="Times New Roman" w:cs="Times New Roman"/>
          <w:sz w:val="24"/>
          <w:szCs w:val="24"/>
        </w:rPr>
        <w:t>Frequent use of TikTok, with 70% of respondents engaging multiple times daily, reflects the platform’s central role in the daily lives of students. This high engagement, combined with a long duration of use (62% for more than three years), suggests that TikTok is a dominant medium shaping students’ social habits and communication patterns. However, this extensive usage also appears to correlate with reduced awareness of self-disclosure, as 80% agree that more time spent on TikTok lowers their vigilance about what they share. This finding raises concerns about impulsive sharing behaviors and potential privacy risks, supporting studies that caution against the “disinhibition effect” in online environments (Suler, 2004).</w:t>
      </w:r>
    </w:p>
    <w:p w:rsidR="002F35C3" w:rsidRPr="002F35C3" w:rsidRDefault="002F35C3" w:rsidP="00864988">
      <w:pPr>
        <w:tabs>
          <w:tab w:val="left" w:pos="720"/>
          <w:tab w:val="left" w:pos="851"/>
          <w:tab w:val="left" w:pos="1980"/>
        </w:tabs>
        <w:spacing w:after="0" w:line="360" w:lineRule="auto"/>
        <w:ind w:firstLine="720"/>
        <w:jc w:val="both"/>
        <w:rPr>
          <w:rFonts w:ascii="Times New Roman" w:hAnsi="Times New Roman" w:cs="Times New Roman"/>
          <w:sz w:val="24"/>
          <w:szCs w:val="24"/>
        </w:rPr>
      </w:pPr>
      <w:r w:rsidRPr="002F35C3">
        <w:rPr>
          <w:rFonts w:ascii="Times New Roman" w:hAnsi="Times New Roman" w:cs="Times New Roman"/>
          <w:sz w:val="24"/>
          <w:szCs w:val="24"/>
        </w:rPr>
        <w:t>Students’ motivations to disclose personal information are heavily influenced by social feedback and emotional states. Over 85% agree that their followers’ reactions and their own mood at posting time affect how much and what they disclose. This indicates that self-disclosure on TikTok is not merely a personal act but a socially mediated process where validation and emotional well-being play key roles. The strong influence of followers’ responses also aligns with the Social Exchange Theory, which posits that individuals weigh anticipated rewards against potential costs in social interactions (Homans, 1958).</w:t>
      </w:r>
    </w:p>
    <w:p w:rsidR="002F35C3" w:rsidRPr="002F35C3" w:rsidRDefault="002F35C3" w:rsidP="00864988">
      <w:pPr>
        <w:tabs>
          <w:tab w:val="left" w:pos="720"/>
          <w:tab w:val="left" w:pos="851"/>
          <w:tab w:val="left" w:pos="1980"/>
        </w:tabs>
        <w:spacing w:after="0" w:line="360" w:lineRule="auto"/>
        <w:ind w:firstLine="720"/>
        <w:jc w:val="both"/>
        <w:rPr>
          <w:rFonts w:ascii="Times New Roman" w:hAnsi="Times New Roman" w:cs="Times New Roman"/>
          <w:sz w:val="24"/>
          <w:szCs w:val="24"/>
        </w:rPr>
      </w:pPr>
      <w:r w:rsidRPr="002F35C3">
        <w:rPr>
          <w:rFonts w:ascii="Times New Roman" w:hAnsi="Times New Roman" w:cs="Times New Roman"/>
          <w:sz w:val="24"/>
          <w:szCs w:val="24"/>
        </w:rPr>
        <w:lastRenderedPageBreak/>
        <w:t>While positive feelings dominate after sharing (70%), a notable minority experience negative or neutral emotions, suggesting that not all self-disclosure leads to satisfaction. This mixed emotional response points to the complex psychological impact of online sharing, which may include anxiety over privacy, fear of judgment, or regret—issues consistent with findings on digital self-presentation (Toma &amp; Hancock, 2013).</w:t>
      </w:r>
    </w:p>
    <w:p w:rsidR="002F35C3" w:rsidRPr="002F35C3" w:rsidRDefault="002F35C3" w:rsidP="00864988">
      <w:pPr>
        <w:tabs>
          <w:tab w:val="left" w:pos="720"/>
          <w:tab w:val="left" w:pos="851"/>
          <w:tab w:val="left" w:pos="1980"/>
        </w:tabs>
        <w:spacing w:after="0" w:line="360" w:lineRule="auto"/>
        <w:ind w:firstLine="720"/>
        <w:jc w:val="both"/>
        <w:rPr>
          <w:rFonts w:ascii="Times New Roman" w:hAnsi="Times New Roman" w:cs="Times New Roman"/>
          <w:sz w:val="24"/>
          <w:szCs w:val="24"/>
        </w:rPr>
      </w:pPr>
      <w:r w:rsidRPr="002F35C3">
        <w:rPr>
          <w:rFonts w:ascii="Times New Roman" w:hAnsi="Times New Roman" w:cs="Times New Roman"/>
          <w:sz w:val="24"/>
          <w:szCs w:val="24"/>
        </w:rPr>
        <w:t>Privacy concerns appear significant but nuanced. Although 72% acknowledge that privacy settings influence their disclosure habits, nearly a quarter disregard their importance. This divergence highlights a gap in digital literacy or risk perception among students, which could lead to vulnerabilities such as oversharing or exposure to cyber threats. The data also shows that feedback from previous disclosures affects future behavior for a portion of respondents, indicating that experiences with privacy or social acceptance shape ongoing self-disclosure patterns.</w:t>
      </w:r>
    </w:p>
    <w:p w:rsidR="002F35C3" w:rsidRPr="002F35C3" w:rsidRDefault="002F35C3" w:rsidP="00864988">
      <w:pPr>
        <w:tabs>
          <w:tab w:val="left" w:pos="720"/>
          <w:tab w:val="left" w:pos="851"/>
          <w:tab w:val="left" w:pos="1980"/>
        </w:tabs>
        <w:spacing w:after="0" w:line="360" w:lineRule="auto"/>
        <w:ind w:firstLine="720"/>
        <w:jc w:val="both"/>
        <w:rPr>
          <w:rFonts w:ascii="Times New Roman" w:hAnsi="Times New Roman" w:cs="Times New Roman"/>
          <w:sz w:val="24"/>
          <w:szCs w:val="24"/>
        </w:rPr>
      </w:pPr>
      <w:r w:rsidRPr="002F35C3">
        <w:rPr>
          <w:rFonts w:ascii="Times New Roman" w:hAnsi="Times New Roman" w:cs="Times New Roman"/>
          <w:sz w:val="24"/>
          <w:szCs w:val="24"/>
        </w:rPr>
        <w:t>Regarding mental health implications, the data implies potential risks linked to extensive TikTok use and self-disclosure. Reduced awareness of disclosure coupled with frequent sharing without considering consequences (agreed by about 35% of respondents) could increase susceptibility to stress, social comparison, and negative self-perception—issues commonly reported in social media research (Valkenburg &amp; Peter, 2011).</w:t>
      </w:r>
    </w:p>
    <w:p w:rsidR="002F35C3" w:rsidRPr="002F35C3" w:rsidRDefault="002F35C3" w:rsidP="00864988">
      <w:pPr>
        <w:tabs>
          <w:tab w:val="left" w:pos="720"/>
          <w:tab w:val="left" w:pos="851"/>
          <w:tab w:val="left" w:pos="1980"/>
        </w:tabs>
        <w:spacing w:after="0" w:line="360" w:lineRule="auto"/>
        <w:ind w:firstLine="720"/>
        <w:jc w:val="both"/>
        <w:rPr>
          <w:rFonts w:ascii="Times New Roman" w:hAnsi="Times New Roman" w:cs="Times New Roman"/>
          <w:sz w:val="24"/>
          <w:szCs w:val="24"/>
        </w:rPr>
      </w:pPr>
      <w:r w:rsidRPr="002F35C3">
        <w:rPr>
          <w:rFonts w:ascii="Times New Roman" w:hAnsi="Times New Roman" w:cs="Times New Roman"/>
          <w:sz w:val="24"/>
          <w:szCs w:val="24"/>
        </w:rPr>
        <w:t>Finally, although direct evidence on academic performance was not captured, the high frequency and intensity of TikTok use, alongside impulsive disclosure tendencies, suggest possible distractions and behavioral impacts that may affect students’ studies and daily routines. This points to a need for further research exploring how self-disclosure and social media habits intersect with academic success and overall student wellbeing.</w:t>
      </w:r>
    </w:p>
    <w:p w:rsidR="00F95193" w:rsidRPr="00A02108" w:rsidRDefault="00F95193" w:rsidP="002F35C3">
      <w:pPr>
        <w:tabs>
          <w:tab w:val="left" w:pos="720"/>
          <w:tab w:val="left" w:pos="851"/>
          <w:tab w:val="left" w:pos="1980"/>
        </w:tabs>
        <w:spacing w:after="0" w:line="360" w:lineRule="auto"/>
        <w:jc w:val="both"/>
        <w:rPr>
          <w:rFonts w:ascii="Times New Roman" w:hAnsi="Times New Roman" w:cs="Times New Roman"/>
          <w:sz w:val="24"/>
          <w:szCs w:val="24"/>
        </w:rPr>
      </w:pPr>
    </w:p>
    <w:p w:rsidR="00F95193" w:rsidRDefault="00F95193" w:rsidP="00F95193">
      <w:pPr>
        <w:spacing w:line="360" w:lineRule="auto"/>
      </w:pPr>
    </w:p>
    <w:p w:rsidR="00F95193" w:rsidRDefault="00F95193" w:rsidP="00F95193">
      <w:pPr>
        <w:spacing w:line="360" w:lineRule="auto"/>
      </w:pPr>
      <w:r>
        <w:br w:type="page"/>
      </w:r>
    </w:p>
    <w:p w:rsidR="00F95193" w:rsidRPr="00A02108" w:rsidRDefault="00F95193" w:rsidP="0070541C">
      <w:pPr>
        <w:pStyle w:val="Heading1"/>
        <w:jc w:val="center"/>
      </w:pPr>
      <w:bookmarkStart w:id="55" w:name="_Toc199154391"/>
      <w:r w:rsidRPr="00A02108">
        <w:lastRenderedPageBreak/>
        <w:t>CHAPTER FIVE</w:t>
      </w:r>
      <w:bookmarkEnd w:id="55"/>
    </w:p>
    <w:p w:rsidR="00F95193" w:rsidRPr="00A02108" w:rsidRDefault="00F95193" w:rsidP="0070541C">
      <w:pPr>
        <w:pStyle w:val="Heading1"/>
        <w:jc w:val="center"/>
      </w:pPr>
      <w:bookmarkStart w:id="56" w:name="_Toc199154392"/>
      <w:r w:rsidRPr="00A02108">
        <w:t>SUMMARY, RECOMMENDATIONS</w:t>
      </w:r>
      <w:r>
        <w:t xml:space="preserve"> AND </w:t>
      </w:r>
      <w:r w:rsidRPr="00A02108">
        <w:t>CONCLUSIONS</w:t>
      </w:r>
      <w:bookmarkEnd w:id="56"/>
    </w:p>
    <w:p w:rsidR="00F95193" w:rsidRPr="00A02108" w:rsidRDefault="00066E80" w:rsidP="0070541C">
      <w:pPr>
        <w:pStyle w:val="Heading1"/>
      </w:pPr>
      <w:bookmarkStart w:id="57" w:name="_Toc199154393"/>
      <w:r w:rsidRPr="00A02108">
        <w:t>5.0</w:t>
      </w:r>
      <w:r w:rsidRPr="00A02108">
        <w:tab/>
        <w:t>INTRODUCTION</w:t>
      </w:r>
      <w:bookmarkEnd w:id="57"/>
      <w:r w:rsidRPr="00A02108">
        <w:t xml:space="preserve"> </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The study sought to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students attending Kwara State Polytechnic.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F95193" w:rsidRPr="00A02108" w:rsidRDefault="00066E80" w:rsidP="00761F5F">
      <w:pPr>
        <w:pStyle w:val="Heading1"/>
      </w:pPr>
      <w:bookmarkStart w:id="58" w:name="_Toc199154394"/>
      <w:r w:rsidRPr="00A02108">
        <w:t>5.1</w:t>
      </w:r>
      <w:r w:rsidRPr="00A02108">
        <w:tab/>
        <w:t>SUMMARY</w:t>
      </w:r>
      <w:bookmarkEnd w:id="58"/>
      <w:r w:rsidRPr="00A02108">
        <w:t xml:space="preserve"> </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This research work is on the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 attending Kwara State Polytechnic and the whole is divided into five main chapters. Chapter one is primary of background of the study on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which stated that social media use connects individuals to their social networks and can provide increased perceptions of social support, thus leading to reductions in self-disclosure. The current experiment includes two conditions: one which induces self-disclosure and one which does not. Participants are then given a 10-minute break on their own computer and allowed to engage in any activity they wish. The key outcome variable is whether participants choose to use </w:t>
      </w:r>
      <w:r>
        <w:rPr>
          <w:rFonts w:ascii="Times New Roman" w:hAnsi="Times New Roman" w:cs="Times New Roman"/>
          <w:sz w:val="24"/>
          <w:szCs w:val="24"/>
        </w:rPr>
        <w:t>Tiktok</w:t>
      </w:r>
      <w:r w:rsidRPr="00A02108">
        <w:rPr>
          <w:rFonts w:ascii="Times New Roman" w:hAnsi="Times New Roman" w:cs="Times New Roman"/>
          <w:sz w:val="24"/>
          <w:szCs w:val="24"/>
        </w:rPr>
        <w:t xml:space="preserve"> during their break. </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Social media usage is still increasing, and it has been seen worldwide. New behaviours have occurred due to social media, and it is a part of people’s everyday life. Associations have been found between social media and self-disclosure, previous findings indicate that addictive behaviours on social media are related to self-disclosure. </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Research shows that today a number of events and expectations in society require individuals to be constantly connected. It is an expectation to respond, whether it is working time or not, a sense of compulsion to respond can emerge (Barley, Meyerson &amp; Grodal, 2011). Although boyd (2014) believed that all these fears are just too simplistic, it is a reality that adults found it hard to believe that youth, particularly young women are prone to self-disclosure and rampant personal privacy violation. On the other hand, several </w:t>
      </w:r>
      <w:r w:rsidRPr="00A02108">
        <w:rPr>
          <w:rFonts w:ascii="Times New Roman" w:hAnsi="Times New Roman" w:cs="Times New Roman"/>
          <w:sz w:val="24"/>
          <w:szCs w:val="24"/>
        </w:rPr>
        <w:lastRenderedPageBreak/>
        <w:t>individuals need social media at work (Barley et al., 2011). Self-disclosure on social media may however be subjected to what Petronio (2002) called turbulence when it gets to the unintended audience.</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The statement of the problem is on the social media is a habit that has an impact on the individual’s health and it needs to be monitored by authorities, in order to inform about the effects of social media and make recommendations for a healthy use of social media. Research stated out research objectives, and research questions, scope of the study, significance of the study and definition of key terms used in this research work.</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Chapter two center on conceptual framework, theoretical framework and literature review on related literatures use to back up research work. Media dependency theory were adequately used in this study. Thus, media dependency theory according to Oketunbi (2005) is the submission that an individual level to dependency on a medium for satisfying his need is proportional to the importance he attached to the medium. Dependency theory proposes an integral relationship among audiences, media and the larger social system.  </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Dependency theory posit that one’s needs are not always strictly personal but may be shaped by the culture by various social conditions. In other words individual needs, motives and uses of media are contingent on outside factors that may not what and how media can be used on the availability of their media alternatives. The media dependency proposes that media use is basically influenced by societal relationship and as the interest has become persuasive instrument in our daily existence, the application on adoption of these in study is therefore inevitable.</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Chapter three state the method of data collection instrument, it is also state on the research design and method of data collection and procedure, the descriptive method, the population of the study, sample size and sampling techniques, this show the collation of questionnaire used to gather response from the respondents on the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 attending Kwara State Polytechnic.</w:t>
      </w:r>
    </w:p>
    <w:p w:rsidR="00F95193" w:rsidRPr="00A02108" w:rsidRDefault="00F95193" w:rsidP="00F95193">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Chapter four is on the data collection method and how questionnaire was collected questionnaire and arrange, it shows the opinion of people about the topic and the questions </w:t>
      </w:r>
      <w:r w:rsidRPr="00A02108">
        <w:rPr>
          <w:rFonts w:ascii="Times New Roman" w:hAnsi="Times New Roman" w:cs="Times New Roman"/>
          <w:sz w:val="24"/>
          <w:szCs w:val="24"/>
        </w:rPr>
        <w:lastRenderedPageBreak/>
        <w:t xml:space="preserve">is divided into sub section, the bio data of the respondents and the perception of Kwara State polytechnic students on the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And chapter five conclude on the summary of the whole work/project, the conclusion and recommendations and how researcher recommends the research for further researcher. </w:t>
      </w:r>
    </w:p>
    <w:p w:rsidR="00460257" w:rsidRPr="00A02108" w:rsidRDefault="00460257" w:rsidP="00460257">
      <w:pPr>
        <w:pStyle w:val="Heading1"/>
        <w:rPr>
          <w:bCs/>
        </w:rPr>
      </w:pPr>
      <w:bookmarkStart w:id="59" w:name="_Toc199154395"/>
      <w:r>
        <w:t>5.2</w:t>
      </w:r>
      <w:r w:rsidRPr="00A02108">
        <w:tab/>
        <w:t>CONCLUSION</w:t>
      </w:r>
      <w:bookmarkEnd w:id="59"/>
    </w:p>
    <w:p w:rsidR="00460257" w:rsidRPr="00A02108" w:rsidRDefault="00460257" w:rsidP="00460257">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In conclusion, the investigation into the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 attending Kwara State Polytechnic sheds light on the multifaceted reasons driving these students to share personal information on the platform. The study's findings provide valuable insights into the complex interplay of psychological, social, and technological factors that influence their behaviors.</w:t>
      </w:r>
    </w:p>
    <w:p w:rsidR="00460257" w:rsidRPr="00A02108" w:rsidRDefault="00460257" w:rsidP="00460257">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The  basic  purpose  of  doing  this  research  was  to  find  out  the possible connection between social media in self-disclosure and as well as their motivations, and self-disclosure reactivity among  Kwara State Polytechnic students.  Social networking addiction, perceived motivations, and elf-disclosure reactivity have negative motivations on the student thereby lead to negative self-image and that individuals with tendencies to addictive behaviour have less quality of life.</w:t>
      </w:r>
    </w:p>
    <w:p w:rsidR="00460257" w:rsidRPr="00A02108" w:rsidRDefault="00460257" w:rsidP="00460257">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  The study was conducted among many department in Kwara State Polytechnic students.    Findings  revealed  that  there  is  an insignificant  relationship  between  demographics  (Gender)  with  main variables of study. However, no significant relationship was found with gender. This might be perhaps due to changing social norms of our society where a specific gender does not get marginalized under the slogan of equal rights and equal participation. Since our sample consists of Kwara State Polytechnic students (and not the marginalized section) and both genders are now facing similar situations and similar opportunities. Therefore, their access to social media and their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reactivity might not vary considerably. The evidence from the empirical study showed that addiction to social networking and self-disclosure can have motivations on an individual's professional life, personal life, and living standard and it can immensely affect the level of individuals. This is the reason that </w:t>
      </w:r>
      <w:r w:rsidRPr="00A02108">
        <w:rPr>
          <w:rFonts w:ascii="Times New Roman" w:hAnsi="Times New Roman" w:cs="Times New Roman"/>
          <w:sz w:val="24"/>
          <w:szCs w:val="24"/>
        </w:rPr>
        <w:lastRenderedPageBreak/>
        <w:t xml:space="preserve">there should be required attention to the social networking addiction, motivations for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reactivity among Kwara State Polytechnic students.  </w:t>
      </w:r>
    </w:p>
    <w:p w:rsidR="002C7546" w:rsidRDefault="00460257" w:rsidP="002C7546">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Educational organizations must promote a healthy environment for Kwara State Polytechnic students. The research will contribute to undermining different other aspects related to self-disclosure reactivity.</w:t>
      </w:r>
    </w:p>
    <w:p w:rsidR="00F95193" w:rsidRPr="00A02108" w:rsidRDefault="00066E80" w:rsidP="00761F5F">
      <w:pPr>
        <w:pStyle w:val="Heading1"/>
      </w:pPr>
      <w:bookmarkStart w:id="60" w:name="_Toc199154396"/>
      <w:r>
        <w:t>5.2</w:t>
      </w:r>
      <w:r>
        <w:tab/>
      </w:r>
      <w:r w:rsidRPr="00A02108">
        <w:t xml:space="preserve"> RECOMMENDATIONS</w:t>
      </w:r>
      <w:bookmarkEnd w:id="60"/>
    </w:p>
    <w:p w:rsidR="00F95193" w:rsidRPr="00A02108" w:rsidRDefault="00F95193" w:rsidP="00F95193">
      <w:pPr>
        <w:spacing w:after="0" w:line="360" w:lineRule="auto"/>
        <w:ind w:right="-15" w:firstLine="710"/>
        <w:jc w:val="both"/>
        <w:rPr>
          <w:rFonts w:ascii="Times New Roman" w:hAnsi="Times New Roman" w:cs="Times New Roman"/>
          <w:sz w:val="24"/>
          <w:szCs w:val="24"/>
        </w:rPr>
      </w:pPr>
      <w:r w:rsidRPr="00A02108">
        <w:rPr>
          <w:rFonts w:ascii="Times New Roman" w:hAnsi="Times New Roman" w:cs="Times New Roman"/>
          <w:sz w:val="24"/>
          <w:szCs w:val="24"/>
        </w:rPr>
        <w:t xml:space="preserve">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among female students attending Kwara State Polytechnic or any other university can be driven by various motivations. These motivations may include:</w:t>
      </w:r>
    </w:p>
    <w:p w:rsidR="00F95193" w:rsidRPr="00A02108" w:rsidRDefault="00F95193" w:rsidP="00F95193">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Self-Expression and Authenticity</w:t>
      </w:r>
      <w:r w:rsidRPr="00A02108">
        <w:rPr>
          <w:rFonts w:ascii="Times New Roman" w:hAnsi="Times New Roman" w:cs="Times New Roman"/>
          <w:sz w:val="24"/>
          <w:szCs w:val="24"/>
        </w:rPr>
        <w:t xml:space="preserve">: </w:t>
      </w:r>
      <w:r>
        <w:rPr>
          <w:rFonts w:ascii="Times New Roman" w:hAnsi="Times New Roman" w:cs="Times New Roman"/>
          <w:sz w:val="24"/>
          <w:szCs w:val="24"/>
        </w:rPr>
        <w:t>Tiktok</w:t>
      </w:r>
      <w:r w:rsidRPr="00A02108">
        <w:rPr>
          <w:rFonts w:ascii="Times New Roman" w:hAnsi="Times New Roman" w:cs="Times New Roman"/>
          <w:sz w:val="24"/>
          <w:szCs w:val="24"/>
        </w:rPr>
        <w:t xml:space="preserve"> provides a platform for individuals to express themselves, showcase their personality, and share their thoughts, feelings, and experiences. Female students may use </w:t>
      </w:r>
      <w:r>
        <w:rPr>
          <w:rFonts w:ascii="Times New Roman" w:hAnsi="Times New Roman" w:cs="Times New Roman"/>
          <w:sz w:val="24"/>
          <w:szCs w:val="24"/>
        </w:rPr>
        <w:t>Tiktok</w:t>
      </w:r>
      <w:r w:rsidRPr="00A02108">
        <w:rPr>
          <w:rFonts w:ascii="Times New Roman" w:hAnsi="Times New Roman" w:cs="Times New Roman"/>
          <w:sz w:val="24"/>
          <w:szCs w:val="24"/>
        </w:rPr>
        <w:t xml:space="preserve"> as a means to express their authentic selves and showcase their unique identity to their followers.</w:t>
      </w:r>
    </w:p>
    <w:p w:rsidR="00F95193" w:rsidRPr="00A02108" w:rsidRDefault="00F95193" w:rsidP="00F95193">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Social Connection and Networking</w:t>
      </w:r>
      <w:r w:rsidRPr="00A02108">
        <w:rPr>
          <w:rFonts w:ascii="Times New Roman" w:hAnsi="Times New Roman" w:cs="Times New Roman"/>
          <w:sz w:val="24"/>
          <w:szCs w:val="24"/>
        </w:rPr>
        <w:t xml:space="preserve">: Female students may use </w:t>
      </w:r>
      <w:r>
        <w:rPr>
          <w:rFonts w:ascii="Times New Roman" w:hAnsi="Times New Roman" w:cs="Times New Roman"/>
          <w:sz w:val="24"/>
          <w:szCs w:val="24"/>
        </w:rPr>
        <w:t>Tiktok</w:t>
      </w:r>
      <w:r w:rsidRPr="00A02108">
        <w:rPr>
          <w:rFonts w:ascii="Times New Roman" w:hAnsi="Times New Roman" w:cs="Times New Roman"/>
          <w:sz w:val="24"/>
          <w:szCs w:val="24"/>
        </w:rPr>
        <w:t xml:space="preserve"> to connect with friends, classmates, and other individuals within and outside the university community. Sharing personal experiences and updates on </w:t>
      </w:r>
      <w:r>
        <w:rPr>
          <w:rFonts w:ascii="Times New Roman" w:hAnsi="Times New Roman" w:cs="Times New Roman"/>
          <w:sz w:val="24"/>
          <w:szCs w:val="24"/>
        </w:rPr>
        <w:t>Tiktok</w:t>
      </w:r>
      <w:r w:rsidRPr="00A02108">
        <w:rPr>
          <w:rFonts w:ascii="Times New Roman" w:hAnsi="Times New Roman" w:cs="Times New Roman"/>
          <w:sz w:val="24"/>
          <w:szCs w:val="24"/>
        </w:rPr>
        <w:t xml:space="preserve"> helps in building and maintaining social relationships and networks.</w:t>
      </w:r>
    </w:p>
    <w:p w:rsidR="00F95193" w:rsidRPr="00A02108" w:rsidRDefault="00F95193" w:rsidP="00F95193">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Fulfillment of Social Expectations</w:t>
      </w:r>
      <w:r w:rsidRPr="00A02108">
        <w:rPr>
          <w:rFonts w:ascii="Times New Roman" w:hAnsi="Times New Roman" w:cs="Times New Roman"/>
          <w:sz w:val="24"/>
          <w:szCs w:val="24"/>
        </w:rPr>
        <w:t xml:space="preserve">: In today's digital age, there is often pressure to maintain an online presence and share personal updates, especially among young adults. Female students may feel a sense of obligation to disclose certain aspects of their lives on </w:t>
      </w:r>
      <w:r>
        <w:rPr>
          <w:rFonts w:ascii="Times New Roman" w:hAnsi="Times New Roman" w:cs="Times New Roman"/>
          <w:sz w:val="24"/>
          <w:szCs w:val="24"/>
        </w:rPr>
        <w:t>Tiktok</w:t>
      </w:r>
      <w:r w:rsidRPr="00A02108">
        <w:rPr>
          <w:rFonts w:ascii="Times New Roman" w:hAnsi="Times New Roman" w:cs="Times New Roman"/>
          <w:sz w:val="24"/>
          <w:szCs w:val="24"/>
        </w:rPr>
        <w:t xml:space="preserve"> to meet societal expectations or fit in with their peer group.</w:t>
      </w:r>
    </w:p>
    <w:p w:rsidR="00F95193" w:rsidRPr="00A02108" w:rsidRDefault="00F95193" w:rsidP="00F95193">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Gratification and Validation</w:t>
      </w:r>
      <w:r w:rsidRPr="00A02108">
        <w:rPr>
          <w:rFonts w:ascii="Times New Roman" w:hAnsi="Times New Roman" w:cs="Times New Roman"/>
          <w:sz w:val="24"/>
          <w:szCs w:val="24"/>
        </w:rPr>
        <w:t xml:space="preserve">: </w:t>
      </w:r>
      <w:r>
        <w:rPr>
          <w:rFonts w:ascii="Times New Roman" w:hAnsi="Times New Roman" w:cs="Times New Roman"/>
          <w:sz w:val="24"/>
          <w:szCs w:val="24"/>
        </w:rPr>
        <w:t>Tiktok</w:t>
      </w:r>
      <w:r w:rsidRPr="00A02108">
        <w:rPr>
          <w:rFonts w:ascii="Times New Roman" w:hAnsi="Times New Roman" w:cs="Times New Roman"/>
          <w:sz w:val="24"/>
          <w:szCs w:val="24"/>
        </w:rPr>
        <w:t xml:space="preserve"> offers a platform for receiving social validation through likes, comments, and shares. Female students may disclose aspects of their lives in pursuit of positive feedback, validation, and a sense of gratification from their social network.</w:t>
      </w:r>
    </w:p>
    <w:p w:rsidR="00F95193" w:rsidRPr="00A02108" w:rsidRDefault="00F95193" w:rsidP="00F95193">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Promotion of Personal Branding or Image</w:t>
      </w:r>
      <w:r w:rsidRPr="00A02108">
        <w:rPr>
          <w:rFonts w:ascii="Times New Roman" w:hAnsi="Times New Roman" w:cs="Times New Roman"/>
          <w:sz w:val="24"/>
          <w:szCs w:val="24"/>
        </w:rPr>
        <w:t xml:space="preserve">: Students, particularly those looking to establish a personal brand or professional image, may use </w:t>
      </w:r>
      <w:r>
        <w:rPr>
          <w:rFonts w:ascii="Times New Roman" w:hAnsi="Times New Roman" w:cs="Times New Roman"/>
          <w:sz w:val="24"/>
          <w:szCs w:val="24"/>
        </w:rPr>
        <w:t>Tiktok</w:t>
      </w:r>
      <w:r w:rsidRPr="00A02108">
        <w:rPr>
          <w:rFonts w:ascii="Times New Roman" w:hAnsi="Times New Roman" w:cs="Times New Roman"/>
          <w:sz w:val="24"/>
          <w:szCs w:val="24"/>
        </w:rPr>
        <w:t xml:space="preserve"> as a tool for </w:t>
      </w:r>
      <w:r w:rsidRPr="00A02108">
        <w:rPr>
          <w:rFonts w:ascii="Times New Roman" w:hAnsi="Times New Roman" w:cs="Times New Roman"/>
          <w:sz w:val="24"/>
          <w:szCs w:val="24"/>
        </w:rPr>
        <w:lastRenderedPageBreak/>
        <w:t xml:space="preserve">self-promotion. Sharing achievements, experiences, hobbies, and aspirations on </w:t>
      </w:r>
      <w:r>
        <w:rPr>
          <w:rFonts w:ascii="Times New Roman" w:hAnsi="Times New Roman" w:cs="Times New Roman"/>
          <w:sz w:val="24"/>
          <w:szCs w:val="24"/>
        </w:rPr>
        <w:t>Tiktok</w:t>
      </w:r>
      <w:r w:rsidRPr="00A02108">
        <w:rPr>
          <w:rFonts w:ascii="Times New Roman" w:hAnsi="Times New Roman" w:cs="Times New Roman"/>
          <w:sz w:val="24"/>
          <w:szCs w:val="24"/>
        </w:rPr>
        <w:t xml:space="preserve"> can help shape a positive image and further their personal or career goals.</w:t>
      </w:r>
    </w:p>
    <w:p w:rsidR="00F95193" w:rsidRPr="00A02108" w:rsidRDefault="00F95193" w:rsidP="00F95193">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Documenting Life Events and Milestones</w:t>
      </w:r>
      <w:r w:rsidRPr="00A02108">
        <w:rPr>
          <w:rFonts w:ascii="Times New Roman" w:hAnsi="Times New Roman" w:cs="Times New Roman"/>
          <w:sz w:val="24"/>
          <w:szCs w:val="24"/>
        </w:rPr>
        <w:t xml:space="preserve">: </w:t>
      </w:r>
      <w:r>
        <w:rPr>
          <w:rFonts w:ascii="Times New Roman" w:hAnsi="Times New Roman" w:cs="Times New Roman"/>
          <w:sz w:val="24"/>
          <w:szCs w:val="24"/>
        </w:rPr>
        <w:t>Tiktok</w:t>
      </w:r>
      <w:r w:rsidRPr="00A02108">
        <w:rPr>
          <w:rFonts w:ascii="Times New Roman" w:hAnsi="Times New Roman" w:cs="Times New Roman"/>
          <w:sz w:val="24"/>
          <w:szCs w:val="24"/>
        </w:rPr>
        <w:t xml:space="preserve"> serves as a visual diary where female students can document significant life events, academic achievements, travel experiences, and other milestones. Sharing these moments helps in preserving memories and allows others to share in their joy and success.</w:t>
      </w:r>
    </w:p>
    <w:p w:rsidR="00066E80" w:rsidRPr="00784953" w:rsidRDefault="00F95193" w:rsidP="00F95193">
      <w:pPr>
        <w:pStyle w:val="ListParagraph"/>
        <w:numPr>
          <w:ilvl w:val="0"/>
          <w:numId w:val="15"/>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Influencing and Social Impact</w:t>
      </w:r>
      <w:r w:rsidRPr="00A02108">
        <w:rPr>
          <w:rFonts w:ascii="Times New Roman" w:hAnsi="Times New Roman" w:cs="Times New Roman"/>
          <w:sz w:val="24"/>
          <w:szCs w:val="24"/>
        </w:rPr>
        <w:t xml:space="preserve">: Some female students may aspire to be influencers or advocates for various causes. Self-disclosure on </w:t>
      </w:r>
      <w:r>
        <w:rPr>
          <w:rFonts w:ascii="Times New Roman" w:hAnsi="Times New Roman" w:cs="Times New Roman"/>
          <w:sz w:val="24"/>
          <w:szCs w:val="24"/>
        </w:rPr>
        <w:t>Tiktok</w:t>
      </w:r>
      <w:r w:rsidRPr="00A02108">
        <w:rPr>
          <w:rFonts w:ascii="Times New Roman" w:hAnsi="Times New Roman" w:cs="Times New Roman"/>
          <w:sz w:val="24"/>
          <w:szCs w:val="24"/>
        </w:rPr>
        <w:t xml:space="preserve"> can be a means to influence and educate their audience about important social, cultural, or environmental issues.</w:t>
      </w:r>
    </w:p>
    <w:p w:rsidR="00066E80" w:rsidRDefault="00066E80" w:rsidP="00F95193">
      <w:pPr>
        <w:spacing w:after="0" w:line="360" w:lineRule="auto"/>
        <w:jc w:val="both"/>
        <w:rPr>
          <w:rFonts w:ascii="Times New Roman" w:hAnsi="Times New Roman" w:cs="Times New Roman"/>
          <w:b/>
          <w:sz w:val="24"/>
          <w:szCs w:val="24"/>
        </w:rPr>
      </w:pPr>
    </w:p>
    <w:p w:rsidR="00497EE8" w:rsidRDefault="00497EE8">
      <w:pPr>
        <w:rPr>
          <w:rFonts w:ascii="Times New Roman" w:eastAsiaTheme="majorEastAsia" w:hAnsi="Times New Roman" w:cstheme="majorBidi"/>
          <w:b/>
          <w:color w:val="000000" w:themeColor="text1"/>
          <w:sz w:val="24"/>
          <w:szCs w:val="32"/>
        </w:rPr>
      </w:pPr>
      <w:r>
        <w:br w:type="page"/>
      </w:r>
    </w:p>
    <w:p w:rsidR="00F95193" w:rsidRPr="00EE31D1" w:rsidRDefault="00F95193" w:rsidP="00D7034E">
      <w:pPr>
        <w:pStyle w:val="Heading1"/>
        <w:jc w:val="center"/>
      </w:pPr>
      <w:bookmarkStart w:id="61" w:name="_Toc199154397"/>
      <w:r w:rsidRPr="00EE31D1">
        <w:lastRenderedPageBreak/>
        <w:t>REFERENCES</w:t>
      </w:r>
      <w:bookmarkEnd w:id="61"/>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Ahn, J. (2016). The influence of social media on self-disclosure and academic performance. </w:t>
      </w:r>
      <w:r w:rsidRPr="002C761D">
        <w:rPr>
          <w:rFonts w:ascii="Times New Roman" w:hAnsi="Times New Roman" w:cs="Times New Roman"/>
          <w:i/>
          <w:iCs/>
          <w:sz w:val="24"/>
          <w:szCs w:val="24"/>
        </w:rPr>
        <w:t>Cyberpsychology, Behavior, and Social Networking</w:t>
      </w:r>
      <w:r w:rsidRPr="002C761D">
        <w:rPr>
          <w:rFonts w:ascii="Times New Roman" w:hAnsi="Times New Roman" w:cs="Times New Roman"/>
          <w:sz w:val="24"/>
          <w:szCs w:val="24"/>
        </w:rPr>
        <w:t>, 19(6), 334 341.</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Altman, I., &amp; Taylor, D. A. (1973). Social penetration: The development of interpersonal relationships.</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Barker, V. (2020). </w:t>
      </w:r>
      <w:r w:rsidRPr="002C761D">
        <w:rPr>
          <w:rFonts w:ascii="Times New Roman" w:hAnsi="Times New Roman" w:cs="Times New Roman"/>
          <w:i/>
          <w:iCs/>
          <w:sz w:val="24"/>
          <w:szCs w:val="24"/>
        </w:rPr>
        <w:t>The role of social media in self-disclosure and emotional connection.</w:t>
      </w:r>
      <w:r w:rsidRPr="002C761D">
        <w:rPr>
          <w:rFonts w:ascii="Times New Roman" w:hAnsi="Times New Roman" w:cs="Times New Roman"/>
          <w:sz w:val="24"/>
          <w:szCs w:val="24"/>
        </w:rPr>
        <w:t> Journal of Digital Communication, 15(3), 102-115.</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Boyd, D. M., &amp; Ellison, N. B. (2007). Social network sites: Definition, history, and scholarship. Journal of Computer-Mediated Communication, 13(1), 210–230.</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Buchanan, T. (2017). </w:t>
      </w:r>
      <w:r w:rsidRPr="002C761D">
        <w:rPr>
          <w:rFonts w:ascii="Times New Roman" w:hAnsi="Times New Roman" w:cs="Times New Roman"/>
          <w:i/>
          <w:iCs/>
          <w:sz w:val="24"/>
          <w:szCs w:val="24"/>
        </w:rPr>
        <w:t>The impact of social media on self-presentation and self-disclosure.</w:t>
      </w:r>
      <w:r w:rsidRPr="002C761D">
        <w:rPr>
          <w:rFonts w:ascii="Times New Roman" w:hAnsi="Times New Roman" w:cs="Times New Roman"/>
          <w:sz w:val="24"/>
          <w:szCs w:val="24"/>
        </w:rPr>
        <w:t> CyberPsychology &amp; Behavior, 20(1), 21-29.</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Chen, L., Zhang, X., &amp; Liu, Y. (2022). </w:t>
      </w:r>
      <w:r w:rsidRPr="002C761D">
        <w:rPr>
          <w:rFonts w:ascii="Times New Roman" w:hAnsi="Times New Roman" w:cs="Times New Roman"/>
          <w:i/>
          <w:iCs/>
          <w:sz w:val="24"/>
          <w:szCs w:val="24"/>
        </w:rPr>
        <w:t>Adolescents’ self-disclosure on TikTok: Motivations and consequences</w:t>
      </w:r>
      <w:r w:rsidRPr="002C761D">
        <w:rPr>
          <w:rFonts w:ascii="Times New Roman" w:hAnsi="Times New Roman" w:cs="Times New Roman"/>
          <w:sz w:val="24"/>
          <w:szCs w:val="24"/>
        </w:rPr>
        <w:t>. Journal of Social Media Studies, 14(3), 45-60.</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Chou, H. G., &amp; Edge, N. (2012). “They are happier and having better lives than I am”: The impact of using Facebook on perceptions of others' lives. Cyberpsychology, Behavior, and Social Networking, 15(2), 117–121.</w:t>
      </w:r>
    </w:p>
    <w:p w:rsidR="008B3681"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Cohen, G. L., &amp; Sherman, D. K. (2014). The psychology of change: Self-affirmation and social psychological intervention. </w:t>
      </w:r>
      <w:r w:rsidRPr="002C761D">
        <w:rPr>
          <w:rFonts w:ascii="Times New Roman" w:hAnsi="Times New Roman" w:cs="Times New Roman"/>
          <w:i/>
          <w:iCs/>
          <w:sz w:val="24"/>
          <w:szCs w:val="24"/>
        </w:rPr>
        <w:t>Annual Review of Psychology, 65</w:t>
      </w:r>
      <w:r w:rsidRPr="002C761D">
        <w:rPr>
          <w:rFonts w:ascii="Times New Roman" w:hAnsi="Times New Roman" w:cs="Times New Roman"/>
          <w:sz w:val="24"/>
          <w:szCs w:val="24"/>
        </w:rPr>
        <w:t>, 333-371.</w:t>
      </w:r>
      <w:r w:rsidRPr="002C761D">
        <w:rPr>
          <w:rFonts w:ascii="Times New Roman" w:hAnsi="Times New Roman" w:cs="Times New Roman"/>
          <w:sz w:val="24"/>
          <w:szCs w:val="24"/>
        </w:rPr>
        <w:br/>
      </w:r>
    </w:p>
    <w:p w:rsidR="008B3681"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Fardouly, J., Diedrichs, P. C., Vartanian, L. R., &amp; Halliwell, E. (2015). Social comparisons on social media: The impact of Facebook on young women's body image concerns and mood. </w:t>
      </w:r>
      <w:r w:rsidRPr="002C761D">
        <w:rPr>
          <w:rFonts w:ascii="Times New Roman" w:hAnsi="Times New Roman" w:cs="Times New Roman"/>
          <w:i/>
          <w:iCs/>
          <w:sz w:val="24"/>
          <w:szCs w:val="24"/>
        </w:rPr>
        <w:t>Body Image, 13</w:t>
      </w:r>
      <w:r w:rsidRPr="002C761D">
        <w:rPr>
          <w:rFonts w:ascii="Times New Roman" w:hAnsi="Times New Roman" w:cs="Times New Roman"/>
          <w:sz w:val="24"/>
          <w:szCs w:val="24"/>
        </w:rPr>
        <w:t>, 38-45.</w:t>
      </w:r>
      <w:r w:rsidRPr="002C761D">
        <w:rPr>
          <w:rFonts w:ascii="Times New Roman" w:hAnsi="Times New Roman" w:cs="Times New Roman"/>
          <w:sz w:val="24"/>
          <w:szCs w:val="24"/>
        </w:rPr>
        <w:br/>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Fardouly, J., Diedrichs, P. C., Vartanian, L. R., &amp; Halliwell, E. (2015). Social comparisons on social media: The impact of Facebook on young women's body image concerns and mood. </w:t>
      </w:r>
      <w:r w:rsidRPr="002C761D">
        <w:rPr>
          <w:rFonts w:ascii="Times New Roman" w:hAnsi="Times New Roman" w:cs="Times New Roman"/>
          <w:i/>
          <w:iCs/>
          <w:sz w:val="24"/>
          <w:szCs w:val="24"/>
        </w:rPr>
        <w:t>Body Image, 13</w:t>
      </w:r>
      <w:r w:rsidRPr="002C761D">
        <w:rPr>
          <w:rFonts w:ascii="Times New Roman" w:hAnsi="Times New Roman" w:cs="Times New Roman"/>
          <w:sz w:val="24"/>
          <w:szCs w:val="24"/>
        </w:rPr>
        <w:t>, 38-45.</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Freeman, L. A., O'Rourke, L. M., &amp; Lee, C. (2019). </w:t>
      </w:r>
      <w:r w:rsidRPr="002C761D">
        <w:rPr>
          <w:rFonts w:ascii="Times New Roman" w:hAnsi="Times New Roman" w:cs="Times New Roman"/>
          <w:i/>
          <w:iCs/>
          <w:sz w:val="24"/>
          <w:szCs w:val="24"/>
        </w:rPr>
        <w:t>The motives for social media use and self-disclosure on TikTok: Exploring an emerging platform.</w:t>
      </w:r>
      <w:r w:rsidRPr="002C761D">
        <w:rPr>
          <w:rFonts w:ascii="Times New Roman" w:hAnsi="Times New Roman" w:cs="Times New Roman"/>
          <w:sz w:val="24"/>
          <w:szCs w:val="24"/>
        </w:rPr>
        <w:t> Journal of Social Media Studies, 11(2), 124-136.</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Freeman, L. A., O'Rourke, L. M., &amp; Lee, C. (2019). </w:t>
      </w:r>
      <w:r w:rsidRPr="002C761D">
        <w:rPr>
          <w:rFonts w:ascii="Times New Roman" w:hAnsi="Times New Roman" w:cs="Times New Roman"/>
          <w:i/>
          <w:iCs/>
          <w:sz w:val="24"/>
          <w:szCs w:val="24"/>
        </w:rPr>
        <w:t>The motives for social media use and self-disclosure on TikTok: Exploring an emerging platform.</w:t>
      </w:r>
      <w:r w:rsidRPr="002C761D">
        <w:rPr>
          <w:rFonts w:ascii="Times New Roman" w:hAnsi="Times New Roman" w:cs="Times New Roman"/>
          <w:sz w:val="24"/>
          <w:szCs w:val="24"/>
        </w:rPr>
        <w:t> Journal of Social Media Studies, 11(2), 124-136.</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Gulati, S., Verma, A., &amp; Singh, S. (2020). Social media and cyberbullying: A review. </w:t>
      </w:r>
      <w:r w:rsidRPr="002C761D">
        <w:rPr>
          <w:rFonts w:ascii="Times New Roman" w:hAnsi="Times New Roman" w:cs="Times New Roman"/>
          <w:i/>
          <w:iCs/>
          <w:sz w:val="24"/>
          <w:szCs w:val="24"/>
        </w:rPr>
        <w:t>Journal of Adolescent Health</w:t>
      </w:r>
      <w:r w:rsidRPr="002C761D">
        <w:rPr>
          <w:rFonts w:ascii="Times New Roman" w:hAnsi="Times New Roman" w:cs="Times New Roman"/>
          <w:sz w:val="24"/>
          <w:szCs w:val="24"/>
        </w:rPr>
        <w:t>, 67(3), 304-310.</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Gulati, S., Verma, A., &amp; Singh, S. (2020). Social media and cyberbullying: A review. </w:t>
      </w:r>
      <w:r w:rsidRPr="002C761D">
        <w:rPr>
          <w:rFonts w:ascii="Times New Roman" w:hAnsi="Times New Roman" w:cs="Times New Roman"/>
          <w:i/>
          <w:iCs/>
          <w:sz w:val="24"/>
          <w:szCs w:val="24"/>
        </w:rPr>
        <w:t>Journal of Adolescent Health</w:t>
      </w:r>
      <w:r w:rsidRPr="002C761D">
        <w:rPr>
          <w:rFonts w:ascii="Times New Roman" w:hAnsi="Times New Roman" w:cs="Times New Roman"/>
          <w:sz w:val="24"/>
          <w:szCs w:val="24"/>
        </w:rPr>
        <w:t>, 67(3), 304-310.</w:t>
      </w:r>
    </w:p>
    <w:p w:rsidR="008B3681"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Hollenbaugh, E. E., &amp; Ferris, A. L. (2014). The influence of Facebook self-disclosure on social capital and well-being. </w:t>
      </w:r>
      <w:r w:rsidRPr="002C761D">
        <w:rPr>
          <w:rFonts w:ascii="Times New Roman" w:hAnsi="Times New Roman" w:cs="Times New Roman"/>
          <w:i/>
          <w:iCs/>
          <w:sz w:val="24"/>
          <w:szCs w:val="24"/>
        </w:rPr>
        <w:t>Computers in Human Behavior, 30</w:t>
      </w:r>
      <w:r w:rsidRPr="002C761D">
        <w:rPr>
          <w:rFonts w:ascii="Times New Roman" w:hAnsi="Times New Roman" w:cs="Times New Roman"/>
          <w:sz w:val="24"/>
          <w:szCs w:val="24"/>
        </w:rPr>
        <w:t>, 508-512.</w:t>
      </w:r>
      <w:r w:rsidRPr="002C761D">
        <w:rPr>
          <w:rFonts w:ascii="Times New Roman" w:hAnsi="Times New Roman" w:cs="Times New Roman"/>
          <w:sz w:val="24"/>
          <w:szCs w:val="24"/>
        </w:rPr>
        <w:br/>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lastRenderedPageBreak/>
        <w:t>Hollenbaugh, E. E., &amp; Ferris, A. L. (2014). The influence of Facebook self-disclosure on social capital and well-being. </w:t>
      </w:r>
      <w:r w:rsidRPr="002C761D">
        <w:rPr>
          <w:rFonts w:ascii="Times New Roman" w:hAnsi="Times New Roman" w:cs="Times New Roman"/>
          <w:i/>
          <w:iCs/>
          <w:sz w:val="24"/>
          <w:szCs w:val="24"/>
        </w:rPr>
        <w:t>Computers in Human Behavior, 30</w:t>
      </w:r>
      <w:r w:rsidRPr="002C761D">
        <w:rPr>
          <w:rFonts w:ascii="Times New Roman" w:hAnsi="Times New Roman" w:cs="Times New Roman"/>
          <w:sz w:val="24"/>
          <w:szCs w:val="24"/>
        </w:rPr>
        <w:t>, 508-512.</w:t>
      </w:r>
      <w:r w:rsidRPr="002C761D">
        <w:rPr>
          <w:rFonts w:ascii="Times New Roman" w:hAnsi="Times New Roman" w:cs="Times New Roman"/>
          <w:sz w:val="24"/>
          <w:szCs w:val="24"/>
        </w:rPr>
        <w:br/>
        <w:t>Jourard, S. M. (1971). </w:t>
      </w:r>
      <w:r w:rsidRPr="002C761D">
        <w:rPr>
          <w:rFonts w:ascii="Times New Roman" w:hAnsi="Times New Roman" w:cs="Times New Roman"/>
          <w:i/>
          <w:iCs/>
          <w:sz w:val="24"/>
          <w:szCs w:val="24"/>
        </w:rPr>
        <w:t>The transparent self</w:t>
      </w:r>
      <w:r w:rsidRPr="002C761D">
        <w:rPr>
          <w:rFonts w:ascii="Times New Roman" w:hAnsi="Times New Roman" w:cs="Times New Roman"/>
          <w:sz w:val="24"/>
          <w:szCs w:val="24"/>
        </w:rPr>
        <w:t>. Van Nostrand Reinhold.</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Jourard, S. M. (1971). </w:t>
      </w:r>
      <w:r w:rsidRPr="002C761D">
        <w:rPr>
          <w:rFonts w:ascii="Times New Roman" w:hAnsi="Times New Roman" w:cs="Times New Roman"/>
          <w:i/>
          <w:iCs/>
          <w:sz w:val="24"/>
          <w:szCs w:val="24"/>
        </w:rPr>
        <w:t>The Transparent Self</w:t>
      </w:r>
      <w:r w:rsidRPr="002C761D">
        <w:rPr>
          <w:rFonts w:ascii="Times New Roman" w:hAnsi="Times New Roman" w:cs="Times New Roman"/>
          <w:sz w:val="24"/>
          <w:szCs w:val="24"/>
        </w:rPr>
        <w:t>. Van Nostrand Reinhold.</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Junco, R. (2012). The relationship between Facebook use and academic performance. </w:t>
      </w:r>
      <w:r w:rsidRPr="002C761D">
        <w:rPr>
          <w:rFonts w:ascii="Times New Roman" w:hAnsi="Times New Roman" w:cs="Times New Roman"/>
          <w:i/>
          <w:iCs/>
          <w:sz w:val="24"/>
          <w:szCs w:val="24"/>
        </w:rPr>
        <w:t>Computers in Human Behavior</w:t>
      </w:r>
      <w:r w:rsidRPr="002C761D">
        <w:rPr>
          <w:rFonts w:ascii="Times New Roman" w:hAnsi="Times New Roman" w:cs="Times New Roman"/>
          <w:sz w:val="24"/>
          <w:szCs w:val="24"/>
        </w:rPr>
        <w:t>, 28(1), 187-198.</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Kaplan, A. M., &amp; Haenlein, M. (2010). Users of the world, unite! The challenges and opportunities of social media. Business Horizons, 53(1), 59–68.</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Leung, L., &amp; Lee, P. (2019). Online self-disclosure: Impact of social media platforms on students.</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Liu, Y., Zhang, J., &amp; Chai, Y. (2020). Algorithm-driven content exposure and the consequences for privacy: A study of TikTok. </w:t>
      </w:r>
      <w:r w:rsidRPr="002C761D">
        <w:rPr>
          <w:rFonts w:ascii="Times New Roman" w:hAnsi="Times New Roman" w:cs="Times New Roman"/>
          <w:i/>
          <w:iCs/>
          <w:sz w:val="24"/>
          <w:szCs w:val="24"/>
        </w:rPr>
        <w:t>Information, Communication &amp; Society</w:t>
      </w:r>
      <w:r w:rsidRPr="002C761D">
        <w:rPr>
          <w:rFonts w:ascii="Times New Roman" w:hAnsi="Times New Roman" w:cs="Times New Roman"/>
          <w:sz w:val="24"/>
          <w:szCs w:val="24"/>
        </w:rPr>
        <w:t>, 23(11), 1524-1541.</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Manago, A. M., Graham, M. B., Greenfield, P. M., &amp; Salimkhan, G. (2008). </w:t>
      </w:r>
      <w:r w:rsidRPr="002C761D">
        <w:rPr>
          <w:rFonts w:ascii="Times New Roman" w:hAnsi="Times New Roman" w:cs="Times New Roman"/>
          <w:i/>
          <w:iCs/>
          <w:sz w:val="24"/>
          <w:szCs w:val="24"/>
        </w:rPr>
        <w:t>Self-presentation and self-esteem on MySpace.</w:t>
      </w:r>
      <w:r w:rsidRPr="002C761D">
        <w:rPr>
          <w:rFonts w:ascii="Times New Roman" w:hAnsi="Times New Roman" w:cs="Times New Roman"/>
          <w:sz w:val="24"/>
          <w:szCs w:val="24"/>
        </w:rPr>
        <w:t> CyberPsychology &amp; Behavior, 11(1), 21-26.</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Mangold, W. G., &amp; Faulds, D. J. (2009). Social media: The new hybrid element of the promotion mix. Business Horizons, 52(4), 357–365.</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Marwick, A. E., &amp; Boyd, D. (2011). </w:t>
      </w:r>
      <w:r w:rsidRPr="002C761D">
        <w:rPr>
          <w:rFonts w:ascii="Times New Roman" w:hAnsi="Times New Roman" w:cs="Times New Roman"/>
          <w:i/>
          <w:iCs/>
          <w:sz w:val="24"/>
          <w:szCs w:val="24"/>
        </w:rPr>
        <w:t>To see and be seen: Celebrity practice on Twitter</w:t>
      </w:r>
      <w:r w:rsidRPr="002C761D">
        <w:rPr>
          <w:rFonts w:ascii="Times New Roman" w:hAnsi="Times New Roman" w:cs="Times New Roman"/>
          <w:sz w:val="24"/>
          <w:szCs w:val="24"/>
        </w:rPr>
        <w:t>. In A. M. I. S. A. Herman (Ed.), </w:t>
      </w:r>
      <w:r w:rsidRPr="002C761D">
        <w:rPr>
          <w:rFonts w:ascii="Times New Roman" w:hAnsi="Times New Roman" w:cs="Times New Roman"/>
          <w:i/>
          <w:iCs/>
          <w:sz w:val="24"/>
          <w:szCs w:val="24"/>
        </w:rPr>
        <w:t>A Companion to New Media Dynamics</w:t>
      </w:r>
      <w:r w:rsidRPr="002C761D">
        <w:rPr>
          <w:rFonts w:ascii="Times New Roman" w:hAnsi="Times New Roman" w:cs="Times New Roman"/>
          <w:sz w:val="24"/>
          <w:szCs w:val="24"/>
        </w:rPr>
        <w:t> (pp. 1-16). Wiley-Blackwell.</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Naslund, J. A., Aschbrenner, K. A., Marsch, L. A., &amp; Bartels, S. J. (2016). Facebook in the community mental health context: A review of the literature. </w:t>
      </w:r>
      <w:r w:rsidRPr="002C761D">
        <w:rPr>
          <w:rFonts w:ascii="Times New Roman" w:hAnsi="Times New Roman" w:cs="Times New Roman"/>
          <w:i/>
          <w:iCs/>
          <w:sz w:val="24"/>
          <w:szCs w:val="24"/>
        </w:rPr>
        <w:t>Journal of Medical Internet Research</w:t>
      </w:r>
      <w:r w:rsidRPr="002C761D">
        <w:rPr>
          <w:rFonts w:ascii="Times New Roman" w:hAnsi="Times New Roman" w:cs="Times New Roman"/>
          <w:sz w:val="24"/>
          <w:szCs w:val="24"/>
        </w:rPr>
        <w:t>, 18(3), e59.</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Pennebaker, J. W., &amp; Chung, C. K. (2011). Expressive writing and its links to emotional and physical health. </w:t>
      </w:r>
      <w:r w:rsidRPr="002C761D">
        <w:rPr>
          <w:rFonts w:ascii="Times New Roman" w:hAnsi="Times New Roman" w:cs="Times New Roman"/>
          <w:i/>
          <w:iCs/>
          <w:sz w:val="24"/>
          <w:szCs w:val="24"/>
        </w:rPr>
        <w:t>In L. M. D. M. L. Goldstein (Ed.), Writing and Health: The Power of Expressive Writing</w:t>
      </w:r>
      <w:r w:rsidRPr="002C761D">
        <w:rPr>
          <w:rFonts w:ascii="Times New Roman" w:hAnsi="Times New Roman" w:cs="Times New Roman"/>
          <w:sz w:val="24"/>
          <w:szCs w:val="24"/>
        </w:rPr>
        <w:t> (pp. 25-46). Oxford University Press.</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Petronio, S. (2000). </w:t>
      </w:r>
      <w:r w:rsidRPr="002C761D">
        <w:rPr>
          <w:rFonts w:ascii="Times New Roman" w:hAnsi="Times New Roman" w:cs="Times New Roman"/>
          <w:i/>
          <w:iCs/>
          <w:sz w:val="24"/>
          <w:szCs w:val="24"/>
        </w:rPr>
        <w:t>Boundaries of privacy: Dialectics of disclosure</w:t>
      </w:r>
      <w:r w:rsidRPr="002C761D">
        <w:rPr>
          <w:rFonts w:ascii="Times New Roman" w:hAnsi="Times New Roman" w:cs="Times New Roman"/>
          <w:sz w:val="24"/>
          <w:szCs w:val="24"/>
        </w:rPr>
        <w:t>. SUNY Press.</w:t>
      </w:r>
      <w:r w:rsidRPr="002C761D">
        <w:rPr>
          <w:rFonts w:ascii="Times New Roman" w:hAnsi="Times New Roman" w:cs="Times New Roman"/>
          <w:sz w:val="24"/>
          <w:szCs w:val="24"/>
        </w:rPr>
        <w:br/>
        <w:t>Petronio, S. (2002). Communication privacy management theory: What do we know about privacy regulation? </w:t>
      </w:r>
      <w:r w:rsidRPr="002C761D">
        <w:rPr>
          <w:rFonts w:ascii="Times New Roman" w:hAnsi="Times New Roman" w:cs="Times New Roman"/>
          <w:i/>
          <w:iCs/>
          <w:sz w:val="24"/>
          <w:szCs w:val="24"/>
        </w:rPr>
        <w:t>Communication Yearbook</w:t>
      </w:r>
      <w:r w:rsidRPr="002C761D">
        <w:rPr>
          <w:rFonts w:ascii="Times New Roman" w:hAnsi="Times New Roman" w:cs="Times New Roman"/>
          <w:sz w:val="24"/>
          <w:szCs w:val="24"/>
        </w:rPr>
        <w:t>, 26, 321-343.</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Rosen, L. D., Carrier, L. M., &amp; Cheever, N. A. (2013). Facebook and texting made me do it: Media-induced task switching while studying. </w:t>
      </w:r>
      <w:r w:rsidRPr="002C761D">
        <w:rPr>
          <w:rFonts w:ascii="Times New Roman" w:hAnsi="Times New Roman" w:cs="Times New Roman"/>
          <w:i/>
          <w:iCs/>
          <w:sz w:val="24"/>
          <w:szCs w:val="24"/>
        </w:rPr>
        <w:t>Computers in Human Behavior</w:t>
      </w:r>
      <w:r w:rsidRPr="002C761D">
        <w:rPr>
          <w:rFonts w:ascii="Times New Roman" w:hAnsi="Times New Roman" w:cs="Times New Roman"/>
          <w:sz w:val="24"/>
          <w:szCs w:val="24"/>
        </w:rPr>
        <w:t>, 29(3), 1101-1107.</w:t>
      </w:r>
    </w:p>
    <w:p w:rsidR="008B3681"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Ryan, R. M., &amp; Deci, E. L. (2000). Self-determination theory and the facilitation of intrinsic motivation, social development, and well-being. </w:t>
      </w:r>
      <w:r w:rsidRPr="002C761D">
        <w:rPr>
          <w:rFonts w:ascii="Times New Roman" w:hAnsi="Times New Roman" w:cs="Times New Roman"/>
          <w:i/>
          <w:iCs/>
          <w:sz w:val="24"/>
          <w:szCs w:val="24"/>
        </w:rPr>
        <w:t>American Psychologist, 55</w:t>
      </w:r>
      <w:r w:rsidRPr="002C761D">
        <w:rPr>
          <w:rFonts w:ascii="Times New Roman" w:hAnsi="Times New Roman" w:cs="Times New Roman"/>
          <w:sz w:val="24"/>
          <w:szCs w:val="24"/>
        </w:rPr>
        <w:t>(1), 68-78.</w:t>
      </w:r>
      <w:r w:rsidRPr="002C761D">
        <w:rPr>
          <w:rFonts w:ascii="Times New Roman" w:hAnsi="Times New Roman" w:cs="Times New Roman"/>
          <w:sz w:val="24"/>
          <w:szCs w:val="24"/>
        </w:rPr>
        <w:br/>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Ryan, R. M., &amp; Deci, E. L. (2000). Self-determination theory and the facilitation of intrinsic motivation, social development, and well-being. </w:t>
      </w:r>
      <w:r w:rsidRPr="002C761D">
        <w:rPr>
          <w:rFonts w:ascii="Times New Roman" w:hAnsi="Times New Roman" w:cs="Times New Roman"/>
          <w:i/>
          <w:iCs/>
          <w:sz w:val="24"/>
          <w:szCs w:val="24"/>
        </w:rPr>
        <w:t>American Psychologist, 55</w:t>
      </w:r>
      <w:r w:rsidRPr="002C761D">
        <w:rPr>
          <w:rFonts w:ascii="Times New Roman" w:hAnsi="Times New Roman" w:cs="Times New Roman"/>
          <w:sz w:val="24"/>
          <w:szCs w:val="24"/>
        </w:rPr>
        <w:t>(1), 68-78.</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lastRenderedPageBreak/>
        <w:t>Schwartz, S. J., &amp; Howard, M. S. (2018). </w:t>
      </w:r>
      <w:r w:rsidRPr="002C761D">
        <w:rPr>
          <w:rFonts w:ascii="Times New Roman" w:hAnsi="Times New Roman" w:cs="Times New Roman"/>
          <w:i/>
          <w:iCs/>
          <w:sz w:val="24"/>
          <w:szCs w:val="24"/>
        </w:rPr>
        <w:t>Identity exploration, self-presentation, and the digital self.</w:t>
      </w:r>
      <w:r w:rsidRPr="002C761D">
        <w:rPr>
          <w:rFonts w:ascii="Times New Roman" w:hAnsi="Times New Roman" w:cs="Times New Roman"/>
          <w:sz w:val="24"/>
          <w:szCs w:val="24"/>
        </w:rPr>
        <w:t> Journal of Adolescent Research, 33(4), 515-534.</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Sharma, N., et al. (2021). Motivations for self-disclosure in TikTok: A university student perspective.</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Smith, J., &amp; Taylor, R. (2022). </w:t>
      </w:r>
      <w:r w:rsidRPr="002C761D">
        <w:rPr>
          <w:rFonts w:ascii="Times New Roman" w:hAnsi="Times New Roman" w:cs="Times New Roman"/>
          <w:i/>
          <w:iCs/>
          <w:sz w:val="24"/>
          <w:szCs w:val="24"/>
        </w:rPr>
        <w:t>Privacy risks in self-disclosure on social platforms: A focus on TikTok</w:t>
      </w:r>
      <w:r w:rsidRPr="002C761D">
        <w:rPr>
          <w:rFonts w:ascii="Times New Roman" w:hAnsi="Times New Roman" w:cs="Times New Roman"/>
          <w:sz w:val="24"/>
          <w:szCs w:val="24"/>
        </w:rPr>
        <w:t>. Digital Society Review, 18(2), 102-120.</w:t>
      </w:r>
    </w:p>
    <w:p w:rsidR="008B3681"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Tiggemann, M., &amp; Slater, A. (2013). NetGirls: The Internet, Facebook, and body image concern in adolescent girls. </w:t>
      </w:r>
      <w:r w:rsidRPr="002C761D">
        <w:rPr>
          <w:rFonts w:ascii="Times New Roman" w:hAnsi="Times New Roman" w:cs="Times New Roman"/>
          <w:i/>
          <w:iCs/>
          <w:sz w:val="24"/>
          <w:szCs w:val="24"/>
        </w:rPr>
        <w:t>International Journal of Eating Disorders, 46</w:t>
      </w:r>
      <w:r w:rsidRPr="002C761D">
        <w:rPr>
          <w:rFonts w:ascii="Times New Roman" w:hAnsi="Times New Roman" w:cs="Times New Roman"/>
          <w:sz w:val="24"/>
          <w:szCs w:val="24"/>
        </w:rPr>
        <w:t>(6), 630-643.</w:t>
      </w:r>
      <w:r w:rsidRPr="002C761D">
        <w:rPr>
          <w:rFonts w:ascii="Times New Roman" w:hAnsi="Times New Roman" w:cs="Times New Roman"/>
          <w:sz w:val="24"/>
          <w:szCs w:val="24"/>
        </w:rPr>
        <w:br/>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Tiggemann, M., &amp; Slater, A. (2013). NetGirls: The Internet, Facebook, and body image concern in adolescent girls. </w:t>
      </w:r>
      <w:r w:rsidRPr="002C761D">
        <w:rPr>
          <w:rFonts w:ascii="Times New Roman" w:hAnsi="Times New Roman" w:cs="Times New Roman"/>
          <w:i/>
          <w:iCs/>
          <w:sz w:val="24"/>
          <w:szCs w:val="24"/>
        </w:rPr>
        <w:t>International Journal of Eating Disorders, 46</w:t>
      </w:r>
      <w:r w:rsidRPr="002C761D">
        <w:rPr>
          <w:rFonts w:ascii="Times New Roman" w:hAnsi="Times New Roman" w:cs="Times New Roman"/>
          <w:sz w:val="24"/>
          <w:szCs w:val="24"/>
        </w:rPr>
        <w:t>(6), 630-643.</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Valkenburg, P. M., &amp; Peter, J. (2008). Adolescents' online self-disclosure and self-presentation. </w:t>
      </w:r>
      <w:r w:rsidRPr="002C761D">
        <w:rPr>
          <w:rFonts w:ascii="Times New Roman" w:hAnsi="Times New Roman" w:cs="Times New Roman"/>
          <w:i/>
          <w:iCs/>
          <w:sz w:val="24"/>
          <w:szCs w:val="24"/>
        </w:rPr>
        <w:t>Developmental Psychology</w:t>
      </w:r>
      <w:r w:rsidRPr="002C761D">
        <w:rPr>
          <w:rFonts w:ascii="Times New Roman" w:hAnsi="Times New Roman" w:cs="Times New Roman"/>
          <w:sz w:val="24"/>
          <w:szCs w:val="24"/>
        </w:rPr>
        <w:t>, 44(2), 127-134.</w:t>
      </w:r>
    </w:p>
    <w:p w:rsidR="008B3681" w:rsidRPr="002C761D" w:rsidRDefault="008B3681" w:rsidP="008B3681">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Willard, N. (2007). </w:t>
      </w:r>
      <w:r w:rsidRPr="002C761D">
        <w:rPr>
          <w:rFonts w:ascii="Times New Roman" w:hAnsi="Times New Roman" w:cs="Times New Roman"/>
          <w:i/>
          <w:iCs/>
          <w:sz w:val="24"/>
          <w:szCs w:val="24"/>
        </w:rPr>
        <w:t>Cyberbullying and cyberthreats: Responding to the challenge of online social aggression, threats, and distress</w:t>
      </w:r>
      <w:r w:rsidRPr="002C761D">
        <w:rPr>
          <w:rFonts w:ascii="Times New Roman" w:hAnsi="Times New Roman" w:cs="Times New Roman"/>
          <w:sz w:val="24"/>
          <w:szCs w:val="24"/>
        </w:rPr>
        <w:t>. Research Press.</w:t>
      </w:r>
    </w:p>
    <w:p w:rsidR="00F95193" w:rsidRDefault="008B3681" w:rsidP="00FE0C95">
      <w:pPr>
        <w:spacing w:after="0" w:line="240" w:lineRule="auto"/>
        <w:ind w:left="720" w:hanging="720"/>
        <w:jc w:val="both"/>
        <w:rPr>
          <w:rFonts w:ascii="Times New Roman" w:hAnsi="Times New Roman" w:cs="Times New Roman"/>
          <w:sz w:val="24"/>
          <w:szCs w:val="24"/>
        </w:rPr>
      </w:pPr>
      <w:r w:rsidRPr="002C761D">
        <w:rPr>
          <w:rFonts w:ascii="Times New Roman" w:hAnsi="Times New Roman" w:cs="Times New Roman"/>
          <w:sz w:val="24"/>
          <w:szCs w:val="24"/>
        </w:rPr>
        <w:t>Zhao, Y., Li, H., &amp; Wang, J. (2023). </w:t>
      </w:r>
      <w:r w:rsidRPr="002C761D">
        <w:rPr>
          <w:rFonts w:ascii="Times New Roman" w:hAnsi="Times New Roman" w:cs="Times New Roman"/>
          <w:i/>
          <w:iCs/>
          <w:sz w:val="24"/>
          <w:szCs w:val="24"/>
        </w:rPr>
        <w:t>TikTok, algorithms, and the culture of self-disclosure</w:t>
      </w:r>
      <w:r w:rsidRPr="002C761D">
        <w:rPr>
          <w:rFonts w:ascii="Times New Roman" w:hAnsi="Times New Roman" w:cs="Times New Roman"/>
          <w:sz w:val="24"/>
          <w:szCs w:val="24"/>
        </w:rPr>
        <w:t>. New Medi</w:t>
      </w:r>
      <w:r w:rsidR="00FE0C95">
        <w:rPr>
          <w:rFonts w:ascii="Times New Roman" w:hAnsi="Times New Roman" w:cs="Times New Roman"/>
          <w:sz w:val="24"/>
          <w:szCs w:val="24"/>
        </w:rPr>
        <w:t>a and Society, 25(7), 1245-1262</w:t>
      </w:r>
    </w:p>
    <w:p w:rsidR="0031504B" w:rsidRDefault="0031504B">
      <w:pPr>
        <w:rPr>
          <w:rFonts w:ascii="Times New Roman" w:eastAsiaTheme="majorEastAsia" w:hAnsi="Times New Roman" w:cstheme="majorBidi"/>
          <w:b/>
          <w:color w:val="000000" w:themeColor="text1"/>
          <w:sz w:val="24"/>
          <w:szCs w:val="32"/>
        </w:rPr>
      </w:pPr>
      <w:r>
        <w:br w:type="page"/>
      </w:r>
    </w:p>
    <w:p w:rsidR="00F95193" w:rsidRDefault="00F95193" w:rsidP="0060497F">
      <w:pPr>
        <w:pStyle w:val="Heading1"/>
        <w:jc w:val="center"/>
      </w:pPr>
      <w:bookmarkStart w:id="62" w:name="_Toc199154398"/>
      <w:r>
        <w:lastRenderedPageBreak/>
        <w:t>APPENDIX</w:t>
      </w:r>
      <w:bookmarkEnd w:id="62"/>
    </w:p>
    <w:p w:rsidR="00663E67" w:rsidRPr="00B3661C" w:rsidRDefault="00663E67" w:rsidP="0052714B">
      <w:pPr>
        <w:jc w:val="center"/>
        <w:rPr>
          <w:b/>
        </w:rPr>
      </w:pPr>
      <w:r w:rsidRPr="00B3661C">
        <w:rPr>
          <w:b/>
        </w:rPr>
        <w:t>QUESTIONNAIRE</w:t>
      </w:r>
    </w:p>
    <w:p w:rsidR="003235DA" w:rsidRDefault="003235DA" w:rsidP="00247992">
      <w:pPr>
        <w:spacing w:after="0"/>
        <w:ind w:left="720" w:hanging="720"/>
        <w:jc w:val="center"/>
        <w:rPr>
          <w:b/>
          <w:sz w:val="24"/>
        </w:rPr>
      </w:pPr>
      <w:r w:rsidRPr="00FF21D9">
        <w:rPr>
          <w:b/>
          <w:sz w:val="24"/>
        </w:rPr>
        <w:t xml:space="preserve">SECTION A </w:t>
      </w:r>
    </w:p>
    <w:p w:rsidR="003235DA" w:rsidRPr="006E7BDA" w:rsidRDefault="003235DA" w:rsidP="006E7BDA">
      <w:pPr>
        <w:pBdr>
          <w:bottom w:val="single" w:sz="4" w:space="1" w:color="auto"/>
        </w:pBdr>
        <w:spacing w:after="0" w:line="240" w:lineRule="auto"/>
        <w:ind w:left="720" w:hanging="720"/>
        <w:jc w:val="center"/>
        <w:rPr>
          <w:rFonts w:ascii="Times New Roman" w:hAnsi="Times New Roman" w:cs="Times New Roman"/>
          <w:b/>
          <w:sz w:val="20"/>
          <w:szCs w:val="20"/>
        </w:rPr>
      </w:pPr>
      <w:r w:rsidRPr="006E7BDA">
        <w:rPr>
          <w:rFonts w:ascii="Times New Roman" w:hAnsi="Times New Roman" w:cs="Times New Roman"/>
          <w:b/>
          <w:sz w:val="20"/>
          <w:szCs w:val="20"/>
        </w:rPr>
        <w:t>Demographic Profile of Respondent</w:t>
      </w:r>
    </w:p>
    <w:p w:rsidR="003235DA" w:rsidRPr="006E7BDA" w:rsidRDefault="003235DA" w:rsidP="006E7BDA">
      <w:pPr>
        <w:spacing w:after="0" w:line="240" w:lineRule="auto"/>
        <w:jc w:val="both"/>
        <w:rPr>
          <w:rFonts w:ascii="Times New Roman" w:hAnsi="Times New Roman" w:cs="Times New Roman"/>
          <w:sz w:val="20"/>
          <w:szCs w:val="20"/>
        </w:rPr>
      </w:pPr>
      <w:r w:rsidRPr="006E7BDA">
        <w:rPr>
          <w:rFonts w:ascii="Times New Roman" w:hAnsi="Times New Roman" w:cs="Times New Roman"/>
          <w:sz w:val="20"/>
          <w:szCs w:val="20"/>
        </w:rPr>
        <w:t xml:space="preserve">Kindly tick </w:t>
      </w:r>
      <w:r w:rsidRPr="006E7BDA">
        <w:rPr>
          <w:rFonts w:ascii="Times New Roman" w:hAnsi="Times New Roman" w:cs="Times New Roman"/>
          <w:bCs/>
          <w:sz w:val="20"/>
          <w:szCs w:val="20"/>
        </w:rPr>
        <w:t>(√)</w:t>
      </w:r>
      <w:r w:rsidRPr="006E7BDA">
        <w:rPr>
          <w:rFonts w:ascii="Times New Roman" w:hAnsi="Times New Roman" w:cs="Times New Roman"/>
          <w:sz w:val="20"/>
          <w:szCs w:val="20"/>
        </w:rPr>
        <w:t xml:space="preserve"> the appropriate option in the space boxes provided.</w:t>
      </w:r>
    </w:p>
    <w:p w:rsidR="003235DA" w:rsidRPr="006E7BDA" w:rsidRDefault="003235DA" w:rsidP="006E7BDA">
      <w:pPr>
        <w:numPr>
          <w:ilvl w:val="0"/>
          <w:numId w:val="19"/>
        </w:numPr>
        <w:spacing w:after="0" w:line="240" w:lineRule="auto"/>
        <w:jc w:val="both"/>
        <w:rPr>
          <w:rFonts w:ascii="Times New Roman" w:hAnsi="Times New Roman" w:cs="Times New Roman"/>
          <w:sz w:val="20"/>
          <w:szCs w:val="20"/>
        </w:rPr>
      </w:pPr>
      <w:r w:rsidRPr="006E7BDA">
        <w:rPr>
          <w:rFonts w:ascii="Times New Roman" w:hAnsi="Times New Roman" w:cs="Times New Roman"/>
          <w:sz w:val="20"/>
          <w:szCs w:val="20"/>
        </w:rPr>
        <w:t>Gender: (a) Male [  ]   (b) Female [  ]</w:t>
      </w:r>
    </w:p>
    <w:p w:rsidR="003235DA" w:rsidRPr="006E7BDA" w:rsidRDefault="003235DA" w:rsidP="006E7BDA">
      <w:pPr>
        <w:numPr>
          <w:ilvl w:val="0"/>
          <w:numId w:val="19"/>
        </w:numPr>
        <w:spacing w:after="0" w:line="240" w:lineRule="auto"/>
        <w:jc w:val="both"/>
        <w:rPr>
          <w:rFonts w:ascii="Times New Roman" w:hAnsi="Times New Roman" w:cs="Times New Roman"/>
          <w:sz w:val="20"/>
          <w:szCs w:val="20"/>
        </w:rPr>
      </w:pPr>
      <w:r w:rsidRPr="006E7BDA">
        <w:rPr>
          <w:rFonts w:ascii="Times New Roman" w:hAnsi="Times New Roman" w:cs="Times New Roman"/>
          <w:sz w:val="20"/>
          <w:szCs w:val="20"/>
        </w:rPr>
        <w:t>Age: (a) 16-20 years [  ]  (b) 21-25 years [ ]  (c) 26 years and above [  ]</w:t>
      </w:r>
    </w:p>
    <w:p w:rsidR="003235DA" w:rsidRPr="006E7BDA" w:rsidRDefault="003235DA" w:rsidP="006E7BDA">
      <w:pPr>
        <w:numPr>
          <w:ilvl w:val="0"/>
          <w:numId w:val="19"/>
        </w:numPr>
        <w:spacing w:after="0" w:line="240" w:lineRule="auto"/>
        <w:jc w:val="both"/>
        <w:rPr>
          <w:rFonts w:ascii="Times New Roman" w:hAnsi="Times New Roman" w:cs="Times New Roman"/>
          <w:sz w:val="20"/>
          <w:szCs w:val="20"/>
        </w:rPr>
      </w:pPr>
      <w:r w:rsidRPr="006E7BDA">
        <w:rPr>
          <w:rFonts w:ascii="Times New Roman" w:hAnsi="Times New Roman" w:cs="Times New Roman"/>
          <w:sz w:val="20"/>
          <w:szCs w:val="20"/>
        </w:rPr>
        <w:t>Academic Level: (a) ND I [ ]  (b) ND II [ ] (c) HND I [ ]  (d) HND II [  ]</w:t>
      </w:r>
    </w:p>
    <w:p w:rsidR="003235DA" w:rsidRPr="006E7BDA" w:rsidRDefault="003235DA" w:rsidP="006E7BDA">
      <w:pPr>
        <w:numPr>
          <w:ilvl w:val="0"/>
          <w:numId w:val="19"/>
        </w:numPr>
        <w:spacing w:after="0" w:line="240" w:lineRule="auto"/>
        <w:jc w:val="both"/>
        <w:rPr>
          <w:rFonts w:ascii="Times New Roman" w:hAnsi="Times New Roman" w:cs="Times New Roman"/>
          <w:sz w:val="20"/>
          <w:szCs w:val="20"/>
        </w:rPr>
      </w:pPr>
      <w:r w:rsidRPr="006E7BDA">
        <w:rPr>
          <w:rFonts w:ascii="Times New Roman" w:hAnsi="Times New Roman" w:cs="Times New Roman"/>
          <w:sz w:val="20"/>
          <w:szCs w:val="20"/>
        </w:rPr>
        <w:t xml:space="preserve">Religion: (a) Christianity  [  ]  (b) Islamic [  ]  </w:t>
      </w:r>
    </w:p>
    <w:p w:rsidR="003235DA" w:rsidRPr="006E7BDA" w:rsidRDefault="003235DA" w:rsidP="006E7BDA">
      <w:pPr>
        <w:spacing w:after="0" w:line="240" w:lineRule="auto"/>
        <w:ind w:left="720" w:hanging="720"/>
        <w:jc w:val="center"/>
        <w:rPr>
          <w:rFonts w:ascii="Times New Roman" w:hAnsi="Times New Roman" w:cs="Times New Roman"/>
          <w:sz w:val="20"/>
          <w:szCs w:val="20"/>
        </w:rPr>
      </w:pPr>
    </w:p>
    <w:p w:rsidR="003235DA" w:rsidRPr="006E7BDA" w:rsidRDefault="003235DA" w:rsidP="006E7BDA">
      <w:pPr>
        <w:spacing w:after="0" w:line="240" w:lineRule="auto"/>
        <w:ind w:left="720" w:hanging="720"/>
        <w:jc w:val="center"/>
        <w:rPr>
          <w:rFonts w:ascii="Times New Roman" w:hAnsi="Times New Roman" w:cs="Times New Roman"/>
          <w:b/>
          <w:sz w:val="20"/>
          <w:szCs w:val="20"/>
        </w:rPr>
      </w:pPr>
      <w:r w:rsidRPr="006E7BDA">
        <w:rPr>
          <w:rFonts w:ascii="Times New Roman" w:hAnsi="Times New Roman" w:cs="Times New Roman"/>
          <w:b/>
          <w:sz w:val="20"/>
          <w:szCs w:val="20"/>
        </w:rPr>
        <w:t>SECTION B</w:t>
      </w:r>
    </w:p>
    <w:p w:rsidR="003235DA" w:rsidRPr="006E7BDA" w:rsidRDefault="003235DA" w:rsidP="006E7BDA">
      <w:pPr>
        <w:pBdr>
          <w:bottom w:val="single" w:sz="4" w:space="1" w:color="auto"/>
        </w:pBdr>
        <w:spacing w:after="0" w:line="240" w:lineRule="auto"/>
        <w:ind w:left="720" w:hanging="720"/>
        <w:jc w:val="center"/>
        <w:rPr>
          <w:rFonts w:ascii="Times New Roman" w:hAnsi="Times New Roman" w:cs="Times New Roman"/>
          <w:b/>
          <w:sz w:val="20"/>
          <w:szCs w:val="20"/>
        </w:rPr>
      </w:pPr>
      <w:r w:rsidRPr="006E7BDA">
        <w:rPr>
          <w:rFonts w:ascii="Times New Roman" w:hAnsi="Times New Roman" w:cs="Times New Roman"/>
          <w:b/>
          <w:sz w:val="20"/>
          <w:szCs w:val="20"/>
        </w:rPr>
        <w:t>Respondents’ Engagement with Tik-tok</w:t>
      </w:r>
    </w:p>
    <w:p w:rsidR="003235DA" w:rsidRPr="006E7BDA" w:rsidRDefault="003235DA" w:rsidP="006E7BDA">
      <w:pPr>
        <w:pStyle w:val="ListParagraph"/>
        <w:widowControl w:val="0"/>
        <w:numPr>
          <w:ilvl w:val="0"/>
          <w:numId w:val="20"/>
        </w:numPr>
        <w:autoSpaceDE w:val="0"/>
        <w:autoSpaceDN w:val="0"/>
        <w:spacing w:after="0" w:line="240" w:lineRule="auto"/>
        <w:rPr>
          <w:rFonts w:ascii="Times New Roman" w:hAnsi="Times New Roman" w:cs="Times New Roman"/>
          <w:b/>
          <w:sz w:val="20"/>
          <w:szCs w:val="20"/>
        </w:rPr>
      </w:pPr>
      <w:r w:rsidRPr="006E7BDA">
        <w:rPr>
          <w:rFonts w:ascii="Times New Roman" w:hAnsi="Times New Roman" w:cs="Times New Roman"/>
          <w:sz w:val="20"/>
          <w:szCs w:val="20"/>
        </w:rPr>
        <w:t>How often do you use Tik-tok? (a) Daily [  ]  (b) Weekly [  ]  (c) Occasionally [  ]  (d) Rarely [  ]</w:t>
      </w:r>
    </w:p>
    <w:p w:rsidR="003235DA" w:rsidRPr="006E7BDA" w:rsidRDefault="003235DA" w:rsidP="006E7BDA">
      <w:pPr>
        <w:pStyle w:val="ListParagraph"/>
        <w:widowControl w:val="0"/>
        <w:numPr>
          <w:ilvl w:val="0"/>
          <w:numId w:val="20"/>
        </w:numPr>
        <w:autoSpaceDE w:val="0"/>
        <w:autoSpaceDN w:val="0"/>
        <w:spacing w:after="0" w:line="240" w:lineRule="auto"/>
        <w:rPr>
          <w:rFonts w:ascii="Times New Roman" w:hAnsi="Times New Roman" w:cs="Times New Roman"/>
          <w:b/>
          <w:sz w:val="20"/>
          <w:szCs w:val="20"/>
        </w:rPr>
      </w:pPr>
      <w:r w:rsidRPr="006E7BDA">
        <w:rPr>
          <w:rFonts w:ascii="Times New Roman" w:hAnsi="Times New Roman" w:cs="Times New Roman"/>
          <w:sz w:val="20"/>
          <w:szCs w:val="20"/>
        </w:rPr>
        <w:t xml:space="preserve">What type of content do you post on Tik-tok? (a) Personal life contents [  ]  (b) Entertainment contents [  ] (c) Educational contents [  ]  (d) Fashion and lifestyle contents [  ]  </w:t>
      </w:r>
    </w:p>
    <w:p w:rsidR="003235DA" w:rsidRPr="006E7BDA" w:rsidRDefault="003235DA" w:rsidP="006E7BDA">
      <w:pPr>
        <w:pStyle w:val="ListParagraph"/>
        <w:widowControl w:val="0"/>
        <w:numPr>
          <w:ilvl w:val="0"/>
          <w:numId w:val="20"/>
        </w:numPr>
        <w:autoSpaceDE w:val="0"/>
        <w:autoSpaceDN w:val="0"/>
        <w:spacing w:after="0" w:line="240" w:lineRule="auto"/>
        <w:rPr>
          <w:rFonts w:ascii="Times New Roman" w:hAnsi="Times New Roman" w:cs="Times New Roman"/>
          <w:b/>
          <w:sz w:val="20"/>
          <w:szCs w:val="20"/>
        </w:rPr>
      </w:pPr>
      <w:r w:rsidRPr="006E7BDA">
        <w:rPr>
          <w:rFonts w:ascii="Times New Roman" w:hAnsi="Times New Roman" w:cs="Times New Roman"/>
          <w:sz w:val="20"/>
          <w:szCs w:val="20"/>
        </w:rPr>
        <w:t>How often do you share personal information on Tik-tok? (a) Very often [  ]  (b) Moderate [  ]  (c) Very little [  ]  (d) Never [  ]</w:t>
      </w:r>
    </w:p>
    <w:p w:rsidR="003235DA" w:rsidRPr="006E7BDA" w:rsidRDefault="003235DA" w:rsidP="006E7BDA">
      <w:pPr>
        <w:pStyle w:val="ListParagraph"/>
        <w:widowControl w:val="0"/>
        <w:numPr>
          <w:ilvl w:val="0"/>
          <w:numId w:val="20"/>
        </w:numPr>
        <w:autoSpaceDE w:val="0"/>
        <w:autoSpaceDN w:val="0"/>
        <w:spacing w:after="0" w:line="240" w:lineRule="auto"/>
        <w:rPr>
          <w:rFonts w:ascii="Times New Roman" w:hAnsi="Times New Roman" w:cs="Times New Roman"/>
          <w:b/>
          <w:sz w:val="20"/>
          <w:szCs w:val="20"/>
        </w:rPr>
      </w:pPr>
      <w:r w:rsidRPr="006E7BDA">
        <w:rPr>
          <w:rFonts w:ascii="Times New Roman" w:hAnsi="Times New Roman" w:cs="Times New Roman"/>
          <w:sz w:val="20"/>
          <w:szCs w:val="20"/>
        </w:rPr>
        <w:t>What motivates you to disclose personal information on Tik-tok? (a) Gaining followers and likes [  ]  (b) Seeking validation and attention [  ]  (c) Expressing myself freely [  ]  (d) Joining trends [  ]</w:t>
      </w:r>
    </w:p>
    <w:p w:rsidR="003235DA" w:rsidRPr="00C04AF8" w:rsidRDefault="003235DA" w:rsidP="006E7BDA">
      <w:pPr>
        <w:pStyle w:val="ListParagraph"/>
        <w:widowControl w:val="0"/>
        <w:numPr>
          <w:ilvl w:val="0"/>
          <w:numId w:val="20"/>
        </w:numPr>
        <w:autoSpaceDE w:val="0"/>
        <w:autoSpaceDN w:val="0"/>
        <w:spacing w:after="0" w:line="240" w:lineRule="auto"/>
        <w:rPr>
          <w:rFonts w:ascii="Times New Roman" w:hAnsi="Times New Roman" w:cs="Times New Roman"/>
          <w:b/>
          <w:sz w:val="20"/>
          <w:szCs w:val="20"/>
        </w:rPr>
      </w:pPr>
      <w:r w:rsidRPr="006E7BDA">
        <w:rPr>
          <w:rFonts w:ascii="Times New Roman" w:hAnsi="Times New Roman" w:cs="Times New Roman"/>
          <w:sz w:val="20"/>
          <w:szCs w:val="20"/>
        </w:rPr>
        <w:t>Have you ever regretted sharing personal information on Tik-tok? (a) Yes [  ]  (b) No [  ]</w:t>
      </w:r>
    </w:p>
    <w:p w:rsidR="003235DA" w:rsidRPr="006E7BDA" w:rsidRDefault="003235DA" w:rsidP="006E7BDA">
      <w:pPr>
        <w:pStyle w:val="ListParagraph"/>
        <w:spacing w:after="0" w:line="240" w:lineRule="auto"/>
        <w:rPr>
          <w:rFonts w:ascii="Times New Roman" w:hAnsi="Times New Roman" w:cs="Times New Roman"/>
          <w:b/>
          <w:sz w:val="20"/>
          <w:szCs w:val="20"/>
        </w:rPr>
      </w:pPr>
      <w:r w:rsidRPr="006E7BDA">
        <w:rPr>
          <w:rFonts w:ascii="Times New Roman" w:hAnsi="Times New Roman" w:cs="Times New Roman"/>
          <w:sz w:val="20"/>
          <w:szCs w:val="20"/>
        </w:rPr>
        <w:t xml:space="preserve"> </w:t>
      </w:r>
    </w:p>
    <w:p w:rsidR="003235DA" w:rsidRPr="006E7BDA" w:rsidRDefault="003235DA" w:rsidP="006E7BDA">
      <w:pPr>
        <w:pBdr>
          <w:bottom w:val="single" w:sz="4" w:space="1" w:color="auto"/>
        </w:pBdr>
        <w:spacing w:after="0" w:line="240" w:lineRule="auto"/>
        <w:ind w:left="720" w:hanging="720"/>
        <w:jc w:val="center"/>
        <w:rPr>
          <w:rFonts w:ascii="Times New Roman" w:hAnsi="Times New Roman" w:cs="Times New Roman"/>
          <w:b/>
          <w:sz w:val="20"/>
          <w:szCs w:val="20"/>
        </w:rPr>
      </w:pPr>
      <w:r w:rsidRPr="006E7BDA">
        <w:rPr>
          <w:rFonts w:ascii="Times New Roman" w:hAnsi="Times New Roman" w:cs="Times New Roman"/>
          <w:b/>
          <w:sz w:val="20"/>
          <w:szCs w:val="20"/>
        </w:rPr>
        <w:t>SECTION C</w:t>
      </w:r>
    </w:p>
    <w:p w:rsidR="003235DA" w:rsidRPr="006E7BDA" w:rsidRDefault="003235DA" w:rsidP="006E7BDA">
      <w:pPr>
        <w:pBdr>
          <w:bottom w:val="single" w:sz="4" w:space="1" w:color="auto"/>
        </w:pBdr>
        <w:spacing w:after="0" w:line="240" w:lineRule="auto"/>
        <w:ind w:left="720" w:hanging="720"/>
        <w:jc w:val="center"/>
        <w:rPr>
          <w:rFonts w:ascii="Times New Roman" w:hAnsi="Times New Roman" w:cs="Times New Roman"/>
          <w:b/>
          <w:sz w:val="20"/>
          <w:szCs w:val="20"/>
        </w:rPr>
      </w:pPr>
      <w:r w:rsidRPr="006E7BDA">
        <w:rPr>
          <w:rFonts w:ascii="Times New Roman" w:hAnsi="Times New Roman" w:cs="Times New Roman"/>
          <w:b/>
          <w:sz w:val="20"/>
          <w:szCs w:val="20"/>
        </w:rPr>
        <w:t>Assessment Statements</w:t>
      </w:r>
    </w:p>
    <w:p w:rsidR="003235DA" w:rsidRPr="006E7BDA" w:rsidRDefault="003235DA" w:rsidP="006E7BDA">
      <w:pPr>
        <w:spacing w:after="0" w:line="240" w:lineRule="auto"/>
        <w:ind w:left="720" w:hanging="720"/>
        <w:jc w:val="both"/>
        <w:rPr>
          <w:rFonts w:ascii="Times New Roman" w:hAnsi="Times New Roman" w:cs="Times New Roman"/>
          <w:sz w:val="20"/>
          <w:szCs w:val="20"/>
        </w:rPr>
      </w:pPr>
    </w:p>
    <w:p w:rsidR="003235DA" w:rsidRPr="006E7BDA" w:rsidRDefault="003235DA" w:rsidP="006E7BDA">
      <w:pPr>
        <w:spacing w:after="0" w:line="240" w:lineRule="auto"/>
        <w:ind w:left="720" w:hanging="720"/>
        <w:jc w:val="center"/>
        <w:rPr>
          <w:rFonts w:ascii="Times New Roman" w:hAnsi="Times New Roman" w:cs="Times New Roman"/>
          <w:b/>
          <w:i/>
          <w:sz w:val="20"/>
          <w:szCs w:val="20"/>
        </w:rPr>
      </w:pPr>
      <w:r w:rsidRPr="006E7BDA">
        <w:rPr>
          <w:rFonts w:ascii="Times New Roman" w:hAnsi="Times New Roman" w:cs="Times New Roman"/>
          <w:b/>
          <w:i/>
          <w:sz w:val="20"/>
          <w:szCs w:val="20"/>
        </w:rPr>
        <w:t xml:space="preserve">Keywords: </w:t>
      </w:r>
      <w:r w:rsidRPr="006E7BDA">
        <w:rPr>
          <w:rFonts w:ascii="Times New Roman" w:hAnsi="Times New Roman" w:cs="Times New Roman"/>
          <w:i/>
          <w:sz w:val="20"/>
          <w:szCs w:val="20"/>
        </w:rPr>
        <w:t>Strongly agree [SA]-Agree [A]-Neutral [N]-Disagree [D]-Strongly disagree [SD]</w:t>
      </w:r>
    </w:p>
    <w:tbl>
      <w:tblPr>
        <w:tblStyle w:val="TableGrid"/>
        <w:tblW w:w="9175" w:type="dxa"/>
        <w:jc w:val="center"/>
        <w:tblLayout w:type="fixed"/>
        <w:tblLook w:val="04A0" w:firstRow="1" w:lastRow="0" w:firstColumn="1" w:lastColumn="0" w:noHBand="0" w:noVBand="1"/>
      </w:tblPr>
      <w:tblGrid>
        <w:gridCol w:w="630"/>
        <w:gridCol w:w="6475"/>
        <w:gridCol w:w="540"/>
        <w:gridCol w:w="360"/>
        <w:gridCol w:w="270"/>
        <w:gridCol w:w="360"/>
        <w:gridCol w:w="540"/>
      </w:tblGrid>
      <w:tr w:rsidR="003235DA" w:rsidRPr="006E7BDA" w:rsidTr="00AB1995">
        <w:trPr>
          <w:trHeight w:val="175"/>
          <w:jc w:val="center"/>
        </w:trPr>
        <w:tc>
          <w:tcPr>
            <w:tcW w:w="630" w:type="dxa"/>
            <w:tcBorders>
              <w:bottom w:val="nil"/>
            </w:tcBorders>
          </w:tcPr>
          <w:p w:rsidR="003235DA" w:rsidRPr="006E7BDA" w:rsidRDefault="003235DA" w:rsidP="006E7BDA">
            <w:pPr>
              <w:ind w:left="720" w:hanging="720"/>
              <w:jc w:val="both"/>
              <w:rPr>
                <w:rFonts w:ascii="Times New Roman" w:hAnsi="Times New Roman" w:cs="Times New Roman"/>
                <w:b/>
                <w:sz w:val="20"/>
                <w:szCs w:val="20"/>
              </w:rPr>
            </w:pPr>
            <w:r w:rsidRPr="006E7BDA">
              <w:rPr>
                <w:rFonts w:ascii="Times New Roman" w:hAnsi="Times New Roman" w:cs="Times New Roman"/>
                <w:b/>
                <w:sz w:val="20"/>
                <w:szCs w:val="20"/>
              </w:rPr>
              <w:t>S/N</w:t>
            </w:r>
          </w:p>
        </w:tc>
        <w:tc>
          <w:tcPr>
            <w:tcW w:w="6475" w:type="dxa"/>
            <w:vMerge w:val="restart"/>
          </w:tcPr>
          <w:p w:rsidR="003235DA" w:rsidRPr="006E7BDA" w:rsidRDefault="003235DA" w:rsidP="006E7BDA">
            <w:pPr>
              <w:ind w:left="720" w:hanging="720"/>
              <w:jc w:val="center"/>
              <w:rPr>
                <w:rFonts w:ascii="Times New Roman" w:hAnsi="Times New Roman" w:cs="Times New Roman"/>
                <w:b/>
                <w:sz w:val="20"/>
                <w:szCs w:val="20"/>
              </w:rPr>
            </w:pPr>
            <w:r w:rsidRPr="006E7BDA">
              <w:rPr>
                <w:rFonts w:ascii="Times New Roman" w:hAnsi="Times New Roman" w:cs="Times New Roman"/>
                <w:b/>
                <w:sz w:val="20"/>
                <w:szCs w:val="20"/>
              </w:rPr>
              <w:t>STATEMENTS</w:t>
            </w:r>
          </w:p>
        </w:tc>
        <w:tc>
          <w:tcPr>
            <w:tcW w:w="2070" w:type="dxa"/>
            <w:gridSpan w:val="5"/>
          </w:tcPr>
          <w:p w:rsidR="003235DA" w:rsidRPr="006E7BDA" w:rsidRDefault="003235DA" w:rsidP="006E7BDA">
            <w:pPr>
              <w:ind w:left="720" w:hanging="720"/>
              <w:jc w:val="center"/>
              <w:rPr>
                <w:rFonts w:ascii="Times New Roman" w:hAnsi="Times New Roman" w:cs="Times New Roman"/>
                <w:b/>
                <w:sz w:val="20"/>
                <w:szCs w:val="20"/>
              </w:rPr>
            </w:pPr>
            <w:r w:rsidRPr="006E7BDA">
              <w:rPr>
                <w:rFonts w:ascii="Times New Roman" w:hAnsi="Times New Roman" w:cs="Times New Roman"/>
                <w:b/>
                <w:sz w:val="20"/>
                <w:szCs w:val="20"/>
              </w:rPr>
              <w:t>OPTIONS</w:t>
            </w:r>
          </w:p>
        </w:tc>
      </w:tr>
      <w:tr w:rsidR="003235DA" w:rsidRPr="006E7BDA" w:rsidTr="00AB1995">
        <w:trPr>
          <w:trHeight w:val="103"/>
          <w:jc w:val="center"/>
        </w:trPr>
        <w:tc>
          <w:tcPr>
            <w:tcW w:w="630" w:type="dxa"/>
            <w:tcBorders>
              <w:top w:val="nil"/>
            </w:tcBorders>
          </w:tcPr>
          <w:p w:rsidR="003235DA" w:rsidRPr="006E7BDA" w:rsidRDefault="003235DA" w:rsidP="006E7BDA">
            <w:pPr>
              <w:ind w:left="720" w:hanging="720"/>
              <w:jc w:val="both"/>
              <w:rPr>
                <w:rFonts w:ascii="Times New Roman" w:hAnsi="Times New Roman" w:cs="Times New Roman"/>
                <w:sz w:val="20"/>
                <w:szCs w:val="20"/>
              </w:rPr>
            </w:pPr>
          </w:p>
        </w:tc>
        <w:tc>
          <w:tcPr>
            <w:tcW w:w="6475" w:type="dxa"/>
            <w:vMerge/>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b/>
                <w:sz w:val="20"/>
                <w:szCs w:val="20"/>
              </w:rPr>
            </w:pPr>
            <w:r w:rsidRPr="006E7BDA">
              <w:rPr>
                <w:rFonts w:ascii="Times New Roman" w:hAnsi="Times New Roman" w:cs="Times New Roman"/>
                <w:b/>
                <w:sz w:val="20"/>
                <w:szCs w:val="20"/>
              </w:rPr>
              <w:t>SA</w:t>
            </w:r>
          </w:p>
        </w:tc>
        <w:tc>
          <w:tcPr>
            <w:tcW w:w="360" w:type="dxa"/>
          </w:tcPr>
          <w:p w:rsidR="003235DA" w:rsidRPr="006E7BDA" w:rsidRDefault="003235DA" w:rsidP="006E7BDA">
            <w:pPr>
              <w:ind w:left="720" w:hanging="720"/>
              <w:jc w:val="both"/>
              <w:rPr>
                <w:rFonts w:ascii="Times New Roman" w:hAnsi="Times New Roman" w:cs="Times New Roman"/>
                <w:b/>
                <w:sz w:val="20"/>
                <w:szCs w:val="20"/>
              </w:rPr>
            </w:pPr>
            <w:r w:rsidRPr="006E7BDA">
              <w:rPr>
                <w:rFonts w:ascii="Times New Roman" w:hAnsi="Times New Roman" w:cs="Times New Roman"/>
                <w:b/>
                <w:sz w:val="20"/>
                <w:szCs w:val="20"/>
              </w:rPr>
              <w:t>A</w:t>
            </w:r>
          </w:p>
        </w:tc>
        <w:tc>
          <w:tcPr>
            <w:tcW w:w="270" w:type="dxa"/>
          </w:tcPr>
          <w:p w:rsidR="003235DA" w:rsidRPr="006E7BDA" w:rsidRDefault="003235DA" w:rsidP="006E7BDA">
            <w:pPr>
              <w:ind w:left="720" w:hanging="720"/>
              <w:jc w:val="both"/>
              <w:rPr>
                <w:rFonts w:ascii="Times New Roman" w:hAnsi="Times New Roman" w:cs="Times New Roman"/>
                <w:b/>
                <w:sz w:val="20"/>
                <w:szCs w:val="20"/>
              </w:rPr>
            </w:pPr>
            <w:r w:rsidRPr="006E7BDA">
              <w:rPr>
                <w:rFonts w:ascii="Times New Roman" w:hAnsi="Times New Roman" w:cs="Times New Roman"/>
                <w:b/>
                <w:sz w:val="20"/>
                <w:szCs w:val="20"/>
              </w:rPr>
              <w:t>N</w:t>
            </w:r>
          </w:p>
        </w:tc>
        <w:tc>
          <w:tcPr>
            <w:tcW w:w="360" w:type="dxa"/>
          </w:tcPr>
          <w:p w:rsidR="003235DA" w:rsidRPr="006E7BDA" w:rsidRDefault="003235DA" w:rsidP="006E7BDA">
            <w:pPr>
              <w:ind w:left="720" w:hanging="720"/>
              <w:jc w:val="both"/>
              <w:rPr>
                <w:rFonts w:ascii="Times New Roman" w:hAnsi="Times New Roman" w:cs="Times New Roman"/>
                <w:b/>
                <w:sz w:val="20"/>
                <w:szCs w:val="20"/>
              </w:rPr>
            </w:pPr>
            <w:r w:rsidRPr="006E7BDA">
              <w:rPr>
                <w:rFonts w:ascii="Times New Roman" w:hAnsi="Times New Roman" w:cs="Times New Roman"/>
                <w:b/>
                <w:sz w:val="20"/>
                <w:szCs w:val="20"/>
              </w:rPr>
              <w:t>D</w:t>
            </w:r>
          </w:p>
        </w:tc>
        <w:tc>
          <w:tcPr>
            <w:tcW w:w="540" w:type="dxa"/>
          </w:tcPr>
          <w:p w:rsidR="003235DA" w:rsidRPr="006E7BDA" w:rsidRDefault="003235DA" w:rsidP="006E7BDA">
            <w:pPr>
              <w:ind w:left="720" w:hanging="720"/>
              <w:jc w:val="both"/>
              <w:rPr>
                <w:rFonts w:ascii="Times New Roman" w:hAnsi="Times New Roman" w:cs="Times New Roman"/>
                <w:b/>
                <w:sz w:val="20"/>
                <w:szCs w:val="20"/>
              </w:rPr>
            </w:pPr>
            <w:r w:rsidRPr="006E7BDA">
              <w:rPr>
                <w:rFonts w:ascii="Times New Roman" w:hAnsi="Times New Roman" w:cs="Times New Roman"/>
                <w:b/>
                <w:sz w:val="20"/>
                <w:szCs w:val="20"/>
              </w:rPr>
              <w:t>SD</w:t>
            </w:r>
          </w:p>
        </w:tc>
      </w:tr>
      <w:tr w:rsidR="003235DA" w:rsidRPr="006E7BDA" w:rsidTr="00AB1995">
        <w:trPr>
          <w:trHeight w:val="413"/>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1.</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The number of likes and comments influences the level of self-disclosure among students on Tik-tok</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r w:rsidR="003235DA" w:rsidRPr="006E7BDA" w:rsidTr="00AB1995">
        <w:trPr>
          <w:trHeight w:val="353"/>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2.</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Participating in trending sensation often requires self-disclosure among students</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r w:rsidR="003235DA" w:rsidRPr="006E7BDA" w:rsidTr="00AB1995">
        <w:trPr>
          <w:trHeight w:val="378"/>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3.</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Emotional support is often received from the Tik-tok audience after personal experiences are shared</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r w:rsidR="003235DA" w:rsidRPr="006E7BDA" w:rsidTr="00247992">
        <w:trPr>
          <w:trHeight w:val="305"/>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4.</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Self-disclosure on Tik-tok fosters connections with like-minded individuals</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r w:rsidR="003235DA" w:rsidRPr="006E7BDA" w:rsidTr="00AB1995">
        <w:trPr>
          <w:trHeight w:val="378"/>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5.</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Negative comments and cyberbullying  are common outcomes of self-disclosure on Tik-tok</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r w:rsidR="003235DA" w:rsidRPr="006E7BDA" w:rsidTr="00AB1995">
        <w:trPr>
          <w:trHeight w:val="378"/>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6.</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A sense of vulnerability arises after sharing personal information on Tik-tok</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r w:rsidR="003235DA" w:rsidRPr="006E7BDA" w:rsidTr="00AB1995">
        <w:trPr>
          <w:trHeight w:val="378"/>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7.</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More efforts should be made by Tik-tok to protect users from the negative effects of self-disclosure on Tik-tok</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r w:rsidR="003235DA" w:rsidRPr="006E7BDA" w:rsidTr="00AB1995">
        <w:trPr>
          <w:trHeight w:val="378"/>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8.</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Reporting and blocking users who harass others can minimize risks associated with self-disclosure on Tik-tok</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r w:rsidR="003235DA" w:rsidRPr="006E7BDA" w:rsidTr="00AB1995">
        <w:trPr>
          <w:trHeight w:val="378"/>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9.</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It is necessary for educational institutions to provide guidance to students on responsible social media usage</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r w:rsidR="003235DA" w:rsidRPr="006E7BDA" w:rsidTr="00AB1995">
        <w:trPr>
          <w:trHeight w:val="378"/>
          <w:jc w:val="center"/>
        </w:trPr>
        <w:tc>
          <w:tcPr>
            <w:tcW w:w="630" w:type="dxa"/>
          </w:tcPr>
          <w:p w:rsidR="003235DA" w:rsidRPr="006E7BDA" w:rsidRDefault="003235DA" w:rsidP="006E7BDA">
            <w:pPr>
              <w:ind w:left="720" w:hanging="720"/>
              <w:jc w:val="both"/>
              <w:rPr>
                <w:rFonts w:ascii="Times New Roman" w:hAnsi="Times New Roman" w:cs="Times New Roman"/>
                <w:sz w:val="20"/>
                <w:szCs w:val="20"/>
              </w:rPr>
            </w:pPr>
            <w:r w:rsidRPr="006E7BDA">
              <w:rPr>
                <w:rFonts w:ascii="Times New Roman" w:hAnsi="Times New Roman" w:cs="Times New Roman"/>
                <w:sz w:val="20"/>
                <w:szCs w:val="20"/>
              </w:rPr>
              <w:t>10.</w:t>
            </w:r>
          </w:p>
        </w:tc>
        <w:tc>
          <w:tcPr>
            <w:tcW w:w="6475" w:type="dxa"/>
          </w:tcPr>
          <w:p w:rsidR="003235DA" w:rsidRPr="006E7BDA" w:rsidRDefault="003235DA" w:rsidP="006E7BDA">
            <w:pPr>
              <w:ind w:left="-23"/>
              <w:jc w:val="both"/>
              <w:rPr>
                <w:rFonts w:ascii="Times New Roman" w:hAnsi="Times New Roman" w:cs="Times New Roman"/>
                <w:sz w:val="20"/>
                <w:szCs w:val="20"/>
              </w:rPr>
            </w:pPr>
            <w:r w:rsidRPr="006E7BDA">
              <w:rPr>
                <w:rFonts w:ascii="Times New Roman" w:hAnsi="Times New Roman" w:cs="Times New Roman"/>
                <w:sz w:val="20"/>
                <w:szCs w:val="20"/>
              </w:rPr>
              <w:t>Awareness on the dangers of excessive self-disclosure on Tik-tok should be increased</w:t>
            </w: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270" w:type="dxa"/>
          </w:tcPr>
          <w:p w:rsidR="003235DA" w:rsidRPr="006E7BDA" w:rsidRDefault="003235DA" w:rsidP="006E7BDA">
            <w:pPr>
              <w:ind w:left="720" w:hanging="720"/>
              <w:jc w:val="both"/>
              <w:rPr>
                <w:rFonts w:ascii="Times New Roman" w:hAnsi="Times New Roman" w:cs="Times New Roman"/>
                <w:sz w:val="20"/>
                <w:szCs w:val="20"/>
              </w:rPr>
            </w:pPr>
          </w:p>
        </w:tc>
        <w:tc>
          <w:tcPr>
            <w:tcW w:w="360" w:type="dxa"/>
          </w:tcPr>
          <w:p w:rsidR="003235DA" w:rsidRPr="006E7BDA" w:rsidRDefault="003235DA" w:rsidP="006E7BDA">
            <w:pPr>
              <w:ind w:left="720" w:hanging="720"/>
              <w:jc w:val="both"/>
              <w:rPr>
                <w:rFonts w:ascii="Times New Roman" w:hAnsi="Times New Roman" w:cs="Times New Roman"/>
                <w:sz w:val="20"/>
                <w:szCs w:val="20"/>
              </w:rPr>
            </w:pPr>
          </w:p>
        </w:tc>
        <w:tc>
          <w:tcPr>
            <w:tcW w:w="540" w:type="dxa"/>
          </w:tcPr>
          <w:p w:rsidR="003235DA" w:rsidRPr="006E7BDA" w:rsidRDefault="003235DA" w:rsidP="006E7BDA">
            <w:pPr>
              <w:ind w:left="720" w:hanging="720"/>
              <w:jc w:val="both"/>
              <w:rPr>
                <w:rFonts w:ascii="Times New Roman" w:hAnsi="Times New Roman" w:cs="Times New Roman"/>
                <w:sz w:val="20"/>
                <w:szCs w:val="20"/>
              </w:rPr>
            </w:pPr>
          </w:p>
        </w:tc>
      </w:tr>
    </w:tbl>
    <w:p w:rsidR="006B0F97" w:rsidRPr="00CB41CF" w:rsidRDefault="006B0F97" w:rsidP="003235DA">
      <w:pPr>
        <w:spacing w:after="0" w:line="360" w:lineRule="auto"/>
        <w:rPr>
          <w:rFonts w:ascii="Times New Roman" w:hAnsi="Times New Roman" w:cs="Times New Roman"/>
          <w:b/>
          <w:sz w:val="24"/>
          <w:szCs w:val="24"/>
        </w:rPr>
      </w:pPr>
    </w:p>
    <w:sectPr w:rsidR="006B0F97" w:rsidRPr="00CB41CF" w:rsidSect="00DB016D">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86D" w:rsidRDefault="00B4586D" w:rsidP="00DA0983">
      <w:pPr>
        <w:spacing w:after="0" w:line="240" w:lineRule="auto"/>
      </w:pPr>
      <w:r>
        <w:separator/>
      </w:r>
    </w:p>
  </w:endnote>
  <w:endnote w:type="continuationSeparator" w:id="0">
    <w:p w:rsidR="00B4586D" w:rsidRDefault="00B4586D" w:rsidP="00DA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8015"/>
      <w:docPartObj>
        <w:docPartGallery w:val="Page Numbers (Bottom of Page)"/>
        <w:docPartUnique/>
      </w:docPartObj>
    </w:sdtPr>
    <w:sdtEndPr>
      <w:rPr>
        <w:noProof/>
      </w:rPr>
    </w:sdtEndPr>
    <w:sdtContent>
      <w:p w:rsidR="00792C33" w:rsidRDefault="00792C33">
        <w:pPr>
          <w:pStyle w:val="Footer"/>
          <w:jc w:val="center"/>
        </w:pPr>
        <w:r>
          <w:fldChar w:fldCharType="begin"/>
        </w:r>
        <w:r>
          <w:instrText xml:space="preserve"> PAGE   \* MERGEFORMAT </w:instrText>
        </w:r>
        <w:r>
          <w:fldChar w:fldCharType="separate"/>
        </w:r>
        <w:r w:rsidR="00FF0459">
          <w:rPr>
            <w:noProof/>
          </w:rPr>
          <w:t>vii</w:t>
        </w:r>
        <w:r>
          <w:rPr>
            <w:noProof/>
          </w:rPr>
          <w:fldChar w:fldCharType="end"/>
        </w:r>
      </w:p>
    </w:sdtContent>
  </w:sdt>
  <w:p w:rsidR="00792C33" w:rsidRDefault="00792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550583"/>
      <w:docPartObj>
        <w:docPartGallery w:val="Page Numbers (Bottom of Page)"/>
        <w:docPartUnique/>
      </w:docPartObj>
    </w:sdtPr>
    <w:sdtEndPr>
      <w:rPr>
        <w:noProof/>
      </w:rPr>
    </w:sdtEndPr>
    <w:sdtContent>
      <w:p w:rsidR="00DA0983" w:rsidRDefault="00DA0983">
        <w:pPr>
          <w:pStyle w:val="Footer"/>
          <w:jc w:val="center"/>
        </w:pPr>
        <w:r>
          <w:fldChar w:fldCharType="begin"/>
        </w:r>
        <w:r>
          <w:instrText xml:space="preserve"> PAGE   \* MERGEFORMAT </w:instrText>
        </w:r>
        <w:r>
          <w:fldChar w:fldCharType="separate"/>
        </w:r>
        <w:r w:rsidR="00E136A7">
          <w:rPr>
            <w:noProof/>
          </w:rPr>
          <w:t>1</w:t>
        </w:r>
        <w:r>
          <w:rPr>
            <w:noProof/>
          </w:rPr>
          <w:fldChar w:fldCharType="end"/>
        </w:r>
      </w:p>
    </w:sdtContent>
  </w:sdt>
  <w:p w:rsidR="00DA0983" w:rsidRDefault="00DA0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86D" w:rsidRDefault="00B4586D" w:rsidP="00DA0983">
      <w:pPr>
        <w:spacing w:after="0" w:line="240" w:lineRule="auto"/>
      </w:pPr>
      <w:r>
        <w:separator/>
      </w:r>
    </w:p>
  </w:footnote>
  <w:footnote w:type="continuationSeparator" w:id="0">
    <w:p w:rsidR="00B4586D" w:rsidRDefault="00B4586D" w:rsidP="00DA0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D22"/>
    <w:multiLevelType w:val="multilevel"/>
    <w:tmpl w:val="A2F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77EA0"/>
    <w:multiLevelType w:val="multilevel"/>
    <w:tmpl w:val="166ED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072DC"/>
    <w:multiLevelType w:val="hybridMultilevel"/>
    <w:tmpl w:val="65DAEF9C"/>
    <w:lvl w:ilvl="0" w:tplc="0409001B">
      <w:start w:val="1"/>
      <w:numFmt w:val="lowerRoman"/>
      <w:lvlText w:val="%1."/>
      <w:lvlJc w:val="righ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 w15:restartNumberingAfterBreak="0">
    <w:nsid w:val="0B4E5825"/>
    <w:multiLevelType w:val="multilevel"/>
    <w:tmpl w:val="B03672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15718"/>
    <w:multiLevelType w:val="hybridMultilevel"/>
    <w:tmpl w:val="094873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30532F90"/>
    <w:multiLevelType w:val="multilevel"/>
    <w:tmpl w:val="A718B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710451"/>
    <w:multiLevelType w:val="multilevel"/>
    <w:tmpl w:val="AD90F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242BFE"/>
    <w:multiLevelType w:val="multilevel"/>
    <w:tmpl w:val="B05644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E1208"/>
    <w:multiLevelType w:val="hybridMultilevel"/>
    <w:tmpl w:val="E72619D4"/>
    <w:lvl w:ilvl="0" w:tplc="0409001B">
      <w:start w:val="1"/>
      <w:numFmt w:val="lowerRoman"/>
      <w:lvlText w:val="%1."/>
      <w:lvlJc w:val="righ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 w15:restartNumberingAfterBreak="0">
    <w:nsid w:val="45313906"/>
    <w:multiLevelType w:val="multilevel"/>
    <w:tmpl w:val="C94870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E5791"/>
    <w:multiLevelType w:val="hybridMultilevel"/>
    <w:tmpl w:val="743E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20CE3"/>
    <w:multiLevelType w:val="hybridMultilevel"/>
    <w:tmpl w:val="094873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81684"/>
    <w:multiLevelType w:val="hybridMultilevel"/>
    <w:tmpl w:val="DA962846"/>
    <w:lvl w:ilvl="0" w:tplc="5D3673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77BDD"/>
    <w:multiLevelType w:val="multilevel"/>
    <w:tmpl w:val="37C29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C062E7"/>
    <w:multiLevelType w:val="multilevel"/>
    <w:tmpl w:val="EDE658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4C229F"/>
    <w:multiLevelType w:val="multilevel"/>
    <w:tmpl w:val="EBC8FF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072F7"/>
    <w:multiLevelType w:val="hybridMultilevel"/>
    <w:tmpl w:val="87BCE0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4350A"/>
    <w:multiLevelType w:val="hybridMultilevel"/>
    <w:tmpl w:val="1C2AEF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A6679"/>
    <w:multiLevelType w:val="multilevel"/>
    <w:tmpl w:val="E0328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0"/>
  </w:num>
  <w:num w:numId="4">
    <w:abstractNumId w:val="19"/>
  </w:num>
  <w:num w:numId="5">
    <w:abstractNumId w:val="1"/>
  </w:num>
  <w:num w:numId="6">
    <w:abstractNumId w:val="8"/>
  </w:num>
  <w:num w:numId="7">
    <w:abstractNumId w:val="7"/>
  </w:num>
  <w:num w:numId="8">
    <w:abstractNumId w:val="14"/>
  </w:num>
  <w:num w:numId="9">
    <w:abstractNumId w:val="15"/>
  </w:num>
  <w:num w:numId="10">
    <w:abstractNumId w:val="6"/>
  </w:num>
  <w:num w:numId="11">
    <w:abstractNumId w:val="3"/>
  </w:num>
  <w:num w:numId="12">
    <w:abstractNumId w:val="10"/>
  </w:num>
  <w:num w:numId="13">
    <w:abstractNumId w:val="16"/>
  </w:num>
  <w:num w:numId="14">
    <w:abstractNumId w:val="17"/>
  </w:num>
  <w:num w:numId="15">
    <w:abstractNumId w:val="2"/>
  </w:num>
  <w:num w:numId="16">
    <w:abstractNumId w:val="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D1"/>
    <w:rsid w:val="0000036B"/>
    <w:rsid w:val="00001DA2"/>
    <w:rsid w:val="00005638"/>
    <w:rsid w:val="000158D1"/>
    <w:rsid w:val="00015EEA"/>
    <w:rsid w:val="0002599C"/>
    <w:rsid w:val="0003572E"/>
    <w:rsid w:val="0004082F"/>
    <w:rsid w:val="00047BF2"/>
    <w:rsid w:val="00051D16"/>
    <w:rsid w:val="00065232"/>
    <w:rsid w:val="00066E80"/>
    <w:rsid w:val="00066F5C"/>
    <w:rsid w:val="000815BC"/>
    <w:rsid w:val="00083769"/>
    <w:rsid w:val="00087AFA"/>
    <w:rsid w:val="00093C92"/>
    <w:rsid w:val="0009487C"/>
    <w:rsid w:val="000972B5"/>
    <w:rsid w:val="000A38F0"/>
    <w:rsid w:val="000A3B3C"/>
    <w:rsid w:val="000C4260"/>
    <w:rsid w:val="000D1DE2"/>
    <w:rsid w:val="000F27E6"/>
    <w:rsid w:val="000F2ACE"/>
    <w:rsid w:val="000F302A"/>
    <w:rsid w:val="001041AA"/>
    <w:rsid w:val="0010655E"/>
    <w:rsid w:val="001143FE"/>
    <w:rsid w:val="0012139B"/>
    <w:rsid w:val="00134D6B"/>
    <w:rsid w:val="001401AF"/>
    <w:rsid w:val="00141E4E"/>
    <w:rsid w:val="00144A7A"/>
    <w:rsid w:val="00146C8C"/>
    <w:rsid w:val="00160D94"/>
    <w:rsid w:val="00163BC9"/>
    <w:rsid w:val="001674F7"/>
    <w:rsid w:val="0017046D"/>
    <w:rsid w:val="00171AE0"/>
    <w:rsid w:val="001724E5"/>
    <w:rsid w:val="00175FEF"/>
    <w:rsid w:val="00177003"/>
    <w:rsid w:val="0018350F"/>
    <w:rsid w:val="00183EA4"/>
    <w:rsid w:val="001852EC"/>
    <w:rsid w:val="0018692C"/>
    <w:rsid w:val="00187F94"/>
    <w:rsid w:val="00190216"/>
    <w:rsid w:val="001905C1"/>
    <w:rsid w:val="0019143A"/>
    <w:rsid w:val="0019378D"/>
    <w:rsid w:val="001971A3"/>
    <w:rsid w:val="001B71AE"/>
    <w:rsid w:val="001C396D"/>
    <w:rsid w:val="001E5BB0"/>
    <w:rsid w:val="001F6216"/>
    <w:rsid w:val="00201D2B"/>
    <w:rsid w:val="00212247"/>
    <w:rsid w:val="00234F3D"/>
    <w:rsid w:val="00236B62"/>
    <w:rsid w:val="00237010"/>
    <w:rsid w:val="002426DE"/>
    <w:rsid w:val="00243E3A"/>
    <w:rsid w:val="002449DD"/>
    <w:rsid w:val="0024679F"/>
    <w:rsid w:val="0024772A"/>
    <w:rsid w:val="00247992"/>
    <w:rsid w:val="0026093F"/>
    <w:rsid w:val="00274953"/>
    <w:rsid w:val="002769D1"/>
    <w:rsid w:val="002A2CDD"/>
    <w:rsid w:val="002A38FF"/>
    <w:rsid w:val="002A6AD0"/>
    <w:rsid w:val="002B3843"/>
    <w:rsid w:val="002C46B1"/>
    <w:rsid w:val="002C7546"/>
    <w:rsid w:val="002C761D"/>
    <w:rsid w:val="002D0AF3"/>
    <w:rsid w:val="002D1D18"/>
    <w:rsid w:val="002D4B58"/>
    <w:rsid w:val="002E17C2"/>
    <w:rsid w:val="002F0186"/>
    <w:rsid w:val="002F0226"/>
    <w:rsid w:val="002F35C3"/>
    <w:rsid w:val="002F50C0"/>
    <w:rsid w:val="002F5A2B"/>
    <w:rsid w:val="00300196"/>
    <w:rsid w:val="00301918"/>
    <w:rsid w:val="00307EDE"/>
    <w:rsid w:val="0031504B"/>
    <w:rsid w:val="0032274B"/>
    <w:rsid w:val="003235DA"/>
    <w:rsid w:val="00324328"/>
    <w:rsid w:val="00333E86"/>
    <w:rsid w:val="003543EA"/>
    <w:rsid w:val="00364AD4"/>
    <w:rsid w:val="00366D96"/>
    <w:rsid w:val="00375401"/>
    <w:rsid w:val="003774BE"/>
    <w:rsid w:val="00380922"/>
    <w:rsid w:val="0038454E"/>
    <w:rsid w:val="00392966"/>
    <w:rsid w:val="00397083"/>
    <w:rsid w:val="003B198E"/>
    <w:rsid w:val="003B7934"/>
    <w:rsid w:val="003E47B3"/>
    <w:rsid w:val="003E5BA9"/>
    <w:rsid w:val="0040083A"/>
    <w:rsid w:val="00410C63"/>
    <w:rsid w:val="0042392A"/>
    <w:rsid w:val="00425A04"/>
    <w:rsid w:val="004471F4"/>
    <w:rsid w:val="00454063"/>
    <w:rsid w:val="004556FB"/>
    <w:rsid w:val="004579F8"/>
    <w:rsid w:val="00460257"/>
    <w:rsid w:val="00471640"/>
    <w:rsid w:val="004811B6"/>
    <w:rsid w:val="00482684"/>
    <w:rsid w:val="00486B74"/>
    <w:rsid w:val="00497EE8"/>
    <w:rsid w:val="004A29CA"/>
    <w:rsid w:val="004A6D1B"/>
    <w:rsid w:val="004B5B19"/>
    <w:rsid w:val="004D3332"/>
    <w:rsid w:val="004E2B0B"/>
    <w:rsid w:val="004E7798"/>
    <w:rsid w:val="004E7E29"/>
    <w:rsid w:val="004F421E"/>
    <w:rsid w:val="004F7378"/>
    <w:rsid w:val="0050545A"/>
    <w:rsid w:val="00505575"/>
    <w:rsid w:val="005134A6"/>
    <w:rsid w:val="0051795E"/>
    <w:rsid w:val="00520234"/>
    <w:rsid w:val="00525EDB"/>
    <w:rsid w:val="0052714B"/>
    <w:rsid w:val="00527F4C"/>
    <w:rsid w:val="00542F42"/>
    <w:rsid w:val="00543743"/>
    <w:rsid w:val="005720D9"/>
    <w:rsid w:val="0058429B"/>
    <w:rsid w:val="00586643"/>
    <w:rsid w:val="00595794"/>
    <w:rsid w:val="005A7A99"/>
    <w:rsid w:val="005B333D"/>
    <w:rsid w:val="005D1AE0"/>
    <w:rsid w:val="005D439F"/>
    <w:rsid w:val="005E1897"/>
    <w:rsid w:val="005E730A"/>
    <w:rsid w:val="005F234B"/>
    <w:rsid w:val="005F5921"/>
    <w:rsid w:val="006024DE"/>
    <w:rsid w:val="006040CF"/>
    <w:rsid w:val="0060497F"/>
    <w:rsid w:val="00610185"/>
    <w:rsid w:val="00612F90"/>
    <w:rsid w:val="00614027"/>
    <w:rsid w:val="00614A1B"/>
    <w:rsid w:val="00615207"/>
    <w:rsid w:val="0062778B"/>
    <w:rsid w:val="00640234"/>
    <w:rsid w:val="00641F1D"/>
    <w:rsid w:val="00643B65"/>
    <w:rsid w:val="00645D7E"/>
    <w:rsid w:val="00645E73"/>
    <w:rsid w:val="00663E67"/>
    <w:rsid w:val="00681C05"/>
    <w:rsid w:val="00685542"/>
    <w:rsid w:val="00685581"/>
    <w:rsid w:val="00686181"/>
    <w:rsid w:val="0068733C"/>
    <w:rsid w:val="006961F5"/>
    <w:rsid w:val="006B0ACB"/>
    <w:rsid w:val="006B0F97"/>
    <w:rsid w:val="006B14D6"/>
    <w:rsid w:val="006B5B2D"/>
    <w:rsid w:val="006C0C60"/>
    <w:rsid w:val="006C4457"/>
    <w:rsid w:val="006C482C"/>
    <w:rsid w:val="006D0F48"/>
    <w:rsid w:val="006D3AC5"/>
    <w:rsid w:val="006D4C22"/>
    <w:rsid w:val="006D4C40"/>
    <w:rsid w:val="006E761D"/>
    <w:rsid w:val="006E7BDA"/>
    <w:rsid w:val="0070541C"/>
    <w:rsid w:val="007060CC"/>
    <w:rsid w:val="00707E64"/>
    <w:rsid w:val="00716109"/>
    <w:rsid w:val="00721012"/>
    <w:rsid w:val="0072259B"/>
    <w:rsid w:val="00726A95"/>
    <w:rsid w:val="00730879"/>
    <w:rsid w:val="007336C4"/>
    <w:rsid w:val="0073570E"/>
    <w:rsid w:val="00742176"/>
    <w:rsid w:val="007426EA"/>
    <w:rsid w:val="00745E9A"/>
    <w:rsid w:val="00746C80"/>
    <w:rsid w:val="0075244C"/>
    <w:rsid w:val="00756A82"/>
    <w:rsid w:val="00761F5F"/>
    <w:rsid w:val="0076297D"/>
    <w:rsid w:val="00767581"/>
    <w:rsid w:val="00771768"/>
    <w:rsid w:val="00784953"/>
    <w:rsid w:val="00785F03"/>
    <w:rsid w:val="00792C33"/>
    <w:rsid w:val="00795F53"/>
    <w:rsid w:val="007A27E2"/>
    <w:rsid w:val="007B4B18"/>
    <w:rsid w:val="007B5227"/>
    <w:rsid w:val="007E1359"/>
    <w:rsid w:val="007E3B2C"/>
    <w:rsid w:val="007E6C83"/>
    <w:rsid w:val="00805098"/>
    <w:rsid w:val="008058B5"/>
    <w:rsid w:val="0081407D"/>
    <w:rsid w:val="00815C02"/>
    <w:rsid w:val="008225EB"/>
    <w:rsid w:val="008304D1"/>
    <w:rsid w:val="008341B7"/>
    <w:rsid w:val="00835B3B"/>
    <w:rsid w:val="0084145D"/>
    <w:rsid w:val="0085230E"/>
    <w:rsid w:val="00864988"/>
    <w:rsid w:val="00865A92"/>
    <w:rsid w:val="008745CC"/>
    <w:rsid w:val="00884586"/>
    <w:rsid w:val="00886044"/>
    <w:rsid w:val="008A0A67"/>
    <w:rsid w:val="008A2889"/>
    <w:rsid w:val="008A3706"/>
    <w:rsid w:val="008A7B24"/>
    <w:rsid w:val="008B1682"/>
    <w:rsid w:val="008B171A"/>
    <w:rsid w:val="008B3681"/>
    <w:rsid w:val="008C011B"/>
    <w:rsid w:val="008C5088"/>
    <w:rsid w:val="008D699C"/>
    <w:rsid w:val="008E7938"/>
    <w:rsid w:val="008F3862"/>
    <w:rsid w:val="009059A5"/>
    <w:rsid w:val="00911AC5"/>
    <w:rsid w:val="00913A29"/>
    <w:rsid w:val="009442EB"/>
    <w:rsid w:val="0095067B"/>
    <w:rsid w:val="0095213B"/>
    <w:rsid w:val="00955EE2"/>
    <w:rsid w:val="00964339"/>
    <w:rsid w:val="00973CB6"/>
    <w:rsid w:val="00982EB5"/>
    <w:rsid w:val="009834DA"/>
    <w:rsid w:val="00990BB2"/>
    <w:rsid w:val="00995621"/>
    <w:rsid w:val="009A1441"/>
    <w:rsid w:val="009A5131"/>
    <w:rsid w:val="009B69B4"/>
    <w:rsid w:val="009C6EAA"/>
    <w:rsid w:val="009D1A00"/>
    <w:rsid w:val="009D3307"/>
    <w:rsid w:val="009D4F4D"/>
    <w:rsid w:val="009D5225"/>
    <w:rsid w:val="009E5638"/>
    <w:rsid w:val="00A254BE"/>
    <w:rsid w:val="00A34EFF"/>
    <w:rsid w:val="00A47DE6"/>
    <w:rsid w:val="00A506B1"/>
    <w:rsid w:val="00A576FD"/>
    <w:rsid w:val="00A630DD"/>
    <w:rsid w:val="00A73E6B"/>
    <w:rsid w:val="00A842FA"/>
    <w:rsid w:val="00A85621"/>
    <w:rsid w:val="00A93238"/>
    <w:rsid w:val="00A93BF9"/>
    <w:rsid w:val="00A95A6D"/>
    <w:rsid w:val="00AA54CE"/>
    <w:rsid w:val="00AA68C1"/>
    <w:rsid w:val="00AA7CA9"/>
    <w:rsid w:val="00AB2A94"/>
    <w:rsid w:val="00AB3E68"/>
    <w:rsid w:val="00AD6926"/>
    <w:rsid w:val="00AE1B81"/>
    <w:rsid w:val="00AF637C"/>
    <w:rsid w:val="00B15EA3"/>
    <w:rsid w:val="00B202F4"/>
    <w:rsid w:val="00B3661C"/>
    <w:rsid w:val="00B4586D"/>
    <w:rsid w:val="00B474F7"/>
    <w:rsid w:val="00B47806"/>
    <w:rsid w:val="00B526A6"/>
    <w:rsid w:val="00B61C73"/>
    <w:rsid w:val="00B62F6A"/>
    <w:rsid w:val="00B64617"/>
    <w:rsid w:val="00B72EA0"/>
    <w:rsid w:val="00B73D7A"/>
    <w:rsid w:val="00B82CCE"/>
    <w:rsid w:val="00B82E42"/>
    <w:rsid w:val="00B83C1C"/>
    <w:rsid w:val="00B871B3"/>
    <w:rsid w:val="00B971D9"/>
    <w:rsid w:val="00BA1389"/>
    <w:rsid w:val="00BA1EFF"/>
    <w:rsid w:val="00BA68D2"/>
    <w:rsid w:val="00BC7BAC"/>
    <w:rsid w:val="00BD6B5D"/>
    <w:rsid w:val="00BE01DC"/>
    <w:rsid w:val="00BE35A5"/>
    <w:rsid w:val="00BF3D46"/>
    <w:rsid w:val="00C01653"/>
    <w:rsid w:val="00C03211"/>
    <w:rsid w:val="00C04AF8"/>
    <w:rsid w:val="00C07D98"/>
    <w:rsid w:val="00C163B0"/>
    <w:rsid w:val="00C23639"/>
    <w:rsid w:val="00C23C4F"/>
    <w:rsid w:val="00C5133B"/>
    <w:rsid w:val="00C557A1"/>
    <w:rsid w:val="00C6003A"/>
    <w:rsid w:val="00C600FF"/>
    <w:rsid w:val="00C72064"/>
    <w:rsid w:val="00C762C3"/>
    <w:rsid w:val="00C77607"/>
    <w:rsid w:val="00C778AA"/>
    <w:rsid w:val="00C86666"/>
    <w:rsid w:val="00C87BBE"/>
    <w:rsid w:val="00C94AD4"/>
    <w:rsid w:val="00C97CB5"/>
    <w:rsid w:val="00CA0BB1"/>
    <w:rsid w:val="00CB04E3"/>
    <w:rsid w:val="00CB41CF"/>
    <w:rsid w:val="00CB5F55"/>
    <w:rsid w:val="00CC2E19"/>
    <w:rsid w:val="00CC4D7E"/>
    <w:rsid w:val="00CC64D3"/>
    <w:rsid w:val="00CC72E3"/>
    <w:rsid w:val="00CD4167"/>
    <w:rsid w:val="00CD701B"/>
    <w:rsid w:val="00CF73D4"/>
    <w:rsid w:val="00D249FB"/>
    <w:rsid w:val="00D373A4"/>
    <w:rsid w:val="00D4159A"/>
    <w:rsid w:val="00D4697A"/>
    <w:rsid w:val="00D5487B"/>
    <w:rsid w:val="00D67CFF"/>
    <w:rsid w:val="00D7034E"/>
    <w:rsid w:val="00D82A48"/>
    <w:rsid w:val="00DA0983"/>
    <w:rsid w:val="00DA7DDA"/>
    <w:rsid w:val="00DB016D"/>
    <w:rsid w:val="00DB2566"/>
    <w:rsid w:val="00DB49CB"/>
    <w:rsid w:val="00DD36D7"/>
    <w:rsid w:val="00DD56F9"/>
    <w:rsid w:val="00DE0253"/>
    <w:rsid w:val="00DE72D6"/>
    <w:rsid w:val="00DE7963"/>
    <w:rsid w:val="00DF39B4"/>
    <w:rsid w:val="00DF417A"/>
    <w:rsid w:val="00E047E3"/>
    <w:rsid w:val="00E05B9D"/>
    <w:rsid w:val="00E107B5"/>
    <w:rsid w:val="00E136A7"/>
    <w:rsid w:val="00E208AD"/>
    <w:rsid w:val="00E25A5A"/>
    <w:rsid w:val="00E27989"/>
    <w:rsid w:val="00E27DFD"/>
    <w:rsid w:val="00E3387D"/>
    <w:rsid w:val="00E41377"/>
    <w:rsid w:val="00E462F2"/>
    <w:rsid w:val="00E4752A"/>
    <w:rsid w:val="00E55EAA"/>
    <w:rsid w:val="00E56806"/>
    <w:rsid w:val="00E71ECA"/>
    <w:rsid w:val="00E80931"/>
    <w:rsid w:val="00EA51FE"/>
    <w:rsid w:val="00EA7565"/>
    <w:rsid w:val="00EB3589"/>
    <w:rsid w:val="00EB3986"/>
    <w:rsid w:val="00EB5DA0"/>
    <w:rsid w:val="00EB61A9"/>
    <w:rsid w:val="00ED073E"/>
    <w:rsid w:val="00ED404E"/>
    <w:rsid w:val="00EE3914"/>
    <w:rsid w:val="00EE4E12"/>
    <w:rsid w:val="00EE5192"/>
    <w:rsid w:val="00EE62B0"/>
    <w:rsid w:val="00EF0BCE"/>
    <w:rsid w:val="00F0228E"/>
    <w:rsid w:val="00F03796"/>
    <w:rsid w:val="00F07A8C"/>
    <w:rsid w:val="00F125A5"/>
    <w:rsid w:val="00F24B6C"/>
    <w:rsid w:val="00F82549"/>
    <w:rsid w:val="00F92790"/>
    <w:rsid w:val="00F942D1"/>
    <w:rsid w:val="00F95193"/>
    <w:rsid w:val="00FB0EE2"/>
    <w:rsid w:val="00FB11A0"/>
    <w:rsid w:val="00FB2ADE"/>
    <w:rsid w:val="00FB2EA6"/>
    <w:rsid w:val="00FC12E8"/>
    <w:rsid w:val="00FC7675"/>
    <w:rsid w:val="00FD0840"/>
    <w:rsid w:val="00FD3F1B"/>
    <w:rsid w:val="00FD40D7"/>
    <w:rsid w:val="00FD6069"/>
    <w:rsid w:val="00FE0C95"/>
    <w:rsid w:val="00FE12C2"/>
    <w:rsid w:val="00FE7DF4"/>
    <w:rsid w:val="00FF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F0FA8-1418-4FA1-9BE8-BBEBA11A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4B18"/>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F95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E62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2C2"/>
    <w:pPr>
      <w:ind w:left="720"/>
      <w:contextualSpacing/>
    </w:pPr>
  </w:style>
  <w:style w:type="paragraph" w:styleId="Header">
    <w:name w:val="header"/>
    <w:basedOn w:val="Normal"/>
    <w:link w:val="HeaderChar"/>
    <w:uiPriority w:val="99"/>
    <w:unhideWhenUsed/>
    <w:rsid w:val="00DA0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983"/>
  </w:style>
  <w:style w:type="paragraph" w:styleId="Footer">
    <w:name w:val="footer"/>
    <w:basedOn w:val="Normal"/>
    <w:link w:val="FooterChar"/>
    <w:uiPriority w:val="99"/>
    <w:unhideWhenUsed/>
    <w:rsid w:val="00DA0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983"/>
  </w:style>
  <w:style w:type="paragraph" w:styleId="BalloonText">
    <w:name w:val="Balloon Text"/>
    <w:basedOn w:val="Normal"/>
    <w:link w:val="BalloonTextChar"/>
    <w:uiPriority w:val="99"/>
    <w:semiHidden/>
    <w:unhideWhenUsed/>
    <w:rsid w:val="00481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B6"/>
    <w:rPr>
      <w:rFonts w:ascii="Segoe UI" w:hAnsi="Segoe UI" w:cs="Segoe UI"/>
      <w:sz w:val="18"/>
      <w:szCs w:val="18"/>
    </w:rPr>
  </w:style>
  <w:style w:type="character" w:customStyle="1" w:styleId="Heading1Char">
    <w:name w:val="Heading 1 Char"/>
    <w:basedOn w:val="DefaultParagraphFont"/>
    <w:link w:val="Heading1"/>
    <w:uiPriority w:val="9"/>
    <w:rsid w:val="007B4B18"/>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EE62B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5244C"/>
    <w:rPr>
      <w:rFonts w:ascii="Times New Roman" w:hAnsi="Times New Roman" w:cs="Times New Roman"/>
      <w:sz w:val="24"/>
      <w:szCs w:val="24"/>
    </w:rPr>
  </w:style>
  <w:style w:type="character" w:styleId="Strong">
    <w:name w:val="Strong"/>
    <w:basedOn w:val="DefaultParagraphFont"/>
    <w:uiPriority w:val="22"/>
    <w:qFormat/>
    <w:rsid w:val="009D5225"/>
    <w:rPr>
      <w:b/>
      <w:bCs/>
    </w:rPr>
  </w:style>
  <w:style w:type="paragraph" w:styleId="BodyText">
    <w:name w:val="Body Text"/>
    <w:basedOn w:val="Normal"/>
    <w:link w:val="BodyTextChar"/>
    <w:uiPriority w:val="1"/>
    <w:qFormat/>
    <w:rsid w:val="00884586"/>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8458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951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95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95193"/>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792C33"/>
    <w:rPr>
      <w:color w:val="0563C1" w:themeColor="hyperlink"/>
      <w:u w:val="single"/>
    </w:rPr>
  </w:style>
  <w:style w:type="paragraph" w:styleId="TOCHeading">
    <w:name w:val="TOC Heading"/>
    <w:basedOn w:val="Heading1"/>
    <w:next w:val="Normal"/>
    <w:uiPriority w:val="39"/>
    <w:unhideWhenUsed/>
    <w:qFormat/>
    <w:rsid w:val="00792C33"/>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92C3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5297">
      <w:bodyDiv w:val="1"/>
      <w:marLeft w:val="0"/>
      <w:marRight w:val="0"/>
      <w:marTop w:val="0"/>
      <w:marBottom w:val="0"/>
      <w:divBdr>
        <w:top w:val="none" w:sz="0" w:space="0" w:color="auto"/>
        <w:left w:val="none" w:sz="0" w:space="0" w:color="auto"/>
        <w:bottom w:val="none" w:sz="0" w:space="0" w:color="auto"/>
        <w:right w:val="none" w:sz="0" w:space="0" w:color="auto"/>
      </w:divBdr>
    </w:div>
    <w:div w:id="86200078">
      <w:bodyDiv w:val="1"/>
      <w:marLeft w:val="0"/>
      <w:marRight w:val="0"/>
      <w:marTop w:val="0"/>
      <w:marBottom w:val="0"/>
      <w:divBdr>
        <w:top w:val="none" w:sz="0" w:space="0" w:color="auto"/>
        <w:left w:val="none" w:sz="0" w:space="0" w:color="auto"/>
        <w:bottom w:val="none" w:sz="0" w:space="0" w:color="auto"/>
        <w:right w:val="none" w:sz="0" w:space="0" w:color="auto"/>
      </w:divBdr>
    </w:div>
    <w:div w:id="100073910">
      <w:bodyDiv w:val="1"/>
      <w:marLeft w:val="0"/>
      <w:marRight w:val="0"/>
      <w:marTop w:val="0"/>
      <w:marBottom w:val="0"/>
      <w:divBdr>
        <w:top w:val="none" w:sz="0" w:space="0" w:color="auto"/>
        <w:left w:val="none" w:sz="0" w:space="0" w:color="auto"/>
        <w:bottom w:val="none" w:sz="0" w:space="0" w:color="auto"/>
        <w:right w:val="none" w:sz="0" w:space="0" w:color="auto"/>
      </w:divBdr>
    </w:div>
    <w:div w:id="136335687">
      <w:bodyDiv w:val="1"/>
      <w:marLeft w:val="0"/>
      <w:marRight w:val="0"/>
      <w:marTop w:val="0"/>
      <w:marBottom w:val="0"/>
      <w:divBdr>
        <w:top w:val="none" w:sz="0" w:space="0" w:color="auto"/>
        <w:left w:val="none" w:sz="0" w:space="0" w:color="auto"/>
        <w:bottom w:val="none" w:sz="0" w:space="0" w:color="auto"/>
        <w:right w:val="none" w:sz="0" w:space="0" w:color="auto"/>
      </w:divBdr>
    </w:div>
    <w:div w:id="214245135">
      <w:bodyDiv w:val="1"/>
      <w:marLeft w:val="0"/>
      <w:marRight w:val="0"/>
      <w:marTop w:val="0"/>
      <w:marBottom w:val="0"/>
      <w:divBdr>
        <w:top w:val="none" w:sz="0" w:space="0" w:color="auto"/>
        <w:left w:val="none" w:sz="0" w:space="0" w:color="auto"/>
        <w:bottom w:val="none" w:sz="0" w:space="0" w:color="auto"/>
        <w:right w:val="none" w:sz="0" w:space="0" w:color="auto"/>
      </w:divBdr>
    </w:div>
    <w:div w:id="250434965">
      <w:bodyDiv w:val="1"/>
      <w:marLeft w:val="0"/>
      <w:marRight w:val="0"/>
      <w:marTop w:val="0"/>
      <w:marBottom w:val="0"/>
      <w:divBdr>
        <w:top w:val="none" w:sz="0" w:space="0" w:color="auto"/>
        <w:left w:val="none" w:sz="0" w:space="0" w:color="auto"/>
        <w:bottom w:val="none" w:sz="0" w:space="0" w:color="auto"/>
        <w:right w:val="none" w:sz="0" w:space="0" w:color="auto"/>
      </w:divBdr>
    </w:div>
    <w:div w:id="275525822">
      <w:bodyDiv w:val="1"/>
      <w:marLeft w:val="0"/>
      <w:marRight w:val="0"/>
      <w:marTop w:val="0"/>
      <w:marBottom w:val="0"/>
      <w:divBdr>
        <w:top w:val="none" w:sz="0" w:space="0" w:color="auto"/>
        <w:left w:val="none" w:sz="0" w:space="0" w:color="auto"/>
        <w:bottom w:val="none" w:sz="0" w:space="0" w:color="auto"/>
        <w:right w:val="none" w:sz="0" w:space="0" w:color="auto"/>
      </w:divBdr>
    </w:div>
    <w:div w:id="319502126">
      <w:bodyDiv w:val="1"/>
      <w:marLeft w:val="0"/>
      <w:marRight w:val="0"/>
      <w:marTop w:val="0"/>
      <w:marBottom w:val="0"/>
      <w:divBdr>
        <w:top w:val="none" w:sz="0" w:space="0" w:color="auto"/>
        <w:left w:val="none" w:sz="0" w:space="0" w:color="auto"/>
        <w:bottom w:val="none" w:sz="0" w:space="0" w:color="auto"/>
        <w:right w:val="none" w:sz="0" w:space="0" w:color="auto"/>
      </w:divBdr>
    </w:div>
    <w:div w:id="387997073">
      <w:bodyDiv w:val="1"/>
      <w:marLeft w:val="0"/>
      <w:marRight w:val="0"/>
      <w:marTop w:val="0"/>
      <w:marBottom w:val="0"/>
      <w:divBdr>
        <w:top w:val="none" w:sz="0" w:space="0" w:color="auto"/>
        <w:left w:val="none" w:sz="0" w:space="0" w:color="auto"/>
        <w:bottom w:val="none" w:sz="0" w:space="0" w:color="auto"/>
        <w:right w:val="none" w:sz="0" w:space="0" w:color="auto"/>
      </w:divBdr>
    </w:div>
    <w:div w:id="424805629">
      <w:bodyDiv w:val="1"/>
      <w:marLeft w:val="0"/>
      <w:marRight w:val="0"/>
      <w:marTop w:val="0"/>
      <w:marBottom w:val="0"/>
      <w:divBdr>
        <w:top w:val="none" w:sz="0" w:space="0" w:color="auto"/>
        <w:left w:val="none" w:sz="0" w:space="0" w:color="auto"/>
        <w:bottom w:val="none" w:sz="0" w:space="0" w:color="auto"/>
        <w:right w:val="none" w:sz="0" w:space="0" w:color="auto"/>
      </w:divBdr>
    </w:div>
    <w:div w:id="479465203">
      <w:bodyDiv w:val="1"/>
      <w:marLeft w:val="0"/>
      <w:marRight w:val="0"/>
      <w:marTop w:val="0"/>
      <w:marBottom w:val="0"/>
      <w:divBdr>
        <w:top w:val="none" w:sz="0" w:space="0" w:color="auto"/>
        <w:left w:val="none" w:sz="0" w:space="0" w:color="auto"/>
        <w:bottom w:val="none" w:sz="0" w:space="0" w:color="auto"/>
        <w:right w:val="none" w:sz="0" w:space="0" w:color="auto"/>
      </w:divBdr>
    </w:div>
    <w:div w:id="536890653">
      <w:bodyDiv w:val="1"/>
      <w:marLeft w:val="0"/>
      <w:marRight w:val="0"/>
      <w:marTop w:val="0"/>
      <w:marBottom w:val="0"/>
      <w:divBdr>
        <w:top w:val="none" w:sz="0" w:space="0" w:color="auto"/>
        <w:left w:val="none" w:sz="0" w:space="0" w:color="auto"/>
        <w:bottom w:val="none" w:sz="0" w:space="0" w:color="auto"/>
        <w:right w:val="none" w:sz="0" w:space="0" w:color="auto"/>
      </w:divBdr>
    </w:div>
    <w:div w:id="564485455">
      <w:bodyDiv w:val="1"/>
      <w:marLeft w:val="0"/>
      <w:marRight w:val="0"/>
      <w:marTop w:val="0"/>
      <w:marBottom w:val="0"/>
      <w:divBdr>
        <w:top w:val="none" w:sz="0" w:space="0" w:color="auto"/>
        <w:left w:val="none" w:sz="0" w:space="0" w:color="auto"/>
        <w:bottom w:val="none" w:sz="0" w:space="0" w:color="auto"/>
        <w:right w:val="none" w:sz="0" w:space="0" w:color="auto"/>
      </w:divBdr>
    </w:div>
    <w:div w:id="566573105">
      <w:bodyDiv w:val="1"/>
      <w:marLeft w:val="0"/>
      <w:marRight w:val="0"/>
      <w:marTop w:val="0"/>
      <w:marBottom w:val="0"/>
      <w:divBdr>
        <w:top w:val="none" w:sz="0" w:space="0" w:color="auto"/>
        <w:left w:val="none" w:sz="0" w:space="0" w:color="auto"/>
        <w:bottom w:val="none" w:sz="0" w:space="0" w:color="auto"/>
        <w:right w:val="none" w:sz="0" w:space="0" w:color="auto"/>
      </w:divBdr>
    </w:div>
    <w:div w:id="657222373">
      <w:bodyDiv w:val="1"/>
      <w:marLeft w:val="0"/>
      <w:marRight w:val="0"/>
      <w:marTop w:val="0"/>
      <w:marBottom w:val="0"/>
      <w:divBdr>
        <w:top w:val="none" w:sz="0" w:space="0" w:color="auto"/>
        <w:left w:val="none" w:sz="0" w:space="0" w:color="auto"/>
        <w:bottom w:val="none" w:sz="0" w:space="0" w:color="auto"/>
        <w:right w:val="none" w:sz="0" w:space="0" w:color="auto"/>
      </w:divBdr>
    </w:div>
    <w:div w:id="736364008">
      <w:bodyDiv w:val="1"/>
      <w:marLeft w:val="0"/>
      <w:marRight w:val="0"/>
      <w:marTop w:val="0"/>
      <w:marBottom w:val="0"/>
      <w:divBdr>
        <w:top w:val="none" w:sz="0" w:space="0" w:color="auto"/>
        <w:left w:val="none" w:sz="0" w:space="0" w:color="auto"/>
        <w:bottom w:val="none" w:sz="0" w:space="0" w:color="auto"/>
        <w:right w:val="none" w:sz="0" w:space="0" w:color="auto"/>
      </w:divBdr>
    </w:div>
    <w:div w:id="755249513">
      <w:bodyDiv w:val="1"/>
      <w:marLeft w:val="0"/>
      <w:marRight w:val="0"/>
      <w:marTop w:val="0"/>
      <w:marBottom w:val="0"/>
      <w:divBdr>
        <w:top w:val="none" w:sz="0" w:space="0" w:color="auto"/>
        <w:left w:val="none" w:sz="0" w:space="0" w:color="auto"/>
        <w:bottom w:val="none" w:sz="0" w:space="0" w:color="auto"/>
        <w:right w:val="none" w:sz="0" w:space="0" w:color="auto"/>
      </w:divBdr>
    </w:div>
    <w:div w:id="792753440">
      <w:bodyDiv w:val="1"/>
      <w:marLeft w:val="0"/>
      <w:marRight w:val="0"/>
      <w:marTop w:val="0"/>
      <w:marBottom w:val="0"/>
      <w:divBdr>
        <w:top w:val="none" w:sz="0" w:space="0" w:color="auto"/>
        <w:left w:val="none" w:sz="0" w:space="0" w:color="auto"/>
        <w:bottom w:val="none" w:sz="0" w:space="0" w:color="auto"/>
        <w:right w:val="none" w:sz="0" w:space="0" w:color="auto"/>
      </w:divBdr>
    </w:div>
    <w:div w:id="838157609">
      <w:bodyDiv w:val="1"/>
      <w:marLeft w:val="0"/>
      <w:marRight w:val="0"/>
      <w:marTop w:val="0"/>
      <w:marBottom w:val="0"/>
      <w:divBdr>
        <w:top w:val="none" w:sz="0" w:space="0" w:color="auto"/>
        <w:left w:val="none" w:sz="0" w:space="0" w:color="auto"/>
        <w:bottom w:val="none" w:sz="0" w:space="0" w:color="auto"/>
        <w:right w:val="none" w:sz="0" w:space="0" w:color="auto"/>
      </w:divBdr>
      <w:divsChild>
        <w:div w:id="594944060">
          <w:marLeft w:val="0"/>
          <w:marRight w:val="0"/>
          <w:marTop w:val="0"/>
          <w:marBottom w:val="0"/>
          <w:divBdr>
            <w:top w:val="none" w:sz="0" w:space="0" w:color="auto"/>
            <w:left w:val="none" w:sz="0" w:space="0" w:color="auto"/>
            <w:bottom w:val="none" w:sz="0" w:space="0" w:color="auto"/>
            <w:right w:val="none" w:sz="0" w:space="0" w:color="auto"/>
          </w:divBdr>
          <w:divsChild>
            <w:div w:id="428820079">
              <w:marLeft w:val="0"/>
              <w:marRight w:val="0"/>
              <w:marTop w:val="0"/>
              <w:marBottom w:val="0"/>
              <w:divBdr>
                <w:top w:val="none" w:sz="0" w:space="0" w:color="auto"/>
                <w:left w:val="none" w:sz="0" w:space="0" w:color="auto"/>
                <w:bottom w:val="none" w:sz="0" w:space="0" w:color="auto"/>
                <w:right w:val="none" w:sz="0" w:space="0" w:color="auto"/>
              </w:divBdr>
              <w:divsChild>
                <w:div w:id="1920480807">
                  <w:marLeft w:val="0"/>
                  <w:marRight w:val="0"/>
                  <w:marTop w:val="0"/>
                  <w:marBottom w:val="0"/>
                  <w:divBdr>
                    <w:top w:val="none" w:sz="0" w:space="0" w:color="auto"/>
                    <w:left w:val="none" w:sz="0" w:space="0" w:color="auto"/>
                    <w:bottom w:val="none" w:sz="0" w:space="0" w:color="auto"/>
                    <w:right w:val="none" w:sz="0" w:space="0" w:color="auto"/>
                  </w:divBdr>
                  <w:divsChild>
                    <w:div w:id="1527015254">
                      <w:marLeft w:val="0"/>
                      <w:marRight w:val="0"/>
                      <w:marTop w:val="0"/>
                      <w:marBottom w:val="0"/>
                      <w:divBdr>
                        <w:top w:val="none" w:sz="0" w:space="0" w:color="auto"/>
                        <w:left w:val="none" w:sz="0" w:space="0" w:color="auto"/>
                        <w:bottom w:val="none" w:sz="0" w:space="0" w:color="auto"/>
                        <w:right w:val="none" w:sz="0" w:space="0" w:color="auto"/>
                      </w:divBdr>
                      <w:divsChild>
                        <w:div w:id="1797403429">
                          <w:marLeft w:val="0"/>
                          <w:marRight w:val="0"/>
                          <w:marTop w:val="0"/>
                          <w:marBottom w:val="0"/>
                          <w:divBdr>
                            <w:top w:val="none" w:sz="0" w:space="0" w:color="auto"/>
                            <w:left w:val="none" w:sz="0" w:space="0" w:color="auto"/>
                            <w:bottom w:val="none" w:sz="0" w:space="0" w:color="auto"/>
                            <w:right w:val="none" w:sz="0" w:space="0" w:color="auto"/>
                          </w:divBdr>
                          <w:divsChild>
                            <w:div w:id="1680086240">
                              <w:marLeft w:val="0"/>
                              <w:marRight w:val="0"/>
                              <w:marTop w:val="0"/>
                              <w:marBottom w:val="0"/>
                              <w:divBdr>
                                <w:top w:val="none" w:sz="0" w:space="0" w:color="auto"/>
                                <w:left w:val="none" w:sz="0" w:space="0" w:color="auto"/>
                                <w:bottom w:val="none" w:sz="0" w:space="0" w:color="auto"/>
                                <w:right w:val="none" w:sz="0" w:space="0" w:color="auto"/>
                              </w:divBdr>
                              <w:divsChild>
                                <w:div w:id="34695168">
                                  <w:marLeft w:val="0"/>
                                  <w:marRight w:val="0"/>
                                  <w:marTop w:val="0"/>
                                  <w:marBottom w:val="0"/>
                                  <w:divBdr>
                                    <w:top w:val="none" w:sz="0" w:space="0" w:color="auto"/>
                                    <w:left w:val="none" w:sz="0" w:space="0" w:color="auto"/>
                                    <w:bottom w:val="none" w:sz="0" w:space="0" w:color="auto"/>
                                    <w:right w:val="none" w:sz="0" w:space="0" w:color="auto"/>
                                  </w:divBdr>
                                  <w:divsChild>
                                    <w:div w:id="14602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8420">
                          <w:marLeft w:val="0"/>
                          <w:marRight w:val="0"/>
                          <w:marTop w:val="0"/>
                          <w:marBottom w:val="0"/>
                          <w:divBdr>
                            <w:top w:val="none" w:sz="0" w:space="0" w:color="auto"/>
                            <w:left w:val="none" w:sz="0" w:space="0" w:color="auto"/>
                            <w:bottom w:val="none" w:sz="0" w:space="0" w:color="auto"/>
                            <w:right w:val="none" w:sz="0" w:space="0" w:color="auto"/>
                          </w:divBdr>
                          <w:divsChild>
                            <w:div w:id="1757511184">
                              <w:marLeft w:val="0"/>
                              <w:marRight w:val="0"/>
                              <w:marTop w:val="0"/>
                              <w:marBottom w:val="0"/>
                              <w:divBdr>
                                <w:top w:val="none" w:sz="0" w:space="0" w:color="auto"/>
                                <w:left w:val="none" w:sz="0" w:space="0" w:color="auto"/>
                                <w:bottom w:val="none" w:sz="0" w:space="0" w:color="auto"/>
                                <w:right w:val="none" w:sz="0" w:space="0" w:color="auto"/>
                              </w:divBdr>
                              <w:divsChild>
                                <w:div w:id="9970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404633">
      <w:bodyDiv w:val="1"/>
      <w:marLeft w:val="0"/>
      <w:marRight w:val="0"/>
      <w:marTop w:val="0"/>
      <w:marBottom w:val="0"/>
      <w:divBdr>
        <w:top w:val="none" w:sz="0" w:space="0" w:color="auto"/>
        <w:left w:val="none" w:sz="0" w:space="0" w:color="auto"/>
        <w:bottom w:val="none" w:sz="0" w:space="0" w:color="auto"/>
        <w:right w:val="none" w:sz="0" w:space="0" w:color="auto"/>
      </w:divBdr>
    </w:div>
    <w:div w:id="1042827576">
      <w:bodyDiv w:val="1"/>
      <w:marLeft w:val="0"/>
      <w:marRight w:val="0"/>
      <w:marTop w:val="0"/>
      <w:marBottom w:val="0"/>
      <w:divBdr>
        <w:top w:val="none" w:sz="0" w:space="0" w:color="auto"/>
        <w:left w:val="none" w:sz="0" w:space="0" w:color="auto"/>
        <w:bottom w:val="none" w:sz="0" w:space="0" w:color="auto"/>
        <w:right w:val="none" w:sz="0" w:space="0" w:color="auto"/>
      </w:divBdr>
    </w:div>
    <w:div w:id="1045905165">
      <w:bodyDiv w:val="1"/>
      <w:marLeft w:val="0"/>
      <w:marRight w:val="0"/>
      <w:marTop w:val="0"/>
      <w:marBottom w:val="0"/>
      <w:divBdr>
        <w:top w:val="none" w:sz="0" w:space="0" w:color="auto"/>
        <w:left w:val="none" w:sz="0" w:space="0" w:color="auto"/>
        <w:bottom w:val="none" w:sz="0" w:space="0" w:color="auto"/>
        <w:right w:val="none" w:sz="0" w:space="0" w:color="auto"/>
      </w:divBdr>
    </w:div>
    <w:div w:id="1153370251">
      <w:bodyDiv w:val="1"/>
      <w:marLeft w:val="0"/>
      <w:marRight w:val="0"/>
      <w:marTop w:val="0"/>
      <w:marBottom w:val="0"/>
      <w:divBdr>
        <w:top w:val="none" w:sz="0" w:space="0" w:color="auto"/>
        <w:left w:val="none" w:sz="0" w:space="0" w:color="auto"/>
        <w:bottom w:val="none" w:sz="0" w:space="0" w:color="auto"/>
        <w:right w:val="none" w:sz="0" w:space="0" w:color="auto"/>
      </w:divBdr>
    </w:div>
    <w:div w:id="1175805216">
      <w:bodyDiv w:val="1"/>
      <w:marLeft w:val="0"/>
      <w:marRight w:val="0"/>
      <w:marTop w:val="0"/>
      <w:marBottom w:val="0"/>
      <w:divBdr>
        <w:top w:val="none" w:sz="0" w:space="0" w:color="auto"/>
        <w:left w:val="none" w:sz="0" w:space="0" w:color="auto"/>
        <w:bottom w:val="none" w:sz="0" w:space="0" w:color="auto"/>
        <w:right w:val="none" w:sz="0" w:space="0" w:color="auto"/>
      </w:divBdr>
    </w:div>
    <w:div w:id="1182209575">
      <w:bodyDiv w:val="1"/>
      <w:marLeft w:val="0"/>
      <w:marRight w:val="0"/>
      <w:marTop w:val="0"/>
      <w:marBottom w:val="0"/>
      <w:divBdr>
        <w:top w:val="none" w:sz="0" w:space="0" w:color="auto"/>
        <w:left w:val="none" w:sz="0" w:space="0" w:color="auto"/>
        <w:bottom w:val="none" w:sz="0" w:space="0" w:color="auto"/>
        <w:right w:val="none" w:sz="0" w:space="0" w:color="auto"/>
      </w:divBdr>
      <w:divsChild>
        <w:div w:id="1670908583">
          <w:marLeft w:val="0"/>
          <w:marRight w:val="0"/>
          <w:marTop w:val="0"/>
          <w:marBottom w:val="0"/>
          <w:divBdr>
            <w:top w:val="none" w:sz="0" w:space="0" w:color="auto"/>
            <w:left w:val="none" w:sz="0" w:space="0" w:color="auto"/>
            <w:bottom w:val="none" w:sz="0" w:space="0" w:color="auto"/>
            <w:right w:val="none" w:sz="0" w:space="0" w:color="auto"/>
          </w:divBdr>
          <w:divsChild>
            <w:div w:id="1332952271">
              <w:marLeft w:val="0"/>
              <w:marRight w:val="0"/>
              <w:marTop w:val="0"/>
              <w:marBottom w:val="0"/>
              <w:divBdr>
                <w:top w:val="none" w:sz="0" w:space="0" w:color="auto"/>
                <w:left w:val="none" w:sz="0" w:space="0" w:color="auto"/>
                <w:bottom w:val="none" w:sz="0" w:space="0" w:color="auto"/>
                <w:right w:val="none" w:sz="0" w:space="0" w:color="auto"/>
              </w:divBdr>
              <w:divsChild>
                <w:div w:id="1746414076">
                  <w:marLeft w:val="0"/>
                  <w:marRight w:val="0"/>
                  <w:marTop w:val="0"/>
                  <w:marBottom w:val="0"/>
                  <w:divBdr>
                    <w:top w:val="none" w:sz="0" w:space="0" w:color="auto"/>
                    <w:left w:val="none" w:sz="0" w:space="0" w:color="auto"/>
                    <w:bottom w:val="none" w:sz="0" w:space="0" w:color="auto"/>
                    <w:right w:val="none" w:sz="0" w:space="0" w:color="auto"/>
                  </w:divBdr>
                  <w:divsChild>
                    <w:div w:id="900021882">
                      <w:marLeft w:val="0"/>
                      <w:marRight w:val="0"/>
                      <w:marTop w:val="0"/>
                      <w:marBottom w:val="0"/>
                      <w:divBdr>
                        <w:top w:val="none" w:sz="0" w:space="0" w:color="auto"/>
                        <w:left w:val="none" w:sz="0" w:space="0" w:color="auto"/>
                        <w:bottom w:val="none" w:sz="0" w:space="0" w:color="auto"/>
                        <w:right w:val="none" w:sz="0" w:space="0" w:color="auto"/>
                      </w:divBdr>
                      <w:divsChild>
                        <w:div w:id="1612783343">
                          <w:marLeft w:val="0"/>
                          <w:marRight w:val="0"/>
                          <w:marTop w:val="0"/>
                          <w:marBottom w:val="0"/>
                          <w:divBdr>
                            <w:top w:val="none" w:sz="0" w:space="0" w:color="auto"/>
                            <w:left w:val="none" w:sz="0" w:space="0" w:color="auto"/>
                            <w:bottom w:val="none" w:sz="0" w:space="0" w:color="auto"/>
                            <w:right w:val="none" w:sz="0" w:space="0" w:color="auto"/>
                          </w:divBdr>
                          <w:divsChild>
                            <w:div w:id="1219560761">
                              <w:marLeft w:val="0"/>
                              <w:marRight w:val="0"/>
                              <w:marTop w:val="0"/>
                              <w:marBottom w:val="0"/>
                              <w:divBdr>
                                <w:top w:val="none" w:sz="0" w:space="0" w:color="auto"/>
                                <w:left w:val="none" w:sz="0" w:space="0" w:color="auto"/>
                                <w:bottom w:val="none" w:sz="0" w:space="0" w:color="auto"/>
                                <w:right w:val="none" w:sz="0" w:space="0" w:color="auto"/>
                              </w:divBdr>
                              <w:divsChild>
                                <w:div w:id="1462846120">
                                  <w:marLeft w:val="0"/>
                                  <w:marRight w:val="0"/>
                                  <w:marTop w:val="0"/>
                                  <w:marBottom w:val="0"/>
                                  <w:divBdr>
                                    <w:top w:val="none" w:sz="0" w:space="0" w:color="auto"/>
                                    <w:left w:val="none" w:sz="0" w:space="0" w:color="auto"/>
                                    <w:bottom w:val="none" w:sz="0" w:space="0" w:color="auto"/>
                                    <w:right w:val="none" w:sz="0" w:space="0" w:color="auto"/>
                                  </w:divBdr>
                                  <w:divsChild>
                                    <w:div w:id="622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63763">
                          <w:marLeft w:val="0"/>
                          <w:marRight w:val="0"/>
                          <w:marTop w:val="0"/>
                          <w:marBottom w:val="0"/>
                          <w:divBdr>
                            <w:top w:val="none" w:sz="0" w:space="0" w:color="auto"/>
                            <w:left w:val="none" w:sz="0" w:space="0" w:color="auto"/>
                            <w:bottom w:val="none" w:sz="0" w:space="0" w:color="auto"/>
                            <w:right w:val="none" w:sz="0" w:space="0" w:color="auto"/>
                          </w:divBdr>
                          <w:divsChild>
                            <w:div w:id="1135833439">
                              <w:marLeft w:val="0"/>
                              <w:marRight w:val="0"/>
                              <w:marTop w:val="0"/>
                              <w:marBottom w:val="0"/>
                              <w:divBdr>
                                <w:top w:val="none" w:sz="0" w:space="0" w:color="auto"/>
                                <w:left w:val="none" w:sz="0" w:space="0" w:color="auto"/>
                                <w:bottom w:val="none" w:sz="0" w:space="0" w:color="auto"/>
                                <w:right w:val="none" w:sz="0" w:space="0" w:color="auto"/>
                              </w:divBdr>
                              <w:divsChild>
                                <w:div w:id="11702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828543">
      <w:bodyDiv w:val="1"/>
      <w:marLeft w:val="0"/>
      <w:marRight w:val="0"/>
      <w:marTop w:val="0"/>
      <w:marBottom w:val="0"/>
      <w:divBdr>
        <w:top w:val="none" w:sz="0" w:space="0" w:color="auto"/>
        <w:left w:val="none" w:sz="0" w:space="0" w:color="auto"/>
        <w:bottom w:val="none" w:sz="0" w:space="0" w:color="auto"/>
        <w:right w:val="none" w:sz="0" w:space="0" w:color="auto"/>
      </w:divBdr>
      <w:divsChild>
        <w:div w:id="1743915634">
          <w:marLeft w:val="0"/>
          <w:marRight w:val="0"/>
          <w:marTop w:val="0"/>
          <w:marBottom w:val="0"/>
          <w:divBdr>
            <w:top w:val="none" w:sz="0" w:space="0" w:color="auto"/>
            <w:left w:val="none" w:sz="0" w:space="0" w:color="auto"/>
            <w:bottom w:val="none" w:sz="0" w:space="0" w:color="auto"/>
            <w:right w:val="none" w:sz="0" w:space="0" w:color="auto"/>
          </w:divBdr>
          <w:divsChild>
            <w:div w:id="35814578">
              <w:marLeft w:val="0"/>
              <w:marRight w:val="0"/>
              <w:marTop w:val="0"/>
              <w:marBottom w:val="0"/>
              <w:divBdr>
                <w:top w:val="none" w:sz="0" w:space="0" w:color="auto"/>
                <w:left w:val="none" w:sz="0" w:space="0" w:color="auto"/>
                <w:bottom w:val="none" w:sz="0" w:space="0" w:color="auto"/>
                <w:right w:val="none" w:sz="0" w:space="0" w:color="auto"/>
              </w:divBdr>
              <w:divsChild>
                <w:div w:id="1376463648">
                  <w:marLeft w:val="0"/>
                  <w:marRight w:val="0"/>
                  <w:marTop w:val="0"/>
                  <w:marBottom w:val="0"/>
                  <w:divBdr>
                    <w:top w:val="none" w:sz="0" w:space="0" w:color="auto"/>
                    <w:left w:val="none" w:sz="0" w:space="0" w:color="auto"/>
                    <w:bottom w:val="none" w:sz="0" w:space="0" w:color="auto"/>
                    <w:right w:val="none" w:sz="0" w:space="0" w:color="auto"/>
                  </w:divBdr>
                  <w:divsChild>
                    <w:div w:id="575627570">
                      <w:marLeft w:val="0"/>
                      <w:marRight w:val="0"/>
                      <w:marTop w:val="0"/>
                      <w:marBottom w:val="0"/>
                      <w:divBdr>
                        <w:top w:val="none" w:sz="0" w:space="0" w:color="auto"/>
                        <w:left w:val="none" w:sz="0" w:space="0" w:color="auto"/>
                        <w:bottom w:val="none" w:sz="0" w:space="0" w:color="auto"/>
                        <w:right w:val="none" w:sz="0" w:space="0" w:color="auto"/>
                      </w:divBdr>
                      <w:divsChild>
                        <w:div w:id="728115374">
                          <w:marLeft w:val="0"/>
                          <w:marRight w:val="0"/>
                          <w:marTop w:val="0"/>
                          <w:marBottom w:val="0"/>
                          <w:divBdr>
                            <w:top w:val="none" w:sz="0" w:space="0" w:color="auto"/>
                            <w:left w:val="none" w:sz="0" w:space="0" w:color="auto"/>
                            <w:bottom w:val="none" w:sz="0" w:space="0" w:color="auto"/>
                            <w:right w:val="none" w:sz="0" w:space="0" w:color="auto"/>
                          </w:divBdr>
                          <w:divsChild>
                            <w:div w:id="507061729">
                              <w:marLeft w:val="0"/>
                              <w:marRight w:val="0"/>
                              <w:marTop w:val="0"/>
                              <w:marBottom w:val="0"/>
                              <w:divBdr>
                                <w:top w:val="none" w:sz="0" w:space="0" w:color="auto"/>
                                <w:left w:val="none" w:sz="0" w:space="0" w:color="auto"/>
                                <w:bottom w:val="none" w:sz="0" w:space="0" w:color="auto"/>
                                <w:right w:val="none" w:sz="0" w:space="0" w:color="auto"/>
                              </w:divBdr>
                              <w:divsChild>
                                <w:div w:id="1555969922">
                                  <w:marLeft w:val="0"/>
                                  <w:marRight w:val="0"/>
                                  <w:marTop w:val="0"/>
                                  <w:marBottom w:val="0"/>
                                  <w:divBdr>
                                    <w:top w:val="none" w:sz="0" w:space="0" w:color="auto"/>
                                    <w:left w:val="none" w:sz="0" w:space="0" w:color="auto"/>
                                    <w:bottom w:val="none" w:sz="0" w:space="0" w:color="auto"/>
                                    <w:right w:val="none" w:sz="0" w:space="0" w:color="auto"/>
                                  </w:divBdr>
                                  <w:divsChild>
                                    <w:div w:id="1480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6926">
                          <w:marLeft w:val="0"/>
                          <w:marRight w:val="0"/>
                          <w:marTop w:val="0"/>
                          <w:marBottom w:val="0"/>
                          <w:divBdr>
                            <w:top w:val="none" w:sz="0" w:space="0" w:color="auto"/>
                            <w:left w:val="none" w:sz="0" w:space="0" w:color="auto"/>
                            <w:bottom w:val="none" w:sz="0" w:space="0" w:color="auto"/>
                            <w:right w:val="none" w:sz="0" w:space="0" w:color="auto"/>
                          </w:divBdr>
                          <w:divsChild>
                            <w:div w:id="937102157">
                              <w:marLeft w:val="0"/>
                              <w:marRight w:val="0"/>
                              <w:marTop w:val="0"/>
                              <w:marBottom w:val="0"/>
                              <w:divBdr>
                                <w:top w:val="none" w:sz="0" w:space="0" w:color="auto"/>
                                <w:left w:val="none" w:sz="0" w:space="0" w:color="auto"/>
                                <w:bottom w:val="none" w:sz="0" w:space="0" w:color="auto"/>
                                <w:right w:val="none" w:sz="0" w:space="0" w:color="auto"/>
                              </w:divBdr>
                              <w:divsChild>
                                <w:div w:id="692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191877">
      <w:bodyDiv w:val="1"/>
      <w:marLeft w:val="0"/>
      <w:marRight w:val="0"/>
      <w:marTop w:val="0"/>
      <w:marBottom w:val="0"/>
      <w:divBdr>
        <w:top w:val="none" w:sz="0" w:space="0" w:color="auto"/>
        <w:left w:val="none" w:sz="0" w:space="0" w:color="auto"/>
        <w:bottom w:val="none" w:sz="0" w:space="0" w:color="auto"/>
        <w:right w:val="none" w:sz="0" w:space="0" w:color="auto"/>
      </w:divBdr>
    </w:div>
    <w:div w:id="1556043066">
      <w:bodyDiv w:val="1"/>
      <w:marLeft w:val="0"/>
      <w:marRight w:val="0"/>
      <w:marTop w:val="0"/>
      <w:marBottom w:val="0"/>
      <w:divBdr>
        <w:top w:val="none" w:sz="0" w:space="0" w:color="auto"/>
        <w:left w:val="none" w:sz="0" w:space="0" w:color="auto"/>
        <w:bottom w:val="none" w:sz="0" w:space="0" w:color="auto"/>
        <w:right w:val="none" w:sz="0" w:space="0" w:color="auto"/>
      </w:divBdr>
      <w:divsChild>
        <w:div w:id="288753934">
          <w:marLeft w:val="0"/>
          <w:marRight w:val="0"/>
          <w:marTop w:val="0"/>
          <w:marBottom w:val="0"/>
          <w:divBdr>
            <w:top w:val="none" w:sz="0" w:space="0" w:color="auto"/>
            <w:left w:val="none" w:sz="0" w:space="0" w:color="auto"/>
            <w:bottom w:val="none" w:sz="0" w:space="0" w:color="auto"/>
            <w:right w:val="none" w:sz="0" w:space="0" w:color="auto"/>
          </w:divBdr>
          <w:divsChild>
            <w:div w:id="1573810738">
              <w:marLeft w:val="0"/>
              <w:marRight w:val="0"/>
              <w:marTop w:val="0"/>
              <w:marBottom w:val="0"/>
              <w:divBdr>
                <w:top w:val="none" w:sz="0" w:space="0" w:color="auto"/>
                <w:left w:val="none" w:sz="0" w:space="0" w:color="auto"/>
                <w:bottom w:val="none" w:sz="0" w:space="0" w:color="auto"/>
                <w:right w:val="none" w:sz="0" w:space="0" w:color="auto"/>
              </w:divBdr>
              <w:divsChild>
                <w:div w:id="2135634453">
                  <w:marLeft w:val="0"/>
                  <w:marRight w:val="0"/>
                  <w:marTop w:val="0"/>
                  <w:marBottom w:val="0"/>
                  <w:divBdr>
                    <w:top w:val="none" w:sz="0" w:space="0" w:color="auto"/>
                    <w:left w:val="none" w:sz="0" w:space="0" w:color="auto"/>
                    <w:bottom w:val="none" w:sz="0" w:space="0" w:color="auto"/>
                    <w:right w:val="none" w:sz="0" w:space="0" w:color="auto"/>
                  </w:divBdr>
                  <w:divsChild>
                    <w:div w:id="952131113">
                      <w:marLeft w:val="0"/>
                      <w:marRight w:val="0"/>
                      <w:marTop w:val="0"/>
                      <w:marBottom w:val="0"/>
                      <w:divBdr>
                        <w:top w:val="none" w:sz="0" w:space="0" w:color="auto"/>
                        <w:left w:val="none" w:sz="0" w:space="0" w:color="auto"/>
                        <w:bottom w:val="none" w:sz="0" w:space="0" w:color="auto"/>
                        <w:right w:val="none" w:sz="0" w:space="0" w:color="auto"/>
                      </w:divBdr>
                      <w:divsChild>
                        <w:div w:id="1872767829">
                          <w:marLeft w:val="0"/>
                          <w:marRight w:val="0"/>
                          <w:marTop w:val="0"/>
                          <w:marBottom w:val="0"/>
                          <w:divBdr>
                            <w:top w:val="none" w:sz="0" w:space="0" w:color="auto"/>
                            <w:left w:val="none" w:sz="0" w:space="0" w:color="auto"/>
                            <w:bottom w:val="none" w:sz="0" w:space="0" w:color="auto"/>
                            <w:right w:val="none" w:sz="0" w:space="0" w:color="auto"/>
                          </w:divBdr>
                          <w:divsChild>
                            <w:div w:id="369231698">
                              <w:marLeft w:val="0"/>
                              <w:marRight w:val="0"/>
                              <w:marTop w:val="0"/>
                              <w:marBottom w:val="0"/>
                              <w:divBdr>
                                <w:top w:val="none" w:sz="0" w:space="0" w:color="auto"/>
                                <w:left w:val="none" w:sz="0" w:space="0" w:color="auto"/>
                                <w:bottom w:val="none" w:sz="0" w:space="0" w:color="auto"/>
                                <w:right w:val="none" w:sz="0" w:space="0" w:color="auto"/>
                              </w:divBdr>
                              <w:divsChild>
                                <w:div w:id="1490706603">
                                  <w:marLeft w:val="0"/>
                                  <w:marRight w:val="0"/>
                                  <w:marTop w:val="0"/>
                                  <w:marBottom w:val="0"/>
                                  <w:divBdr>
                                    <w:top w:val="none" w:sz="0" w:space="0" w:color="auto"/>
                                    <w:left w:val="none" w:sz="0" w:space="0" w:color="auto"/>
                                    <w:bottom w:val="none" w:sz="0" w:space="0" w:color="auto"/>
                                    <w:right w:val="none" w:sz="0" w:space="0" w:color="auto"/>
                                  </w:divBdr>
                                  <w:divsChild>
                                    <w:div w:id="713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70715">
                          <w:marLeft w:val="0"/>
                          <w:marRight w:val="0"/>
                          <w:marTop w:val="0"/>
                          <w:marBottom w:val="0"/>
                          <w:divBdr>
                            <w:top w:val="none" w:sz="0" w:space="0" w:color="auto"/>
                            <w:left w:val="none" w:sz="0" w:space="0" w:color="auto"/>
                            <w:bottom w:val="none" w:sz="0" w:space="0" w:color="auto"/>
                            <w:right w:val="none" w:sz="0" w:space="0" w:color="auto"/>
                          </w:divBdr>
                          <w:divsChild>
                            <w:div w:id="1098058427">
                              <w:marLeft w:val="0"/>
                              <w:marRight w:val="0"/>
                              <w:marTop w:val="0"/>
                              <w:marBottom w:val="0"/>
                              <w:divBdr>
                                <w:top w:val="none" w:sz="0" w:space="0" w:color="auto"/>
                                <w:left w:val="none" w:sz="0" w:space="0" w:color="auto"/>
                                <w:bottom w:val="none" w:sz="0" w:space="0" w:color="auto"/>
                                <w:right w:val="none" w:sz="0" w:space="0" w:color="auto"/>
                              </w:divBdr>
                              <w:divsChild>
                                <w:div w:id="160669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3856">
      <w:bodyDiv w:val="1"/>
      <w:marLeft w:val="0"/>
      <w:marRight w:val="0"/>
      <w:marTop w:val="0"/>
      <w:marBottom w:val="0"/>
      <w:divBdr>
        <w:top w:val="none" w:sz="0" w:space="0" w:color="auto"/>
        <w:left w:val="none" w:sz="0" w:space="0" w:color="auto"/>
        <w:bottom w:val="none" w:sz="0" w:space="0" w:color="auto"/>
        <w:right w:val="none" w:sz="0" w:space="0" w:color="auto"/>
      </w:divBdr>
    </w:div>
    <w:div w:id="1672678249">
      <w:bodyDiv w:val="1"/>
      <w:marLeft w:val="0"/>
      <w:marRight w:val="0"/>
      <w:marTop w:val="0"/>
      <w:marBottom w:val="0"/>
      <w:divBdr>
        <w:top w:val="none" w:sz="0" w:space="0" w:color="auto"/>
        <w:left w:val="none" w:sz="0" w:space="0" w:color="auto"/>
        <w:bottom w:val="none" w:sz="0" w:space="0" w:color="auto"/>
        <w:right w:val="none" w:sz="0" w:space="0" w:color="auto"/>
      </w:divBdr>
    </w:div>
    <w:div w:id="1673100463">
      <w:bodyDiv w:val="1"/>
      <w:marLeft w:val="0"/>
      <w:marRight w:val="0"/>
      <w:marTop w:val="0"/>
      <w:marBottom w:val="0"/>
      <w:divBdr>
        <w:top w:val="none" w:sz="0" w:space="0" w:color="auto"/>
        <w:left w:val="none" w:sz="0" w:space="0" w:color="auto"/>
        <w:bottom w:val="none" w:sz="0" w:space="0" w:color="auto"/>
        <w:right w:val="none" w:sz="0" w:space="0" w:color="auto"/>
      </w:divBdr>
    </w:div>
    <w:div w:id="1703819546">
      <w:bodyDiv w:val="1"/>
      <w:marLeft w:val="0"/>
      <w:marRight w:val="0"/>
      <w:marTop w:val="0"/>
      <w:marBottom w:val="0"/>
      <w:divBdr>
        <w:top w:val="none" w:sz="0" w:space="0" w:color="auto"/>
        <w:left w:val="none" w:sz="0" w:space="0" w:color="auto"/>
        <w:bottom w:val="none" w:sz="0" w:space="0" w:color="auto"/>
        <w:right w:val="none" w:sz="0" w:space="0" w:color="auto"/>
      </w:divBdr>
    </w:div>
    <w:div w:id="1713189862">
      <w:bodyDiv w:val="1"/>
      <w:marLeft w:val="0"/>
      <w:marRight w:val="0"/>
      <w:marTop w:val="0"/>
      <w:marBottom w:val="0"/>
      <w:divBdr>
        <w:top w:val="none" w:sz="0" w:space="0" w:color="auto"/>
        <w:left w:val="none" w:sz="0" w:space="0" w:color="auto"/>
        <w:bottom w:val="none" w:sz="0" w:space="0" w:color="auto"/>
        <w:right w:val="none" w:sz="0" w:space="0" w:color="auto"/>
      </w:divBdr>
    </w:div>
    <w:div w:id="1725106008">
      <w:bodyDiv w:val="1"/>
      <w:marLeft w:val="0"/>
      <w:marRight w:val="0"/>
      <w:marTop w:val="0"/>
      <w:marBottom w:val="0"/>
      <w:divBdr>
        <w:top w:val="none" w:sz="0" w:space="0" w:color="auto"/>
        <w:left w:val="none" w:sz="0" w:space="0" w:color="auto"/>
        <w:bottom w:val="none" w:sz="0" w:space="0" w:color="auto"/>
        <w:right w:val="none" w:sz="0" w:space="0" w:color="auto"/>
      </w:divBdr>
    </w:div>
    <w:div w:id="1745950587">
      <w:bodyDiv w:val="1"/>
      <w:marLeft w:val="0"/>
      <w:marRight w:val="0"/>
      <w:marTop w:val="0"/>
      <w:marBottom w:val="0"/>
      <w:divBdr>
        <w:top w:val="none" w:sz="0" w:space="0" w:color="auto"/>
        <w:left w:val="none" w:sz="0" w:space="0" w:color="auto"/>
        <w:bottom w:val="none" w:sz="0" w:space="0" w:color="auto"/>
        <w:right w:val="none" w:sz="0" w:space="0" w:color="auto"/>
      </w:divBdr>
    </w:div>
    <w:div w:id="1765956483">
      <w:bodyDiv w:val="1"/>
      <w:marLeft w:val="0"/>
      <w:marRight w:val="0"/>
      <w:marTop w:val="0"/>
      <w:marBottom w:val="0"/>
      <w:divBdr>
        <w:top w:val="none" w:sz="0" w:space="0" w:color="auto"/>
        <w:left w:val="none" w:sz="0" w:space="0" w:color="auto"/>
        <w:bottom w:val="none" w:sz="0" w:space="0" w:color="auto"/>
        <w:right w:val="none" w:sz="0" w:space="0" w:color="auto"/>
      </w:divBdr>
    </w:div>
    <w:div w:id="1779521200">
      <w:bodyDiv w:val="1"/>
      <w:marLeft w:val="0"/>
      <w:marRight w:val="0"/>
      <w:marTop w:val="0"/>
      <w:marBottom w:val="0"/>
      <w:divBdr>
        <w:top w:val="none" w:sz="0" w:space="0" w:color="auto"/>
        <w:left w:val="none" w:sz="0" w:space="0" w:color="auto"/>
        <w:bottom w:val="none" w:sz="0" w:space="0" w:color="auto"/>
        <w:right w:val="none" w:sz="0" w:space="0" w:color="auto"/>
      </w:divBdr>
      <w:divsChild>
        <w:div w:id="133111302">
          <w:marLeft w:val="0"/>
          <w:marRight w:val="0"/>
          <w:marTop w:val="0"/>
          <w:marBottom w:val="0"/>
          <w:divBdr>
            <w:top w:val="none" w:sz="0" w:space="0" w:color="auto"/>
            <w:left w:val="none" w:sz="0" w:space="0" w:color="auto"/>
            <w:bottom w:val="none" w:sz="0" w:space="0" w:color="auto"/>
            <w:right w:val="none" w:sz="0" w:space="0" w:color="auto"/>
          </w:divBdr>
          <w:divsChild>
            <w:div w:id="1829443322">
              <w:marLeft w:val="0"/>
              <w:marRight w:val="0"/>
              <w:marTop w:val="0"/>
              <w:marBottom w:val="0"/>
              <w:divBdr>
                <w:top w:val="none" w:sz="0" w:space="0" w:color="auto"/>
                <w:left w:val="none" w:sz="0" w:space="0" w:color="auto"/>
                <w:bottom w:val="none" w:sz="0" w:space="0" w:color="auto"/>
                <w:right w:val="none" w:sz="0" w:space="0" w:color="auto"/>
              </w:divBdr>
              <w:divsChild>
                <w:div w:id="2085566087">
                  <w:marLeft w:val="0"/>
                  <w:marRight w:val="0"/>
                  <w:marTop w:val="0"/>
                  <w:marBottom w:val="0"/>
                  <w:divBdr>
                    <w:top w:val="none" w:sz="0" w:space="0" w:color="auto"/>
                    <w:left w:val="none" w:sz="0" w:space="0" w:color="auto"/>
                    <w:bottom w:val="none" w:sz="0" w:space="0" w:color="auto"/>
                    <w:right w:val="none" w:sz="0" w:space="0" w:color="auto"/>
                  </w:divBdr>
                  <w:divsChild>
                    <w:div w:id="116074435">
                      <w:marLeft w:val="0"/>
                      <w:marRight w:val="0"/>
                      <w:marTop w:val="0"/>
                      <w:marBottom w:val="0"/>
                      <w:divBdr>
                        <w:top w:val="none" w:sz="0" w:space="0" w:color="auto"/>
                        <w:left w:val="none" w:sz="0" w:space="0" w:color="auto"/>
                        <w:bottom w:val="none" w:sz="0" w:space="0" w:color="auto"/>
                        <w:right w:val="none" w:sz="0" w:space="0" w:color="auto"/>
                      </w:divBdr>
                      <w:divsChild>
                        <w:div w:id="1354765907">
                          <w:marLeft w:val="0"/>
                          <w:marRight w:val="0"/>
                          <w:marTop w:val="0"/>
                          <w:marBottom w:val="0"/>
                          <w:divBdr>
                            <w:top w:val="none" w:sz="0" w:space="0" w:color="auto"/>
                            <w:left w:val="none" w:sz="0" w:space="0" w:color="auto"/>
                            <w:bottom w:val="none" w:sz="0" w:space="0" w:color="auto"/>
                            <w:right w:val="none" w:sz="0" w:space="0" w:color="auto"/>
                          </w:divBdr>
                          <w:divsChild>
                            <w:div w:id="1703898699">
                              <w:marLeft w:val="0"/>
                              <w:marRight w:val="0"/>
                              <w:marTop w:val="0"/>
                              <w:marBottom w:val="0"/>
                              <w:divBdr>
                                <w:top w:val="none" w:sz="0" w:space="0" w:color="auto"/>
                                <w:left w:val="none" w:sz="0" w:space="0" w:color="auto"/>
                                <w:bottom w:val="none" w:sz="0" w:space="0" w:color="auto"/>
                                <w:right w:val="none" w:sz="0" w:space="0" w:color="auto"/>
                              </w:divBdr>
                              <w:divsChild>
                                <w:div w:id="713040394">
                                  <w:marLeft w:val="0"/>
                                  <w:marRight w:val="0"/>
                                  <w:marTop w:val="0"/>
                                  <w:marBottom w:val="0"/>
                                  <w:divBdr>
                                    <w:top w:val="none" w:sz="0" w:space="0" w:color="auto"/>
                                    <w:left w:val="none" w:sz="0" w:space="0" w:color="auto"/>
                                    <w:bottom w:val="none" w:sz="0" w:space="0" w:color="auto"/>
                                    <w:right w:val="none" w:sz="0" w:space="0" w:color="auto"/>
                                  </w:divBdr>
                                  <w:divsChild>
                                    <w:div w:id="18677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66137">
                          <w:marLeft w:val="0"/>
                          <w:marRight w:val="0"/>
                          <w:marTop w:val="0"/>
                          <w:marBottom w:val="0"/>
                          <w:divBdr>
                            <w:top w:val="none" w:sz="0" w:space="0" w:color="auto"/>
                            <w:left w:val="none" w:sz="0" w:space="0" w:color="auto"/>
                            <w:bottom w:val="none" w:sz="0" w:space="0" w:color="auto"/>
                            <w:right w:val="none" w:sz="0" w:space="0" w:color="auto"/>
                          </w:divBdr>
                          <w:divsChild>
                            <w:div w:id="282418585">
                              <w:marLeft w:val="0"/>
                              <w:marRight w:val="0"/>
                              <w:marTop w:val="0"/>
                              <w:marBottom w:val="0"/>
                              <w:divBdr>
                                <w:top w:val="none" w:sz="0" w:space="0" w:color="auto"/>
                                <w:left w:val="none" w:sz="0" w:space="0" w:color="auto"/>
                                <w:bottom w:val="none" w:sz="0" w:space="0" w:color="auto"/>
                                <w:right w:val="none" w:sz="0" w:space="0" w:color="auto"/>
                              </w:divBdr>
                              <w:divsChild>
                                <w:div w:id="19799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1612">
      <w:bodyDiv w:val="1"/>
      <w:marLeft w:val="0"/>
      <w:marRight w:val="0"/>
      <w:marTop w:val="0"/>
      <w:marBottom w:val="0"/>
      <w:divBdr>
        <w:top w:val="none" w:sz="0" w:space="0" w:color="auto"/>
        <w:left w:val="none" w:sz="0" w:space="0" w:color="auto"/>
        <w:bottom w:val="none" w:sz="0" w:space="0" w:color="auto"/>
        <w:right w:val="none" w:sz="0" w:space="0" w:color="auto"/>
      </w:divBdr>
    </w:div>
    <w:div w:id="1895241118">
      <w:bodyDiv w:val="1"/>
      <w:marLeft w:val="0"/>
      <w:marRight w:val="0"/>
      <w:marTop w:val="0"/>
      <w:marBottom w:val="0"/>
      <w:divBdr>
        <w:top w:val="none" w:sz="0" w:space="0" w:color="auto"/>
        <w:left w:val="none" w:sz="0" w:space="0" w:color="auto"/>
        <w:bottom w:val="none" w:sz="0" w:space="0" w:color="auto"/>
        <w:right w:val="none" w:sz="0" w:space="0" w:color="auto"/>
      </w:divBdr>
    </w:div>
    <w:div w:id="1921718917">
      <w:bodyDiv w:val="1"/>
      <w:marLeft w:val="0"/>
      <w:marRight w:val="0"/>
      <w:marTop w:val="0"/>
      <w:marBottom w:val="0"/>
      <w:divBdr>
        <w:top w:val="none" w:sz="0" w:space="0" w:color="auto"/>
        <w:left w:val="none" w:sz="0" w:space="0" w:color="auto"/>
        <w:bottom w:val="none" w:sz="0" w:space="0" w:color="auto"/>
        <w:right w:val="none" w:sz="0" w:space="0" w:color="auto"/>
      </w:divBdr>
    </w:div>
    <w:div w:id="1939368889">
      <w:bodyDiv w:val="1"/>
      <w:marLeft w:val="0"/>
      <w:marRight w:val="0"/>
      <w:marTop w:val="0"/>
      <w:marBottom w:val="0"/>
      <w:divBdr>
        <w:top w:val="none" w:sz="0" w:space="0" w:color="auto"/>
        <w:left w:val="none" w:sz="0" w:space="0" w:color="auto"/>
        <w:bottom w:val="none" w:sz="0" w:space="0" w:color="auto"/>
        <w:right w:val="none" w:sz="0" w:space="0" w:color="auto"/>
      </w:divBdr>
    </w:div>
    <w:div w:id="2001038356">
      <w:bodyDiv w:val="1"/>
      <w:marLeft w:val="0"/>
      <w:marRight w:val="0"/>
      <w:marTop w:val="0"/>
      <w:marBottom w:val="0"/>
      <w:divBdr>
        <w:top w:val="none" w:sz="0" w:space="0" w:color="auto"/>
        <w:left w:val="none" w:sz="0" w:space="0" w:color="auto"/>
        <w:bottom w:val="none" w:sz="0" w:space="0" w:color="auto"/>
        <w:right w:val="none" w:sz="0" w:space="0" w:color="auto"/>
      </w:divBdr>
    </w:div>
    <w:div w:id="2011978342">
      <w:bodyDiv w:val="1"/>
      <w:marLeft w:val="0"/>
      <w:marRight w:val="0"/>
      <w:marTop w:val="0"/>
      <w:marBottom w:val="0"/>
      <w:divBdr>
        <w:top w:val="none" w:sz="0" w:space="0" w:color="auto"/>
        <w:left w:val="none" w:sz="0" w:space="0" w:color="auto"/>
        <w:bottom w:val="none" w:sz="0" w:space="0" w:color="auto"/>
        <w:right w:val="none" w:sz="0" w:space="0" w:color="auto"/>
      </w:divBdr>
    </w:div>
    <w:div w:id="2019691014">
      <w:bodyDiv w:val="1"/>
      <w:marLeft w:val="0"/>
      <w:marRight w:val="0"/>
      <w:marTop w:val="0"/>
      <w:marBottom w:val="0"/>
      <w:divBdr>
        <w:top w:val="none" w:sz="0" w:space="0" w:color="auto"/>
        <w:left w:val="none" w:sz="0" w:space="0" w:color="auto"/>
        <w:bottom w:val="none" w:sz="0" w:space="0" w:color="auto"/>
        <w:right w:val="none" w:sz="0" w:space="0" w:color="auto"/>
      </w:divBdr>
    </w:div>
    <w:div w:id="21362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65</Pages>
  <Words>17797</Words>
  <Characters>101449</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421</cp:revision>
  <cp:lastPrinted>2024-11-27T09:33:00Z</cp:lastPrinted>
  <dcterms:created xsi:type="dcterms:W3CDTF">2024-11-26T08:51:00Z</dcterms:created>
  <dcterms:modified xsi:type="dcterms:W3CDTF">2025-05-26T11:19:00Z</dcterms:modified>
</cp:coreProperties>
</file>