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AB" w:rsidRPr="00066B63" w:rsidRDefault="005950A6" w:rsidP="00066B63">
      <w:pPr>
        <w:pBdr>
          <w:top w:val="nil"/>
          <w:left w:val="nil"/>
          <w:bottom w:val="nil"/>
          <w:right w:val="nil"/>
          <w:between w:val="nil"/>
        </w:pBdr>
        <w:spacing w:line="240" w:lineRule="auto"/>
        <w:jc w:val="center"/>
        <w:rPr>
          <w:rFonts w:ascii="Arial Black" w:hAnsi="Arial Black"/>
          <w:b/>
          <w:color w:val="000000"/>
          <w:sz w:val="32"/>
        </w:rPr>
      </w:pPr>
      <w:r w:rsidRPr="00066B63">
        <w:rPr>
          <w:rFonts w:ascii="Arial Black" w:hAnsi="Arial Black"/>
          <w:b/>
          <w:color w:val="000000"/>
          <w:sz w:val="32"/>
        </w:rPr>
        <w:t>FORENSIC AUDIT AND FRAUD DETECTION IN NIGERIA</w:t>
      </w:r>
      <w:r w:rsidR="00173030" w:rsidRPr="00066B63">
        <w:rPr>
          <w:rFonts w:ascii="Arial Black" w:hAnsi="Arial Black"/>
          <w:b/>
          <w:color w:val="000000"/>
          <w:sz w:val="32"/>
        </w:rPr>
        <w:t xml:space="preserve"> </w:t>
      </w:r>
      <w:r w:rsidRPr="00066B63">
        <w:rPr>
          <w:rFonts w:ascii="Arial Black" w:hAnsi="Arial Black"/>
          <w:b/>
          <w:color w:val="000000"/>
          <w:sz w:val="32"/>
        </w:rPr>
        <w:t>MONEY DEPOSIT BANK</w:t>
      </w:r>
    </w:p>
    <w:p w:rsidR="00F311AB" w:rsidRDefault="005950A6">
      <w:pPr>
        <w:pBdr>
          <w:top w:val="nil"/>
          <w:left w:val="nil"/>
          <w:bottom w:val="nil"/>
          <w:right w:val="nil"/>
          <w:between w:val="nil"/>
        </w:pBdr>
        <w:jc w:val="center"/>
        <w:rPr>
          <w:b/>
          <w:color w:val="000000"/>
        </w:rPr>
      </w:pPr>
      <w:r>
        <w:rPr>
          <w:b/>
          <w:color w:val="000000"/>
        </w:rPr>
        <w:t>(A CASE STUDY OF GUARANTY TRUST BANK PLC, ILORIN, KWARA STATE)</w:t>
      </w:r>
    </w:p>
    <w:p w:rsidR="00F311AB" w:rsidRDefault="00F311AB">
      <w:pPr>
        <w:jc w:val="center"/>
        <w:rPr>
          <w:b/>
        </w:rPr>
      </w:pPr>
    </w:p>
    <w:p w:rsidR="00F311AB" w:rsidRPr="00066B63" w:rsidRDefault="005950A6">
      <w:pPr>
        <w:jc w:val="center"/>
        <w:rPr>
          <w:rFonts w:ascii="Arial Black" w:hAnsi="Arial Black"/>
          <w:b/>
        </w:rPr>
      </w:pPr>
      <w:r w:rsidRPr="00066B63">
        <w:rPr>
          <w:rFonts w:ascii="Arial Black" w:hAnsi="Arial Black"/>
          <w:b/>
        </w:rPr>
        <w:t>Presented by:</w:t>
      </w:r>
    </w:p>
    <w:p w:rsidR="00F311AB" w:rsidRPr="00066B63" w:rsidRDefault="00A647AE">
      <w:pPr>
        <w:jc w:val="center"/>
        <w:rPr>
          <w:rFonts w:ascii="Arial Black" w:hAnsi="Arial Black"/>
          <w:b/>
          <w:sz w:val="28"/>
        </w:rPr>
      </w:pPr>
      <w:r>
        <w:rPr>
          <w:rFonts w:ascii="Arial Black" w:hAnsi="Arial Black"/>
          <w:b/>
          <w:sz w:val="28"/>
        </w:rPr>
        <w:t>MUSTAPHA OLUWABUKOLA SULIYAT</w:t>
      </w:r>
    </w:p>
    <w:p w:rsidR="00F311AB" w:rsidRPr="00066B63" w:rsidRDefault="00173030">
      <w:pPr>
        <w:jc w:val="center"/>
        <w:rPr>
          <w:rFonts w:ascii="Arial Black" w:hAnsi="Arial Black"/>
          <w:b/>
          <w:sz w:val="28"/>
        </w:rPr>
      </w:pPr>
      <w:r w:rsidRPr="00066B63">
        <w:rPr>
          <w:rFonts w:ascii="Arial Black" w:hAnsi="Arial Black"/>
          <w:b/>
          <w:sz w:val="28"/>
        </w:rPr>
        <w:t>HND/23/ACC/FT/0</w:t>
      </w:r>
      <w:r w:rsidR="00A647AE">
        <w:rPr>
          <w:rFonts w:ascii="Arial Black" w:hAnsi="Arial Black"/>
          <w:b/>
          <w:sz w:val="28"/>
        </w:rPr>
        <w:t>758</w:t>
      </w:r>
    </w:p>
    <w:p w:rsidR="00F311AB" w:rsidRDefault="00F311AB">
      <w:pPr>
        <w:jc w:val="center"/>
        <w:rPr>
          <w:b/>
        </w:rPr>
      </w:pPr>
    </w:p>
    <w:p w:rsidR="00F311AB" w:rsidRPr="00066B63" w:rsidRDefault="005950A6">
      <w:pPr>
        <w:jc w:val="center"/>
        <w:rPr>
          <w:rFonts w:ascii="Arial Black" w:hAnsi="Arial Black"/>
          <w:b/>
        </w:rPr>
      </w:pPr>
      <w:r w:rsidRPr="00066B63">
        <w:rPr>
          <w:rFonts w:ascii="Arial Black" w:hAnsi="Arial Black"/>
          <w:b/>
        </w:rPr>
        <w:t>BEING A RESEARCH PROJECT SUBMITTED TO DEPARTMENT OF ACCOUNTANCY, INSTITUTE OF FINANCE AND MANAGEMENT STUDIES, KWARA STATE POLYTECHNIC, ILORIN.</w:t>
      </w:r>
    </w:p>
    <w:p w:rsidR="00F311AB" w:rsidRPr="00066B63" w:rsidRDefault="00F311AB" w:rsidP="00066B63">
      <w:pPr>
        <w:rPr>
          <w:rFonts w:ascii="Arial Black" w:hAnsi="Arial Black"/>
          <w:b/>
        </w:rPr>
      </w:pPr>
    </w:p>
    <w:p w:rsidR="00F311AB" w:rsidRPr="00066B63" w:rsidRDefault="005950A6">
      <w:pPr>
        <w:jc w:val="center"/>
        <w:rPr>
          <w:rFonts w:ascii="Arial Black" w:hAnsi="Arial Black"/>
          <w:b/>
        </w:rPr>
      </w:pPr>
      <w:r w:rsidRPr="00066B63">
        <w:rPr>
          <w:rFonts w:ascii="Arial Black" w:hAnsi="Arial Black"/>
          <w:b/>
        </w:rPr>
        <w:t>IN PARTIAL FULFILLMENT OF THE REQUIREMENT FOR THE AWARD OF  HIGHER NATIONAL DIPLOMA (HND) IN ACCOUNTANCY.</w:t>
      </w:r>
    </w:p>
    <w:p w:rsidR="00F311AB" w:rsidRPr="00066B63" w:rsidRDefault="00F311AB">
      <w:pPr>
        <w:jc w:val="center"/>
        <w:rPr>
          <w:rFonts w:ascii="Arial Black" w:hAnsi="Arial Black"/>
          <w:b/>
        </w:rPr>
      </w:pPr>
    </w:p>
    <w:p w:rsidR="00173030" w:rsidRPr="00066B63" w:rsidRDefault="005950A6" w:rsidP="00066B63">
      <w:pPr>
        <w:rPr>
          <w:rFonts w:ascii="Arial Black" w:hAnsi="Arial Black"/>
          <w:b/>
        </w:rPr>
      </w:pP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t xml:space="preserve">MAY, </w:t>
      </w:r>
      <w:r w:rsidR="00173030" w:rsidRPr="00066B63">
        <w:rPr>
          <w:rFonts w:ascii="Arial Black" w:hAnsi="Arial Black"/>
          <w:b/>
        </w:rPr>
        <w:t>2025</w:t>
      </w:r>
      <w:r w:rsidRPr="00066B63">
        <w:rPr>
          <w:rFonts w:ascii="Arial Black" w:hAnsi="Arial Black"/>
          <w:noProof/>
        </w:rPr>
        <mc:AlternateContent>
          <mc:Choice Requires="wps">
            <w:drawing>
              <wp:anchor distT="0" distB="0" distL="114300" distR="114300" simplePos="0" relativeHeight="251658240" behindDoc="1" locked="0" layoutInCell="1" hidden="0" allowOverlap="1" wp14:anchorId="3366042F" wp14:editId="6BBB5829">
                <wp:simplePos x="0" y="0"/>
                <wp:positionH relativeFrom="column">
                  <wp:posOffset>2679700</wp:posOffset>
                </wp:positionH>
                <wp:positionV relativeFrom="paragraph">
                  <wp:posOffset>406400</wp:posOffset>
                </wp:positionV>
                <wp:extent cx="374650" cy="355600"/>
                <wp:effectExtent l="0" t="0" r="0" b="0"/>
                <wp:wrapNone/>
                <wp:docPr id="2" name="Rectangle 2"/>
                <wp:cNvGraphicFramePr/>
                <a:graphic xmlns:a="http://schemas.openxmlformats.org/drawingml/2006/main">
                  <a:graphicData uri="http://schemas.microsoft.com/office/word/2010/wordprocessingShape">
                    <wps:wsp>
                      <wps:cNvSpPr/>
                      <wps:spPr>
                        <a:xfrm>
                          <a:off x="5165025" y="3608550"/>
                          <a:ext cx="361950" cy="342900"/>
                        </a:xfrm>
                        <a:prstGeom prst="rect">
                          <a:avLst/>
                        </a:prstGeom>
                        <a:solidFill>
                          <a:srgbClr val="FFFFFF"/>
                        </a:solidFill>
                        <a:ln w="12700" cap="flat" cmpd="sng">
                          <a:solidFill>
                            <a:srgbClr val="FFFFFF"/>
                          </a:solidFill>
                          <a:prstDash val="solid"/>
                          <a:round/>
                          <a:headEnd type="none" w="sm" len="sm"/>
                          <a:tailEnd type="none" w="sm" len="sm"/>
                        </a:ln>
                      </wps:spPr>
                      <wps:txbx>
                        <w:txbxContent>
                          <w:p w:rsidR="00F311AB" w:rsidRDefault="00F311A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66042F" id="Rectangle 2" o:spid="_x0000_s1026" style="position:absolute;margin-left:211pt;margin-top:32pt;width:29.5pt;height: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" strokecolor="white" strokeweight="1pt">
                <v:stroke startarrowwidth="narrow" startarrowlength="short" endarrowwidth="narrow" endarrowlength="short" joinstyle="round"/>
                <v:textbox inset="2.53958mm,2.53958mm,2.53958mm,2.53958mm">
                  <w:txbxContent>
                    <w:p w:rsidR="00F311AB" w:rsidRDefault="00F311AB">
                      <w:pPr>
                        <w:spacing w:line="240" w:lineRule="auto"/>
                        <w:textDirection w:val="btLr"/>
                      </w:pPr>
                    </w:p>
                  </w:txbxContent>
                </v:textbox>
              </v:rect>
            </w:pict>
          </mc:Fallback>
        </mc:AlternateContent>
      </w:r>
    </w:p>
    <w:p w:rsidR="00173030" w:rsidRDefault="00173030" w:rsidP="00173030">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173030" w:rsidRDefault="00173030" w:rsidP="00173030">
      <w:pPr>
        <w:spacing w:line="360" w:lineRule="auto"/>
        <w:jc w:val="center"/>
        <w:rPr>
          <w:rFonts w:asciiTheme="majorBidi" w:hAnsiTheme="majorBidi" w:cstheme="majorBidi"/>
          <w:b/>
        </w:rPr>
      </w:pPr>
    </w:p>
    <w:p w:rsidR="00173030" w:rsidRPr="00A647AE" w:rsidRDefault="00173030" w:rsidP="00A647AE">
      <w:pPr>
        <w:jc w:val="both"/>
        <w:rPr>
          <w:rFonts w:ascii="Arial Black" w:hAnsi="Arial Black"/>
          <w:b/>
          <w:sz w:val="28"/>
        </w:rPr>
      </w:pPr>
      <w:r>
        <w:rPr>
          <w:rFonts w:asciiTheme="majorBidi" w:hAnsiTheme="majorBidi" w:cstheme="majorBidi"/>
        </w:rPr>
        <w:t>This is to certify that this project work has been written by</w:t>
      </w:r>
      <w:r w:rsidRPr="00173030">
        <w:rPr>
          <w:b/>
        </w:rPr>
        <w:t xml:space="preserve"> </w:t>
      </w:r>
      <w:r w:rsidR="00A647AE" w:rsidRPr="00A647AE">
        <w:rPr>
          <w:b/>
        </w:rPr>
        <w:t>MUSTAPHA OLUWABUKOLA SULIYAT</w:t>
      </w:r>
      <w:r w:rsidR="00A647AE">
        <w:rPr>
          <w:rFonts w:ascii="Arial Black" w:hAnsi="Arial Black"/>
          <w:b/>
          <w:sz w:val="28"/>
        </w:rPr>
        <w:t xml:space="preserve"> </w:t>
      </w:r>
      <w:r>
        <w:t xml:space="preserve">with matric </w:t>
      </w:r>
      <w:r w:rsidRPr="00173030">
        <w:rPr>
          <w:b/>
        </w:rPr>
        <w:t>HND/23/ACC/FT/0</w:t>
      </w:r>
      <w:r w:rsidR="00A647AE">
        <w:rPr>
          <w:b/>
        </w:rPr>
        <w:t>758</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73030" w:rsidRDefault="00173030" w:rsidP="00173030">
      <w:pPr>
        <w:spacing w:before="20"/>
        <w:jc w:val="both"/>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A647AE" w:rsidP="00173030">
      <w:pPr>
        <w:spacing w:line="360" w:lineRule="auto"/>
        <w:jc w:val="both"/>
        <w:rPr>
          <w:rFonts w:asciiTheme="majorBidi" w:hAnsiTheme="majorBidi" w:cstheme="majorBidi"/>
          <w:b/>
          <w:i/>
        </w:rPr>
      </w:pPr>
      <w:r>
        <w:rPr>
          <w:rFonts w:asciiTheme="majorBidi" w:hAnsiTheme="majorBidi" w:cstheme="majorBidi"/>
          <w:b/>
          <w:iCs/>
        </w:rPr>
        <w:t>DR YUSUF A. S.</w:t>
      </w:r>
      <w:r>
        <w:rPr>
          <w:rFonts w:asciiTheme="majorBidi" w:hAnsiTheme="majorBidi" w:cstheme="majorBidi"/>
          <w:b/>
          <w:iCs/>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r>
      <w:r w:rsidR="00173030">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SUPERVISOR</w:t>
      </w:r>
    </w:p>
    <w:p w:rsidR="00173030" w:rsidRDefault="00173030" w:rsidP="00173030">
      <w:pPr>
        <w:spacing w:line="360" w:lineRule="auto"/>
        <w:rPr>
          <w:rFonts w:asciiTheme="majorBidi" w:hAnsiTheme="majorBidi" w:cstheme="majorBidi"/>
        </w:rPr>
      </w:pPr>
    </w:p>
    <w:p w:rsidR="00173030" w:rsidRDefault="00173030" w:rsidP="00173030">
      <w:pPr>
        <w:spacing w:line="360" w:lineRule="auto"/>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COORDINATOR</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 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HEAD OF DEPARTMENT</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F311AB" w:rsidRDefault="00F311AB" w:rsidP="00173030">
      <w:pPr>
        <w:rPr>
          <w:b/>
        </w:rPr>
      </w:pPr>
    </w:p>
    <w:p w:rsidR="00F311AB" w:rsidRDefault="005950A6">
      <w:pPr>
        <w:jc w:val="center"/>
      </w:pPr>
      <w:r>
        <w:rPr>
          <w:b/>
        </w:rPr>
        <w:t>DEDICATION</w:t>
      </w:r>
    </w:p>
    <w:p w:rsidR="00173030" w:rsidRPr="00F412D1" w:rsidRDefault="005950A6" w:rsidP="00F412D1">
      <w:r w:rsidRPr="00173030">
        <w:tab/>
      </w:r>
      <w:r w:rsidR="00F412D1" w:rsidRPr="00F412D1">
        <w:t xml:space="preserve">I dedicate this work to the glory of almighty God,the giver of life and wisdom.Also to my wonderful family, The </w:t>
      </w:r>
      <w:r w:rsidR="00A647AE">
        <w:t>MUSTAPHA</w:t>
      </w:r>
    </w:p>
    <w:p w:rsidR="00F311AB" w:rsidRDefault="00F311AB" w:rsidP="00173030">
      <w:pPr>
        <w:pBdr>
          <w:top w:val="nil"/>
          <w:left w:val="nil"/>
          <w:bottom w:val="nil"/>
          <w:right w:val="nil"/>
          <w:between w:val="nil"/>
        </w:pBdr>
        <w:jc w:val="both"/>
        <w:rPr>
          <w:color w:val="000000"/>
        </w:rPr>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F311AB" w:rsidRDefault="005950A6">
      <w:pPr>
        <w:jc w:val="center"/>
      </w:pPr>
      <w:r>
        <w:rPr>
          <w:b/>
        </w:rPr>
        <w:t>ACKNOWLEDGEMENT</w:t>
      </w:r>
    </w:p>
    <w:p w:rsidR="00A647AE" w:rsidRDefault="00F412D1" w:rsidP="00F412D1">
      <w:pPr>
        <w:jc w:val="both"/>
      </w:pPr>
      <w:r>
        <w:tab/>
      </w:r>
      <w:r w:rsidRPr="00F412D1">
        <w:t>Glory honor and adoration to Almighty God for the opportunity given to write this project work. Special thanks to my my mummy,</w:t>
      </w:r>
      <w:r w:rsidR="00A647AE">
        <w:t xml:space="preserve"> </w:t>
      </w:r>
      <w:r w:rsidRPr="00F412D1">
        <w:t>for been a beautiful, caring, lovely and supportive mother,</w:t>
      </w:r>
      <w:r>
        <w:t xml:space="preserve"> </w:t>
      </w:r>
      <w:r w:rsidRPr="00F412D1">
        <w:t>to my adorable daddy,</w:t>
      </w:r>
      <w:r w:rsidR="00A647AE">
        <w:t xml:space="preserve"> </w:t>
      </w:r>
      <w:r w:rsidRPr="00F412D1">
        <w:t>for his love and support</w:t>
      </w:r>
    </w:p>
    <w:p w:rsidR="00A647AE" w:rsidRDefault="00A647AE" w:rsidP="00F412D1">
      <w:pPr>
        <w:jc w:val="both"/>
      </w:pPr>
      <w:r>
        <w:tab/>
      </w:r>
      <w:r w:rsidR="00F412D1" w:rsidRPr="00F412D1">
        <w:t>I am particularly grateful to my supervisor,</w:t>
      </w:r>
      <w:r w:rsidR="00F412D1">
        <w:t xml:space="preserve"> </w:t>
      </w:r>
      <w:r>
        <w:rPr>
          <w:b/>
        </w:rPr>
        <w:t xml:space="preserve">DR YUSUF A. S. </w:t>
      </w:r>
      <w:r w:rsidR="00F412D1" w:rsidRPr="00F412D1">
        <w:t>,</w:t>
      </w:r>
      <w:r w:rsidR="00F412D1">
        <w:t xml:space="preserve"> </w:t>
      </w:r>
      <w:r w:rsidR="00F412D1" w:rsidRPr="00F412D1">
        <w:t xml:space="preserve">for being the perfect guide for me and making this project work a success. </w:t>
      </w:r>
    </w:p>
    <w:p w:rsidR="00F311AB" w:rsidRPr="00F412D1" w:rsidRDefault="00A647AE" w:rsidP="00F412D1">
      <w:pPr>
        <w:jc w:val="both"/>
      </w:pPr>
      <w:r>
        <w:tab/>
      </w:r>
      <w:r w:rsidR="00F412D1" w:rsidRPr="00F412D1">
        <w:t xml:space="preserve">I also appreciate my my friends, </w:t>
      </w:r>
      <w:bookmarkStart w:id="0" w:name="_GoBack"/>
      <w:bookmarkEnd w:id="0"/>
      <w:r w:rsidR="00F412D1" w:rsidRPr="00F412D1">
        <w:t>God bless you all.</w:t>
      </w:r>
    </w:p>
    <w:p w:rsidR="00F311AB" w:rsidRDefault="00F311AB">
      <w:pPr>
        <w:jc w:val="center"/>
        <w:rPr>
          <w:b/>
        </w:rPr>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F412D1" w:rsidRDefault="00F412D1">
      <w:pPr>
        <w:jc w:val="center"/>
        <w:rPr>
          <w:b/>
        </w:rPr>
      </w:pPr>
    </w:p>
    <w:p w:rsidR="00F412D1" w:rsidRDefault="00F412D1">
      <w:pPr>
        <w:jc w:val="center"/>
        <w:rPr>
          <w:b/>
        </w:rPr>
      </w:pPr>
    </w:p>
    <w:p w:rsidR="00F311AB" w:rsidRDefault="005950A6" w:rsidP="00173030">
      <w:pPr>
        <w:spacing w:line="360" w:lineRule="auto"/>
        <w:jc w:val="center"/>
        <w:rPr>
          <w:b/>
        </w:rPr>
      </w:pPr>
      <w:r>
        <w:rPr>
          <w:b/>
        </w:rPr>
        <w:t>TABLE OF CONTENTS</w:t>
      </w:r>
    </w:p>
    <w:p w:rsidR="00F311AB" w:rsidRDefault="005950A6" w:rsidP="00173030">
      <w:pPr>
        <w:spacing w:line="360" w:lineRule="auto"/>
        <w:jc w:val="both"/>
      </w:pPr>
      <w:r>
        <w:t xml:space="preserve">Title Page </w:t>
      </w:r>
      <w:r>
        <w:tab/>
      </w:r>
      <w:r>
        <w:tab/>
      </w:r>
      <w:r>
        <w:tab/>
      </w:r>
      <w:r>
        <w:tab/>
      </w:r>
      <w:r>
        <w:tab/>
      </w:r>
      <w:r>
        <w:tab/>
      </w:r>
      <w:r>
        <w:tab/>
      </w:r>
      <w:r>
        <w:tab/>
      </w:r>
      <w:r>
        <w:tab/>
        <w:t>i</w:t>
      </w:r>
    </w:p>
    <w:p w:rsidR="00F311AB" w:rsidRDefault="005950A6" w:rsidP="00173030">
      <w:pPr>
        <w:spacing w:line="360" w:lineRule="auto"/>
        <w:jc w:val="both"/>
      </w:pPr>
      <w:r>
        <w:t xml:space="preserve">Certification </w:t>
      </w:r>
      <w:r>
        <w:tab/>
      </w:r>
      <w:r>
        <w:tab/>
      </w:r>
      <w:r>
        <w:tab/>
      </w:r>
      <w:r>
        <w:tab/>
      </w:r>
      <w:r>
        <w:tab/>
      </w:r>
      <w:r>
        <w:tab/>
      </w:r>
      <w:r>
        <w:tab/>
      </w:r>
      <w:r>
        <w:tab/>
      </w:r>
      <w:r>
        <w:tab/>
        <w:t>ii</w:t>
      </w:r>
    </w:p>
    <w:p w:rsidR="00F311AB" w:rsidRDefault="005950A6" w:rsidP="00173030">
      <w:pPr>
        <w:spacing w:line="360" w:lineRule="auto"/>
        <w:jc w:val="both"/>
      </w:pPr>
      <w:r>
        <w:t>Dedication</w:t>
      </w:r>
      <w:r>
        <w:tab/>
      </w:r>
      <w:r>
        <w:tab/>
      </w:r>
      <w:r>
        <w:tab/>
      </w:r>
      <w:r>
        <w:tab/>
      </w:r>
      <w:r>
        <w:tab/>
      </w:r>
      <w:r>
        <w:tab/>
      </w:r>
      <w:r>
        <w:tab/>
      </w:r>
      <w:r>
        <w:tab/>
      </w:r>
      <w:r>
        <w:tab/>
        <w:t>iii</w:t>
      </w:r>
    </w:p>
    <w:p w:rsidR="00F311AB" w:rsidRDefault="005950A6" w:rsidP="00173030">
      <w:pPr>
        <w:spacing w:line="360" w:lineRule="auto"/>
        <w:jc w:val="both"/>
      </w:pPr>
      <w:r>
        <w:lastRenderedPageBreak/>
        <w:t xml:space="preserve">Acknowledgement </w:t>
      </w:r>
      <w:r>
        <w:tab/>
      </w:r>
      <w:r>
        <w:tab/>
      </w:r>
      <w:r>
        <w:tab/>
      </w:r>
      <w:r>
        <w:tab/>
      </w:r>
      <w:r>
        <w:tab/>
      </w:r>
      <w:r>
        <w:tab/>
      </w:r>
      <w:r>
        <w:tab/>
      </w:r>
      <w:r>
        <w:tab/>
        <w:t>iv</w:t>
      </w:r>
    </w:p>
    <w:p w:rsidR="00F311AB" w:rsidRDefault="005950A6" w:rsidP="00173030">
      <w:pPr>
        <w:spacing w:line="360" w:lineRule="auto"/>
        <w:jc w:val="both"/>
      </w:pPr>
      <w:r>
        <w:t>Table of Contents</w:t>
      </w:r>
      <w:r>
        <w:tab/>
      </w:r>
      <w:r>
        <w:tab/>
      </w:r>
      <w:r>
        <w:tab/>
      </w:r>
      <w:r>
        <w:tab/>
      </w:r>
      <w:r>
        <w:tab/>
      </w:r>
      <w:r>
        <w:tab/>
      </w:r>
      <w:r>
        <w:tab/>
      </w:r>
      <w:r>
        <w:tab/>
        <w:t>vi</w:t>
      </w:r>
    </w:p>
    <w:p w:rsidR="00F311AB" w:rsidRDefault="005950A6" w:rsidP="00173030">
      <w:pPr>
        <w:spacing w:line="360" w:lineRule="auto"/>
        <w:jc w:val="both"/>
        <w:rPr>
          <w:b/>
        </w:rPr>
      </w:pPr>
      <w:r>
        <w:rPr>
          <w:b/>
        </w:rPr>
        <w:t xml:space="preserve">CHAPTER ONE: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F311AB" w:rsidRDefault="005950A6" w:rsidP="00173030">
      <w:pPr>
        <w:pBdr>
          <w:top w:val="nil"/>
          <w:left w:val="nil"/>
          <w:bottom w:val="nil"/>
          <w:right w:val="nil"/>
          <w:between w:val="nil"/>
        </w:pBdr>
        <w:spacing w:line="360" w:lineRule="auto"/>
        <w:jc w:val="both"/>
        <w:rPr>
          <w:color w:val="000000"/>
        </w:rPr>
      </w:pPr>
      <w:r>
        <w:rPr>
          <w:color w:val="000000"/>
        </w:rPr>
        <w:t>1.1</w:t>
      </w:r>
      <w:r>
        <w:rPr>
          <w:color w:val="000000"/>
        </w:rPr>
        <w:tab/>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t>1</w:t>
      </w:r>
      <w:r>
        <w:rPr>
          <w:color w:val="000000"/>
        </w:rPr>
        <w:tab/>
      </w:r>
    </w:p>
    <w:p w:rsidR="00F311AB" w:rsidRDefault="005950A6" w:rsidP="00173030">
      <w:pPr>
        <w:pBdr>
          <w:top w:val="nil"/>
          <w:left w:val="nil"/>
          <w:bottom w:val="nil"/>
          <w:right w:val="nil"/>
          <w:between w:val="nil"/>
        </w:pBdr>
        <w:spacing w:line="360" w:lineRule="auto"/>
        <w:jc w:val="both"/>
        <w:rPr>
          <w:color w:val="000000"/>
        </w:rPr>
      </w:pPr>
      <w:r>
        <w:rPr>
          <w:color w:val="000000"/>
        </w:rPr>
        <w:t>1.2</w:t>
      </w:r>
      <w:r>
        <w:rPr>
          <w:color w:val="000000"/>
        </w:rPr>
        <w:tab/>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t>3</w:t>
      </w:r>
    </w:p>
    <w:p w:rsidR="00F311AB" w:rsidRDefault="005950A6" w:rsidP="00173030">
      <w:pPr>
        <w:pBdr>
          <w:top w:val="nil"/>
          <w:left w:val="nil"/>
          <w:bottom w:val="nil"/>
          <w:right w:val="nil"/>
          <w:between w:val="nil"/>
        </w:pBdr>
        <w:spacing w:line="360" w:lineRule="auto"/>
        <w:jc w:val="both"/>
        <w:rPr>
          <w:color w:val="000000"/>
        </w:rPr>
      </w:pPr>
      <w:r>
        <w:rPr>
          <w:color w:val="000000"/>
        </w:rPr>
        <w:t>1.3</w:t>
      </w:r>
      <w:r>
        <w:rPr>
          <w:color w:val="000000"/>
        </w:rPr>
        <w:tab/>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1.4</w:t>
      </w:r>
      <w:r>
        <w:rPr>
          <w:color w:val="000000"/>
        </w:rPr>
        <w:tab/>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1.5</w:t>
      </w:r>
      <w:r>
        <w:rPr>
          <w:color w:val="000000"/>
        </w:rPr>
        <w:tab/>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rsidR="00F311AB" w:rsidRDefault="005950A6" w:rsidP="00173030">
      <w:pPr>
        <w:pBdr>
          <w:top w:val="nil"/>
          <w:left w:val="nil"/>
          <w:bottom w:val="nil"/>
          <w:right w:val="nil"/>
          <w:between w:val="nil"/>
        </w:pBdr>
        <w:spacing w:line="360" w:lineRule="auto"/>
        <w:jc w:val="both"/>
        <w:rPr>
          <w:color w:val="000000"/>
        </w:rPr>
      </w:pPr>
      <w:r>
        <w:rPr>
          <w:color w:val="000000"/>
        </w:rPr>
        <w:t>1.6</w:t>
      </w:r>
      <w:r>
        <w:rPr>
          <w:color w:val="000000"/>
        </w:rPr>
        <w:tab/>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pBdr>
          <w:top w:val="nil"/>
          <w:left w:val="nil"/>
          <w:bottom w:val="nil"/>
          <w:right w:val="nil"/>
          <w:between w:val="nil"/>
        </w:pBdr>
        <w:spacing w:line="360" w:lineRule="auto"/>
        <w:jc w:val="both"/>
        <w:rPr>
          <w:color w:val="000000"/>
        </w:rPr>
      </w:pPr>
      <w:r>
        <w:rPr>
          <w:color w:val="000000"/>
        </w:rPr>
        <w:t>1.7</w:t>
      </w:r>
      <w:r>
        <w:rPr>
          <w:color w:val="000000"/>
        </w:rPr>
        <w:tab/>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spacing w:line="360" w:lineRule="auto"/>
        <w:jc w:val="both"/>
      </w:pPr>
      <w:r>
        <w:t>1.8</w:t>
      </w:r>
      <w:r>
        <w:tab/>
        <w:t xml:space="preserve">Operational Definition of terms  </w:t>
      </w:r>
      <w:r>
        <w:tab/>
      </w:r>
      <w:r>
        <w:tab/>
      </w:r>
      <w:r>
        <w:tab/>
      </w:r>
      <w:r>
        <w:tab/>
      </w:r>
      <w:r>
        <w:tab/>
        <w:t>7</w:t>
      </w:r>
    </w:p>
    <w:p w:rsidR="00F311AB" w:rsidRDefault="005950A6" w:rsidP="00173030">
      <w:pPr>
        <w:spacing w:line="360" w:lineRule="auto"/>
        <w:jc w:val="both"/>
      </w:pPr>
      <w:r>
        <w:t>1.9</w:t>
      </w:r>
      <w:r>
        <w:tab/>
        <w:t>Historical Background of the Area of Study</w:t>
      </w:r>
    </w:p>
    <w:p w:rsidR="00F311AB" w:rsidRDefault="005950A6" w:rsidP="00173030">
      <w:pPr>
        <w:spacing w:line="360" w:lineRule="auto"/>
        <w:jc w:val="both"/>
        <w:rPr>
          <w:b/>
        </w:rPr>
      </w:pPr>
      <w:r>
        <w:rPr>
          <w:b/>
        </w:rPr>
        <w:t xml:space="preserve">CHAPTER TWO </w:t>
      </w:r>
    </w:p>
    <w:p w:rsidR="00F311AB" w:rsidRDefault="005950A6" w:rsidP="00173030">
      <w:pPr>
        <w:spacing w:line="360" w:lineRule="auto"/>
        <w:jc w:val="both"/>
      </w:pPr>
      <w:r>
        <w:t xml:space="preserve">Literature Review </w:t>
      </w:r>
      <w:r>
        <w:tab/>
      </w:r>
      <w:r>
        <w:tab/>
      </w:r>
      <w:r>
        <w:tab/>
      </w:r>
      <w:r>
        <w:tab/>
      </w:r>
      <w:r>
        <w:tab/>
      </w:r>
      <w:r>
        <w:tab/>
      </w:r>
      <w:r>
        <w:tab/>
        <w:t>9</w:t>
      </w:r>
    </w:p>
    <w:p w:rsidR="00F311AB" w:rsidRDefault="005950A6" w:rsidP="00173030">
      <w:pPr>
        <w:spacing w:line="360" w:lineRule="auto"/>
        <w:jc w:val="both"/>
      </w:pPr>
      <w:r>
        <w:t>2.1</w:t>
      </w:r>
      <w:r>
        <w:tab/>
        <w:t>Introduction</w:t>
      </w:r>
    </w:p>
    <w:p w:rsidR="00F311AB" w:rsidRDefault="005950A6" w:rsidP="00173030">
      <w:pPr>
        <w:spacing w:line="360" w:lineRule="auto"/>
        <w:jc w:val="both"/>
      </w:pPr>
      <w:r>
        <w:t>2.2</w:t>
      </w:r>
      <w:r>
        <w:tab/>
        <w:t>Conceptual Framework</w:t>
      </w:r>
      <w:r>
        <w:tab/>
      </w:r>
      <w:r>
        <w:tab/>
      </w:r>
      <w:r>
        <w:tab/>
      </w:r>
      <w:r>
        <w:tab/>
      </w:r>
      <w:r>
        <w:tab/>
      </w:r>
      <w:r>
        <w:tab/>
        <w:t>9</w:t>
      </w:r>
    </w:p>
    <w:p w:rsidR="00F311AB" w:rsidRDefault="005950A6" w:rsidP="00173030">
      <w:pPr>
        <w:spacing w:line="360" w:lineRule="auto"/>
        <w:jc w:val="both"/>
      </w:pPr>
      <w:r>
        <w:t>2.3</w:t>
      </w:r>
      <w:r>
        <w:tab/>
        <w:t xml:space="preserve">Theoretical Framework </w:t>
      </w:r>
      <w:r>
        <w:tab/>
      </w:r>
      <w:r>
        <w:tab/>
      </w:r>
      <w:r>
        <w:tab/>
      </w:r>
      <w:r>
        <w:tab/>
      </w:r>
      <w:r>
        <w:tab/>
      </w:r>
      <w:r>
        <w:tab/>
        <w:t>13</w:t>
      </w:r>
    </w:p>
    <w:p w:rsidR="00F311AB" w:rsidRDefault="005950A6" w:rsidP="00173030">
      <w:pPr>
        <w:spacing w:line="360" w:lineRule="auto"/>
        <w:jc w:val="both"/>
      </w:pPr>
      <w:r>
        <w:t>2.4</w:t>
      </w:r>
      <w:r>
        <w:tab/>
        <w:t xml:space="preserve">Empirical Review </w:t>
      </w:r>
      <w:r>
        <w:tab/>
      </w:r>
      <w:r>
        <w:tab/>
      </w:r>
      <w:r>
        <w:tab/>
      </w:r>
      <w:r>
        <w:tab/>
      </w:r>
      <w:r>
        <w:tab/>
      </w:r>
      <w:r>
        <w:tab/>
      </w:r>
      <w:r>
        <w:tab/>
        <w:t>15</w:t>
      </w:r>
    </w:p>
    <w:p w:rsidR="00F311AB" w:rsidRDefault="005950A6" w:rsidP="00173030">
      <w:pPr>
        <w:spacing w:line="360" w:lineRule="auto"/>
        <w:jc w:val="both"/>
        <w:rPr>
          <w:b/>
        </w:rPr>
      </w:pPr>
      <w:r>
        <w:rPr>
          <w:b/>
        </w:rPr>
        <w:t xml:space="preserve">CHAPTER THREE </w:t>
      </w:r>
    </w:p>
    <w:p w:rsidR="00F311AB" w:rsidRDefault="005950A6" w:rsidP="00173030">
      <w:pPr>
        <w:spacing w:line="360" w:lineRule="auto"/>
        <w:jc w:val="both"/>
      </w:pPr>
      <w:r>
        <w:t xml:space="preserve">Research Methodology  </w:t>
      </w:r>
      <w:r>
        <w:tab/>
      </w:r>
      <w:r>
        <w:tab/>
      </w:r>
      <w:r>
        <w:tab/>
      </w:r>
      <w:r>
        <w:tab/>
      </w:r>
      <w:r>
        <w:tab/>
      </w:r>
      <w:r>
        <w:tab/>
        <w:t>17</w:t>
      </w:r>
    </w:p>
    <w:p w:rsidR="00F311AB" w:rsidRDefault="005950A6" w:rsidP="00173030">
      <w:pPr>
        <w:spacing w:line="360" w:lineRule="auto"/>
        <w:jc w:val="both"/>
      </w:pPr>
      <w:r>
        <w:t>3.1</w:t>
      </w:r>
      <w:r>
        <w:tab/>
        <w:t>Introduction</w:t>
      </w:r>
    </w:p>
    <w:p w:rsidR="00F311AB" w:rsidRDefault="005950A6" w:rsidP="00173030">
      <w:pPr>
        <w:spacing w:line="360" w:lineRule="auto"/>
        <w:jc w:val="both"/>
      </w:pPr>
      <w:r>
        <w:t>3.2</w:t>
      </w:r>
      <w:r>
        <w:tab/>
        <w:t xml:space="preserve">Design Study </w:t>
      </w:r>
      <w:r>
        <w:tab/>
      </w:r>
      <w:r>
        <w:tab/>
      </w:r>
      <w:r>
        <w:tab/>
      </w:r>
      <w:r>
        <w:tab/>
      </w:r>
      <w:r>
        <w:tab/>
      </w:r>
      <w:r>
        <w:tab/>
      </w:r>
      <w:r>
        <w:tab/>
      </w:r>
      <w:r>
        <w:tab/>
        <w:t>17</w:t>
      </w:r>
      <w:r>
        <w:tab/>
      </w:r>
    </w:p>
    <w:p w:rsidR="00F311AB" w:rsidRDefault="005950A6" w:rsidP="00173030">
      <w:pPr>
        <w:spacing w:line="360" w:lineRule="auto"/>
        <w:jc w:val="both"/>
      </w:pPr>
      <w:r>
        <w:t>3.3</w:t>
      </w:r>
      <w:r>
        <w:tab/>
        <w:t xml:space="preserve">Population of the Study </w:t>
      </w:r>
      <w:r>
        <w:tab/>
      </w:r>
      <w:r>
        <w:tab/>
      </w:r>
      <w:r>
        <w:tab/>
      </w:r>
      <w:r>
        <w:tab/>
      </w:r>
      <w:r>
        <w:tab/>
      </w:r>
      <w:r>
        <w:tab/>
        <w:t>17</w:t>
      </w:r>
    </w:p>
    <w:p w:rsidR="00F311AB" w:rsidRDefault="005950A6" w:rsidP="00173030">
      <w:pPr>
        <w:spacing w:line="360" w:lineRule="auto"/>
        <w:jc w:val="both"/>
      </w:pPr>
      <w:r>
        <w:t>3.4</w:t>
      </w:r>
      <w:r>
        <w:tab/>
        <w:t xml:space="preserve">Sample size and  Sampling Techniques </w:t>
      </w:r>
      <w:r>
        <w:tab/>
      </w:r>
      <w:r>
        <w:tab/>
      </w:r>
      <w:r>
        <w:tab/>
      </w:r>
      <w:r>
        <w:tab/>
        <w:t>19</w:t>
      </w:r>
    </w:p>
    <w:p w:rsidR="00F311AB" w:rsidRDefault="005950A6" w:rsidP="00173030">
      <w:pPr>
        <w:spacing w:line="360" w:lineRule="auto"/>
        <w:jc w:val="both"/>
      </w:pPr>
      <w:r>
        <w:t>3.5</w:t>
      </w:r>
      <w:r>
        <w:tab/>
        <w:t>Sources and Method of Data Collection</w:t>
      </w:r>
      <w:r>
        <w:tab/>
      </w:r>
      <w:r>
        <w:tab/>
      </w:r>
      <w:r>
        <w:tab/>
      </w:r>
      <w:r>
        <w:tab/>
        <w:t>17</w:t>
      </w:r>
    </w:p>
    <w:p w:rsidR="00F311AB" w:rsidRDefault="005950A6" w:rsidP="00173030">
      <w:pPr>
        <w:spacing w:line="360" w:lineRule="auto"/>
        <w:jc w:val="both"/>
      </w:pPr>
      <w:r>
        <w:t>3.6</w:t>
      </w:r>
      <w:r>
        <w:tab/>
        <w:t xml:space="preserve">Instrument for data collection </w:t>
      </w:r>
      <w:r>
        <w:tab/>
      </w:r>
      <w:r>
        <w:tab/>
      </w:r>
      <w:r>
        <w:tab/>
      </w:r>
      <w:r>
        <w:tab/>
      </w:r>
      <w:r>
        <w:tab/>
      </w:r>
      <w:r>
        <w:tab/>
        <w:t>19</w:t>
      </w:r>
    </w:p>
    <w:p w:rsidR="00F311AB" w:rsidRDefault="005950A6" w:rsidP="00173030">
      <w:pPr>
        <w:spacing w:line="360" w:lineRule="auto"/>
        <w:jc w:val="both"/>
      </w:pPr>
      <w:r>
        <w:lastRenderedPageBreak/>
        <w:t>3.7</w:t>
      </w:r>
      <w:r>
        <w:tab/>
        <w:t xml:space="preserve">Techniques for Data Analysis </w:t>
      </w:r>
      <w:r>
        <w:tab/>
      </w:r>
      <w:r>
        <w:tab/>
      </w:r>
      <w:r>
        <w:tab/>
      </w:r>
      <w:r>
        <w:tab/>
      </w:r>
      <w:r>
        <w:tab/>
      </w:r>
      <w:r>
        <w:tab/>
        <w:t>26</w:t>
      </w:r>
    </w:p>
    <w:p w:rsidR="00F311AB" w:rsidRDefault="005950A6" w:rsidP="00173030">
      <w:pPr>
        <w:spacing w:line="360" w:lineRule="auto"/>
        <w:jc w:val="both"/>
        <w:rPr>
          <w:b/>
        </w:rPr>
      </w:pPr>
      <w:r>
        <w:rPr>
          <w:b/>
        </w:rPr>
        <w:t>CHAPTER FOUR</w:t>
      </w:r>
    </w:p>
    <w:p w:rsidR="00F311AB" w:rsidRDefault="005950A6" w:rsidP="00173030">
      <w:pPr>
        <w:tabs>
          <w:tab w:val="left" w:pos="585"/>
        </w:tabs>
        <w:spacing w:line="360" w:lineRule="auto"/>
        <w:jc w:val="both"/>
      </w:pPr>
      <w:r>
        <w:t xml:space="preserve">PRESENTATION, ANALYSIS AND INTERPRETATION OF DATA </w:t>
      </w:r>
    </w:p>
    <w:p w:rsidR="00F311AB" w:rsidRDefault="005950A6" w:rsidP="00173030">
      <w:pPr>
        <w:spacing w:line="360" w:lineRule="auto"/>
        <w:jc w:val="both"/>
      </w:pPr>
      <w:r>
        <w:t>4.1</w:t>
      </w:r>
      <w:r>
        <w:tab/>
        <w:t xml:space="preserve">Introduction </w:t>
      </w:r>
      <w:r>
        <w:tab/>
      </w:r>
      <w:r>
        <w:tab/>
      </w:r>
      <w:r>
        <w:tab/>
      </w:r>
      <w:r>
        <w:tab/>
      </w:r>
      <w:r>
        <w:tab/>
      </w:r>
      <w:r>
        <w:tab/>
      </w:r>
      <w:r>
        <w:tab/>
      </w:r>
      <w:r>
        <w:tab/>
        <w:t>22</w:t>
      </w:r>
    </w:p>
    <w:p w:rsidR="00F311AB" w:rsidRDefault="005950A6" w:rsidP="00173030">
      <w:pPr>
        <w:spacing w:line="360" w:lineRule="auto"/>
        <w:jc w:val="both"/>
      </w:pPr>
      <w:r>
        <w:t>4.2</w:t>
      </w:r>
      <w:r>
        <w:tab/>
        <w:t xml:space="preserve">Demographic Characteristics of Respondents </w:t>
      </w:r>
      <w:r>
        <w:tab/>
      </w:r>
      <w:r>
        <w:tab/>
      </w:r>
      <w:r>
        <w:tab/>
        <w:t>22</w:t>
      </w:r>
    </w:p>
    <w:p w:rsidR="00F311AB" w:rsidRDefault="005950A6" w:rsidP="00173030">
      <w:pPr>
        <w:spacing w:line="360" w:lineRule="auto"/>
        <w:jc w:val="both"/>
      </w:pPr>
      <w:r>
        <w:t>4.3</w:t>
      </w:r>
      <w:r>
        <w:tab/>
        <w:t xml:space="preserve">Statistical Result </w:t>
      </w:r>
      <w:r>
        <w:tab/>
      </w:r>
      <w:r>
        <w:tab/>
      </w:r>
      <w:r>
        <w:tab/>
      </w:r>
      <w:r>
        <w:tab/>
      </w:r>
      <w:r>
        <w:tab/>
      </w:r>
      <w:r>
        <w:tab/>
      </w:r>
      <w:r>
        <w:tab/>
        <w:t>22</w:t>
      </w:r>
    </w:p>
    <w:p w:rsidR="00F311AB" w:rsidRDefault="005950A6" w:rsidP="00173030">
      <w:pPr>
        <w:spacing w:line="360" w:lineRule="auto"/>
        <w:jc w:val="both"/>
      </w:pPr>
      <w:r>
        <w:t>4.4</w:t>
      </w:r>
      <w:r>
        <w:tab/>
        <w:t>Analysis of other data</w:t>
      </w:r>
    </w:p>
    <w:p w:rsidR="00F311AB" w:rsidRDefault="005950A6" w:rsidP="00173030">
      <w:pPr>
        <w:spacing w:line="360" w:lineRule="auto"/>
        <w:jc w:val="both"/>
      </w:pPr>
      <w:r>
        <w:t>4.5</w:t>
      </w:r>
      <w:r>
        <w:tab/>
        <w:t xml:space="preserve">Test of hypothesis </w:t>
      </w:r>
      <w:r>
        <w:tab/>
      </w:r>
      <w:r>
        <w:tab/>
      </w:r>
      <w:r>
        <w:tab/>
      </w:r>
      <w:r>
        <w:tab/>
      </w:r>
      <w:r>
        <w:tab/>
      </w:r>
      <w:r>
        <w:tab/>
      </w:r>
      <w:r>
        <w:tab/>
        <w:t>32</w:t>
      </w:r>
    </w:p>
    <w:p w:rsidR="00F311AB" w:rsidRDefault="005950A6" w:rsidP="00173030">
      <w:pPr>
        <w:spacing w:line="360" w:lineRule="auto"/>
        <w:jc w:val="both"/>
      </w:pPr>
      <w:r>
        <w:t>4.6</w:t>
      </w:r>
      <w:r>
        <w:tab/>
        <w:t xml:space="preserve">Summary of Findings </w:t>
      </w:r>
      <w:r>
        <w:tab/>
      </w:r>
      <w:r>
        <w:tab/>
      </w:r>
      <w:r>
        <w:tab/>
      </w:r>
      <w:r>
        <w:tab/>
      </w:r>
      <w:r>
        <w:tab/>
      </w:r>
      <w:r>
        <w:tab/>
      </w:r>
      <w:r>
        <w:tab/>
        <w:t>34</w:t>
      </w:r>
    </w:p>
    <w:p w:rsidR="00F311AB" w:rsidRDefault="005950A6" w:rsidP="00173030">
      <w:pPr>
        <w:spacing w:line="360" w:lineRule="auto"/>
        <w:jc w:val="both"/>
        <w:rPr>
          <w:b/>
        </w:rPr>
      </w:pPr>
      <w:r>
        <w:rPr>
          <w:b/>
        </w:rPr>
        <w:t xml:space="preserve">CHAPTER FIVE </w:t>
      </w:r>
    </w:p>
    <w:p w:rsidR="00F311AB" w:rsidRDefault="005950A6" w:rsidP="00173030">
      <w:pPr>
        <w:spacing w:line="360" w:lineRule="auto"/>
        <w:jc w:val="both"/>
      </w:pPr>
      <w:r>
        <w:t>SUMMARY, CONCLUSION AND RECOMMENDATIONS</w:t>
      </w:r>
      <w:r>
        <w:tab/>
      </w:r>
      <w:r>
        <w:tab/>
      </w:r>
      <w:r>
        <w:tab/>
        <w:t>35</w:t>
      </w:r>
    </w:p>
    <w:p w:rsidR="00F311AB" w:rsidRDefault="005950A6" w:rsidP="00173030">
      <w:pPr>
        <w:spacing w:line="360" w:lineRule="auto"/>
        <w:jc w:val="both"/>
      </w:pPr>
      <w:r>
        <w:t>5.1</w:t>
      </w:r>
      <w:r>
        <w:tab/>
        <w:t xml:space="preserve">Summary </w:t>
      </w:r>
      <w:r>
        <w:tab/>
      </w:r>
      <w:r>
        <w:tab/>
      </w:r>
      <w:r>
        <w:tab/>
      </w:r>
      <w:r>
        <w:tab/>
      </w:r>
      <w:r>
        <w:tab/>
      </w:r>
      <w:r>
        <w:tab/>
      </w:r>
      <w:r>
        <w:tab/>
      </w:r>
      <w:r>
        <w:tab/>
        <w:t>35</w:t>
      </w:r>
    </w:p>
    <w:p w:rsidR="00F311AB" w:rsidRDefault="005950A6" w:rsidP="00173030">
      <w:pPr>
        <w:spacing w:line="360" w:lineRule="auto"/>
        <w:jc w:val="both"/>
      </w:pPr>
      <w:r>
        <w:t>5.2</w:t>
      </w:r>
      <w:r>
        <w:tab/>
        <w:t xml:space="preserve">Conclusion </w:t>
      </w:r>
      <w:r>
        <w:tab/>
      </w:r>
      <w:r>
        <w:tab/>
      </w:r>
      <w:r>
        <w:tab/>
      </w:r>
      <w:r>
        <w:tab/>
      </w:r>
      <w:r>
        <w:tab/>
      </w:r>
      <w:r>
        <w:tab/>
      </w:r>
      <w:r>
        <w:tab/>
      </w:r>
      <w:r>
        <w:tab/>
        <w:t>36</w:t>
      </w:r>
    </w:p>
    <w:p w:rsidR="00F311AB" w:rsidRDefault="005950A6" w:rsidP="00173030">
      <w:pPr>
        <w:spacing w:line="360" w:lineRule="auto"/>
        <w:jc w:val="both"/>
      </w:pPr>
      <w:r>
        <w:t>5.3</w:t>
      </w:r>
      <w:r>
        <w:tab/>
        <w:t xml:space="preserve">Recommendations </w:t>
      </w:r>
      <w:r>
        <w:tab/>
      </w:r>
      <w:r>
        <w:tab/>
      </w:r>
      <w:r>
        <w:tab/>
      </w:r>
      <w:r>
        <w:tab/>
      </w:r>
      <w:r>
        <w:tab/>
      </w:r>
      <w:r>
        <w:tab/>
      </w:r>
      <w:r>
        <w:tab/>
        <w:t>37</w:t>
      </w:r>
    </w:p>
    <w:p w:rsidR="00F311AB" w:rsidRDefault="005950A6" w:rsidP="00173030">
      <w:pPr>
        <w:spacing w:line="360" w:lineRule="auto"/>
        <w:jc w:val="both"/>
      </w:pPr>
      <w:r>
        <w:t>5.4</w:t>
      </w:r>
      <w:r>
        <w:tab/>
        <w:t xml:space="preserve">Frontiers for further research </w:t>
      </w:r>
    </w:p>
    <w:p w:rsidR="00F311AB" w:rsidRDefault="005950A6" w:rsidP="00173030">
      <w:pPr>
        <w:spacing w:line="360" w:lineRule="auto"/>
        <w:jc w:val="both"/>
        <w:sectPr w:rsidR="00F311AB">
          <w:footerReference w:type="default" r:id="rId7"/>
          <w:pgSz w:w="11520" w:h="14400"/>
          <w:pgMar w:top="1440" w:right="1440" w:bottom="1440" w:left="1440" w:header="720" w:footer="720" w:gutter="0"/>
          <w:pgNumType w:start="1"/>
          <w:cols w:space="720"/>
        </w:sectPr>
      </w:pPr>
      <w:r>
        <w:tab/>
        <w:t>References</w:t>
      </w:r>
      <w:r>
        <w:tab/>
      </w:r>
      <w:r>
        <w:tab/>
      </w:r>
      <w:r>
        <w:tab/>
      </w:r>
      <w:r>
        <w:tab/>
      </w:r>
      <w:r>
        <w:tab/>
      </w:r>
      <w:r>
        <w:tab/>
      </w:r>
      <w:r>
        <w:tab/>
      </w:r>
      <w:r>
        <w:tab/>
        <w:t>39</w:t>
      </w:r>
    </w:p>
    <w:p w:rsidR="00F311AB" w:rsidRDefault="005950A6" w:rsidP="00173030">
      <w:pPr>
        <w:spacing w:line="360" w:lineRule="auto"/>
        <w:jc w:val="center"/>
        <w:rPr>
          <w:b/>
        </w:rPr>
      </w:pPr>
      <w:r>
        <w:rPr>
          <w:b/>
        </w:rPr>
        <w:lastRenderedPageBreak/>
        <w:t>CHAPTER ONE</w:t>
      </w:r>
    </w:p>
    <w:p w:rsidR="00F311AB" w:rsidRDefault="005950A6" w:rsidP="00173030">
      <w:pPr>
        <w:spacing w:line="360" w:lineRule="auto"/>
        <w:jc w:val="center"/>
        <w:rPr>
          <w:b/>
        </w:rPr>
      </w:pPr>
      <w:r>
        <w:rPr>
          <w:b/>
        </w:rPr>
        <w:t>INTRODUCTION</w:t>
      </w:r>
    </w:p>
    <w:p w:rsidR="00F311AB" w:rsidRDefault="005950A6" w:rsidP="00173030">
      <w:pPr>
        <w:spacing w:line="360" w:lineRule="auto"/>
        <w:jc w:val="both"/>
        <w:rPr>
          <w:b/>
        </w:rPr>
      </w:pPr>
      <w:r>
        <w:rPr>
          <w:b/>
        </w:rPr>
        <w:t>1.1</w:t>
      </w:r>
      <w:r>
        <w:rPr>
          <w:b/>
        </w:rPr>
        <w:tab/>
        <w:t xml:space="preserve">BACKGROUND OF THE STUDY </w:t>
      </w:r>
    </w:p>
    <w:p w:rsidR="00F311AB" w:rsidRDefault="005950A6" w:rsidP="00173030">
      <w:pPr>
        <w:spacing w:line="360" w:lineRule="auto"/>
        <w:jc w:val="both"/>
      </w:pPr>
      <w:r>
        <w:t>The increase in the number of cases of financial fraud due to failure of statutory audit to detect and prevent fraudulent activities has given rise for the service of forensic accountant. This research work highlights how forensic auditors can be employed to solve this challenge. This study was a theoretical research which considered one role of forensic auditors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functions by providing assurance on internal and report. Some of the recommendation preferred is for Nigeria money deposits banks to ameliorate one cost of hiring and to treat culprits too equally without any favoritism.</w:t>
      </w:r>
    </w:p>
    <w:p w:rsidR="00F311AB" w:rsidRDefault="005950A6" w:rsidP="00173030">
      <w:pPr>
        <w:spacing w:line="360" w:lineRule="auto"/>
        <w:jc w:val="both"/>
      </w:pPr>
      <w:r>
        <w:t>Fraud is said to be all the act of deception carried out for the purpose of in fair, underserved and lawful gain or advantage. It is an intentional act usually originates from human hearts and it can cause without its eradication or control, all activities of the business remain fruitless (source).</w:t>
      </w:r>
    </w:p>
    <w:p w:rsidR="00F311AB" w:rsidRDefault="005950A6" w:rsidP="00173030">
      <w:pPr>
        <w:spacing w:line="360" w:lineRule="auto"/>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F311AB" w:rsidRDefault="005950A6" w:rsidP="00173030">
      <w:pPr>
        <w:spacing w:line="360" w:lineRule="auto"/>
        <w:jc w:val="both"/>
      </w:pPr>
      <w:r>
        <w:t xml:space="preserve">Forensic accounting is a rapidly growing field of accounting that describes one engagement that result from a actual or anticipated dispute or litigations. Forensic means “Suitable for use in a court of law” and it is to that standard and potential out comes that forensic accountants are also referred to as “Forensic Auditors” or Investigative auditors. Forensic accounting is an investigative style of accounting used to determine whether an individual </w:t>
      </w:r>
      <w:r>
        <w:lastRenderedPageBreak/>
        <w:t>or an organization has engaged in any illegal financial activities. Professional forensic accountant may work for government or public accounting firm. Although, forensic accountant has been in existence for several decades. It was a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a forensic accountants skills and may require possible count room testimony. It also involves quantitative skill to collect, analyze and evaluate financial evidence, as well as the ability to interpret and communicate findings.</w:t>
      </w:r>
    </w:p>
    <w:p w:rsidR="00F311AB" w:rsidRDefault="005950A6" w:rsidP="00173030">
      <w:pPr>
        <w:spacing w:line="360" w:lineRule="auto"/>
        <w:jc w:val="both"/>
      </w:pPr>
      <w:r>
        <w:t>Fraud includes all the multifarious, means human genuinely can devise that are required to, by individual to get an advantage over another by false suggestions or suppression of the truly. It includes tricks, cunning or dissembling and any unfair way by which another is chanted. (BLOCK’S law dictionary, 1979).</w:t>
      </w:r>
    </w:p>
    <w:p w:rsidR="00F311AB" w:rsidRDefault="00F311AB" w:rsidP="00173030">
      <w:pPr>
        <w:spacing w:line="360" w:lineRule="auto"/>
        <w:jc w:val="both"/>
      </w:pPr>
    </w:p>
    <w:p w:rsidR="00F311AB" w:rsidRDefault="005950A6" w:rsidP="00173030">
      <w:pPr>
        <w:spacing w:line="360" w:lineRule="auto"/>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 The increasing sophistication of financial and fraud requires that forensic accounting be added to the tools necessary to bring about the successful investigation and presentation of those individuals involved in criminal activities 9moduga and Anyadusu, 2013) the general expectation is that forensic accounting may offer some respect to the seemingly vulnerability of conventional accounting and audit system to financial fraud.</w:t>
      </w:r>
    </w:p>
    <w:p w:rsidR="00F311AB" w:rsidRDefault="005950A6" w:rsidP="00173030">
      <w:pPr>
        <w:spacing w:line="360" w:lineRule="auto"/>
        <w:jc w:val="both"/>
        <w:rPr>
          <w:b/>
        </w:rPr>
      </w:pPr>
      <w:r>
        <w:rPr>
          <w:b/>
        </w:rPr>
        <w:t>1.2</w:t>
      </w:r>
      <w:r>
        <w:rPr>
          <w:b/>
        </w:rPr>
        <w:tab/>
        <w:t>STATEMENT OF THE PROBLEM</w:t>
      </w:r>
    </w:p>
    <w:p w:rsidR="00F311AB" w:rsidRDefault="005950A6" w:rsidP="00173030">
      <w:pPr>
        <w:spacing w:line="360" w:lineRule="auto"/>
        <w:jc w:val="both"/>
      </w:pPr>
      <w:r>
        <w:t xml:space="preserve">Despite the facts that the banking sector happened to be one of the most monitored, controlled and regulates sector in Nigeria fraud has continue to rear its ugly head in one </w:t>
      </w:r>
      <w:r>
        <w:lastRenderedPageBreak/>
        <w:t>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F311AB" w:rsidRDefault="005950A6" w:rsidP="00173030">
      <w:pPr>
        <w:spacing w:line="360" w:lineRule="auto"/>
        <w:jc w:val="both"/>
      </w:pPr>
      <w:r>
        <w:t>Fraud constitutes a problem to banks in their operations and their role in the economy at large (Zachariah, Masaya Earnest and Hebraic 2014).</w:t>
      </w:r>
    </w:p>
    <w:p w:rsidR="00F311AB" w:rsidRDefault="00F311AB" w:rsidP="00173030">
      <w:pPr>
        <w:spacing w:line="360" w:lineRule="auto"/>
        <w:jc w:val="both"/>
      </w:pPr>
    </w:p>
    <w:p w:rsidR="00F311AB" w:rsidRDefault="005950A6" w:rsidP="00173030">
      <w:pPr>
        <w:spacing w:line="360" w:lineRule="auto"/>
        <w:jc w:val="both"/>
      </w:pPr>
      <w:r>
        <w:t xml:space="preserve">In recent times, series of fraud have been committed both in one public and private sector of the economy, most especially in Nigeria money deposits banks. There is no doubt are perpetrated under the organization, it suffices to say that the independent of the internal auditor is not guaranteed because he work as an employee of the government organization. Then come the idea of external auditors do not have the required training to be able to tackle modern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 </w:t>
      </w:r>
    </w:p>
    <w:p w:rsidR="00F311AB" w:rsidRDefault="005950A6" w:rsidP="00173030">
      <w:pPr>
        <w:spacing w:line="360" w:lineRule="auto"/>
        <w:jc w:val="both"/>
        <w:rPr>
          <w:b/>
        </w:rPr>
      </w:pPr>
      <w:r>
        <w:rPr>
          <w:b/>
        </w:rPr>
        <w:t>1.3</w:t>
      </w:r>
      <w:r>
        <w:rPr>
          <w:b/>
        </w:rPr>
        <w:tab/>
        <w:t>RESEARCH QUESTION</w:t>
      </w:r>
    </w:p>
    <w:p w:rsidR="00F311AB" w:rsidRDefault="005950A6" w:rsidP="00173030">
      <w:pPr>
        <w:spacing w:line="360" w:lineRule="auto"/>
        <w:jc w:val="both"/>
      </w:pPr>
      <w:r>
        <w:t>How does analysis of financial transaction influence money laundering in the Guaranty Trust Bank Plc, Nigeria.</w:t>
      </w:r>
    </w:p>
    <w:p w:rsidR="00F311AB" w:rsidRDefault="005950A6" w:rsidP="00173030">
      <w:pPr>
        <w:spacing w:line="360" w:lineRule="auto"/>
        <w:jc w:val="both"/>
      </w:pPr>
      <w:r>
        <w:t xml:space="preserve">What extent does public document review and background investigator has effect </w:t>
      </w:r>
      <w:r>
        <w:tab/>
        <w:t>on money laundering in the Nigeria money deposit banks.</w:t>
      </w:r>
    </w:p>
    <w:p w:rsidR="00F311AB" w:rsidRDefault="005950A6" w:rsidP="00173030">
      <w:pPr>
        <w:spacing w:line="360" w:lineRule="auto"/>
        <w:jc w:val="both"/>
      </w:pPr>
      <w:r>
        <w:t>What are the effects of forensic audit on profit after tax of Nigerian banks?</w:t>
      </w:r>
    </w:p>
    <w:p w:rsidR="00F311AB" w:rsidRDefault="005950A6" w:rsidP="00173030">
      <w:pPr>
        <w:spacing w:line="360" w:lineRule="auto"/>
        <w:jc w:val="both"/>
        <w:rPr>
          <w:b/>
        </w:rPr>
      </w:pPr>
      <w:r>
        <w:rPr>
          <w:b/>
        </w:rPr>
        <w:t>1.4</w:t>
      </w:r>
      <w:r>
        <w:rPr>
          <w:b/>
        </w:rPr>
        <w:tab/>
        <w:t>OBJECTIVES OF THE STUDY</w:t>
      </w:r>
    </w:p>
    <w:p w:rsidR="00F311AB" w:rsidRDefault="005950A6" w:rsidP="00173030">
      <w:pPr>
        <w:spacing w:line="360" w:lineRule="auto"/>
        <w:jc w:val="both"/>
      </w:pPr>
      <w:r>
        <w:t>The main objective of this study is to ascertain the effect of forensic audit on financial performance of Guaranty Trust Bank Plc, Nigeria. Hence from the study’s main objective the following specific objectives were addressed:</w:t>
      </w:r>
    </w:p>
    <w:p w:rsidR="00F311AB" w:rsidRDefault="005950A6" w:rsidP="00173030">
      <w:pPr>
        <w:spacing w:line="360" w:lineRule="auto"/>
        <w:jc w:val="both"/>
      </w:pPr>
      <w:r>
        <w:lastRenderedPageBreak/>
        <w:t>i.</w:t>
      </w:r>
      <w:r>
        <w:tab/>
        <w:t xml:space="preserve">Ascertained whether analysis of financial transaction influence money </w:t>
      </w:r>
      <w:r>
        <w:tab/>
        <w:t>laundering in Nigerian money deposit banks.</w:t>
      </w:r>
    </w:p>
    <w:p w:rsidR="00F311AB" w:rsidRDefault="005950A6" w:rsidP="00173030">
      <w:pPr>
        <w:spacing w:line="360" w:lineRule="auto"/>
        <w:jc w:val="both"/>
      </w:pPr>
      <w:r>
        <w:t>ii.</w:t>
      </w:r>
      <w:r>
        <w:tab/>
        <w:t xml:space="preserve">Known the extent in which public document review and background </w:t>
      </w:r>
      <w:r>
        <w:tab/>
        <w:t>investigator has effect on money laundering in the Nigeria money deposit banks.</w:t>
      </w:r>
    </w:p>
    <w:p w:rsidR="00F311AB" w:rsidRDefault="005950A6" w:rsidP="00173030">
      <w:pPr>
        <w:spacing w:line="360" w:lineRule="auto"/>
        <w:jc w:val="both"/>
      </w:pPr>
      <w:r>
        <w:t>iii.</w:t>
      </w:r>
      <w:r>
        <w:tab/>
        <w:t xml:space="preserve">To examine the effect of forensic audit on the net profit margin of </w:t>
      </w:r>
      <w:r>
        <w:tab/>
        <w:t xml:space="preserve">selected </w:t>
      </w:r>
      <w:r>
        <w:tab/>
        <w:t xml:space="preserve">Nigerian bank. </w:t>
      </w:r>
    </w:p>
    <w:p w:rsidR="00F311AB" w:rsidRDefault="005950A6" w:rsidP="00173030">
      <w:pPr>
        <w:spacing w:line="360" w:lineRule="auto"/>
        <w:jc w:val="both"/>
        <w:rPr>
          <w:b/>
        </w:rPr>
      </w:pPr>
      <w:r>
        <w:rPr>
          <w:b/>
        </w:rPr>
        <w:t>1.5</w:t>
      </w:r>
      <w:r>
        <w:rPr>
          <w:b/>
        </w:rPr>
        <w:tab/>
        <w:t>RESEARCH HYPOTHESIS</w:t>
      </w:r>
    </w:p>
    <w:p w:rsidR="00F311AB" w:rsidRDefault="005950A6" w:rsidP="00173030">
      <w:pPr>
        <w:spacing w:line="360" w:lineRule="auto"/>
        <w:jc w:val="both"/>
      </w:pPr>
      <w:r>
        <w:t>Hi Analysis of financial transaction does not influence money laundering significantly in Guaranty Trust Bank PLC, Nigeria</w:t>
      </w:r>
    </w:p>
    <w:p w:rsidR="00F311AB" w:rsidRDefault="005950A6" w:rsidP="00173030">
      <w:pPr>
        <w:spacing w:line="360" w:lineRule="auto"/>
        <w:jc w:val="both"/>
      </w:pPr>
      <w:r>
        <w:t>Hii public document review and background investigation has no significant effect on money laundering in Guaranty Trust Bank PLC, Nigeria.</w:t>
      </w:r>
    </w:p>
    <w:p w:rsidR="00F311AB" w:rsidRDefault="005950A6" w:rsidP="00173030">
      <w:pPr>
        <w:spacing w:line="360" w:lineRule="auto"/>
        <w:jc w:val="both"/>
      </w:pPr>
      <w:r>
        <w:t xml:space="preserve">Hiii forensic audit does not have any significant effect on the net profit margin of selected Nigeria bank. </w:t>
      </w:r>
    </w:p>
    <w:p w:rsidR="00F311AB" w:rsidRDefault="005950A6" w:rsidP="00173030">
      <w:pPr>
        <w:spacing w:line="360" w:lineRule="auto"/>
        <w:jc w:val="both"/>
        <w:rPr>
          <w:b/>
        </w:rPr>
      </w:pPr>
      <w:r>
        <w:rPr>
          <w:b/>
        </w:rPr>
        <w:t>1.6</w:t>
      </w:r>
      <w:r>
        <w:rPr>
          <w:b/>
        </w:rPr>
        <w:tab/>
        <w:t>SCOPE OF THE STUDY</w:t>
      </w:r>
    </w:p>
    <w:p w:rsidR="00F311AB" w:rsidRDefault="005950A6" w:rsidP="00173030">
      <w:pPr>
        <w:spacing w:line="360" w:lineRule="auto"/>
        <w:jc w:val="both"/>
      </w:pPr>
      <w:r>
        <w:t>This study was designed to examine one fraud and forensic auditor, the researcher focuses on the “Fraud detection and prevention in Guaranty Trust Bank Plc, Nigeria, using a specific bank, at bank, Ilorin G.R.A branch. This case was chosen by the researcher because of the recent sacking of one staff of this bank due to one fraud perpetrated by them. Due to the researchers finding, it was discovered that within the year 2016 – 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Plc, Nigeria)</w:t>
      </w:r>
    </w:p>
    <w:p w:rsidR="00F311AB" w:rsidRDefault="005950A6" w:rsidP="00173030">
      <w:pPr>
        <w:spacing w:line="360" w:lineRule="auto"/>
        <w:jc w:val="both"/>
        <w:rPr>
          <w:b/>
        </w:rPr>
      </w:pPr>
      <w:r>
        <w:rPr>
          <w:b/>
        </w:rPr>
        <w:t>1.7</w:t>
      </w:r>
      <w:r>
        <w:rPr>
          <w:b/>
        </w:rPr>
        <w:tab/>
        <w:t xml:space="preserve">LIMITATION OF THE STUDY </w:t>
      </w:r>
    </w:p>
    <w:p w:rsidR="00F311AB" w:rsidRDefault="005950A6" w:rsidP="00173030">
      <w:pPr>
        <w:spacing w:line="360" w:lineRule="auto"/>
        <w:jc w:val="both"/>
      </w:pPr>
      <w:r>
        <w:t>During the cause of this study, there are so many factors which really hinders the researcher ability to cover a wide scope. Some of these factors.</w:t>
      </w:r>
    </w:p>
    <w:p w:rsidR="00F311AB" w:rsidRDefault="005950A6" w:rsidP="00173030">
      <w:pPr>
        <w:spacing w:line="360" w:lineRule="auto"/>
        <w:jc w:val="both"/>
      </w:pPr>
      <w:r>
        <w:lastRenderedPageBreak/>
        <w:t xml:space="preserve">A poorly managed forensic audit could consume excessive management time and could become an unwelcome distraction for the business. </w:t>
      </w:r>
    </w:p>
    <w:p w:rsidR="00F311AB" w:rsidRDefault="005950A6" w:rsidP="00173030">
      <w:pPr>
        <w:spacing w:line="360" w:lineRule="auto"/>
        <w:jc w:val="both"/>
      </w:pPr>
      <w:r>
        <w:t>Forensic audits can have wide-ranging scope across the business. Under certain circumstances , the scope of the audit may need to be extended, with an increase in its budget.</w:t>
      </w:r>
    </w:p>
    <w:p w:rsidR="00F311AB" w:rsidRDefault="005950A6" w:rsidP="00173030">
      <w:pPr>
        <w:spacing w:line="360" w:lineRule="auto"/>
        <w:jc w:val="both"/>
      </w:pPr>
      <w:r>
        <w:t xml:space="preserve">Time constraint also there is no adequate time to carry out the investigation proper on the subject matters. </w:t>
      </w:r>
    </w:p>
    <w:p w:rsidR="00F311AB" w:rsidRDefault="005950A6" w:rsidP="00173030">
      <w:pPr>
        <w:spacing w:line="360" w:lineRule="auto"/>
        <w:jc w:val="both"/>
        <w:rPr>
          <w:b/>
        </w:rPr>
      </w:pPr>
      <w:r>
        <w:rPr>
          <w:b/>
        </w:rPr>
        <w:t>1.8</w:t>
      </w:r>
      <w:r>
        <w:rPr>
          <w:b/>
        </w:rPr>
        <w:tab/>
        <w:t>DEFINITION OF TERMS</w:t>
      </w:r>
    </w:p>
    <w:p w:rsidR="00F311AB" w:rsidRDefault="005950A6" w:rsidP="00173030">
      <w:pPr>
        <w:spacing w:line="360" w:lineRule="auto"/>
        <w:jc w:val="both"/>
        <w:rPr>
          <w:b/>
        </w:rPr>
      </w:pPr>
      <w:r>
        <w:rPr>
          <w:b/>
        </w:rPr>
        <w:t>FRAUD AUDITOR</w:t>
      </w:r>
    </w:p>
    <w:p w:rsidR="00F311AB" w:rsidRDefault="005950A6" w:rsidP="00173030">
      <w:pPr>
        <w:spacing w:line="360" w:lineRule="auto"/>
        <w:jc w:val="both"/>
      </w:pPr>
      <w:r>
        <w:t>A fraud auditor is an expert who by this specific and technical training, exposure and experience, knows more and more about less and less of fraud.</w:t>
      </w:r>
    </w:p>
    <w:p w:rsidR="00F311AB" w:rsidRDefault="005950A6" w:rsidP="00173030">
      <w:pPr>
        <w:spacing w:line="360" w:lineRule="auto"/>
        <w:jc w:val="both"/>
        <w:rPr>
          <w:b/>
        </w:rPr>
      </w:pPr>
      <w:r>
        <w:rPr>
          <w:b/>
        </w:rPr>
        <w:t>FRAUD AUDITING</w:t>
      </w:r>
    </w:p>
    <w:p w:rsidR="00F311AB" w:rsidRDefault="005950A6" w:rsidP="00173030">
      <w:pPr>
        <w:spacing w:line="360" w:lineRule="auto"/>
        <w:jc w:val="both"/>
      </w:pPr>
      <w:r>
        <w:t>Fraud auditing may be defined as creating an environment that encourages the detection and prevention of fraud in government, public, commercial and even private establishments.</w:t>
      </w:r>
    </w:p>
    <w:p w:rsidR="00F311AB" w:rsidRDefault="005950A6" w:rsidP="00173030">
      <w:pPr>
        <w:spacing w:line="360" w:lineRule="auto"/>
        <w:jc w:val="both"/>
        <w:rPr>
          <w:b/>
        </w:rPr>
      </w:pPr>
      <w:r>
        <w:rPr>
          <w:b/>
        </w:rPr>
        <w:t>INTERNAL AUDIT</w:t>
      </w:r>
    </w:p>
    <w:p w:rsidR="00F311AB" w:rsidRDefault="005950A6" w:rsidP="00173030">
      <w:pPr>
        <w:spacing w:line="360" w:lineRule="auto"/>
        <w:jc w:val="both"/>
      </w:pPr>
      <w:r>
        <w:t>Internal audit is the monitor and one of the most important aspects of the internal control system.</w:t>
      </w:r>
    </w:p>
    <w:p w:rsidR="00F311AB" w:rsidRDefault="005950A6" w:rsidP="00173030">
      <w:pPr>
        <w:spacing w:line="360" w:lineRule="auto"/>
        <w:jc w:val="both"/>
        <w:rPr>
          <w:b/>
        </w:rPr>
      </w:pPr>
      <w:r>
        <w:rPr>
          <w:b/>
        </w:rPr>
        <w:t>INTERNAL CONTROL SYSTEM</w:t>
      </w:r>
    </w:p>
    <w:p w:rsidR="00F311AB" w:rsidRDefault="005950A6" w:rsidP="00173030">
      <w:pPr>
        <w:spacing w:line="360" w:lineRule="auto"/>
        <w:jc w:val="both"/>
      </w:pPr>
      <w:r>
        <w:t>It is a managerial control which functions are measuring and evaluating one effectiveness of banks.</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CHAPTER TWO</w:t>
      </w:r>
    </w:p>
    <w:p w:rsidR="00F311AB" w:rsidRDefault="005950A6" w:rsidP="00173030">
      <w:pPr>
        <w:spacing w:line="360" w:lineRule="auto"/>
        <w:jc w:val="center"/>
        <w:rPr>
          <w:b/>
        </w:rPr>
      </w:pPr>
      <w:r>
        <w:rPr>
          <w:b/>
        </w:rPr>
        <w:t>LITERATURE REVIEW</w:t>
      </w:r>
    </w:p>
    <w:p w:rsidR="00F311AB" w:rsidRDefault="005950A6" w:rsidP="00173030">
      <w:pPr>
        <w:pBdr>
          <w:top w:val="nil"/>
          <w:left w:val="nil"/>
          <w:bottom w:val="nil"/>
          <w:right w:val="nil"/>
          <w:between w:val="nil"/>
        </w:pBdr>
        <w:spacing w:line="360" w:lineRule="auto"/>
        <w:jc w:val="both"/>
        <w:rPr>
          <w:b/>
          <w:color w:val="000000"/>
        </w:rPr>
      </w:pPr>
      <w:r>
        <w:rPr>
          <w:b/>
          <w:color w:val="000000"/>
        </w:rPr>
        <w:t xml:space="preserve">INTRODUCTION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Forensic accounting is the integration of accounting, auditing and investigative skills (Zysman, 2004). Dhar and Sarkar (2010) define forensic accounting as the application of accounting concepts and techniques to legal problems. It demands reporting, where accountability of the fraud is established and the report is considered as evidence in the court of law or in administrative proceedings. Degboro and Olofinsola (2007) noted that forensic investigation is about the determination and establishment of facts in support of a legal case. That is, to use forensic techniques to detect and investigate a crime is to expose all its attending Features and identify the culprits. </w:t>
      </w:r>
    </w:p>
    <w:p w:rsidR="00F311AB" w:rsidRDefault="005950A6" w:rsidP="00173030">
      <w:pPr>
        <w:pBdr>
          <w:top w:val="nil"/>
          <w:left w:val="nil"/>
          <w:bottom w:val="nil"/>
          <w:right w:val="nil"/>
          <w:between w:val="nil"/>
        </w:pBdr>
        <w:spacing w:line="360" w:lineRule="auto"/>
        <w:jc w:val="both"/>
        <w:rPr>
          <w:color w:val="000000"/>
        </w:rPr>
      </w:pPr>
      <w:r>
        <w:rPr>
          <w:color w:val="000000"/>
        </w:rPr>
        <w:t>In the view of Howard and Sheetz (2006),forensic accounting is the process of interpreting, summarizing and presenting complex financial issues clearly, succinctly and factually often in a court of law as an expert. It is concerned with the use of accounting discipline to help determine issues of facts in business litigation (Okunbor and Obaretin, 2010).</w:t>
      </w:r>
    </w:p>
    <w:p w:rsidR="00F311AB" w:rsidRDefault="005950A6" w:rsidP="00173030">
      <w:pPr>
        <w:pBdr>
          <w:top w:val="nil"/>
          <w:left w:val="nil"/>
          <w:bottom w:val="nil"/>
          <w:right w:val="nil"/>
          <w:between w:val="nil"/>
        </w:pBdr>
        <w:spacing w:line="360" w:lineRule="auto"/>
        <w:jc w:val="both"/>
        <w:rPr>
          <w:color w:val="000000"/>
        </w:rPr>
      </w:pPr>
      <w:r>
        <w:rPr>
          <w:color w:val="000000"/>
        </w:rPr>
        <w:t>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and risk assessment; detection of financial misrepresentation and financial statement fraud (Skousen and Wright,2008); tax evasion; bankruptcy and valuation studies; violation of accounting regulation (Dhar and Sarkar, 2010).</w:t>
      </w:r>
    </w:p>
    <w:p w:rsidR="00F311AB" w:rsidRDefault="005950A6" w:rsidP="00173030">
      <w:pPr>
        <w:spacing w:line="360" w:lineRule="auto"/>
        <w:jc w:val="both"/>
        <w:rPr>
          <w:b/>
        </w:rPr>
      </w:pPr>
      <w:r>
        <w:rPr>
          <w:b/>
        </w:rPr>
        <w:t>2.1</w:t>
      </w:r>
      <w:r>
        <w:rPr>
          <w:b/>
        </w:rPr>
        <w:tab/>
        <w:t>CONCEPTUAL FRAMEWORK</w:t>
      </w:r>
    </w:p>
    <w:p w:rsidR="00F311AB" w:rsidRDefault="005950A6" w:rsidP="00173030">
      <w:pPr>
        <w:spacing w:line="360" w:lineRule="auto"/>
        <w:jc w:val="both"/>
        <w:rPr>
          <w:b/>
        </w:rPr>
      </w:pPr>
      <w:r>
        <w:rPr>
          <w:b/>
        </w:rPr>
        <w:t xml:space="preserve">2.1.1  </w:t>
      </w:r>
      <w:r>
        <w:rPr>
          <w:b/>
        </w:rPr>
        <w:tab/>
        <w:t>CONCEPT OF FORENSIC AUDITING</w:t>
      </w:r>
    </w:p>
    <w:p w:rsidR="00F311AB" w:rsidRDefault="005950A6" w:rsidP="00173030">
      <w:pPr>
        <w:spacing w:line="360" w:lineRule="auto"/>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w:t>
      </w:r>
      <w:r>
        <w:lastRenderedPageBreak/>
        <w:t>accountant in his or her is considered independent professional judgment can deliver a finding as to accounts, inventories or the presentation of records of an accounting Forensic auditing focused upon both the evidence of economic transaction and reporting as contained within an accountant system and the legal framework. Forensic auditors are specialized in that engagement such as transaction reconstruction and measurement, falsification and manipulation of accounts and identification and valuation of assets within the statutory audit and other environment.</w:t>
      </w:r>
    </w:p>
    <w:p w:rsidR="00F311AB" w:rsidRDefault="005950A6" w:rsidP="00173030">
      <w:pPr>
        <w:spacing w:line="360" w:lineRule="auto"/>
        <w:jc w:val="both"/>
      </w:pPr>
      <w:r>
        <w:t>In the last decade, two things have impacted the auditors’ role (1) The rapid evading I.T environment and (2) E – commerce and computerization in all works of life. This rapidly changing I.T environment has become more challenging. This consequently comes the need for forensic audit. Auditing were all revisited to make auditors address the issue of fraud.</w:t>
      </w:r>
    </w:p>
    <w:p w:rsidR="00F311AB" w:rsidRDefault="005950A6" w:rsidP="00173030">
      <w:pPr>
        <w:spacing w:line="360" w:lineRule="auto"/>
        <w:jc w:val="both"/>
      </w:pPr>
      <w:r>
        <w:t>Fraud as an intentional act usually originated from human heart and it can be described as the first enemy of any business around the world because without its eradication or control, all activities of business remain fruitless. Accounting to Adeniyi (2016) from the international journal of innovative finance and economic research. The term fraud can be referred to as an intentional act by one or more individuals among management, employees or third party – which is capable of resulting in a miss representation of financial statement, fraud may involve: manipulation, falsification or alteration of records or documents: misappropriation of assets, suppression or omission of the effects of transaction from records of document, recording of transaction without substance and misappropriation of accounting policies (Adeniyi 2016).</w:t>
      </w:r>
    </w:p>
    <w:p w:rsidR="00F311AB" w:rsidRDefault="005950A6" w:rsidP="00173030">
      <w:pPr>
        <w:spacing w:line="360" w:lineRule="auto"/>
        <w:jc w:val="both"/>
      </w:pPr>
      <w:r>
        <w:t>Nwankwo (1991) stated that no business or entity is immune from fraud. Okafor (2004) argued that fraud is a common phenomenon and compasses various means that human ingenuity can develop which resulted in an individual criteria under advantage over another in a false presentation.</w:t>
      </w:r>
    </w:p>
    <w:p w:rsidR="00F311AB" w:rsidRDefault="005950A6" w:rsidP="00173030">
      <w:pPr>
        <w:spacing w:line="360" w:lineRule="auto"/>
        <w:jc w:val="both"/>
      </w:pPr>
      <w:r>
        <w:lastRenderedPageBreak/>
        <w:t>Anyanwu (1993) describes fraud as an act or course of decapitation that is practiced deliberately in order to gain unlawful advantage. The various cases of fraudulent practice in an organization most expected Nigeria money deposit bank can be identified thus:</w:t>
      </w:r>
    </w:p>
    <w:p w:rsidR="00F311AB" w:rsidRDefault="005950A6" w:rsidP="00173030">
      <w:pPr>
        <w:spacing w:line="360" w:lineRule="auto"/>
        <w:jc w:val="both"/>
      </w:pPr>
      <w:r>
        <w:tab/>
        <w:t xml:space="preserve">Engagement of temporary staff in lieu of permanent staff for major </w:t>
      </w:r>
      <w:r>
        <w:tab/>
        <w:t>activities.</w:t>
      </w:r>
    </w:p>
    <w:p w:rsidR="00F311AB" w:rsidRDefault="005950A6" w:rsidP="00173030">
      <w:pPr>
        <w:spacing w:line="360" w:lineRule="auto"/>
        <w:jc w:val="both"/>
      </w:pPr>
      <w:r>
        <w:tab/>
        <w:t>Work and inadequate internal control system</w:t>
      </w:r>
    </w:p>
    <w:p w:rsidR="00F311AB" w:rsidRDefault="005950A6" w:rsidP="00173030">
      <w:pPr>
        <w:spacing w:line="360" w:lineRule="auto"/>
        <w:jc w:val="both"/>
      </w:pPr>
      <w:r>
        <w:tab/>
        <w:t>Poor security arrangement for security documents</w:t>
      </w:r>
    </w:p>
    <w:p w:rsidR="00F311AB" w:rsidRDefault="005950A6" w:rsidP="00173030">
      <w:pPr>
        <w:spacing w:line="360" w:lineRule="auto"/>
        <w:jc w:val="both"/>
      </w:pPr>
      <w:r>
        <w:tab/>
        <w:t>Chaotic accounting system and irregular balancing of accounts.</w:t>
      </w:r>
    </w:p>
    <w:p w:rsidR="00F311AB" w:rsidRDefault="005950A6" w:rsidP="00173030">
      <w:pPr>
        <w:spacing w:line="360" w:lineRule="auto"/>
        <w:jc w:val="both"/>
      </w:pPr>
      <w:r>
        <w:tab/>
        <w:t>Management attitude to audit quires and follow up audit recommendation.</w:t>
      </w:r>
    </w:p>
    <w:p w:rsidR="00F311AB" w:rsidRDefault="005950A6" w:rsidP="00173030">
      <w:pPr>
        <w:spacing w:line="360" w:lineRule="auto"/>
        <w:jc w:val="both"/>
      </w:pPr>
      <w:r>
        <w:t>Judicial factors: Incessant adjournment in fraud cases until the compliant losses interest, misappropriation or disproportion penalty for fraud and congestion of courts.</w:t>
      </w:r>
    </w:p>
    <w:p w:rsidR="00F311AB" w:rsidRDefault="005950A6" w:rsidP="00173030">
      <w:pPr>
        <w:spacing w:line="360" w:lineRule="auto"/>
        <w:jc w:val="both"/>
        <w:rPr>
          <w:b/>
        </w:rPr>
      </w:pPr>
      <w:r>
        <w:rPr>
          <w:b/>
        </w:rPr>
        <w:t xml:space="preserve">2.1.2 </w:t>
      </w:r>
      <w:r>
        <w:rPr>
          <w:b/>
        </w:rPr>
        <w:tab/>
      </w:r>
      <w:r>
        <w:rPr>
          <w:b/>
        </w:rPr>
        <w:tab/>
        <w:t>FORENSIC ACCOUNTING AND FRAUD DETECTION</w:t>
      </w:r>
    </w:p>
    <w:p w:rsidR="00F311AB" w:rsidRDefault="005950A6" w:rsidP="00173030">
      <w:pPr>
        <w:spacing w:line="360" w:lineRule="auto"/>
        <w:jc w:val="both"/>
      </w:pPr>
      <w:r>
        <w:t>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w:t>
      </w:r>
    </w:p>
    <w:p w:rsidR="00F311AB" w:rsidRDefault="005950A6" w:rsidP="00173030">
      <w:pPr>
        <w:spacing w:line="360" w:lineRule="auto"/>
        <w:jc w:val="both"/>
      </w:pPr>
      <w: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w:t>
      </w: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2.1.3</w:t>
      </w:r>
      <w:r>
        <w:rPr>
          <w:b/>
        </w:rPr>
        <w:tab/>
        <w:t>STRUCTURE OF FORENSIC ACCOUNTING</w:t>
      </w:r>
    </w:p>
    <w:p w:rsidR="00F311AB" w:rsidRDefault="005950A6" w:rsidP="00173030">
      <w:pPr>
        <w:spacing w:line="360" w:lineRule="auto"/>
        <w:jc w:val="both"/>
      </w:pPr>
      <w:r>
        <w:t>Forensic accounting includes both case bolster and investigative recording. Case bolster gives help of all nature in an issue including existing or pending case. It bargains essentially with issues identified with the quantification of monetary harms, while investigative accounting is related with the examination of forensic issues (Zysman 2001). Under prosecution bolster, forensic accountants aid the accompanying:</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Obtaining narrative proof to help or negate a claim.</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Reviewing of the significant documentation to shape an underlying appraisal of the case in a distinguished territory of misfortune.</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Examining for finding, including, the detailing of the demonstration with respect to the monetary living arrangement.</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Assist with the assurance and recuperation of benefits</w:t>
      </w:r>
    </w:p>
    <w:p w:rsidR="00F311AB" w:rsidRDefault="005950A6" w:rsidP="00173030">
      <w:pPr>
        <w:spacing w:line="360" w:lineRule="auto"/>
        <w:jc w:val="both"/>
        <w:rPr>
          <w:b/>
        </w:rPr>
      </w:pPr>
      <w:r>
        <w:rPr>
          <w:b/>
        </w:rPr>
        <w:t>2.1.4</w:t>
      </w:r>
      <w:r>
        <w:rPr>
          <w:b/>
        </w:rPr>
        <w:tab/>
        <w:t xml:space="preserve">  FORENSIC ACCOUNTING ENGAGEMENT</w:t>
      </w:r>
    </w:p>
    <w:p w:rsidR="00F311AB" w:rsidRDefault="005950A6" w:rsidP="00173030">
      <w:pPr>
        <w:spacing w:line="360" w:lineRule="auto"/>
        <w:jc w:val="both"/>
      </w:pPr>
      <w:r>
        <w:t>Coenen (2005) recognizes the accompanying as regions of strength in scientific bookkeeping:</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Investigating corporate fraud</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Litigation administrations</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Business valuation</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Computer legal</w:t>
      </w:r>
    </w:p>
    <w:p w:rsidR="00F311AB" w:rsidRDefault="005950A6" w:rsidP="00173030">
      <w:pPr>
        <w:spacing w:line="360" w:lineRule="auto"/>
        <w:jc w:val="both"/>
      </w:pPr>
      <w:r>
        <w:t>Be that as it may, Zysman (2001) in a more intricate frame caught the assignments embraced by scientific accountants as including the accompanying:</w:t>
      </w:r>
    </w:p>
    <w:p w:rsidR="00F311AB" w:rsidRDefault="005950A6" w:rsidP="00173030">
      <w:pPr>
        <w:numPr>
          <w:ilvl w:val="0"/>
          <w:numId w:val="1"/>
        </w:numPr>
        <w:pBdr>
          <w:top w:val="nil"/>
          <w:left w:val="nil"/>
          <w:bottom w:val="nil"/>
          <w:right w:val="nil"/>
          <w:between w:val="nil"/>
        </w:pBdr>
        <w:spacing w:line="360" w:lineRule="auto"/>
        <w:jc w:val="both"/>
        <w:rPr>
          <w:color w:val="000000"/>
        </w:rPr>
      </w:pPr>
      <w:r>
        <w:rPr>
          <w:color w:val="000000"/>
        </w:rPr>
        <w:t>Forensic examinations, which are more often than not in the interest of the police with the point of showing proof in an expert and compact way.</w:t>
      </w:r>
    </w:p>
    <w:p w:rsidR="00F311AB" w:rsidRDefault="005950A6" w:rsidP="00173030">
      <w:pPr>
        <w:numPr>
          <w:ilvl w:val="0"/>
          <w:numId w:val="1"/>
        </w:numPr>
        <w:pBdr>
          <w:top w:val="nil"/>
          <w:left w:val="nil"/>
          <w:bottom w:val="nil"/>
          <w:right w:val="nil"/>
          <w:between w:val="nil"/>
        </w:pBdr>
        <w:spacing w:after="200" w:line="360" w:lineRule="auto"/>
        <w:jc w:val="both"/>
        <w:rPr>
          <w:color w:val="000000"/>
        </w:rPr>
      </w:pPr>
      <w:r>
        <w:rPr>
          <w:color w:val="000000"/>
        </w:rPr>
        <w:t>Shareholder and organization debate that include investigation of various long periods of monetary records for valuation and capability of the issue in question.</w:t>
      </w:r>
    </w:p>
    <w:p w:rsidR="00173030" w:rsidRDefault="00173030" w:rsidP="00173030">
      <w:pPr>
        <w:pBdr>
          <w:top w:val="nil"/>
          <w:left w:val="nil"/>
          <w:bottom w:val="nil"/>
          <w:right w:val="nil"/>
          <w:between w:val="nil"/>
        </w:pBdr>
        <w:spacing w:after="200" w:line="360" w:lineRule="auto"/>
        <w:ind w:left="720"/>
        <w:jc w:val="both"/>
        <w:rPr>
          <w:color w:val="000000"/>
        </w:rPr>
      </w:pPr>
    </w:p>
    <w:p w:rsidR="00F311AB" w:rsidRDefault="005950A6" w:rsidP="00173030">
      <w:pPr>
        <w:spacing w:line="360" w:lineRule="auto"/>
        <w:jc w:val="both"/>
        <w:rPr>
          <w:b/>
        </w:rPr>
      </w:pPr>
      <w:r>
        <w:rPr>
          <w:b/>
        </w:rPr>
        <w:lastRenderedPageBreak/>
        <w:t>2.2</w:t>
      </w:r>
      <w:r>
        <w:rPr>
          <w:b/>
        </w:rPr>
        <w:tab/>
        <w:t>THEORETICAL FRAMEWORK</w:t>
      </w:r>
    </w:p>
    <w:p w:rsidR="00F311AB" w:rsidRDefault="005950A6" w:rsidP="00173030">
      <w:pPr>
        <w:spacing w:line="360" w:lineRule="auto"/>
        <w:jc w:val="both"/>
      </w:pPr>
      <w:r>
        <w:t>The study adopted the following for its work. Fraud triangle theory. Fraud scale theory; fraud diamond theory and white collar crime theory. The purpose of adopting the aforementioned theories for this study is that all captured the essence of the work.</w:t>
      </w:r>
    </w:p>
    <w:p w:rsidR="00F311AB" w:rsidRDefault="005950A6" w:rsidP="00173030">
      <w:pPr>
        <w:spacing w:line="360" w:lineRule="auto"/>
        <w:jc w:val="both"/>
        <w:rPr>
          <w:b/>
        </w:rPr>
      </w:pPr>
      <w:r>
        <w:rPr>
          <w:b/>
        </w:rPr>
        <w:t xml:space="preserve">2.2.1  </w:t>
      </w:r>
      <w:r>
        <w:rPr>
          <w:b/>
        </w:rPr>
        <w:tab/>
        <w:t>FRAUD TRIANGLE THEORY</w:t>
      </w:r>
    </w:p>
    <w:p w:rsidR="00F311AB" w:rsidRDefault="005950A6" w:rsidP="00173030">
      <w:pPr>
        <w:spacing w:line="360" w:lineRule="auto"/>
        <w:jc w:val="both"/>
      </w:pPr>
      <w:r>
        <w:t>According to Dorminey, Fleming, Kranourchas and Riley (2010), the origin of the theory dates to the work Switzerland, who coincide the term white collar crime and Cressey one of the Switzerland’s former students. The fraud triangle theory consists of three elements that are necessary for theft or fraud to occur perceived pressure, perceived opportunity and rationalization.</w:t>
      </w:r>
    </w:p>
    <w:p w:rsidR="00F311AB" w:rsidRDefault="005950A6" w:rsidP="00173030">
      <w:pPr>
        <w:numPr>
          <w:ilvl w:val="0"/>
          <w:numId w:val="2"/>
        </w:numPr>
        <w:pBdr>
          <w:top w:val="nil"/>
          <w:left w:val="nil"/>
          <w:bottom w:val="nil"/>
          <w:right w:val="nil"/>
          <w:between w:val="nil"/>
        </w:pBdr>
        <w:spacing w:line="360" w:lineRule="auto"/>
        <w:ind w:left="270" w:hanging="270"/>
        <w:jc w:val="both"/>
        <w:rPr>
          <w:color w:val="000000"/>
        </w:rPr>
      </w:pPr>
      <w:r>
        <w:rPr>
          <w:b/>
          <w:color w:val="000000"/>
        </w:rPr>
        <w:t>Perceived Pressure:</w:t>
      </w:r>
      <w:r>
        <w:rPr>
          <w:color w:val="000000"/>
        </w:rPr>
        <w:t xml:space="preserve"> Financial pressure are the most important when it comes to committing fraud. The fact that someone has already been honest appears to be of little to no significance when several financial pressures exist as a result of greediness.</w:t>
      </w:r>
    </w:p>
    <w:p w:rsidR="00F311AB" w:rsidRDefault="005950A6" w:rsidP="00173030">
      <w:pPr>
        <w:numPr>
          <w:ilvl w:val="0"/>
          <w:numId w:val="2"/>
        </w:numPr>
        <w:pBdr>
          <w:top w:val="nil"/>
          <w:left w:val="nil"/>
          <w:bottom w:val="nil"/>
          <w:right w:val="nil"/>
          <w:between w:val="nil"/>
        </w:pBdr>
        <w:spacing w:line="360" w:lineRule="auto"/>
        <w:jc w:val="both"/>
        <w:rPr>
          <w:color w:val="000000"/>
        </w:rPr>
      </w:pPr>
      <w:r>
        <w:rPr>
          <w:b/>
          <w:color w:val="000000"/>
        </w:rPr>
        <w:t>Perceived opportunity:</w:t>
      </w:r>
      <w:r>
        <w:rPr>
          <w:color w:val="000000"/>
        </w:rPr>
        <w:t xml:space="preserve"> Obtaining money fraudulently causing loss by deception, obtaining by deception and theft through a legal way. E.g. A woman using two years old cancer victims to obtain money fraudulently.</w:t>
      </w:r>
    </w:p>
    <w:p w:rsidR="00F311AB" w:rsidRDefault="005950A6" w:rsidP="00173030">
      <w:pPr>
        <w:numPr>
          <w:ilvl w:val="0"/>
          <w:numId w:val="2"/>
        </w:numPr>
        <w:pBdr>
          <w:top w:val="nil"/>
          <w:left w:val="nil"/>
          <w:bottom w:val="nil"/>
          <w:right w:val="nil"/>
          <w:between w:val="nil"/>
        </w:pBdr>
        <w:spacing w:after="200" w:line="360" w:lineRule="auto"/>
        <w:jc w:val="both"/>
        <w:rPr>
          <w:color w:val="000000"/>
        </w:rPr>
      </w:pPr>
      <w:r>
        <w:rPr>
          <w:b/>
          <w:color w:val="000000"/>
        </w:rPr>
        <w:t>Rationalization:</w:t>
      </w:r>
      <w:r>
        <w:rPr>
          <w:color w:val="000000"/>
        </w:rPr>
        <w:t xml:space="preserve"> A process of concealing the true motivation or individual of something that is wrong and ensures that no opportunity to steal and get away with it.</w:t>
      </w:r>
    </w:p>
    <w:p w:rsidR="00F311AB" w:rsidRDefault="005950A6" w:rsidP="00173030">
      <w:pPr>
        <w:spacing w:line="360" w:lineRule="auto"/>
        <w:jc w:val="both"/>
        <w:rPr>
          <w:b/>
        </w:rPr>
      </w:pPr>
      <w:r>
        <w:rPr>
          <w:b/>
        </w:rPr>
        <w:t xml:space="preserve">2.2.2 </w:t>
      </w:r>
      <w:r>
        <w:rPr>
          <w:b/>
        </w:rPr>
        <w:tab/>
        <w:t>FRAUD SCALE THEORY</w:t>
      </w:r>
    </w:p>
    <w:p w:rsidR="00F311AB" w:rsidRDefault="005950A6" w:rsidP="00173030">
      <w:pPr>
        <w:spacing w:line="360" w:lineRule="auto"/>
        <w:jc w:val="both"/>
      </w:pPr>
      <w:r>
        <w:t xml:space="preserve">The fraud scale theory was developed by Albrecht, Howe and Rooney (1984)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(1984) also argue that unlike rationalism in the fraud triangle theory. Personal integrity van be observed in both an individual’s decision – making </w:t>
      </w:r>
      <w:r>
        <w:lastRenderedPageBreak/>
        <w:t>process which can help in assessing integrity and determining the likelihood that an individual will commit fraud.</w:t>
      </w:r>
    </w:p>
    <w:p w:rsidR="00F311AB" w:rsidRDefault="005950A6" w:rsidP="00173030">
      <w:pPr>
        <w:spacing w:line="360" w:lineRule="auto"/>
        <w:jc w:val="both"/>
        <w:rPr>
          <w:b/>
        </w:rPr>
      </w:pPr>
      <w:r>
        <w:rPr>
          <w:b/>
        </w:rPr>
        <w:t xml:space="preserve">2.2.3 </w:t>
      </w:r>
      <w:r>
        <w:rPr>
          <w:b/>
        </w:rPr>
        <w:tab/>
        <w:t xml:space="preserve"> WHITE COLLAR CRIME THEORY</w:t>
      </w:r>
    </w:p>
    <w:p w:rsidR="00F311AB" w:rsidRDefault="005950A6" w:rsidP="00173030">
      <w:pPr>
        <w:spacing w:line="360" w:lineRule="auto"/>
        <w:jc w:val="both"/>
      </w:pPr>
      <w:r>
        <w:t xml:space="preserve">Sutherland (1949) as acted in Michael (2004) happened to be the first to formulate the term. Accor land to Sutherland, white collar crime can be described as a crime committed by someone that is respectable and of high status n his place of work. White collars criminals are intelligent, opportunist, affluent and educated individual who believed that they can take advantage of circumstances to accumulated financial gain. </w:t>
      </w:r>
    </w:p>
    <w:p w:rsidR="00F311AB" w:rsidRDefault="005950A6" w:rsidP="00173030">
      <w:pPr>
        <w:spacing w:line="360" w:lineRule="auto"/>
        <w:jc w:val="both"/>
        <w:rPr>
          <w:b/>
        </w:rPr>
      </w:pPr>
      <w:r>
        <w:rPr>
          <w:b/>
        </w:rPr>
        <w:t xml:space="preserve">2.2.4  </w:t>
      </w:r>
      <w:r>
        <w:rPr>
          <w:b/>
        </w:rPr>
        <w:tab/>
        <w:t>AGENCY THEORY</w:t>
      </w:r>
    </w:p>
    <w:p w:rsidR="00F311AB" w:rsidRDefault="005950A6" w:rsidP="00173030">
      <w:pPr>
        <w:spacing w:line="360" w:lineRule="auto"/>
        <w:jc w:val="both"/>
      </w:pPr>
      <w:r>
        <w:t xml:space="preserve">Agency theory addresses the Agency issue in which one party (the principal) delegates work to another (the agent), who performs that work (Jensen &amp; Meckling, 1976). </w:t>
      </w:r>
    </w:p>
    <w:p w:rsidR="00F311AB" w:rsidRDefault="005950A6" w:rsidP="00173030">
      <w:pPr>
        <w:spacing w:line="360" w:lineRule="auto"/>
        <w:jc w:val="both"/>
      </w:pPr>
      <w:r>
        <w:t xml:space="preserve">The typical case of agency relationship is the one that exists between an employer (the principal) and his employee (the agent). In an agency relationship, the principal wants the agent to act in the principal's interest. </w:t>
      </w:r>
    </w:p>
    <w:p w:rsidR="00F311AB" w:rsidRDefault="005950A6" w:rsidP="00173030">
      <w:pPr>
        <w:spacing w:line="360" w:lineRule="auto"/>
        <w:jc w:val="both"/>
        <w:rPr>
          <w:b/>
        </w:rPr>
      </w:pPr>
      <w:r>
        <w:rPr>
          <w:b/>
        </w:rPr>
        <w:t xml:space="preserve">2.2.5  </w:t>
      </w:r>
      <w:r>
        <w:rPr>
          <w:b/>
        </w:rPr>
        <w:tab/>
        <w:t>FRAUD PREVENTATIVE THEORY</w:t>
      </w:r>
    </w:p>
    <w:p w:rsidR="00F311AB" w:rsidRDefault="005950A6" w:rsidP="00173030">
      <w:pPr>
        <w:spacing w:line="360" w:lineRule="auto"/>
        <w:jc w:val="both"/>
      </w:pPr>
      <w:r>
        <w:t xml:space="preserve">According to Goosen, Pampallis, Van der Merwe and Mdluli (1999), a bank owes a duty to its customers to keep accurate records of all the transactions effected against the account in question. Thus, a bank statement serves a vital role in meeting the bank's accountability to its clients, and is a fundamental aspect of modern banking.  The bank statement is a form of accounting record. This view is reflected in the total sample, which views a bank account statement as a detailed record of all transactions in a bank account. </w:t>
      </w:r>
    </w:p>
    <w:p w:rsidR="00F311AB" w:rsidRDefault="005950A6" w:rsidP="00173030">
      <w:pPr>
        <w:spacing w:line="360" w:lineRule="auto"/>
        <w:jc w:val="both"/>
        <w:rPr>
          <w:b/>
        </w:rPr>
      </w:pPr>
      <w:r>
        <w:rPr>
          <w:b/>
        </w:rPr>
        <w:t>2.3</w:t>
      </w:r>
      <w:r>
        <w:rPr>
          <w:b/>
        </w:rPr>
        <w:tab/>
        <w:t>EMPIRICAL REVIEW</w:t>
      </w:r>
    </w:p>
    <w:p w:rsidR="00F311AB" w:rsidRDefault="005950A6" w:rsidP="00173030">
      <w:pPr>
        <w:spacing w:line="360" w:lineRule="auto"/>
        <w:jc w:val="both"/>
      </w:pPr>
      <w:r>
        <w:t>Burin (2009) used economic to analyze the impact of corruption on bank profitability in Nigeria. The study use a panel data set comprising 385 observations of 48 unique banks over the year 1996 – 2006 time periods through stepwise regression result revealed that corruption has a significantly thriving form and may also be complicit in the high rate of corruption in the country.</w:t>
      </w:r>
    </w:p>
    <w:p w:rsidR="00F311AB" w:rsidRDefault="005950A6" w:rsidP="00173030">
      <w:pPr>
        <w:spacing w:line="360" w:lineRule="auto"/>
        <w:jc w:val="both"/>
      </w:pPr>
      <w:r>
        <w:lastRenderedPageBreak/>
        <w:t>Adegbie and Facile (2012) employed Chi – Square and statistical package for social science to empirically evaluate forensic accounting as antidote to economic and financial crime in Nigeria, they tested four hypothesis. The study revealed that forensic accounting is a financial strategy to curb and resolve economic and financial crimes in Nigerian economy.</w:t>
      </w:r>
    </w:p>
    <w:p w:rsidR="00F311AB" w:rsidRDefault="005950A6" w:rsidP="00173030">
      <w:pPr>
        <w:spacing w:line="360" w:lineRule="auto"/>
        <w:jc w:val="both"/>
      </w:pPr>
      <w:r>
        <w:t>Onvorah and Ebimobowei (2011) employed survey design to examine the effect of forensic accounting service in fraud detection in Nigeria banks by the use of Augmented Dickey – fuller, ordinary least square and Granger casually test. Forensic accounting service affects the fraudulent activities of the bank.</w:t>
      </w:r>
    </w:p>
    <w:p w:rsidR="00F311AB" w:rsidRDefault="005950A6" w:rsidP="00173030">
      <w:pPr>
        <w:spacing w:line="360" w:lineRule="auto"/>
        <w:jc w:val="both"/>
      </w:pPr>
      <w:r>
        <w:t>As per (Ozkul and Pamukc, 2012), the accompanying are the target of monetary explanation extortion: Increasing the market estimation of the business, putting forth money related expressions steady with spending plans and acquiring out of line income by displaying dishonestly the estimation of the business.</w:t>
      </w:r>
    </w:p>
    <w:p w:rsidR="00F311AB" w:rsidRDefault="005950A6" w:rsidP="00173030">
      <w:pPr>
        <w:spacing w:line="360" w:lineRule="auto"/>
        <w:jc w:val="both"/>
      </w:pPr>
      <w:r>
        <w:t>At the point when business cheats are broke down, it is determined that three parts meet up while carrying out the wrongdoing. These are weight, opportunity, and avocation that constitute the fraud triangle.</w:t>
      </w:r>
    </w:p>
    <w:p w:rsidR="00F311AB" w:rsidRDefault="005950A6" w:rsidP="00173030">
      <w:pPr>
        <w:spacing w:line="360" w:lineRule="auto"/>
        <w:jc w:val="both"/>
      </w:pPr>
      <w:r>
        <w:t xml:space="preserve">The third part of the fraud triangle is fraudster's creating resistance systems keeping in mind the end goal to legitimize his/her activity. A few endeavors of the fraudsters to legitimize themselves and the reason they made up are: (an) I had acquired the cash, I would pay back, (b) This is as a byproduct of my endeavors for the business (c) Nobody has endured subsequently and (d) I have taken the cash for a decent reasoning the end goal to help the net wages or deed figured. </w:t>
      </w: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F311AB" w:rsidRDefault="005950A6" w:rsidP="00173030">
      <w:pPr>
        <w:spacing w:line="360" w:lineRule="auto"/>
        <w:jc w:val="center"/>
        <w:rPr>
          <w:b/>
        </w:rPr>
      </w:pPr>
      <w:r>
        <w:rPr>
          <w:b/>
        </w:rPr>
        <w:lastRenderedPageBreak/>
        <w:t>CHAPTER THREE</w:t>
      </w:r>
    </w:p>
    <w:p w:rsidR="00F311AB" w:rsidRDefault="005950A6" w:rsidP="00173030">
      <w:pPr>
        <w:spacing w:line="360" w:lineRule="auto"/>
        <w:jc w:val="both"/>
        <w:rPr>
          <w:b/>
        </w:rPr>
      </w:pPr>
      <w:r>
        <w:rPr>
          <w:b/>
        </w:rPr>
        <w:t>3.0</w:t>
      </w:r>
      <w:r>
        <w:rPr>
          <w:b/>
        </w:rPr>
        <w:tab/>
        <w:t>RESEARCH METHODOLOGY</w:t>
      </w:r>
    </w:p>
    <w:p w:rsidR="00F311AB" w:rsidRDefault="005950A6" w:rsidP="00173030">
      <w:pPr>
        <w:spacing w:line="360" w:lineRule="auto"/>
        <w:jc w:val="both"/>
        <w:rPr>
          <w:b/>
        </w:rPr>
      </w:pPr>
      <w:r>
        <w:rPr>
          <w:b/>
        </w:rPr>
        <w:t>3.1</w:t>
      </w:r>
      <w:r>
        <w:rPr>
          <w:b/>
        </w:rPr>
        <w:tab/>
        <w:t>INTRODUCTION</w:t>
      </w:r>
    </w:p>
    <w:p w:rsidR="00F311AB" w:rsidRDefault="005950A6" w:rsidP="00173030">
      <w:pPr>
        <w:spacing w:line="360" w:lineRule="auto"/>
        <w:jc w:val="both"/>
        <w:rPr>
          <w:b/>
        </w:rPr>
      </w:pPr>
      <w:r>
        <w:t>Research methodology is the technique by which data are collected and analyzed in order to answer the various research questions as well as to achieve the objectives of the study and also how the problem of the study would be solved.</w:t>
      </w:r>
    </w:p>
    <w:p w:rsidR="00F311AB" w:rsidRDefault="005950A6" w:rsidP="00173030">
      <w:pPr>
        <w:spacing w:line="360" w:lineRule="auto"/>
        <w:jc w:val="both"/>
      </w:pPr>
      <w:r>
        <w:t>This chapter presents the method used to obtain data and sequence followed in the research work. It will specify the various techniques used in carrying out this research to ensure that it provides a meaningful and unbiased result. The predominant method of collecting data or information needed for critical study to this project has been both primary and secondary sources.</w:t>
      </w:r>
    </w:p>
    <w:p w:rsidR="00F311AB" w:rsidRDefault="005950A6" w:rsidP="00173030">
      <w:pPr>
        <w:spacing w:line="360" w:lineRule="auto"/>
        <w:jc w:val="both"/>
        <w:rPr>
          <w:b/>
        </w:rPr>
      </w:pPr>
      <w:r>
        <w:t xml:space="preserve">The primary source focused on the personal interviews with management and staff member of the case study company. The use of questionnaire was also adopted being administered to the knowledgeable persons within the company samples were drawn and also analyzed for findings. </w:t>
      </w:r>
    </w:p>
    <w:p w:rsidR="00F311AB" w:rsidRDefault="005950A6" w:rsidP="00173030">
      <w:pPr>
        <w:spacing w:line="360" w:lineRule="auto"/>
        <w:jc w:val="both"/>
        <w:rPr>
          <w:b/>
        </w:rPr>
      </w:pPr>
      <w:r>
        <w:rPr>
          <w:b/>
        </w:rPr>
        <w:t xml:space="preserve">3.2.   RESEARCH DESIGN </w:t>
      </w:r>
    </w:p>
    <w:p w:rsidR="00F311AB" w:rsidRDefault="005950A6" w:rsidP="00173030">
      <w:pPr>
        <w:spacing w:line="360" w:lineRule="auto"/>
        <w:jc w:val="both"/>
      </w:pPr>
      <w:r>
        <w:t xml:space="preserve">The research design is basic plan that guides the data collection and data analysis phase of the research project. It specified the type of information to be collected, the sources of data and data collection procedure. This study approaches the problem by adopting survey research method for empirical testing of the hypothesis. The field survey is carried out with the Guaranty Trust Bank PLC, Kwara State Ilorin, which serves as a point of reference. </w:t>
      </w:r>
    </w:p>
    <w:p w:rsidR="00F311AB" w:rsidRDefault="005950A6" w:rsidP="00173030">
      <w:pPr>
        <w:spacing w:line="360" w:lineRule="auto"/>
        <w:jc w:val="both"/>
      </w:pPr>
      <w:r>
        <w:t xml:space="preserve">In addition the historical method of research material or already established facts were employed. This had been chosen so as be able to relate past event to the present, to give a clearer and wider perspective of the subject matter. The validity of research findings in a function of data, collection and the tools of analysis, hence the need for a right method of data collection and analysis. </w:t>
      </w: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3.3.    POPULATION OF THE STUDY</w:t>
      </w:r>
    </w:p>
    <w:p w:rsidR="00F311AB" w:rsidRDefault="005950A6" w:rsidP="00173030">
      <w:pPr>
        <w:spacing w:line="360" w:lineRule="auto"/>
        <w:jc w:val="both"/>
        <w:rPr>
          <w:b/>
        </w:rPr>
      </w:pPr>
      <w:r>
        <w:t>The population of the study consist some staff (worker) of Guaranty Trust Bank PLC, Kwara State Ilorin, specifically the accountants and senior administrative management staff however, there are four accountants and four senior administrative management staff working at Guaranty Trust Bank PLC, Ilorin as at the time this study was carried out.</w:t>
      </w:r>
    </w:p>
    <w:p w:rsidR="00F311AB" w:rsidRDefault="005950A6" w:rsidP="00173030">
      <w:pPr>
        <w:spacing w:line="360" w:lineRule="auto"/>
        <w:jc w:val="both"/>
        <w:rPr>
          <w:b/>
        </w:rPr>
      </w:pPr>
      <w:r>
        <w:rPr>
          <w:b/>
        </w:rPr>
        <w:t>3.4.   SAMPLE SIZE AND SAMPLING TECHNIQUES</w:t>
      </w:r>
    </w:p>
    <w:p w:rsidR="00F311AB" w:rsidRDefault="005950A6" w:rsidP="00173030">
      <w:pPr>
        <w:spacing w:line="360" w:lineRule="auto"/>
        <w:jc w:val="both"/>
        <w:rPr>
          <w:b/>
        </w:rPr>
      </w:pPr>
      <w:r>
        <w:t>The researcher is aware that it would be a waste of time and an uncoordinated effort to try to base her study on the entire population of the staff members of the case study company.  He therefore draws sample in order to ensure greater accuracy of result faster speed of data collection, availability of population element, and lower cost. Although population in the case study is finite, it is reasonable for researcher to draw sample allow for thorough investigation and study of the role and impact of internal auditing in the company and so generalize findings to manufacturing industries.</w:t>
      </w:r>
    </w:p>
    <w:p w:rsidR="00F311AB" w:rsidRDefault="005950A6" w:rsidP="00173030">
      <w:pPr>
        <w:spacing w:line="360" w:lineRule="auto"/>
        <w:jc w:val="both"/>
        <w:rPr>
          <w:b/>
        </w:rPr>
      </w:pPr>
      <w:r>
        <w:t xml:space="preserve">The sampling adopted by the researcher in this work is stratified sampling method, the population is segregated into strata, this makes is possible for the researcher to classify the company into departments and sections after is done. </w:t>
      </w:r>
    </w:p>
    <w:p w:rsidR="00F311AB" w:rsidRDefault="005950A6" w:rsidP="00173030">
      <w:pPr>
        <w:spacing w:line="360" w:lineRule="auto"/>
        <w:jc w:val="both"/>
      </w:pPr>
      <w:r>
        <w:t>Random sampling was conducted on each stratum to ensure that knowledgeable persona are picked from each department to be representative, so as to allow all department to be represented in the investigation  to avoid bias and misleading conclusion and recommendation.</w:t>
      </w:r>
    </w:p>
    <w:p w:rsidR="00F311AB" w:rsidRDefault="005950A6" w:rsidP="00173030">
      <w:pPr>
        <w:spacing w:line="360" w:lineRule="auto"/>
        <w:jc w:val="both"/>
        <w:rPr>
          <w:b/>
        </w:rPr>
      </w:pPr>
      <w:r>
        <w:rPr>
          <w:b/>
        </w:rPr>
        <w:t xml:space="preserve">3.5. SOURCES AND METHOD OF DATA COLLECTION. </w:t>
      </w:r>
    </w:p>
    <w:p w:rsidR="00F311AB" w:rsidRDefault="005950A6" w:rsidP="00173030">
      <w:pPr>
        <w:spacing w:line="360" w:lineRule="auto"/>
        <w:jc w:val="both"/>
        <w:rPr>
          <w:b/>
        </w:rPr>
      </w:pPr>
      <w:r>
        <w:t xml:space="preserve">The method to be used in the collection of data for any research work will depend on the nature of the research to be carried out and also, the sources of data collection must be relevant to the study. In other words, data used in a study should be relevant objectives of the survey and the report should represent these, so that they are readily understood. Thus, the data collected serve as source of input for the need result of this research. For the purpose of this research work, data was collected using both primary and secondary  </w:t>
      </w:r>
    </w:p>
    <w:p w:rsidR="00F311AB" w:rsidRDefault="005950A6" w:rsidP="00173030">
      <w:pPr>
        <w:spacing w:line="360" w:lineRule="auto"/>
        <w:jc w:val="both"/>
      </w:pPr>
      <w:r>
        <w:lastRenderedPageBreak/>
        <w:t>Primary source: for the purpose of this research primary source of data collection, which are the use of questionnaire and personal interview with concerned staff were used.</w:t>
      </w:r>
    </w:p>
    <w:p w:rsidR="00F311AB" w:rsidRDefault="005950A6" w:rsidP="00173030">
      <w:pPr>
        <w:spacing w:line="360" w:lineRule="auto"/>
        <w:jc w:val="both"/>
      </w:pPr>
      <w:r>
        <w:t xml:space="preserve">Secondary source: the use of text books, the corporation previous audited accounts and other people research work relevant to the subject matter where necessary as reference materials for the research work. These are facts and figures relevant to the study. </w:t>
      </w:r>
    </w:p>
    <w:p w:rsidR="00F311AB" w:rsidRDefault="00F311AB" w:rsidP="00173030">
      <w:pPr>
        <w:spacing w:line="360" w:lineRule="auto"/>
        <w:jc w:val="both"/>
        <w:rPr>
          <w:b/>
        </w:rPr>
      </w:pPr>
    </w:p>
    <w:p w:rsidR="00F311AB" w:rsidRDefault="005950A6" w:rsidP="00173030">
      <w:pPr>
        <w:spacing w:line="360" w:lineRule="auto"/>
        <w:jc w:val="both"/>
        <w:rPr>
          <w:b/>
        </w:rPr>
      </w:pPr>
      <w:r>
        <w:rPr>
          <w:b/>
        </w:rPr>
        <w:t xml:space="preserve">3.6. INSTRUMENT FOR DATA COLLECTION  </w:t>
      </w:r>
    </w:p>
    <w:p w:rsidR="00F311AB" w:rsidRDefault="005950A6" w:rsidP="00173030">
      <w:pPr>
        <w:spacing w:line="360" w:lineRule="auto"/>
        <w:jc w:val="both"/>
      </w:pPr>
      <w:r>
        <w:t xml:space="preserve">Many statistical tools are available to the researcher for different purpose. To select the appropriate techniques, certain considerations must receive attention i.e. the different types of data that may be collected and several factors that relate both to the research questions and to the types of statically tools that may be applied . however, for the purpose of this research work the researcher employed descriptive and analytical approach to evaluate the data collected. </w:t>
      </w:r>
    </w:p>
    <w:p w:rsidR="00F311AB" w:rsidRDefault="005950A6" w:rsidP="00173030">
      <w:pPr>
        <w:spacing w:line="360" w:lineRule="auto"/>
        <w:jc w:val="both"/>
      </w:pPr>
      <w:r>
        <w:rPr>
          <w:b/>
        </w:rPr>
        <w:t>Tabulation:</w:t>
      </w:r>
      <w:r>
        <w:t xml:space="preserve"> this I s a method use where data are recorded in different columns, each column having appropriate heading to describe the type of information place in that column for more clarification, this also involved the use of percentage. </w:t>
      </w:r>
    </w:p>
    <w:p w:rsidR="00F311AB" w:rsidRDefault="005950A6" w:rsidP="00173030">
      <w:pPr>
        <w:tabs>
          <w:tab w:val="left" w:pos="4050"/>
        </w:tabs>
        <w:spacing w:line="360" w:lineRule="auto"/>
        <w:jc w:val="both"/>
      </w:pPr>
      <w:r>
        <w:rPr>
          <w:b/>
        </w:rPr>
        <w:t>Descriptive:</w:t>
      </w:r>
      <w:r>
        <w:t xml:space="preserve"> this is a method or process of explaining the tables of diagrams and the use of central tendency so that the reader will be able to derive the message required of him or her in that representative made in the tables. </w:t>
      </w:r>
    </w:p>
    <w:p w:rsidR="00F311AB" w:rsidRDefault="005950A6" w:rsidP="00173030">
      <w:pPr>
        <w:tabs>
          <w:tab w:val="left" w:pos="4050"/>
        </w:tabs>
        <w:spacing w:line="360" w:lineRule="auto"/>
        <w:jc w:val="both"/>
        <w:rPr>
          <w:b/>
        </w:rPr>
      </w:pPr>
      <w:r>
        <w:rPr>
          <w:b/>
        </w:rPr>
        <w:t>3.7. TCHNIQUES FOR DATA ANALYSIS.</w:t>
      </w:r>
    </w:p>
    <w:p w:rsidR="00F311AB" w:rsidRDefault="005950A6" w:rsidP="00173030">
      <w:pPr>
        <w:tabs>
          <w:tab w:val="left" w:pos="4050"/>
        </w:tabs>
        <w:spacing w:line="360" w:lineRule="auto"/>
        <w:jc w:val="both"/>
      </w:pPr>
      <w:r>
        <w:t xml:space="preserve">For easy understanding and comprehension of this research, figures derived were presented in a tabular form. In addition, responses from respondent were also presented in table. Data in table were analyzed by the use of simple percentage and the hypothesis was tested by chi-square. To use this test the following procedures were followed.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 null hypothesis is set and the alternative hypothesis</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 xml:space="preserve">Decide on the level of significance to use testing in this case, the level of significant used was 0.05 level.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lastRenderedPageBreak/>
        <w:t>The contingency table was constructed with particular emphasis on observed and expectancy frequency.</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From the table, the degree of freedom was calculated (no of row-1) (no of column-1)</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Then calculate the x</w:t>
      </w:r>
      <w:r>
        <w:rPr>
          <w:color w:val="000000"/>
          <w:vertAlign w:val="superscript"/>
        </w:rPr>
        <w:t>2</w:t>
      </w:r>
      <w:r>
        <w:rPr>
          <w:color w:val="000000"/>
        </w:rPr>
        <w:t xml:space="preserve"> value using formula</w:t>
      </w:r>
    </w:p>
    <w:p w:rsidR="00F311AB" w:rsidRDefault="005950A6" w:rsidP="00173030">
      <w:pPr>
        <w:spacing w:line="360" w:lineRule="auto"/>
        <w:jc w:val="both"/>
      </w:pPr>
      <w:r>
        <w:tab/>
      </w:r>
      <w:r>
        <w:tab/>
      </w:r>
      <w:r>
        <w:tab/>
      </w:r>
      <w:r>
        <w:tab/>
      </w:r>
      <w:r>
        <w:tab/>
        <w:t>X</w:t>
      </w:r>
      <w:r>
        <w:rPr>
          <w:vertAlign w:val="superscript"/>
        </w:rPr>
        <w:t>2</w:t>
      </w:r>
      <w:r>
        <w:t xml:space="preserve">   = (C</w:t>
      </w:r>
      <w:r>
        <w:rPr>
          <w:vertAlign w:val="subscript"/>
        </w:rPr>
        <w:t xml:space="preserve">o </w:t>
      </w:r>
      <w:r>
        <w:t>-E)</w:t>
      </w:r>
      <w:r>
        <w:rPr>
          <w:vertAlign w:val="superscript"/>
        </w:rPr>
        <w:t>2</w:t>
      </w:r>
      <w:r>
        <w:rPr>
          <w:noProof/>
        </w:rPr>
        <mc:AlternateContent>
          <mc:Choice Requires="wpg">
            <w:drawing>
              <wp:anchor distT="0" distB="0" distL="114300" distR="114300" simplePos="0" relativeHeight="251659264" behindDoc="0" locked="0" layoutInCell="1" hidden="0" allowOverlap="1">
                <wp:simplePos x="0" y="0"/>
                <wp:positionH relativeFrom="column">
                  <wp:posOffset>2768600</wp:posOffset>
                </wp:positionH>
                <wp:positionV relativeFrom="paragraph">
                  <wp:posOffset>190500</wp:posOffset>
                </wp:positionV>
                <wp:extent cx="523875" cy="12700"/>
                <wp:effectExtent l="0" t="0" r="0" b="0"/>
                <wp:wrapNone/>
                <wp:docPr id="1" name="Freeform 1"/>
                <wp:cNvGraphicFramePr/>
                <a:graphic xmlns:a="http://schemas.openxmlformats.org/drawingml/2006/main">
                  <a:graphicData uri="http://schemas.microsoft.com/office/word/2010/wordprocessingShape">
                    <wps:wsp>
                      <wps:cNvSpPr/>
                      <wps:spPr>
                        <a:xfrm>
                          <a:off x="5084063" y="3780000"/>
                          <a:ext cx="523875" cy="0"/>
                        </a:xfrm>
                        <a:custGeom>
                          <a:avLst/>
                          <a:gdLst/>
                          <a:ahLst/>
                          <a:cxnLst/>
                          <a:rect l="l" t="t" r="r" b="b"/>
                          <a:pathLst>
                            <a:path w="523875" h="1" extrusionOk="0">
                              <a:moveTo>
                                <a:pt x="0" y="0"/>
                              </a:moveTo>
                              <a:lnTo>
                                <a:pt x="5238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190500</wp:posOffset>
                </wp:positionV>
                <wp:extent cx="52387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23875" cy="12700"/>
                        </a:xfrm>
                        <a:prstGeom prst="rect"/>
                        <a:ln/>
                      </pic:spPr>
                    </pic:pic>
                  </a:graphicData>
                </a:graphic>
              </wp:anchor>
            </w:drawing>
          </mc:Fallback>
        </mc:AlternateContent>
      </w:r>
    </w:p>
    <w:p w:rsidR="00F311AB" w:rsidRDefault="005950A6" w:rsidP="00173030">
      <w:pPr>
        <w:tabs>
          <w:tab w:val="left" w:pos="3315"/>
        </w:tabs>
        <w:spacing w:line="360" w:lineRule="auto"/>
        <w:jc w:val="both"/>
      </w:pPr>
      <w:r>
        <w:tab/>
      </w:r>
      <w:r>
        <w:tab/>
      </w:r>
      <w:r>
        <w:tab/>
        <w:t xml:space="preserve">                E</w:t>
      </w:r>
    </w:p>
    <w:p w:rsidR="00F311AB" w:rsidRDefault="005950A6" w:rsidP="00173030">
      <w:pPr>
        <w:spacing w:line="360" w:lineRule="auto"/>
        <w:jc w:val="both"/>
      </w:pPr>
      <w:r>
        <w:rPr>
          <w:b/>
        </w:rPr>
        <w:t>Justification:</w:t>
      </w:r>
      <w:r>
        <w:t xml:space="preserve"> The researcher of this project use tabulation and descriptive approach which involve the use of percentage. Method has been adopted because the researcher feels it is the best, because relevant structured questions were asked and also personal face to face interview for the study. The table was designed in a manner which gives the optimum presentation which the reader can easily understand. The use of descriptive approach also aimed at informing the readers about the present situation and to enable a comprehensive understanding of the study with relative precision and accuracy, it is also saves time for both the researcher and the reader.</w:t>
      </w:r>
    </w:p>
    <w:p w:rsidR="00F311AB" w:rsidRDefault="005950A6" w:rsidP="00173030">
      <w:pPr>
        <w:spacing w:line="360" w:lineRule="auto"/>
        <w:jc w:val="both"/>
        <w:rPr>
          <w:b/>
        </w:rPr>
      </w:pPr>
      <w:r>
        <w:rPr>
          <w:b/>
        </w:rPr>
        <w:t>MODEL SPECIFICATION</w:t>
      </w:r>
    </w:p>
    <w:p w:rsidR="00F311AB" w:rsidRDefault="005950A6" w:rsidP="00173030">
      <w:pPr>
        <w:spacing w:line="360" w:lineRule="auto"/>
        <w:jc w:val="both"/>
      </w:pPr>
      <w:r>
        <w:t xml:space="preserve">Fraud </w:t>
      </w:r>
      <w:r>
        <w:tab/>
        <w:t xml:space="preserve">= </w:t>
      </w:r>
      <w:r>
        <w:tab/>
        <w:t xml:space="preserve">F(FA) ……………………………..(1) </w:t>
      </w:r>
    </w:p>
    <w:p w:rsidR="00F311AB" w:rsidRDefault="005950A6" w:rsidP="00173030">
      <w:pPr>
        <w:spacing w:line="360" w:lineRule="auto"/>
        <w:jc w:val="both"/>
      </w:pPr>
      <w:r>
        <w:t>Fraud</w:t>
      </w:r>
      <w:r>
        <w:tab/>
      </w:r>
      <w:r>
        <w:tab/>
        <w:t xml:space="preserve"> =</w:t>
      </w:r>
      <w:r>
        <w:tab/>
        <w:t xml:space="preserve"> F(AFT, PDRBI)</w:t>
      </w:r>
    </w:p>
    <w:p w:rsidR="00F311AB" w:rsidRDefault="005950A6" w:rsidP="00173030">
      <w:pPr>
        <w:spacing w:line="360" w:lineRule="auto"/>
        <w:jc w:val="both"/>
      </w:pPr>
      <w:r>
        <w:t>Money laundering =</w:t>
      </w:r>
      <w:r>
        <w:tab/>
        <w:t>F(AFT, PDRBI)…………….(2)</w:t>
      </w:r>
    </w:p>
    <w:p w:rsidR="00F311AB" w:rsidRDefault="005950A6" w:rsidP="00173030">
      <w:pPr>
        <w:spacing w:line="360" w:lineRule="auto"/>
        <w:jc w:val="both"/>
      </w:pPr>
      <w:r>
        <w:t>ML</w:t>
      </w:r>
      <w:r>
        <w:tab/>
        <w:t xml:space="preserve"> =</w:t>
      </w:r>
      <w:r>
        <w:tab/>
        <w:t>B0 + B1 AFT + B=PDRBI + Ԑ</w:t>
      </w:r>
    </w:p>
    <w:p w:rsidR="00F311AB" w:rsidRDefault="005950A6" w:rsidP="00173030">
      <w:pPr>
        <w:spacing w:line="360" w:lineRule="auto"/>
        <w:jc w:val="both"/>
      </w:pPr>
      <w:r>
        <w:t>Where:</w:t>
      </w:r>
    </w:p>
    <w:p w:rsidR="00F311AB" w:rsidRDefault="005950A6" w:rsidP="00173030">
      <w:pPr>
        <w:spacing w:line="360" w:lineRule="auto"/>
        <w:jc w:val="both"/>
      </w:pPr>
      <w:r>
        <w:t>FA</w:t>
      </w:r>
      <w:r>
        <w:tab/>
        <w:t>=</w:t>
      </w:r>
      <w:r>
        <w:tab/>
        <w:t xml:space="preserve"> Forensic Auditing</w:t>
      </w:r>
    </w:p>
    <w:p w:rsidR="00F311AB" w:rsidRDefault="005950A6" w:rsidP="00173030">
      <w:pPr>
        <w:spacing w:line="360" w:lineRule="auto"/>
        <w:jc w:val="both"/>
      </w:pPr>
      <w:r>
        <w:t>AFT</w:t>
      </w:r>
      <w:r>
        <w:tab/>
      </w:r>
      <w:r>
        <w:tab/>
      </w:r>
      <w:r>
        <w:tab/>
        <w:t xml:space="preserve">= </w:t>
      </w:r>
      <w:r>
        <w:tab/>
        <w:t>Analysis of Financial Transaction</w:t>
      </w:r>
    </w:p>
    <w:p w:rsidR="00F311AB" w:rsidRDefault="005950A6" w:rsidP="00173030">
      <w:pPr>
        <w:spacing w:line="360" w:lineRule="auto"/>
        <w:jc w:val="both"/>
      </w:pPr>
      <w:r>
        <w:t>PDRBI</w:t>
      </w:r>
      <w:r>
        <w:tab/>
      </w:r>
      <w:r>
        <w:tab/>
        <w:t xml:space="preserve">= </w:t>
      </w:r>
      <w:r>
        <w:tab/>
        <w:t>Public Document Review and Background Investigation</w:t>
      </w:r>
    </w:p>
    <w:p w:rsidR="00F311AB" w:rsidRDefault="005950A6" w:rsidP="00173030">
      <w:pPr>
        <w:spacing w:line="360" w:lineRule="auto"/>
        <w:jc w:val="both"/>
      </w:pPr>
      <w:r>
        <w:t>ML</w:t>
      </w:r>
      <w:r>
        <w:tab/>
        <w:t xml:space="preserve"> </w:t>
      </w:r>
      <w:r>
        <w:tab/>
        <w:t xml:space="preserve">= </w:t>
      </w:r>
      <w:r>
        <w:tab/>
        <w:t>Money Laundering</w:t>
      </w:r>
    </w:p>
    <w:p w:rsidR="00F311AB" w:rsidRDefault="005950A6" w:rsidP="00173030">
      <w:pPr>
        <w:spacing w:line="360" w:lineRule="auto"/>
        <w:jc w:val="both"/>
      </w:pPr>
      <w:r>
        <w:t>BO</w:t>
      </w:r>
      <w:r>
        <w:tab/>
      </w:r>
      <w:r>
        <w:tab/>
      </w:r>
      <w:r>
        <w:tab/>
        <w:t xml:space="preserve">= </w:t>
      </w:r>
      <w:r>
        <w:tab/>
        <w:t>is constant</w:t>
      </w:r>
    </w:p>
    <w:p w:rsidR="00F311AB" w:rsidRDefault="005950A6" w:rsidP="00173030">
      <w:pPr>
        <w:spacing w:line="360" w:lineRule="auto"/>
        <w:jc w:val="both"/>
      </w:pPr>
      <w:r>
        <w:t>B1 and B are the co – efficient of the regression while</w:t>
      </w:r>
    </w:p>
    <w:p w:rsidR="00F311AB" w:rsidRDefault="005950A6" w:rsidP="00173030">
      <w:pPr>
        <w:spacing w:line="360" w:lineRule="auto"/>
        <w:jc w:val="both"/>
      </w:pPr>
      <w:r>
        <w:t xml:space="preserve"> Ԑ= is the error term.</w:t>
      </w:r>
    </w:p>
    <w:p w:rsidR="00F311AB" w:rsidRDefault="005950A6" w:rsidP="00173030">
      <w:pPr>
        <w:spacing w:line="360" w:lineRule="auto"/>
        <w:jc w:val="center"/>
        <w:rPr>
          <w:b/>
        </w:rPr>
      </w:pPr>
      <w:r>
        <w:rPr>
          <w:b/>
        </w:rPr>
        <w:lastRenderedPageBreak/>
        <w:t>CHAPTER FOUR</w:t>
      </w:r>
    </w:p>
    <w:p w:rsidR="00F311AB" w:rsidRDefault="005950A6" w:rsidP="00173030">
      <w:pPr>
        <w:spacing w:line="360" w:lineRule="auto"/>
        <w:jc w:val="center"/>
        <w:rPr>
          <w:b/>
        </w:rPr>
      </w:pPr>
      <w:r>
        <w:rPr>
          <w:b/>
        </w:rPr>
        <w:t>ANALYSIS AND DISCUSSION</w:t>
      </w:r>
    </w:p>
    <w:p w:rsidR="00F311AB" w:rsidRDefault="005950A6" w:rsidP="00173030">
      <w:pPr>
        <w:spacing w:line="360" w:lineRule="auto"/>
        <w:jc w:val="both"/>
        <w:rPr>
          <w:b/>
        </w:rPr>
      </w:pPr>
      <w:r>
        <w:rPr>
          <w:b/>
        </w:rPr>
        <w:t xml:space="preserve">4.1  </w:t>
      </w:r>
      <w:r>
        <w:rPr>
          <w:b/>
        </w:rPr>
        <w:tab/>
        <w:t>INTRODUCTION</w:t>
      </w:r>
    </w:p>
    <w:p w:rsidR="00F311AB" w:rsidRDefault="005950A6" w:rsidP="00173030">
      <w:pPr>
        <w:spacing w:line="360" w:lineRule="auto"/>
        <w:jc w:val="both"/>
      </w:pPr>
      <w:r>
        <w:t>This chapter will focus on the analysis of data connection from respondents through the use of researcher questionnaire with the use of research questionnaire with the use of sample percentage. Sixty-five questionnaires were distributed but only ten were returned to the researcher. The questionnaire is made up of sections A and B. the two section deal with the questions formulated from the statement of the problems to be solved in the study.</w:t>
      </w:r>
    </w:p>
    <w:p w:rsidR="00F311AB" w:rsidRDefault="005950A6" w:rsidP="00173030">
      <w:pPr>
        <w:spacing w:line="360" w:lineRule="auto"/>
        <w:jc w:val="both"/>
        <w:rPr>
          <w:b/>
        </w:rPr>
      </w:pPr>
      <w:r>
        <w:rPr>
          <w:b/>
        </w:rPr>
        <w:t xml:space="preserve">4.2 </w:t>
      </w:r>
      <w:r>
        <w:rPr>
          <w:b/>
        </w:rPr>
        <w:tab/>
        <w:t>RESPONDENTS CHARACTERISTICS AND CLASSIFICATIONS.</w:t>
      </w:r>
    </w:p>
    <w:p w:rsidR="00F311AB" w:rsidRDefault="005950A6" w:rsidP="00173030">
      <w:pPr>
        <w:spacing w:line="360" w:lineRule="auto"/>
        <w:jc w:val="both"/>
      </w:pPr>
      <w:r>
        <w:t>This chapter represents the data collected in response to 65 questionnaire distributed to staff of the Guaranty Trust Bank Plc, Nigeria, on their view about the forensic auditing and fraud detection and prevention in Guaranty Trust Bank Plc, Nigeria by which 10 questionnaire were filed and returned.</w:t>
      </w:r>
    </w:p>
    <w:p w:rsidR="00F311AB" w:rsidRDefault="005950A6" w:rsidP="00173030">
      <w:pPr>
        <w:spacing w:line="360" w:lineRule="auto"/>
        <w:jc w:val="both"/>
      </w:pPr>
      <w:r>
        <w:rPr>
          <w:b/>
        </w:rPr>
        <w:t>Question one:</w:t>
      </w:r>
      <w:r>
        <w:t xml:space="preserve"> Forensic auditing was known in Guaranty Trust Bank Plc, Nigeria.</w:t>
      </w:r>
    </w:p>
    <w:p w:rsidR="00F311AB" w:rsidRDefault="005950A6" w:rsidP="00173030">
      <w:pPr>
        <w:spacing w:line="360" w:lineRule="auto"/>
        <w:jc w:val="both"/>
      </w:pPr>
      <w:r>
        <w:t>TABLE 4.2.1</w:t>
      </w:r>
    </w:p>
    <w:tbl>
      <w:tblPr>
        <w:tblStyle w:val="a"/>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780"/>
        <w:gridCol w:w="2160"/>
      </w:tblGrid>
      <w:tr w:rsidR="00F311AB">
        <w:trPr>
          <w:trHeight w:val="317"/>
        </w:trPr>
        <w:tc>
          <w:tcPr>
            <w:tcW w:w="207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16</w:t>
            </w:r>
          </w:p>
        </w:tc>
        <w:tc>
          <w:tcPr>
            <w:tcW w:w="2160" w:type="dxa"/>
          </w:tcPr>
          <w:p w:rsidR="00F311AB" w:rsidRDefault="005950A6" w:rsidP="00173030">
            <w:pPr>
              <w:spacing w:line="360" w:lineRule="auto"/>
              <w:jc w:val="both"/>
            </w:pPr>
            <w:r>
              <w:t>26%</w:t>
            </w:r>
          </w:p>
        </w:tc>
      </w:tr>
      <w:tr w:rsidR="00F311AB">
        <w:trPr>
          <w:trHeight w:val="317"/>
        </w:trPr>
        <w:tc>
          <w:tcPr>
            <w:tcW w:w="207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33</w:t>
            </w:r>
          </w:p>
        </w:tc>
        <w:tc>
          <w:tcPr>
            <w:tcW w:w="2160" w:type="dxa"/>
          </w:tcPr>
          <w:p w:rsidR="00F311AB" w:rsidRDefault="005950A6" w:rsidP="00173030">
            <w:pPr>
              <w:spacing w:line="360" w:lineRule="auto"/>
              <w:jc w:val="both"/>
            </w:pPr>
            <w:r>
              <w:t>53%</w:t>
            </w:r>
          </w:p>
        </w:tc>
      </w:tr>
      <w:tr w:rsidR="00F311AB">
        <w:trPr>
          <w:trHeight w:val="317"/>
        </w:trPr>
        <w:tc>
          <w:tcPr>
            <w:tcW w:w="2070" w:type="dxa"/>
          </w:tcPr>
          <w:p w:rsidR="00F311AB" w:rsidRDefault="005950A6" w:rsidP="00173030">
            <w:pPr>
              <w:spacing w:line="360" w:lineRule="auto"/>
              <w:jc w:val="both"/>
            </w:pPr>
            <w:r>
              <w:t>Neutral</w:t>
            </w:r>
          </w:p>
        </w:tc>
        <w:tc>
          <w:tcPr>
            <w:tcW w:w="378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317"/>
        </w:trPr>
        <w:tc>
          <w:tcPr>
            <w:tcW w:w="207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4</w:t>
            </w:r>
          </w:p>
        </w:tc>
        <w:tc>
          <w:tcPr>
            <w:tcW w:w="2160" w:type="dxa"/>
          </w:tcPr>
          <w:p w:rsidR="00F311AB" w:rsidRDefault="005950A6" w:rsidP="00173030">
            <w:pPr>
              <w:spacing w:line="360" w:lineRule="auto"/>
              <w:jc w:val="both"/>
            </w:pPr>
            <w:r>
              <w:t>6%</w:t>
            </w:r>
          </w:p>
        </w:tc>
      </w:tr>
      <w:tr w:rsidR="00F311AB">
        <w:trPr>
          <w:trHeight w:val="317"/>
        </w:trPr>
        <w:tc>
          <w:tcPr>
            <w:tcW w:w="207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4.2.1 Indicates that 49 of the respondents which were majorly drawn from the top managements and senior staff, more of degree /HND/ other higher qualification and very few from A level/Diploma are aware and know of forensic auditing while of the respondents are not aware of Forensic Auditing.</w:t>
      </w:r>
    </w:p>
    <w:p w:rsidR="00F311AB" w:rsidRDefault="005950A6" w:rsidP="00173030">
      <w:pPr>
        <w:spacing w:line="360" w:lineRule="auto"/>
        <w:jc w:val="both"/>
      </w:pPr>
      <w:r>
        <w:rPr>
          <w:b/>
        </w:rPr>
        <w:t>Question Two:</w:t>
      </w:r>
      <w:r>
        <w:t xml:space="preserve">  The service of Forensic Auditor are required in Nigeria </w:t>
      </w:r>
    </w:p>
    <w:p w:rsidR="00F311AB" w:rsidRDefault="005950A6" w:rsidP="00173030">
      <w:pPr>
        <w:spacing w:line="360" w:lineRule="auto"/>
        <w:jc w:val="both"/>
        <w:rPr>
          <w:b/>
        </w:rPr>
      </w:pPr>
      <w:r>
        <w:rPr>
          <w:b/>
        </w:rPr>
        <w:lastRenderedPageBreak/>
        <w:t>Table 4.2.2</w:t>
      </w:r>
    </w:p>
    <w:tbl>
      <w:tblPr>
        <w:tblStyle w:val="a0"/>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0"/>
        <w:gridCol w:w="3660"/>
        <w:gridCol w:w="2070"/>
      </w:tblGrid>
      <w:tr w:rsidR="00F311AB">
        <w:trPr>
          <w:trHeight w:val="317"/>
        </w:trPr>
        <w:tc>
          <w:tcPr>
            <w:tcW w:w="2280" w:type="dxa"/>
          </w:tcPr>
          <w:p w:rsidR="00F311AB" w:rsidRDefault="005950A6" w:rsidP="00173030">
            <w:pPr>
              <w:spacing w:line="360" w:lineRule="auto"/>
              <w:jc w:val="both"/>
            </w:pPr>
            <w:r>
              <w:t>RESPONSES</w:t>
            </w:r>
          </w:p>
        </w:tc>
        <w:tc>
          <w:tcPr>
            <w:tcW w:w="366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80" w:type="dxa"/>
          </w:tcPr>
          <w:p w:rsidR="00F311AB" w:rsidRDefault="005950A6" w:rsidP="00173030">
            <w:pPr>
              <w:spacing w:line="360" w:lineRule="auto"/>
              <w:jc w:val="both"/>
            </w:pPr>
            <w:r>
              <w:t>Strongly Agree</w:t>
            </w:r>
          </w:p>
        </w:tc>
        <w:tc>
          <w:tcPr>
            <w:tcW w:w="3660" w:type="dxa"/>
          </w:tcPr>
          <w:p w:rsidR="00F311AB" w:rsidRDefault="005950A6" w:rsidP="00173030">
            <w:pPr>
              <w:spacing w:line="360" w:lineRule="auto"/>
              <w:jc w:val="both"/>
            </w:pPr>
            <w:r>
              <w:t>15</w:t>
            </w:r>
          </w:p>
        </w:tc>
        <w:tc>
          <w:tcPr>
            <w:tcW w:w="2070" w:type="dxa"/>
          </w:tcPr>
          <w:p w:rsidR="00F311AB" w:rsidRDefault="005950A6" w:rsidP="00173030">
            <w:pPr>
              <w:spacing w:line="360" w:lineRule="auto"/>
              <w:jc w:val="both"/>
            </w:pPr>
            <w:r>
              <w:t>24%</w:t>
            </w:r>
          </w:p>
        </w:tc>
      </w:tr>
      <w:tr w:rsidR="00F311AB">
        <w:trPr>
          <w:trHeight w:val="317"/>
        </w:trPr>
        <w:tc>
          <w:tcPr>
            <w:tcW w:w="2280" w:type="dxa"/>
          </w:tcPr>
          <w:p w:rsidR="00F311AB" w:rsidRDefault="005950A6" w:rsidP="00173030">
            <w:pPr>
              <w:spacing w:line="360" w:lineRule="auto"/>
              <w:jc w:val="both"/>
            </w:pPr>
            <w:r>
              <w:t>Agree</w:t>
            </w:r>
          </w:p>
        </w:tc>
        <w:tc>
          <w:tcPr>
            <w:tcW w:w="3660" w:type="dxa"/>
          </w:tcPr>
          <w:p w:rsidR="00F311AB" w:rsidRDefault="005950A6" w:rsidP="00173030">
            <w:pPr>
              <w:spacing w:line="360" w:lineRule="auto"/>
              <w:jc w:val="both"/>
            </w:pPr>
            <w:r>
              <w:t>45</w:t>
            </w:r>
          </w:p>
        </w:tc>
        <w:tc>
          <w:tcPr>
            <w:tcW w:w="2070" w:type="dxa"/>
          </w:tcPr>
          <w:p w:rsidR="00F311AB" w:rsidRDefault="005950A6" w:rsidP="00173030">
            <w:pPr>
              <w:spacing w:line="360" w:lineRule="auto"/>
              <w:jc w:val="both"/>
            </w:pPr>
            <w:r>
              <w:t>73%</w:t>
            </w:r>
          </w:p>
        </w:tc>
      </w:tr>
      <w:tr w:rsidR="00F311AB">
        <w:trPr>
          <w:trHeight w:val="317"/>
        </w:trPr>
        <w:tc>
          <w:tcPr>
            <w:tcW w:w="2280" w:type="dxa"/>
          </w:tcPr>
          <w:p w:rsidR="00F311AB" w:rsidRDefault="005950A6" w:rsidP="00173030">
            <w:pPr>
              <w:spacing w:line="360" w:lineRule="auto"/>
              <w:jc w:val="both"/>
            </w:pPr>
            <w:r>
              <w:t>Neutral</w:t>
            </w:r>
          </w:p>
        </w:tc>
        <w:tc>
          <w:tcPr>
            <w:tcW w:w="366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80" w:type="dxa"/>
          </w:tcPr>
          <w:p w:rsidR="00F311AB" w:rsidRDefault="005950A6" w:rsidP="00173030">
            <w:pPr>
              <w:spacing w:line="360" w:lineRule="auto"/>
              <w:jc w:val="both"/>
            </w:pPr>
            <w:r>
              <w:t>Strongly 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Total</w:t>
            </w:r>
          </w:p>
        </w:tc>
        <w:tc>
          <w:tcPr>
            <w:tcW w:w="366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4.2.2 reveals that 15 respondents of the total respondents strongly agree, 45 agree, 12 respondents are neutral while none respondents neither strongly disagree nor disagree that the services of forensic auditors are required in Nigeria.</w:t>
      </w:r>
    </w:p>
    <w:p w:rsidR="00F311AB" w:rsidRDefault="00F311AB" w:rsidP="00173030">
      <w:pPr>
        <w:spacing w:line="360" w:lineRule="auto"/>
        <w:jc w:val="both"/>
      </w:pPr>
    </w:p>
    <w:p w:rsidR="00F311AB" w:rsidRDefault="005950A6" w:rsidP="00173030">
      <w:pPr>
        <w:spacing w:line="360" w:lineRule="auto"/>
        <w:jc w:val="both"/>
      </w:pPr>
      <w:r>
        <w:rPr>
          <w:b/>
        </w:rPr>
        <w:t>Question Three (3):</w:t>
      </w:r>
      <w:r>
        <w:t xml:space="preserve"> The service of forensic auditor is more needed in Guaranty Trust Bank Plc, Nigeria.</w:t>
      </w:r>
    </w:p>
    <w:p w:rsidR="00F311AB" w:rsidRDefault="005950A6" w:rsidP="00173030">
      <w:pPr>
        <w:spacing w:line="360" w:lineRule="auto"/>
        <w:jc w:val="both"/>
        <w:rPr>
          <w:b/>
        </w:rPr>
      </w:pPr>
      <w:r>
        <w:rPr>
          <w:b/>
        </w:rPr>
        <w:t>Table 4.2.3</w:t>
      </w:r>
    </w:p>
    <w:tbl>
      <w:tblPr>
        <w:tblStyle w:val="a1"/>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780"/>
        <w:gridCol w:w="2070"/>
      </w:tblGrid>
      <w:tr w:rsidR="00F311AB">
        <w:trPr>
          <w:trHeight w:val="317"/>
        </w:trPr>
        <w:tc>
          <w:tcPr>
            <w:tcW w:w="225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18</w:t>
            </w:r>
          </w:p>
        </w:tc>
        <w:tc>
          <w:tcPr>
            <w:tcW w:w="2070" w:type="dxa"/>
          </w:tcPr>
          <w:p w:rsidR="00F311AB" w:rsidRDefault="005950A6" w:rsidP="00173030">
            <w:pPr>
              <w:spacing w:line="360" w:lineRule="auto"/>
              <w:jc w:val="both"/>
            </w:pPr>
            <w:r>
              <w:t>29%</w:t>
            </w:r>
          </w:p>
        </w:tc>
      </w:tr>
      <w:tr w:rsidR="00F311AB">
        <w:trPr>
          <w:trHeight w:val="317"/>
        </w:trPr>
        <w:tc>
          <w:tcPr>
            <w:tcW w:w="225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30</w:t>
            </w:r>
          </w:p>
        </w:tc>
        <w:tc>
          <w:tcPr>
            <w:tcW w:w="2070" w:type="dxa"/>
          </w:tcPr>
          <w:p w:rsidR="00F311AB" w:rsidRDefault="005950A6" w:rsidP="00173030">
            <w:pPr>
              <w:spacing w:line="360" w:lineRule="auto"/>
              <w:jc w:val="both"/>
            </w:pPr>
            <w:r>
              <w:t>48%</w:t>
            </w:r>
          </w:p>
        </w:tc>
      </w:tr>
      <w:tr w:rsidR="00F311AB">
        <w:trPr>
          <w:trHeight w:val="317"/>
        </w:trPr>
        <w:tc>
          <w:tcPr>
            <w:tcW w:w="2250" w:type="dxa"/>
          </w:tcPr>
          <w:p w:rsidR="00F311AB" w:rsidRDefault="005950A6" w:rsidP="00173030">
            <w:pPr>
              <w:spacing w:line="360" w:lineRule="auto"/>
              <w:jc w:val="both"/>
            </w:pPr>
            <w:r>
              <w:t>Strongly Disagree</w:t>
            </w:r>
          </w:p>
        </w:tc>
        <w:tc>
          <w:tcPr>
            <w:tcW w:w="378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25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4.2.3 Shows that the services of forensic auditor are needed more in Guaranty Trust Bank Plc, Nigeria, 30 respondents representing 48% also agree while of one respondents </w:t>
      </w:r>
      <w:r>
        <w:lastRenderedPageBreak/>
        <w:t>representing 3% disagree. This implies that the services of forensic auditors are needed more in Guaranty Trust Bank Plc, Nigeria.</w:t>
      </w:r>
    </w:p>
    <w:p w:rsidR="00F311AB" w:rsidRDefault="005950A6" w:rsidP="00173030">
      <w:pPr>
        <w:spacing w:line="360" w:lineRule="auto"/>
        <w:jc w:val="both"/>
      </w:pPr>
      <w:r>
        <w:rPr>
          <w:b/>
        </w:rPr>
        <w:t>Question Four (4):</w:t>
      </w:r>
      <w:r>
        <w:t xml:space="preserve"> Forensic auditor has ability of detecting fraud through the use of analysis of financial transaction.</w:t>
      </w:r>
    </w:p>
    <w:p w:rsidR="00F311AB" w:rsidRDefault="005950A6" w:rsidP="00173030">
      <w:pPr>
        <w:spacing w:line="360" w:lineRule="auto"/>
        <w:jc w:val="both"/>
        <w:rPr>
          <w:b/>
        </w:rPr>
      </w:pPr>
      <w:r>
        <w:rPr>
          <w:b/>
        </w:rPr>
        <w:t>Table 4.2.4</w:t>
      </w:r>
    </w:p>
    <w:tbl>
      <w:tblPr>
        <w:tblStyle w:val="a2"/>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510"/>
        <w:gridCol w:w="2070"/>
      </w:tblGrid>
      <w:tr w:rsidR="00F311AB">
        <w:trPr>
          <w:trHeight w:val="317"/>
        </w:trPr>
        <w:tc>
          <w:tcPr>
            <w:tcW w:w="2250" w:type="dxa"/>
          </w:tcPr>
          <w:p w:rsidR="00F311AB" w:rsidRDefault="005950A6" w:rsidP="00173030">
            <w:pPr>
              <w:spacing w:line="360" w:lineRule="auto"/>
              <w:jc w:val="both"/>
            </w:pPr>
            <w:r>
              <w:t>RESPONSES</w:t>
            </w:r>
          </w:p>
        </w:tc>
        <w:tc>
          <w:tcPr>
            <w:tcW w:w="351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510" w:type="dxa"/>
          </w:tcPr>
          <w:p w:rsidR="00F311AB" w:rsidRDefault="005950A6" w:rsidP="00173030">
            <w:pPr>
              <w:spacing w:line="360" w:lineRule="auto"/>
              <w:jc w:val="both"/>
            </w:pPr>
            <w:r>
              <w:t>24</w:t>
            </w:r>
          </w:p>
        </w:tc>
        <w:tc>
          <w:tcPr>
            <w:tcW w:w="2070" w:type="dxa"/>
          </w:tcPr>
          <w:p w:rsidR="00F311AB" w:rsidRDefault="005950A6" w:rsidP="00173030">
            <w:pPr>
              <w:spacing w:line="360" w:lineRule="auto"/>
              <w:jc w:val="both"/>
            </w:pPr>
            <w:r>
              <w:t>39%</w:t>
            </w:r>
          </w:p>
        </w:tc>
      </w:tr>
      <w:tr w:rsidR="00F311AB">
        <w:trPr>
          <w:trHeight w:val="317"/>
        </w:trPr>
        <w:tc>
          <w:tcPr>
            <w:tcW w:w="2250" w:type="dxa"/>
          </w:tcPr>
          <w:p w:rsidR="00F311AB" w:rsidRDefault="005950A6" w:rsidP="00173030">
            <w:pPr>
              <w:spacing w:line="360" w:lineRule="auto"/>
              <w:jc w:val="both"/>
            </w:pPr>
            <w:r>
              <w:t>Agree</w:t>
            </w:r>
          </w:p>
        </w:tc>
        <w:tc>
          <w:tcPr>
            <w:tcW w:w="3510" w:type="dxa"/>
          </w:tcPr>
          <w:p w:rsidR="00F311AB" w:rsidRDefault="005950A6" w:rsidP="00173030">
            <w:pPr>
              <w:spacing w:line="360" w:lineRule="auto"/>
              <w:jc w:val="both"/>
            </w:pPr>
            <w:r>
              <w:t>32</w:t>
            </w:r>
          </w:p>
        </w:tc>
        <w:tc>
          <w:tcPr>
            <w:tcW w:w="2070" w:type="dxa"/>
          </w:tcPr>
          <w:p w:rsidR="00F311AB" w:rsidRDefault="005950A6" w:rsidP="00173030">
            <w:pPr>
              <w:spacing w:line="360" w:lineRule="auto"/>
              <w:jc w:val="both"/>
            </w:pPr>
            <w:r>
              <w:t>52%</w:t>
            </w:r>
          </w:p>
        </w:tc>
      </w:tr>
      <w:tr w:rsidR="00F311AB">
        <w:trPr>
          <w:trHeight w:val="317"/>
        </w:trPr>
        <w:tc>
          <w:tcPr>
            <w:tcW w:w="2250" w:type="dxa"/>
          </w:tcPr>
          <w:p w:rsidR="00F311AB" w:rsidRDefault="005950A6" w:rsidP="00173030">
            <w:pPr>
              <w:spacing w:line="360" w:lineRule="auto"/>
              <w:jc w:val="both"/>
            </w:pPr>
            <w:r>
              <w:t>Neutral</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Strongly 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51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4.2.4 Indicates that 24 of the respondents representing 39% strongly agree that forensic auditor has ability of detecting fraud through the use of analysis of financial transaction 32 respondents representing 52% agree, respondents representing 3% are neutral while 2 respondents representing 3% strongly disagree and 2 respondents representing also disagree. This implies truly forensic auditor has ability of detecting fraud through the use of analysis of financial transaction.</w:t>
      </w:r>
    </w:p>
    <w:p w:rsidR="00F311AB" w:rsidRDefault="005950A6" w:rsidP="00173030">
      <w:pPr>
        <w:spacing w:line="360" w:lineRule="auto"/>
        <w:jc w:val="both"/>
      </w:pPr>
      <w:r>
        <w:rPr>
          <w:b/>
        </w:rPr>
        <w:t>Question Five (5):</w:t>
      </w:r>
      <w:r>
        <w:t xml:space="preserve"> Forensic auditors help to mitigate the financial fraud through the use of public document review.</w:t>
      </w:r>
    </w:p>
    <w:tbl>
      <w:tblPr>
        <w:tblStyle w:val="a3"/>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690"/>
        <w:gridCol w:w="1980"/>
      </w:tblGrid>
      <w:tr w:rsidR="00F311AB">
        <w:trPr>
          <w:trHeight w:val="298"/>
        </w:trPr>
        <w:tc>
          <w:tcPr>
            <w:tcW w:w="216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16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21</w:t>
            </w:r>
          </w:p>
        </w:tc>
        <w:tc>
          <w:tcPr>
            <w:tcW w:w="1980" w:type="dxa"/>
          </w:tcPr>
          <w:p w:rsidR="00F311AB" w:rsidRDefault="005950A6" w:rsidP="00173030">
            <w:pPr>
              <w:spacing w:line="360" w:lineRule="auto"/>
              <w:jc w:val="both"/>
            </w:pPr>
            <w:r>
              <w:t>33%</w:t>
            </w:r>
          </w:p>
        </w:tc>
      </w:tr>
      <w:tr w:rsidR="00F311AB">
        <w:trPr>
          <w:trHeight w:val="317"/>
        </w:trPr>
        <w:tc>
          <w:tcPr>
            <w:tcW w:w="216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31</w:t>
            </w:r>
          </w:p>
        </w:tc>
        <w:tc>
          <w:tcPr>
            <w:tcW w:w="1980" w:type="dxa"/>
          </w:tcPr>
          <w:p w:rsidR="00F311AB" w:rsidRDefault="005950A6" w:rsidP="00173030">
            <w:pPr>
              <w:spacing w:line="360" w:lineRule="auto"/>
              <w:jc w:val="both"/>
            </w:pPr>
            <w:r>
              <w:t>50%</w:t>
            </w:r>
          </w:p>
        </w:tc>
      </w:tr>
      <w:tr w:rsidR="00F311AB">
        <w:trPr>
          <w:trHeight w:val="317"/>
        </w:trPr>
        <w:tc>
          <w:tcPr>
            <w:tcW w:w="216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6</w:t>
            </w:r>
          </w:p>
        </w:tc>
        <w:tc>
          <w:tcPr>
            <w:tcW w:w="1980" w:type="dxa"/>
          </w:tcPr>
          <w:p w:rsidR="00F311AB" w:rsidRDefault="005950A6" w:rsidP="00173030">
            <w:pPr>
              <w:spacing w:line="360" w:lineRule="auto"/>
              <w:jc w:val="both"/>
            </w:pPr>
            <w:r>
              <w:t>9.6%</w:t>
            </w:r>
          </w:p>
        </w:tc>
      </w:tr>
      <w:tr w:rsidR="00F311AB">
        <w:trPr>
          <w:trHeight w:val="317"/>
        </w:trPr>
        <w:tc>
          <w:tcPr>
            <w:tcW w:w="216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tabs>
          <w:tab w:val="left" w:pos="3060"/>
        </w:tabs>
        <w:spacing w:line="360" w:lineRule="auto"/>
        <w:jc w:val="both"/>
        <w:rPr>
          <w:i/>
        </w:rPr>
      </w:pPr>
      <w:r>
        <w:rPr>
          <w:b/>
          <w:i/>
        </w:rPr>
        <w:t>Source:</w:t>
      </w:r>
      <w:r>
        <w:rPr>
          <w:i/>
        </w:rPr>
        <w:t xml:space="preserve"> Field Survey </w:t>
      </w:r>
      <w:r w:rsidR="00173030">
        <w:rPr>
          <w:i/>
        </w:rPr>
        <w:t>2025</w:t>
      </w:r>
      <w:r>
        <w:rPr>
          <w:i/>
        </w:rPr>
        <w:tab/>
      </w:r>
    </w:p>
    <w:p w:rsidR="00F311AB" w:rsidRDefault="005950A6" w:rsidP="00173030">
      <w:pPr>
        <w:spacing w:line="360" w:lineRule="auto"/>
        <w:jc w:val="both"/>
      </w:pPr>
      <w:r>
        <w:t>Table 4.2.5 reveals that 21 of the respondents strongly agree that Forensic auditors help to mitigate the financial fraud through the use of public document review, 31 respondents representing 50% agree, 2 respondent representing 3.23% are neutral, 6 respondents representing 9.6% strongly disagree while 2 respondent representing 3.23% disagree. This implies that Forensic auditors help to mitigate the financial fraud through the use of public document review.</w:t>
      </w:r>
    </w:p>
    <w:p w:rsidR="00F311AB" w:rsidRDefault="005950A6" w:rsidP="00173030">
      <w:pPr>
        <w:spacing w:line="360" w:lineRule="auto"/>
        <w:jc w:val="both"/>
      </w:pPr>
      <w:r>
        <w:rPr>
          <w:b/>
        </w:rPr>
        <w:t>Question Six (6):</w:t>
      </w:r>
      <w:r>
        <w:t xml:space="preserve"> Forensic auditing can help in detecting and preventing fraud in Guaranty Trust Bank Plc, Nigeria.</w:t>
      </w:r>
    </w:p>
    <w:p w:rsidR="00F311AB" w:rsidRDefault="005950A6" w:rsidP="00173030">
      <w:pPr>
        <w:spacing w:line="360" w:lineRule="auto"/>
        <w:jc w:val="both"/>
      </w:pPr>
      <w:r>
        <w:t>Table 4.2.6</w:t>
      </w:r>
    </w:p>
    <w:tbl>
      <w:tblPr>
        <w:tblStyle w:val="a4"/>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00"/>
        <w:gridCol w:w="2250"/>
      </w:tblGrid>
      <w:tr w:rsidR="00F311AB">
        <w:trPr>
          <w:trHeight w:val="317"/>
        </w:trPr>
        <w:tc>
          <w:tcPr>
            <w:tcW w:w="1890" w:type="dxa"/>
          </w:tcPr>
          <w:p w:rsidR="00F311AB" w:rsidRDefault="005950A6" w:rsidP="00173030">
            <w:pPr>
              <w:spacing w:line="360" w:lineRule="auto"/>
              <w:jc w:val="both"/>
            </w:pPr>
            <w:r>
              <w:t>RESPONSES</w:t>
            </w:r>
          </w:p>
        </w:tc>
        <w:tc>
          <w:tcPr>
            <w:tcW w:w="3600" w:type="dxa"/>
          </w:tcPr>
          <w:p w:rsidR="00F311AB" w:rsidRDefault="005950A6" w:rsidP="00173030">
            <w:pPr>
              <w:spacing w:line="360" w:lineRule="auto"/>
              <w:jc w:val="both"/>
            </w:pPr>
            <w:r>
              <w:t>NUMBER OF RESPONDENTS</w:t>
            </w:r>
          </w:p>
        </w:tc>
        <w:tc>
          <w:tcPr>
            <w:tcW w:w="2250" w:type="dxa"/>
          </w:tcPr>
          <w:p w:rsidR="00F311AB" w:rsidRDefault="005950A6" w:rsidP="00173030">
            <w:pPr>
              <w:spacing w:line="360" w:lineRule="auto"/>
              <w:jc w:val="both"/>
            </w:pPr>
            <w:r>
              <w:t>PERCENTAGE</w:t>
            </w:r>
          </w:p>
        </w:tc>
      </w:tr>
      <w:tr w:rsidR="00F311AB">
        <w:trPr>
          <w:trHeight w:val="317"/>
        </w:trPr>
        <w:tc>
          <w:tcPr>
            <w:tcW w:w="1890" w:type="dxa"/>
          </w:tcPr>
          <w:p w:rsidR="00F311AB" w:rsidRDefault="005950A6" w:rsidP="00173030">
            <w:pPr>
              <w:spacing w:line="360" w:lineRule="auto"/>
              <w:jc w:val="both"/>
            </w:pPr>
            <w:r>
              <w:t>Strongly Agree</w:t>
            </w:r>
          </w:p>
        </w:tc>
        <w:tc>
          <w:tcPr>
            <w:tcW w:w="3600" w:type="dxa"/>
          </w:tcPr>
          <w:p w:rsidR="00F311AB" w:rsidRDefault="005950A6" w:rsidP="00173030">
            <w:pPr>
              <w:spacing w:line="360" w:lineRule="auto"/>
              <w:jc w:val="both"/>
            </w:pPr>
            <w:r>
              <w:t>9</w:t>
            </w:r>
          </w:p>
        </w:tc>
        <w:tc>
          <w:tcPr>
            <w:tcW w:w="2250" w:type="dxa"/>
          </w:tcPr>
          <w:p w:rsidR="00F311AB" w:rsidRDefault="005950A6" w:rsidP="00173030">
            <w:pPr>
              <w:spacing w:line="360" w:lineRule="auto"/>
              <w:jc w:val="both"/>
            </w:pPr>
            <w:r>
              <w:t>15%</w:t>
            </w:r>
          </w:p>
        </w:tc>
      </w:tr>
      <w:tr w:rsidR="00F311AB">
        <w:trPr>
          <w:trHeight w:val="317"/>
        </w:trPr>
        <w:tc>
          <w:tcPr>
            <w:tcW w:w="1890" w:type="dxa"/>
          </w:tcPr>
          <w:p w:rsidR="00F311AB" w:rsidRDefault="005950A6" w:rsidP="00173030">
            <w:pPr>
              <w:spacing w:line="360" w:lineRule="auto"/>
              <w:jc w:val="both"/>
            </w:pPr>
            <w:r>
              <w:t>Agree</w:t>
            </w:r>
          </w:p>
        </w:tc>
        <w:tc>
          <w:tcPr>
            <w:tcW w:w="3600" w:type="dxa"/>
          </w:tcPr>
          <w:p w:rsidR="00F311AB" w:rsidRDefault="005950A6" w:rsidP="00173030">
            <w:pPr>
              <w:spacing w:line="360" w:lineRule="auto"/>
              <w:jc w:val="both"/>
            </w:pPr>
            <w:r>
              <w:t>42</w:t>
            </w:r>
          </w:p>
        </w:tc>
        <w:tc>
          <w:tcPr>
            <w:tcW w:w="2250" w:type="dxa"/>
          </w:tcPr>
          <w:p w:rsidR="00F311AB" w:rsidRDefault="005950A6" w:rsidP="00173030">
            <w:pPr>
              <w:spacing w:line="360" w:lineRule="auto"/>
              <w:jc w:val="both"/>
            </w:pPr>
            <w:r>
              <w:t>68%</w:t>
            </w:r>
          </w:p>
        </w:tc>
      </w:tr>
      <w:tr w:rsidR="00F311AB">
        <w:trPr>
          <w:trHeight w:val="317"/>
        </w:trPr>
        <w:tc>
          <w:tcPr>
            <w:tcW w:w="1890" w:type="dxa"/>
          </w:tcPr>
          <w:p w:rsidR="00F311AB" w:rsidRDefault="005950A6" w:rsidP="00173030">
            <w:pPr>
              <w:spacing w:line="360" w:lineRule="auto"/>
              <w:jc w:val="both"/>
            </w:pPr>
            <w:r>
              <w:t>Strongly Disagree</w:t>
            </w:r>
          </w:p>
        </w:tc>
        <w:tc>
          <w:tcPr>
            <w:tcW w:w="3600" w:type="dxa"/>
          </w:tcPr>
          <w:p w:rsidR="00F311AB" w:rsidRDefault="005950A6" w:rsidP="00173030">
            <w:pPr>
              <w:spacing w:line="360" w:lineRule="auto"/>
              <w:jc w:val="both"/>
            </w:pPr>
            <w:r>
              <w:t>3</w:t>
            </w:r>
          </w:p>
        </w:tc>
        <w:tc>
          <w:tcPr>
            <w:tcW w:w="2250" w:type="dxa"/>
          </w:tcPr>
          <w:p w:rsidR="00F311AB" w:rsidRDefault="005950A6" w:rsidP="00173030">
            <w:pPr>
              <w:spacing w:line="360" w:lineRule="auto"/>
              <w:jc w:val="both"/>
            </w:pPr>
            <w:r>
              <w:t>5%</w:t>
            </w:r>
          </w:p>
        </w:tc>
      </w:tr>
      <w:tr w:rsidR="00F311AB">
        <w:trPr>
          <w:trHeight w:val="317"/>
        </w:trPr>
        <w:tc>
          <w:tcPr>
            <w:tcW w:w="1890" w:type="dxa"/>
          </w:tcPr>
          <w:p w:rsidR="00F311AB" w:rsidRDefault="005950A6" w:rsidP="00173030">
            <w:pPr>
              <w:spacing w:line="360" w:lineRule="auto"/>
              <w:jc w:val="both"/>
            </w:pPr>
            <w:r>
              <w:t>Disagree</w:t>
            </w:r>
          </w:p>
        </w:tc>
        <w:tc>
          <w:tcPr>
            <w:tcW w:w="3600" w:type="dxa"/>
          </w:tcPr>
          <w:p w:rsidR="00F311AB" w:rsidRDefault="005950A6" w:rsidP="00173030">
            <w:pPr>
              <w:spacing w:line="360" w:lineRule="auto"/>
              <w:jc w:val="both"/>
            </w:pPr>
            <w:r>
              <w:t>2</w:t>
            </w:r>
          </w:p>
        </w:tc>
        <w:tc>
          <w:tcPr>
            <w:tcW w:w="2250" w:type="dxa"/>
          </w:tcPr>
          <w:p w:rsidR="00F311AB" w:rsidRDefault="005950A6" w:rsidP="00173030">
            <w:pPr>
              <w:spacing w:line="360" w:lineRule="auto"/>
              <w:jc w:val="both"/>
            </w:pPr>
            <w:r>
              <w:t>3%</w:t>
            </w:r>
          </w:p>
        </w:tc>
      </w:tr>
      <w:tr w:rsidR="00F311AB">
        <w:trPr>
          <w:trHeight w:val="317"/>
        </w:trPr>
        <w:tc>
          <w:tcPr>
            <w:tcW w:w="1890" w:type="dxa"/>
          </w:tcPr>
          <w:p w:rsidR="00F311AB" w:rsidRDefault="005950A6" w:rsidP="00173030">
            <w:pPr>
              <w:spacing w:line="360" w:lineRule="auto"/>
              <w:jc w:val="both"/>
            </w:pPr>
            <w:r>
              <w:t>Neutral</w:t>
            </w:r>
          </w:p>
        </w:tc>
        <w:tc>
          <w:tcPr>
            <w:tcW w:w="3600" w:type="dxa"/>
          </w:tcPr>
          <w:p w:rsidR="00F311AB" w:rsidRDefault="005950A6" w:rsidP="00173030">
            <w:pPr>
              <w:spacing w:line="360" w:lineRule="auto"/>
              <w:jc w:val="both"/>
            </w:pPr>
            <w:r>
              <w:t>6</w:t>
            </w:r>
          </w:p>
        </w:tc>
        <w:tc>
          <w:tcPr>
            <w:tcW w:w="2250" w:type="dxa"/>
          </w:tcPr>
          <w:p w:rsidR="00F311AB" w:rsidRDefault="005950A6" w:rsidP="00173030">
            <w:pPr>
              <w:spacing w:line="360" w:lineRule="auto"/>
              <w:jc w:val="both"/>
            </w:pPr>
            <w:r>
              <w:t>9%</w:t>
            </w:r>
          </w:p>
        </w:tc>
      </w:tr>
      <w:tr w:rsidR="00F311AB">
        <w:trPr>
          <w:trHeight w:val="317"/>
        </w:trPr>
        <w:tc>
          <w:tcPr>
            <w:tcW w:w="1890" w:type="dxa"/>
          </w:tcPr>
          <w:p w:rsidR="00F311AB" w:rsidRDefault="005950A6" w:rsidP="00173030">
            <w:pPr>
              <w:spacing w:line="360" w:lineRule="auto"/>
              <w:jc w:val="both"/>
            </w:pPr>
            <w:r>
              <w:t>Total</w:t>
            </w:r>
          </w:p>
        </w:tc>
        <w:tc>
          <w:tcPr>
            <w:tcW w:w="3600" w:type="dxa"/>
          </w:tcPr>
          <w:p w:rsidR="00F311AB" w:rsidRDefault="005950A6" w:rsidP="00173030">
            <w:pPr>
              <w:spacing w:line="360" w:lineRule="auto"/>
              <w:jc w:val="both"/>
            </w:pPr>
            <w:r>
              <w:t>62</w:t>
            </w:r>
          </w:p>
        </w:tc>
        <w:tc>
          <w:tcPr>
            <w:tcW w:w="225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r>
        <w:rPr>
          <w:i/>
        </w:rPr>
        <w:t>.</w:t>
      </w:r>
    </w:p>
    <w:p w:rsidR="00F311AB" w:rsidRDefault="005950A6" w:rsidP="00173030">
      <w:pPr>
        <w:spacing w:line="360" w:lineRule="auto"/>
        <w:jc w:val="both"/>
      </w:pPr>
      <w:r>
        <w:t xml:space="preserve">Table 4.2.6 reveals that a9 of the respondents strongly agree that forensic auditors specialized in fraud detection, particularly in litigation and regulatory environment (Banks), 42 respondents representing 68% agree, 6 respondent representing 9% are neutral, 3 respondents representing 5% strongly disagree while 2 respondent representing 3% </w:t>
      </w:r>
      <w:r>
        <w:lastRenderedPageBreak/>
        <w:t>disagree. This implies that forensic auditors are specialized in fraud detection, particularly in litigation and regulatory environment (Banks)</w:t>
      </w:r>
    </w:p>
    <w:p w:rsidR="00F311AB" w:rsidRDefault="005950A6" w:rsidP="00173030">
      <w:pPr>
        <w:spacing w:line="360" w:lineRule="auto"/>
        <w:jc w:val="both"/>
      </w:pPr>
      <w:r>
        <w:rPr>
          <w:b/>
        </w:rPr>
        <w:t>Question Seven (7):</w:t>
      </w:r>
      <w:r>
        <w:t xml:space="preserve"> The practice of Forensic auditing helps to mitigate the financial fraud through the use of public document review and background investigation. Table 4.2.7</w:t>
      </w:r>
    </w:p>
    <w:tbl>
      <w:tblPr>
        <w:tblStyle w:val="a5"/>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198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15</w:t>
            </w:r>
          </w:p>
        </w:tc>
        <w:tc>
          <w:tcPr>
            <w:tcW w:w="1980" w:type="dxa"/>
          </w:tcPr>
          <w:p w:rsidR="00F311AB" w:rsidRDefault="005950A6" w:rsidP="00173030">
            <w:pPr>
              <w:spacing w:line="360" w:lineRule="auto"/>
              <w:jc w:val="both"/>
            </w:pPr>
            <w:r>
              <w:t>24%</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39</w:t>
            </w:r>
          </w:p>
        </w:tc>
        <w:tc>
          <w:tcPr>
            <w:tcW w:w="1980" w:type="dxa"/>
          </w:tcPr>
          <w:p w:rsidR="00F311AB" w:rsidRDefault="005950A6" w:rsidP="00173030">
            <w:pPr>
              <w:spacing w:line="360" w:lineRule="auto"/>
              <w:jc w:val="both"/>
            </w:pPr>
            <w:r>
              <w:t>63%</w:t>
            </w:r>
          </w:p>
        </w:tc>
      </w:tr>
      <w:tr w:rsidR="00F311AB">
        <w:trPr>
          <w:trHeight w:val="317"/>
        </w:trPr>
        <w:tc>
          <w:tcPr>
            <w:tcW w:w="207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4.2.7 shows that 15 respondents representing 24% strongly agree that the practice of forensic auditing helps to mitigate the financial fraud through the use of public document review and background investigation. 39% respondents representing 63% agree, 3 respondents representing 5% are neutral, 3 respondents representing 5% strongly disagree while 2 respondents representing 3% disagree. This implies that the practice of forensic auditing helps to mitigate the financial fraud through the use of public document review and background investigation </w:t>
      </w:r>
    </w:p>
    <w:p w:rsidR="00F311AB" w:rsidRDefault="00F311AB" w:rsidP="00173030">
      <w:pPr>
        <w:spacing w:line="360" w:lineRule="auto"/>
        <w:jc w:val="both"/>
      </w:pPr>
    </w:p>
    <w:p w:rsidR="00F311AB" w:rsidRDefault="005950A6" w:rsidP="00173030">
      <w:pPr>
        <w:spacing w:line="360" w:lineRule="auto"/>
        <w:jc w:val="both"/>
      </w:pPr>
      <w:r>
        <w:rPr>
          <w:b/>
        </w:rPr>
        <w:t>Question Eight (8):</w:t>
      </w:r>
      <w:r>
        <w:t xml:space="preserve"> Forensic auditor assist reduces the occurrence of fraud uses in the banking sector (Guaranty Trust Bank Plc, Nigeria)</w:t>
      </w:r>
    </w:p>
    <w:p w:rsidR="00F311AB" w:rsidRDefault="005950A6" w:rsidP="00173030">
      <w:pPr>
        <w:spacing w:line="360" w:lineRule="auto"/>
        <w:jc w:val="both"/>
      </w:pPr>
      <w:r>
        <w:t>Table 4.2.8</w:t>
      </w:r>
    </w:p>
    <w:tbl>
      <w:tblPr>
        <w:tblStyle w:val="a6"/>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207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160"/>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 xml:space="preserve">  18</w:t>
            </w:r>
          </w:p>
        </w:tc>
        <w:tc>
          <w:tcPr>
            <w:tcW w:w="2070" w:type="dxa"/>
          </w:tcPr>
          <w:p w:rsidR="00F311AB" w:rsidRDefault="005950A6" w:rsidP="00173030">
            <w:pPr>
              <w:spacing w:line="360" w:lineRule="auto"/>
              <w:jc w:val="both"/>
            </w:pPr>
            <w:r>
              <w:t xml:space="preserve">  29%</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27</w:t>
            </w:r>
          </w:p>
        </w:tc>
        <w:tc>
          <w:tcPr>
            <w:tcW w:w="2070" w:type="dxa"/>
          </w:tcPr>
          <w:p w:rsidR="00F311AB" w:rsidRDefault="005950A6" w:rsidP="00173030">
            <w:pPr>
              <w:spacing w:line="360" w:lineRule="auto"/>
              <w:jc w:val="both"/>
            </w:pPr>
            <w:r>
              <w:t>44%</w:t>
            </w:r>
          </w:p>
        </w:tc>
      </w:tr>
      <w:tr w:rsidR="00F311AB">
        <w:trPr>
          <w:trHeight w:val="317"/>
        </w:trPr>
        <w:tc>
          <w:tcPr>
            <w:tcW w:w="207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9</w:t>
            </w:r>
          </w:p>
        </w:tc>
        <w:tc>
          <w:tcPr>
            <w:tcW w:w="2070" w:type="dxa"/>
          </w:tcPr>
          <w:p w:rsidR="00F311AB" w:rsidRDefault="005950A6" w:rsidP="00173030">
            <w:pPr>
              <w:spacing w:line="360" w:lineRule="auto"/>
              <w:jc w:val="both"/>
            </w:pPr>
            <w:r>
              <w:t>15%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5</w:t>
            </w:r>
          </w:p>
        </w:tc>
        <w:tc>
          <w:tcPr>
            <w:tcW w:w="2070" w:type="dxa"/>
          </w:tcPr>
          <w:p w:rsidR="00F311AB" w:rsidRDefault="005950A6" w:rsidP="00173030">
            <w:pPr>
              <w:spacing w:line="360" w:lineRule="auto"/>
              <w:jc w:val="both"/>
            </w:pPr>
            <w:r>
              <w:t>7%</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4.2.8 indicates that 18 respondents out of the total 62 respondents which is representing 29% strongly agree that forensic auditors assist to reduce the occurrence of fraud causes in the banking sector (Guaranty Trust Bank Plc, Nigeria), 27 respondents representing 44% agree, 9 respondents representing 15% are neutral, 3 respondents representing 5% disagree. This implies that forensic auditing assist reduces the occurrence of fraud in the banking sector (Guaranty Trust Bank Plc, Nigeria).</w:t>
      </w:r>
    </w:p>
    <w:p w:rsidR="00F311AB" w:rsidRDefault="005950A6" w:rsidP="00173030">
      <w:pPr>
        <w:spacing w:line="360" w:lineRule="auto"/>
        <w:jc w:val="both"/>
      </w:pPr>
      <w:r>
        <w:rPr>
          <w:b/>
        </w:rPr>
        <w:t>Question Nine (9):</w:t>
      </w:r>
      <w:r>
        <w:t xml:space="preserve"> Forensic auditor, being an expert in financial fraud matters with special skills in scientific knowledge and legal matters have helped to improve good corporate governance. Table 4.2.9</w:t>
      </w: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650"/>
        <w:gridCol w:w="2160"/>
      </w:tblGrid>
      <w:tr w:rsidR="00F311AB">
        <w:trPr>
          <w:trHeight w:val="20"/>
        </w:trPr>
        <w:tc>
          <w:tcPr>
            <w:tcW w:w="2740" w:type="dxa"/>
          </w:tcPr>
          <w:p w:rsidR="00F311AB" w:rsidRDefault="005950A6" w:rsidP="00173030">
            <w:pPr>
              <w:spacing w:line="360" w:lineRule="auto"/>
              <w:jc w:val="both"/>
            </w:pPr>
            <w:r>
              <w:t>RESPONSES</w:t>
            </w:r>
          </w:p>
        </w:tc>
        <w:tc>
          <w:tcPr>
            <w:tcW w:w="365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20"/>
        </w:trPr>
        <w:tc>
          <w:tcPr>
            <w:tcW w:w="2740" w:type="dxa"/>
          </w:tcPr>
          <w:p w:rsidR="00F311AB" w:rsidRDefault="005950A6" w:rsidP="00173030">
            <w:pPr>
              <w:spacing w:line="360" w:lineRule="auto"/>
              <w:jc w:val="both"/>
            </w:pPr>
            <w:r>
              <w:t>Strongly Agree</w:t>
            </w:r>
          </w:p>
        </w:tc>
        <w:tc>
          <w:tcPr>
            <w:tcW w:w="3650" w:type="dxa"/>
          </w:tcPr>
          <w:p w:rsidR="00F311AB" w:rsidRDefault="005950A6" w:rsidP="00173030">
            <w:pPr>
              <w:spacing w:line="360" w:lineRule="auto"/>
              <w:jc w:val="both"/>
            </w:pPr>
            <w:r>
              <w:t>15</w:t>
            </w:r>
          </w:p>
        </w:tc>
        <w:tc>
          <w:tcPr>
            <w:tcW w:w="2160" w:type="dxa"/>
          </w:tcPr>
          <w:p w:rsidR="00F311AB" w:rsidRDefault="005950A6" w:rsidP="00173030">
            <w:pPr>
              <w:spacing w:line="360" w:lineRule="auto"/>
              <w:jc w:val="both"/>
            </w:pPr>
            <w:r>
              <w:t>24%</w:t>
            </w:r>
          </w:p>
        </w:tc>
      </w:tr>
      <w:tr w:rsidR="00F311AB">
        <w:trPr>
          <w:trHeight w:val="20"/>
        </w:trPr>
        <w:tc>
          <w:tcPr>
            <w:tcW w:w="2740" w:type="dxa"/>
          </w:tcPr>
          <w:p w:rsidR="00F311AB" w:rsidRDefault="005950A6" w:rsidP="00173030">
            <w:pPr>
              <w:spacing w:line="360" w:lineRule="auto"/>
              <w:jc w:val="both"/>
            </w:pPr>
            <w:r>
              <w:t>Agree</w:t>
            </w:r>
          </w:p>
        </w:tc>
        <w:tc>
          <w:tcPr>
            <w:tcW w:w="3650" w:type="dxa"/>
          </w:tcPr>
          <w:p w:rsidR="00F311AB" w:rsidRDefault="005950A6" w:rsidP="00173030">
            <w:pPr>
              <w:spacing w:line="360" w:lineRule="auto"/>
              <w:jc w:val="both"/>
            </w:pPr>
            <w:r>
              <w:t>36</w:t>
            </w:r>
          </w:p>
        </w:tc>
        <w:tc>
          <w:tcPr>
            <w:tcW w:w="2160" w:type="dxa"/>
          </w:tcPr>
          <w:p w:rsidR="00F311AB" w:rsidRDefault="005950A6" w:rsidP="00173030">
            <w:pPr>
              <w:spacing w:line="360" w:lineRule="auto"/>
              <w:jc w:val="both"/>
            </w:pPr>
            <w:r>
              <w:t>58%</w:t>
            </w:r>
          </w:p>
        </w:tc>
      </w:tr>
      <w:tr w:rsidR="00F311AB">
        <w:trPr>
          <w:trHeight w:val="20"/>
        </w:trPr>
        <w:tc>
          <w:tcPr>
            <w:tcW w:w="2740" w:type="dxa"/>
          </w:tcPr>
          <w:p w:rsidR="00F311AB" w:rsidRDefault="005950A6" w:rsidP="00173030">
            <w:pPr>
              <w:spacing w:line="360" w:lineRule="auto"/>
              <w:jc w:val="both"/>
            </w:pPr>
            <w:r>
              <w:t>Neutral</w:t>
            </w:r>
          </w:p>
        </w:tc>
        <w:tc>
          <w:tcPr>
            <w:tcW w:w="365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20"/>
        </w:trPr>
        <w:tc>
          <w:tcPr>
            <w:tcW w:w="2740" w:type="dxa"/>
          </w:tcPr>
          <w:p w:rsidR="00F311AB" w:rsidRDefault="005950A6" w:rsidP="00173030">
            <w:pPr>
              <w:spacing w:line="360" w:lineRule="auto"/>
              <w:jc w:val="both"/>
            </w:pPr>
            <w:r>
              <w:t>Strongly Disagree</w:t>
            </w:r>
          </w:p>
        </w:tc>
        <w:tc>
          <w:tcPr>
            <w:tcW w:w="3650" w:type="dxa"/>
          </w:tcPr>
          <w:p w:rsidR="00F311AB" w:rsidRDefault="005950A6" w:rsidP="00173030">
            <w:pPr>
              <w:spacing w:line="360" w:lineRule="auto"/>
              <w:jc w:val="both"/>
            </w:pPr>
            <w:r>
              <w:t>2</w:t>
            </w:r>
          </w:p>
        </w:tc>
        <w:tc>
          <w:tcPr>
            <w:tcW w:w="2160" w:type="dxa"/>
          </w:tcPr>
          <w:p w:rsidR="00F311AB" w:rsidRDefault="005950A6" w:rsidP="00173030">
            <w:pPr>
              <w:spacing w:line="360" w:lineRule="auto"/>
              <w:jc w:val="both"/>
            </w:pPr>
            <w:r>
              <w:t>3%</w:t>
            </w:r>
          </w:p>
        </w:tc>
      </w:tr>
      <w:tr w:rsidR="00F311AB">
        <w:trPr>
          <w:trHeight w:val="20"/>
        </w:trPr>
        <w:tc>
          <w:tcPr>
            <w:tcW w:w="2740" w:type="dxa"/>
          </w:tcPr>
          <w:p w:rsidR="00F311AB" w:rsidRDefault="005950A6" w:rsidP="00173030">
            <w:pPr>
              <w:spacing w:line="360" w:lineRule="auto"/>
              <w:jc w:val="both"/>
            </w:pPr>
            <w:r>
              <w:t>Disagree</w:t>
            </w:r>
          </w:p>
        </w:tc>
        <w:tc>
          <w:tcPr>
            <w:tcW w:w="3650" w:type="dxa"/>
          </w:tcPr>
          <w:p w:rsidR="00F311AB" w:rsidRDefault="005950A6" w:rsidP="00173030">
            <w:pPr>
              <w:spacing w:line="360" w:lineRule="auto"/>
              <w:jc w:val="both"/>
            </w:pPr>
            <w:r>
              <w:t>3</w:t>
            </w:r>
          </w:p>
        </w:tc>
        <w:tc>
          <w:tcPr>
            <w:tcW w:w="2160" w:type="dxa"/>
          </w:tcPr>
          <w:p w:rsidR="00F311AB" w:rsidRDefault="005950A6" w:rsidP="00173030">
            <w:pPr>
              <w:spacing w:line="360" w:lineRule="auto"/>
              <w:jc w:val="both"/>
            </w:pPr>
            <w:r>
              <w:t>5%</w:t>
            </w:r>
          </w:p>
        </w:tc>
      </w:tr>
      <w:tr w:rsidR="00F311AB">
        <w:trPr>
          <w:trHeight w:val="20"/>
        </w:trPr>
        <w:tc>
          <w:tcPr>
            <w:tcW w:w="2740" w:type="dxa"/>
          </w:tcPr>
          <w:p w:rsidR="00F311AB" w:rsidRDefault="005950A6" w:rsidP="00173030">
            <w:pPr>
              <w:spacing w:line="360" w:lineRule="auto"/>
              <w:jc w:val="both"/>
            </w:pPr>
            <w:r>
              <w:t>Total</w:t>
            </w:r>
          </w:p>
        </w:tc>
        <w:tc>
          <w:tcPr>
            <w:tcW w:w="365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pPr>
      <w:r>
        <w:tab/>
        <w:t xml:space="preserve">Field Survey, </w:t>
      </w:r>
      <w:r w:rsidR="00173030">
        <w:t>2025</w:t>
      </w:r>
    </w:p>
    <w:p w:rsidR="00F311AB" w:rsidRDefault="005950A6" w:rsidP="00173030">
      <w:pPr>
        <w:spacing w:line="360" w:lineRule="auto"/>
        <w:jc w:val="both"/>
      </w:pPr>
      <w:r>
        <w:tab/>
        <w:t>Table 4.2.9 reveals that 15 respondents representing 24% strongly agree that forensic auditor being an expecting financial fraud matters with special skills in specific knowledge and legal matters have helped to improve well co-operate governance.</w:t>
      </w:r>
    </w:p>
    <w:p w:rsidR="00F311AB" w:rsidRDefault="005950A6" w:rsidP="00173030">
      <w:pPr>
        <w:spacing w:line="360" w:lineRule="auto"/>
        <w:jc w:val="both"/>
      </w:pPr>
      <w:r>
        <w:rPr>
          <w:b/>
        </w:rPr>
        <w:lastRenderedPageBreak/>
        <w:t>QUESTION TEN (10)</w:t>
      </w:r>
      <w:r>
        <w:t>: With the application of forensic auditor, management of organization are said to be solely responsible for maintaining adequate proper financial record</w:t>
      </w:r>
    </w:p>
    <w:p w:rsidR="00F311AB" w:rsidRDefault="005950A6" w:rsidP="00173030">
      <w:pPr>
        <w:spacing w:line="360" w:lineRule="auto"/>
        <w:jc w:val="both"/>
      </w:pPr>
      <w:r>
        <w:t>Table 4.2.10</w:t>
      </w:r>
    </w:p>
    <w:tbl>
      <w:tblPr>
        <w:tblStyle w:val="a8"/>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560"/>
        <w:gridCol w:w="1890"/>
      </w:tblGrid>
      <w:tr w:rsidR="00F311AB">
        <w:trPr>
          <w:trHeight w:val="337"/>
        </w:trPr>
        <w:tc>
          <w:tcPr>
            <w:tcW w:w="2740" w:type="dxa"/>
          </w:tcPr>
          <w:p w:rsidR="00F311AB" w:rsidRDefault="005950A6" w:rsidP="00173030">
            <w:pPr>
              <w:spacing w:line="360" w:lineRule="auto"/>
              <w:jc w:val="both"/>
            </w:pPr>
            <w:r>
              <w:t>RESPONSES</w:t>
            </w:r>
          </w:p>
        </w:tc>
        <w:tc>
          <w:tcPr>
            <w:tcW w:w="3560" w:type="dxa"/>
          </w:tcPr>
          <w:p w:rsidR="00F311AB" w:rsidRDefault="005950A6" w:rsidP="00173030">
            <w:pPr>
              <w:spacing w:line="360" w:lineRule="auto"/>
              <w:jc w:val="both"/>
            </w:pPr>
            <w:r>
              <w:t>NUMBER OF RESPONDENTS</w:t>
            </w:r>
          </w:p>
        </w:tc>
        <w:tc>
          <w:tcPr>
            <w:tcW w:w="1890" w:type="dxa"/>
          </w:tcPr>
          <w:p w:rsidR="00F311AB" w:rsidRDefault="005950A6" w:rsidP="00173030">
            <w:pPr>
              <w:spacing w:line="360" w:lineRule="auto"/>
              <w:jc w:val="both"/>
            </w:pPr>
            <w:r>
              <w:t>PERCENTAGE</w:t>
            </w:r>
          </w:p>
        </w:tc>
      </w:tr>
      <w:tr w:rsidR="00F311AB">
        <w:trPr>
          <w:trHeight w:val="317"/>
        </w:trPr>
        <w:tc>
          <w:tcPr>
            <w:tcW w:w="2740" w:type="dxa"/>
          </w:tcPr>
          <w:p w:rsidR="00F311AB" w:rsidRDefault="005950A6" w:rsidP="00173030">
            <w:pPr>
              <w:spacing w:line="360" w:lineRule="auto"/>
              <w:jc w:val="both"/>
            </w:pPr>
            <w:r>
              <w:t>Strongly Agree</w:t>
            </w:r>
          </w:p>
        </w:tc>
        <w:tc>
          <w:tcPr>
            <w:tcW w:w="3560" w:type="dxa"/>
          </w:tcPr>
          <w:p w:rsidR="00F311AB" w:rsidRDefault="005950A6" w:rsidP="00173030">
            <w:pPr>
              <w:spacing w:line="360" w:lineRule="auto"/>
              <w:jc w:val="both"/>
            </w:pPr>
            <w:r>
              <w:t>15</w:t>
            </w:r>
          </w:p>
        </w:tc>
        <w:tc>
          <w:tcPr>
            <w:tcW w:w="1890" w:type="dxa"/>
          </w:tcPr>
          <w:p w:rsidR="00F311AB" w:rsidRDefault="005950A6" w:rsidP="00173030">
            <w:pPr>
              <w:spacing w:line="360" w:lineRule="auto"/>
              <w:jc w:val="both"/>
            </w:pPr>
            <w:r>
              <w:t>24%</w:t>
            </w:r>
          </w:p>
        </w:tc>
      </w:tr>
      <w:tr w:rsidR="00F311AB">
        <w:trPr>
          <w:trHeight w:val="317"/>
        </w:trPr>
        <w:tc>
          <w:tcPr>
            <w:tcW w:w="2740" w:type="dxa"/>
          </w:tcPr>
          <w:p w:rsidR="00F311AB" w:rsidRDefault="005950A6" w:rsidP="00173030">
            <w:pPr>
              <w:spacing w:line="360" w:lineRule="auto"/>
              <w:jc w:val="both"/>
            </w:pPr>
            <w:r>
              <w:t>Agree</w:t>
            </w:r>
          </w:p>
        </w:tc>
        <w:tc>
          <w:tcPr>
            <w:tcW w:w="3560" w:type="dxa"/>
          </w:tcPr>
          <w:p w:rsidR="00F311AB" w:rsidRDefault="005950A6" w:rsidP="00173030">
            <w:pPr>
              <w:spacing w:line="360" w:lineRule="auto"/>
              <w:jc w:val="both"/>
            </w:pPr>
            <w:r>
              <w:t>30</w:t>
            </w:r>
          </w:p>
        </w:tc>
        <w:tc>
          <w:tcPr>
            <w:tcW w:w="1890" w:type="dxa"/>
          </w:tcPr>
          <w:p w:rsidR="00F311AB" w:rsidRDefault="005950A6" w:rsidP="00173030">
            <w:pPr>
              <w:spacing w:line="360" w:lineRule="auto"/>
              <w:jc w:val="both"/>
            </w:pPr>
            <w:r>
              <w:t>48%</w:t>
            </w:r>
          </w:p>
        </w:tc>
      </w:tr>
      <w:tr w:rsidR="00F311AB">
        <w:trPr>
          <w:trHeight w:val="317"/>
        </w:trPr>
        <w:tc>
          <w:tcPr>
            <w:tcW w:w="2740" w:type="dxa"/>
          </w:tcPr>
          <w:p w:rsidR="00F311AB" w:rsidRDefault="005950A6" w:rsidP="00173030">
            <w:pPr>
              <w:spacing w:line="360" w:lineRule="auto"/>
              <w:jc w:val="both"/>
            </w:pPr>
            <w:r>
              <w:t>Neutral</w:t>
            </w:r>
          </w:p>
        </w:tc>
        <w:tc>
          <w:tcPr>
            <w:tcW w:w="3560" w:type="dxa"/>
          </w:tcPr>
          <w:p w:rsidR="00F311AB" w:rsidRDefault="005950A6" w:rsidP="00173030">
            <w:pPr>
              <w:spacing w:line="360" w:lineRule="auto"/>
              <w:jc w:val="both"/>
            </w:pPr>
            <w:r>
              <w:t>13</w:t>
            </w:r>
          </w:p>
        </w:tc>
        <w:tc>
          <w:tcPr>
            <w:tcW w:w="1890" w:type="dxa"/>
          </w:tcPr>
          <w:p w:rsidR="00F311AB" w:rsidRDefault="005950A6" w:rsidP="00173030">
            <w:pPr>
              <w:spacing w:line="360" w:lineRule="auto"/>
              <w:jc w:val="both"/>
            </w:pPr>
            <w:r>
              <w:t>21%</w:t>
            </w:r>
          </w:p>
        </w:tc>
      </w:tr>
      <w:tr w:rsidR="00F311AB">
        <w:trPr>
          <w:trHeight w:val="317"/>
        </w:trPr>
        <w:tc>
          <w:tcPr>
            <w:tcW w:w="2740" w:type="dxa"/>
          </w:tcPr>
          <w:p w:rsidR="00F311AB" w:rsidRDefault="005950A6" w:rsidP="00173030">
            <w:pPr>
              <w:spacing w:line="360" w:lineRule="auto"/>
              <w:jc w:val="both"/>
            </w:pPr>
            <w:r>
              <w:t>Strongly Disagree</w:t>
            </w:r>
          </w:p>
        </w:tc>
        <w:tc>
          <w:tcPr>
            <w:tcW w:w="3560" w:type="dxa"/>
          </w:tcPr>
          <w:p w:rsidR="00F311AB" w:rsidRDefault="005950A6" w:rsidP="00173030">
            <w:pPr>
              <w:spacing w:line="360" w:lineRule="auto"/>
              <w:jc w:val="both"/>
            </w:pPr>
            <w:r>
              <w:t>3</w:t>
            </w:r>
          </w:p>
        </w:tc>
        <w:tc>
          <w:tcPr>
            <w:tcW w:w="1890" w:type="dxa"/>
          </w:tcPr>
          <w:p w:rsidR="00F311AB" w:rsidRDefault="005950A6" w:rsidP="00173030">
            <w:pPr>
              <w:spacing w:line="360" w:lineRule="auto"/>
              <w:jc w:val="both"/>
            </w:pPr>
            <w:r>
              <w:t>5%</w:t>
            </w:r>
          </w:p>
        </w:tc>
      </w:tr>
      <w:tr w:rsidR="00F311AB">
        <w:trPr>
          <w:trHeight w:val="317"/>
        </w:trPr>
        <w:tc>
          <w:tcPr>
            <w:tcW w:w="2740" w:type="dxa"/>
          </w:tcPr>
          <w:p w:rsidR="00F311AB" w:rsidRDefault="005950A6" w:rsidP="00173030">
            <w:pPr>
              <w:spacing w:line="360" w:lineRule="auto"/>
              <w:jc w:val="both"/>
            </w:pPr>
            <w:r>
              <w:t>Disagree</w:t>
            </w:r>
          </w:p>
        </w:tc>
        <w:tc>
          <w:tcPr>
            <w:tcW w:w="3560" w:type="dxa"/>
          </w:tcPr>
          <w:p w:rsidR="00F311AB" w:rsidRDefault="005950A6" w:rsidP="00173030">
            <w:pPr>
              <w:spacing w:line="360" w:lineRule="auto"/>
              <w:jc w:val="both"/>
            </w:pPr>
            <w:r>
              <w:t>1</w:t>
            </w:r>
          </w:p>
        </w:tc>
        <w:tc>
          <w:tcPr>
            <w:tcW w:w="1890" w:type="dxa"/>
          </w:tcPr>
          <w:p w:rsidR="00F311AB" w:rsidRDefault="005950A6" w:rsidP="00173030">
            <w:pPr>
              <w:spacing w:line="360" w:lineRule="auto"/>
              <w:jc w:val="both"/>
            </w:pPr>
            <w:r>
              <w:t>2%</w:t>
            </w:r>
          </w:p>
        </w:tc>
      </w:tr>
      <w:tr w:rsidR="00F311AB">
        <w:trPr>
          <w:trHeight w:val="317"/>
        </w:trPr>
        <w:tc>
          <w:tcPr>
            <w:tcW w:w="2740" w:type="dxa"/>
          </w:tcPr>
          <w:p w:rsidR="00F311AB" w:rsidRDefault="005950A6" w:rsidP="00173030">
            <w:pPr>
              <w:spacing w:line="360" w:lineRule="auto"/>
              <w:jc w:val="both"/>
            </w:pPr>
            <w:r>
              <w:t>Total</w:t>
            </w:r>
          </w:p>
        </w:tc>
        <w:tc>
          <w:tcPr>
            <w:tcW w:w="3560" w:type="dxa"/>
          </w:tcPr>
          <w:p w:rsidR="00F311AB" w:rsidRDefault="005950A6" w:rsidP="00173030">
            <w:pPr>
              <w:spacing w:line="360" w:lineRule="auto"/>
              <w:jc w:val="both"/>
            </w:pPr>
            <w:r>
              <w:t>62</w:t>
            </w:r>
          </w:p>
        </w:tc>
        <w:tc>
          <w:tcPr>
            <w:tcW w:w="189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4.2.10 shows that is out of the total respondents representing 24% strongly agree that with the application of forensic auditor management of organization are said to be boldly responsible for maintaining adequate proper financial records. 30 respondents representing 40% agree, 13 respondents representing 21% are neutral, 3 respondents representing 5% strongly disagree while 3 respondents representing 5% strongly disagree, 1 respondent representing 2% disagree. This implies that with the application of forensic auditors management of organization are said to be safely responsible for maintaining adequate proper financial record.</w:t>
      </w:r>
    </w:p>
    <w:p w:rsidR="00F311AB" w:rsidRDefault="005950A6" w:rsidP="00173030">
      <w:pPr>
        <w:spacing w:line="360" w:lineRule="auto"/>
        <w:jc w:val="both"/>
      </w:pPr>
      <w:r>
        <w:t>4.3</w:t>
      </w:r>
      <w:r>
        <w:tab/>
        <w:t xml:space="preserve">PRESENTATION AND ANALYSIS OF DATA ACCORDING TO </w:t>
      </w:r>
      <w:r>
        <w:tab/>
        <w:t xml:space="preserve">RESEARCH HYPOTHESIS </w:t>
      </w:r>
    </w:p>
    <w:p w:rsidR="00F311AB" w:rsidRDefault="005950A6" w:rsidP="00173030">
      <w:pPr>
        <w:spacing w:line="360" w:lineRule="auto"/>
        <w:jc w:val="both"/>
      </w:pPr>
      <w:r>
        <w:t>The researcher used question 1 to 5 to test hypothesis one while question 6 to 10 were used to test hypothesis two.</w:t>
      </w:r>
    </w:p>
    <w:p w:rsidR="00F311AB" w:rsidRDefault="005950A6" w:rsidP="00173030">
      <w:pPr>
        <w:spacing w:line="360" w:lineRule="auto"/>
        <w:jc w:val="both"/>
      </w:pPr>
      <w:r>
        <w:t>TEST OF HYPOTHESIS ONE</w:t>
      </w:r>
    </w:p>
    <w:p w:rsidR="00F311AB" w:rsidRDefault="005950A6" w:rsidP="00173030">
      <w:pPr>
        <w:spacing w:line="360" w:lineRule="auto"/>
        <w:jc w:val="both"/>
      </w:pPr>
      <w:r>
        <w:t xml:space="preserve">HO: </w:t>
      </w:r>
      <w:r>
        <w:tab/>
        <w:t xml:space="preserve">Public document review and background investigations has no significant effect </w:t>
      </w:r>
      <w:r>
        <w:tab/>
        <w:t>on money laundering in Nigeria Money Deposit Banks.</w:t>
      </w:r>
    </w:p>
    <w:tbl>
      <w:tblPr>
        <w:tblStyle w:val="a9"/>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260"/>
        <w:gridCol w:w="1440"/>
        <w:gridCol w:w="1350"/>
        <w:gridCol w:w="1440"/>
        <w:gridCol w:w="1620"/>
      </w:tblGrid>
      <w:tr w:rsidR="00F311AB">
        <w:trPr>
          <w:trHeight w:val="337"/>
        </w:trPr>
        <w:tc>
          <w:tcPr>
            <w:tcW w:w="1800" w:type="dxa"/>
          </w:tcPr>
          <w:p w:rsidR="00F311AB" w:rsidRDefault="00F311AB" w:rsidP="00173030">
            <w:pPr>
              <w:spacing w:line="360" w:lineRule="auto"/>
              <w:jc w:val="both"/>
            </w:pPr>
          </w:p>
        </w:tc>
        <w:tc>
          <w:tcPr>
            <w:tcW w:w="1260" w:type="dxa"/>
          </w:tcPr>
          <w:p w:rsidR="00F311AB" w:rsidRDefault="005950A6" w:rsidP="00173030">
            <w:pPr>
              <w:spacing w:line="360" w:lineRule="auto"/>
              <w:jc w:val="both"/>
            </w:pPr>
            <w:r>
              <w:t>Question 1</w:t>
            </w:r>
          </w:p>
        </w:tc>
        <w:tc>
          <w:tcPr>
            <w:tcW w:w="1440" w:type="dxa"/>
          </w:tcPr>
          <w:p w:rsidR="00F311AB" w:rsidRDefault="005950A6" w:rsidP="00173030">
            <w:pPr>
              <w:spacing w:line="360" w:lineRule="auto"/>
              <w:jc w:val="both"/>
            </w:pPr>
            <w:r>
              <w:t>Question 2</w:t>
            </w:r>
          </w:p>
        </w:tc>
        <w:tc>
          <w:tcPr>
            <w:tcW w:w="1350" w:type="dxa"/>
          </w:tcPr>
          <w:p w:rsidR="00F311AB" w:rsidRDefault="005950A6" w:rsidP="00173030">
            <w:pPr>
              <w:spacing w:line="360" w:lineRule="auto"/>
              <w:jc w:val="both"/>
            </w:pPr>
            <w:r>
              <w:t>Question 3</w:t>
            </w:r>
          </w:p>
        </w:tc>
        <w:tc>
          <w:tcPr>
            <w:tcW w:w="1440" w:type="dxa"/>
          </w:tcPr>
          <w:p w:rsidR="00F311AB" w:rsidRDefault="005950A6" w:rsidP="00173030">
            <w:pPr>
              <w:spacing w:line="360" w:lineRule="auto"/>
              <w:jc w:val="both"/>
            </w:pPr>
            <w:r>
              <w:t>Question 4</w:t>
            </w:r>
          </w:p>
        </w:tc>
        <w:tc>
          <w:tcPr>
            <w:tcW w:w="162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Strongly Agree</w:t>
            </w:r>
          </w:p>
        </w:tc>
        <w:tc>
          <w:tcPr>
            <w:tcW w:w="1260" w:type="dxa"/>
          </w:tcPr>
          <w:p w:rsidR="00F311AB" w:rsidRDefault="005950A6" w:rsidP="00173030">
            <w:pPr>
              <w:spacing w:line="360" w:lineRule="auto"/>
              <w:jc w:val="both"/>
            </w:pPr>
            <w:r>
              <w:t>16</w:t>
            </w:r>
          </w:p>
        </w:tc>
        <w:tc>
          <w:tcPr>
            <w:tcW w:w="144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18</w:t>
            </w:r>
          </w:p>
        </w:tc>
        <w:tc>
          <w:tcPr>
            <w:tcW w:w="1440" w:type="dxa"/>
          </w:tcPr>
          <w:p w:rsidR="00F311AB" w:rsidRDefault="005950A6" w:rsidP="00173030">
            <w:pPr>
              <w:spacing w:line="360" w:lineRule="auto"/>
              <w:jc w:val="both"/>
            </w:pPr>
            <w:r>
              <w:t>34</w:t>
            </w:r>
          </w:p>
        </w:tc>
        <w:tc>
          <w:tcPr>
            <w:tcW w:w="1620" w:type="dxa"/>
          </w:tcPr>
          <w:p w:rsidR="00F311AB" w:rsidRDefault="005950A6" w:rsidP="00173030">
            <w:pPr>
              <w:spacing w:line="360" w:lineRule="auto"/>
              <w:jc w:val="both"/>
            </w:pPr>
            <w:r>
              <w:t>21</w:t>
            </w:r>
          </w:p>
        </w:tc>
      </w:tr>
      <w:tr w:rsidR="00F311AB">
        <w:trPr>
          <w:trHeight w:val="317"/>
        </w:trPr>
        <w:tc>
          <w:tcPr>
            <w:tcW w:w="1800" w:type="dxa"/>
          </w:tcPr>
          <w:p w:rsidR="00F311AB" w:rsidRDefault="005950A6" w:rsidP="00173030">
            <w:pPr>
              <w:spacing w:line="360" w:lineRule="auto"/>
              <w:jc w:val="both"/>
            </w:pPr>
            <w:r>
              <w:t>Agree</w:t>
            </w:r>
          </w:p>
        </w:tc>
        <w:tc>
          <w:tcPr>
            <w:tcW w:w="1260" w:type="dxa"/>
          </w:tcPr>
          <w:p w:rsidR="00F311AB" w:rsidRDefault="005950A6" w:rsidP="00173030">
            <w:pPr>
              <w:spacing w:line="360" w:lineRule="auto"/>
              <w:jc w:val="both"/>
            </w:pPr>
            <w:r>
              <w:t>33</w:t>
            </w:r>
          </w:p>
        </w:tc>
        <w:tc>
          <w:tcPr>
            <w:tcW w:w="1440" w:type="dxa"/>
          </w:tcPr>
          <w:p w:rsidR="00F311AB" w:rsidRDefault="005950A6" w:rsidP="00173030">
            <w:pPr>
              <w:spacing w:line="360" w:lineRule="auto"/>
              <w:jc w:val="both"/>
            </w:pPr>
            <w:r>
              <w:t>45</w:t>
            </w:r>
          </w:p>
        </w:tc>
        <w:tc>
          <w:tcPr>
            <w:tcW w:w="1350" w:type="dxa"/>
          </w:tcPr>
          <w:p w:rsidR="00F311AB" w:rsidRDefault="005950A6" w:rsidP="00173030">
            <w:pPr>
              <w:spacing w:line="360" w:lineRule="auto"/>
              <w:jc w:val="both"/>
            </w:pPr>
            <w:r>
              <w:t>30</w:t>
            </w:r>
          </w:p>
        </w:tc>
        <w:tc>
          <w:tcPr>
            <w:tcW w:w="1440" w:type="dxa"/>
          </w:tcPr>
          <w:p w:rsidR="00F311AB" w:rsidRDefault="005950A6" w:rsidP="00173030">
            <w:pPr>
              <w:spacing w:line="360" w:lineRule="auto"/>
              <w:jc w:val="both"/>
            </w:pPr>
            <w:r>
              <w:t>32</w:t>
            </w:r>
          </w:p>
        </w:tc>
        <w:tc>
          <w:tcPr>
            <w:tcW w:w="1620" w:type="dxa"/>
          </w:tcPr>
          <w:p w:rsidR="00F311AB" w:rsidRDefault="005950A6" w:rsidP="00173030">
            <w:pPr>
              <w:spacing w:line="360" w:lineRule="auto"/>
              <w:jc w:val="both"/>
            </w:pPr>
            <w:r>
              <w:t>31</w:t>
            </w:r>
          </w:p>
        </w:tc>
      </w:tr>
      <w:tr w:rsidR="00F311AB">
        <w:trPr>
          <w:trHeight w:val="317"/>
        </w:trPr>
        <w:tc>
          <w:tcPr>
            <w:tcW w:w="1800" w:type="dxa"/>
          </w:tcPr>
          <w:p w:rsidR="00F311AB" w:rsidRDefault="005950A6" w:rsidP="00173030">
            <w:pPr>
              <w:spacing w:line="360" w:lineRule="auto"/>
              <w:jc w:val="both"/>
            </w:pPr>
            <w:r>
              <w:t>Neutral</w:t>
            </w:r>
          </w:p>
        </w:tc>
        <w:tc>
          <w:tcPr>
            <w:tcW w:w="1260" w:type="dxa"/>
          </w:tcPr>
          <w:p w:rsidR="00F311AB" w:rsidRDefault="005950A6" w:rsidP="00173030">
            <w:pPr>
              <w:spacing w:line="360" w:lineRule="auto"/>
              <w:jc w:val="both"/>
            </w:pPr>
            <w:r>
              <w:t>6</w:t>
            </w:r>
          </w:p>
        </w:tc>
        <w:tc>
          <w:tcPr>
            <w:tcW w:w="144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9</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26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28"/>
        </w:trPr>
        <w:tc>
          <w:tcPr>
            <w:tcW w:w="1800" w:type="dxa"/>
          </w:tcPr>
          <w:p w:rsidR="00F311AB" w:rsidRDefault="005950A6" w:rsidP="00173030">
            <w:pPr>
              <w:spacing w:line="360" w:lineRule="auto"/>
              <w:jc w:val="both"/>
            </w:pPr>
            <w:r>
              <w:t>Disagree</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Disagree</w:t>
            </w:r>
          </w:p>
        </w:tc>
        <w:tc>
          <w:tcPr>
            <w:tcW w:w="1260" w:type="dxa"/>
          </w:tcPr>
          <w:p w:rsidR="00F311AB" w:rsidRDefault="005950A6" w:rsidP="00173030">
            <w:pPr>
              <w:spacing w:line="360" w:lineRule="auto"/>
              <w:jc w:val="both"/>
            </w:pPr>
            <w:r>
              <w:t>4</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17"/>
        </w:trPr>
        <w:tc>
          <w:tcPr>
            <w:tcW w:w="1800" w:type="dxa"/>
          </w:tcPr>
          <w:p w:rsidR="00F311AB" w:rsidRDefault="005950A6" w:rsidP="00173030">
            <w:pPr>
              <w:spacing w:line="360" w:lineRule="auto"/>
              <w:jc w:val="both"/>
            </w:pPr>
            <w:r>
              <w:t>Total</w:t>
            </w:r>
          </w:p>
        </w:tc>
        <w:tc>
          <w:tcPr>
            <w:tcW w:w="126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62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 xml:space="preserve">Critical value at 5% level of significance unit Z tab is -1.96 </w:t>
      </w:r>
    </w:p>
    <w:p w:rsidR="00F311AB" w:rsidRDefault="005950A6" w:rsidP="00173030">
      <w:pPr>
        <w:spacing w:line="360" w:lineRule="auto"/>
        <w:jc w:val="both"/>
      </w:pPr>
      <w:r>
        <w:t>Decision Rule</w:t>
      </w:r>
    </w:p>
    <w:p w:rsidR="00F311AB" w:rsidRDefault="005950A6" w:rsidP="00173030">
      <w:pPr>
        <w:spacing w:line="360" w:lineRule="auto"/>
        <w:jc w:val="both"/>
      </w:pPr>
      <w:r>
        <w:tab/>
        <w:t>Since the calculated value of -1.75 is greater than one critical value of -1.96, the alternate hypothesis (H1) is accepted and the Null Hypothesis (H0) is rejected. Therefore we can conclude that public document review and background investigation has significant effect on money laundering in Nigeria Money Deposit Banks.</w:t>
      </w:r>
    </w:p>
    <w:p w:rsidR="00F311AB" w:rsidRDefault="005950A6" w:rsidP="00173030">
      <w:pPr>
        <w:spacing w:line="360" w:lineRule="auto"/>
        <w:jc w:val="both"/>
      </w:pPr>
      <w:r>
        <w:t>HYPOTHESIS TWO</w:t>
      </w:r>
    </w:p>
    <w:p w:rsidR="00F311AB" w:rsidRDefault="005950A6" w:rsidP="00173030">
      <w:pPr>
        <w:spacing w:line="360" w:lineRule="auto"/>
        <w:jc w:val="both"/>
      </w:pPr>
      <w:r>
        <w:t>HO: Analysis of financial transaction does not affect money laundering significantly in Nigeria Money Deposit Banks.</w:t>
      </w:r>
    </w:p>
    <w:tbl>
      <w:tblPr>
        <w:tblStyle w:val="a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530"/>
        <w:gridCol w:w="1530"/>
        <w:gridCol w:w="1440"/>
        <w:gridCol w:w="1800"/>
        <w:gridCol w:w="1350"/>
      </w:tblGrid>
      <w:tr w:rsidR="00F311AB">
        <w:trPr>
          <w:trHeight w:val="337"/>
        </w:trPr>
        <w:tc>
          <w:tcPr>
            <w:tcW w:w="1800" w:type="dxa"/>
          </w:tcPr>
          <w:p w:rsidR="00F311AB" w:rsidRDefault="00F311AB" w:rsidP="00173030">
            <w:pPr>
              <w:spacing w:line="360" w:lineRule="auto"/>
              <w:jc w:val="both"/>
            </w:pPr>
          </w:p>
        </w:tc>
        <w:tc>
          <w:tcPr>
            <w:tcW w:w="1530" w:type="dxa"/>
          </w:tcPr>
          <w:p w:rsidR="00F311AB" w:rsidRDefault="005950A6" w:rsidP="00173030">
            <w:pPr>
              <w:spacing w:line="360" w:lineRule="auto"/>
              <w:jc w:val="both"/>
            </w:pPr>
            <w:r>
              <w:t>Question 1</w:t>
            </w:r>
          </w:p>
        </w:tc>
        <w:tc>
          <w:tcPr>
            <w:tcW w:w="1530" w:type="dxa"/>
          </w:tcPr>
          <w:p w:rsidR="00F311AB" w:rsidRDefault="005950A6" w:rsidP="00173030">
            <w:pPr>
              <w:spacing w:line="360" w:lineRule="auto"/>
              <w:jc w:val="both"/>
            </w:pPr>
            <w:r>
              <w:t>Question 2</w:t>
            </w:r>
          </w:p>
        </w:tc>
        <w:tc>
          <w:tcPr>
            <w:tcW w:w="1440" w:type="dxa"/>
          </w:tcPr>
          <w:p w:rsidR="00F311AB" w:rsidRDefault="005950A6" w:rsidP="00173030">
            <w:pPr>
              <w:spacing w:line="360" w:lineRule="auto"/>
              <w:jc w:val="both"/>
            </w:pPr>
            <w:r>
              <w:t>Question 3</w:t>
            </w:r>
          </w:p>
        </w:tc>
        <w:tc>
          <w:tcPr>
            <w:tcW w:w="1800" w:type="dxa"/>
          </w:tcPr>
          <w:p w:rsidR="00F311AB" w:rsidRDefault="005950A6" w:rsidP="00173030">
            <w:pPr>
              <w:spacing w:line="360" w:lineRule="auto"/>
              <w:jc w:val="both"/>
            </w:pPr>
            <w:r>
              <w:t>Question 4</w:t>
            </w:r>
          </w:p>
        </w:tc>
        <w:tc>
          <w:tcPr>
            <w:tcW w:w="135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530" w:type="dxa"/>
          </w:tcPr>
          <w:p w:rsidR="00F311AB" w:rsidRDefault="005950A6" w:rsidP="00173030">
            <w:pPr>
              <w:spacing w:line="360" w:lineRule="auto"/>
              <w:jc w:val="both"/>
            </w:pPr>
            <w:r>
              <w:t>1</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4</w:t>
            </w:r>
          </w:p>
        </w:tc>
        <w:tc>
          <w:tcPr>
            <w:tcW w:w="1350" w:type="dxa"/>
          </w:tcPr>
          <w:p w:rsidR="00F311AB" w:rsidRDefault="005950A6" w:rsidP="00173030">
            <w:pPr>
              <w:spacing w:line="360" w:lineRule="auto"/>
              <w:jc w:val="both"/>
            </w:pPr>
            <w:r>
              <w:t>5</w:t>
            </w:r>
          </w:p>
        </w:tc>
      </w:tr>
      <w:tr w:rsidR="00F311AB">
        <w:trPr>
          <w:trHeight w:val="317"/>
        </w:trPr>
        <w:tc>
          <w:tcPr>
            <w:tcW w:w="1800" w:type="dxa"/>
          </w:tcPr>
          <w:p w:rsidR="00F311AB" w:rsidRDefault="005950A6" w:rsidP="00173030">
            <w:pPr>
              <w:spacing w:line="360" w:lineRule="auto"/>
              <w:jc w:val="both"/>
            </w:pPr>
            <w:r>
              <w:t>Strongly Agree</w:t>
            </w:r>
          </w:p>
        </w:tc>
        <w:tc>
          <w:tcPr>
            <w:tcW w:w="1530" w:type="dxa"/>
          </w:tcPr>
          <w:p w:rsidR="00F311AB" w:rsidRDefault="005950A6" w:rsidP="00173030">
            <w:pPr>
              <w:spacing w:line="360" w:lineRule="auto"/>
              <w:jc w:val="both"/>
            </w:pPr>
            <w:r>
              <w:t>9</w:t>
            </w:r>
          </w:p>
        </w:tc>
        <w:tc>
          <w:tcPr>
            <w:tcW w:w="1530" w:type="dxa"/>
          </w:tcPr>
          <w:p w:rsidR="00F311AB" w:rsidRDefault="005950A6" w:rsidP="00173030">
            <w:pPr>
              <w:spacing w:line="360" w:lineRule="auto"/>
              <w:jc w:val="both"/>
            </w:pPr>
            <w:r>
              <w:t>15</w:t>
            </w:r>
          </w:p>
        </w:tc>
        <w:tc>
          <w:tcPr>
            <w:tcW w:w="1440" w:type="dxa"/>
          </w:tcPr>
          <w:p w:rsidR="00F311AB" w:rsidRDefault="005950A6" w:rsidP="00173030">
            <w:pPr>
              <w:spacing w:line="360" w:lineRule="auto"/>
              <w:jc w:val="both"/>
            </w:pPr>
            <w:r>
              <w:t>18</w:t>
            </w:r>
          </w:p>
        </w:tc>
        <w:tc>
          <w:tcPr>
            <w:tcW w:w="180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15</w:t>
            </w:r>
          </w:p>
        </w:tc>
      </w:tr>
      <w:tr w:rsidR="00F311AB">
        <w:trPr>
          <w:trHeight w:val="317"/>
        </w:trPr>
        <w:tc>
          <w:tcPr>
            <w:tcW w:w="1800" w:type="dxa"/>
          </w:tcPr>
          <w:p w:rsidR="00F311AB" w:rsidRDefault="005950A6" w:rsidP="00173030">
            <w:pPr>
              <w:spacing w:line="360" w:lineRule="auto"/>
              <w:jc w:val="both"/>
            </w:pPr>
            <w:r>
              <w:t>Agree</w:t>
            </w:r>
          </w:p>
        </w:tc>
        <w:tc>
          <w:tcPr>
            <w:tcW w:w="1530" w:type="dxa"/>
          </w:tcPr>
          <w:p w:rsidR="00F311AB" w:rsidRDefault="005950A6" w:rsidP="00173030">
            <w:pPr>
              <w:spacing w:line="360" w:lineRule="auto"/>
              <w:jc w:val="both"/>
            </w:pPr>
            <w:r>
              <w:t>42</w:t>
            </w:r>
          </w:p>
        </w:tc>
        <w:tc>
          <w:tcPr>
            <w:tcW w:w="1530" w:type="dxa"/>
          </w:tcPr>
          <w:p w:rsidR="00F311AB" w:rsidRDefault="005950A6" w:rsidP="00173030">
            <w:pPr>
              <w:spacing w:line="360" w:lineRule="auto"/>
              <w:jc w:val="both"/>
            </w:pPr>
            <w:r>
              <w:t>35</w:t>
            </w:r>
          </w:p>
        </w:tc>
        <w:tc>
          <w:tcPr>
            <w:tcW w:w="1440" w:type="dxa"/>
          </w:tcPr>
          <w:p w:rsidR="00F311AB" w:rsidRDefault="005950A6" w:rsidP="00173030">
            <w:pPr>
              <w:spacing w:line="360" w:lineRule="auto"/>
              <w:jc w:val="both"/>
            </w:pPr>
            <w:r>
              <w:t>27</w:t>
            </w:r>
          </w:p>
        </w:tc>
        <w:tc>
          <w:tcPr>
            <w:tcW w:w="1800" w:type="dxa"/>
          </w:tcPr>
          <w:p w:rsidR="00F311AB" w:rsidRDefault="005950A6" w:rsidP="00173030">
            <w:pPr>
              <w:spacing w:line="360" w:lineRule="auto"/>
              <w:jc w:val="both"/>
            </w:pPr>
            <w:r>
              <w:t>36</w:t>
            </w:r>
          </w:p>
        </w:tc>
        <w:tc>
          <w:tcPr>
            <w:tcW w:w="1350" w:type="dxa"/>
          </w:tcPr>
          <w:p w:rsidR="00F311AB" w:rsidRDefault="005950A6" w:rsidP="00173030">
            <w:pPr>
              <w:spacing w:line="360" w:lineRule="auto"/>
              <w:jc w:val="both"/>
            </w:pPr>
            <w:r>
              <w:t>30</w:t>
            </w:r>
          </w:p>
        </w:tc>
      </w:tr>
      <w:tr w:rsidR="00F311AB">
        <w:trPr>
          <w:trHeight w:val="317"/>
        </w:trPr>
        <w:tc>
          <w:tcPr>
            <w:tcW w:w="1800" w:type="dxa"/>
          </w:tcPr>
          <w:p w:rsidR="00F311AB" w:rsidRDefault="005950A6" w:rsidP="00173030">
            <w:pPr>
              <w:spacing w:line="360" w:lineRule="auto"/>
              <w:jc w:val="both"/>
            </w:pPr>
            <w:r>
              <w:t>Neutral</w:t>
            </w:r>
          </w:p>
        </w:tc>
        <w:tc>
          <w:tcPr>
            <w:tcW w:w="1530" w:type="dxa"/>
          </w:tcPr>
          <w:p w:rsidR="00F311AB" w:rsidRDefault="005950A6" w:rsidP="00173030">
            <w:pPr>
              <w:spacing w:line="360" w:lineRule="auto"/>
              <w:jc w:val="both"/>
            </w:pPr>
            <w:r>
              <w:t>6</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9</w:t>
            </w:r>
          </w:p>
        </w:tc>
        <w:tc>
          <w:tcPr>
            <w:tcW w:w="1800" w:type="dxa"/>
          </w:tcPr>
          <w:p w:rsidR="00F311AB" w:rsidRDefault="005950A6" w:rsidP="00173030">
            <w:pPr>
              <w:spacing w:line="360" w:lineRule="auto"/>
              <w:jc w:val="both"/>
            </w:pPr>
            <w:r>
              <w:t>6</w:t>
            </w:r>
          </w:p>
        </w:tc>
        <w:tc>
          <w:tcPr>
            <w:tcW w:w="135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530" w:type="dxa"/>
          </w:tcPr>
          <w:p w:rsidR="00F311AB" w:rsidRDefault="005950A6" w:rsidP="00173030">
            <w:pPr>
              <w:spacing w:line="360" w:lineRule="auto"/>
              <w:jc w:val="both"/>
            </w:pPr>
            <w:r>
              <w:t>3</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3</w:t>
            </w:r>
          </w:p>
        </w:tc>
      </w:tr>
      <w:tr w:rsidR="00F311AB">
        <w:trPr>
          <w:trHeight w:val="328"/>
        </w:trPr>
        <w:tc>
          <w:tcPr>
            <w:tcW w:w="1800" w:type="dxa"/>
          </w:tcPr>
          <w:p w:rsidR="00F311AB" w:rsidRDefault="005950A6" w:rsidP="00173030">
            <w:pPr>
              <w:spacing w:line="360" w:lineRule="auto"/>
              <w:jc w:val="both"/>
            </w:pPr>
            <w:r>
              <w:t>Disagree</w:t>
            </w:r>
          </w:p>
        </w:tc>
        <w:tc>
          <w:tcPr>
            <w:tcW w:w="1530" w:type="dxa"/>
          </w:tcPr>
          <w:p w:rsidR="00F311AB" w:rsidRDefault="00F311AB" w:rsidP="00173030">
            <w:pPr>
              <w:spacing w:line="360" w:lineRule="auto"/>
              <w:jc w:val="both"/>
            </w:pPr>
          </w:p>
        </w:tc>
        <w:tc>
          <w:tcPr>
            <w:tcW w:w="153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80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lastRenderedPageBreak/>
              <w:t>Disagree</w:t>
            </w:r>
          </w:p>
        </w:tc>
        <w:tc>
          <w:tcPr>
            <w:tcW w:w="1530" w:type="dxa"/>
          </w:tcPr>
          <w:p w:rsidR="00F311AB" w:rsidRDefault="005950A6" w:rsidP="00173030">
            <w:pPr>
              <w:spacing w:line="360" w:lineRule="auto"/>
              <w:jc w:val="both"/>
            </w:pPr>
            <w:r>
              <w:t>2</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5</w:t>
            </w:r>
          </w:p>
        </w:tc>
        <w:tc>
          <w:tcPr>
            <w:tcW w:w="1800" w:type="dxa"/>
          </w:tcPr>
          <w:p w:rsidR="00F311AB" w:rsidRDefault="005950A6" w:rsidP="00173030">
            <w:pPr>
              <w:spacing w:line="360" w:lineRule="auto"/>
              <w:jc w:val="both"/>
            </w:pPr>
            <w:r>
              <w:t>3</w:t>
            </w:r>
          </w:p>
        </w:tc>
        <w:tc>
          <w:tcPr>
            <w:tcW w:w="1350" w:type="dxa"/>
          </w:tcPr>
          <w:p w:rsidR="00F311AB" w:rsidRDefault="005950A6" w:rsidP="00173030">
            <w:pPr>
              <w:spacing w:line="360" w:lineRule="auto"/>
              <w:jc w:val="both"/>
            </w:pPr>
            <w:r>
              <w:t>1</w:t>
            </w:r>
          </w:p>
        </w:tc>
      </w:tr>
      <w:tr w:rsidR="00F311AB">
        <w:trPr>
          <w:trHeight w:val="317"/>
        </w:trPr>
        <w:tc>
          <w:tcPr>
            <w:tcW w:w="1800" w:type="dxa"/>
          </w:tcPr>
          <w:p w:rsidR="00F311AB" w:rsidRDefault="005950A6" w:rsidP="00173030">
            <w:pPr>
              <w:spacing w:line="360" w:lineRule="auto"/>
              <w:jc w:val="both"/>
            </w:pPr>
            <w:r>
              <w:t>Total</w:t>
            </w:r>
          </w:p>
        </w:tc>
        <w:tc>
          <w:tcPr>
            <w:tcW w:w="1530" w:type="dxa"/>
          </w:tcPr>
          <w:p w:rsidR="00F311AB" w:rsidRDefault="005950A6" w:rsidP="00173030">
            <w:pPr>
              <w:spacing w:line="360" w:lineRule="auto"/>
              <w:jc w:val="both"/>
            </w:pPr>
            <w:r>
              <w:t>62</w:t>
            </w:r>
          </w:p>
        </w:tc>
        <w:tc>
          <w:tcPr>
            <w:tcW w:w="153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80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Critical value of 5% level of significant with Z tab of Decision Rule:</w:t>
      </w:r>
    </w:p>
    <w:p w:rsidR="00F311AB" w:rsidRDefault="005950A6" w:rsidP="00173030">
      <w:pPr>
        <w:spacing w:line="360" w:lineRule="auto"/>
        <w:jc w:val="both"/>
      </w:pPr>
      <w:r>
        <w:t>Since the calculated value of -5.75 is greater than the critical value of -6.2, the alternate hypothesis (H1) is accepted and Null Hypothesis (H0) is rejected. Therefore we can conclude that analysis of financial transaction affect the money laundering significantly in Nigeria Money Deposit Banks.</w:t>
      </w:r>
    </w:p>
    <w:p w:rsidR="00F311AB" w:rsidRDefault="005950A6" w:rsidP="00173030">
      <w:pPr>
        <w:spacing w:line="360" w:lineRule="auto"/>
        <w:jc w:val="both"/>
        <w:rPr>
          <w:b/>
        </w:rPr>
      </w:pPr>
      <w:r>
        <w:rPr>
          <w:b/>
        </w:rPr>
        <w:t>4.4</w:t>
      </w:r>
      <w:r>
        <w:rPr>
          <w:b/>
        </w:rPr>
        <w:tab/>
        <w:t xml:space="preserve">ANALYSIS OF OTHER DATA </w:t>
      </w:r>
    </w:p>
    <w:p w:rsidR="00F311AB" w:rsidRDefault="005950A6" w:rsidP="00173030">
      <w:pPr>
        <w:spacing w:line="360" w:lineRule="auto"/>
        <w:jc w:val="both"/>
      </w:pPr>
      <w:r>
        <w:t>The overall statical result of the above table shows us that the service of forensic auditor is required in Guaranty Trust Bank Plc, Nigeria 97% while only 3% is neutral. Also the statistical result show us that forensic auditor has ability of detecting fraud through the use of analysis of financial transaction as the respondent that agree on this battered the respondent that disagree with 91%. The result further prove that with the application of forensic auditor, management of organization are said to be solely responsible for maintaining adequate proper financial  record as the percentage of thee respondent that agree on this battered the respondent that disagree with 72%</w:t>
      </w:r>
    </w:p>
    <w:p w:rsidR="00F311AB" w:rsidRDefault="005950A6" w:rsidP="00173030">
      <w:pPr>
        <w:spacing w:line="360" w:lineRule="auto"/>
        <w:jc w:val="both"/>
        <w:rPr>
          <w:b/>
        </w:rPr>
      </w:pPr>
      <w:r>
        <w:rPr>
          <w:b/>
        </w:rPr>
        <w:t>4.5</w:t>
      </w:r>
      <w:r>
        <w:rPr>
          <w:b/>
        </w:rPr>
        <w:tab/>
        <w:t xml:space="preserve">TEST OF HYPOTHESIS/ANSWERS TO RESEARCH QUESTIONS  </w:t>
      </w:r>
    </w:p>
    <w:p w:rsidR="00F311AB" w:rsidRDefault="005950A6" w:rsidP="00173030">
      <w:pPr>
        <w:spacing w:line="360" w:lineRule="auto"/>
        <w:jc w:val="both"/>
        <w:rPr>
          <w:b/>
        </w:rPr>
      </w:pPr>
      <w:r>
        <w:rPr>
          <w:b/>
        </w:rPr>
        <w:t>HYPOTHESIS 1</w:t>
      </w:r>
    </w:p>
    <w:p w:rsidR="00F311AB" w:rsidRDefault="005950A6" w:rsidP="00173030">
      <w:pPr>
        <w:spacing w:line="360" w:lineRule="auto"/>
        <w:jc w:val="both"/>
      </w:pPr>
      <w:r>
        <w:t xml:space="preserve">Ho: Forensic audit does not contribute to fraud detection in a Guaranty Trust Bank. </w:t>
      </w:r>
    </w:p>
    <w:p w:rsidR="00F311AB" w:rsidRDefault="005950A6" w:rsidP="00173030">
      <w:pPr>
        <w:spacing w:line="360" w:lineRule="auto"/>
        <w:jc w:val="both"/>
        <w:rPr>
          <w:b/>
        </w:rPr>
      </w:pPr>
      <w:r>
        <w:rPr>
          <w:b/>
        </w:rPr>
        <w:t>HYPOTHESIS 2</w:t>
      </w:r>
    </w:p>
    <w:p w:rsidR="00F311AB" w:rsidRDefault="005950A6" w:rsidP="00173030">
      <w:pPr>
        <w:spacing w:line="360" w:lineRule="auto"/>
        <w:jc w:val="both"/>
      </w:pPr>
      <w:r>
        <w:t xml:space="preserve">Ho: Forensic audit does not have any significant effect on the net profit margin of selected Nigeria bank </w:t>
      </w:r>
    </w:p>
    <w:p w:rsidR="00F311AB" w:rsidRDefault="005950A6" w:rsidP="00173030">
      <w:pPr>
        <w:spacing w:line="360" w:lineRule="auto"/>
        <w:jc w:val="both"/>
        <w:rPr>
          <w:b/>
        </w:rPr>
      </w:pPr>
      <w:r>
        <w:rPr>
          <w:b/>
        </w:rPr>
        <w:t>DECISION RULE</w:t>
      </w:r>
    </w:p>
    <w:p w:rsidR="00F311AB" w:rsidRDefault="005950A6" w:rsidP="00173030">
      <w:pPr>
        <w:spacing w:line="360" w:lineRule="auto"/>
        <w:jc w:val="both"/>
        <w:rPr>
          <w:b/>
        </w:rPr>
      </w:pPr>
      <w:r>
        <w:t xml:space="preserve">The probability value of the reason chi-square is (0.039) which is less that the 5%      (0.05) percent level of significance on the average, hence we accept alternate hypotheses (H1) </w:t>
      </w:r>
      <w:r>
        <w:lastRenderedPageBreak/>
        <w:t xml:space="preserve">and conclude that forensic audit has statistical significance association on fraud detect in Guaranty Trust Bank. </w:t>
      </w:r>
    </w:p>
    <w:p w:rsidR="00F311AB" w:rsidRDefault="005950A6" w:rsidP="00173030">
      <w:pPr>
        <w:spacing w:line="360" w:lineRule="auto"/>
        <w:jc w:val="both"/>
        <w:rPr>
          <w:b/>
        </w:rPr>
      </w:pPr>
      <w:r>
        <w:rPr>
          <w:b/>
        </w:rPr>
        <w:t>4.6</w:t>
      </w:r>
      <w:r>
        <w:rPr>
          <w:b/>
        </w:rPr>
        <w:tab/>
        <w:t>SUMMARY OF FINDINGS</w:t>
      </w:r>
    </w:p>
    <w:p w:rsidR="00F311AB" w:rsidRDefault="005950A6" w:rsidP="00173030">
      <w:pPr>
        <w:spacing w:line="360" w:lineRule="auto"/>
        <w:jc w:val="both"/>
      </w:pPr>
      <w:r>
        <w:t xml:space="preserve">Based on the 2 – test used for the first and second hypothesis, the findings are stated below; </w:t>
      </w:r>
    </w:p>
    <w:p w:rsidR="00F311AB" w:rsidRDefault="005950A6" w:rsidP="00173030">
      <w:pPr>
        <w:spacing w:line="360" w:lineRule="auto"/>
        <w:jc w:val="both"/>
      </w:pPr>
      <w:r>
        <w:t>The conclusion of the first hypothesis is reveals that public document review and background investigation has significant effect on money laundering in Guaranty Trust Bank Plc, Nigeria. Hence, the service of forensic auditor is required in Guaranty Trust Bank Plc, Nigeria.</w:t>
      </w:r>
    </w:p>
    <w:p w:rsidR="00F311AB" w:rsidRDefault="005950A6" w:rsidP="00173030">
      <w:pPr>
        <w:spacing w:line="360" w:lineRule="auto"/>
        <w:jc w:val="both"/>
      </w:pPr>
      <w:r>
        <w:t>The second hypothesis equally reveals that Forensic audit have significant effect on the net profit margin of selected Nigeria Bank. In this view, the service of Forensic Auditor is therefore required in Guaranty Trust Bank Plc, Nigeria on the net profit margin.</w:t>
      </w:r>
    </w:p>
    <w:p w:rsidR="00F311AB" w:rsidRDefault="005950A6" w:rsidP="00173030">
      <w:pPr>
        <w:spacing w:line="360" w:lineRule="auto"/>
        <w:jc w:val="both"/>
        <w:rPr>
          <w:b/>
        </w:rPr>
      </w:pPr>
      <w:r>
        <w:t xml:space="preserve">The result further proves that presence of forensic auditing department has reduced or eradicated the possibility of fraudulent acts.  </w:t>
      </w: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rPr>
          <w:b/>
        </w:rPr>
      </w:pPr>
    </w:p>
    <w:p w:rsidR="00F311AB" w:rsidRDefault="005950A6" w:rsidP="00173030">
      <w:pPr>
        <w:spacing w:line="360" w:lineRule="auto"/>
        <w:jc w:val="center"/>
        <w:rPr>
          <w:b/>
        </w:rPr>
      </w:pPr>
      <w:r>
        <w:rPr>
          <w:b/>
        </w:rPr>
        <w:lastRenderedPageBreak/>
        <w:t>CHAPTER FIVE</w:t>
      </w:r>
    </w:p>
    <w:p w:rsidR="00F311AB" w:rsidRDefault="005950A6" w:rsidP="00173030">
      <w:pPr>
        <w:spacing w:line="360" w:lineRule="auto"/>
        <w:jc w:val="center"/>
        <w:rPr>
          <w:b/>
        </w:rPr>
      </w:pPr>
      <w:r>
        <w:rPr>
          <w:b/>
        </w:rPr>
        <w:t>SUMMARY, CONCLUSION AND RECOMMENDATION</w:t>
      </w:r>
    </w:p>
    <w:p w:rsidR="00F311AB" w:rsidRDefault="005950A6" w:rsidP="00173030">
      <w:pPr>
        <w:spacing w:line="360" w:lineRule="auto"/>
        <w:jc w:val="both"/>
        <w:rPr>
          <w:b/>
        </w:rPr>
      </w:pPr>
      <w:r>
        <w:rPr>
          <w:b/>
        </w:rPr>
        <w:t>5.1</w:t>
      </w:r>
      <w:r>
        <w:rPr>
          <w:b/>
        </w:rPr>
        <w:tab/>
        <w:t>SUMMARY OF THE STUDY</w:t>
      </w:r>
    </w:p>
    <w:p w:rsidR="00F311AB" w:rsidRDefault="005950A6" w:rsidP="00173030">
      <w:pPr>
        <w:spacing w:line="360" w:lineRule="auto"/>
        <w:jc w:val="both"/>
      </w:pPr>
      <w:r>
        <w:t>The summary of findings for this research is based on the analysis of data collected through questionnaire and testing of hypothesis. They are itemized as follows:</w:t>
      </w:r>
    </w:p>
    <w:p w:rsidR="00F311AB" w:rsidRDefault="005950A6" w:rsidP="00173030">
      <w:pPr>
        <w:spacing w:line="360" w:lineRule="auto"/>
        <w:jc w:val="both"/>
      </w:pPr>
      <w:r>
        <w:t xml:space="preserve">That a service of forensic auditors is required in Guaranty Trust Bank Plc, </w:t>
      </w:r>
      <w:r>
        <w:tab/>
        <w:t>Nigeria.</w:t>
      </w:r>
    </w:p>
    <w:p w:rsidR="00F311AB" w:rsidRDefault="005950A6" w:rsidP="00173030">
      <w:pPr>
        <w:spacing w:line="360" w:lineRule="auto"/>
        <w:jc w:val="both"/>
      </w:pPr>
      <w:r>
        <w:t xml:space="preserve">That forensic auditor has the ability of detecting fraud through the use of analysis </w:t>
      </w:r>
      <w:r>
        <w:tab/>
        <w:t>of financial transaction.</w:t>
      </w:r>
    </w:p>
    <w:p w:rsidR="00F311AB" w:rsidRDefault="005950A6" w:rsidP="00173030">
      <w:pPr>
        <w:spacing w:line="360" w:lineRule="auto"/>
        <w:jc w:val="both"/>
      </w:pPr>
      <w:r>
        <w:t>That Forensic auditor assists to reduce the occurrence of fraud that the service of forensic auditors is needed here in Guaranty Trust Bank Plc, Nigeria.</w:t>
      </w:r>
    </w:p>
    <w:p w:rsidR="00F311AB" w:rsidRDefault="005950A6" w:rsidP="00173030">
      <w:pPr>
        <w:spacing w:line="360" w:lineRule="auto"/>
        <w:jc w:val="both"/>
      </w:pPr>
      <w:r>
        <w:t xml:space="preserve">That one practice of forensic auditing helps to mitigate the financial fraud through the use of public document review and background </w:t>
      </w:r>
      <w:r>
        <w:tab/>
        <w:t>investigation.</w:t>
      </w:r>
    </w:p>
    <w:p w:rsidR="00F311AB" w:rsidRDefault="005950A6" w:rsidP="00173030">
      <w:pPr>
        <w:spacing w:line="360" w:lineRule="auto"/>
        <w:jc w:val="both"/>
      </w:pPr>
      <w:r>
        <w:t>That the services of forensic auditors are needed here in Guaranty Trust Bank Plc, Nigeria.</w:t>
      </w:r>
    </w:p>
    <w:p w:rsidR="00F311AB" w:rsidRDefault="005950A6" w:rsidP="00173030">
      <w:pPr>
        <w:spacing w:line="360" w:lineRule="auto"/>
        <w:jc w:val="both"/>
      </w:pPr>
      <w:r>
        <w:t>Majority of the respondents are aware of forensic auditing which were mainly drawn from the top management and senior staff and very few from the middle and lower cadre.</w:t>
      </w:r>
    </w:p>
    <w:p w:rsidR="00F311AB" w:rsidRDefault="005950A6" w:rsidP="00173030">
      <w:pPr>
        <w:spacing w:line="360" w:lineRule="auto"/>
        <w:jc w:val="both"/>
      </w:pPr>
      <w:r>
        <w:t>That forensic auditing can help in detecting fraud and preventing fraud in Guaranty Trust Bank Plc, Nigeria.</w:t>
      </w:r>
    </w:p>
    <w:p w:rsidR="00F311AB" w:rsidRDefault="005950A6" w:rsidP="00173030">
      <w:pPr>
        <w:spacing w:line="360" w:lineRule="auto"/>
        <w:jc w:val="both"/>
      </w:pPr>
      <w:r>
        <w:t>That with the application of forensic auditors, management of organizations are said to be solely responsible for maintaining adequate proper financial record.</w:t>
      </w:r>
    </w:p>
    <w:p w:rsidR="00F311AB" w:rsidRDefault="00F311AB" w:rsidP="00173030">
      <w:pPr>
        <w:spacing w:line="360" w:lineRule="auto"/>
        <w:jc w:val="both"/>
        <w:rPr>
          <w:b/>
        </w:rPr>
      </w:pPr>
    </w:p>
    <w:p w:rsidR="00F311AB" w:rsidRDefault="005950A6" w:rsidP="00173030">
      <w:pPr>
        <w:spacing w:line="360" w:lineRule="auto"/>
        <w:jc w:val="both"/>
        <w:rPr>
          <w:b/>
        </w:rPr>
      </w:pPr>
      <w:r>
        <w:rPr>
          <w:b/>
        </w:rPr>
        <w:t>5.2</w:t>
      </w:r>
      <w:r>
        <w:rPr>
          <w:b/>
        </w:rPr>
        <w:tab/>
        <w:t>CONCLUSION</w:t>
      </w:r>
    </w:p>
    <w:p w:rsidR="00F311AB" w:rsidRDefault="005950A6" w:rsidP="00173030">
      <w:pPr>
        <w:spacing w:line="360" w:lineRule="auto"/>
        <w:jc w:val="both"/>
      </w:pPr>
      <w:r>
        <w:t>In conclusion, this study has analyzed why attention has to be given to the question of fraud detection and fraud prevention GT Bank of Guaranty Trust Bank Plc, Nigeria with the aid of forensic auditing. It has discussed the forensic auditing approach or procedure necessary for detection, prevention and the type of control to be established in order to control the incidence of fraud in Guaranty Trust Bank Plc, Nigeria.</w:t>
      </w:r>
    </w:p>
    <w:p w:rsidR="00F311AB" w:rsidRDefault="005950A6" w:rsidP="00173030">
      <w:pPr>
        <w:spacing w:line="360" w:lineRule="auto"/>
        <w:jc w:val="both"/>
      </w:pPr>
      <w:r>
        <w:lastRenderedPageBreak/>
        <w:t>This study also appreciated some of the reasons why government staff and other employees engage themselves in fraudulent practice. Also the role of forensic auditors and the skills they need to possess to be able to contribute their question manfully in achieving the objectives of this study was extensively discussed.</w:t>
      </w:r>
    </w:p>
    <w:p w:rsidR="00F311AB" w:rsidRDefault="005950A6" w:rsidP="00173030">
      <w:pPr>
        <w:spacing w:line="360" w:lineRule="auto"/>
        <w:jc w:val="both"/>
      </w:pPr>
      <w:r>
        <w:t>Above all, the study revealed that forensic auditor using pubic document review and background investigation has significant effect on money laundering in Guaranty Trust Bank Plc, Nigeria, this as a result of the tools and techniques applied in fraud detection and prevention.</w:t>
      </w:r>
    </w:p>
    <w:p w:rsidR="00F311AB" w:rsidRDefault="005950A6" w:rsidP="00173030">
      <w:pPr>
        <w:spacing w:line="360" w:lineRule="auto"/>
        <w:jc w:val="both"/>
        <w:rPr>
          <w:b/>
        </w:rPr>
      </w:pPr>
      <w:r>
        <w:rPr>
          <w:b/>
        </w:rPr>
        <w:t>5.3</w:t>
      </w:r>
      <w:r>
        <w:rPr>
          <w:b/>
        </w:rPr>
        <w:tab/>
        <w:t>RECOMMENDATIONS</w:t>
      </w:r>
    </w:p>
    <w:p w:rsidR="00F311AB" w:rsidRDefault="005950A6" w:rsidP="00173030">
      <w:pPr>
        <w:spacing w:line="360" w:lineRule="auto"/>
        <w:jc w:val="both"/>
      </w:pPr>
      <w:r>
        <w:t>Consequently upon several revelations from the research conducted, there is need to make some recommendation which are stated below:</w:t>
      </w:r>
    </w:p>
    <w:p w:rsidR="00F311AB" w:rsidRDefault="005950A6" w:rsidP="00173030">
      <w:pPr>
        <w:numPr>
          <w:ilvl w:val="0"/>
          <w:numId w:val="3"/>
        </w:numPr>
        <w:pBdr>
          <w:top w:val="nil"/>
          <w:left w:val="nil"/>
          <w:bottom w:val="nil"/>
          <w:right w:val="nil"/>
          <w:between w:val="nil"/>
        </w:pBdr>
        <w:spacing w:line="360" w:lineRule="auto"/>
        <w:jc w:val="both"/>
        <w:rPr>
          <w:color w:val="000000"/>
        </w:rPr>
      </w:pPr>
      <w:r>
        <w:rPr>
          <w:b/>
          <w:color w:val="000000"/>
        </w:rPr>
        <w:t>Action and Recovery:</w:t>
      </w:r>
      <w:r>
        <w:rPr>
          <w:color w:val="000000"/>
        </w:rPr>
        <w:t xml:space="preserve">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the organization money or poverty. GT banks is hereby encouraged to learn from what others are doing on fraud preventing detection and investigation using the technique called a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Training:</w:t>
      </w:r>
      <w:r>
        <w:rPr>
          <w:color w:val="000000"/>
        </w:rPr>
        <w:t xml:space="preserve"> Training and guidance is vital in maintaining the effectiveness of the strategy for the detection and prevention of fraud and corruption and its general credibility. The government need to support induction and work related training, particularly for employees involved in internal control system to ensure their responsibilities and duties are regularly highlighted and reinforced and the best practice is followed across organizations services. Significantly, forensic auditing or any anti – fraud and corruption strategy can only work if heads of department and </w:t>
      </w:r>
      <w:r>
        <w:rPr>
          <w:color w:val="000000"/>
        </w:rPr>
        <w:lastRenderedPageBreak/>
        <w:t>senior managers are committed to it. The adequate structure and mechanism must be put in place in an organization.</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Standard:</w:t>
      </w:r>
      <w:r>
        <w:rPr>
          <w:color w:val="000000"/>
        </w:rPr>
        <w:t xml:space="preserve"> For GT bank to properly embrace the practice of forensic auditing, the standard setting process should be modernized and streamlined to ensure that guidelines can be altered, created or eliminated as changing conditions dictate accordingly the state should embrace the process or Implementation of the Nigerian Accounting Standard Board (NASB) guideline. </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Information Technology:</w:t>
      </w:r>
      <w:r>
        <w:rPr>
          <w:color w:val="000000"/>
        </w:rPr>
        <w:t xml:space="preserve"> The management should take advantages of the modern accounting and auditing software to enhance efficiency and smooth operation of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Code of Conducts:</w:t>
      </w:r>
      <w:r>
        <w:rPr>
          <w:color w:val="000000"/>
        </w:rPr>
        <w:t xml:space="preserve"> A code of conduct should be established in every departments and staff should be made to declare their asset from time to time. </w:t>
      </w:r>
    </w:p>
    <w:p w:rsidR="00F311AB" w:rsidRDefault="005950A6" w:rsidP="00173030">
      <w:pPr>
        <w:spacing w:line="360" w:lineRule="auto"/>
        <w:jc w:val="both"/>
      </w:pPr>
      <w:r>
        <w:t>Advance to the above recommendations will definitely bring about unlimited fraud detection and prevention and prevention in GT bank most especially. This jet – age when the level of development in all activities is increasing everyday in the face of Information Communication Technology (ICT)</w:t>
      </w:r>
    </w:p>
    <w:p w:rsidR="00F311AB" w:rsidRDefault="005950A6" w:rsidP="00173030">
      <w:pPr>
        <w:spacing w:line="360" w:lineRule="auto"/>
        <w:jc w:val="both"/>
      </w:pPr>
      <w:r>
        <w:t>Finally, the above all recommendation, since the tested hypothesis that use of Analysis of financial transaction to significantly affect the money laundering in Guaranty Trust Bank Plc, Nigeria, it therefore become is pertinent to recommend that it should be replaced with the Statutory External Auditor.</w:t>
      </w:r>
    </w:p>
    <w:p w:rsidR="00F311AB" w:rsidRDefault="005950A6" w:rsidP="00173030">
      <w:pPr>
        <w:spacing w:line="360" w:lineRule="auto"/>
        <w:jc w:val="both"/>
        <w:rPr>
          <w:b/>
        </w:rPr>
      </w:pPr>
      <w:r>
        <w:rPr>
          <w:b/>
        </w:rPr>
        <w:t>5.4</w:t>
      </w:r>
      <w:r>
        <w:rPr>
          <w:b/>
        </w:rPr>
        <w:tab/>
        <w:t xml:space="preserve">FRONTIERS FOR FURTHER RESEARCH </w:t>
      </w:r>
    </w:p>
    <w:p w:rsidR="00F311AB" w:rsidRDefault="005950A6" w:rsidP="00173030">
      <w:pPr>
        <w:spacing w:line="360" w:lineRule="auto"/>
        <w:jc w:val="both"/>
        <w:rPr>
          <w:b/>
        </w:rPr>
      </w:pPr>
      <w:r>
        <w:t xml:space="preserve">The study generally looked at the impact of forensic accounting on fraud detection in Deposit Money Bank in Nigeria. A  research of this nature cannot affectively cover all the issues that needed to be discussed on the subject matter of forensic accounting fraud detection and the activities of Deposit Money Banks in Nigeria, considering facts such as materials, finance, time, sample size, etc. The following are the researchers suggestion for further studies: </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lastRenderedPageBreak/>
        <w:t>The research consideration Deposit Money Banks in Nigeria, future research on similar topic could consider other geographical area by adopting a cross-county other geographical area by adopting a ‘cross-country’ or ‘cross cultural approach’, which will broaden generalizabiliy.</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t xml:space="preserve">The banking sector was considered for the purpose of the research, for those might decide to further study this topic should consider other sectors such as public, manufacturing oil and gas consumables, etc. </w:t>
      </w:r>
    </w:p>
    <w:p w:rsidR="00F311AB" w:rsidRDefault="005950A6" w:rsidP="00173030">
      <w:pPr>
        <w:numPr>
          <w:ilvl w:val="0"/>
          <w:numId w:val="4"/>
        </w:numPr>
        <w:pBdr>
          <w:top w:val="nil"/>
          <w:left w:val="nil"/>
          <w:bottom w:val="nil"/>
          <w:right w:val="nil"/>
          <w:between w:val="nil"/>
        </w:pBdr>
        <w:spacing w:after="200" w:line="360" w:lineRule="auto"/>
        <w:ind w:left="360"/>
        <w:jc w:val="both"/>
        <w:rPr>
          <w:color w:val="000000"/>
        </w:rPr>
      </w:pPr>
      <w:r>
        <w:rPr>
          <w:color w:val="000000"/>
        </w:rPr>
        <w:t xml:space="preserve">The basis for analyzing the research hypotheses was regression analysis. Other researches desiring to explore similar topic can use other analytical techniques/ tools. </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REFERENCES</w:t>
      </w:r>
    </w:p>
    <w:p w:rsidR="00F311AB" w:rsidRDefault="005950A6" w:rsidP="00173030">
      <w:pPr>
        <w:spacing w:line="360" w:lineRule="auto"/>
        <w:ind w:left="630" w:hanging="630"/>
        <w:jc w:val="both"/>
      </w:pPr>
      <w:r>
        <w:t>Adeniyi A.A (2015). Forensic auditing and Financial Fraud in Nigeria Deposit Money Bank (DMB).European journal of Accounting Auditing and Finance Research, 4(8), 6-11.</w:t>
      </w:r>
    </w:p>
    <w:p w:rsidR="00F311AB" w:rsidRDefault="005950A6" w:rsidP="00173030">
      <w:pPr>
        <w:spacing w:line="360" w:lineRule="auto"/>
        <w:ind w:left="630" w:hanging="630"/>
        <w:jc w:val="both"/>
      </w:pPr>
      <w:r>
        <w:t>Adegbie and Facile (2012) Forensic Accounting as Antidote to Economic and Financial Crime in Nigeria</w:t>
      </w:r>
    </w:p>
    <w:p w:rsidR="00F311AB" w:rsidRDefault="005950A6" w:rsidP="00173030">
      <w:pPr>
        <w:spacing w:line="360" w:lineRule="auto"/>
        <w:ind w:left="630" w:hanging="630"/>
        <w:jc w:val="both"/>
      </w:pPr>
      <w:r>
        <w:t>Adefila J.J (2008), Research Methodology on Behavior Sciences. Kaduna, Aprom of Publication.</w:t>
      </w:r>
    </w:p>
    <w:p w:rsidR="00F311AB" w:rsidRDefault="005950A6" w:rsidP="00173030">
      <w:pPr>
        <w:spacing w:line="360" w:lineRule="auto"/>
        <w:ind w:left="630" w:hanging="630"/>
        <w:jc w:val="both"/>
      </w:pPr>
      <w:r>
        <w:t xml:space="preserve"> Adeniyi A. Alao (2016) European Journal of Accounting, Auditing and </w:t>
      </w:r>
      <w:r>
        <w:tab/>
        <w:t>Finance Research Vol. 4, No. 8, pp. 1-19.</w:t>
      </w:r>
    </w:p>
    <w:p w:rsidR="00F311AB" w:rsidRDefault="005950A6" w:rsidP="00173030">
      <w:pPr>
        <w:spacing w:line="360" w:lineRule="auto"/>
        <w:ind w:left="630" w:hanging="630"/>
        <w:jc w:val="both"/>
      </w:pPr>
      <w:r>
        <w:t>Asusu Peace Ukoma (</w:t>
      </w:r>
      <w:r w:rsidR="00173030">
        <w:t>2025</w:t>
      </w:r>
      <w:r>
        <w:t xml:space="preserve">) an African Journal of arts Humanities. Vol. 5 No. 2, march </w:t>
      </w:r>
      <w:r w:rsidR="00173030">
        <w:t>2025</w:t>
      </w:r>
      <w:r>
        <w:t>.</w:t>
      </w:r>
    </w:p>
    <w:p w:rsidR="00F311AB" w:rsidRDefault="005950A6" w:rsidP="00173030">
      <w:pPr>
        <w:spacing w:line="360" w:lineRule="auto"/>
        <w:ind w:left="630" w:hanging="630"/>
        <w:jc w:val="both"/>
      </w:pPr>
      <w:r>
        <w:t>Bruks U.Z (1996) Modern Internal Auditing on Operational Approach, New York, the Press Company.</w:t>
      </w:r>
    </w:p>
    <w:p w:rsidR="00F311AB" w:rsidRDefault="005950A6" w:rsidP="00173030">
      <w:pPr>
        <w:spacing w:line="360" w:lineRule="auto"/>
        <w:ind w:left="630" w:hanging="630"/>
        <w:jc w:val="both"/>
      </w:pPr>
      <w:r>
        <w:t>Bologna J and Linguist R. (1993). Fraud Auditing and Forensic Accounting. New York Wrley and Sons.</w:t>
      </w:r>
    </w:p>
    <w:p w:rsidR="00F311AB" w:rsidRDefault="005950A6" w:rsidP="00173030">
      <w:pPr>
        <w:spacing w:line="360" w:lineRule="auto"/>
        <w:ind w:left="630" w:hanging="630"/>
        <w:jc w:val="both"/>
      </w:pPr>
      <w:r>
        <w:t>Dhar, P. S Sarkar, A. (2010), Forensic Accounting, An Accountants vision Vidyasager university journal of commerce, 15 (3) 93-104.</w:t>
      </w:r>
    </w:p>
    <w:p w:rsidR="00F311AB" w:rsidRDefault="005950A6" w:rsidP="00173030">
      <w:pPr>
        <w:spacing w:line="360" w:lineRule="auto"/>
        <w:ind w:left="630" w:hanging="630"/>
        <w:jc w:val="both"/>
      </w:pPr>
      <w:r>
        <w:t xml:space="preserve">Okoye and Abegi (2013). Forensic Audit in Planning Management Fraud Risk </w:t>
      </w:r>
    </w:p>
    <w:p w:rsidR="00F311AB" w:rsidRDefault="005950A6" w:rsidP="00173030">
      <w:pPr>
        <w:spacing w:line="360" w:lineRule="auto"/>
        <w:ind w:left="630" w:hanging="630"/>
        <w:jc w:val="both"/>
      </w:pPr>
      <w:r>
        <w:t>Detection</w:t>
      </w:r>
    </w:p>
    <w:p w:rsidR="00F311AB" w:rsidRDefault="005950A6" w:rsidP="00173030">
      <w:pPr>
        <w:spacing w:line="360" w:lineRule="auto"/>
        <w:ind w:left="630" w:hanging="630"/>
        <w:jc w:val="both"/>
      </w:pPr>
      <w:r>
        <w:t xml:space="preserve">Othman A.S (2013) Principles of Forensic Accounting and Environmental </w:t>
      </w:r>
      <w:r>
        <w:tab/>
        <w:t>Accounting. Ilorin, Baslamat Global Print.</w:t>
      </w:r>
    </w:p>
    <w:p w:rsidR="00F311AB" w:rsidRDefault="005950A6" w:rsidP="00173030">
      <w:pPr>
        <w:spacing w:line="360" w:lineRule="auto"/>
        <w:ind w:left="630" w:hanging="630"/>
        <w:jc w:val="both"/>
      </w:pPr>
      <w:r>
        <w:t xml:space="preserve">Odelabu Adedire Temitope (2014) Research Journal of Finance and </w:t>
      </w:r>
      <w:r>
        <w:tab/>
        <w:t>Accounting. Vol. 5, No. 8, 2014 Okoroyibo Eloho Elizabeth; Dr. Omoregie Nosa Alfred Edador (</w:t>
      </w:r>
      <w:r w:rsidR="00173030">
        <w:t>2025</w:t>
      </w:r>
      <w:r>
        <w:t>) International Journal of Academic Management Science Research (I.J.A.M.S.R).</w:t>
      </w:r>
    </w:p>
    <w:p w:rsidR="00F311AB" w:rsidRDefault="005950A6" w:rsidP="00173030">
      <w:pPr>
        <w:spacing w:line="360" w:lineRule="auto"/>
        <w:ind w:left="630" w:hanging="630"/>
        <w:jc w:val="both"/>
      </w:pPr>
      <w:r>
        <w:t>S.J. Inyada, Phd (</w:t>
      </w:r>
      <w:r w:rsidR="00173030">
        <w:t>2025</w:t>
      </w:r>
      <w:r>
        <w:t xml:space="preserve">) American international Journal of Contemporary </w:t>
      </w:r>
      <w:r>
        <w:tab/>
        <w:t>Research.</w:t>
      </w:r>
    </w:p>
    <w:p w:rsidR="00F311AB" w:rsidRDefault="005950A6" w:rsidP="00173030">
      <w:pPr>
        <w:spacing w:line="360" w:lineRule="auto"/>
        <w:ind w:left="630" w:hanging="630"/>
        <w:jc w:val="both"/>
      </w:pPr>
      <w:r>
        <w:lastRenderedPageBreak/>
        <w:t>Zachariah Peter, Masoyi, Aliyu Dadi, Ernest, Ebong Inyang and Gabriel, Abba Ogere (2014) Global Journal of Management and Business Researched Accounting.</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pBdr>
          <w:top w:val="nil"/>
          <w:left w:val="nil"/>
          <w:bottom w:val="nil"/>
          <w:right w:val="nil"/>
          <w:between w:val="nil"/>
        </w:pBdr>
        <w:spacing w:line="360" w:lineRule="auto"/>
        <w:jc w:val="center"/>
        <w:rPr>
          <w:b/>
          <w:color w:val="000000"/>
        </w:rPr>
      </w:pPr>
      <w:r>
        <w:rPr>
          <w:b/>
          <w:color w:val="000000"/>
        </w:rPr>
        <w:lastRenderedPageBreak/>
        <w:t>APPENDIX A</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QUESTIONNAIRE ON FORENSIC AUDIT AND FRAUD DETECTION IN NIGERIA MONEY DEPOSIT BANK, EXCLUSIVELY FOR THE STAFF OF FORENSIC AUDIT AND FRAUD DETECTION UNITS.</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b/>
          <w:color w:val="000000"/>
        </w:rPr>
      </w:pPr>
      <w:r>
        <w:rPr>
          <w:b/>
          <w:color w:val="000000"/>
        </w:rPr>
        <w:t>RESPONDENTS PROFILE</w:t>
      </w:r>
    </w:p>
    <w:p w:rsidR="00F311AB" w:rsidRDefault="005950A6" w:rsidP="00173030">
      <w:pPr>
        <w:pBdr>
          <w:top w:val="nil"/>
          <w:left w:val="nil"/>
          <w:bottom w:val="nil"/>
          <w:right w:val="nil"/>
          <w:between w:val="nil"/>
        </w:pBdr>
        <w:spacing w:line="360" w:lineRule="auto"/>
        <w:ind w:firstLine="720"/>
        <w:jc w:val="both"/>
        <w:rPr>
          <w:color w:val="000000"/>
        </w:rPr>
      </w:pPr>
      <w:r>
        <w:rPr>
          <w:color w:val="000000"/>
        </w:rPr>
        <w:t>Your response will be treated confidentially. It is hope that you feel free to give answers to the best of your knowledge.</w:t>
      </w:r>
    </w:p>
    <w:p w:rsidR="00F311AB" w:rsidRDefault="005950A6" w:rsidP="00173030">
      <w:pPr>
        <w:pBdr>
          <w:top w:val="nil"/>
          <w:left w:val="nil"/>
          <w:bottom w:val="nil"/>
          <w:right w:val="nil"/>
          <w:between w:val="nil"/>
        </w:pBdr>
        <w:spacing w:line="360" w:lineRule="auto"/>
        <w:jc w:val="both"/>
        <w:rPr>
          <w:color w:val="000000"/>
        </w:rPr>
      </w:pPr>
      <w:r>
        <w:rPr>
          <w:rFonts w:ascii="Gungsuh" w:eastAsia="Gungsuh" w:hAnsi="Gungsuh" w:cs="Gungsuh"/>
          <w:color w:val="000000"/>
        </w:rPr>
        <w:t>Please thick [√] the appropriate box where applicable.</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RANK…………………………………………………. </w:t>
      </w:r>
    </w:p>
    <w:p w:rsidR="00F311AB" w:rsidRDefault="005950A6" w:rsidP="00173030">
      <w:pPr>
        <w:pBdr>
          <w:top w:val="nil"/>
          <w:left w:val="nil"/>
          <w:bottom w:val="nil"/>
          <w:right w:val="nil"/>
          <w:between w:val="nil"/>
        </w:pBdr>
        <w:spacing w:line="360" w:lineRule="auto"/>
        <w:jc w:val="both"/>
        <w:rPr>
          <w:color w:val="000000"/>
        </w:rPr>
      </w:pPr>
      <w:r>
        <w:rPr>
          <w:color w:val="000000"/>
        </w:rPr>
        <w:t>SEX:</w:t>
      </w:r>
      <w:r>
        <w:rPr>
          <w:color w:val="000000"/>
        </w:rPr>
        <w:tab/>
      </w:r>
      <w:r>
        <w:rPr>
          <w:color w:val="000000"/>
        </w:rPr>
        <w:tab/>
        <w:t>Male</w:t>
      </w:r>
      <w:r>
        <w:rPr>
          <w:color w:val="000000"/>
        </w:rPr>
        <w:tab/>
        <w:t>[    ]</w:t>
      </w:r>
      <w:r>
        <w:rPr>
          <w:color w:val="000000"/>
        </w:rPr>
        <w:tab/>
        <w:t>Female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AGE: </w:t>
      </w:r>
      <w:r>
        <w:rPr>
          <w:color w:val="000000"/>
        </w:rPr>
        <w:tab/>
      </w:r>
      <w:r>
        <w:rPr>
          <w:color w:val="000000"/>
        </w:rPr>
        <w:tab/>
        <w:t>BELOW 30YRS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BETWEEN </w:t>
      </w:r>
      <w:r>
        <w:rPr>
          <w:color w:val="000000"/>
        </w:rPr>
        <w:tab/>
        <w:t>30-50 YRS</w:t>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ABOVE</w:t>
      </w:r>
      <w:r>
        <w:rPr>
          <w:color w:val="000000"/>
        </w:rPr>
        <w:tab/>
        <w:t>50YRS</w:t>
      </w:r>
      <w:r>
        <w:rPr>
          <w:color w:val="000000"/>
        </w:rPr>
        <w:tab/>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MARITAL STATUS: Married</w:t>
      </w:r>
      <w:r>
        <w:rPr>
          <w:color w:val="000000"/>
        </w:rPr>
        <w:tab/>
        <w:t>[     ]</w:t>
      </w:r>
      <w:r>
        <w:rPr>
          <w:color w:val="000000"/>
        </w:rPr>
        <w:tab/>
        <w:t>Single [</w:t>
      </w:r>
      <w:r>
        <w:rPr>
          <w:color w:val="000000"/>
        </w:rPr>
        <w:tab/>
        <w:t xml:space="preserve">  ]</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QUESTIONAIRE</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What is the minimum qualification of the forensic audit and fraud detection staff? </w:t>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Degree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Professional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HND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Others</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you agree with the statement that forensic audit and fraud detection staff lack the capacity and experience in executing their work?</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t>\</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Forensic audit and fraud detection Unit has enough resources to carry out </w:t>
      </w:r>
      <w:r>
        <w:rPr>
          <w:color w:val="000000"/>
        </w:rPr>
        <w:lastRenderedPageBreak/>
        <w:t>their activities as expected?</w:t>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does a forensic audit and fraud detection issued audit report to management?</w:t>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Quarterly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Yearly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Effective implementation of audit report enhance the fortune of every organization, in your opinion do you think management attach serious attention to internal recommendations?</w:t>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The Forensic audit and fraud detection appointment, remuneration and budget from government and management have placed restrictions on their independence and freedom to report freely.</w:t>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Agree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 xml:space="preserve">Disagree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the Forensic audit and fraud detection have an audit manual in place? </w:t>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often is it updated?</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management organized regularly training for it members? </w:t>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frequently do they organize them?</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The role of forensic audit and fraud detection in promoting public service organization </w:t>
      </w:r>
      <w:r>
        <w:rPr>
          <w:color w:val="000000"/>
        </w:rPr>
        <w:lastRenderedPageBreak/>
        <w:t xml:space="preserve">is fundamental? </w:t>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Forensic audit and fraud detection perform their duties in accordance with the principle of profession?</w:t>
      </w:r>
    </w:p>
    <w:p w:rsidR="00F311AB" w:rsidRDefault="00F311AB" w:rsidP="00173030">
      <w:pPr>
        <w:pBdr>
          <w:top w:val="nil"/>
          <w:left w:val="nil"/>
          <w:bottom w:val="nil"/>
          <w:right w:val="nil"/>
          <w:between w:val="nil"/>
        </w:pBdr>
        <w:spacing w:line="360" w:lineRule="auto"/>
        <w:jc w:val="both"/>
        <w:rPr>
          <w:color w:val="000000"/>
        </w:rPr>
      </w:pPr>
    </w:p>
    <w:tbl>
      <w:tblPr>
        <w:tblStyle w:val="ab"/>
        <w:tblW w:w="5310" w:type="dxa"/>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9"/>
        <w:gridCol w:w="1892"/>
        <w:gridCol w:w="1529"/>
      </w:tblGrid>
      <w:tr w:rsidR="00F311AB">
        <w:trPr>
          <w:trHeight w:val="553"/>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PRINCIPPLE</w:t>
            </w:r>
          </w:p>
        </w:tc>
        <w:tc>
          <w:tcPr>
            <w:tcW w:w="1892" w:type="dxa"/>
          </w:tcPr>
          <w:p w:rsidR="00F311AB" w:rsidRDefault="005950A6" w:rsidP="00173030">
            <w:pPr>
              <w:pBdr>
                <w:top w:val="nil"/>
                <w:left w:val="nil"/>
                <w:bottom w:val="nil"/>
                <w:right w:val="nil"/>
                <w:between w:val="nil"/>
              </w:pBdr>
              <w:spacing w:line="360" w:lineRule="auto"/>
              <w:jc w:val="both"/>
              <w:rPr>
                <w:color w:val="000000"/>
              </w:rPr>
            </w:pPr>
            <w:r>
              <w:rPr>
                <w:color w:val="000000"/>
              </w:rPr>
              <w:t>HIGH</w:t>
            </w:r>
          </w:p>
        </w:tc>
        <w:tc>
          <w:tcPr>
            <w:tcW w:w="1529" w:type="dxa"/>
          </w:tcPr>
          <w:p w:rsidR="00F311AB" w:rsidRDefault="005950A6" w:rsidP="00173030">
            <w:pPr>
              <w:pBdr>
                <w:top w:val="nil"/>
                <w:left w:val="nil"/>
                <w:bottom w:val="nil"/>
                <w:right w:val="nil"/>
                <w:between w:val="nil"/>
              </w:pBdr>
              <w:spacing w:line="360" w:lineRule="auto"/>
              <w:jc w:val="both"/>
              <w:rPr>
                <w:color w:val="000000"/>
              </w:rPr>
            </w:pPr>
            <w:r>
              <w:rPr>
                <w:color w:val="000000"/>
              </w:rPr>
              <w:t>LOW</w:t>
            </w:r>
          </w:p>
        </w:tc>
      </w:tr>
      <w:tr w:rsidR="00F311AB">
        <w:trPr>
          <w:trHeight w:val="551"/>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Independent</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544"/>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Integrity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827"/>
        </w:trPr>
        <w:tc>
          <w:tcPr>
            <w:tcW w:w="1889" w:type="dxa"/>
          </w:tcPr>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Confidentiality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bl>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Accountability requires the officials to be transparent, responsive and accountable for their actions?</w:t>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accountability plays important role in improving public service organizations? </w:t>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What are some of the measures forensic audit and fraud detection unit can put in place to ensure that public service achieve its stated objective</w:t>
      </w: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lastRenderedPageBreak/>
        <w:t>Do accountants of public service organizations prepare the cash book early enough for audit purpose?</w:t>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 the payment vouchers, records of bookshops and logistic depot of education service are examined by Forensic audit and fraud detections?</w:t>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Quarterly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Yearly</w:t>
      </w:r>
      <w:r>
        <w:rPr>
          <w:color w:val="000000"/>
        </w:rPr>
        <w:tab/>
      </w:r>
      <w:r>
        <w:rPr>
          <w:color w:val="000000"/>
        </w:rPr>
        <w:tab/>
      </w:r>
      <w:r>
        <w:rPr>
          <w:color w:val="000000"/>
        </w:rPr>
        <w:tab/>
        <w:t>[  ]</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color w:val="000000"/>
        </w:rPr>
      </w:pPr>
      <w:r>
        <w:rPr>
          <w:b/>
          <w:color w:val="000000"/>
        </w:rPr>
        <w:t>QUESTIONNAIRE TO DISTRICT DIRECTORS OF EDUCATION IN KWARA STATE</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Is there any segregation of duty among the staff? </w:t>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the committee responsible for procurement comply with procurement practice?</w:t>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Procured items are rooted through stores for safe keeping. </w:t>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 control practices recommended by forensic audit and fraud detection adhere to by management?</w:t>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it help the activities of management?</w:t>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lastRenderedPageBreak/>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The Forensic audit and fraud detection verify the items and examine the necessary document(s) </w:t>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What factors account for low performance of the service?</w:t>
      </w:r>
    </w:p>
    <w:p w:rsidR="00F311AB" w:rsidRDefault="005950A6" w:rsidP="00173030">
      <w:pPr>
        <w:pBdr>
          <w:top w:val="nil"/>
          <w:left w:val="nil"/>
          <w:bottom w:val="nil"/>
          <w:right w:val="nil"/>
          <w:between w:val="nil"/>
        </w:pBdr>
        <w:spacing w:line="360" w:lineRule="auto"/>
        <w:jc w:val="both"/>
        <w:rPr>
          <w:color w:val="000000"/>
        </w:rPr>
      </w:pPr>
      <w:r>
        <w:rPr>
          <w:color w:val="000000"/>
        </w:rPr>
        <w:t>i)………………………………………………………………. ii)……………………………………………………………… iii)…………………………………………………………….</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can these factors be addressed to ensure that the service leave up to expectation?</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do you assess the general performance of forensic audit and fraud detection in helping to improve the service?</w:t>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Good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Average</w:t>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Below Average</w:t>
      </w:r>
      <w:r>
        <w:rPr>
          <w:color w:val="000000"/>
        </w:rPr>
        <w:tab/>
        <w:t>[  ]</w:t>
      </w:r>
    </w:p>
    <w:sectPr w:rsidR="00F311AB">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89" w:rsidRDefault="00143489">
      <w:pPr>
        <w:spacing w:line="240" w:lineRule="auto"/>
      </w:pPr>
      <w:r>
        <w:separator/>
      </w:r>
    </w:p>
  </w:endnote>
  <w:endnote w:type="continuationSeparator" w:id="0">
    <w:p w:rsidR="00143489" w:rsidRDefault="00143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AB" w:rsidRDefault="005950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647AE">
      <w:rPr>
        <w:noProof/>
        <w:color w:val="000000"/>
      </w:rPr>
      <w:t>4</w:t>
    </w:r>
    <w:r>
      <w:rPr>
        <w:color w:val="000000"/>
      </w:rPr>
      <w:fldChar w:fldCharType="end"/>
    </w:r>
  </w:p>
  <w:p w:rsidR="00F311AB" w:rsidRDefault="00F311A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89" w:rsidRDefault="00143489">
      <w:pPr>
        <w:spacing w:line="240" w:lineRule="auto"/>
      </w:pPr>
      <w:r>
        <w:separator/>
      </w:r>
    </w:p>
  </w:footnote>
  <w:footnote w:type="continuationSeparator" w:id="0">
    <w:p w:rsidR="00143489" w:rsidRDefault="001434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EEB"/>
    <w:multiLevelType w:val="multilevel"/>
    <w:tmpl w:val="C4F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F16EF3"/>
    <w:multiLevelType w:val="multilevel"/>
    <w:tmpl w:val="4A007A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6A75AB"/>
    <w:multiLevelType w:val="multilevel"/>
    <w:tmpl w:val="06A650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66D06"/>
    <w:multiLevelType w:val="multilevel"/>
    <w:tmpl w:val="75DCFF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865DDE"/>
    <w:multiLevelType w:val="multilevel"/>
    <w:tmpl w:val="A96AF6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B00751"/>
    <w:multiLevelType w:val="multilevel"/>
    <w:tmpl w:val="E39EE8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BF5464"/>
    <w:multiLevelType w:val="multilevel"/>
    <w:tmpl w:val="786E7C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1A34B9"/>
    <w:multiLevelType w:val="multilevel"/>
    <w:tmpl w:val="C1348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34E19"/>
    <w:multiLevelType w:val="multilevel"/>
    <w:tmpl w:val="D8586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E17D4"/>
    <w:multiLevelType w:val="multilevel"/>
    <w:tmpl w:val="AECA2B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8D6518C"/>
    <w:multiLevelType w:val="multilevel"/>
    <w:tmpl w:val="587E32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9D163BF"/>
    <w:multiLevelType w:val="multilevel"/>
    <w:tmpl w:val="B616E8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B9B05C4"/>
    <w:multiLevelType w:val="multilevel"/>
    <w:tmpl w:val="CA34D9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FE10457"/>
    <w:multiLevelType w:val="multilevel"/>
    <w:tmpl w:val="7F4E5D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0BA1F2F"/>
    <w:multiLevelType w:val="multilevel"/>
    <w:tmpl w:val="F91AE3D4"/>
    <w:lvl w:ilvl="0">
      <w:start w:val="1"/>
      <w:numFmt w:val="lowerRoman"/>
      <w:lvlText w:val="%1."/>
      <w:lvlJc w:val="right"/>
      <w:pPr>
        <w:ind w:left="36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6B87804"/>
    <w:multiLevelType w:val="multilevel"/>
    <w:tmpl w:val="EA266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CA1002"/>
    <w:multiLevelType w:val="multilevel"/>
    <w:tmpl w:val="B658EE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1CC7A94"/>
    <w:multiLevelType w:val="multilevel"/>
    <w:tmpl w:val="C5B2B994"/>
    <w:lvl w:ilvl="0">
      <w:start w:val="1"/>
      <w:numFmt w:val="decimal"/>
      <w:lvlText w:val="%1."/>
      <w:lvlJc w:val="left"/>
      <w:pPr>
        <w:ind w:left="720" w:hanging="360"/>
      </w:pPr>
    </w:lvl>
    <w:lvl w:ilvl="1">
      <w:start w:val="4"/>
      <w:numFmt w:val="decimal"/>
      <w:lvlText w:val="%1.%2."/>
      <w:lvlJc w:val="left"/>
      <w:pPr>
        <w:ind w:left="1035" w:hanging="6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49144A76"/>
    <w:multiLevelType w:val="multilevel"/>
    <w:tmpl w:val="B9AA64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84189"/>
    <w:multiLevelType w:val="multilevel"/>
    <w:tmpl w:val="B8F2C7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04C3259"/>
    <w:multiLevelType w:val="multilevel"/>
    <w:tmpl w:val="57AE18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12A7C55"/>
    <w:multiLevelType w:val="multilevel"/>
    <w:tmpl w:val="4AA4D3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3896DCF"/>
    <w:multiLevelType w:val="multilevel"/>
    <w:tmpl w:val="F1CA7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CB0048"/>
    <w:multiLevelType w:val="multilevel"/>
    <w:tmpl w:val="FBDCE9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1A72029"/>
    <w:multiLevelType w:val="multilevel"/>
    <w:tmpl w:val="0FB88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0C6D1A"/>
    <w:multiLevelType w:val="multilevel"/>
    <w:tmpl w:val="7EC6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21B4C15"/>
    <w:multiLevelType w:val="multilevel"/>
    <w:tmpl w:val="03E26E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B251FD9"/>
    <w:multiLevelType w:val="multilevel"/>
    <w:tmpl w:val="EE4A4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E3B77DC"/>
    <w:multiLevelType w:val="multilevel"/>
    <w:tmpl w:val="2B5E0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14"/>
  </w:num>
  <w:num w:numId="4">
    <w:abstractNumId w:val="0"/>
  </w:num>
  <w:num w:numId="5">
    <w:abstractNumId w:val="26"/>
  </w:num>
  <w:num w:numId="6">
    <w:abstractNumId w:val="7"/>
  </w:num>
  <w:num w:numId="7">
    <w:abstractNumId w:val="11"/>
  </w:num>
  <w:num w:numId="8">
    <w:abstractNumId w:val="15"/>
  </w:num>
  <w:num w:numId="9">
    <w:abstractNumId w:val="25"/>
  </w:num>
  <w:num w:numId="10">
    <w:abstractNumId w:val="10"/>
  </w:num>
  <w:num w:numId="11">
    <w:abstractNumId w:val="13"/>
  </w:num>
  <w:num w:numId="12">
    <w:abstractNumId w:val="24"/>
  </w:num>
  <w:num w:numId="13">
    <w:abstractNumId w:val="17"/>
  </w:num>
  <w:num w:numId="14">
    <w:abstractNumId w:val="2"/>
  </w:num>
  <w:num w:numId="15">
    <w:abstractNumId w:val="18"/>
  </w:num>
  <w:num w:numId="16">
    <w:abstractNumId w:val="22"/>
  </w:num>
  <w:num w:numId="17">
    <w:abstractNumId w:val="12"/>
  </w:num>
  <w:num w:numId="18">
    <w:abstractNumId w:val="20"/>
  </w:num>
  <w:num w:numId="19">
    <w:abstractNumId w:val="3"/>
  </w:num>
  <w:num w:numId="20">
    <w:abstractNumId w:val="5"/>
  </w:num>
  <w:num w:numId="21">
    <w:abstractNumId w:val="8"/>
  </w:num>
  <w:num w:numId="22">
    <w:abstractNumId w:val="16"/>
  </w:num>
  <w:num w:numId="23">
    <w:abstractNumId w:val="1"/>
  </w:num>
  <w:num w:numId="24">
    <w:abstractNumId w:val="21"/>
  </w:num>
  <w:num w:numId="25">
    <w:abstractNumId w:val="6"/>
  </w:num>
  <w:num w:numId="26">
    <w:abstractNumId w:val="27"/>
  </w:num>
  <w:num w:numId="27">
    <w:abstractNumId w:val="2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AB"/>
    <w:rsid w:val="00066B63"/>
    <w:rsid w:val="001404D1"/>
    <w:rsid w:val="00143489"/>
    <w:rsid w:val="00173030"/>
    <w:rsid w:val="00325667"/>
    <w:rsid w:val="005950A6"/>
    <w:rsid w:val="00A647AE"/>
    <w:rsid w:val="00F311AB"/>
    <w:rsid w:val="00F4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965B4-A121-47A7-8AA7-7F8843B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tabs>
          <w:tab w:val="left" w:pos="680"/>
        </w:tabs>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character" w:customStyle="1" w:styleId="time">
    <w:name w:val="time"/>
    <w:basedOn w:val="DefaultParagraphFont"/>
    <w:rsid w:val="00173030"/>
  </w:style>
  <w:style w:type="character" w:customStyle="1" w:styleId="tgico">
    <w:name w:val="tgico"/>
    <w:basedOn w:val="DefaultParagraphFont"/>
    <w:rsid w:val="00173030"/>
  </w:style>
  <w:style w:type="character" w:customStyle="1" w:styleId="i18n">
    <w:name w:val="i18n"/>
    <w:basedOn w:val="DefaultParagraphFont"/>
    <w:rsid w:val="00173030"/>
  </w:style>
  <w:style w:type="paragraph" w:styleId="BalloonText">
    <w:name w:val="Balloon Text"/>
    <w:basedOn w:val="Normal"/>
    <w:link w:val="BalloonTextChar"/>
    <w:uiPriority w:val="99"/>
    <w:semiHidden/>
    <w:unhideWhenUsed/>
    <w:rsid w:val="00F412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2510">
      <w:bodyDiv w:val="1"/>
      <w:marLeft w:val="0"/>
      <w:marRight w:val="0"/>
      <w:marTop w:val="0"/>
      <w:marBottom w:val="0"/>
      <w:divBdr>
        <w:top w:val="none" w:sz="0" w:space="0" w:color="auto"/>
        <w:left w:val="none" w:sz="0" w:space="0" w:color="auto"/>
        <w:bottom w:val="none" w:sz="0" w:space="0" w:color="auto"/>
        <w:right w:val="none" w:sz="0" w:space="0" w:color="auto"/>
      </w:divBdr>
      <w:divsChild>
        <w:div w:id="837042756">
          <w:marLeft w:val="0"/>
          <w:marRight w:val="0"/>
          <w:marTop w:val="0"/>
          <w:marBottom w:val="0"/>
          <w:divBdr>
            <w:top w:val="none" w:sz="0" w:space="0" w:color="auto"/>
            <w:left w:val="none" w:sz="0" w:space="0" w:color="auto"/>
            <w:bottom w:val="none" w:sz="0" w:space="0" w:color="auto"/>
            <w:right w:val="none" w:sz="0" w:space="0" w:color="auto"/>
          </w:divBdr>
          <w:divsChild>
            <w:div w:id="476531305">
              <w:marLeft w:val="0"/>
              <w:marRight w:val="0"/>
              <w:marTop w:val="0"/>
              <w:marBottom w:val="0"/>
              <w:divBdr>
                <w:top w:val="none" w:sz="0" w:space="0" w:color="auto"/>
                <w:left w:val="none" w:sz="0" w:space="0" w:color="auto"/>
                <w:bottom w:val="none" w:sz="0" w:space="0" w:color="auto"/>
                <w:right w:val="none" w:sz="0" w:space="0" w:color="auto"/>
              </w:divBdr>
              <w:divsChild>
                <w:div w:id="1183012737">
                  <w:marLeft w:val="0"/>
                  <w:marRight w:val="0"/>
                  <w:marTop w:val="0"/>
                  <w:marBottom w:val="0"/>
                  <w:divBdr>
                    <w:top w:val="none" w:sz="0" w:space="0" w:color="auto"/>
                    <w:left w:val="none" w:sz="0" w:space="0" w:color="auto"/>
                    <w:bottom w:val="none" w:sz="0" w:space="0" w:color="auto"/>
                    <w:right w:val="none" w:sz="0" w:space="0" w:color="auto"/>
                  </w:divBdr>
                  <w:divsChild>
                    <w:div w:id="736587685">
                      <w:marLeft w:val="120"/>
                      <w:marRight w:val="120"/>
                      <w:marTop w:val="60"/>
                      <w:marBottom w:val="75"/>
                      <w:divBdr>
                        <w:top w:val="none" w:sz="0" w:space="0" w:color="auto"/>
                        <w:left w:val="none" w:sz="0" w:space="0" w:color="auto"/>
                        <w:bottom w:val="none" w:sz="0" w:space="0" w:color="auto"/>
                        <w:right w:val="none" w:sz="0" w:space="0" w:color="auto"/>
                      </w:divBdr>
                      <w:divsChild>
                        <w:div w:id="545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26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8429</Words>
  <Characters>48046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2025-05-10T13:14:00Z</cp:lastPrinted>
  <dcterms:created xsi:type="dcterms:W3CDTF">2025-07-01T05:18:00Z</dcterms:created>
  <dcterms:modified xsi:type="dcterms:W3CDTF">2025-07-01T05:18:00Z</dcterms:modified>
</cp:coreProperties>
</file>