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E679C9">
      <w:pPr>
        <w:spacing w:after="0" w:line="360" w:lineRule="auto"/>
        <w:jc w:val="center"/>
        <w:rPr>
          <w:rFonts w:ascii="Times New Roman" w:hAnsi="Times New Roman" w:cs="Times New Roman"/>
          <w:b/>
          <w:sz w:val="24"/>
          <w:szCs w:val="24"/>
        </w:rPr>
      </w:pPr>
    </w:p>
    <w:p w14:paraId="7439D45C">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EXPLORING THE STRATEGIES FOR GENERATING REVENUES IN </w:t>
      </w:r>
      <w:r>
        <w:rPr>
          <w:rFonts w:ascii="Times New Roman" w:hAnsi="Times New Roman" w:cs="Times New Roman"/>
          <w:b/>
          <w:bCs/>
          <w:sz w:val="24"/>
          <w:szCs w:val="24"/>
        </w:rPr>
        <w:t xml:space="preserve">KADUNA STATE LIBRARY BOARD, </w:t>
      </w:r>
      <w:r>
        <w:rPr>
          <w:rFonts w:ascii="Times New Roman" w:hAnsi="Times New Roman" w:cs="Times New Roman"/>
          <w:b/>
          <w:sz w:val="24"/>
          <w:szCs w:val="24"/>
        </w:rPr>
        <w:t>NIGERIA</w:t>
      </w:r>
    </w:p>
    <w:p w14:paraId="3520C970">
      <w:pPr>
        <w:spacing w:line="360" w:lineRule="auto"/>
        <w:jc w:val="center"/>
        <w:rPr>
          <w:rFonts w:hint="default" w:ascii="Times New Roman" w:hAnsi="Times New Roman" w:cs="Times New Roman"/>
          <w:b/>
          <w:bCs w:val="0"/>
          <w:sz w:val="24"/>
          <w:szCs w:val="24"/>
        </w:rPr>
      </w:pPr>
    </w:p>
    <w:p w14:paraId="06A6D554">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BY</w:t>
      </w:r>
    </w:p>
    <w:p w14:paraId="7C6552B2">
      <w:pPr>
        <w:spacing w:line="360" w:lineRule="auto"/>
        <w:jc w:val="center"/>
        <w:rPr>
          <w:rFonts w:hint="default" w:ascii="Times New Roman" w:hAnsi="Times New Roman" w:cs="Times New Roman"/>
          <w:b/>
          <w:sz w:val="24"/>
          <w:szCs w:val="24"/>
          <w:lang w:val="en-US"/>
        </w:rPr>
      </w:pPr>
      <w:r>
        <w:rPr>
          <w:rFonts w:hint="default" w:ascii="Times New Roman" w:hAnsi="Times New Roman" w:cs="Times New Roman"/>
          <w:b/>
          <w:sz w:val="24"/>
          <w:szCs w:val="24"/>
          <w:lang w:val="en-US"/>
        </w:rPr>
        <w:t>AFOLAYAN SAMUEL ADEOLA</w:t>
      </w:r>
    </w:p>
    <w:p w14:paraId="75BEB250">
      <w:pPr>
        <w:spacing w:line="360" w:lineRule="auto"/>
        <w:jc w:val="center"/>
        <w:rPr>
          <w:rFonts w:ascii="Times New Roman" w:hAnsi="Times New Roman" w:cs="Times New Roman"/>
          <w:b/>
          <w:sz w:val="24"/>
          <w:szCs w:val="24"/>
        </w:rPr>
      </w:pPr>
      <w:r>
        <w:rPr>
          <w:rFonts w:ascii="Times New Roman" w:hAnsi="Times New Roman" w:cs="Times New Roman"/>
          <w:b/>
          <w:sz w:val="24"/>
          <w:szCs w:val="24"/>
        </w:rPr>
        <w:t>ND/23/LIS/FT/</w:t>
      </w:r>
      <w:r>
        <w:rPr>
          <w:rFonts w:hint="default" w:ascii="Times New Roman" w:hAnsi="Times New Roman" w:cs="Times New Roman"/>
          <w:b/>
          <w:sz w:val="24"/>
          <w:szCs w:val="24"/>
          <w:lang w:val="en-US"/>
        </w:rPr>
        <w:t>00</w:t>
      </w:r>
      <w:r>
        <w:rPr>
          <w:rFonts w:ascii="Times New Roman" w:hAnsi="Times New Roman" w:cs="Times New Roman"/>
          <w:b/>
          <w:sz w:val="24"/>
          <w:szCs w:val="24"/>
        </w:rPr>
        <w:t>44</w:t>
      </w:r>
    </w:p>
    <w:p w14:paraId="59DE45D9">
      <w:pPr>
        <w:spacing w:line="360" w:lineRule="auto"/>
        <w:jc w:val="center"/>
        <w:rPr>
          <w:rFonts w:hint="default" w:ascii="Times New Roman" w:hAnsi="Times New Roman" w:cs="Times New Roman"/>
          <w:b/>
          <w:bCs w:val="0"/>
          <w:sz w:val="24"/>
          <w:szCs w:val="24"/>
        </w:rPr>
      </w:pPr>
    </w:p>
    <w:p w14:paraId="4709A54E">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 SUBMITTED TO THE </w:t>
      </w:r>
    </w:p>
    <w:p w14:paraId="7790D97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DEPARTMENT OF </w:t>
      </w:r>
      <w:r>
        <w:rPr>
          <w:rFonts w:hint="default" w:ascii="Times New Roman" w:hAnsi="Times New Roman" w:cs="Times New Roman"/>
          <w:b/>
          <w:bCs w:val="0"/>
          <w:sz w:val="24"/>
          <w:szCs w:val="24"/>
          <w:lang w:val="en-US"/>
        </w:rPr>
        <w:t>LIBRARY AND INFORMATION SCIENCE, INSTITUTE OF INFORMATION COMMUNICATION TECHNOLOGY</w:t>
      </w:r>
      <w:r>
        <w:rPr>
          <w:rFonts w:hint="default" w:ascii="Times New Roman" w:hAnsi="Times New Roman" w:cs="Times New Roman"/>
          <w:b/>
          <w:bCs w:val="0"/>
          <w:sz w:val="24"/>
          <w:szCs w:val="24"/>
        </w:rPr>
        <w:t>, KWARA STATE POLYTECHNIC, ILORIN KWARA STATE</w:t>
      </w:r>
    </w:p>
    <w:p w14:paraId="03B845CE">
      <w:pPr>
        <w:spacing w:line="360" w:lineRule="auto"/>
        <w:jc w:val="both"/>
        <w:rPr>
          <w:rFonts w:hint="default" w:ascii="Times New Roman" w:hAnsi="Times New Roman" w:cs="Times New Roman"/>
          <w:b/>
          <w:bCs w:val="0"/>
          <w:sz w:val="24"/>
          <w:szCs w:val="24"/>
        </w:rPr>
      </w:pPr>
    </w:p>
    <w:p w14:paraId="7CF069EA">
      <w:pPr>
        <w:spacing w:line="360" w:lineRule="auto"/>
        <w:jc w:val="center"/>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rPr>
        <w:t xml:space="preserve">IN PARTIAL </w:t>
      </w:r>
      <w:r>
        <w:rPr>
          <w:rFonts w:hint="default" w:ascii="Times New Roman" w:hAnsi="Times New Roman" w:cs="Times New Roman"/>
          <w:b/>
          <w:bCs w:val="0"/>
          <w:sz w:val="24"/>
          <w:szCs w:val="24"/>
          <w:lang w:val="en-US"/>
        </w:rPr>
        <w:t>FULFILLMENT</w:t>
      </w:r>
      <w:r>
        <w:rPr>
          <w:rFonts w:hint="default" w:ascii="Times New Roman" w:hAnsi="Times New Roman" w:cs="Times New Roman"/>
          <w:b/>
          <w:bCs w:val="0"/>
          <w:sz w:val="24"/>
          <w:szCs w:val="24"/>
        </w:rPr>
        <w:t xml:space="preserve"> OF THE REQUIREMENTS FOR THE AWARD OF NATIONAL DIPLOMA (ND) IN </w:t>
      </w:r>
      <w:r>
        <w:rPr>
          <w:rFonts w:hint="default" w:ascii="Times New Roman" w:hAnsi="Times New Roman" w:cs="Times New Roman"/>
          <w:b/>
          <w:bCs w:val="0"/>
          <w:sz w:val="24"/>
          <w:szCs w:val="24"/>
          <w:lang w:val="en-US"/>
        </w:rPr>
        <w:t>LIBRARY AND INFORMATION SCIENCE</w:t>
      </w:r>
    </w:p>
    <w:p w14:paraId="7F8B8106">
      <w:pPr>
        <w:spacing w:after="0" w:line="360" w:lineRule="auto"/>
        <w:jc w:val="center"/>
        <w:rPr>
          <w:rFonts w:ascii="Times New Roman" w:hAnsi="Times New Roman" w:cs="Times New Roman"/>
          <w:b/>
          <w:sz w:val="24"/>
          <w:szCs w:val="24"/>
        </w:rPr>
      </w:pPr>
    </w:p>
    <w:p w14:paraId="158D01ED">
      <w:pPr>
        <w:spacing w:line="360" w:lineRule="auto"/>
        <w:jc w:val="both"/>
        <w:rPr>
          <w:rFonts w:ascii="Times New Roman" w:hAnsi="Times New Roman" w:cs="Times New Roman"/>
          <w:b/>
          <w:sz w:val="24"/>
          <w:szCs w:val="24"/>
        </w:rPr>
      </w:pPr>
    </w:p>
    <w:p w14:paraId="510C25DF">
      <w:pPr>
        <w:rPr>
          <w:rFonts w:hint="default" w:ascii="Times New Roman" w:hAnsi="Times New Roman" w:cs="Times New Roman"/>
          <w:b/>
          <w:bCs w:val="0"/>
          <w:sz w:val="24"/>
          <w:szCs w:val="24"/>
          <w:lang w:val="en-US"/>
        </w:rPr>
      </w:pPr>
    </w:p>
    <w:p w14:paraId="4C723234">
      <w:pPr>
        <w:rPr>
          <w:rFonts w:hint="default" w:ascii="Times New Roman" w:hAnsi="Times New Roman" w:cs="Times New Roman"/>
          <w:b/>
          <w:bCs w:val="0"/>
          <w:sz w:val="24"/>
          <w:szCs w:val="24"/>
          <w:lang w:val="en-US"/>
        </w:rPr>
      </w:pPr>
    </w:p>
    <w:p w14:paraId="475E0D38">
      <w:pPr>
        <w:rPr>
          <w:rFonts w:hint="default" w:ascii="Times New Roman" w:hAnsi="Times New Roman" w:cs="Times New Roman"/>
          <w:b/>
          <w:bCs w:val="0"/>
          <w:sz w:val="24"/>
          <w:szCs w:val="24"/>
          <w:lang w:val="en-US"/>
        </w:rPr>
      </w:pPr>
    </w:p>
    <w:p w14:paraId="1A3E74A6">
      <w:pPr>
        <w:rPr>
          <w:rFonts w:hint="default" w:ascii="Times New Roman" w:hAnsi="Times New Roman" w:cs="Times New Roman"/>
          <w:b/>
          <w:bCs w:val="0"/>
          <w:sz w:val="24"/>
          <w:szCs w:val="24"/>
          <w:lang w:val="en-US"/>
        </w:rPr>
      </w:pPr>
    </w:p>
    <w:p w14:paraId="7D790949">
      <w:pPr>
        <w:rPr>
          <w:rFonts w:hint="default" w:ascii="Times New Roman" w:hAnsi="Times New Roman" w:cs="Times New Roman"/>
          <w:b/>
          <w:bCs w:val="0"/>
          <w:sz w:val="24"/>
          <w:szCs w:val="24"/>
          <w:lang w:val="en-US"/>
        </w:rPr>
      </w:pPr>
    </w:p>
    <w:p w14:paraId="4337C3AC">
      <w:pPr>
        <w:wordWrap w:val="0"/>
        <w:jc w:val="right"/>
        <w:rPr>
          <w:rFonts w:hint="default" w:ascii="Times New Roman" w:hAnsi="Times New Roman" w:cs="Times New Roman"/>
          <w:b/>
          <w:bCs w:val="0"/>
          <w:sz w:val="24"/>
          <w:szCs w:val="24"/>
          <w:lang w:val="en-US"/>
        </w:rPr>
      </w:pPr>
      <w:r>
        <w:rPr>
          <w:rFonts w:hint="default" w:ascii="Times New Roman" w:hAnsi="Times New Roman" w:cs="Times New Roman"/>
          <w:b/>
          <w:bCs w:val="0"/>
          <w:sz w:val="24"/>
          <w:szCs w:val="24"/>
          <w:lang w:val="en-US"/>
        </w:rPr>
        <w:t>JUNE, 2025</w:t>
      </w:r>
    </w:p>
    <w:p w14:paraId="062CB47A">
      <w:pPr>
        <w:rPr>
          <w:rFonts w:hint="default" w:ascii="Times New Roman" w:hAnsi="Times New Roman" w:cs="Times New Roman"/>
          <w:b/>
          <w:bCs w:val="0"/>
          <w:sz w:val="24"/>
          <w:szCs w:val="24"/>
          <w:lang w:val="en-US"/>
        </w:rPr>
      </w:pPr>
    </w:p>
    <w:p w14:paraId="0AA3C877">
      <w:pPr>
        <w:spacing w:line="360" w:lineRule="auto"/>
        <w:jc w:val="center"/>
        <w:rPr>
          <w:rFonts w:hint="default" w:ascii="Times New Roman" w:hAnsi="Times New Roman" w:cs="Times New Roman"/>
          <w:b/>
          <w:bCs w:val="0"/>
          <w:sz w:val="24"/>
          <w:szCs w:val="24"/>
        </w:rPr>
        <w:sectPr>
          <w:footerReference r:id="rId5" w:type="default"/>
          <w:pgSz w:w="12240" w:h="15840"/>
          <w:pgMar w:top="1440" w:right="1440" w:bottom="1440" w:left="1440" w:header="720" w:footer="720" w:gutter="0"/>
          <w:pgNumType w:fmt="lowerRoman" w:start="1"/>
          <w:cols w:space="720" w:num="1"/>
          <w:docGrid w:linePitch="360" w:charSpace="0"/>
        </w:sectPr>
      </w:pPr>
    </w:p>
    <w:p w14:paraId="5192318B">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CERTIFICATION</w:t>
      </w:r>
    </w:p>
    <w:p w14:paraId="3088629F">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This research work has been read and approved as meeting the requirement of the department of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w:t>
      </w:r>
      <w:r>
        <w:rPr>
          <w:rFonts w:hint="default" w:ascii="Times New Roman" w:hAnsi="Times New Roman" w:cs="Times New Roman"/>
          <w:b w:val="0"/>
          <w:bCs/>
          <w:sz w:val="24"/>
          <w:szCs w:val="24"/>
          <w:lang w:val="en-US"/>
        </w:rPr>
        <w:t xml:space="preserve"> Institute of Information Communication Technology,</w:t>
      </w:r>
      <w:r>
        <w:rPr>
          <w:rFonts w:hint="default" w:ascii="Times New Roman" w:hAnsi="Times New Roman" w:cs="Times New Roman"/>
          <w:b w:val="0"/>
          <w:bCs/>
          <w:sz w:val="24"/>
          <w:szCs w:val="24"/>
        </w:rPr>
        <w:t xml:space="preserve"> </w:t>
      </w:r>
      <w:r>
        <w:rPr>
          <w:rFonts w:hint="default" w:ascii="Times New Roman" w:hAnsi="Times New Roman" w:cs="Times New Roman"/>
          <w:b w:val="0"/>
          <w:bCs/>
          <w:sz w:val="24"/>
          <w:szCs w:val="24"/>
          <w:lang w:val="en-US"/>
        </w:rPr>
        <w:t>K</w:t>
      </w:r>
      <w:r>
        <w:rPr>
          <w:rFonts w:hint="default" w:ascii="Times New Roman" w:hAnsi="Times New Roman" w:cs="Times New Roman"/>
          <w:b w:val="0"/>
          <w:bCs/>
          <w:sz w:val="24"/>
          <w:szCs w:val="24"/>
        </w:rPr>
        <w:t xml:space="preserve">wara </w:t>
      </w:r>
      <w:r>
        <w:rPr>
          <w:rFonts w:hint="default" w:ascii="Times New Roman" w:hAnsi="Times New Roman" w:cs="Times New Roman"/>
          <w:b w:val="0"/>
          <w:bCs/>
          <w:sz w:val="24"/>
          <w:szCs w:val="24"/>
          <w:lang w:val="en-US"/>
        </w:rPr>
        <w:t>S</w:t>
      </w:r>
      <w:r>
        <w:rPr>
          <w:rFonts w:hint="default" w:ascii="Times New Roman" w:hAnsi="Times New Roman" w:cs="Times New Roman"/>
          <w:b w:val="0"/>
          <w:bCs/>
          <w:sz w:val="24"/>
          <w:szCs w:val="24"/>
        </w:rPr>
        <w:t xml:space="preserve">tate </w:t>
      </w:r>
      <w:r>
        <w:rPr>
          <w:rFonts w:hint="default" w:ascii="Times New Roman" w:hAnsi="Times New Roman" w:cs="Times New Roman"/>
          <w:b w:val="0"/>
          <w:bCs/>
          <w:sz w:val="24"/>
          <w:szCs w:val="24"/>
          <w:lang w:val="en-US"/>
        </w:rPr>
        <w:t>P</w:t>
      </w:r>
      <w:r>
        <w:rPr>
          <w:rFonts w:hint="default" w:ascii="Times New Roman" w:hAnsi="Times New Roman" w:cs="Times New Roman"/>
          <w:b w:val="0"/>
          <w:bCs/>
          <w:sz w:val="24"/>
          <w:szCs w:val="24"/>
        </w:rPr>
        <w:t xml:space="preserve">olytechnic, </w:t>
      </w:r>
      <w:r>
        <w:rPr>
          <w:rFonts w:hint="default" w:ascii="Times New Roman" w:hAnsi="Times New Roman" w:cs="Times New Roman"/>
          <w:b w:val="0"/>
          <w:bCs/>
          <w:sz w:val="24"/>
          <w:szCs w:val="24"/>
          <w:lang w:val="en-US"/>
        </w:rPr>
        <w:t>I</w:t>
      </w:r>
      <w:r>
        <w:rPr>
          <w:rFonts w:hint="default" w:ascii="Times New Roman" w:hAnsi="Times New Roman" w:cs="Times New Roman"/>
          <w:b w:val="0"/>
          <w:bCs/>
          <w:sz w:val="24"/>
          <w:szCs w:val="24"/>
        </w:rPr>
        <w:t xml:space="preserve">lorin. In partial fulfillment for the award of </w:t>
      </w:r>
      <w:r>
        <w:rPr>
          <w:rFonts w:hint="default" w:ascii="Times New Roman" w:hAnsi="Times New Roman" w:cs="Times New Roman"/>
          <w:b w:val="0"/>
          <w:bCs/>
          <w:sz w:val="24"/>
          <w:szCs w:val="24"/>
          <w:lang w:val="en-US"/>
        </w:rPr>
        <w:t>N</w:t>
      </w:r>
      <w:r>
        <w:rPr>
          <w:rFonts w:hint="default" w:ascii="Times New Roman" w:hAnsi="Times New Roman" w:cs="Times New Roman"/>
          <w:b w:val="0"/>
          <w:bCs/>
          <w:sz w:val="24"/>
          <w:szCs w:val="24"/>
        </w:rPr>
        <w:t xml:space="preserve">ational </w:t>
      </w:r>
      <w:r>
        <w:rPr>
          <w:rFonts w:hint="default" w:ascii="Times New Roman" w:hAnsi="Times New Roman" w:cs="Times New Roman"/>
          <w:b w:val="0"/>
          <w:bCs/>
          <w:sz w:val="24"/>
          <w:szCs w:val="24"/>
          <w:lang w:val="en-US"/>
        </w:rPr>
        <w:t>D</w:t>
      </w:r>
      <w:r>
        <w:rPr>
          <w:rFonts w:hint="default" w:ascii="Times New Roman" w:hAnsi="Times New Roman" w:cs="Times New Roman"/>
          <w:b w:val="0"/>
          <w:bCs/>
          <w:sz w:val="24"/>
          <w:szCs w:val="24"/>
        </w:rPr>
        <w:t>iploma (</w:t>
      </w:r>
      <w:r>
        <w:rPr>
          <w:rFonts w:hint="default" w:ascii="Times New Roman" w:hAnsi="Times New Roman" w:cs="Times New Roman"/>
          <w:b w:val="0"/>
          <w:bCs/>
          <w:sz w:val="24"/>
          <w:szCs w:val="24"/>
          <w:lang w:val="en-US"/>
        </w:rPr>
        <w:t>ND</w:t>
      </w:r>
      <w:r>
        <w:rPr>
          <w:rFonts w:hint="default" w:ascii="Times New Roman" w:hAnsi="Times New Roman" w:cs="Times New Roman"/>
          <w:b w:val="0"/>
          <w:bCs/>
          <w:sz w:val="24"/>
          <w:szCs w:val="24"/>
        </w:rPr>
        <w:t xml:space="preserve">) in </w:t>
      </w:r>
      <w:r>
        <w:rPr>
          <w:rFonts w:hint="default" w:ascii="Times New Roman" w:hAnsi="Times New Roman" w:cs="Times New Roman"/>
          <w:b w:val="0"/>
          <w:bCs/>
          <w:sz w:val="24"/>
          <w:szCs w:val="24"/>
          <w:lang w:val="en-US"/>
        </w:rPr>
        <w:t>Library and Information Science.</w:t>
      </w:r>
      <w:r>
        <w:rPr>
          <w:rFonts w:hint="default" w:ascii="Times New Roman" w:hAnsi="Times New Roman" w:cs="Times New Roman"/>
          <w:b w:val="0"/>
          <w:bCs/>
          <w:sz w:val="24"/>
          <w:szCs w:val="24"/>
        </w:rPr>
        <w:t xml:space="preserve"> </w:t>
      </w:r>
    </w:p>
    <w:p w14:paraId="0AA86E48">
      <w:pPr>
        <w:spacing w:line="360" w:lineRule="auto"/>
        <w:rPr>
          <w:rFonts w:hint="default" w:ascii="Times New Roman" w:hAnsi="Times New Roman" w:cs="Times New Roman"/>
          <w:b w:val="0"/>
          <w:bCs/>
          <w:sz w:val="24"/>
          <w:szCs w:val="24"/>
        </w:rPr>
      </w:pPr>
    </w:p>
    <w:p w14:paraId="2FE128E5">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5B03BC38">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ascii="Times New Roman" w:hAnsi="Times New Roman" w:cs="Times New Roman"/>
          <w:b/>
          <w:bCs w:val="0"/>
          <w:sz w:val="24"/>
          <w:szCs w:val="24"/>
          <w:lang w:val="en-US"/>
        </w:rPr>
        <w:t>Idris A.O</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ascii="Times New Roman" w:hAnsi="Times New Roman" w:cs="Times New Roman"/>
          <w:b/>
          <w:bCs w:val="0"/>
          <w:sz w:val="24"/>
          <w:szCs w:val="24"/>
        </w:rPr>
        <w:t xml:space="preserve">Date </w:t>
      </w:r>
    </w:p>
    <w:p w14:paraId="6EA5454A">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(Project Supervisor)</w:t>
      </w:r>
    </w:p>
    <w:p w14:paraId="631D223F">
      <w:pPr>
        <w:spacing w:line="360" w:lineRule="auto"/>
        <w:rPr>
          <w:rFonts w:hint="default" w:ascii="Times New Roman" w:hAnsi="Times New Roman" w:cs="Times New Roman"/>
          <w:b w:val="0"/>
          <w:bCs/>
          <w:sz w:val="24"/>
          <w:szCs w:val="24"/>
        </w:rPr>
      </w:pPr>
    </w:p>
    <w:p w14:paraId="5CAC8CB1">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BEC4559">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 xml:space="preserve">Mr. </w:t>
      </w:r>
      <w:r>
        <w:rPr>
          <w:rFonts w:hint="default" w:cs="Times New Roman"/>
          <w:b/>
          <w:bCs w:val="0"/>
          <w:sz w:val="24"/>
          <w:szCs w:val="24"/>
          <w:lang w:val="en-US"/>
        </w:rPr>
        <w:t>Sulyman S.A</w:t>
      </w:r>
      <w:r>
        <w:rPr>
          <w:rFonts w:hint="default" w:ascii="Times New Roman" w:hAnsi="Times New Roman" w:cs="Times New Roman"/>
          <w:b/>
          <w:bCs w:val="0"/>
          <w:sz w:val="24"/>
          <w:szCs w:val="24"/>
        </w:rPr>
        <w:t xml:space="preserve"> </w:t>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ab/>
      </w:r>
      <w:r>
        <w:rPr>
          <w:rFonts w:hint="default" w:cs="Times New Roman"/>
          <w:b/>
          <w:bCs w:val="0"/>
          <w:sz w:val="24"/>
          <w:szCs w:val="24"/>
          <w:lang w:val="en-US"/>
        </w:rPr>
        <w:t xml:space="preserve">  </w:t>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 xml:space="preserve">Date </w:t>
      </w:r>
    </w:p>
    <w:p w14:paraId="650CD43F">
      <w:pPr>
        <w:spacing w:line="360" w:lineRule="auto"/>
        <w:rPr>
          <w:rFonts w:hint="default" w:ascii="Times New Roman" w:hAnsi="Times New Roman" w:cs="Times New Roman"/>
          <w:b w:val="0"/>
          <w:bCs/>
          <w:sz w:val="24"/>
          <w:szCs w:val="24"/>
        </w:rPr>
      </w:pPr>
      <w:r>
        <w:rPr>
          <w:rFonts w:hint="default" w:ascii="Times New Roman" w:hAnsi="Times New Roman" w:cs="Times New Roman"/>
          <w:b/>
          <w:bCs w:val="0"/>
          <w:sz w:val="24"/>
          <w:szCs w:val="24"/>
        </w:rPr>
        <w:t xml:space="preserve">(Project </w:t>
      </w:r>
      <w:r>
        <w:rPr>
          <w:rFonts w:hint="default" w:cs="Times New Roman"/>
          <w:b/>
          <w:bCs w:val="0"/>
          <w:sz w:val="24"/>
          <w:szCs w:val="24"/>
          <w:lang w:val="en-US"/>
        </w:rPr>
        <w:t>Coodinator</w:t>
      </w:r>
      <w:r>
        <w:rPr>
          <w:rFonts w:hint="default" w:ascii="Times New Roman" w:hAnsi="Times New Roman" w:cs="Times New Roman"/>
          <w:b/>
          <w:bCs w:val="0"/>
          <w:sz w:val="24"/>
          <w:szCs w:val="24"/>
        </w:rPr>
        <w:t>)</w:t>
      </w:r>
    </w:p>
    <w:p w14:paraId="5013AAF6">
      <w:pPr>
        <w:spacing w:line="360" w:lineRule="auto"/>
        <w:rPr>
          <w:rFonts w:hint="default" w:ascii="Times New Roman" w:hAnsi="Times New Roman" w:cs="Times New Roman"/>
          <w:b w:val="0"/>
          <w:bCs/>
          <w:sz w:val="24"/>
          <w:szCs w:val="24"/>
        </w:rPr>
      </w:pPr>
    </w:p>
    <w:p w14:paraId="5EEF6319">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7586CFE4">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(Head Of Department)</w:t>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36081E3B">
      <w:pPr>
        <w:spacing w:line="360" w:lineRule="auto"/>
        <w:rPr>
          <w:rFonts w:hint="default" w:ascii="Times New Roman" w:hAnsi="Times New Roman" w:cs="Times New Roman"/>
          <w:b w:val="0"/>
          <w:bCs/>
          <w:sz w:val="24"/>
          <w:szCs w:val="24"/>
        </w:rPr>
      </w:pPr>
    </w:p>
    <w:p w14:paraId="231F2277">
      <w:pPr>
        <w:spacing w:line="360" w:lineRule="auto"/>
        <w:rPr>
          <w:rFonts w:hint="default" w:ascii="Times New Roman" w:hAnsi="Times New Roman" w:cs="Times New Roman"/>
          <w:b w:val="0"/>
          <w:bCs/>
          <w:sz w:val="24"/>
          <w:szCs w:val="24"/>
        </w:rPr>
      </w:pPr>
      <w:r>
        <w:rPr>
          <w:rFonts w:hint="default" w:ascii="Times New Roman" w:hAnsi="Times New Roman" w:cs="Times New Roman"/>
          <w:b w:val="0"/>
          <w:bCs/>
          <w:sz w:val="24"/>
          <w:szCs w:val="24"/>
        </w:rPr>
        <w:t>..............................................</w:t>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ab/>
      </w:r>
      <w:r>
        <w:rPr>
          <w:rFonts w:hint="default" w:ascii="Times New Roman" w:hAnsi="Times New Roman" w:cs="Times New Roman"/>
          <w:b w:val="0"/>
          <w:bCs/>
          <w:sz w:val="24"/>
          <w:szCs w:val="24"/>
        </w:rPr>
        <w:t>……………………………</w:t>
      </w:r>
    </w:p>
    <w:p w14:paraId="222856F7">
      <w:pPr>
        <w:spacing w:line="360" w:lineRule="auto"/>
        <w:rPr>
          <w:rFonts w:hint="default" w:ascii="Times New Roman" w:hAnsi="Times New Roman" w:cs="Times New Roman"/>
          <w:b/>
          <w:bCs w:val="0"/>
          <w:sz w:val="24"/>
          <w:szCs w:val="24"/>
        </w:rPr>
      </w:pPr>
      <w:r>
        <w:rPr>
          <w:rFonts w:hint="default" w:ascii="Times New Roman" w:hAnsi="Times New Roman" w:cs="Times New Roman"/>
          <w:b/>
          <w:bCs w:val="0"/>
          <w:sz w:val="24"/>
          <w:szCs w:val="24"/>
        </w:rPr>
        <w:t>(</w:t>
      </w:r>
      <w:r>
        <w:rPr>
          <w:rFonts w:hint="default" w:ascii="Times New Roman" w:hAnsi="Times New Roman" w:cs="Times New Roman"/>
          <w:b/>
          <w:bCs w:val="0"/>
          <w:sz w:val="24"/>
          <w:szCs w:val="24"/>
          <w:lang w:val="en-US"/>
        </w:rPr>
        <w:t>External Examiner)</w:t>
      </w:r>
      <w:r>
        <w:rPr>
          <w:rFonts w:hint="default" w:ascii="Times New Roman" w:hAnsi="Times New Roman"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ab/>
      </w:r>
      <w:r>
        <w:rPr>
          <w:rFonts w:hint="default" w:cs="Times New Roman"/>
          <w:b/>
          <w:bCs w:val="0"/>
          <w:sz w:val="24"/>
          <w:szCs w:val="24"/>
          <w:lang w:val="en-US"/>
        </w:rPr>
        <w:t xml:space="preserve">     </w:t>
      </w:r>
      <w:r>
        <w:rPr>
          <w:rFonts w:hint="default" w:ascii="Times New Roman" w:hAnsi="Times New Roman" w:cs="Times New Roman"/>
          <w:b/>
          <w:bCs w:val="0"/>
          <w:sz w:val="24"/>
          <w:szCs w:val="24"/>
        </w:rPr>
        <w:t>Date</w:t>
      </w:r>
    </w:p>
    <w:p w14:paraId="01948DE1">
      <w:pPr>
        <w:spacing w:line="360" w:lineRule="auto"/>
        <w:rPr>
          <w:rFonts w:hint="default" w:ascii="Times New Roman" w:hAnsi="Times New Roman" w:cs="Times New Roman"/>
          <w:b w:val="0"/>
          <w:bCs/>
          <w:i/>
          <w:sz w:val="24"/>
          <w:szCs w:val="24"/>
        </w:rPr>
      </w:pPr>
    </w:p>
    <w:p w14:paraId="22522DFC">
      <w:pPr>
        <w:spacing w:line="360" w:lineRule="auto"/>
        <w:jc w:val="both"/>
        <w:rPr>
          <w:rFonts w:hint="default" w:ascii="Times New Roman" w:hAnsi="Times New Roman" w:cs="Times New Roman"/>
          <w:b w:val="0"/>
          <w:bCs/>
          <w:sz w:val="24"/>
          <w:szCs w:val="24"/>
        </w:rPr>
      </w:pPr>
    </w:p>
    <w:p w14:paraId="06B4EC27">
      <w:pPr>
        <w:spacing w:line="360" w:lineRule="auto"/>
        <w:jc w:val="center"/>
        <w:rPr>
          <w:rFonts w:hint="default" w:ascii="Times New Roman" w:hAnsi="Times New Roman" w:cs="Times New Roman"/>
          <w:b/>
          <w:bCs w:val="0"/>
          <w:sz w:val="24"/>
          <w:szCs w:val="24"/>
        </w:rPr>
      </w:pPr>
    </w:p>
    <w:p w14:paraId="49822169">
      <w:pPr>
        <w:spacing w:line="360" w:lineRule="auto"/>
        <w:jc w:val="both"/>
        <w:rPr>
          <w:rFonts w:hint="default" w:ascii="Times New Roman" w:hAnsi="Times New Roman" w:cs="Times New Roman"/>
          <w:b/>
          <w:bCs w:val="0"/>
          <w:sz w:val="24"/>
          <w:szCs w:val="24"/>
        </w:rPr>
      </w:pPr>
    </w:p>
    <w:p w14:paraId="62850F75">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DEDICATION</w:t>
      </w:r>
    </w:p>
    <w:p w14:paraId="788FDDA6">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I dedicate this project to </w:t>
      </w:r>
      <w:r>
        <w:rPr>
          <w:rFonts w:hint="default" w:cs="Times New Roman"/>
          <w:b w:val="0"/>
          <w:bCs/>
          <w:sz w:val="24"/>
          <w:szCs w:val="24"/>
          <w:lang w:val="en-US"/>
        </w:rPr>
        <w:t>A</w:t>
      </w:r>
      <w:r>
        <w:rPr>
          <w:rFonts w:hint="default" w:ascii="Times New Roman" w:hAnsi="Times New Roman" w:cs="Times New Roman"/>
          <w:b w:val="0"/>
          <w:bCs/>
          <w:sz w:val="24"/>
          <w:szCs w:val="24"/>
        </w:rPr>
        <w:t>lmighty</w:t>
      </w:r>
      <w:r>
        <w:rPr>
          <w:rFonts w:hint="default" w:cs="Times New Roman"/>
          <w:b w:val="0"/>
          <w:bCs/>
          <w:sz w:val="24"/>
          <w:szCs w:val="24"/>
          <w:lang w:val="en-US"/>
        </w:rPr>
        <w:t xml:space="preserve"> Allah</w:t>
      </w:r>
      <w:r>
        <w:rPr>
          <w:rFonts w:hint="default" w:ascii="Times New Roman" w:hAnsi="Times New Roman" w:cs="Times New Roman"/>
          <w:b w:val="0"/>
          <w:bCs/>
          <w:sz w:val="24"/>
          <w:szCs w:val="24"/>
        </w:rPr>
        <w:t xml:space="preserve"> the creator of heaven and earth who has made this project a successful one and also for sparing my life all through.</w:t>
      </w:r>
    </w:p>
    <w:p w14:paraId="24F71E06">
      <w:pPr>
        <w:spacing w:line="360" w:lineRule="auto"/>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ab/>
      </w:r>
    </w:p>
    <w:p w14:paraId="069B6865">
      <w:pPr>
        <w:spacing w:line="360" w:lineRule="auto"/>
        <w:jc w:val="both"/>
        <w:rPr>
          <w:rFonts w:hint="default" w:ascii="Times New Roman" w:hAnsi="Times New Roman" w:cs="Times New Roman"/>
          <w:b w:val="0"/>
          <w:bCs/>
          <w:sz w:val="24"/>
          <w:szCs w:val="24"/>
        </w:rPr>
      </w:pPr>
    </w:p>
    <w:p w14:paraId="1A39B4A8">
      <w:pPr>
        <w:spacing w:line="360" w:lineRule="auto"/>
        <w:jc w:val="both"/>
        <w:rPr>
          <w:rFonts w:hint="default" w:ascii="Times New Roman" w:hAnsi="Times New Roman" w:cs="Times New Roman"/>
          <w:b w:val="0"/>
          <w:bCs/>
          <w:sz w:val="24"/>
          <w:szCs w:val="24"/>
        </w:rPr>
      </w:pPr>
    </w:p>
    <w:p w14:paraId="7F807FBD">
      <w:pPr>
        <w:spacing w:line="360" w:lineRule="auto"/>
        <w:jc w:val="both"/>
        <w:rPr>
          <w:rFonts w:hint="default" w:ascii="Times New Roman" w:hAnsi="Times New Roman" w:cs="Times New Roman"/>
          <w:b w:val="0"/>
          <w:bCs/>
          <w:sz w:val="24"/>
          <w:szCs w:val="24"/>
        </w:rPr>
      </w:pPr>
    </w:p>
    <w:p w14:paraId="143FEB13">
      <w:pPr>
        <w:spacing w:line="360" w:lineRule="auto"/>
        <w:jc w:val="both"/>
        <w:rPr>
          <w:rFonts w:hint="default" w:ascii="Times New Roman" w:hAnsi="Times New Roman" w:cs="Times New Roman"/>
          <w:b w:val="0"/>
          <w:bCs/>
          <w:sz w:val="24"/>
          <w:szCs w:val="24"/>
        </w:rPr>
      </w:pPr>
    </w:p>
    <w:p w14:paraId="1EB74108">
      <w:pPr>
        <w:spacing w:line="360" w:lineRule="auto"/>
        <w:jc w:val="both"/>
        <w:rPr>
          <w:rFonts w:hint="default" w:ascii="Times New Roman" w:hAnsi="Times New Roman" w:cs="Times New Roman"/>
          <w:b w:val="0"/>
          <w:bCs/>
          <w:sz w:val="24"/>
          <w:szCs w:val="24"/>
        </w:rPr>
      </w:pPr>
    </w:p>
    <w:p w14:paraId="208DC2CB">
      <w:pPr>
        <w:spacing w:line="360" w:lineRule="auto"/>
        <w:jc w:val="both"/>
        <w:rPr>
          <w:rFonts w:hint="default" w:ascii="Times New Roman" w:hAnsi="Times New Roman" w:cs="Times New Roman"/>
          <w:b w:val="0"/>
          <w:bCs/>
          <w:sz w:val="24"/>
          <w:szCs w:val="24"/>
        </w:rPr>
      </w:pPr>
    </w:p>
    <w:p w14:paraId="2A208048">
      <w:pPr>
        <w:spacing w:line="360" w:lineRule="auto"/>
        <w:jc w:val="both"/>
        <w:rPr>
          <w:rFonts w:hint="default" w:ascii="Times New Roman" w:hAnsi="Times New Roman" w:cs="Times New Roman"/>
          <w:b w:val="0"/>
          <w:bCs/>
          <w:sz w:val="24"/>
          <w:szCs w:val="24"/>
        </w:rPr>
      </w:pPr>
    </w:p>
    <w:p w14:paraId="1905005B">
      <w:pPr>
        <w:spacing w:line="360" w:lineRule="auto"/>
        <w:jc w:val="both"/>
        <w:rPr>
          <w:rFonts w:hint="default" w:ascii="Times New Roman" w:hAnsi="Times New Roman" w:cs="Times New Roman"/>
          <w:b w:val="0"/>
          <w:bCs/>
          <w:sz w:val="24"/>
          <w:szCs w:val="24"/>
        </w:rPr>
      </w:pPr>
    </w:p>
    <w:p w14:paraId="1F1D877D">
      <w:pPr>
        <w:spacing w:line="360" w:lineRule="auto"/>
        <w:jc w:val="both"/>
        <w:rPr>
          <w:rFonts w:hint="default" w:ascii="Times New Roman" w:hAnsi="Times New Roman" w:cs="Times New Roman"/>
          <w:b w:val="0"/>
          <w:bCs/>
          <w:sz w:val="24"/>
          <w:szCs w:val="24"/>
        </w:rPr>
      </w:pPr>
    </w:p>
    <w:p w14:paraId="021C6B70">
      <w:pPr>
        <w:spacing w:line="360" w:lineRule="auto"/>
        <w:jc w:val="both"/>
        <w:rPr>
          <w:rFonts w:hint="default" w:ascii="Times New Roman" w:hAnsi="Times New Roman" w:cs="Times New Roman"/>
          <w:b w:val="0"/>
          <w:bCs/>
          <w:sz w:val="24"/>
          <w:szCs w:val="24"/>
        </w:rPr>
      </w:pPr>
    </w:p>
    <w:p w14:paraId="7EA7DCE6">
      <w:pPr>
        <w:spacing w:line="360" w:lineRule="auto"/>
        <w:jc w:val="both"/>
        <w:rPr>
          <w:rFonts w:hint="default" w:ascii="Times New Roman" w:hAnsi="Times New Roman" w:cs="Times New Roman"/>
          <w:b w:val="0"/>
          <w:bCs/>
          <w:sz w:val="24"/>
          <w:szCs w:val="24"/>
        </w:rPr>
      </w:pPr>
    </w:p>
    <w:p w14:paraId="6C03C505">
      <w:pPr>
        <w:spacing w:line="360" w:lineRule="auto"/>
        <w:jc w:val="both"/>
        <w:rPr>
          <w:rFonts w:hint="default" w:ascii="Times New Roman" w:hAnsi="Times New Roman" w:cs="Times New Roman"/>
          <w:b w:val="0"/>
          <w:bCs/>
          <w:sz w:val="24"/>
          <w:szCs w:val="24"/>
        </w:rPr>
      </w:pPr>
    </w:p>
    <w:p w14:paraId="7EEBEF63">
      <w:pPr>
        <w:spacing w:line="360" w:lineRule="auto"/>
        <w:jc w:val="both"/>
        <w:rPr>
          <w:rFonts w:hint="default" w:ascii="Times New Roman" w:hAnsi="Times New Roman" w:cs="Times New Roman"/>
          <w:b w:val="0"/>
          <w:bCs/>
          <w:sz w:val="24"/>
          <w:szCs w:val="24"/>
        </w:rPr>
      </w:pPr>
    </w:p>
    <w:p w14:paraId="59D81F19">
      <w:pPr>
        <w:spacing w:line="360" w:lineRule="auto"/>
        <w:jc w:val="both"/>
        <w:rPr>
          <w:rFonts w:hint="default" w:ascii="Times New Roman" w:hAnsi="Times New Roman" w:cs="Times New Roman"/>
          <w:b w:val="0"/>
          <w:bCs/>
          <w:sz w:val="24"/>
          <w:szCs w:val="24"/>
        </w:rPr>
      </w:pPr>
    </w:p>
    <w:p w14:paraId="68BF30F3">
      <w:pPr>
        <w:spacing w:line="360" w:lineRule="auto"/>
        <w:jc w:val="both"/>
        <w:rPr>
          <w:rFonts w:hint="default" w:ascii="Times New Roman" w:hAnsi="Times New Roman" w:cs="Times New Roman"/>
          <w:b w:val="0"/>
          <w:bCs/>
          <w:sz w:val="24"/>
          <w:szCs w:val="24"/>
        </w:rPr>
      </w:pPr>
    </w:p>
    <w:p w14:paraId="2A68C8E6">
      <w:pPr>
        <w:spacing w:line="360" w:lineRule="auto"/>
        <w:jc w:val="both"/>
        <w:rPr>
          <w:rFonts w:hint="default" w:ascii="Times New Roman" w:hAnsi="Times New Roman" w:cs="Times New Roman"/>
          <w:b w:val="0"/>
          <w:bCs/>
          <w:sz w:val="24"/>
          <w:szCs w:val="24"/>
        </w:rPr>
      </w:pPr>
    </w:p>
    <w:p w14:paraId="592A94F0">
      <w:pPr>
        <w:spacing w:line="360" w:lineRule="auto"/>
        <w:jc w:val="both"/>
        <w:rPr>
          <w:rFonts w:hint="default" w:ascii="Times New Roman" w:hAnsi="Times New Roman" w:cs="Times New Roman"/>
          <w:b w:val="0"/>
          <w:bCs/>
          <w:sz w:val="24"/>
          <w:szCs w:val="24"/>
        </w:rPr>
      </w:pPr>
    </w:p>
    <w:p w14:paraId="1884DF3E">
      <w:pPr>
        <w:spacing w:line="360" w:lineRule="auto"/>
        <w:jc w:val="both"/>
        <w:rPr>
          <w:rFonts w:hint="default" w:ascii="Times New Roman" w:hAnsi="Times New Roman" w:cs="Times New Roman"/>
          <w:b w:val="0"/>
          <w:bCs/>
          <w:sz w:val="24"/>
          <w:szCs w:val="24"/>
        </w:rPr>
      </w:pPr>
    </w:p>
    <w:p w14:paraId="4ABE2797">
      <w:pPr>
        <w:spacing w:line="360" w:lineRule="auto"/>
        <w:jc w:val="both"/>
        <w:rPr>
          <w:rFonts w:hint="default" w:ascii="Times New Roman" w:hAnsi="Times New Roman" w:cs="Times New Roman"/>
          <w:b w:val="0"/>
          <w:bCs/>
          <w:sz w:val="24"/>
          <w:szCs w:val="24"/>
        </w:rPr>
      </w:pPr>
    </w:p>
    <w:p w14:paraId="66CA520F">
      <w:pPr>
        <w:spacing w:line="360" w:lineRule="auto"/>
        <w:jc w:val="center"/>
        <w:rPr>
          <w:rFonts w:hint="default" w:ascii="Times New Roman" w:hAnsi="Times New Roman" w:cs="Times New Roman"/>
          <w:b/>
          <w:bCs w:val="0"/>
          <w:sz w:val="24"/>
          <w:szCs w:val="24"/>
        </w:rPr>
      </w:pPr>
      <w:r>
        <w:rPr>
          <w:rFonts w:hint="default" w:ascii="Times New Roman" w:hAnsi="Times New Roman" w:cs="Times New Roman"/>
          <w:b/>
          <w:bCs w:val="0"/>
          <w:sz w:val="24"/>
          <w:szCs w:val="24"/>
        </w:rPr>
        <w:t>ACKNOWLEDGEMENTS</w:t>
      </w:r>
    </w:p>
    <w:p w14:paraId="55167B31">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All thanks goes to </w:t>
      </w:r>
      <w:r>
        <w:rPr>
          <w:rFonts w:hint="default" w:cs="Times New Roman"/>
          <w:b w:val="0"/>
          <w:bCs/>
          <w:sz w:val="24"/>
          <w:szCs w:val="24"/>
          <w:lang w:val="en-US"/>
        </w:rPr>
        <w:t>A</w:t>
      </w:r>
      <w:r>
        <w:rPr>
          <w:rFonts w:hint="default" w:ascii="Times New Roman" w:hAnsi="Times New Roman" w:cs="Times New Roman"/>
          <w:b w:val="0"/>
          <w:bCs/>
          <w:sz w:val="24"/>
          <w:szCs w:val="24"/>
        </w:rPr>
        <w:t xml:space="preserve">lmighty </w:t>
      </w:r>
      <w:r>
        <w:rPr>
          <w:rFonts w:hint="default" w:ascii="Times New Roman" w:hAnsi="Times New Roman" w:cs="Times New Roman"/>
          <w:b w:val="0"/>
          <w:bCs/>
          <w:sz w:val="24"/>
          <w:szCs w:val="24"/>
          <w:lang w:val="en-US"/>
        </w:rPr>
        <w:t>Allah</w:t>
      </w:r>
      <w:r>
        <w:rPr>
          <w:rFonts w:hint="default" w:cs="Times New Roman"/>
          <w:b w:val="0"/>
          <w:bCs/>
          <w:sz w:val="24"/>
          <w:szCs w:val="24"/>
          <w:lang w:val="en-US"/>
        </w:rPr>
        <w:t xml:space="preserve"> </w:t>
      </w:r>
      <w:r>
        <w:rPr>
          <w:rFonts w:hint="default" w:ascii="Times New Roman" w:hAnsi="Times New Roman" w:cs="Times New Roman"/>
          <w:b w:val="0"/>
          <w:bCs/>
          <w:sz w:val="24"/>
          <w:szCs w:val="24"/>
        </w:rPr>
        <w:t>for giving me the grace and privilege to see these days.</w:t>
      </w:r>
    </w:p>
    <w:p w14:paraId="28158997">
      <w:pPr>
        <w:spacing w:line="360" w:lineRule="auto"/>
        <w:ind w:firstLine="720"/>
        <w:jc w:val="both"/>
        <w:rPr>
          <w:rFonts w:hint="default" w:ascii="Times New Roman" w:hAnsi="Times New Roman" w:cs="Times New Roman"/>
          <w:b w:val="0"/>
          <w:bCs/>
          <w:sz w:val="24"/>
          <w:szCs w:val="24"/>
        </w:rPr>
      </w:pPr>
      <w:r>
        <w:rPr>
          <w:rFonts w:hint="default" w:ascii="Times New Roman" w:hAnsi="Times New Roman" w:cs="Times New Roman"/>
          <w:b w:val="0"/>
          <w:bCs/>
          <w:sz w:val="24"/>
          <w:szCs w:val="24"/>
        </w:rPr>
        <w:t xml:space="preserve">Also my gratitude goes to my lovely and wonderful supervisor in person of </w:t>
      </w:r>
      <w:r>
        <w:rPr>
          <w:rFonts w:hint="default" w:ascii="Times New Roman" w:hAnsi="Times New Roman" w:cs="Times New Roman"/>
          <w:b/>
          <w:bCs w:val="0"/>
          <w:sz w:val="24"/>
          <w:szCs w:val="24"/>
        </w:rPr>
        <w:t>Mr</w:t>
      </w:r>
      <w:r>
        <w:rPr>
          <w:rFonts w:hint="default" w:ascii="Times New Roman" w:hAnsi="Times New Roman" w:cs="Times New Roman"/>
          <w:b/>
          <w:bCs w:val="0"/>
          <w:sz w:val="24"/>
          <w:szCs w:val="24"/>
          <w:lang w:val="en-US"/>
        </w:rPr>
        <w:t>. Idris A.O</w:t>
      </w:r>
      <w:r>
        <w:rPr>
          <w:rFonts w:hint="default" w:ascii="Times New Roman" w:hAnsi="Times New Roman" w:cs="Times New Roman"/>
          <w:b w:val="0"/>
          <w:bCs/>
          <w:sz w:val="24"/>
          <w:szCs w:val="24"/>
        </w:rPr>
        <w:t xml:space="preserve"> for directing me and making this project a successful one, may </w:t>
      </w:r>
      <w:r>
        <w:rPr>
          <w:rFonts w:hint="default" w:cs="Times New Roman"/>
          <w:b w:val="0"/>
          <w:bCs/>
          <w:sz w:val="24"/>
          <w:szCs w:val="24"/>
          <w:lang w:val="en-US"/>
        </w:rPr>
        <w:t>Al</w:t>
      </w:r>
      <w:r>
        <w:rPr>
          <w:rFonts w:hint="default" w:ascii="Times New Roman" w:hAnsi="Times New Roman" w:cs="Times New Roman"/>
          <w:b w:val="0"/>
          <w:bCs/>
          <w:sz w:val="24"/>
          <w:szCs w:val="24"/>
        </w:rPr>
        <w:t xml:space="preserve">mighty </w:t>
      </w:r>
      <w:r>
        <w:rPr>
          <w:rFonts w:hint="default" w:cs="Times New Roman"/>
          <w:b w:val="0"/>
          <w:bCs/>
          <w:sz w:val="24"/>
          <w:szCs w:val="24"/>
          <w:lang w:val="en-US"/>
        </w:rPr>
        <w:t>Allah</w:t>
      </w:r>
      <w:r>
        <w:rPr>
          <w:rFonts w:hint="default" w:ascii="Times New Roman" w:hAnsi="Times New Roman" w:cs="Times New Roman"/>
          <w:b w:val="0"/>
          <w:bCs/>
          <w:sz w:val="24"/>
          <w:szCs w:val="24"/>
        </w:rPr>
        <w:t xml:space="preserve"> continue to bless you sir. </w:t>
      </w:r>
    </w:p>
    <w:p w14:paraId="11E8EE34">
      <w:pPr>
        <w:spacing w:after="240" w:line="360" w:lineRule="auto"/>
        <w:jc w:val="both"/>
        <w:rPr>
          <w:rFonts w:hint="default" w:ascii="Times New Roman" w:hAnsi="Times New Roman" w:cs="Times New Roman"/>
          <w:b w:val="0"/>
          <w:bCs/>
          <w:sz w:val="24"/>
          <w:szCs w:val="24"/>
          <w:lang w:val="en-US"/>
        </w:rPr>
      </w:pPr>
      <w:r>
        <w:rPr>
          <w:rFonts w:hint="default" w:ascii="Times New Roman" w:hAnsi="Times New Roman" w:cs="Times New Roman"/>
          <w:sz w:val="24"/>
          <w:szCs w:val="24"/>
          <w:lang w:val="en-US"/>
        </w:rPr>
        <w:t>Also i</w:t>
      </w:r>
      <w:r>
        <w:rPr>
          <w:rFonts w:ascii="Times New Roman" w:hAnsi="Times New Roman" w:cs="Times New Roman"/>
          <w:sz w:val="24"/>
          <w:szCs w:val="24"/>
        </w:rPr>
        <w:t xml:space="preserve"> sincerely, heartedly and indebted to my beloved brothers and caring parent for their financially support from my childhood, May Almighty Allah will sustain you to reap the fruit of your labour</w:t>
      </w:r>
      <w:r>
        <w:rPr>
          <w:rFonts w:hint="default" w:ascii="Times New Roman" w:hAnsi="Times New Roman" w:cs="Times New Roman"/>
          <w:b w:val="0"/>
          <w:bCs/>
          <w:sz w:val="24"/>
          <w:szCs w:val="24"/>
          <w:lang w:val="en-US"/>
        </w:rPr>
        <w:t>, may Almighty Allah Bless them.</w:t>
      </w:r>
    </w:p>
    <w:p w14:paraId="6A729CFE">
      <w:pPr>
        <w:spacing w:line="360" w:lineRule="auto"/>
        <w:jc w:val="both"/>
      </w:pPr>
      <w:r>
        <w:rPr>
          <w:rFonts w:hint="default"/>
          <w:b w:val="0"/>
          <w:bCs/>
          <w:sz w:val="24"/>
          <w:szCs w:val="24"/>
          <w:lang w:val="en-US"/>
        </w:rPr>
        <w:tab/>
      </w:r>
      <w:r>
        <w:rPr>
          <w:rFonts w:hint="default" w:ascii="Times New Roman" w:hAnsi="Times New Roman" w:cs="Times New Roman"/>
          <w:b w:val="0"/>
          <w:bCs/>
          <w:sz w:val="24"/>
          <w:szCs w:val="24"/>
          <w:lang w:val="en-US"/>
        </w:rPr>
        <w:t>Also, all thanks to my colleagues who support me during the project may Allah answer all your prayers, how can I forget the person that help me edit and print the project in person of Mr Habeeb, may Allah reward you.</w:t>
      </w:r>
    </w:p>
    <w:p w14:paraId="32F01E8F">
      <w:pPr>
        <w:spacing w:line="360" w:lineRule="auto"/>
        <w:jc w:val="center"/>
        <w:rPr>
          <w:rFonts w:ascii="Times New Roman" w:hAnsi="Times New Roman" w:cs="Times New Roman"/>
          <w:b/>
          <w:sz w:val="24"/>
          <w:szCs w:val="24"/>
        </w:rPr>
      </w:pPr>
    </w:p>
    <w:p w14:paraId="66DF2D1C">
      <w:pPr>
        <w:spacing w:line="360" w:lineRule="auto"/>
        <w:jc w:val="both"/>
        <w:rPr>
          <w:rFonts w:ascii="Times New Roman" w:hAnsi="Times New Roman" w:cs="Times New Roman"/>
          <w:b/>
          <w:sz w:val="24"/>
          <w:szCs w:val="24"/>
        </w:rPr>
      </w:pPr>
    </w:p>
    <w:p w14:paraId="1AD270DA">
      <w:pPr>
        <w:spacing w:line="360" w:lineRule="auto"/>
        <w:jc w:val="both"/>
        <w:rPr>
          <w:rFonts w:ascii="Times New Roman" w:hAnsi="Times New Roman" w:cs="Times New Roman"/>
          <w:b/>
          <w:sz w:val="24"/>
          <w:szCs w:val="24"/>
        </w:rPr>
      </w:pPr>
    </w:p>
    <w:p w14:paraId="16402155">
      <w:pPr>
        <w:spacing w:line="360" w:lineRule="auto"/>
        <w:jc w:val="both"/>
        <w:rPr>
          <w:rFonts w:ascii="Times New Roman" w:hAnsi="Times New Roman" w:cs="Times New Roman"/>
          <w:b/>
          <w:sz w:val="24"/>
          <w:szCs w:val="24"/>
        </w:rPr>
      </w:pPr>
    </w:p>
    <w:p w14:paraId="354B6DF4">
      <w:pPr>
        <w:spacing w:line="360" w:lineRule="auto"/>
        <w:jc w:val="both"/>
        <w:rPr>
          <w:rFonts w:ascii="Times New Roman" w:hAnsi="Times New Roman" w:cs="Times New Roman"/>
          <w:b/>
          <w:sz w:val="24"/>
          <w:szCs w:val="24"/>
        </w:rPr>
      </w:pPr>
    </w:p>
    <w:p w14:paraId="29C60CB3">
      <w:pPr>
        <w:spacing w:line="360" w:lineRule="auto"/>
        <w:jc w:val="both"/>
        <w:rPr>
          <w:rFonts w:ascii="Times New Roman" w:hAnsi="Times New Roman" w:cs="Times New Roman"/>
          <w:b/>
          <w:sz w:val="24"/>
          <w:szCs w:val="24"/>
        </w:rPr>
      </w:pPr>
    </w:p>
    <w:p w14:paraId="2DE1E773">
      <w:pPr>
        <w:spacing w:line="360" w:lineRule="auto"/>
        <w:jc w:val="both"/>
        <w:rPr>
          <w:rFonts w:ascii="Times New Roman" w:hAnsi="Times New Roman" w:cs="Times New Roman"/>
          <w:b/>
          <w:sz w:val="24"/>
          <w:szCs w:val="24"/>
        </w:rPr>
      </w:pPr>
    </w:p>
    <w:p w14:paraId="1FC3B454">
      <w:pPr>
        <w:spacing w:line="360" w:lineRule="auto"/>
        <w:jc w:val="both"/>
        <w:rPr>
          <w:rFonts w:ascii="Times New Roman" w:hAnsi="Times New Roman" w:cs="Times New Roman"/>
          <w:b/>
          <w:sz w:val="24"/>
          <w:szCs w:val="24"/>
        </w:rPr>
      </w:pPr>
    </w:p>
    <w:p w14:paraId="11B0196A">
      <w:pPr>
        <w:spacing w:line="360" w:lineRule="auto"/>
        <w:jc w:val="both"/>
        <w:rPr>
          <w:rFonts w:ascii="Times New Roman" w:hAnsi="Times New Roman" w:cs="Times New Roman"/>
          <w:b/>
          <w:sz w:val="24"/>
          <w:szCs w:val="24"/>
        </w:rPr>
      </w:pPr>
    </w:p>
    <w:p w14:paraId="4B2E7EA3">
      <w:pPr>
        <w:spacing w:line="360" w:lineRule="auto"/>
        <w:jc w:val="both"/>
        <w:rPr>
          <w:rFonts w:ascii="Times New Roman" w:hAnsi="Times New Roman" w:cs="Times New Roman"/>
          <w:b/>
          <w:sz w:val="24"/>
          <w:szCs w:val="24"/>
        </w:rPr>
      </w:pPr>
    </w:p>
    <w:p w14:paraId="792EEB20">
      <w:pPr>
        <w:spacing w:line="360" w:lineRule="auto"/>
        <w:jc w:val="both"/>
        <w:rPr>
          <w:rFonts w:ascii="Times New Roman" w:hAnsi="Times New Roman" w:cs="Times New Roman"/>
          <w:b/>
          <w:sz w:val="24"/>
          <w:szCs w:val="24"/>
        </w:rPr>
      </w:pPr>
    </w:p>
    <w:p w14:paraId="6929D6AD">
      <w:pPr>
        <w:spacing w:line="360" w:lineRule="auto"/>
        <w:jc w:val="both"/>
        <w:rPr>
          <w:rFonts w:ascii="Times New Roman" w:hAnsi="Times New Roman" w:cs="Times New Roman"/>
          <w:b/>
          <w:sz w:val="24"/>
          <w:szCs w:val="24"/>
        </w:rPr>
      </w:pPr>
    </w:p>
    <w:p w14:paraId="688B5A29">
      <w:pPr>
        <w:spacing w:line="360" w:lineRule="auto"/>
        <w:jc w:val="both"/>
        <w:rPr>
          <w:rFonts w:ascii="Times New Roman" w:hAnsi="Times New Roman" w:cs="Times New Roman"/>
          <w:b/>
          <w:sz w:val="24"/>
          <w:szCs w:val="24"/>
        </w:rPr>
      </w:pPr>
    </w:p>
    <w:p w14:paraId="31E9BD47">
      <w:pPr>
        <w:spacing w:line="360" w:lineRule="auto"/>
        <w:jc w:val="both"/>
        <w:rPr>
          <w:rFonts w:ascii="Times New Roman" w:hAnsi="Times New Roman" w:cs="Times New Roman"/>
          <w:b/>
          <w:sz w:val="24"/>
          <w:szCs w:val="24"/>
        </w:rPr>
      </w:pPr>
      <w:r>
        <w:rPr>
          <w:rFonts w:ascii="Times New Roman" w:hAnsi="Times New Roman" w:cs="Times New Roman"/>
          <w:b/>
          <w:sz w:val="24"/>
          <w:szCs w:val="24"/>
        </w:rPr>
        <w:t>TITLE PAGE</w:t>
      </w:r>
    </w:p>
    <w:p w14:paraId="6F0F208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OF CONTENT </w:t>
      </w:r>
    </w:p>
    <w:p w14:paraId="32611100">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ONE: INTRODUCTION</w:t>
      </w:r>
    </w:p>
    <w:p w14:paraId="50D5FB00">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r>
      <w:r>
        <w:rPr>
          <w:rFonts w:ascii="Times New Roman" w:hAnsi="Times New Roman" w:cs="Times New Roman"/>
          <w:sz w:val="24"/>
          <w:szCs w:val="24"/>
        </w:rPr>
        <w:t>Background of the study</w:t>
      </w:r>
    </w:p>
    <w:p w14:paraId="3C0B0C36">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r>
        <w:rPr>
          <w:rFonts w:ascii="Times New Roman" w:hAnsi="Times New Roman" w:cs="Times New Roman"/>
          <w:sz w:val="24"/>
          <w:szCs w:val="24"/>
        </w:rPr>
        <w:tab/>
      </w:r>
      <w:r>
        <w:rPr>
          <w:rFonts w:ascii="Times New Roman" w:hAnsi="Times New Roman" w:cs="Times New Roman"/>
          <w:sz w:val="24"/>
          <w:szCs w:val="24"/>
        </w:rPr>
        <w:t>Problem statement</w:t>
      </w:r>
    </w:p>
    <w:p w14:paraId="0EE04BF6">
      <w:pPr>
        <w:spacing w:line="360" w:lineRule="auto"/>
        <w:jc w:val="both"/>
        <w:rPr>
          <w:rFonts w:ascii="Times New Roman" w:hAnsi="Times New Roman" w:cs="Times New Roman"/>
          <w:sz w:val="24"/>
          <w:szCs w:val="24"/>
        </w:rPr>
      </w:pPr>
      <w:r>
        <w:rPr>
          <w:rFonts w:ascii="Times New Roman" w:hAnsi="Times New Roman" w:cs="Times New Roman"/>
          <w:sz w:val="24"/>
          <w:szCs w:val="24"/>
        </w:rPr>
        <w:t>1.3</w:t>
      </w:r>
      <w:r>
        <w:rPr>
          <w:rFonts w:ascii="Times New Roman" w:hAnsi="Times New Roman" w:cs="Times New Roman"/>
          <w:sz w:val="24"/>
          <w:szCs w:val="24"/>
        </w:rPr>
        <w:tab/>
      </w:r>
      <w:r>
        <w:rPr>
          <w:rFonts w:ascii="Times New Roman" w:hAnsi="Times New Roman" w:cs="Times New Roman"/>
          <w:sz w:val="24"/>
          <w:szCs w:val="24"/>
        </w:rPr>
        <w:t>Purpose of the study</w:t>
      </w:r>
    </w:p>
    <w:p w14:paraId="4DCED5C3">
      <w:pPr>
        <w:spacing w:line="360" w:lineRule="auto"/>
        <w:jc w:val="both"/>
        <w:rPr>
          <w:rFonts w:ascii="Times New Roman" w:hAnsi="Times New Roman" w:cs="Times New Roman"/>
          <w:sz w:val="24"/>
          <w:szCs w:val="24"/>
        </w:rPr>
      </w:pPr>
      <w:r>
        <w:rPr>
          <w:rFonts w:ascii="Times New Roman" w:hAnsi="Times New Roman" w:cs="Times New Roman"/>
          <w:sz w:val="24"/>
          <w:szCs w:val="24"/>
        </w:rPr>
        <w:t>1.4</w:t>
      </w:r>
      <w:r>
        <w:rPr>
          <w:rFonts w:ascii="Times New Roman" w:hAnsi="Times New Roman" w:cs="Times New Roman"/>
          <w:sz w:val="24"/>
          <w:szCs w:val="24"/>
        </w:rPr>
        <w:tab/>
      </w:r>
      <w:r>
        <w:rPr>
          <w:rFonts w:ascii="Times New Roman" w:hAnsi="Times New Roman" w:cs="Times New Roman"/>
          <w:sz w:val="24"/>
          <w:szCs w:val="24"/>
        </w:rPr>
        <w:t>Significance of the study</w:t>
      </w:r>
    </w:p>
    <w:p w14:paraId="12EB78ED">
      <w:pPr>
        <w:spacing w:line="360" w:lineRule="auto"/>
        <w:jc w:val="both"/>
        <w:rPr>
          <w:rFonts w:ascii="Times New Roman" w:hAnsi="Times New Roman" w:cs="Times New Roman"/>
          <w:sz w:val="24"/>
          <w:szCs w:val="24"/>
        </w:rPr>
      </w:pPr>
      <w:r>
        <w:rPr>
          <w:rFonts w:ascii="Times New Roman" w:hAnsi="Times New Roman" w:cs="Times New Roman"/>
          <w:sz w:val="24"/>
          <w:szCs w:val="24"/>
        </w:rPr>
        <w:t>1.5</w:t>
      </w:r>
      <w:r>
        <w:rPr>
          <w:rFonts w:ascii="Times New Roman" w:hAnsi="Times New Roman" w:cs="Times New Roman"/>
          <w:sz w:val="24"/>
          <w:szCs w:val="24"/>
        </w:rPr>
        <w:tab/>
      </w:r>
      <w:r>
        <w:rPr>
          <w:rFonts w:ascii="Times New Roman" w:hAnsi="Times New Roman" w:cs="Times New Roman"/>
          <w:sz w:val="24"/>
          <w:szCs w:val="24"/>
        </w:rPr>
        <w:t>Study hypotheses</w:t>
      </w:r>
    </w:p>
    <w:p w14:paraId="6E8AE2D4">
      <w:pPr>
        <w:spacing w:line="360" w:lineRule="auto"/>
        <w:jc w:val="both"/>
        <w:rPr>
          <w:rFonts w:ascii="Times New Roman" w:hAnsi="Times New Roman" w:cs="Times New Roman"/>
          <w:sz w:val="24"/>
          <w:szCs w:val="24"/>
        </w:rPr>
      </w:pPr>
      <w:r>
        <w:rPr>
          <w:rFonts w:ascii="Times New Roman" w:hAnsi="Times New Roman" w:cs="Times New Roman"/>
          <w:sz w:val="24"/>
          <w:szCs w:val="24"/>
        </w:rPr>
        <w:t>1.6</w:t>
      </w:r>
      <w:r>
        <w:rPr>
          <w:rFonts w:ascii="Times New Roman" w:hAnsi="Times New Roman" w:cs="Times New Roman"/>
          <w:sz w:val="24"/>
          <w:szCs w:val="24"/>
        </w:rPr>
        <w:tab/>
      </w:r>
      <w:r>
        <w:rPr>
          <w:rFonts w:ascii="Times New Roman" w:hAnsi="Times New Roman" w:cs="Times New Roman"/>
          <w:sz w:val="24"/>
          <w:szCs w:val="24"/>
        </w:rPr>
        <w:t>Scope and Limitations of the Study</w:t>
      </w:r>
    </w:p>
    <w:p w14:paraId="612CCAD6">
      <w:pPr>
        <w:spacing w:line="360" w:lineRule="auto"/>
        <w:jc w:val="both"/>
        <w:rPr>
          <w:rFonts w:ascii="Times New Roman" w:hAnsi="Times New Roman" w:cs="Times New Roman"/>
          <w:sz w:val="24"/>
          <w:szCs w:val="24"/>
        </w:rPr>
      </w:pPr>
      <w:r>
        <w:rPr>
          <w:rFonts w:ascii="Times New Roman" w:hAnsi="Times New Roman" w:cs="Times New Roman"/>
          <w:sz w:val="24"/>
          <w:szCs w:val="24"/>
        </w:rPr>
        <w:t>1.7</w:t>
      </w:r>
      <w:r>
        <w:rPr>
          <w:rFonts w:ascii="Times New Roman" w:hAnsi="Times New Roman" w:cs="Times New Roman"/>
          <w:sz w:val="24"/>
          <w:szCs w:val="24"/>
        </w:rPr>
        <w:tab/>
      </w:r>
      <w:r>
        <w:rPr>
          <w:rFonts w:ascii="Times New Roman" w:hAnsi="Times New Roman" w:cs="Times New Roman"/>
          <w:sz w:val="24"/>
          <w:szCs w:val="24"/>
        </w:rPr>
        <w:t>Definition of Basic terminologies</w:t>
      </w:r>
    </w:p>
    <w:p w14:paraId="0E6E5C45">
      <w:pPr>
        <w:spacing w:line="360" w:lineRule="auto"/>
        <w:jc w:val="both"/>
        <w:rPr>
          <w:rFonts w:ascii="Times New Roman" w:hAnsi="Times New Roman" w:cs="Times New Roman"/>
          <w:sz w:val="24"/>
          <w:szCs w:val="24"/>
        </w:rPr>
      </w:pPr>
      <w:r>
        <w:rPr>
          <w:rFonts w:ascii="Times New Roman" w:hAnsi="Times New Roman" w:cs="Times New Roman"/>
          <w:sz w:val="24"/>
          <w:szCs w:val="24"/>
        </w:rPr>
        <w:t>1.8</w:t>
      </w:r>
      <w:r>
        <w:rPr>
          <w:rFonts w:ascii="Times New Roman" w:hAnsi="Times New Roman" w:cs="Times New Roman"/>
          <w:sz w:val="24"/>
          <w:szCs w:val="24"/>
        </w:rPr>
        <w:tab/>
      </w:r>
      <w:r>
        <w:rPr>
          <w:rFonts w:ascii="Times New Roman" w:hAnsi="Times New Roman" w:cs="Times New Roman"/>
          <w:sz w:val="24"/>
          <w:szCs w:val="24"/>
        </w:rPr>
        <w:t>Organization of Study</w:t>
      </w:r>
    </w:p>
    <w:p w14:paraId="3AD68574">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TWO:</w:t>
      </w:r>
    </w:p>
    <w:p w14:paraId="52CA8A6E">
      <w:pPr>
        <w:spacing w:line="360" w:lineRule="auto"/>
        <w:jc w:val="both"/>
        <w:rPr>
          <w:rFonts w:ascii="Times New Roman" w:hAnsi="Times New Roman" w:cs="Times New Roman"/>
          <w:b/>
          <w:sz w:val="24"/>
          <w:szCs w:val="24"/>
        </w:rPr>
      </w:pPr>
      <w:r>
        <w:rPr>
          <w:rFonts w:ascii="Times New Roman" w:hAnsi="Times New Roman" w:cs="Times New Roman"/>
          <w:b/>
          <w:sz w:val="24"/>
          <w:szCs w:val="24"/>
        </w:rPr>
        <w:t>REVIEW OF RELATED AND RELEVANT LITERATURE</w:t>
      </w:r>
    </w:p>
    <w:p w14:paraId="3F2D8F41">
      <w:pPr>
        <w:spacing w:line="360" w:lineRule="auto"/>
        <w:jc w:val="both"/>
        <w:rPr>
          <w:rFonts w:ascii="Times New Roman" w:hAnsi="Times New Roman" w:cs="Times New Roman"/>
          <w:sz w:val="24"/>
          <w:szCs w:val="24"/>
        </w:rPr>
      </w:pPr>
      <w:r>
        <w:rPr>
          <w:rFonts w:ascii="Times New Roman" w:hAnsi="Times New Roman" w:cs="Times New Roman"/>
          <w:sz w:val="24"/>
          <w:szCs w:val="24"/>
        </w:rPr>
        <w:t>2.1</w:t>
      </w:r>
      <w:r>
        <w:rPr>
          <w:rFonts w:ascii="Times New Roman" w:hAnsi="Times New Roman" w:cs="Times New Roman"/>
          <w:sz w:val="24"/>
          <w:szCs w:val="24"/>
        </w:rPr>
        <w:tab/>
      </w:r>
      <w:r>
        <w:rPr>
          <w:rFonts w:ascii="Times New Roman" w:hAnsi="Times New Roman" w:cs="Times New Roman"/>
          <w:sz w:val="24"/>
          <w:szCs w:val="24"/>
        </w:rPr>
        <w:t xml:space="preserve">Introduction </w:t>
      </w:r>
    </w:p>
    <w:p w14:paraId="51DD7CAA">
      <w:pPr>
        <w:spacing w:line="360" w:lineRule="auto"/>
        <w:jc w:val="both"/>
        <w:rPr>
          <w:rFonts w:ascii="Times New Roman" w:hAnsi="Times New Roman" w:cs="Times New Roman"/>
          <w:sz w:val="24"/>
          <w:szCs w:val="24"/>
        </w:rPr>
      </w:pPr>
      <w:r>
        <w:rPr>
          <w:rFonts w:ascii="Times New Roman" w:hAnsi="Times New Roman" w:cs="Times New Roman"/>
          <w:sz w:val="24"/>
          <w:szCs w:val="24"/>
        </w:rPr>
        <w:t>2.2</w:t>
      </w:r>
      <w:r>
        <w:rPr>
          <w:rFonts w:ascii="Times New Roman" w:hAnsi="Times New Roman" w:cs="Times New Roman"/>
          <w:sz w:val="24"/>
          <w:szCs w:val="24"/>
        </w:rPr>
        <w:tab/>
      </w:r>
      <w:r>
        <w:rPr>
          <w:rFonts w:ascii="Times New Roman" w:hAnsi="Times New Roman" w:cs="Times New Roman"/>
          <w:sz w:val="24"/>
          <w:szCs w:val="24"/>
        </w:rPr>
        <w:t>Conceptual Review</w:t>
      </w:r>
    </w:p>
    <w:p w14:paraId="39046D9C">
      <w:pPr>
        <w:spacing w:line="360" w:lineRule="auto"/>
        <w:jc w:val="both"/>
        <w:rPr>
          <w:rFonts w:ascii="Times New Roman" w:hAnsi="Times New Roman" w:cs="Times New Roman"/>
          <w:sz w:val="24"/>
          <w:szCs w:val="24"/>
        </w:rPr>
      </w:pPr>
      <w:r>
        <w:rPr>
          <w:rFonts w:ascii="Times New Roman" w:hAnsi="Times New Roman" w:cs="Times New Roman"/>
          <w:sz w:val="24"/>
          <w:szCs w:val="24"/>
        </w:rPr>
        <w:t>2.3</w:t>
      </w:r>
      <w:r>
        <w:rPr>
          <w:rFonts w:ascii="Times New Roman" w:hAnsi="Times New Roman" w:cs="Times New Roman"/>
          <w:sz w:val="24"/>
          <w:szCs w:val="24"/>
        </w:rPr>
        <w:tab/>
      </w:r>
      <w:r>
        <w:rPr>
          <w:rFonts w:ascii="Times New Roman" w:hAnsi="Times New Roman" w:cs="Times New Roman"/>
          <w:sz w:val="24"/>
          <w:szCs w:val="24"/>
        </w:rPr>
        <w:t>Theoretical Framework</w:t>
      </w:r>
    </w:p>
    <w:p w14:paraId="79EDCA11">
      <w:pPr>
        <w:spacing w:line="360" w:lineRule="auto"/>
        <w:jc w:val="both"/>
        <w:rPr>
          <w:rFonts w:ascii="Times New Roman" w:hAnsi="Times New Roman" w:cs="Times New Roman"/>
          <w:sz w:val="24"/>
          <w:szCs w:val="24"/>
        </w:rPr>
      </w:pPr>
      <w:r>
        <w:rPr>
          <w:rFonts w:ascii="Times New Roman" w:hAnsi="Times New Roman" w:cs="Times New Roman"/>
          <w:sz w:val="24"/>
          <w:szCs w:val="24"/>
        </w:rPr>
        <w:t>2.4</w:t>
      </w:r>
      <w:r>
        <w:rPr>
          <w:rFonts w:ascii="Times New Roman" w:hAnsi="Times New Roman" w:cs="Times New Roman"/>
          <w:sz w:val="24"/>
          <w:szCs w:val="24"/>
        </w:rPr>
        <w:tab/>
      </w:r>
      <w:r>
        <w:rPr>
          <w:rFonts w:ascii="Times New Roman" w:hAnsi="Times New Roman" w:cs="Times New Roman"/>
          <w:sz w:val="24"/>
          <w:szCs w:val="24"/>
        </w:rPr>
        <w:t>Empirical Studies</w:t>
      </w:r>
    </w:p>
    <w:p w14:paraId="326DEA8F">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THREE: RESEARCH METHODOLOGY</w:t>
      </w:r>
    </w:p>
    <w:p w14:paraId="3DCC3782">
      <w:pPr>
        <w:spacing w:line="360" w:lineRule="auto"/>
        <w:jc w:val="both"/>
        <w:rPr>
          <w:rFonts w:ascii="Times New Roman" w:hAnsi="Times New Roman" w:cs="Times New Roman"/>
          <w:sz w:val="24"/>
          <w:szCs w:val="24"/>
        </w:rPr>
      </w:pPr>
      <w:r>
        <w:rPr>
          <w:rFonts w:ascii="Times New Roman" w:hAnsi="Times New Roman" w:cs="Times New Roman"/>
          <w:sz w:val="24"/>
          <w:szCs w:val="24"/>
        </w:rPr>
        <w:t>3.0</w:t>
      </w:r>
      <w:r>
        <w:rPr>
          <w:rFonts w:ascii="Times New Roman" w:hAnsi="Times New Roman" w:cs="Times New Roman"/>
          <w:sz w:val="24"/>
          <w:szCs w:val="24"/>
        </w:rPr>
        <w:tab/>
      </w:r>
      <w:r>
        <w:rPr>
          <w:rFonts w:ascii="Times New Roman" w:hAnsi="Times New Roman" w:cs="Times New Roman"/>
          <w:sz w:val="24"/>
          <w:szCs w:val="24"/>
        </w:rPr>
        <w:t>Introduction</w:t>
      </w:r>
    </w:p>
    <w:p w14:paraId="5E7A3B9C">
      <w:pPr>
        <w:spacing w:line="360" w:lineRule="auto"/>
        <w:jc w:val="both"/>
        <w:rPr>
          <w:rFonts w:ascii="Times New Roman" w:hAnsi="Times New Roman" w:cs="Times New Roman"/>
          <w:sz w:val="24"/>
          <w:szCs w:val="24"/>
        </w:rPr>
      </w:pPr>
      <w:r>
        <w:rPr>
          <w:rFonts w:ascii="Times New Roman" w:hAnsi="Times New Roman" w:cs="Times New Roman"/>
          <w:sz w:val="24"/>
          <w:szCs w:val="24"/>
        </w:rPr>
        <w:t>3.1</w:t>
      </w:r>
      <w:r>
        <w:rPr>
          <w:rFonts w:ascii="Times New Roman" w:hAnsi="Times New Roman" w:cs="Times New Roman"/>
          <w:sz w:val="24"/>
          <w:szCs w:val="24"/>
        </w:rPr>
        <w:tab/>
      </w:r>
      <w:r>
        <w:rPr>
          <w:rFonts w:ascii="Times New Roman" w:hAnsi="Times New Roman" w:cs="Times New Roman"/>
          <w:sz w:val="24"/>
          <w:szCs w:val="24"/>
        </w:rPr>
        <w:t>Research Design</w:t>
      </w:r>
    </w:p>
    <w:p w14:paraId="124DB128">
      <w:pPr>
        <w:spacing w:line="360" w:lineRule="auto"/>
        <w:jc w:val="both"/>
        <w:rPr>
          <w:rFonts w:ascii="Times New Roman" w:hAnsi="Times New Roman" w:cs="Times New Roman"/>
          <w:sz w:val="24"/>
          <w:szCs w:val="24"/>
        </w:rPr>
      </w:pPr>
      <w:r>
        <w:rPr>
          <w:rFonts w:ascii="Times New Roman" w:hAnsi="Times New Roman" w:cs="Times New Roman"/>
          <w:sz w:val="24"/>
          <w:szCs w:val="24"/>
        </w:rPr>
        <w:t>3.2</w:t>
      </w:r>
      <w:r>
        <w:rPr>
          <w:rFonts w:ascii="Times New Roman" w:hAnsi="Times New Roman" w:cs="Times New Roman"/>
          <w:sz w:val="24"/>
          <w:szCs w:val="24"/>
        </w:rPr>
        <w:tab/>
      </w:r>
      <w:r>
        <w:rPr>
          <w:rFonts w:ascii="Times New Roman" w:hAnsi="Times New Roman" w:cs="Times New Roman"/>
          <w:sz w:val="24"/>
          <w:szCs w:val="24"/>
        </w:rPr>
        <w:t>Sources of data collection</w:t>
      </w:r>
    </w:p>
    <w:p w14:paraId="49920B12">
      <w:pPr>
        <w:spacing w:line="360" w:lineRule="auto"/>
        <w:jc w:val="both"/>
        <w:rPr>
          <w:rFonts w:ascii="Times New Roman" w:hAnsi="Times New Roman" w:cs="Times New Roman"/>
          <w:sz w:val="24"/>
          <w:szCs w:val="24"/>
        </w:rPr>
      </w:pPr>
      <w:r>
        <w:rPr>
          <w:rFonts w:ascii="Times New Roman" w:hAnsi="Times New Roman" w:cs="Times New Roman"/>
          <w:sz w:val="24"/>
          <w:szCs w:val="24"/>
        </w:rPr>
        <w:t>3.3</w:t>
      </w:r>
      <w:r>
        <w:rPr>
          <w:rFonts w:ascii="Times New Roman" w:hAnsi="Times New Roman" w:cs="Times New Roman"/>
          <w:sz w:val="24"/>
          <w:szCs w:val="24"/>
        </w:rPr>
        <w:tab/>
      </w:r>
      <w:r>
        <w:rPr>
          <w:rFonts w:ascii="Times New Roman" w:hAnsi="Times New Roman" w:cs="Times New Roman"/>
          <w:sz w:val="24"/>
          <w:szCs w:val="24"/>
        </w:rPr>
        <w:t>Determination of Population</w:t>
      </w:r>
    </w:p>
    <w:p w14:paraId="02BF8C95">
      <w:pPr>
        <w:spacing w:line="360" w:lineRule="auto"/>
        <w:jc w:val="both"/>
        <w:rPr>
          <w:rFonts w:ascii="Times New Roman" w:hAnsi="Times New Roman" w:cs="Times New Roman"/>
          <w:sz w:val="24"/>
          <w:szCs w:val="24"/>
        </w:rPr>
      </w:pPr>
      <w:r>
        <w:rPr>
          <w:rFonts w:ascii="Times New Roman" w:hAnsi="Times New Roman" w:cs="Times New Roman"/>
          <w:sz w:val="24"/>
          <w:szCs w:val="24"/>
        </w:rPr>
        <w:t>3.4</w:t>
      </w:r>
      <w:r>
        <w:rPr>
          <w:rFonts w:ascii="Times New Roman" w:hAnsi="Times New Roman" w:cs="Times New Roman"/>
          <w:sz w:val="24"/>
          <w:szCs w:val="24"/>
        </w:rPr>
        <w:tab/>
      </w:r>
      <w:r>
        <w:rPr>
          <w:rFonts w:ascii="Times New Roman" w:hAnsi="Times New Roman" w:cs="Times New Roman"/>
          <w:sz w:val="24"/>
          <w:szCs w:val="24"/>
        </w:rPr>
        <w:t>Determination of sample size</w:t>
      </w:r>
    </w:p>
    <w:p w14:paraId="0980D7D8">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r>
        <w:rPr>
          <w:rFonts w:ascii="Times New Roman" w:hAnsi="Times New Roman" w:cs="Times New Roman"/>
          <w:sz w:val="24"/>
          <w:szCs w:val="24"/>
        </w:rPr>
        <w:tab/>
      </w:r>
      <w:r>
        <w:rPr>
          <w:rFonts w:ascii="Times New Roman" w:hAnsi="Times New Roman" w:cs="Times New Roman"/>
          <w:sz w:val="24"/>
          <w:szCs w:val="24"/>
        </w:rPr>
        <w:t>Instrumentation</w:t>
      </w:r>
    </w:p>
    <w:p w14:paraId="2EE5374A">
      <w:pPr>
        <w:spacing w:line="360" w:lineRule="auto"/>
        <w:jc w:val="both"/>
        <w:rPr>
          <w:rFonts w:ascii="Times New Roman" w:hAnsi="Times New Roman" w:cs="Times New Roman"/>
          <w:sz w:val="24"/>
          <w:szCs w:val="24"/>
        </w:rPr>
      </w:pPr>
      <w:r>
        <w:rPr>
          <w:rFonts w:ascii="Times New Roman" w:hAnsi="Times New Roman" w:cs="Times New Roman"/>
          <w:sz w:val="24"/>
          <w:szCs w:val="24"/>
        </w:rPr>
        <w:t>3.6</w:t>
      </w:r>
      <w:r>
        <w:rPr>
          <w:rFonts w:ascii="Times New Roman" w:hAnsi="Times New Roman" w:cs="Times New Roman"/>
          <w:sz w:val="24"/>
          <w:szCs w:val="24"/>
        </w:rPr>
        <w:tab/>
      </w:r>
      <w:r>
        <w:rPr>
          <w:rFonts w:ascii="Times New Roman" w:hAnsi="Times New Roman" w:cs="Times New Roman"/>
          <w:sz w:val="24"/>
          <w:szCs w:val="24"/>
        </w:rPr>
        <w:t>Instrument Validation</w:t>
      </w:r>
    </w:p>
    <w:p w14:paraId="2A86D6BC">
      <w:pPr>
        <w:spacing w:line="360" w:lineRule="auto"/>
        <w:jc w:val="both"/>
        <w:rPr>
          <w:rFonts w:ascii="Times New Roman" w:hAnsi="Times New Roman" w:cs="Times New Roman"/>
          <w:sz w:val="24"/>
          <w:szCs w:val="24"/>
        </w:rPr>
      </w:pPr>
      <w:r>
        <w:rPr>
          <w:rFonts w:ascii="Times New Roman" w:hAnsi="Times New Roman" w:cs="Times New Roman"/>
          <w:sz w:val="24"/>
          <w:szCs w:val="24"/>
        </w:rPr>
        <w:t>3.7</w:t>
      </w:r>
      <w:r>
        <w:rPr>
          <w:rFonts w:ascii="Times New Roman" w:hAnsi="Times New Roman" w:cs="Times New Roman"/>
          <w:sz w:val="24"/>
          <w:szCs w:val="24"/>
        </w:rPr>
        <w:tab/>
      </w:r>
      <w:r>
        <w:rPr>
          <w:rFonts w:ascii="Times New Roman" w:hAnsi="Times New Roman" w:cs="Times New Roman"/>
          <w:sz w:val="24"/>
          <w:szCs w:val="24"/>
        </w:rPr>
        <w:t>Adopted Method of Analysis</w:t>
      </w:r>
    </w:p>
    <w:p w14:paraId="11E8B21E">
      <w:pPr>
        <w:spacing w:line="360" w:lineRule="auto"/>
        <w:jc w:val="both"/>
        <w:rPr>
          <w:rFonts w:ascii="Times New Roman" w:hAnsi="Times New Roman" w:cs="Times New Roman"/>
          <w:b/>
          <w:sz w:val="24"/>
          <w:szCs w:val="24"/>
        </w:rPr>
      </w:pPr>
      <w:r>
        <w:rPr>
          <w:rFonts w:ascii="Times New Roman" w:hAnsi="Times New Roman" w:cs="Times New Roman"/>
          <w:b/>
          <w:sz w:val="24"/>
          <w:szCs w:val="24"/>
        </w:rPr>
        <w:t>CHAPTER FOUR: DATA PRESENTATION, ANALYSIS AND INTERPRETATION</w:t>
      </w:r>
    </w:p>
    <w:p w14:paraId="2705F37E">
      <w:pPr>
        <w:spacing w:line="360" w:lineRule="auto"/>
        <w:jc w:val="both"/>
        <w:rPr>
          <w:rFonts w:ascii="Times New Roman" w:hAnsi="Times New Roman" w:cs="Times New Roman"/>
          <w:sz w:val="24"/>
          <w:szCs w:val="24"/>
        </w:rPr>
      </w:pPr>
      <w:r>
        <w:rPr>
          <w:rFonts w:ascii="Times New Roman" w:hAnsi="Times New Roman" w:cs="Times New Roman"/>
          <w:sz w:val="24"/>
          <w:szCs w:val="24"/>
        </w:rPr>
        <w:t>4.1</w:t>
      </w:r>
      <w:r>
        <w:rPr>
          <w:rFonts w:ascii="Times New Roman" w:hAnsi="Times New Roman" w:cs="Times New Roman"/>
          <w:sz w:val="24"/>
          <w:szCs w:val="24"/>
        </w:rPr>
        <w:tab/>
      </w:r>
      <w:r>
        <w:rPr>
          <w:rFonts w:ascii="Times New Roman" w:hAnsi="Times New Roman" w:cs="Times New Roman"/>
          <w:sz w:val="24"/>
          <w:szCs w:val="24"/>
        </w:rPr>
        <w:t>Introduction</w:t>
      </w:r>
    </w:p>
    <w:p w14:paraId="2A5AE8A7">
      <w:pPr>
        <w:spacing w:line="360" w:lineRule="auto"/>
        <w:jc w:val="both"/>
        <w:rPr>
          <w:rFonts w:ascii="Times New Roman" w:hAnsi="Times New Roman" w:cs="Times New Roman"/>
          <w:sz w:val="24"/>
          <w:szCs w:val="24"/>
        </w:rPr>
      </w:pPr>
      <w:r>
        <w:rPr>
          <w:rFonts w:ascii="Times New Roman" w:hAnsi="Times New Roman" w:cs="Times New Roman"/>
          <w:sz w:val="24"/>
          <w:szCs w:val="24"/>
        </w:rPr>
        <w:t>4.2</w:t>
      </w:r>
      <w:r>
        <w:rPr>
          <w:rFonts w:ascii="Times New Roman" w:hAnsi="Times New Roman" w:cs="Times New Roman"/>
          <w:sz w:val="24"/>
          <w:szCs w:val="24"/>
        </w:rPr>
        <w:tab/>
      </w:r>
      <w:r>
        <w:rPr>
          <w:rFonts w:ascii="Times New Roman" w:hAnsi="Times New Roman" w:cs="Times New Roman"/>
          <w:sz w:val="24"/>
          <w:szCs w:val="24"/>
        </w:rPr>
        <w:t>Data Presentation</w:t>
      </w:r>
    </w:p>
    <w:p w14:paraId="7C9C0F84">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r>
      <w:r>
        <w:rPr>
          <w:rFonts w:ascii="Times New Roman" w:hAnsi="Times New Roman" w:cs="Times New Roman"/>
          <w:sz w:val="24"/>
          <w:szCs w:val="24"/>
        </w:rPr>
        <w:t>Data analysis</w:t>
      </w:r>
    </w:p>
    <w:p w14:paraId="0A0C3008">
      <w:pPr>
        <w:spacing w:line="360" w:lineRule="auto"/>
        <w:jc w:val="both"/>
        <w:rPr>
          <w:rFonts w:ascii="Times New Roman" w:hAnsi="Times New Roman" w:cs="Times New Roman"/>
          <w:sz w:val="24"/>
          <w:szCs w:val="24"/>
        </w:rPr>
      </w:pPr>
      <w:r>
        <w:rPr>
          <w:rFonts w:ascii="Times New Roman" w:hAnsi="Times New Roman" w:cs="Times New Roman"/>
          <w:sz w:val="24"/>
          <w:szCs w:val="24"/>
        </w:rPr>
        <w:t>4.4</w:t>
      </w:r>
      <w:r>
        <w:rPr>
          <w:rFonts w:ascii="Times New Roman" w:hAnsi="Times New Roman" w:cs="Times New Roman"/>
          <w:sz w:val="24"/>
          <w:szCs w:val="24"/>
        </w:rPr>
        <w:tab/>
      </w:r>
      <w:r>
        <w:rPr>
          <w:rFonts w:ascii="Times New Roman" w:hAnsi="Times New Roman" w:cs="Times New Roman"/>
          <w:sz w:val="24"/>
          <w:szCs w:val="24"/>
        </w:rPr>
        <w:t>Data Interpretation</w:t>
      </w:r>
    </w:p>
    <w:p w14:paraId="109B6286">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CHAPTER FIVE: CONCLUSION, SUMMARY, RECOMMENDATION </w:t>
      </w:r>
    </w:p>
    <w:p w14:paraId="341F6A53">
      <w:pPr>
        <w:spacing w:line="360" w:lineRule="auto"/>
        <w:jc w:val="both"/>
        <w:rPr>
          <w:rFonts w:ascii="Times New Roman" w:hAnsi="Times New Roman" w:cs="Times New Roman"/>
          <w:sz w:val="24"/>
          <w:szCs w:val="24"/>
        </w:rPr>
      </w:pPr>
      <w:r>
        <w:rPr>
          <w:rFonts w:ascii="Times New Roman" w:hAnsi="Times New Roman" w:cs="Times New Roman"/>
          <w:sz w:val="24"/>
          <w:szCs w:val="24"/>
        </w:rPr>
        <w:t>5.1</w:t>
      </w:r>
      <w:r>
        <w:rPr>
          <w:rFonts w:ascii="Times New Roman" w:hAnsi="Times New Roman" w:cs="Times New Roman"/>
          <w:sz w:val="24"/>
          <w:szCs w:val="24"/>
        </w:rPr>
        <w:tab/>
      </w:r>
      <w:r>
        <w:rPr>
          <w:rFonts w:ascii="Times New Roman" w:hAnsi="Times New Roman" w:cs="Times New Roman"/>
          <w:sz w:val="24"/>
          <w:szCs w:val="24"/>
        </w:rPr>
        <w:t>Introduction</w:t>
      </w:r>
    </w:p>
    <w:p w14:paraId="343EBC1C">
      <w:pPr>
        <w:spacing w:line="360" w:lineRule="auto"/>
        <w:jc w:val="both"/>
        <w:rPr>
          <w:rFonts w:ascii="Times New Roman" w:hAnsi="Times New Roman" w:cs="Times New Roman"/>
          <w:sz w:val="24"/>
          <w:szCs w:val="24"/>
        </w:rPr>
      </w:pPr>
      <w:r>
        <w:rPr>
          <w:rFonts w:ascii="Times New Roman" w:hAnsi="Times New Roman" w:cs="Times New Roman"/>
          <w:sz w:val="24"/>
          <w:szCs w:val="24"/>
        </w:rPr>
        <w:t>5.2</w:t>
      </w:r>
      <w:r>
        <w:rPr>
          <w:rFonts w:ascii="Times New Roman" w:hAnsi="Times New Roman" w:cs="Times New Roman"/>
          <w:sz w:val="24"/>
          <w:szCs w:val="24"/>
        </w:rPr>
        <w:tab/>
      </w:r>
      <w:r>
        <w:rPr>
          <w:rFonts w:ascii="Times New Roman" w:hAnsi="Times New Roman" w:cs="Times New Roman"/>
          <w:sz w:val="24"/>
          <w:szCs w:val="24"/>
        </w:rPr>
        <w:t>Conclusion and Findings</w:t>
      </w:r>
    </w:p>
    <w:p w14:paraId="65C33C5C">
      <w:pPr>
        <w:spacing w:line="360" w:lineRule="auto"/>
        <w:jc w:val="both"/>
        <w:rPr>
          <w:rFonts w:ascii="Times New Roman" w:hAnsi="Times New Roman" w:cs="Times New Roman"/>
          <w:sz w:val="24"/>
          <w:szCs w:val="24"/>
        </w:rPr>
      </w:pPr>
      <w:r>
        <w:rPr>
          <w:rFonts w:ascii="Times New Roman" w:hAnsi="Times New Roman" w:cs="Times New Roman"/>
          <w:sz w:val="24"/>
          <w:szCs w:val="24"/>
        </w:rPr>
        <w:t>5.3</w:t>
      </w:r>
      <w:r>
        <w:rPr>
          <w:rFonts w:ascii="Times New Roman" w:hAnsi="Times New Roman" w:cs="Times New Roman"/>
          <w:sz w:val="24"/>
          <w:szCs w:val="24"/>
        </w:rPr>
        <w:tab/>
      </w:r>
      <w:r>
        <w:rPr>
          <w:rFonts w:ascii="Times New Roman" w:hAnsi="Times New Roman" w:cs="Times New Roman"/>
          <w:sz w:val="24"/>
          <w:szCs w:val="24"/>
        </w:rPr>
        <w:t>Summary of the Study</w:t>
      </w:r>
    </w:p>
    <w:p w14:paraId="0DEF8C7C">
      <w:pPr>
        <w:spacing w:line="360" w:lineRule="auto"/>
        <w:jc w:val="both"/>
        <w:rPr>
          <w:rFonts w:ascii="Times New Roman" w:hAnsi="Times New Roman" w:cs="Times New Roman"/>
          <w:sz w:val="24"/>
          <w:szCs w:val="24"/>
        </w:rPr>
      </w:pPr>
      <w:r>
        <w:rPr>
          <w:rFonts w:ascii="Times New Roman" w:hAnsi="Times New Roman" w:cs="Times New Roman"/>
          <w:sz w:val="24"/>
          <w:szCs w:val="24"/>
        </w:rPr>
        <w:t>5.4</w:t>
      </w:r>
      <w:r>
        <w:rPr>
          <w:rFonts w:ascii="Times New Roman" w:hAnsi="Times New Roman" w:cs="Times New Roman"/>
          <w:sz w:val="24"/>
          <w:szCs w:val="24"/>
        </w:rPr>
        <w:tab/>
      </w:r>
      <w:r>
        <w:rPr>
          <w:rFonts w:ascii="Times New Roman" w:hAnsi="Times New Roman" w:cs="Times New Roman"/>
          <w:sz w:val="24"/>
          <w:szCs w:val="24"/>
        </w:rPr>
        <w:t>Recommendation</w:t>
      </w:r>
    </w:p>
    <w:p w14:paraId="39ED3C93">
      <w:pPr>
        <w:spacing w:line="360" w:lineRule="auto"/>
        <w:jc w:val="both"/>
        <w:rPr>
          <w:rFonts w:ascii="Times New Roman" w:hAnsi="Times New Roman" w:cs="Times New Roman"/>
          <w:b/>
          <w:sz w:val="24"/>
          <w:szCs w:val="24"/>
        </w:rPr>
      </w:pPr>
      <w:r>
        <w:rPr>
          <w:rFonts w:ascii="Times New Roman" w:hAnsi="Times New Roman" w:cs="Times New Roman"/>
          <w:b/>
          <w:sz w:val="24"/>
          <w:szCs w:val="24"/>
        </w:rPr>
        <w:t>Bibliography</w:t>
      </w:r>
    </w:p>
    <w:p w14:paraId="5D39B0D6">
      <w:pPr>
        <w:spacing w:line="360" w:lineRule="auto"/>
        <w:jc w:val="both"/>
        <w:rPr>
          <w:rFonts w:ascii="Times New Roman" w:hAnsi="Times New Roman" w:cs="Times New Roman"/>
          <w:b/>
          <w:sz w:val="24"/>
          <w:szCs w:val="24"/>
        </w:rPr>
      </w:pPr>
    </w:p>
    <w:p w14:paraId="0941EEFE">
      <w:pPr>
        <w:rPr>
          <w:rFonts w:ascii="Times New Roman" w:hAnsi="Times New Roman" w:cs="Times New Roman"/>
          <w:b/>
          <w:bCs/>
          <w:sz w:val="24"/>
          <w:szCs w:val="24"/>
        </w:rPr>
      </w:pPr>
      <w:r>
        <w:rPr>
          <w:rFonts w:ascii="Times New Roman" w:hAnsi="Times New Roman" w:cs="Times New Roman"/>
          <w:b/>
          <w:bCs/>
          <w:sz w:val="24"/>
          <w:szCs w:val="24"/>
        </w:rPr>
        <w:br w:type="page"/>
      </w:r>
    </w:p>
    <w:p w14:paraId="7105D02E">
      <w:pPr>
        <w:spacing w:line="360" w:lineRule="auto"/>
        <w:jc w:val="center"/>
        <w:rPr>
          <w:rFonts w:hint="default" w:ascii="Times New Roman" w:hAnsi="Times New Roman" w:cs="Times New Roman"/>
          <w:i/>
          <w:iCs/>
          <w:sz w:val="24"/>
          <w:szCs w:val="24"/>
          <w:lang w:val="en-US"/>
        </w:rPr>
      </w:pPr>
      <w:r>
        <w:rPr>
          <w:rFonts w:hint="default" w:ascii="Times New Roman" w:hAnsi="Times New Roman" w:cs="Times New Roman"/>
          <w:i/>
          <w:iCs/>
          <w:sz w:val="24"/>
          <w:szCs w:val="24"/>
          <w:lang w:val="en-US"/>
        </w:rPr>
        <w:t>ABSTRACT</w:t>
      </w:r>
    </w:p>
    <w:p w14:paraId="0D071BDF">
      <w:pPr>
        <w:spacing w:line="360" w:lineRule="auto"/>
        <w:jc w:val="both"/>
        <w:rPr>
          <w:rFonts w:ascii="Times New Roman" w:hAnsi="Times New Roman" w:cs="Times New Roman"/>
          <w:b/>
          <w:bCs/>
          <w:sz w:val="24"/>
          <w:szCs w:val="24"/>
        </w:rPr>
      </w:pPr>
      <w:r>
        <w:rPr>
          <w:rFonts w:hint="default" w:ascii="Times New Roman" w:hAnsi="Times New Roman" w:cs="Times New Roman"/>
          <w:i/>
          <w:iCs/>
          <w:sz w:val="24"/>
          <w:szCs w:val="24"/>
        </w:rPr>
        <w:t>This study explores the strategies for generating revenue in public libraries in Kaduna, with the aim of enhancing their sustainability and service delivery. The research focuses on three primary objectives: identifying the various avenues through which public libraries generate revenue, assessing whether the revenue generated is appropriately channeled toward the development and management of these libraries, and evaluating the most effective methods of revenue generation. Through a mixed-methods approach combining qualitative interviews and quantitative data collection, the study gathers insights from library administrators, government officials, and stakeholders within the Kaduna public library system. Preliminary findings suggest that while traditional sources such as government funding and fines from overdue materials remain prevalent, alternative revenue streams—such as renting library spaces, offering specialized services, and hosting community programs—are gaining traction. However, there are concerns regarding the transparency and accountability in the utilization of generated funds, which could hinder library growth and public trust. The research highlights the need for improved financial management practices and the exploration of innovative revenue strategies tailored to local needs. By identifying and promoting the most effective and sustainable revenue-generating practices, the study aims to contribute to the broader discourse on library funding and provide a framework that can be adapted by other public libraries across Nigeria and similar contexts.</w:t>
      </w:r>
    </w:p>
    <w:p w14:paraId="417A334E">
      <w:pPr>
        <w:spacing w:line="360" w:lineRule="auto"/>
        <w:jc w:val="both"/>
        <w:rPr>
          <w:rFonts w:ascii="Times New Roman" w:hAnsi="Times New Roman" w:cs="Times New Roman"/>
          <w:b/>
          <w:bCs/>
          <w:sz w:val="24"/>
          <w:szCs w:val="24"/>
        </w:rPr>
      </w:pPr>
    </w:p>
    <w:p w14:paraId="080F178C">
      <w:pPr>
        <w:spacing w:line="360" w:lineRule="auto"/>
        <w:jc w:val="both"/>
        <w:rPr>
          <w:rFonts w:ascii="Times New Roman" w:hAnsi="Times New Roman" w:cs="Times New Roman"/>
          <w:b/>
          <w:bCs/>
          <w:sz w:val="24"/>
          <w:szCs w:val="24"/>
        </w:rPr>
      </w:pPr>
    </w:p>
    <w:p w14:paraId="46071207">
      <w:pPr>
        <w:spacing w:line="360" w:lineRule="auto"/>
        <w:jc w:val="both"/>
        <w:rPr>
          <w:rFonts w:ascii="Times New Roman" w:hAnsi="Times New Roman" w:cs="Times New Roman"/>
          <w:b/>
          <w:bCs/>
          <w:sz w:val="24"/>
          <w:szCs w:val="24"/>
        </w:rPr>
      </w:pPr>
    </w:p>
    <w:p w14:paraId="184B6AEA">
      <w:pPr>
        <w:spacing w:line="360" w:lineRule="auto"/>
        <w:jc w:val="both"/>
        <w:rPr>
          <w:rFonts w:ascii="Times New Roman" w:hAnsi="Times New Roman" w:cs="Times New Roman"/>
          <w:b/>
          <w:bCs/>
          <w:sz w:val="24"/>
          <w:szCs w:val="24"/>
        </w:rPr>
      </w:pPr>
    </w:p>
    <w:p w14:paraId="20515AB7">
      <w:pPr>
        <w:spacing w:line="360" w:lineRule="auto"/>
        <w:jc w:val="both"/>
        <w:rPr>
          <w:rFonts w:ascii="Times New Roman" w:hAnsi="Times New Roman" w:cs="Times New Roman"/>
          <w:b/>
          <w:bCs/>
          <w:sz w:val="24"/>
          <w:szCs w:val="24"/>
        </w:rPr>
      </w:pPr>
    </w:p>
    <w:p w14:paraId="6C11F1CC">
      <w:pPr>
        <w:spacing w:line="360" w:lineRule="auto"/>
        <w:jc w:val="both"/>
        <w:rPr>
          <w:rFonts w:ascii="Times New Roman" w:hAnsi="Times New Roman" w:cs="Times New Roman"/>
          <w:b/>
          <w:bCs/>
          <w:sz w:val="24"/>
          <w:szCs w:val="24"/>
        </w:rPr>
      </w:pPr>
    </w:p>
    <w:p w14:paraId="07761EB7">
      <w:pPr>
        <w:spacing w:line="360" w:lineRule="auto"/>
        <w:jc w:val="both"/>
        <w:rPr>
          <w:rFonts w:ascii="Times New Roman" w:hAnsi="Times New Roman" w:cs="Times New Roman"/>
          <w:b/>
          <w:bCs/>
          <w:sz w:val="24"/>
          <w:szCs w:val="24"/>
        </w:rPr>
      </w:pPr>
    </w:p>
    <w:p w14:paraId="510C3C32">
      <w:pPr>
        <w:spacing w:line="360" w:lineRule="auto"/>
        <w:jc w:val="both"/>
        <w:rPr>
          <w:rFonts w:ascii="Times New Roman" w:hAnsi="Times New Roman" w:cs="Times New Roman"/>
          <w:b/>
          <w:bCs/>
          <w:sz w:val="24"/>
          <w:szCs w:val="24"/>
        </w:rPr>
      </w:pPr>
    </w:p>
    <w:p w14:paraId="72ECA335">
      <w:pPr>
        <w:spacing w:line="360" w:lineRule="auto"/>
        <w:jc w:val="center"/>
        <w:rPr>
          <w:rFonts w:ascii="Times New Roman" w:hAnsi="Times New Roman" w:cs="Times New Roman"/>
          <w:b/>
          <w:bCs/>
          <w:sz w:val="24"/>
          <w:szCs w:val="24"/>
        </w:rPr>
        <w:sectPr>
          <w:footerReference r:id="rId6" w:type="default"/>
          <w:pgSz w:w="12240" w:h="15840"/>
          <w:pgMar w:top="1440" w:right="1440" w:bottom="1440" w:left="1440" w:header="720" w:footer="720" w:gutter="0"/>
          <w:pgNumType w:fmt="lowerRoman"/>
          <w:cols w:space="720" w:num="1"/>
          <w:docGrid w:linePitch="360" w:charSpace="0"/>
        </w:sectPr>
      </w:pPr>
    </w:p>
    <w:p w14:paraId="598512D8">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CHAPTER ONE</w:t>
      </w:r>
    </w:p>
    <w:p w14:paraId="6130C36E">
      <w:pPr>
        <w:spacing w:line="360" w:lineRule="auto"/>
        <w:jc w:val="center"/>
        <w:rPr>
          <w:rFonts w:ascii="Times New Roman" w:hAnsi="Times New Roman" w:cs="Times New Roman"/>
          <w:sz w:val="24"/>
          <w:szCs w:val="24"/>
        </w:rPr>
      </w:pPr>
      <w:r>
        <w:rPr>
          <w:rFonts w:ascii="Times New Roman" w:hAnsi="Times New Roman" w:cs="Times New Roman"/>
          <w:b/>
          <w:bCs/>
          <w:sz w:val="24"/>
          <w:szCs w:val="24"/>
        </w:rPr>
        <w:t>INTRODUCTION</w:t>
      </w:r>
    </w:p>
    <w:p w14:paraId="26C6406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1.1</w:t>
      </w:r>
      <w:r>
        <w:rPr>
          <w:rFonts w:ascii="Times New Roman" w:hAnsi="Times New Roman" w:cs="Times New Roman"/>
          <w:b/>
          <w:bCs/>
          <w:sz w:val="24"/>
          <w:szCs w:val="24"/>
        </w:rPr>
        <w:tab/>
      </w:r>
      <w:r>
        <w:rPr>
          <w:rFonts w:ascii="Times New Roman" w:hAnsi="Times New Roman" w:cs="Times New Roman"/>
          <w:b/>
          <w:bCs/>
          <w:sz w:val="24"/>
          <w:szCs w:val="24"/>
        </w:rPr>
        <w:t>Background of the study</w:t>
      </w:r>
    </w:p>
    <w:p w14:paraId="1EA2A443">
      <w:pPr>
        <w:spacing w:line="360" w:lineRule="auto"/>
        <w:jc w:val="both"/>
        <w:rPr>
          <w:rFonts w:ascii="Times New Roman" w:hAnsi="Times New Roman" w:cs="Times New Roman"/>
          <w:sz w:val="24"/>
          <w:szCs w:val="24"/>
        </w:rPr>
      </w:pPr>
      <w:r>
        <w:rPr>
          <w:rFonts w:ascii="Times New Roman" w:hAnsi="Times New Roman" w:cs="Times New Roman"/>
          <w:sz w:val="24"/>
          <w:szCs w:val="24"/>
        </w:rPr>
        <w:t>Information and its effective and proper dissemination is a powerful force to reckon with in any nation. There will be no meaningful development in any nation if proper attention is not paid to libraries. Since researches birth new discoveries and inventions, it is a common place to have libraries as the incubating home of researchers, therefore, it logically follows that the invaluable roles that libraries play in the development of any nation cannot be overemphasized (Fabunmi and Folorunso 2009).</w:t>
      </w:r>
    </w:p>
    <w:p w14:paraId="6084722F">
      <w:pPr>
        <w:spacing w:line="360" w:lineRule="auto"/>
        <w:jc w:val="both"/>
        <w:rPr>
          <w:rFonts w:ascii="Times New Roman" w:hAnsi="Times New Roman" w:cs="Times New Roman"/>
          <w:sz w:val="24"/>
          <w:szCs w:val="24"/>
        </w:rPr>
      </w:pPr>
      <w:r>
        <w:rPr>
          <w:rFonts w:ascii="Times New Roman" w:hAnsi="Times New Roman" w:cs="Times New Roman"/>
          <w:sz w:val="24"/>
          <w:szCs w:val="24"/>
        </w:rPr>
        <w:t>Generally, public libraries are seen as public goods. They are universities of the people since it gives access to every intending member of the public. Library’s Glossary Dictionary (1977) defined a public library as a library established by local, state or central government for the use of the general public. There are however, some individuals or organizations that establish library that offers services to the public free of charge and such libraries also provide educational, social and political information to people in a particular community. Olanlokun and Salisu (1993) viewed that public libraries are libraries set up to provide free but traditional service to everyone. A public library is a service-oriented institution with set goals to be achieved within the resources made available by the parent institution, which is usually the government. In other words, a public library is primarily established to provide viable and revealed services to the entire members of the public. Public libraries in Nigeria have the same universal function of serving the general public by providing educational opportunities for self-development.</w:t>
      </w:r>
    </w:p>
    <w:p w14:paraId="541D58B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 order to realize the objective, the functions of public libraries therefore involve the acquisition, collection, organization, and dissemination of information available in the form of printed and non-printed materials for effective use. Users </w:t>
      </w:r>
      <w:bookmarkStart w:id="4" w:name="_GoBack"/>
      <w:bookmarkEnd w:id="4"/>
      <w:r>
        <w:rPr>
          <w:rFonts w:ascii="Times New Roman" w:hAnsi="Times New Roman" w:cs="Times New Roman"/>
          <w:sz w:val="24"/>
          <w:szCs w:val="24"/>
        </w:rPr>
        <w:t>of public libraries are very many as they cut across all walks of life and also embrace illiterates, pensioners, children, adolescent, adults, farmers, physically challenged people etc. The public library is therefore the main arena through which the overall information resources in various areas of knowledge are made freely available to all members of the society irrespective of the age, sex, religion, cultural background and educational standard as well as political and social inclination.</w:t>
      </w:r>
    </w:p>
    <w:p w14:paraId="04E1C7BE">
      <w:pPr>
        <w:spacing w:line="360" w:lineRule="auto"/>
        <w:jc w:val="both"/>
        <w:rPr>
          <w:rFonts w:ascii="Times New Roman" w:hAnsi="Times New Roman" w:cs="Times New Roman"/>
          <w:sz w:val="24"/>
          <w:szCs w:val="24"/>
        </w:rPr>
      </w:pPr>
      <w:r>
        <w:rPr>
          <w:rFonts w:ascii="Times New Roman" w:hAnsi="Times New Roman" w:cs="Times New Roman"/>
          <w:sz w:val="24"/>
          <w:szCs w:val="24"/>
        </w:rPr>
        <w:t>In 1953, the Federal Government of Nigeria with the help of UNESCO organized the first regional seminar on the development of public libraries in the various regions of Nigeria with the following objectives (Edoka, 2000):</w:t>
      </w:r>
    </w:p>
    <w:p w14:paraId="64B87446">
      <w:pPr>
        <w:pStyle w:val="1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Creating and strengthening reading habits in children from early age;</w:t>
      </w:r>
    </w:p>
    <w:p w14:paraId="1351A0BC">
      <w:pPr>
        <w:pStyle w:val="1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Supporting both individual and self -conducted education as well as formal;</w:t>
      </w:r>
    </w:p>
    <w:p w14:paraId="3D901713">
      <w:pPr>
        <w:pStyle w:val="1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Providing opportunities for personal creative development;</w:t>
      </w:r>
    </w:p>
    <w:p w14:paraId="5BD21861">
      <w:pPr>
        <w:pStyle w:val="1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Stimulating the imagination and creativity of children and young adults;</w:t>
      </w:r>
    </w:p>
    <w:p w14:paraId="25FE3155">
      <w:pPr>
        <w:pStyle w:val="1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Promoting awareness of cultural and appreciation of the arts, scientific achievement and innovations;</w:t>
      </w:r>
    </w:p>
    <w:p w14:paraId="23B75988">
      <w:pPr>
        <w:pStyle w:val="1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Providing access to cultural expressions of all performing arts;</w:t>
      </w:r>
    </w:p>
    <w:p w14:paraId="4BF26D1A">
      <w:pPr>
        <w:pStyle w:val="1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Fostering intercultural difference and favouring cultural diversity;</w:t>
      </w:r>
    </w:p>
    <w:p w14:paraId="2E506F37">
      <w:pPr>
        <w:pStyle w:val="1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Supporting oral tradition;</w:t>
      </w:r>
    </w:p>
    <w:p w14:paraId="5EC7529E">
      <w:pPr>
        <w:pStyle w:val="1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Ensuring access for citizens to all sorts of community information;</w:t>
      </w:r>
    </w:p>
    <w:p w14:paraId="1FB955BC">
      <w:pPr>
        <w:pStyle w:val="1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Providing adequate information services to local enterprises, associations and interests groups;</w:t>
      </w:r>
    </w:p>
    <w:p w14:paraId="241ADB13">
      <w:pPr>
        <w:pStyle w:val="1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Facilitating the development of information and computer literacy skills and;</w:t>
      </w:r>
    </w:p>
    <w:p w14:paraId="35533036">
      <w:pPr>
        <w:pStyle w:val="13"/>
        <w:numPr>
          <w:ilvl w:val="0"/>
          <w:numId w:val="1"/>
        </w:numPr>
        <w:spacing w:line="360" w:lineRule="auto"/>
        <w:jc w:val="both"/>
        <w:rPr>
          <w:rFonts w:ascii="Times New Roman" w:hAnsi="Times New Roman" w:cs="Times New Roman"/>
          <w:sz w:val="24"/>
          <w:szCs w:val="24"/>
        </w:rPr>
      </w:pPr>
      <w:r>
        <w:rPr>
          <w:rFonts w:ascii="Times New Roman" w:hAnsi="Times New Roman" w:cs="Times New Roman"/>
          <w:sz w:val="24"/>
          <w:szCs w:val="24"/>
        </w:rPr>
        <w:t>Supporting and participating in literacy activities and programs for all age group and initiating such activities if necessary.</w:t>
      </w:r>
    </w:p>
    <w:p w14:paraId="536D45F5">
      <w:pPr>
        <w:spacing w:line="360" w:lineRule="auto"/>
        <w:jc w:val="both"/>
        <w:rPr>
          <w:rFonts w:ascii="Times New Roman" w:hAnsi="Times New Roman" w:cs="Times New Roman"/>
          <w:sz w:val="24"/>
          <w:szCs w:val="24"/>
        </w:rPr>
      </w:pPr>
      <w:r>
        <w:rPr>
          <w:rFonts w:ascii="Times New Roman" w:hAnsi="Times New Roman" w:cs="Times New Roman"/>
          <w:sz w:val="24"/>
          <w:szCs w:val="24"/>
        </w:rPr>
        <w:t>Oderinde (1980) affirmed that the “foundation of Nigeria’s public libraries services was laid by non-Nigerians, and with funds from abroad”. It was only in 1950s that the government of the Federation of Nigeria started to encourage library development. It was argued that the UNESCO seminar on development of public libraries in Africa held at the University College, Ibadan in August 1953 was the starting point. The Ibadan UNESCO seminar focused and highlighted on organizing public libraries on Regional or National scale, provision, selection and use of publication and audio-visual materials in African public libraries and on professional training for public libraries services. In summary, some of the historical circumstances that led to the establishment of public libraries services in Nigeria include, efforts of some individuals who donated building and collections which later formed the nucleus of public services in Nigeria, establishment of regional reading rooms by colonial masters which later transformed to public libraries, second World War which necessitated the establishment of public information centers to disseminate (war) information, establishment of regional government and subsequent creation of states and increase in number of students’ enrolment in schools.</w:t>
      </w:r>
    </w:p>
    <w:p w14:paraId="2221A6A4">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1.2</w:t>
      </w:r>
      <w:r>
        <w:rPr>
          <w:rFonts w:ascii="Times New Roman" w:hAnsi="Times New Roman" w:cs="Times New Roman"/>
          <w:b/>
          <w:bCs/>
          <w:sz w:val="24"/>
          <w:szCs w:val="24"/>
        </w:rPr>
        <w:tab/>
      </w:r>
      <w:r>
        <w:rPr>
          <w:rFonts w:ascii="Times New Roman" w:hAnsi="Times New Roman" w:cs="Times New Roman"/>
          <w:b/>
          <w:bCs/>
          <w:sz w:val="24"/>
          <w:szCs w:val="24"/>
        </w:rPr>
        <w:t>Statement of the problem</w:t>
      </w:r>
    </w:p>
    <w:p w14:paraId="0002A4DE">
      <w:pPr>
        <w:spacing w:line="360" w:lineRule="auto"/>
        <w:jc w:val="both"/>
        <w:rPr>
          <w:rFonts w:ascii="Times New Roman" w:hAnsi="Times New Roman" w:cs="Times New Roman"/>
          <w:sz w:val="24"/>
          <w:szCs w:val="24"/>
        </w:rPr>
      </w:pPr>
      <w:r>
        <w:rPr>
          <w:rFonts w:ascii="Times New Roman" w:hAnsi="Times New Roman" w:cs="Times New Roman"/>
          <w:sz w:val="24"/>
          <w:szCs w:val="24"/>
        </w:rPr>
        <w:t>Overtime, library funding and development in Nigeria has been on the decline. The Nigerian government has been culpable for this as little or no attention is given towards the development and funding of libraries in the budget. Even when it is captured in the budget, they are scarcely implemented. The management of libraries in Kaduna have not lived up to their expectation of sourcing for funds in developing libraries since the government has not done enough in developing them. This study therefore, looked into the different strategies through which revenue can be generated for the development and effective running of public libraries, a case study of Kaduna state Library Board, Kaduna State Nigeria.</w:t>
      </w:r>
    </w:p>
    <w:p w14:paraId="007B907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1.3</w:t>
      </w:r>
      <w:r>
        <w:rPr>
          <w:rFonts w:ascii="Times New Roman" w:hAnsi="Times New Roman" w:cs="Times New Roman"/>
          <w:b/>
          <w:bCs/>
          <w:sz w:val="24"/>
          <w:szCs w:val="24"/>
        </w:rPr>
        <w:tab/>
      </w:r>
      <w:r>
        <w:rPr>
          <w:rFonts w:ascii="Times New Roman" w:hAnsi="Times New Roman" w:cs="Times New Roman"/>
          <w:b/>
          <w:bCs/>
          <w:sz w:val="24"/>
          <w:szCs w:val="24"/>
        </w:rPr>
        <w:t>Significance of the study</w:t>
      </w:r>
    </w:p>
    <w:p w14:paraId="1F6231CD">
      <w:pPr>
        <w:spacing w:line="360" w:lineRule="auto"/>
        <w:jc w:val="both"/>
        <w:rPr>
          <w:rFonts w:ascii="Times New Roman" w:hAnsi="Times New Roman" w:cs="Times New Roman"/>
          <w:sz w:val="24"/>
          <w:szCs w:val="24"/>
        </w:rPr>
      </w:pPr>
      <w:r>
        <w:rPr>
          <w:rFonts w:ascii="Times New Roman" w:hAnsi="Times New Roman" w:cs="Times New Roman"/>
          <w:sz w:val="24"/>
          <w:szCs w:val="24"/>
        </w:rPr>
        <w:t>The findings from this study will help to highlight the strategies through which public libraries can generate revenue, the effective and proper use of revenue generated and to identify the most effective means of generating revenue for public libraries.</w:t>
      </w:r>
    </w:p>
    <w:p w14:paraId="151D3D7F">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1.4</w:t>
      </w:r>
      <w:r>
        <w:rPr>
          <w:rFonts w:ascii="Times New Roman" w:hAnsi="Times New Roman" w:cs="Times New Roman"/>
          <w:b/>
          <w:bCs/>
          <w:sz w:val="24"/>
          <w:szCs w:val="24"/>
        </w:rPr>
        <w:tab/>
      </w:r>
      <w:r>
        <w:rPr>
          <w:rFonts w:ascii="Times New Roman" w:hAnsi="Times New Roman" w:cs="Times New Roman"/>
          <w:b/>
          <w:bCs/>
          <w:sz w:val="24"/>
          <w:szCs w:val="24"/>
        </w:rPr>
        <w:t>Objective of the study</w:t>
      </w:r>
    </w:p>
    <w:p w14:paraId="0223A629">
      <w:pPr>
        <w:spacing w:after="0" w:line="360" w:lineRule="auto"/>
        <w:jc w:val="both"/>
        <w:rPr>
          <w:rFonts w:ascii="Times New Roman" w:hAnsi="Times New Roman" w:cs="Times New Roman"/>
          <w:bCs/>
          <w:sz w:val="24"/>
          <w:szCs w:val="24"/>
        </w:rPr>
      </w:pPr>
      <w:r>
        <w:rPr>
          <w:rFonts w:ascii="Times New Roman" w:hAnsi="Times New Roman" w:cs="Times New Roman"/>
          <w:sz w:val="24"/>
          <w:szCs w:val="24"/>
        </w:rPr>
        <w:t xml:space="preserve">This Broad objective of the study was undertaken majorly to investigate the </w:t>
      </w:r>
      <w:r>
        <w:rPr>
          <w:rFonts w:ascii="Times New Roman" w:hAnsi="Times New Roman" w:cs="Times New Roman"/>
          <w:bCs/>
          <w:sz w:val="24"/>
          <w:szCs w:val="24"/>
        </w:rPr>
        <w:t>Exploring the Exploring the strategies for generating revenues in kaduna state library board, Nigeria</w:t>
      </w:r>
    </w:p>
    <w:p w14:paraId="1DCCE39A">
      <w:pPr>
        <w:spacing w:line="360" w:lineRule="auto"/>
        <w:jc w:val="both"/>
        <w:rPr>
          <w:rFonts w:ascii="Times New Roman" w:hAnsi="Times New Roman" w:cs="Times New Roman"/>
          <w:sz w:val="24"/>
          <w:szCs w:val="24"/>
        </w:rPr>
      </w:pPr>
      <w:r>
        <w:rPr>
          <w:rFonts w:ascii="Times New Roman" w:hAnsi="Times New Roman" w:cs="Times New Roman"/>
          <w:sz w:val="24"/>
          <w:szCs w:val="24"/>
        </w:rPr>
        <w:t>. The specific objective of then study is to:</w:t>
      </w:r>
    </w:p>
    <w:p w14:paraId="58445E74">
      <w:pPr>
        <w:pStyle w:val="13"/>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Determining the different avenues through which public libraries generate revenue.</w:t>
      </w:r>
    </w:p>
    <w:p w14:paraId="51E85F9E">
      <w:pPr>
        <w:pStyle w:val="13"/>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Ascertaining whether revenue generated by public libraries is channeled properly for the development and management of the libraries.</w:t>
      </w:r>
    </w:p>
    <w:p w14:paraId="5AA91FE4">
      <w:pPr>
        <w:pStyle w:val="13"/>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Evaluate the most effective means of generating revenue for public libraries.</w:t>
      </w:r>
    </w:p>
    <w:p w14:paraId="7CD1AD5F">
      <w:pPr>
        <w:pStyle w:val="13"/>
        <w:spacing w:line="360" w:lineRule="auto"/>
        <w:jc w:val="both"/>
        <w:rPr>
          <w:rFonts w:ascii="Times New Roman" w:hAnsi="Times New Roman" w:cs="Times New Roman"/>
          <w:sz w:val="24"/>
          <w:szCs w:val="24"/>
        </w:rPr>
      </w:pPr>
    </w:p>
    <w:p w14:paraId="25395275">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1.5</w:t>
      </w:r>
      <w:r>
        <w:rPr>
          <w:rFonts w:ascii="Times New Roman" w:hAnsi="Times New Roman" w:cs="Times New Roman"/>
          <w:b/>
          <w:bCs/>
          <w:sz w:val="24"/>
          <w:szCs w:val="24"/>
        </w:rPr>
        <w:tab/>
      </w:r>
      <w:r>
        <w:rPr>
          <w:rFonts w:ascii="Times New Roman" w:hAnsi="Times New Roman" w:cs="Times New Roman"/>
          <w:b/>
          <w:bCs/>
          <w:sz w:val="24"/>
          <w:szCs w:val="24"/>
        </w:rPr>
        <w:t>Research questions</w:t>
      </w:r>
    </w:p>
    <w:p w14:paraId="231D2A2C">
      <w:pPr>
        <w:spacing w:line="360" w:lineRule="auto"/>
        <w:jc w:val="both"/>
        <w:rPr>
          <w:rFonts w:ascii="Times New Roman" w:hAnsi="Times New Roman" w:cs="Times New Roman"/>
          <w:sz w:val="24"/>
          <w:szCs w:val="24"/>
        </w:rPr>
      </w:pPr>
      <w:r>
        <w:rPr>
          <w:rFonts w:ascii="Times New Roman" w:hAnsi="Times New Roman" w:cs="Times New Roman"/>
          <w:sz w:val="24"/>
          <w:szCs w:val="24"/>
        </w:rPr>
        <w:t>It is in view of the above problems that the following questions arise:</w:t>
      </w:r>
    </w:p>
    <w:p w14:paraId="30E7A164">
      <w:pPr>
        <w:pStyle w:val="13"/>
        <w:numPr>
          <w:ilvl w:val="0"/>
          <w:numId w:val="3"/>
        </w:numPr>
        <w:spacing w:line="360" w:lineRule="auto"/>
        <w:jc w:val="both"/>
        <w:rPr>
          <w:rFonts w:ascii="Times New Roman" w:hAnsi="Times New Roman" w:cs="Times New Roman"/>
          <w:sz w:val="24"/>
          <w:szCs w:val="24"/>
        </w:rPr>
      </w:pPr>
      <w:bookmarkStart w:id="0" w:name="_Hlk7527326"/>
      <w:r>
        <w:rPr>
          <w:rFonts w:ascii="Times New Roman" w:hAnsi="Times New Roman" w:cs="Times New Roman"/>
          <w:sz w:val="24"/>
          <w:szCs w:val="24"/>
        </w:rPr>
        <w:t>What are the different avenues through which public libraries can generate revenue?</w:t>
      </w:r>
    </w:p>
    <w:p w14:paraId="41275723">
      <w:pPr>
        <w:pStyle w:val="1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Is revenue generated by public libraries used for proper management and development of the libraries?</w:t>
      </w:r>
    </w:p>
    <w:p w14:paraId="1D46C371">
      <w:pPr>
        <w:pStyle w:val="13"/>
        <w:numPr>
          <w:ilvl w:val="0"/>
          <w:numId w:val="3"/>
        </w:numPr>
        <w:spacing w:line="360" w:lineRule="auto"/>
        <w:jc w:val="both"/>
        <w:rPr>
          <w:rFonts w:ascii="Times New Roman" w:hAnsi="Times New Roman" w:cs="Times New Roman"/>
          <w:sz w:val="24"/>
          <w:szCs w:val="24"/>
        </w:rPr>
      </w:pPr>
      <w:r>
        <w:rPr>
          <w:rFonts w:ascii="Times New Roman" w:hAnsi="Times New Roman" w:cs="Times New Roman"/>
          <w:sz w:val="24"/>
          <w:szCs w:val="24"/>
        </w:rPr>
        <w:t>What are the most effective means of generating revenue for public libraries?</w:t>
      </w:r>
    </w:p>
    <w:bookmarkEnd w:id="0"/>
    <w:p w14:paraId="7F3D61DA">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1.6</w:t>
      </w:r>
      <w:r>
        <w:rPr>
          <w:rFonts w:ascii="Times New Roman" w:hAnsi="Times New Roman" w:cs="Times New Roman"/>
          <w:b/>
          <w:bCs/>
          <w:sz w:val="24"/>
          <w:szCs w:val="24"/>
        </w:rPr>
        <w:tab/>
      </w:r>
      <w:r>
        <w:rPr>
          <w:rFonts w:ascii="Times New Roman" w:hAnsi="Times New Roman" w:cs="Times New Roman"/>
          <w:b/>
          <w:bCs/>
          <w:sz w:val="24"/>
          <w:szCs w:val="24"/>
        </w:rPr>
        <w:t>Limitations of the study</w:t>
      </w:r>
    </w:p>
    <w:p w14:paraId="70DFDFA1">
      <w:pPr>
        <w:spacing w:line="360" w:lineRule="auto"/>
        <w:jc w:val="both"/>
        <w:rPr>
          <w:rFonts w:ascii="Times New Roman" w:hAnsi="Times New Roman" w:cs="Times New Roman"/>
          <w:sz w:val="24"/>
          <w:szCs w:val="24"/>
        </w:rPr>
      </w:pPr>
      <w:r>
        <w:rPr>
          <w:rFonts w:ascii="Times New Roman" w:hAnsi="Times New Roman" w:cs="Times New Roman"/>
          <w:sz w:val="24"/>
          <w:szCs w:val="24"/>
        </w:rPr>
        <w:t>The study was carried out to investigate the strategies for generating revenue for public libraries in Nigeria. The study is limited to Kaduna state library board, Kaduna State to be precise. This is because of her representative nature of all public libraries in Kaduna State, proximity to the researcher, time and financial constraints.</w:t>
      </w:r>
    </w:p>
    <w:p w14:paraId="57931202">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1.7</w:t>
      </w:r>
      <w:r>
        <w:rPr>
          <w:rFonts w:ascii="Times New Roman" w:hAnsi="Times New Roman" w:cs="Times New Roman"/>
          <w:b/>
          <w:bCs/>
          <w:sz w:val="24"/>
          <w:szCs w:val="24"/>
        </w:rPr>
        <w:tab/>
      </w:r>
      <w:r>
        <w:rPr>
          <w:rFonts w:ascii="Times New Roman" w:hAnsi="Times New Roman" w:cs="Times New Roman"/>
          <w:b/>
          <w:bCs/>
          <w:sz w:val="24"/>
          <w:szCs w:val="24"/>
        </w:rPr>
        <w:t>Scope of the study</w:t>
      </w:r>
    </w:p>
    <w:p w14:paraId="4026AD92">
      <w:pPr>
        <w:spacing w:line="360" w:lineRule="auto"/>
        <w:jc w:val="both"/>
        <w:rPr>
          <w:rFonts w:ascii="Times New Roman" w:hAnsi="Times New Roman" w:cs="Times New Roman"/>
          <w:b/>
          <w:bCs/>
          <w:sz w:val="24"/>
          <w:szCs w:val="24"/>
        </w:rPr>
      </w:pPr>
      <w:r>
        <w:rPr>
          <w:rFonts w:ascii="Times New Roman" w:hAnsi="Times New Roman" w:cs="Times New Roman"/>
          <w:sz w:val="24"/>
          <w:szCs w:val="24"/>
        </w:rPr>
        <w:t>This research work is on the strategies for generating revenue for public libraries in Nigeria, using National Library Kaduna, Kaduna State as a case study.</w:t>
      </w:r>
    </w:p>
    <w:p w14:paraId="26DD8186">
      <w:pPr>
        <w:spacing w:line="360" w:lineRule="auto"/>
        <w:jc w:val="both"/>
        <w:rPr>
          <w:rFonts w:ascii="Times New Roman" w:hAnsi="Times New Roman" w:cs="Times New Roman"/>
          <w:sz w:val="24"/>
          <w:szCs w:val="24"/>
        </w:rPr>
      </w:pPr>
      <w:r>
        <w:rPr>
          <w:rFonts w:ascii="Times New Roman" w:hAnsi="Times New Roman" w:cs="Times New Roman"/>
          <w:b/>
          <w:bCs/>
          <w:sz w:val="24"/>
          <w:szCs w:val="24"/>
        </w:rPr>
        <w:t>1.8</w:t>
      </w:r>
      <w:r>
        <w:rPr>
          <w:rFonts w:ascii="Times New Roman" w:hAnsi="Times New Roman" w:cs="Times New Roman"/>
          <w:b/>
          <w:bCs/>
          <w:sz w:val="24"/>
          <w:szCs w:val="24"/>
        </w:rPr>
        <w:tab/>
      </w:r>
      <w:r>
        <w:rPr>
          <w:rFonts w:ascii="Times New Roman" w:hAnsi="Times New Roman" w:cs="Times New Roman"/>
          <w:b/>
          <w:bCs/>
          <w:sz w:val="24"/>
          <w:szCs w:val="24"/>
        </w:rPr>
        <w:t>Definition of terms</w:t>
      </w:r>
    </w:p>
    <w:p w14:paraId="1ABEB019">
      <w:pPr>
        <w:spacing w:line="360" w:lineRule="auto"/>
        <w:jc w:val="both"/>
        <w:rPr>
          <w:rFonts w:ascii="Times New Roman" w:hAnsi="Times New Roman" w:cs="Times New Roman"/>
          <w:sz w:val="24"/>
          <w:szCs w:val="24"/>
        </w:rPr>
      </w:pPr>
      <w:r>
        <w:rPr>
          <w:rFonts w:ascii="Times New Roman" w:hAnsi="Times New Roman" w:cs="Times New Roman"/>
          <w:b/>
          <w:bCs/>
          <w:sz w:val="24"/>
          <w:szCs w:val="24"/>
        </w:rPr>
        <w:t>Library: </w:t>
      </w:r>
      <w:r>
        <w:rPr>
          <w:rFonts w:ascii="Times New Roman" w:hAnsi="Times New Roman" w:cs="Times New Roman"/>
          <w:sz w:val="24"/>
          <w:szCs w:val="24"/>
        </w:rPr>
        <w:t>This is a building or room containing collections of books, periodicals, and sometimes films and recorded music for use or borrowing by the public or the members of an institution.</w:t>
      </w:r>
    </w:p>
    <w:p w14:paraId="20766E53">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Revenue: </w:t>
      </w:r>
      <w:r>
        <w:rPr>
          <w:rFonts w:ascii="Times New Roman" w:hAnsi="Times New Roman" w:cs="Times New Roman"/>
          <w:sz w:val="24"/>
          <w:szCs w:val="24"/>
        </w:rPr>
        <w:t>The amount of money that an organization actually receives during a specific period, including discounts and deductions for returned merchandise.</w:t>
      </w:r>
    </w:p>
    <w:p w14:paraId="54AC231E">
      <w:pPr>
        <w:spacing w:line="360" w:lineRule="auto"/>
        <w:jc w:val="both"/>
        <w:rPr>
          <w:rFonts w:ascii="Times New Roman" w:hAnsi="Times New Roman" w:cs="Times New Roman"/>
          <w:sz w:val="24"/>
          <w:szCs w:val="24"/>
        </w:rPr>
      </w:pPr>
      <w:r>
        <w:rPr>
          <w:rFonts w:ascii="Times New Roman" w:hAnsi="Times New Roman" w:cs="Times New Roman"/>
          <w:b/>
          <w:bCs/>
          <w:sz w:val="24"/>
          <w:szCs w:val="24"/>
        </w:rPr>
        <w:t>Strategy: </w:t>
      </w:r>
      <w:r>
        <w:rPr>
          <w:rFonts w:ascii="Times New Roman" w:hAnsi="Times New Roman" w:cs="Times New Roman"/>
          <w:sz w:val="24"/>
          <w:szCs w:val="24"/>
        </w:rPr>
        <w:t>This is a plan of action designed to achieve a long-term or overall aim.</w:t>
      </w:r>
    </w:p>
    <w:p w14:paraId="2401FF1E">
      <w:pPr>
        <w:spacing w:line="360" w:lineRule="auto"/>
        <w:jc w:val="both"/>
        <w:rPr>
          <w:rFonts w:ascii="Times New Roman" w:hAnsi="Times New Roman" w:cs="Times New Roman"/>
          <w:b/>
          <w:sz w:val="24"/>
          <w:szCs w:val="24"/>
        </w:rPr>
      </w:pPr>
    </w:p>
    <w:p w14:paraId="22BA2B70">
      <w:pPr>
        <w:spacing w:line="360" w:lineRule="auto"/>
        <w:jc w:val="both"/>
        <w:rPr>
          <w:rFonts w:ascii="Times New Roman" w:hAnsi="Times New Roman" w:cs="Times New Roman"/>
          <w:b/>
          <w:sz w:val="24"/>
          <w:szCs w:val="24"/>
        </w:rPr>
      </w:pPr>
    </w:p>
    <w:p w14:paraId="218BDB61">
      <w:pPr>
        <w:spacing w:line="360" w:lineRule="auto"/>
        <w:jc w:val="both"/>
        <w:rPr>
          <w:rFonts w:ascii="Times New Roman" w:hAnsi="Times New Roman" w:cs="Times New Roman"/>
          <w:b/>
          <w:sz w:val="24"/>
          <w:szCs w:val="24"/>
        </w:rPr>
      </w:pPr>
    </w:p>
    <w:p w14:paraId="6C2D9E14">
      <w:pPr>
        <w:spacing w:line="360" w:lineRule="auto"/>
        <w:jc w:val="both"/>
        <w:rPr>
          <w:rFonts w:ascii="Times New Roman" w:hAnsi="Times New Roman" w:cs="Times New Roman"/>
          <w:b/>
          <w:sz w:val="24"/>
          <w:szCs w:val="24"/>
        </w:rPr>
      </w:pPr>
    </w:p>
    <w:p w14:paraId="0DE78366">
      <w:pPr>
        <w:spacing w:line="360" w:lineRule="auto"/>
        <w:jc w:val="both"/>
        <w:rPr>
          <w:rFonts w:ascii="Times New Roman" w:hAnsi="Times New Roman" w:cs="Times New Roman"/>
          <w:b/>
          <w:sz w:val="24"/>
          <w:szCs w:val="24"/>
        </w:rPr>
      </w:pPr>
    </w:p>
    <w:p w14:paraId="7BA4F82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TWO</w:t>
      </w:r>
    </w:p>
    <w:p w14:paraId="02D0598B">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REVIEW OF LITERATURE</w:t>
      </w:r>
    </w:p>
    <w:p w14:paraId="0E07E2AB">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bookmarkStart w:id="1" w:name="_Toc43312039"/>
      <w:r>
        <w:rPr>
          <w:rFonts w:ascii="Times New Roman" w:hAnsi="Times New Roman" w:cs="Times New Roman"/>
          <w:b/>
          <w:bCs/>
          <w:color w:val="000000" w:themeColor="text1"/>
          <w:sz w:val="24"/>
          <w:szCs w:val="24"/>
          <w14:textFill>
            <w14:solidFill>
              <w14:schemeClr w14:val="tx1"/>
            </w14:solidFill>
          </w14:textFill>
        </w:rPr>
        <w:t>2.1</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INTRODUCTION</w:t>
      </w:r>
      <w:bookmarkEnd w:id="1"/>
    </w:p>
    <w:p w14:paraId="5F8F844D">
      <w:pPr>
        <w:spacing w:after="0"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Our focus in this chapter is to critically examine relevant literatures that would assist in explaining the research problem and furthermore recognize the efforts of scholars who had previously contributed immensely to similar research. The chapter intends to deepen the understanding of the study and close the perceived gaps.</w:t>
      </w:r>
    </w:p>
    <w:p w14:paraId="1FD36813">
      <w:pPr>
        <w:spacing w:after="0"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b/>
          <w:bCs/>
          <w:color w:val="000000" w:themeColor="text1"/>
          <w:sz w:val="24"/>
          <w:szCs w:val="24"/>
          <w14:textFill>
            <w14:solidFill>
              <w14:schemeClr w14:val="tx1"/>
            </w14:solidFill>
          </w14:textFill>
        </w:rPr>
        <w:t>2.2</w:t>
      </w:r>
      <w:r>
        <w:rPr>
          <w:rFonts w:ascii="Times New Roman" w:hAnsi="Times New Roman" w:cs="Times New Roman"/>
          <w:b/>
          <w:bCs/>
          <w:color w:val="000000" w:themeColor="text1"/>
          <w:sz w:val="24"/>
          <w:szCs w:val="24"/>
          <w14:textFill>
            <w14:solidFill>
              <w14:schemeClr w14:val="tx1"/>
            </w14:solidFill>
          </w14:textFill>
        </w:rPr>
        <w:tab/>
      </w:r>
      <w:r>
        <w:rPr>
          <w:rFonts w:ascii="Times New Roman" w:hAnsi="Times New Roman" w:cs="Times New Roman"/>
          <w:b/>
          <w:bCs/>
          <w:color w:val="000000" w:themeColor="text1"/>
          <w:sz w:val="24"/>
          <w:szCs w:val="24"/>
          <w14:textFill>
            <w14:solidFill>
              <w14:schemeClr w14:val="tx1"/>
            </w14:solidFill>
          </w14:textFill>
        </w:rPr>
        <w:t>CONCEPTUAL FRAMEWORK</w:t>
      </w:r>
    </w:p>
    <w:p w14:paraId="0C4C5C2D">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t>Concept of Public Libraries?</w:t>
      </w:r>
    </w:p>
    <w:p w14:paraId="6878D17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IFLAUNESCO (2001), a public library is an organization established, supported and funded by the community, either through local, regional, or national government or through some other form of community organization. Public libraries are established to meet different information needs of members of the public (Ochogwu, 2007). A public library is a collection of books and other printed resources and the personnel to provide and interpret the resources to meet information; research educational, recreational and cultural needs of users (Saleh and Lasisi, 2011). There also collections of non-books materials in public libraries. Public libraries are maintained by the use of public funds. This is one of the reasons they are expected to meet information, education, and recreation needs of people in the communities where they are located (Ikenwe and Adegbilero-Iwari, 2014). </w:t>
      </w:r>
    </w:p>
    <w:p w14:paraId="7E086EA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Public libraries are centres of information and knowledge; repositories of culture and recorded history; centres for self-education and providers of recreation for all (Shidi, 2008). They are of immense benefits to the general public; hence they are regarded as the people’s university (Ijatuyi and Adebayo, 2006). The need to encourage mass literacy in a country is the purpose for which public libraries are established (Akindahunsi, 2004). Broad-based education requires the support of public library services. They are important in the society as an uneducated and uninformed society cannot make meaningful progress (Ochogwu, 2007). </w:t>
      </w:r>
    </w:p>
    <w:p w14:paraId="248A3E9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Achebe (2008), public libraries are established to provide information, education and entertainment to all the people served, especially the adults who may engage in any profession. Different adults with different information needs make use of information resources organized in public libraries. The mission of public libraries is to facilitate development of human resources and, thereby create a desirable future (Disco, 2010). Development of human talent cannot be effective without adequate interaction with organized knowledge, which is called library. In other words, public libraries are established to help in molding lives for effective contribution to national development. This is done as the public libraries serve as civic centers for education, recreation, community meeting points for discussion, debates and other programmes (Disco, 2010).</w:t>
      </w:r>
    </w:p>
    <w:p w14:paraId="668FB7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Both Kerslake and Kinnell (1998), indicate that public libraries are those libraries which are publicly funded and are open for use by anyone who wants to use them. This means that a public library is expected to meet the needs of individuals and groups in its area of operation. According to Etim (2004), public libraries are libraries established by the government to serve everyone in the communities. They provide information resources to all people regardless of age, race, sex, religion, nationality, language or social status. Shillinglaw (1986) and Gericke (1998) indicate that public libraries are established to help people who are concerned with formal, non-formal and informal education. Public libraries provide services designed not only to meet educational needs but also information, cultural and recreational needs. </w:t>
      </w:r>
    </w:p>
    <w:p w14:paraId="32767D1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IFLA/UNESCO (2001), there are twelve missions of the public library which are also called IFLA/UNESCO (2001) public library manifesto. Ten out of the twelve missions are centred on the provision of services by the public library in support of information, education, culture and leisure needs of adult users. The ten missions are as follows: support to both individual and self-conducted education as well as formal education at all levels; providing opportunities for personal creative development; ensuring access of citizens to all sorts of community information; providing adequate information services to local enterprises, associations and interest groups; and facilitating the development of information and computers literacy skills. Others are support and participation in literacy activities and programmes for all age groups and initiating such activities if necessary; promoting awareness of cultural heritage, appreciation of the arts, scientific achievements and innovations; providing access to cultural expression of all performing arts; fostering inter-cultural dialogue and favouring cultural diversity; and supporting the oral tradition. To Eze, Ugwuanyi and Anaeme (2010), public libraries are established to meet information needs of the entire members of the public. They emphasize that the public librarians tend to achieve their objectives by collecting and organizing information sources on a wide range of needs of the people.</w:t>
      </w:r>
    </w:p>
    <w:p w14:paraId="06A925C9">
      <w:pPr>
        <w:spacing w:after="0" w:line="360" w:lineRule="auto"/>
        <w:jc w:val="both"/>
        <w:rPr>
          <w:rFonts w:ascii="Times New Roman" w:hAnsi="Times New Roman" w:cs="Times New Roman"/>
          <w:sz w:val="24"/>
          <w:szCs w:val="24"/>
        </w:rPr>
      </w:pPr>
    </w:p>
    <w:p w14:paraId="221B48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Globally, public libraries are known as centres for education, information dissemination, research and cultural conservation. (Ottong and Ntui, 2010). Life-long education is a necessity in every society and public libraries support it. According to Akindahunsi (2004), in the United States of America, public libraries are established to promote literacy and adult education at various levels. The author points out that both in Britain and USSR, public libraries are centres of adult education activities. The result is that these countries have developed faster through the activities of the public libraries in support of information needs of the people. In both Britain and America, public libraries not only provide supporting services to adult education, they also provide adult education programmes in the form of extension services (Akindahunsi, 2004).</w:t>
      </w:r>
    </w:p>
    <w:p w14:paraId="0BB4086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In America, users of public libraries are those who are engaged in seeking jobs, students, researchers and retirees, who have more time to themselves. (Pew Research Centre, 2014). Many Americans make good use of their public libraries because they believe their individual and community development can be achieved by doing so. Americans value their libraries and invest heavily in them through the public, the government, individuals, foundations, and friends of the library (Ike, 2007). </w:t>
      </w:r>
    </w:p>
    <w:p w14:paraId="7E394D4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Today, there are more than 16,000 public libraries in the United States. Public libraries serve communities of all sizes and types (</w:t>
      </w:r>
      <w:r>
        <w:fldChar w:fldCharType="begin"/>
      </w:r>
      <w:r>
        <w:instrText xml:space="preserve"> HYPERLINK "http://www.ilovelibraries.org/what-libraries-do/about-america's-libraries" </w:instrText>
      </w:r>
      <w:r>
        <w:fldChar w:fldCharType="separate"/>
      </w:r>
      <w:r>
        <w:rPr>
          <w:rStyle w:val="8"/>
          <w:rFonts w:ascii="Times New Roman" w:hAnsi="Times New Roman" w:cs="Times New Roman"/>
          <w:sz w:val="24"/>
          <w:szCs w:val="24"/>
        </w:rPr>
        <w:t>www.ilovelibraries.org/what-libraries-do/about-america’s-libraries</w:t>
      </w:r>
      <w:r>
        <w:rPr>
          <w:rStyle w:val="8"/>
          <w:rFonts w:ascii="Times New Roman" w:hAnsi="Times New Roman" w:cs="Times New Roman"/>
          <w:sz w:val="24"/>
          <w:szCs w:val="24"/>
        </w:rPr>
        <w:fldChar w:fldCharType="end"/>
      </w:r>
      <w:r>
        <w:rPr>
          <w:rFonts w:ascii="Times New Roman" w:hAnsi="Times New Roman" w:cs="Times New Roman"/>
          <w:sz w:val="24"/>
          <w:szCs w:val="24"/>
        </w:rPr>
        <w:t>). According to Rohlf (1997), the United States Public Libraries Association identified the missions of public libraries in the country as information and education centres for all categories of readers. Public libraries in the country consider the needs of the poor, the illiterate, the blind, the physically handicapped and the ethnic minorities. Individuals, who traveled from countries like Denmark, Norway, Sweden and worked in American public libraries brought back the services to their countries.  They provide information in different formats: print, audio, video and the Internet to meet information needs of users. There is belief in free access to information by everybody. The public libraries device means of ensuring that the residents’ information needs are adequately met.  One of such means is inter-library loan service (</w:t>
      </w:r>
      <w:r>
        <w:fldChar w:fldCharType="begin"/>
      </w:r>
      <w:r>
        <w:instrText xml:space="preserve"> HYPERLINK "http://www.ilovelibraries.org/what-libraries-do/about-america's-libraries" </w:instrText>
      </w:r>
      <w:r>
        <w:fldChar w:fldCharType="separate"/>
      </w:r>
      <w:r>
        <w:rPr>
          <w:rStyle w:val="8"/>
          <w:rFonts w:ascii="Times New Roman" w:hAnsi="Times New Roman" w:cs="Times New Roman"/>
          <w:sz w:val="24"/>
          <w:szCs w:val="24"/>
        </w:rPr>
        <w:t>www.ilovelibraries.org/what-libraries-do/about-america’s-libraries</w:t>
      </w:r>
      <w:r>
        <w:rPr>
          <w:rStyle w:val="8"/>
          <w:rFonts w:ascii="Times New Roman" w:hAnsi="Times New Roman" w:cs="Times New Roman"/>
          <w:sz w:val="24"/>
          <w:szCs w:val="24"/>
        </w:rPr>
        <w:fldChar w:fldCharType="end"/>
      </w:r>
      <w:r>
        <w:rPr>
          <w:rFonts w:ascii="Times New Roman" w:hAnsi="Times New Roman" w:cs="Times New Roman"/>
          <w:sz w:val="24"/>
          <w:szCs w:val="24"/>
        </w:rPr>
        <w:t xml:space="preserve">). In the UK, public libraries are recognized as centres of enlightenment. Books are even being recommended by doctors to support their patients under various conditions. The British government is known for its efforts to provide public library services, which meet the information needs of the people. In the past, it made heavy investment in the people’s network to provide free Internet access to everyone through its public libraries (Ike, 2007). </w:t>
      </w:r>
    </w:p>
    <w:p w14:paraId="397E224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However, according to Editorial (2014), public libraries in UK are passing through difficult times. Recently, the central government reduced the amount of money being released to the councils for running the public libraries. Councils are also under pressure not to increase their income through an increase in taxation. The results are cuts in book funds, reduction in the opening hours of the libraries and engagement of volunteers to replace paid staff. This development has led to a fall in usage of the public libraries in meeting information needs of users (Editorial, 2014).</w:t>
      </w:r>
    </w:p>
    <w:p w14:paraId="36F5315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idea of a public library as a centre for information, education and entertainment came into Africa through the efforts of the colonial masters (Omolayole (2004). According to Ike (2007), foreign agencies such as the United Nations, Educational, Scientific and Cultural Organization (UNESCO) in collaboration with the Nigerian government, in 1953 and 1962 organized two seminars at Ibadan and Enugu, respectively. It was in these seminars on public library development in Africa that people from different countries in Africa were taught the issues relating to public library services. UNESCO established a model public library located at Enugu, the then capital of Eastern Region of Nigeria. Principles and practice of public library were taken from this region to other parts of Africa.</w:t>
      </w:r>
    </w:p>
    <w:p w14:paraId="7773B2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Writing on the importance of public libraries in Africa, Kantumoya (1992) points out that they are essential sources of information and education which individuals in the society should have easy access: peasants, government officials, professionals, the unemployed youths etc. The public libraries are expected to offer services that can meet information needs of these categories of people. To Mchombu (1992), information available to many Africans, especially those in the rural areas, who need information in such areas as health, agriculture, community development and adult education is inadequate and often irrelevant to the needs. (Raseroka (1994) has also observed that public libraries in Africa ,were initially established based on the public library tradition of the developed countries. The result is provision of information, which does not adequately address information needs of the people.</w:t>
      </w:r>
    </w:p>
    <w:p w14:paraId="2C939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according to Fairbrain (2013), two public libraries in Africa (one in Ghana and the other in Uganda) have provided information and communication technologies for use in training health workers and the community members on how to reach people with information. This has been done under a programme called electronic information for libraries, public library innovation programme. Kaniki (1994) has observed that what African communities need are community information resource centres whose information is repackaged, accessible and appropriate to the needs of users. In the same vein, Raseroka (1994), has observed that analysis of information needs is required for effective public library services in Africa. He advocates provision of information in support of literacy programmes. </w:t>
      </w:r>
    </w:p>
    <w:p w14:paraId="357BCFF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Achebe (2008), public libraries in Nigeria are the property of the state governments. They are provided with mobile and branch libraries. There is now a main public library in each of the 36 state capitals of the country and many branch libraries in towns and villages of these states (Badawi, 2007). The essence of these provisions is to ensure that public library services, as agents of positive change are brought closer to the people with the aim of meeting their information needs. </w:t>
      </w:r>
    </w:p>
    <w:p w14:paraId="69E677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Public library development in Nigeria took the shape of the political structure of the country. After the country’s independence in 1960, the three regional governments established their public library systems. Thus, there were the Eastern Regional Public Library, Western Regional Public Library and the Northern Regional Public Library Systems (Saleh and Lasisi, 2011). These regional library systems had their headquarters at Enugu, Ibadan and Kaduna, respectively. Creation of new states in the country was followed by creation of new public library headquarters at the state capitals. Each State Library Board is expected to act as an agency for development of public libraries in the state (Omolayole, 2004).  The Library Board directs and controls the operations and services of the libraries in a given state.</w:t>
      </w:r>
    </w:p>
    <w:p w14:paraId="4992705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According to Nassarawa (2005), the objectives of Kano State Library Board include support to literacy activities and education of youths through the provision of appropriate collection. Services of the Library Board cover creating civic awareness among the students through lending materials and group activities. There are guided reading, theatrical shows, lectures etc (Nassarawa, 2005). The Library Board is interested in the overall educational development of the state. Its objectives are related to a large extent with the public library services in Kenya. They have taken into consideration both the levels and varieties of information needs of the people. They have also considered the need for supporting life-long education as a means of providing informed citizenry.  </w:t>
      </w:r>
    </w:p>
    <w:p w14:paraId="11EDC0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The next Library Board is the Enugu State Library Board. According to Enugu State Library Law (2004) chapter 145, part III, there are functions laid down for the Library Board. Some of the functions include that the Library Board would establish and maintain the state library and its branches in any part of the state; that the Board would provide necessary services; that the Board would acquire books, periodicals, pamphlets, newspapers and non-book materials for use in carrying out her functions. It further stipulates that the Board would make these resources and the accompanying facilities available to members of the public provided they pay basic fees and follow prescribed conditions for admittance into the premises. The Board would also encourage exchange of materials; provide catalogues, bibliographies, indexes and assistance to persons or authorities who want to organize libraries.</w:t>
      </w:r>
    </w:p>
    <w:p w14:paraId="6907A61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Another Library Board, is the Abia State Library Board. The Abia State Library Board Law (1992) simply repeats the functions as indicated by the Enugu State Library Board. This shows that the two Boards grew out of the former Eastern region and later East Central State of Nigeria. However, development demands that every State Library Board should be free to add new things in it objectives to reflect information needs of the people and how they are to be met.</w:t>
      </w:r>
    </w:p>
    <w:p w14:paraId="657AB5B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next Library Board is Ebonyi State Library Board. According to Ebonyi State Library Board Edict 1999, the objectives and functions of the Library Board include establishment of the State Library and its branches in the state, provision of services considered necessary, through acquisition of books, periodicals, pamphlets, newspapers, maps, musical scores, films, recordings and other matters considered appropriate in meeting information needs of the people.  Publication of catalogues, indexes, provision of conditions for admission of members of the public, imposition of fines, preservation of property and making arrangements for exchange of matters are other functions of the Board. </w:t>
      </w:r>
    </w:p>
    <w:p w14:paraId="2F9AEC2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These functions are related to those of Abia and Enugu State Library Boards. Abia, Ebonyi and Enugu State Library Boards, therefore, have no specific written objectives. It is necessary to state officially, the objectives to be achieved through the acquisition, organization and dissemination of information found in the resources. </w:t>
      </w:r>
    </w:p>
    <w:p w14:paraId="65625B7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According to Ndukwu (2008), Imo State Library Board was established by Edict No. 12 of 1977 and amended by law number 5 of 1982. The Library Board has the primary statutory role to establish, equip and maintain a state library with branches in various parts of the state, serving all persons in the state and beyond without discrimination to gender, tribe, religion, physical disability and so on. </w:t>
      </w:r>
    </w:p>
    <w:p w14:paraId="095D145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Library Board also pursues the following policy/objectives: </w:t>
      </w:r>
    </w:p>
    <w:p w14:paraId="52E23B73">
      <w:pPr>
        <w:numPr>
          <w:ilvl w:val="0"/>
          <w:numId w:val="4"/>
        </w:numPr>
        <w:tabs>
          <w:tab w:val="left" w:pos="720"/>
          <w:tab w:val="clear" w:pos="825"/>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Creating, supporting and strengthening reading habits in the public from infant. </w:t>
      </w:r>
    </w:p>
    <w:p w14:paraId="4C0F8F8E">
      <w:pPr>
        <w:numPr>
          <w:ilvl w:val="0"/>
          <w:numId w:val="4"/>
        </w:numPr>
        <w:tabs>
          <w:tab w:val="left" w:pos="720"/>
          <w:tab w:val="clear" w:pos="825"/>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Stimulating and developing creativity in young people through reading, recreational activities. </w:t>
      </w:r>
    </w:p>
    <w:p w14:paraId="0C032031">
      <w:pPr>
        <w:numPr>
          <w:ilvl w:val="0"/>
          <w:numId w:val="4"/>
        </w:numPr>
        <w:tabs>
          <w:tab w:val="left" w:pos="720"/>
          <w:tab w:val="clear" w:pos="825"/>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Providing opportunities for personal educational and creative development. </w:t>
      </w:r>
    </w:p>
    <w:p w14:paraId="6EF6B6F6">
      <w:pPr>
        <w:numPr>
          <w:ilvl w:val="0"/>
          <w:numId w:val="4"/>
        </w:numPr>
        <w:tabs>
          <w:tab w:val="left" w:pos="720"/>
          <w:tab w:val="clear" w:pos="825"/>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Inculcating reading culture in the public. </w:t>
      </w:r>
    </w:p>
    <w:p w14:paraId="09D6004B">
      <w:pPr>
        <w:numPr>
          <w:ilvl w:val="0"/>
          <w:numId w:val="4"/>
        </w:numPr>
        <w:tabs>
          <w:tab w:val="left" w:pos="720"/>
          <w:tab w:val="clear" w:pos="825"/>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Providing, (1) Educational, (2) Information, (3) Research, </w:t>
      </w:r>
    </w:p>
    <w:p w14:paraId="71D5F9B6">
      <w:pPr>
        <w:tabs>
          <w:tab w:val="left" w:pos="72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 xml:space="preserve">(4) Cultural and (5) Recreational services to the public. </w:t>
      </w:r>
    </w:p>
    <w:p w14:paraId="38D9AB5C">
      <w:pPr>
        <w:numPr>
          <w:ilvl w:val="0"/>
          <w:numId w:val="4"/>
        </w:numPr>
        <w:tabs>
          <w:tab w:val="left" w:pos="720"/>
          <w:tab w:val="clear" w:pos="825"/>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Promoting awareness of cultural heritage, historical documentation, arts and scientific achievements and innovations. </w:t>
      </w:r>
    </w:p>
    <w:p w14:paraId="118FC629">
      <w:pPr>
        <w:numPr>
          <w:ilvl w:val="0"/>
          <w:numId w:val="4"/>
        </w:numPr>
        <w:tabs>
          <w:tab w:val="left" w:pos="720"/>
          <w:tab w:val="clear" w:pos="825"/>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Ensuring access to all sorts of community information to citizens </w:t>
      </w:r>
    </w:p>
    <w:p w14:paraId="53B1CF49">
      <w:pPr>
        <w:numPr>
          <w:ilvl w:val="0"/>
          <w:numId w:val="4"/>
        </w:numPr>
        <w:tabs>
          <w:tab w:val="left" w:pos="720"/>
          <w:tab w:val="clear" w:pos="825"/>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Providing adequate information services to local enterprises, associations and interest groups.  </w:t>
      </w:r>
    </w:p>
    <w:p w14:paraId="676A0CCB">
      <w:pPr>
        <w:numPr>
          <w:ilvl w:val="0"/>
          <w:numId w:val="4"/>
        </w:numPr>
        <w:tabs>
          <w:tab w:val="left" w:pos="720"/>
          <w:tab w:val="clear" w:pos="825"/>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Facilitating information development, storage, dissemination, retrieval and computer literacy skills. </w:t>
      </w:r>
    </w:p>
    <w:p w14:paraId="6A79A973">
      <w:pPr>
        <w:numPr>
          <w:ilvl w:val="0"/>
          <w:numId w:val="4"/>
        </w:numPr>
        <w:tabs>
          <w:tab w:val="left" w:pos="720"/>
        </w:tabs>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Initiating, supporting and participating in literacy activities and programmes for all groups of people.</w:t>
      </w:r>
    </w:p>
    <w:p w14:paraId="58669B95">
      <w:pPr>
        <w:tabs>
          <w:tab w:val="left" w:pos="720"/>
        </w:tabs>
        <w:spacing w:after="0" w:line="360" w:lineRule="auto"/>
        <w:ind w:left="720"/>
        <w:jc w:val="both"/>
        <w:rPr>
          <w:rFonts w:ascii="Times New Roman" w:hAnsi="Times New Roman" w:cs="Times New Roman"/>
          <w:sz w:val="24"/>
          <w:szCs w:val="24"/>
        </w:rPr>
      </w:pPr>
    </w:p>
    <w:p w14:paraId="736B982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While Quist (1994) focuses on the public library’s role in providing reading materials for life-long education, Mchombu (1982) believes that the needs of the people should be allowed to determine the objectives of the public library. A public library becomes relevant when its objectives are focused on meeting the needs of the people. Croneberger and Luck (1976) also believe that public libraries should have their goals and objectives which must be based on the analyzed needs of the communities to be served. The public librarians should be able to know the activities of the people and their information needs.  </w:t>
      </w:r>
    </w:p>
    <w:p w14:paraId="01B978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Ike (2007) has also observed that Nigerian libraries have faithfully followed the culture of British public libraries without any question on how to meet information needs of users. Ochai (1995) points out that public libraries in Nigeria as information dissemination centres do not have the necessary impact on the society because information needs of people in the rural areas, who constitute about 70% of the population are not adequately met through the use of appropriate languages and audio-visual resources. Information repackaging helps in ensuring that language spoken is not a hindrance to meet information needs of adults. Both Omolayole (2004) and Ude (2006) agreed that public libraries in Nigeria lack co-operation which would have helped them in meeting information needs of the people. The method of trying to meet the needs of the people alone is no more proper in an information age and in the midst of poor funding by the responsible government. Ude (2006) further points out that Enugu State Library Board has not been able to establish its branches as projected to meet more information needs of the people. Ochogwu (2007) presents the same picture for Benue State Library Board. </w:t>
      </w:r>
    </w:p>
    <w:p w14:paraId="435CE9FA">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Characteristics of Personnel in Public Libraries </w:t>
      </w:r>
    </w:p>
    <w:p w14:paraId="5E8905E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quality of the personnel who work in a public library determines to a large extent the ease with which the information needs of adult users are met. Based on the quality, quantity and relevance of available resources and facilities, qualified staff who also have some years of experience find it easier than others to attend to the needs of adult users. They know the positions of the resources, information available in them, and how to use them in attending to specified information needs of adults.  </w:t>
      </w:r>
    </w:p>
    <w:p w14:paraId="49B5010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It is through interviews and sometimes written tests, especially for clerical posts in public libraries that personnel are recruited. Committees are used for interview process leading to recruitment of staff. Cleaners/messengers, security staff, library assistants, library officers, librarians and the personnel officer are recruited from members of the public. The personnel officer is in-charge of personnel administration. He keeps and maintains personnel records. His duties are quite different from those of either the library officers or the librarians who keep and maintain records of resources. </w:t>
      </w:r>
    </w:p>
    <w:p w14:paraId="3FF46E2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According to Imoisi (2008), each Library Board in a State has Board Members and their Chairman appointed by the government. These Board Members, the Director of the public library services, and the Secretary to the Board have the responsibility of recruiting personnel at different levels of the library services. IFLA/UNESCO (2001), has shown that categories of staff in public libraries include: qualified librarians, paraprofessionals, with an intermediate level of qualifications, library assistants, specialists and support staff.According to Ugwuogu (2008), professional librarians, para-professionals and other support staff with different competences are all seriously involved in public library services. He is of the view that the Director, Chief librarian, Principal librarian and Senior librarian are among the professional staff. The para-professionals are the library officers, who supervise works done as heads of different units.</w:t>
      </w:r>
    </w:p>
    <w:p w14:paraId="1F32085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Library officers are the middle level category of staff who enter the service of public libraries with diploma in library science. They progress through the cadre as Higher Library Officers, Senior Library Officers, Principal Library Officers, Assistant Chief Library Officers and Chief Library Officers. They play important roles in the execution and supervision of duties designed to meet information needs of users. For excellent performance,however, staff in this category are encouraged to study further for higher professional qualifications. Ochogwu (2010) has observed that effective operations and services in libraries require that the professionals be properly trained. However, training and re-training of public library staff in Nigeria through conferences and workshops are not easy as a result of inadequate funds. </w:t>
      </w:r>
    </w:p>
    <w:p w14:paraId="5D7699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The librarians plan budgets, services to the public and participate in their execution. They supervise work done by others and ensure that services of the libraries are advertised. IFLA/UNESCO (2001), has also shown that library assistants perform such duties as routine circulation functions (issuing and checking) returned resources, shelving, shelf-checking and filing. They also do minor repair of damaged resources. </w:t>
      </w:r>
    </w:p>
    <w:p w14:paraId="29FE7B7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Large public libraries have specialist staff such as computer system managers. They take care of the audio-visual/information communication technologies departments. The support staff are recognized because they also play important roles in ensuring effective services of the public libraries. According to IFLA/UNESCO (2001), support staff include cleaners, drivers and the security staff. What is common, however, among public libraries is the non-involvement of most of the professional librarians in carrying out researches in addition to their other professional duties. The Nigerian public librarians enjoy their promotions without publishing professional articles. </w:t>
      </w:r>
    </w:p>
    <w:p w14:paraId="22D2738C">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Income generation: difficulties and obstacles </w:t>
      </w:r>
    </w:p>
    <w:p w14:paraId="7EA77EFF">
      <w:pPr>
        <w:spacing w:line="360" w:lineRule="auto"/>
        <w:jc w:val="both"/>
        <w:rPr>
          <w:rFonts w:ascii="Times New Roman" w:hAnsi="Times New Roman" w:cs="Times New Roman"/>
          <w:sz w:val="24"/>
          <w:szCs w:val="24"/>
        </w:rPr>
      </w:pPr>
      <w:r>
        <w:rPr>
          <w:rFonts w:ascii="Times New Roman" w:hAnsi="Times New Roman" w:cs="Times New Roman"/>
          <w:sz w:val="24"/>
          <w:szCs w:val="24"/>
        </w:rPr>
        <w:t>Income generation is not a simple process and public librarians are not necessarily well-equipped to succeed. In the following, a number of challenges to income generation are discussed. While a review of the literature shows that charges and other ways of generating income are increasingly seen as without alternative (e.g. Balog, 2010; also Accart, 2012), there are doubts over the ability of public libraries to raise money successfully. University libraries, certainly in the US, have been successful in fundraising but public libraries face very particular problems. For example, public library users constitute a far more heterogeneous clientele so that tailoring income generation is difficult. Also, fees are often more vocally opposed by public library users than by academic library users (Coffman, 1999) – albeit less so when explicitly raised for new and improved services (Cuillier &amp; Stoffle, 2011, p. 797). Effective income generation activities require skills and effort and cause costs, as ‘it takes money to make money’ (Miller, 2010, p. 1). Librarians are urged to accept that fundraising is an important task for management and requires a pro-active and positive approach: ‘Those who nowadays only complain and don’t even try to mitigate financial difficulties through their own initiative quickly lose public sympathy and respect’ (Jank, 1998, n.p.).15 In order to be successful fundraisers, librarians should develop appropriate skills (Reid, 2010; Stevens, 2010; Silverman, 2008) and an ‘entrepreneurial’ mindset committed to innovation (Best, 2001, p. 133). Jank recommends that fundraising should be taught as part of the formal library studies curriculum (Jank, 1998) so that future librarians understand it as a long-term strategy that can anchor the library in the local community (e.g. Pearson, 2006; Kivimaki, 1995). Learning how to fundraise includes having ‘a fundamental knowledge of the non-profit sector and the way in which it is financed without which librarians’ efforts to create, advance, and facilitate philanthropy may falter’ (Browar &amp; Streit, 2003, n.p.). Furthermore, ‘successful fund-raising will demand librarians who comprehend on a profound level the societal importance of their work and who can persuasively convey this importance to sophisticated grant makers’ and other funders (Browar &amp; Streit, 2003, n.p.). Lastly, staff should be dedicated specifically to income generation activities as exemplified by New York’s public library since the mid-1980s. If this is impossible, librarians need to understand why a business organization should wish to sponsor a public library and must have the confidence to negotiate with business managers (Leinberger, 1998, p. 20). Opinions on the implications of fundraising for the mission and principles of an organisation seeking funds diverge. Urselmann argues that fundraising requires the organization to adjust its services to the needs of those organizations or individuals that are asked to contribute (Urselmann, 2007, p. 11). Aalto and Knight emphasize that fundraising institutions must maintain their independence from any one contributor (Aalto &amp; Knight, 1999, p. 67). Thus, they should strive for a pluralistic pool of givers in which no single one has power over the organisation. In fact, as Leinberger argues, the diversification of a public library’s funding pool will reduce its dependence on the financial resources allocated by local government (Leinberger, 1998, p. 23; also Botting &amp; Norton, 2001). Income generation not only necessitates thinking about what activities are possible, what staff are skilled to do, how library ethos is affected and how users react but also requires safeguards to keep any generated income with the library. As Poll (Poll, 1996) warns with respect to academic libraries in Germany, they often do not fully benefit from their income generation activities as income is pooled centrally and re-distributed across the university. The same applies to municipal public libraries whose additional income usually</w:t>
      </w:r>
      <w:r>
        <w:rPr>
          <w:rFonts w:ascii="Times New Roman" w:hAnsi="Times New Roman" w:cs="Times New Roman"/>
          <w:sz w:val="24"/>
          <w:szCs w:val="24"/>
        </w:rPr>
        <w:t xml:space="preserve"> must, by law, go into municipalities’ central budgets (Rasche, 1993). Furthermore, there is a risk that public library authorities see generated income as a substitute of, rather than as an addition to, existing library funding and therefore cut the latter (Krull &amp; O’Brien, 1991). Dowlin acknowledges that if libraries cannot keep the money they raise, there is little incentive to engage in income generating activities (Dowlin, 2009, p. 2).</w:t>
      </w:r>
    </w:p>
    <w:p w14:paraId="7AC0053A">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Income generation: how to do it </w:t>
      </w:r>
    </w:p>
    <w:p w14:paraId="1868DBE9">
      <w:pPr>
        <w:spacing w:line="360" w:lineRule="auto"/>
        <w:jc w:val="both"/>
        <w:rPr>
          <w:rFonts w:ascii="Times New Roman" w:hAnsi="Times New Roman" w:cs="Times New Roman"/>
          <w:sz w:val="24"/>
          <w:szCs w:val="24"/>
        </w:rPr>
      </w:pPr>
      <w:r>
        <w:rPr>
          <w:rFonts w:ascii="Times New Roman" w:hAnsi="Times New Roman" w:cs="Times New Roman"/>
          <w:sz w:val="24"/>
          <w:szCs w:val="24"/>
        </w:rPr>
        <w:t>A great part of the literature on income generation for public libraries focuses on a discussion of fundraising methods and seeks to guide librarians at institutions of all sizes towards the best approaches (see Annex 1 for a comprehensive list). This section reviews this literature and thereby builds on overview of methods applied in various countries. This overview informed the survey design (see chapter four). The question of fines on overdue items is not discussed in this section. While they are – as survey and interview data will later demonstrate – a major income stream for public libraries they exist primarily as a means to ensure circulation of books and other items. While in some countries – e.g. the UK – it is forbidden by law to charge for ‘basic’ library services, other services may be charged for. For example, fee-based information services (on demographics, patent searches, market research, custom research, trademark searches) for individuals and businesses have been used by public libraries in many countries for some time (Tymbios, 1996). Hyde, however, criticizes libraries providing too broad-based business information services as too generic to have much value and advises that libraries should address niches and specialise (Hyde, 1996). Aalto and Knight caution that such ‘marketed services’ are best for libraries with an ‘identifiable clientele’ (Aalto &amp; Knight, 1999, p. 70). Libraries with fee-based information services face the risk that financial and staff resources may be diverted away from free ‘core services’ (Cartmill, 1992, p. 39). This difficulty of designating ‘core’ and ‘additional’ services is one of the most pertinent themes in the literature and one that most authors suggest only pragmatic rather than theory-based solutions to. Beyond the pecuniary awards of providing fee-based services, some authors have stressed that these services also positively affect librarians’ attitudes towards their work as they ‘show more care when charging is involved’, have ‘increased pride and self-respect’, show more ‘resource awareness, entrepreneurial spirit and innovation’ and generally enjoy the more business-like work environment driven by performance measures and deadlines. User behavior changes too, as with charges library users will only buy a service when needed and then expect a high-quality service (Johannsen, 2004). Johannsen, based on his study of Danish libraries, also stresses that library staff will benefit from offering fee-based services as they can specialize and develop their competencies. In fact, for Danish library managers staff development and changing the overall organizational culture have been the primary drivers for the introduction of fee-based services, rather than expectations of financial gain (Johannsen, 2004, p. 27). Cuillier and Stoffle confirm that often little profit seems to be made out of usually moderately-priced fee-based services. But they warn that frequently the ‘only thing that user fees accomplished is reducing demand’ because the costs of introducing and administering fee-based services significantly reduces any financial benefit (Cuillier &amp; Stoffle, 2011, p. 796). When imposing charges on library services is not possible, income generation through sponsoring may be a promising route. With libraries having become ‘cost centres’ in British public service discourse since the 1980s (Potts &amp; Roper, 1995, p. 15), Macdonald recommends that they acquire additional funding through ‘regional sponsorship deals’ but emphasizes that librarians need to do so without ‘selling out’ (Macdonald, 2000, p. 79). Jank (2012) stresses that the onus is on librarians to thoroughly investigate any possibility of ethical concerns before approaching potential sponsors. Sponsoring differs from donations, as the sponsor expects a return from their investment usually in the form of a benefit to their reputation and prestige. Leinberger discusses the potential value of ‘Kultursponsoring’ for library and sponsor. The former will be able to make cer</w:t>
      </w:r>
      <w:r>
        <w:rPr>
          <w:rFonts w:ascii="Times New Roman" w:hAnsi="Times New Roman" w:cs="Times New Roman"/>
          <w:sz w:val="24"/>
          <w:szCs w:val="24"/>
        </w:rPr>
        <w:t xml:space="preserve">tain offers to its users, may improve their own brand through an image transfer from the sponsor and could even enhance the competencies of library staff through the interaction with an external sponsor. The latter will benefit from public sector engagement by demonstrating responsible corporate citizenship, will improve its brand recognition value by reaching out to new potential customers and also motivate its employees through a positive engagement with the library (Leinberger, 1998, p. 14). Coffman argues strongly that libraries should embrace sponsorships by accepting ‘underwriting’ of new service provision by corporations, for example an investment information website sponsored by Merrill Lynch or a travel information site financed by Marriott (Coffman, 2000, p. 56). </w:t>
      </w:r>
    </w:p>
    <w:p w14:paraId="73E475DE">
      <w:pPr>
        <w:spacing w:line="360" w:lineRule="auto"/>
        <w:jc w:val="both"/>
        <w:rPr>
          <w:rFonts w:ascii="Times New Roman" w:hAnsi="Times New Roman" w:cs="Times New Roman"/>
          <w:sz w:val="24"/>
          <w:szCs w:val="24"/>
        </w:rPr>
      </w:pPr>
      <w:r>
        <w:rPr>
          <w:rFonts w:ascii="Times New Roman" w:hAnsi="Times New Roman" w:cs="Times New Roman"/>
          <w:sz w:val="24"/>
          <w:szCs w:val="24"/>
        </w:rPr>
        <w:t>However, not only big companies should be approached by libraries. Weiss et al recommend libraries should focus on the small local business community as ‘an integral part of the library’s marketing focus’ (Weiss et al, 2011, p. 3). Compared to libraries in the US and their ‘more organized and aggressive approach’, the often ‘ad hoc’ approach of British public libraries in the 1980s and 1990s has proved less successful in terms of sponsorship deals (Potts &amp; Roper, 1995, p. 15; also, Wilkinson, 1993). There is little analysis to which extent and how public libraries in Britain and Germany use sponsoring today and even less research about its impact on library ethos. The present research seeks to provide some insights on this point. Donations are a third income source. They occur in the form of money or in kind and are usually raised in the course of a strategically planned fundraising campaign that seeks to establish long-term relationships with donors. Wilkinson advises that libraries should expect the effects of the ‘90/10 rule’ on their fundraising efforts which states that 90% of financial gift income come from 10% of donors (Wilkinson, 1993, p. 185). The ALA estimates that individuals are the most important targets for raising income through donations as only about 25% of donations come from foundations or corporations (cited in Cuillier &amp; Stoffle, 2011, p. 783). Money donations are not as common in the UK as they are in the US – in kind donations or donation of time more so (Aalto &amp; Knight, 1999, p. 53; Charities Aid Foundation, 26 2012). In particular annual campaigns are seen as working well because, while drawing in mostly small donations, they make giving habitual and therefore are a relatively reliable income stream (Cuillier &amp; Stoffle, 2011, p. 783).</w:t>
      </w:r>
    </w:p>
    <w:p w14:paraId="498DB3B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Moreover, regular fundraising campaigns can motivate givers to take part in community life and to actively shape the library (Aalto &amp; Knight, 1999, p. 71). Weis et al stress that it is important for libraries to be proactive in communicating their interests or goals to potential donors and highlighting their past accomplishments. Creating awareness that libraries are good candidates for private funding and capable of following through on specialised projects is also essential (Weiss et al, 2011, p. 113). This includes, as Dowlin recommends from a US-American perspective, highlighting the possibility of wills and bequests to the library (Dowlin, 2009, p. 59). Also of significance is that the library communicates to its stakeholders that it already is doing the best job with the available resources while, with additional income, it could do even better (Dowlin, 2009). Online fundraising ‘can bring a new and diverse generation into the fold of library sponsorship’, however it too is not a ‘quick cure’ to acute financial woes (Hunter, 2002, p. 104; also McDermott, 2006). In the early 2000s, Hazard found that with the website having become the portal to the library, web-based methods for fundraising have become crucial to a library’s success. For US-American university libraries she found that most of them had a link to a donation mechanism on the first two levels of their website and that many had a ‘donor recognition’ function (Hazard, 2003). Adopt-a-book schemes or subscription donations can invite library users to buy a book or a journal subscription respectively for the library or commit resources to the preservation of existing material in the collection; a dedication is put into the purchased or preserved book. It is important for the library to maintain its right to make the selection – this could be facilitated by a public list of titles desired for purchase (Dowlin, 2009, p. 75). These schemes ‘often run alongside other forms of fundraising as a perpetual stream of small donations’ but seem to require significant effort to set up and keep momentum going whilst allowing individuals with little 27 money to contribute and to see exactly what their money is spent on (Lomax, 1997, p. 62). </w:t>
      </w:r>
    </w:p>
    <w:p w14:paraId="4F5E578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Friends of the Library groups (Aalto &amp; Knight, 1999; Ashman, 2002; Bundy, 2005; Schneider, 2012) were pioneered in the US – where existing groups go back to the 1940s (Aalto &amp; Knight, 1999, p. 38) – and have been most successful there in providing the ‘library with money, advocacy, and public relations assistance, and the community with cultural as well as less serious events’ (Haeuser, 1986). However, Wilkinson warns that they are no quick-fixes when a library is in trouble as they take about ten years to ‘mature’ before they produce any noticeable financial benefits for the library. Also, friends groups should be limited to generating income; they should not get involved in managing the library itself (Wilkinson, 1993, p. 184; Aalto &amp; Knight, 1999, p. 38). However, these groups have proved useful for general library maintenance, ‘to help stretched library budgets to go a little further and contribute indirectly to the overall costs of providing the service’ (Aalto &amp; Knight, 1999, p. 37). Dowlin argues, in a US context, that a FoL group is an ‘excellent source for generating leverage money, recruiting and developing advocates’ and for providing ‘talent that the library can’t afford to hire’ (Dowlin, 2009, p. 53). Fee-based services, donations, sponsoring and friends groups are the most discussed income generation methods. The remainder of this section discusses a number of further methods in less detail – this does not mean that these methods are less successful or less frequently applied. The establishment of library foundations – i.e. non-governmental, non-profit organisations with funds and programme managed by trustees or directors – is a mechanism to promote mostly larger libraries and is only pursued in the US. </w:t>
      </w:r>
    </w:p>
    <w:p w14:paraId="5349BE8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Goldberg (1994) stresses that a library foundation should seek to ‘enrich’ the library by allowing services that would otherwise not exist rather than finding money to provide services that should be funded by the public (Goldberg, 1994, p. 38). Ashman stresses that these foundations, often with the library director in charge, are not to be confused with FoL groups (Ashman, 2002). Those on a foundation’s board are chosen because of their ability to organise large gifts with a ‘track record for raising money for community cultural organisations or other community fundraising’ (Dowlin, 2009, p. 54), while FoL groups usually make only comparatively small financial contributions to a library and consist of anybody who wants to dedicate time to their library (Ashman, 2002, p. 49). As the research will show later, FoL 28 groups in the UK and Germany often differ from those in the US with regard to membership demographics. Grant income from governments, trusts and foundations is an important and promising avenue for a public library to finance single projects or special services. However, grants require significant staff commitment from the library (Weiss et al, 2011, p. 111). Space for advertisement can be sold by libraries – either within the premises, in books, on library cards (Lomax, 1997, p. 64) or on websites. Local businesses are the most promising advertising partners (Lomax, 1997, p. 65). Used book sales of de-acquisitioned stock and of donated books are one way of raising income for the library but also of connecting to (potential) users and future funders. They also appease people who reject the ‘idea of a library throwing away books since they see them being recycled in the community’ (Dowlin, 2009, p. 73) and may foster ‘a healthy library volunteer community’ (Ditzler &amp; Dumas, 2012, p. ix). </w:t>
      </w:r>
    </w:p>
    <w:p w14:paraId="629710C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However, the rise of the e-book has already reduced book donations (Neal, 2011). While such book sales may not bring in large sums, Dowlin argues that small activities can make the difference when a library tries to attract larger funding: ‘Leveraging the small and flexible funding can lead to the big payoff’ (Dowlin, 2009, p. 2) through grants or increased funding from local government who are impressed by the library’s ability to attract money from those that it serves. Joint ventures with private sector companies are discussed in the literature, even though only few libraries seem to explore this route. Johannsen reports about a Danish library which started a successful joint venture with a for-profit IT developer to create software that was of value for the library itself and could be marketed for profit (Johannsen, 2004, p. 29). Joint ventures with booksellers and publishers (Potts &amp; Roper, 1995; Aalto &amp; Knight, 1999; Pyle, 1988) are more frequent. Developer interests are used to provide new library buildings. In exchange for a particular piece of land the developer may commit to also build a library (Aalto &amp; Knight, 1999, p. 49), either elsewhere or as part of the new development. Among further income generations methods discussed are (sponsored) cafes (Bandolier &amp; Seinfeld, 1995); sale of new books (Speller, 1995); collaboration with book shops on library premises (Aalto &amp; Knight, 1998); providing knowledge management consultants to private or public organisations (Johannsen, 2004); developing special collections with chargeable access (Huang, 2006); and consultancy to other libraries (Johannsen, 2004). 29 There are a number of services that public libraries offer: (digital) reproductions of photos from the library collection; rental of library space (Bulpitt, 2000); genealogical research (Heydenreuter, 1983) and sale of merchandise articles (Wilkinson, 1993). A more sober income source has been the ‘humble photocopier’ (Lomax, 1997, p. 77). </w:t>
      </w:r>
    </w:p>
    <w:p w14:paraId="3395875E">
      <w:pPr>
        <w:spacing w:line="360" w:lineRule="auto"/>
        <w:jc w:val="both"/>
        <w:rPr>
          <w:rFonts w:ascii="Times New Roman" w:hAnsi="Times New Roman" w:cs="Times New Roman"/>
          <w:sz w:val="24"/>
          <w:szCs w:val="24"/>
        </w:rPr>
      </w:pPr>
      <w:r>
        <w:rPr>
          <w:rFonts w:ascii="Times New Roman" w:hAnsi="Times New Roman" w:cs="Times New Roman"/>
          <w:sz w:val="24"/>
          <w:szCs w:val="24"/>
        </w:rPr>
        <w:t>The ALA confirms that in US-American public libraries the top income sources were printing, overdue fines, replacement library cards, non-resident cards and space rental (ALA, 2012, p. 13). While this list of income generation methods is not exhaustive it shows that libraries live by Coffman’s advice to ‘take a serious look at expanding and diversifying their current sources of funding. Having so many of our eggs in one basked is not a wise strategy, no matter what the funding strategy’ (Coffman, 2006, n.p.).</w:t>
      </w:r>
    </w:p>
    <w:p w14:paraId="0A770063">
      <w:pPr>
        <w:spacing w:line="360" w:lineRule="auto"/>
        <w:jc w:val="both"/>
        <w:rPr>
          <w:rFonts w:ascii="Times New Roman" w:hAnsi="Times New Roman" w:cs="Times New Roman"/>
          <w:b/>
          <w:sz w:val="24"/>
          <w:szCs w:val="24"/>
        </w:rPr>
      </w:pPr>
      <w:r>
        <w:rPr>
          <w:rFonts w:ascii="Times New Roman" w:hAnsi="Times New Roman" w:cs="Times New Roman"/>
          <w:b/>
          <w:sz w:val="24"/>
          <w:szCs w:val="24"/>
        </w:rPr>
        <w:br w:type="page"/>
      </w:r>
    </w:p>
    <w:p w14:paraId="1256844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THREE</w:t>
      </w:r>
    </w:p>
    <w:p w14:paraId="1C1D2EA6">
      <w:pPr>
        <w:spacing w:line="360" w:lineRule="auto"/>
        <w:jc w:val="center"/>
        <w:rPr>
          <w:rFonts w:ascii="Times New Roman" w:hAnsi="Times New Roman" w:cs="Times New Roman"/>
          <w:b/>
          <w:sz w:val="24"/>
          <w:szCs w:val="24"/>
        </w:rPr>
      </w:pPr>
      <w:r>
        <w:rPr>
          <w:rFonts w:ascii="Times New Roman" w:hAnsi="Times New Roman" w:cs="Times New Roman"/>
          <w:b/>
          <w:sz w:val="24"/>
          <w:szCs w:val="24"/>
        </w:rPr>
        <w:t>RESEARCH METHODOLOGY</w:t>
      </w:r>
    </w:p>
    <w:p w14:paraId="26935925">
      <w:pPr>
        <w:spacing w:line="360" w:lineRule="auto"/>
        <w:jc w:val="both"/>
        <w:rPr>
          <w:rFonts w:ascii="Times New Roman" w:hAnsi="Times New Roman" w:cs="Times New Roman"/>
          <w:b/>
          <w:sz w:val="24"/>
          <w:szCs w:val="24"/>
        </w:rPr>
      </w:pPr>
      <w:r>
        <w:rPr>
          <w:rFonts w:ascii="Times New Roman" w:hAnsi="Times New Roman" w:cs="Times New Roman"/>
          <w:b/>
          <w:sz w:val="24"/>
          <w:szCs w:val="24"/>
        </w:rPr>
        <w:t>3.1</w:t>
      </w:r>
      <w:r>
        <w:rPr>
          <w:rFonts w:ascii="Times New Roman" w:hAnsi="Times New Roman" w:cs="Times New Roman"/>
          <w:b/>
          <w:sz w:val="24"/>
          <w:szCs w:val="24"/>
        </w:rPr>
        <w:tab/>
      </w:r>
      <w:r>
        <w:rPr>
          <w:rFonts w:ascii="Times New Roman" w:hAnsi="Times New Roman" w:cs="Times New Roman"/>
          <w:b/>
          <w:sz w:val="24"/>
          <w:szCs w:val="24"/>
        </w:rPr>
        <w:t>Introduction</w:t>
      </w:r>
    </w:p>
    <w:p w14:paraId="0FB01610">
      <w:pPr>
        <w:spacing w:line="480" w:lineRule="auto"/>
      </w:pPr>
      <w:r>
        <w:t>This chapter outlines the research methods and approaches that will be employed in this study. The chapter is structured under the following subheading:</w:t>
      </w:r>
    </w:p>
    <w:p w14:paraId="714B2CB7">
      <w:pPr>
        <w:numPr>
          <w:ilvl w:val="1"/>
          <w:numId w:val="5"/>
        </w:numPr>
        <w:spacing w:after="0" w:line="480" w:lineRule="auto"/>
        <w:jc w:val="both"/>
        <w:rPr>
          <w:color w:val="000000"/>
        </w:rPr>
      </w:pPr>
      <w:r>
        <w:rPr>
          <w:color w:val="000000"/>
        </w:rPr>
        <w:t>Research Design</w:t>
      </w:r>
    </w:p>
    <w:p w14:paraId="6BFF5E91">
      <w:pPr>
        <w:numPr>
          <w:ilvl w:val="1"/>
          <w:numId w:val="5"/>
        </w:numPr>
        <w:spacing w:after="0" w:line="480" w:lineRule="auto"/>
        <w:jc w:val="both"/>
        <w:rPr>
          <w:color w:val="000000"/>
        </w:rPr>
      </w:pPr>
      <w:r>
        <w:rPr>
          <w:color w:val="000000"/>
        </w:rPr>
        <w:t>Population of the Study</w:t>
      </w:r>
    </w:p>
    <w:p w14:paraId="3EDBC4B5">
      <w:pPr>
        <w:numPr>
          <w:ilvl w:val="1"/>
          <w:numId w:val="5"/>
        </w:numPr>
        <w:spacing w:after="0" w:line="480" w:lineRule="auto"/>
        <w:jc w:val="both"/>
        <w:rPr>
          <w:color w:val="000000"/>
        </w:rPr>
      </w:pPr>
      <w:r>
        <w:rPr>
          <w:color w:val="000000"/>
        </w:rPr>
        <w:t>Sample Size</w:t>
      </w:r>
    </w:p>
    <w:p w14:paraId="10161A1D">
      <w:pPr>
        <w:numPr>
          <w:ilvl w:val="1"/>
          <w:numId w:val="5"/>
        </w:numPr>
        <w:spacing w:after="0" w:line="480" w:lineRule="auto"/>
        <w:jc w:val="both"/>
        <w:rPr>
          <w:color w:val="000000"/>
        </w:rPr>
      </w:pPr>
      <w:r>
        <w:rPr>
          <w:color w:val="000000"/>
        </w:rPr>
        <w:t>Sampling Techniques</w:t>
      </w:r>
    </w:p>
    <w:p w14:paraId="3AF49384">
      <w:pPr>
        <w:numPr>
          <w:ilvl w:val="1"/>
          <w:numId w:val="5"/>
        </w:numPr>
        <w:spacing w:after="0" w:line="480" w:lineRule="auto"/>
        <w:jc w:val="both"/>
        <w:rPr>
          <w:color w:val="000000"/>
        </w:rPr>
      </w:pPr>
      <w:r>
        <w:rPr>
          <w:color w:val="000000"/>
        </w:rPr>
        <w:t xml:space="preserve">Instrument for Data Collection </w:t>
      </w:r>
    </w:p>
    <w:p w14:paraId="53CC05A5">
      <w:pPr>
        <w:numPr>
          <w:ilvl w:val="1"/>
          <w:numId w:val="5"/>
        </w:numPr>
        <w:spacing w:after="0" w:line="480" w:lineRule="auto"/>
        <w:jc w:val="both"/>
      </w:pPr>
      <w:r>
        <w:t>Procedure for Data Collection</w:t>
      </w:r>
    </w:p>
    <w:p w14:paraId="55016AD9">
      <w:pPr>
        <w:numPr>
          <w:ilvl w:val="1"/>
          <w:numId w:val="5"/>
        </w:numPr>
        <w:spacing w:after="0" w:line="480" w:lineRule="auto"/>
        <w:jc w:val="both"/>
        <w:rPr>
          <w:color w:val="000000"/>
        </w:rPr>
      </w:pPr>
      <w:r>
        <w:rPr>
          <w:color w:val="000000"/>
        </w:rPr>
        <w:t>Validity and Reliability of the Study</w:t>
      </w:r>
    </w:p>
    <w:p w14:paraId="7DBE7C36">
      <w:pPr>
        <w:spacing w:line="360" w:lineRule="auto"/>
        <w:jc w:val="both"/>
        <w:rPr>
          <w:rFonts w:ascii="Times New Roman" w:hAnsi="Times New Roman" w:cs="Times New Roman"/>
          <w:b/>
          <w:sz w:val="24"/>
          <w:szCs w:val="24"/>
        </w:rPr>
      </w:pPr>
      <w:r>
        <w:rPr>
          <w:color w:val="000000"/>
        </w:rPr>
        <w:t>Data Analysis Method</w:t>
      </w:r>
    </w:p>
    <w:p w14:paraId="7CA62638">
      <w:pPr>
        <w:spacing w:line="360" w:lineRule="auto"/>
        <w:jc w:val="both"/>
        <w:rPr>
          <w:rFonts w:ascii="Times New Roman" w:hAnsi="Times New Roman" w:cs="Times New Roman"/>
          <w:b/>
          <w:sz w:val="24"/>
          <w:szCs w:val="24"/>
        </w:rPr>
      </w:pPr>
      <w:r>
        <w:rPr>
          <w:rFonts w:ascii="Times New Roman" w:hAnsi="Times New Roman" w:cs="Times New Roman"/>
          <w:b/>
          <w:sz w:val="24"/>
          <w:szCs w:val="24"/>
        </w:rPr>
        <w:t>3.2</w:t>
      </w:r>
      <w:r>
        <w:rPr>
          <w:rFonts w:ascii="Times New Roman" w:hAnsi="Times New Roman" w:cs="Times New Roman"/>
          <w:b/>
          <w:sz w:val="24"/>
          <w:szCs w:val="24"/>
        </w:rPr>
        <w:tab/>
      </w:r>
      <w:r>
        <w:rPr>
          <w:rFonts w:ascii="Times New Roman" w:hAnsi="Times New Roman" w:cs="Times New Roman"/>
          <w:b/>
          <w:sz w:val="24"/>
          <w:szCs w:val="24"/>
        </w:rPr>
        <w:t>Research design</w:t>
      </w:r>
    </w:p>
    <w:p w14:paraId="2754D88C">
      <w:pPr>
        <w:spacing w:after="0" w:line="360" w:lineRule="auto"/>
        <w:jc w:val="both"/>
        <w:rPr>
          <w:rFonts w:ascii="Times New Roman" w:hAnsi="Times New Roman" w:cs="Times New Roman"/>
          <w:bCs/>
          <w:sz w:val="24"/>
          <w:szCs w:val="24"/>
        </w:rPr>
      </w:pPr>
      <w:r>
        <w:t xml:space="preserve">The quantitative component of the research design for this study will be in the form of surveys to gather data on the </w:t>
      </w:r>
      <w:r>
        <w:rPr>
          <w:rFonts w:ascii="Times New Roman" w:hAnsi="Times New Roman" w:cs="Times New Roman"/>
          <w:bCs/>
          <w:sz w:val="24"/>
          <w:szCs w:val="24"/>
        </w:rPr>
        <w:t>Exploring the strategies for generating revenues in kaduna state library board, Nigeria.</w:t>
      </w:r>
      <w:r>
        <w:t>The survey will consist of closed-ended questions aimed at gaining a more comprehensive knowledge of the factors that could impact the generation of revenue in the library. Fowler et al. (2013) defines survey design as the systematic process of creating a series of questions that will precisely and efficiently gather the necessary information to address a research topic. A well-structured survey can yield important insights into the attitudes, behaviors, and beliefs of a certain group.</w:t>
      </w:r>
    </w:p>
    <w:p w14:paraId="31957A94">
      <w:pPr>
        <w:spacing w:line="360" w:lineRule="auto"/>
        <w:jc w:val="both"/>
        <w:rPr>
          <w:rFonts w:ascii="Times New Roman" w:hAnsi="Times New Roman" w:cs="Times New Roman"/>
          <w:b/>
          <w:sz w:val="24"/>
          <w:szCs w:val="24"/>
        </w:rPr>
      </w:pPr>
      <w:r>
        <w:rPr>
          <w:rFonts w:ascii="Times New Roman" w:hAnsi="Times New Roman" w:cs="Times New Roman"/>
          <w:b/>
          <w:sz w:val="24"/>
          <w:szCs w:val="24"/>
        </w:rPr>
        <w:t>3.3</w:t>
      </w:r>
      <w:r>
        <w:rPr>
          <w:rFonts w:ascii="Times New Roman" w:hAnsi="Times New Roman" w:cs="Times New Roman"/>
          <w:b/>
          <w:sz w:val="24"/>
          <w:szCs w:val="24"/>
        </w:rPr>
        <w:tab/>
      </w:r>
      <w:r>
        <w:rPr>
          <w:rFonts w:ascii="Times New Roman" w:hAnsi="Times New Roman" w:cs="Times New Roman"/>
          <w:b/>
          <w:sz w:val="24"/>
          <w:szCs w:val="24"/>
        </w:rPr>
        <w:t xml:space="preserve">Population of the study </w:t>
      </w:r>
    </w:p>
    <w:p w14:paraId="763D04AC">
      <w:pPr>
        <w:spacing w:after="0" w:line="360" w:lineRule="auto"/>
        <w:jc w:val="both"/>
        <w:rPr>
          <w:rFonts w:ascii="Times New Roman" w:hAnsi="Times New Roman" w:cs="Times New Roman"/>
          <w:bCs/>
          <w:sz w:val="24"/>
          <w:szCs w:val="24"/>
        </w:rPr>
      </w:pPr>
      <w:r>
        <w:rPr>
          <w:rFonts w:ascii="Times New Roman" w:hAnsi="Times New Roman" w:cs="Times New Roman"/>
          <w:color w:val="000000" w:themeColor="text1"/>
          <w:sz w:val="24"/>
          <w:szCs w:val="24"/>
          <w14:textFill>
            <w14:solidFill>
              <w14:schemeClr w14:val="tx1"/>
            </w14:solidFill>
          </w14:textFill>
        </w:rPr>
        <w:t xml:space="preserve">According to Udoyen (2019), a study population is a group of elements or individuals as the case may be, who share similar characteristics. These similar features can include location, gender, age, sex or specific interest. The emphasis on study population is that it constitutes of individuals or elements that are homogeneous in description. This study was carried out to examine the </w:t>
      </w:r>
      <w:r>
        <w:rPr>
          <w:rFonts w:ascii="Times New Roman" w:hAnsi="Times New Roman" w:cs="Times New Roman"/>
          <w:bCs/>
          <w:sz w:val="24"/>
          <w:szCs w:val="24"/>
        </w:rPr>
        <w:t>strategies for generating revenues in kaduna state library board, Nigeria</w:t>
      </w:r>
      <w:r>
        <w:rPr>
          <w:rFonts w:ascii="Times New Roman" w:hAnsi="Times New Roman" w:cs="Times New Roman"/>
          <w:color w:val="000000" w:themeColor="text1"/>
          <w:sz w:val="24"/>
          <w:szCs w:val="24"/>
          <w14:textFill>
            <w14:solidFill>
              <w14:schemeClr w14:val="tx1"/>
            </w14:solidFill>
          </w14:textFill>
        </w:rPr>
        <w:t xml:space="preserve"> The staff of Kaduna State library board form the population of the study</w:t>
      </w:r>
    </w:p>
    <w:p w14:paraId="1DE92CC1">
      <w:pPr>
        <w:spacing w:line="360" w:lineRule="auto"/>
        <w:jc w:val="both"/>
        <w:rPr>
          <w:rFonts w:ascii="Times New Roman" w:hAnsi="Times New Roman" w:cs="Times New Roman"/>
          <w:b/>
          <w:sz w:val="24"/>
          <w:szCs w:val="24"/>
        </w:rPr>
      </w:pPr>
      <w:r>
        <w:rPr>
          <w:rFonts w:ascii="Times New Roman" w:hAnsi="Times New Roman" w:cs="Times New Roman"/>
          <w:b/>
          <w:sz w:val="24"/>
          <w:szCs w:val="24"/>
        </w:rPr>
        <w:t>3.4</w:t>
      </w:r>
      <w:r>
        <w:rPr>
          <w:rFonts w:ascii="Times New Roman" w:hAnsi="Times New Roman" w:cs="Times New Roman"/>
          <w:b/>
          <w:sz w:val="24"/>
          <w:szCs w:val="24"/>
        </w:rPr>
        <w:tab/>
      </w:r>
      <w:r>
        <w:rPr>
          <w:rFonts w:ascii="Times New Roman" w:hAnsi="Times New Roman" w:cs="Times New Roman"/>
          <w:b/>
          <w:sz w:val="28"/>
          <w:szCs w:val="28"/>
        </w:rPr>
        <w:t>Sample and sampling procedure</w:t>
      </w:r>
    </w:p>
    <w:p w14:paraId="15669BBE">
      <w:pPr>
        <w:pStyle w:val="13"/>
        <w:spacing w:after="0" w:line="360" w:lineRule="auto"/>
        <w:ind w:left="0"/>
        <w:jc w:val="both"/>
        <w:rPr>
          <w:rFonts w:ascii="Times New Roman" w:hAnsi="Times New Roman" w:cs="Times New Roman"/>
          <w:sz w:val="24"/>
          <w:szCs w:val="24"/>
        </w:rPr>
      </w:pPr>
      <w:r>
        <w:rPr>
          <w:rFonts w:ascii="Times New Roman" w:hAnsi="Times New Roman" w:cs="Times New Roman"/>
          <w:sz w:val="24"/>
          <w:szCs w:val="24"/>
        </w:rPr>
        <w:t>According to Nwana (2005), sampling techniques are procedures adopted to systematically select the chosen sample in a specified away under controls. This research work adopted the convenience sampling technique in selecting the respondents from the total population due to large size of the target population.</w:t>
      </w:r>
    </w:p>
    <w:p w14:paraId="1C718145">
      <w:pPr>
        <w:spacing w:line="360" w:lineRule="auto"/>
        <w:jc w:val="both"/>
        <w:rPr>
          <w:rFonts w:ascii="Times New Roman" w:hAnsi="Times New Roman" w:cs="Times New Roman"/>
          <w:b/>
          <w:bCs/>
          <w:color w:val="000000" w:themeColor="text1"/>
          <w:sz w:val="24"/>
          <w:szCs w:val="24"/>
          <w14:textFill>
            <w14:solidFill>
              <w14:schemeClr w14:val="tx1"/>
            </w14:solidFill>
          </w14:textFill>
        </w:rPr>
      </w:pPr>
      <w:r>
        <w:rPr>
          <w:rFonts w:ascii="Times New Roman" w:hAnsi="Times New Roman" w:cs="Times New Roman"/>
          <w:sz w:val="24"/>
          <w:szCs w:val="24"/>
        </w:rPr>
        <w:t xml:space="preserve">A total sample size of 150 respondents was selected from the research population using the convenient sampling method. According to </w:t>
      </w:r>
      <w:r>
        <w:rPr>
          <w:rFonts w:ascii="Times New Roman" w:hAnsi="Times New Roman" w:cs="Times New Roman"/>
          <w:color w:val="000000"/>
          <w:sz w:val="24"/>
          <w:szCs w:val="24"/>
        </w:rPr>
        <w:t>Torty (2021), a sample of convenience is the terminology used to describe a sample in which elements have been selected from the target population on the basis of their accessibility or convenience to the researcher.</w:t>
      </w:r>
    </w:p>
    <w:p w14:paraId="49790537">
      <w:pPr>
        <w:spacing w:line="360" w:lineRule="auto"/>
        <w:jc w:val="both"/>
        <w:rPr>
          <w:rFonts w:ascii="Times New Roman" w:hAnsi="Times New Roman" w:cs="Times New Roman"/>
          <w:b/>
          <w:sz w:val="24"/>
          <w:szCs w:val="24"/>
        </w:rPr>
      </w:pPr>
      <w:r>
        <w:rPr>
          <w:rFonts w:ascii="Times New Roman" w:hAnsi="Times New Roman" w:cs="Times New Roman"/>
          <w:b/>
          <w:sz w:val="24"/>
          <w:szCs w:val="24"/>
        </w:rPr>
        <w:t>3.5</w:t>
      </w:r>
      <w:r>
        <w:rPr>
          <w:rFonts w:ascii="Times New Roman" w:hAnsi="Times New Roman" w:cs="Times New Roman"/>
          <w:b/>
          <w:sz w:val="24"/>
          <w:szCs w:val="24"/>
        </w:rPr>
        <w:tab/>
      </w:r>
      <w:r>
        <w:rPr>
          <w:rFonts w:ascii="Times New Roman" w:hAnsi="Times New Roman" w:cs="Times New Roman"/>
          <w:b/>
          <w:sz w:val="24"/>
          <w:szCs w:val="24"/>
        </w:rPr>
        <w:t xml:space="preserve">Instrument for data collection </w:t>
      </w:r>
    </w:p>
    <w:p w14:paraId="42C9DDF4">
      <w:pPr>
        <w:spacing w:line="360" w:lineRule="auto"/>
        <w:jc w:val="both"/>
        <w:rPr>
          <w:rFonts w:ascii="Times New Roman" w:hAnsi="Times New Roman" w:cs="Times New Roman"/>
          <w:sz w:val="24"/>
          <w:szCs w:val="24"/>
        </w:rPr>
      </w:pPr>
      <w:r>
        <w:rPr>
          <w:rFonts w:ascii="Times New Roman" w:hAnsi="Times New Roman" w:cs="Times New Roman"/>
          <w:sz w:val="24"/>
          <w:szCs w:val="24"/>
        </w:rPr>
        <w:t>The major research instrument used is the questionnaires. This was appropriately moderated. The secretaries were administered with the questionnaires to complete, with or without disclosing their identities. The questionnaire was designed to obtain sufficient and relevant information from the respondents. The primary data contained information extracted from the questionnaires in which the respondents were required to give specific answer to a question by ticking in front of an appropriate answer and administered the same on staff of the two organizations: The questionnaires contained structured questions which were divided into sections A and B.</w:t>
      </w:r>
    </w:p>
    <w:p w14:paraId="5554C4B6">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t>3.6</w:t>
      </w:r>
      <w:r>
        <w:rPr>
          <w:rFonts w:ascii="Times New Roman" w:hAnsi="Times New Roman" w:cs="Times New Roman"/>
          <w:b/>
          <w:bCs/>
          <w:sz w:val="24"/>
          <w:szCs w:val="24"/>
        </w:rPr>
        <w:tab/>
      </w:r>
      <w:r>
        <w:rPr>
          <w:rFonts w:ascii="Times New Roman" w:hAnsi="Times New Roman" w:cs="Times New Roman"/>
          <w:b/>
          <w:sz w:val="24"/>
          <w:szCs w:val="24"/>
        </w:rPr>
        <w:t>Validation of the research instrument</w:t>
      </w:r>
    </w:p>
    <w:p w14:paraId="300B699D">
      <w:pPr>
        <w:spacing w:line="360" w:lineRule="auto"/>
        <w:jc w:val="both"/>
        <w:rPr>
          <w:rFonts w:ascii="Times New Roman" w:hAnsi="Times New Roman" w:cs="Times New Roman"/>
          <w:sz w:val="24"/>
          <w:szCs w:val="24"/>
        </w:rPr>
      </w:pPr>
      <w:r>
        <w:rPr>
          <w:rFonts w:ascii="Times New Roman" w:hAnsi="Times New Roman" w:cs="Times New Roman"/>
          <w:sz w:val="24"/>
          <w:szCs w:val="24"/>
        </w:rPr>
        <w:t>The questionnaire used as the research instrument was subjected to face its validation. This research instrument (questionnaire) adopted was adequately checked and validated by the supervisor his contributions and corrections were included into the final draft of the research instrument used.</w:t>
      </w:r>
    </w:p>
    <w:p w14:paraId="40DF6A4D">
      <w:pPr>
        <w:spacing w:line="360" w:lineRule="auto"/>
        <w:jc w:val="both"/>
        <w:rPr>
          <w:rFonts w:ascii="Times New Roman" w:hAnsi="Times New Roman" w:cs="Times New Roman"/>
          <w:b/>
          <w:sz w:val="24"/>
          <w:szCs w:val="24"/>
        </w:rPr>
      </w:pPr>
      <w:r>
        <w:rPr>
          <w:rFonts w:ascii="Times New Roman" w:hAnsi="Times New Roman" w:cs="Times New Roman"/>
          <w:b/>
          <w:sz w:val="24"/>
          <w:szCs w:val="24"/>
        </w:rPr>
        <w:t>3.8</w:t>
      </w:r>
      <w:r>
        <w:rPr>
          <w:rFonts w:ascii="Times New Roman" w:hAnsi="Times New Roman" w:cs="Times New Roman"/>
          <w:b/>
          <w:sz w:val="24"/>
          <w:szCs w:val="24"/>
        </w:rPr>
        <w:tab/>
      </w:r>
      <w:r>
        <w:rPr>
          <w:rFonts w:ascii="Times New Roman" w:hAnsi="Times New Roman" w:cs="Times New Roman"/>
          <w:b/>
          <w:sz w:val="24"/>
          <w:szCs w:val="24"/>
        </w:rPr>
        <w:t>Method of data analysis</w:t>
      </w:r>
    </w:p>
    <w:p w14:paraId="55FDE3A3">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The data collected was not an end in itself but it served as a means to an end. The end being the use of the required data to understand the various situations it is with a view to making valuable recommendations and contributions. To this end, the data collected has to be analysis for any meaningful interpretation to come out with some results. It is for this reason that the following methods were adopted in the research project for the analysis of the data collected. </w:t>
      </w:r>
    </w:p>
    <w:p w14:paraId="0812D1FD">
      <w:pPr>
        <w:spacing w:line="360" w:lineRule="auto"/>
        <w:jc w:val="both"/>
        <w:rPr>
          <w:rFonts w:ascii="Times New Roman" w:hAnsi="Times New Roman" w:cs="Times New Roman"/>
          <w:b/>
          <w:sz w:val="24"/>
          <w:szCs w:val="24"/>
        </w:rPr>
      </w:pPr>
      <w:r>
        <w:rPr>
          <w:rFonts w:ascii="Times New Roman" w:hAnsi="Times New Roman" w:cs="Times New Roman"/>
          <w:sz w:val="24"/>
          <w:szCs w:val="24"/>
        </w:rPr>
        <w:t>For a comprehensive analysis of data collected, emphasis was laid on the use of absolute numbers frequencies of responses and percentages. Answers to the research questions were provided through the comparison of the percentage of workers response to each statement in the questionnaire related to any specified question being considered.</w:t>
      </w:r>
    </w:p>
    <w:p w14:paraId="550E8E5B">
      <w:pPr>
        <w:spacing w:line="360" w:lineRule="auto"/>
        <w:jc w:val="both"/>
        <w:rPr>
          <w:rFonts w:ascii="Times New Roman" w:hAnsi="Times New Roman" w:cs="Times New Roman"/>
          <w:sz w:val="24"/>
          <w:szCs w:val="24"/>
        </w:rPr>
      </w:pPr>
      <w:r>
        <w:rPr>
          <w:rFonts w:ascii="Times New Roman" w:hAnsi="Times New Roman" w:cs="Times New Roman"/>
          <w:sz w:val="24"/>
          <w:szCs w:val="24"/>
        </w:rPr>
        <w:t>Frequency in this study refers to the arrangement of responses in order of magnitude or occurrence while percentage refers to the arrangements of the responses in order of their proportion. The simple percentage method is believed to be straight forward easy to interpret and understand method.</w:t>
      </w:r>
    </w:p>
    <w:p w14:paraId="2A7822C9">
      <w:pPr>
        <w:spacing w:line="360" w:lineRule="auto"/>
        <w:jc w:val="both"/>
        <w:rPr>
          <w:rFonts w:ascii="Times New Roman" w:hAnsi="Times New Roman" w:cs="Times New Roman"/>
          <w:sz w:val="24"/>
          <w:szCs w:val="24"/>
        </w:rPr>
      </w:pPr>
      <w:r>
        <w:rPr>
          <w:rFonts w:ascii="Times New Roman" w:hAnsi="Times New Roman" w:cs="Times New Roman"/>
          <w:sz w:val="24"/>
          <w:szCs w:val="24"/>
        </w:rPr>
        <w:t>The researcher therefore chooses the simple percentage as the method to use.</w:t>
      </w:r>
    </w:p>
    <w:p w14:paraId="5DDB37CF">
      <w:pPr>
        <w:spacing w:line="360" w:lineRule="auto"/>
        <w:jc w:val="both"/>
        <w:rPr>
          <w:rFonts w:ascii="Times New Roman" w:hAnsi="Times New Roman" w:cs="Times New Roman"/>
          <w:b/>
          <w:sz w:val="24"/>
          <w:szCs w:val="24"/>
        </w:rPr>
      </w:pPr>
      <w:r>
        <w:rPr>
          <w:rFonts w:ascii="Times New Roman" w:hAnsi="Times New Roman" w:cs="Times New Roman"/>
          <w:sz w:val="24"/>
          <w:szCs w:val="24"/>
        </w:rPr>
        <w:t xml:space="preserve">The formula for percentage is shown as. </w:t>
      </w:r>
    </w:p>
    <w:p w14:paraId="3DF8E248">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 f/N x 100/1 </w:t>
      </w:r>
    </w:p>
    <w:p w14:paraId="100DB51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Where f = frequency of respondent’s response </w:t>
      </w:r>
    </w:p>
    <w:p w14:paraId="78E8A0B2">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N = Total Number of responses of the sample </w:t>
      </w:r>
    </w:p>
    <w:p w14:paraId="0F69C41A">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100 = Consistency in the percentage of respondents for each item </w:t>
      </w:r>
    </w:p>
    <w:p w14:paraId="6794E19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Contained in questions   </w:t>
      </w:r>
    </w:p>
    <w:p w14:paraId="559FA7B6">
      <w:pPr>
        <w:spacing w:line="360" w:lineRule="auto"/>
        <w:jc w:val="both"/>
        <w:rPr>
          <w:rFonts w:ascii="Times New Roman" w:hAnsi="Times New Roman" w:cs="Times New Roman"/>
          <w:b/>
          <w:sz w:val="24"/>
          <w:szCs w:val="24"/>
        </w:rPr>
      </w:pPr>
      <w:r>
        <w:rPr>
          <w:rFonts w:ascii="Times New Roman" w:hAnsi="Times New Roman" w:cs="Times New Roman"/>
          <w:b/>
          <w:sz w:val="24"/>
          <w:szCs w:val="24"/>
        </w:rPr>
        <w:t>3.9</w:t>
      </w:r>
      <w:r>
        <w:rPr>
          <w:rFonts w:ascii="Times New Roman" w:hAnsi="Times New Roman" w:cs="Times New Roman"/>
          <w:b/>
          <w:sz w:val="24"/>
          <w:szCs w:val="24"/>
        </w:rPr>
        <w:tab/>
      </w:r>
      <w:r>
        <w:rPr>
          <w:rFonts w:ascii="Times New Roman" w:hAnsi="Times New Roman" w:cs="Times New Roman"/>
          <w:b/>
          <w:sz w:val="24"/>
          <w:szCs w:val="24"/>
        </w:rPr>
        <w:t>Ethical Consideration</w:t>
      </w:r>
    </w:p>
    <w:p w14:paraId="68F1D7FE">
      <w:pPr>
        <w:spacing w:line="360" w:lineRule="auto"/>
        <w:jc w:val="both"/>
        <w:rPr>
          <w:rFonts w:ascii="Times New Roman" w:hAnsi="Times New Roman" w:cs="Times New Roman"/>
          <w:color w:val="000000" w:themeColor="text1"/>
          <w:sz w:val="24"/>
          <w:szCs w:val="24"/>
          <w14:textFill>
            <w14:solidFill>
              <w14:schemeClr w14:val="tx1"/>
            </w14:solidFill>
          </w14:textFill>
        </w:rPr>
      </w:pPr>
      <w:r>
        <w:rPr>
          <w:rFonts w:ascii="Times New Roman" w:hAnsi="Times New Roman" w:cs="Times New Roman"/>
          <w:color w:val="000000" w:themeColor="text1"/>
          <w:sz w:val="24"/>
          <w:szCs w:val="24"/>
          <w14:textFill>
            <w14:solidFill>
              <w14:schemeClr w14:val="tx1"/>
            </w14:solidFill>
          </w14:textFill>
        </w:rPr>
        <w:t>The study was approved by the Project Committee of the Department.  Informed consent was obtained from all study participants before they were enrolled in the study. Permission was sought from the relevant authorities to carry out the study. Date to visit the place of study for questionnaire distribution was put in place in advance.</w:t>
      </w:r>
    </w:p>
    <w:p w14:paraId="20F8142D">
      <w:pPr>
        <w:spacing w:line="360" w:lineRule="auto"/>
        <w:jc w:val="both"/>
        <w:rPr>
          <w:rFonts w:ascii="Times New Roman" w:hAnsi="Times New Roman" w:cs="Times New Roman"/>
          <w:b/>
          <w:sz w:val="24"/>
          <w:szCs w:val="24"/>
        </w:rPr>
      </w:pPr>
    </w:p>
    <w:p w14:paraId="682AC136">
      <w:pPr>
        <w:spacing w:line="360" w:lineRule="auto"/>
        <w:jc w:val="both"/>
        <w:rPr>
          <w:rFonts w:ascii="Times New Roman" w:hAnsi="Times New Roman" w:cs="Times New Roman"/>
          <w:b/>
          <w:sz w:val="24"/>
          <w:szCs w:val="24"/>
        </w:rPr>
      </w:pPr>
    </w:p>
    <w:p w14:paraId="73483F8A">
      <w:pPr>
        <w:spacing w:line="360" w:lineRule="auto"/>
        <w:jc w:val="both"/>
        <w:rPr>
          <w:rFonts w:ascii="Times New Roman" w:hAnsi="Times New Roman" w:cs="Times New Roman"/>
          <w:b/>
          <w:sz w:val="24"/>
          <w:szCs w:val="24"/>
        </w:rPr>
      </w:pPr>
    </w:p>
    <w:p w14:paraId="35BA850C">
      <w:pPr>
        <w:spacing w:line="360" w:lineRule="auto"/>
        <w:jc w:val="both"/>
        <w:rPr>
          <w:rFonts w:ascii="Times New Roman" w:hAnsi="Times New Roman" w:cs="Times New Roman"/>
          <w:b/>
          <w:sz w:val="24"/>
          <w:szCs w:val="24"/>
        </w:rPr>
      </w:pPr>
    </w:p>
    <w:p w14:paraId="3AAE3133">
      <w:pPr>
        <w:spacing w:line="360" w:lineRule="auto"/>
        <w:jc w:val="center"/>
        <w:rPr>
          <w:rFonts w:ascii="Times New Roman" w:hAnsi="Times New Roman" w:cs="Times New Roman"/>
          <w:b/>
          <w:sz w:val="24"/>
          <w:szCs w:val="24"/>
        </w:rPr>
      </w:pPr>
      <w:r>
        <w:rPr>
          <w:rFonts w:ascii="Times New Roman" w:hAnsi="Times New Roman" w:cs="Times New Roman"/>
          <w:b/>
          <w:sz w:val="24"/>
          <w:szCs w:val="24"/>
        </w:rPr>
        <w:t>CHAPTER FOUR</w:t>
      </w:r>
    </w:p>
    <w:p w14:paraId="7AFC90E0">
      <w:pPr>
        <w:pStyle w:val="2"/>
      </w:pPr>
      <w:bookmarkStart w:id="2" w:name="_Toc174208576"/>
      <w:r>
        <w:t>DATA ANALYSIS, PRESENTATION AND INTEPRETATION</w:t>
      </w:r>
      <w:bookmarkEnd w:id="2"/>
      <w:r>
        <w:t xml:space="preserve"> </w:t>
      </w:r>
    </w:p>
    <w:p w14:paraId="1035CCC0">
      <w:pPr>
        <w:spacing w:line="360" w:lineRule="auto"/>
        <w:jc w:val="center"/>
        <w:rPr>
          <w:rFonts w:ascii="Times New Roman" w:hAnsi="Times New Roman" w:cs="Times New Roman"/>
          <w:b/>
          <w:sz w:val="24"/>
          <w:szCs w:val="24"/>
        </w:rPr>
      </w:pPr>
    </w:p>
    <w:p w14:paraId="6816EA0F">
      <w:pPr>
        <w:spacing w:line="360" w:lineRule="auto"/>
        <w:rPr>
          <w:rFonts w:ascii="Times New Roman" w:hAnsi="Times New Roman" w:cs="Times New Roman"/>
          <w:b/>
          <w:sz w:val="24"/>
          <w:szCs w:val="24"/>
        </w:rPr>
      </w:pPr>
      <w:r>
        <w:rPr>
          <w:rFonts w:ascii="Times New Roman" w:hAnsi="Times New Roman" w:cs="Times New Roman"/>
          <w:b/>
          <w:sz w:val="24"/>
          <w:szCs w:val="24"/>
        </w:rPr>
        <w:t>4.1</w:t>
      </w:r>
      <w:r>
        <w:rPr>
          <w:rFonts w:ascii="Times New Roman" w:hAnsi="Times New Roman" w:cs="Times New Roman"/>
          <w:b/>
          <w:sz w:val="24"/>
          <w:szCs w:val="24"/>
        </w:rPr>
        <w:tab/>
      </w:r>
      <w:r>
        <w:rPr>
          <w:rFonts w:ascii="Times New Roman" w:hAnsi="Times New Roman" w:cs="Times New Roman"/>
          <w:b/>
          <w:sz w:val="24"/>
          <w:szCs w:val="24"/>
        </w:rPr>
        <w:t>Introduction</w:t>
      </w:r>
    </w:p>
    <w:p w14:paraId="3820E799">
      <w:pPr>
        <w:spacing w:line="360" w:lineRule="auto"/>
        <w:jc w:val="both"/>
        <w:rPr>
          <w:rFonts w:ascii="Times New Roman" w:hAnsi="Times New Roman" w:cs="Times New Roman"/>
          <w:sz w:val="24"/>
          <w:szCs w:val="24"/>
        </w:rPr>
      </w:pPr>
      <w:r>
        <w:t xml:space="preserve">This section of the chapter is dedicated to interpreting and discussing the collected data. The gathered data underwent analysis using the Statistical Package for Social Science (SPSS). Percentage tables and frequency tables were utilized to systematically organize and present the data. </w:t>
      </w:r>
      <w:r>
        <w:rPr>
          <w:rFonts w:ascii="Times New Roman" w:hAnsi="Times New Roman" w:cs="Times New Roman"/>
          <w:sz w:val="24"/>
          <w:szCs w:val="24"/>
        </w:rPr>
        <w:t xml:space="preserve">Seventy-five questionnaires were distributed and same was returned. This figure formed the sample size. As a result, the researcher used of the seventy-five (75) respondents for this study; when more than 50% of the respondents agree to the questions, the answer is taken as valid for the purpose of this study. In analyzing the data, the approach that will be adopted is to find out the percentage and positive and negative answers to the question posed. </w:t>
      </w:r>
    </w:p>
    <w:p w14:paraId="6161A455">
      <w:pPr>
        <w:spacing w:line="360" w:lineRule="auto"/>
        <w:jc w:val="both"/>
        <w:rPr>
          <w:rFonts w:ascii="Times New Roman" w:hAnsi="Times New Roman" w:cs="Times New Roman"/>
          <w:b/>
          <w:sz w:val="24"/>
          <w:szCs w:val="24"/>
        </w:rPr>
      </w:pPr>
      <w:r>
        <w:rPr>
          <w:rFonts w:ascii="Times New Roman" w:hAnsi="Times New Roman" w:cs="Times New Roman"/>
          <w:b/>
          <w:sz w:val="24"/>
          <w:szCs w:val="24"/>
        </w:rPr>
        <w:t>ANALYSIS OF RESEARCH QUESTIONS</w:t>
      </w:r>
    </w:p>
    <w:p w14:paraId="79EA4337">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RQ1: </w:t>
      </w:r>
      <w:r>
        <w:rPr>
          <w:rFonts w:ascii="Times New Roman" w:hAnsi="Times New Roman" w:cs="Times New Roman"/>
          <w:sz w:val="24"/>
          <w:szCs w:val="24"/>
        </w:rPr>
        <w:t>What are the different avenues through which public libraries can generate revenue?</w:t>
      </w:r>
    </w:p>
    <w:p w14:paraId="2B219C3A">
      <w:pPr>
        <w:spacing w:line="360" w:lineRule="auto"/>
        <w:jc w:val="both"/>
        <w:rPr>
          <w:rFonts w:ascii="Times New Roman" w:hAnsi="Times New Roman" w:cs="Times New Roman"/>
          <w:sz w:val="24"/>
          <w:szCs w:val="24"/>
        </w:rPr>
      </w:pPr>
      <w:r>
        <w:rPr>
          <w:rFonts w:ascii="Times New Roman" w:hAnsi="Times New Roman" w:cs="Times New Roman"/>
          <w:sz w:val="24"/>
          <w:szCs w:val="24"/>
        </w:rPr>
        <w:t>Table 1: various revenue generating avenues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49"/>
        <w:gridCol w:w="2111"/>
        <w:gridCol w:w="2014"/>
        <w:gridCol w:w="1916"/>
        <w:gridCol w:w="1260"/>
      </w:tblGrid>
      <w:tr w14:paraId="1AC0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Pr>
          <w:p w14:paraId="437331AA">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111" w:type="dxa"/>
          </w:tcPr>
          <w:p w14:paraId="3545235F">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YES </w:t>
            </w:r>
          </w:p>
        </w:tc>
        <w:tc>
          <w:tcPr>
            <w:tcW w:w="2014" w:type="dxa"/>
          </w:tcPr>
          <w:p w14:paraId="386ABA78">
            <w:pPr>
              <w:spacing w:line="36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1916" w:type="dxa"/>
          </w:tcPr>
          <w:p w14:paraId="718067F4">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UNCERTAIN</w:t>
            </w:r>
          </w:p>
        </w:tc>
        <w:tc>
          <w:tcPr>
            <w:tcW w:w="1260" w:type="dxa"/>
          </w:tcPr>
          <w:p w14:paraId="6620FE17">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14:paraId="334781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Pr>
          <w:p w14:paraId="6A140A0E">
            <w:pPr>
              <w:spacing w:line="360" w:lineRule="auto"/>
              <w:jc w:val="both"/>
              <w:rPr>
                <w:rFonts w:ascii="Times New Roman" w:hAnsi="Times New Roman" w:cs="Times New Roman"/>
                <w:sz w:val="24"/>
                <w:szCs w:val="24"/>
              </w:rPr>
            </w:pPr>
            <w:r>
              <w:rPr>
                <w:rFonts w:ascii="Times New Roman" w:hAnsi="Times New Roman" w:cs="Times New Roman"/>
                <w:sz w:val="24"/>
                <w:szCs w:val="24"/>
              </w:rPr>
              <w:t>Sponsorship</w:t>
            </w:r>
          </w:p>
        </w:tc>
        <w:tc>
          <w:tcPr>
            <w:tcW w:w="2111" w:type="dxa"/>
          </w:tcPr>
          <w:p w14:paraId="1DD2B6CC">
            <w:pPr>
              <w:spacing w:line="360" w:lineRule="auto"/>
              <w:jc w:val="both"/>
              <w:rPr>
                <w:rFonts w:ascii="Times New Roman" w:hAnsi="Times New Roman" w:cs="Times New Roman"/>
                <w:sz w:val="24"/>
                <w:szCs w:val="24"/>
              </w:rPr>
            </w:pPr>
            <w:r>
              <w:rPr>
                <w:rFonts w:ascii="Times New Roman" w:hAnsi="Times New Roman" w:cs="Times New Roman"/>
                <w:sz w:val="24"/>
                <w:szCs w:val="24"/>
              </w:rPr>
              <w:t>70 (93%)</w:t>
            </w:r>
          </w:p>
        </w:tc>
        <w:tc>
          <w:tcPr>
            <w:tcW w:w="2014" w:type="dxa"/>
          </w:tcPr>
          <w:p w14:paraId="37BB5F51">
            <w:pPr>
              <w:spacing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1916" w:type="dxa"/>
          </w:tcPr>
          <w:p w14:paraId="2A446A8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60" w:type="dxa"/>
          </w:tcPr>
          <w:p w14:paraId="1DB7E7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75(100%)</w:t>
            </w:r>
          </w:p>
        </w:tc>
      </w:tr>
      <w:tr w14:paraId="09C07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Pr>
          <w:p w14:paraId="59520220">
            <w:pPr>
              <w:spacing w:line="360" w:lineRule="auto"/>
              <w:jc w:val="both"/>
              <w:rPr>
                <w:rFonts w:ascii="Times New Roman" w:hAnsi="Times New Roman" w:cs="Times New Roman"/>
                <w:sz w:val="24"/>
                <w:szCs w:val="24"/>
              </w:rPr>
            </w:pPr>
            <w:r>
              <w:rPr>
                <w:rFonts w:ascii="Times New Roman" w:hAnsi="Times New Roman" w:cs="Times New Roman"/>
                <w:sz w:val="24"/>
                <w:szCs w:val="24"/>
              </w:rPr>
              <w:t>Fundraising</w:t>
            </w:r>
          </w:p>
        </w:tc>
        <w:tc>
          <w:tcPr>
            <w:tcW w:w="2111" w:type="dxa"/>
          </w:tcPr>
          <w:p w14:paraId="3A286935">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014" w:type="dxa"/>
          </w:tcPr>
          <w:p w14:paraId="3B58D917">
            <w:pPr>
              <w:spacing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1916" w:type="dxa"/>
          </w:tcPr>
          <w:p w14:paraId="5A8D221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60" w:type="dxa"/>
          </w:tcPr>
          <w:p w14:paraId="7361CB4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14:paraId="79F79D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Pr>
          <w:p w14:paraId="38A7B416">
            <w:pPr>
              <w:spacing w:line="360" w:lineRule="auto"/>
              <w:jc w:val="both"/>
              <w:rPr>
                <w:rFonts w:ascii="Times New Roman" w:hAnsi="Times New Roman" w:cs="Times New Roman"/>
                <w:sz w:val="24"/>
                <w:szCs w:val="24"/>
              </w:rPr>
            </w:pPr>
            <w:r>
              <w:rPr>
                <w:rFonts w:ascii="Times New Roman" w:hAnsi="Times New Roman" w:cs="Times New Roman"/>
                <w:sz w:val="24"/>
                <w:szCs w:val="24"/>
              </w:rPr>
              <w:t>Information Charges</w:t>
            </w:r>
          </w:p>
        </w:tc>
        <w:tc>
          <w:tcPr>
            <w:tcW w:w="2111" w:type="dxa"/>
          </w:tcPr>
          <w:p w14:paraId="14B47ED2">
            <w:pPr>
              <w:spacing w:line="360" w:lineRule="auto"/>
              <w:jc w:val="both"/>
              <w:rPr>
                <w:rFonts w:ascii="Times New Roman" w:hAnsi="Times New Roman" w:cs="Times New Roman"/>
                <w:sz w:val="24"/>
                <w:szCs w:val="24"/>
              </w:rPr>
            </w:pPr>
            <w:r>
              <w:rPr>
                <w:rFonts w:ascii="Times New Roman" w:hAnsi="Times New Roman" w:cs="Times New Roman"/>
                <w:sz w:val="24"/>
                <w:szCs w:val="24"/>
              </w:rPr>
              <w:t>43</w:t>
            </w:r>
          </w:p>
        </w:tc>
        <w:tc>
          <w:tcPr>
            <w:tcW w:w="2014" w:type="dxa"/>
          </w:tcPr>
          <w:p w14:paraId="6B71F50F">
            <w:pPr>
              <w:spacing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916" w:type="dxa"/>
          </w:tcPr>
          <w:p w14:paraId="0DD3383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260" w:type="dxa"/>
          </w:tcPr>
          <w:p w14:paraId="7B1F471A">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14:paraId="7E0D9D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Pr>
          <w:p w14:paraId="2B5263E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Donations</w:t>
            </w:r>
          </w:p>
        </w:tc>
        <w:tc>
          <w:tcPr>
            <w:tcW w:w="2111" w:type="dxa"/>
          </w:tcPr>
          <w:p w14:paraId="12CE979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60</w:t>
            </w:r>
          </w:p>
        </w:tc>
        <w:tc>
          <w:tcPr>
            <w:tcW w:w="2014" w:type="dxa"/>
          </w:tcPr>
          <w:p w14:paraId="1A994D9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916" w:type="dxa"/>
          </w:tcPr>
          <w:p w14:paraId="0641C73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260" w:type="dxa"/>
          </w:tcPr>
          <w:p w14:paraId="24842F0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14:paraId="33895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Pr>
          <w:p w14:paraId="6B595B4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Library foundation</w:t>
            </w:r>
          </w:p>
        </w:tc>
        <w:tc>
          <w:tcPr>
            <w:tcW w:w="2111" w:type="dxa"/>
          </w:tcPr>
          <w:p w14:paraId="5E10BDB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48</w:t>
            </w:r>
          </w:p>
        </w:tc>
        <w:tc>
          <w:tcPr>
            <w:tcW w:w="2014" w:type="dxa"/>
          </w:tcPr>
          <w:p w14:paraId="434BE5F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w:t>
            </w:r>
          </w:p>
        </w:tc>
        <w:tc>
          <w:tcPr>
            <w:tcW w:w="1916" w:type="dxa"/>
          </w:tcPr>
          <w:p w14:paraId="51C2C4B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20</w:t>
            </w:r>
          </w:p>
        </w:tc>
        <w:tc>
          <w:tcPr>
            <w:tcW w:w="1260" w:type="dxa"/>
          </w:tcPr>
          <w:p w14:paraId="3801AE5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14:paraId="2E4D4C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Pr>
          <w:p w14:paraId="365D316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Government grant</w:t>
            </w:r>
          </w:p>
        </w:tc>
        <w:tc>
          <w:tcPr>
            <w:tcW w:w="2111" w:type="dxa"/>
          </w:tcPr>
          <w:p w14:paraId="303C1BE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2014" w:type="dxa"/>
          </w:tcPr>
          <w:p w14:paraId="0D0803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916" w:type="dxa"/>
          </w:tcPr>
          <w:p w14:paraId="0783CBF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0</w:t>
            </w:r>
          </w:p>
        </w:tc>
        <w:tc>
          <w:tcPr>
            <w:tcW w:w="1260" w:type="dxa"/>
          </w:tcPr>
          <w:p w14:paraId="66358572">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14:paraId="6DE17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Pr>
          <w:p w14:paraId="6686D9B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Sales of Digital educational resources</w:t>
            </w:r>
          </w:p>
        </w:tc>
        <w:tc>
          <w:tcPr>
            <w:tcW w:w="2111" w:type="dxa"/>
          </w:tcPr>
          <w:p w14:paraId="5E5A10A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59</w:t>
            </w:r>
          </w:p>
        </w:tc>
        <w:tc>
          <w:tcPr>
            <w:tcW w:w="2014" w:type="dxa"/>
          </w:tcPr>
          <w:p w14:paraId="403D96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w:t>
            </w:r>
          </w:p>
        </w:tc>
        <w:tc>
          <w:tcPr>
            <w:tcW w:w="1916" w:type="dxa"/>
          </w:tcPr>
          <w:p w14:paraId="15CC6964">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1260" w:type="dxa"/>
          </w:tcPr>
          <w:p w14:paraId="5DF3D28E">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14:paraId="70B8D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Pr>
          <w:p w14:paraId="7DD44FE5">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Printing and Copying</w:t>
            </w:r>
          </w:p>
        </w:tc>
        <w:tc>
          <w:tcPr>
            <w:tcW w:w="2111" w:type="dxa"/>
          </w:tcPr>
          <w:p w14:paraId="5509ED9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47</w:t>
            </w:r>
          </w:p>
        </w:tc>
        <w:tc>
          <w:tcPr>
            <w:tcW w:w="2014" w:type="dxa"/>
          </w:tcPr>
          <w:p w14:paraId="78ED8FC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1916" w:type="dxa"/>
          </w:tcPr>
          <w:p w14:paraId="4CB0B24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13</w:t>
            </w:r>
          </w:p>
        </w:tc>
        <w:tc>
          <w:tcPr>
            <w:tcW w:w="1260" w:type="dxa"/>
          </w:tcPr>
          <w:p w14:paraId="31B465F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14:paraId="45D1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Pr>
          <w:p w14:paraId="7E406A1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Library friends Support</w:t>
            </w:r>
          </w:p>
        </w:tc>
        <w:tc>
          <w:tcPr>
            <w:tcW w:w="2111" w:type="dxa"/>
          </w:tcPr>
          <w:p w14:paraId="08333A8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62</w:t>
            </w:r>
          </w:p>
        </w:tc>
        <w:tc>
          <w:tcPr>
            <w:tcW w:w="2014" w:type="dxa"/>
          </w:tcPr>
          <w:p w14:paraId="3059AAE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8</w:t>
            </w:r>
          </w:p>
        </w:tc>
        <w:tc>
          <w:tcPr>
            <w:tcW w:w="1916" w:type="dxa"/>
          </w:tcPr>
          <w:p w14:paraId="7AFE59E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260" w:type="dxa"/>
          </w:tcPr>
          <w:p w14:paraId="0ACBC1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p>
        </w:tc>
      </w:tr>
      <w:tr w14:paraId="29DC9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49" w:type="dxa"/>
          </w:tcPr>
          <w:p w14:paraId="140F334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Courses</w:t>
            </w:r>
          </w:p>
        </w:tc>
        <w:tc>
          <w:tcPr>
            <w:tcW w:w="2111" w:type="dxa"/>
          </w:tcPr>
          <w:p w14:paraId="262DD7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44</w:t>
            </w:r>
          </w:p>
        </w:tc>
        <w:tc>
          <w:tcPr>
            <w:tcW w:w="2014" w:type="dxa"/>
          </w:tcPr>
          <w:p w14:paraId="47A854A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26</w:t>
            </w:r>
          </w:p>
        </w:tc>
        <w:tc>
          <w:tcPr>
            <w:tcW w:w="1916" w:type="dxa"/>
          </w:tcPr>
          <w:p w14:paraId="1FC525D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w:t>
            </w:r>
          </w:p>
        </w:tc>
        <w:tc>
          <w:tcPr>
            <w:tcW w:w="1260" w:type="dxa"/>
          </w:tcPr>
          <w:p w14:paraId="6948D33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75</w:t>
            </w:r>
          </w:p>
        </w:tc>
      </w:tr>
    </w:tbl>
    <w:p w14:paraId="0FC70D48">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Source: Field Survey, 2025</w:t>
      </w:r>
    </w:p>
    <w:p w14:paraId="62552ED6">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presents the thoughts of the respondents towards various means through which revenue can be generated for public libraries in Nigeria. Government grant received the highest vote as respondents totally agree that it is an avenue for generating revenue. The responses stood at 100% from the 75 respondents, this claim was closely followed by sponsorship (70), support from library friends (62) and donations (60). Others include sales of digital resources (59) library foundation (48) and printing &amp; copying (47).</w:t>
      </w:r>
    </w:p>
    <w:p w14:paraId="78F2C3F8">
      <w:pPr>
        <w:spacing w:line="360" w:lineRule="auto"/>
        <w:jc w:val="both"/>
        <w:rPr>
          <w:rFonts w:ascii="Times New Roman" w:hAnsi="Times New Roman" w:cs="Times New Roman"/>
          <w:sz w:val="24"/>
          <w:szCs w:val="24"/>
        </w:rPr>
      </w:pPr>
      <w:r>
        <w:rPr>
          <w:rFonts w:ascii="Times New Roman" w:hAnsi="Times New Roman" w:cs="Times New Roman"/>
          <w:b/>
          <w:sz w:val="24"/>
          <w:szCs w:val="24"/>
        </w:rPr>
        <w:t xml:space="preserve">RQ2: </w:t>
      </w:r>
      <w:r>
        <w:rPr>
          <w:rFonts w:ascii="Times New Roman" w:hAnsi="Times New Roman" w:cs="Times New Roman"/>
          <w:sz w:val="24"/>
          <w:szCs w:val="24"/>
        </w:rPr>
        <w:t>Are revenue generated by public libraries used for proper management and development of the libraries?</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96"/>
        <w:gridCol w:w="3096"/>
        <w:gridCol w:w="3096"/>
      </w:tblGrid>
      <w:tr w14:paraId="4335B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1455077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Response </w:t>
            </w:r>
          </w:p>
        </w:tc>
        <w:tc>
          <w:tcPr>
            <w:tcW w:w="3096" w:type="dxa"/>
          </w:tcPr>
          <w:p w14:paraId="1D0B47C1">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Number of respondents </w:t>
            </w:r>
          </w:p>
        </w:tc>
        <w:tc>
          <w:tcPr>
            <w:tcW w:w="3096" w:type="dxa"/>
          </w:tcPr>
          <w:p w14:paraId="54CC7873">
            <w:pPr>
              <w:spacing w:line="360" w:lineRule="auto"/>
              <w:jc w:val="both"/>
              <w:rPr>
                <w:rFonts w:ascii="Times New Roman" w:hAnsi="Times New Roman" w:cs="Times New Roman"/>
                <w:b/>
                <w:sz w:val="24"/>
                <w:szCs w:val="24"/>
              </w:rPr>
            </w:pPr>
            <w:r>
              <w:rPr>
                <w:rFonts w:ascii="Times New Roman" w:hAnsi="Times New Roman" w:cs="Times New Roman"/>
                <w:b/>
                <w:sz w:val="24"/>
                <w:szCs w:val="24"/>
              </w:rPr>
              <w:t>Percentage (%)</w:t>
            </w:r>
          </w:p>
        </w:tc>
      </w:tr>
      <w:tr w14:paraId="186CC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7F913E34">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True </w:t>
            </w:r>
          </w:p>
        </w:tc>
        <w:tc>
          <w:tcPr>
            <w:tcW w:w="3096" w:type="dxa"/>
          </w:tcPr>
          <w:p w14:paraId="020C3E11">
            <w:pPr>
              <w:spacing w:line="360" w:lineRule="auto"/>
              <w:jc w:val="both"/>
              <w:rPr>
                <w:rFonts w:ascii="Times New Roman" w:hAnsi="Times New Roman" w:cs="Times New Roman"/>
                <w:sz w:val="24"/>
                <w:szCs w:val="24"/>
              </w:rPr>
            </w:pPr>
            <w:r>
              <w:rPr>
                <w:rFonts w:ascii="Times New Roman" w:hAnsi="Times New Roman" w:cs="Times New Roman"/>
                <w:sz w:val="24"/>
                <w:szCs w:val="24"/>
              </w:rPr>
              <w:t>50</w:t>
            </w:r>
          </w:p>
        </w:tc>
        <w:tc>
          <w:tcPr>
            <w:tcW w:w="3096" w:type="dxa"/>
          </w:tcPr>
          <w:p w14:paraId="2AB5B851">
            <w:pPr>
              <w:spacing w:line="360" w:lineRule="auto"/>
              <w:jc w:val="both"/>
              <w:rPr>
                <w:rFonts w:ascii="Times New Roman" w:hAnsi="Times New Roman" w:cs="Times New Roman"/>
                <w:sz w:val="24"/>
                <w:szCs w:val="24"/>
              </w:rPr>
            </w:pPr>
            <w:r>
              <w:rPr>
                <w:rFonts w:ascii="Times New Roman" w:hAnsi="Times New Roman" w:cs="Times New Roman"/>
                <w:sz w:val="24"/>
                <w:szCs w:val="24"/>
              </w:rPr>
              <w:t>66.6%</w:t>
            </w:r>
          </w:p>
        </w:tc>
      </w:tr>
      <w:tr w14:paraId="40B63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1F1C7E7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False </w:t>
            </w:r>
          </w:p>
        </w:tc>
        <w:tc>
          <w:tcPr>
            <w:tcW w:w="3096" w:type="dxa"/>
          </w:tcPr>
          <w:p w14:paraId="232C4412">
            <w:pPr>
              <w:spacing w:line="36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096" w:type="dxa"/>
          </w:tcPr>
          <w:p w14:paraId="743C19CA">
            <w:pPr>
              <w:spacing w:line="360" w:lineRule="auto"/>
              <w:jc w:val="both"/>
              <w:rPr>
                <w:rFonts w:ascii="Times New Roman" w:hAnsi="Times New Roman" w:cs="Times New Roman"/>
                <w:sz w:val="24"/>
                <w:szCs w:val="24"/>
              </w:rPr>
            </w:pPr>
            <w:r>
              <w:rPr>
                <w:rFonts w:ascii="Times New Roman" w:hAnsi="Times New Roman" w:cs="Times New Roman"/>
                <w:sz w:val="24"/>
                <w:szCs w:val="24"/>
              </w:rPr>
              <w:t>34.4%</w:t>
            </w:r>
          </w:p>
        </w:tc>
      </w:tr>
      <w:tr w14:paraId="78EC8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096" w:type="dxa"/>
          </w:tcPr>
          <w:p w14:paraId="2A62B06B">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Total </w:t>
            </w:r>
          </w:p>
        </w:tc>
        <w:tc>
          <w:tcPr>
            <w:tcW w:w="3096" w:type="dxa"/>
          </w:tcPr>
          <w:p w14:paraId="2716CCF1">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3096" w:type="dxa"/>
          </w:tcPr>
          <w:p w14:paraId="30C10BC0">
            <w:pPr>
              <w:spacing w:line="360" w:lineRule="auto"/>
              <w:jc w:val="both"/>
              <w:rPr>
                <w:rFonts w:ascii="Times New Roman" w:hAnsi="Times New Roman" w:cs="Times New Roman"/>
                <w:sz w:val="24"/>
                <w:szCs w:val="24"/>
              </w:rPr>
            </w:pPr>
            <w:r>
              <w:rPr>
                <w:rFonts w:ascii="Times New Roman" w:hAnsi="Times New Roman" w:cs="Times New Roman"/>
                <w:sz w:val="24"/>
                <w:szCs w:val="24"/>
              </w:rPr>
              <w:t>100</w:t>
            </w:r>
          </w:p>
        </w:tc>
      </w:tr>
    </w:tbl>
    <w:p w14:paraId="244B698B">
      <w:pPr>
        <w:spacing w:line="360" w:lineRule="auto"/>
        <w:jc w:val="both"/>
        <w:rPr>
          <w:rFonts w:ascii="Times New Roman" w:hAnsi="Times New Roman" w:cs="Times New Roman"/>
          <w:b/>
          <w:sz w:val="24"/>
          <w:szCs w:val="24"/>
        </w:rPr>
      </w:pPr>
      <w:r>
        <w:rPr>
          <w:rFonts w:ascii="Times New Roman" w:hAnsi="Times New Roman" w:cs="Times New Roman"/>
          <w:sz w:val="24"/>
          <w:szCs w:val="24"/>
        </w:rPr>
        <w:tab/>
      </w:r>
      <w:r>
        <w:rPr>
          <w:rFonts w:ascii="Times New Roman" w:hAnsi="Times New Roman" w:cs="Times New Roman"/>
          <w:b/>
          <w:sz w:val="24"/>
          <w:szCs w:val="24"/>
        </w:rPr>
        <w:t>Source: Field Survey, 2025</w:t>
      </w:r>
    </w:p>
    <w:p w14:paraId="7C1CC7F1">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From the table above, 66.6% representing 50 respondents agreed that revenue generated by public libraries used for proper management and development of the libraries while 34.4% representing 25 respondents disagreed. </w:t>
      </w:r>
    </w:p>
    <w:p w14:paraId="772F6F92">
      <w:pPr>
        <w:spacing w:line="360" w:lineRule="auto"/>
        <w:jc w:val="both"/>
        <w:rPr>
          <w:rFonts w:ascii="Times New Roman" w:hAnsi="Times New Roman" w:cs="Times New Roman"/>
          <w:sz w:val="24"/>
          <w:szCs w:val="24"/>
        </w:rPr>
      </w:pPr>
      <w:r>
        <w:rPr>
          <w:rFonts w:ascii="Times New Roman" w:hAnsi="Times New Roman" w:cs="Times New Roman"/>
          <w:b/>
          <w:sz w:val="24"/>
          <w:szCs w:val="24"/>
        </w:rPr>
        <w:t>RQ3:</w:t>
      </w:r>
      <w:r>
        <w:rPr>
          <w:rFonts w:ascii="Times New Roman" w:hAnsi="Times New Roman" w:cs="Times New Roman"/>
          <w:sz w:val="24"/>
          <w:szCs w:val="24"/>
        </w:rPr>
        <w:t xml:space="preserve"> What are the most effective means of generating revenue for public libraries?</w:t>
      </w:r>
    </w:p>
    <w:p w14:paraId="71D81A2A">
      <w:pPr>
        <w:spacing w:line="360" w:lineRule="auto"/>
        <w:jc w:val="both"/>
        <w:rPr>
          <w:rFonts w:ascii="Times New Roman" w:hAnsi="Times New Roman" w:cs="Times New Roman"/>
          <w:sz w:val="24"/>
          <w:szCs w:val="24"/>
        </w:rPr>
      </w:pPr>
      <w:r>
        <w:rPr>
          <w:rFonts w:ascii="Times New Roman" w:hAnsi="Times New Roman" w:cs="Times New Roman"/>
          <w:sz w:val="24"/>
          <w:szCs w:val="24"/>
        </w:rPr>
        <w:t>Which of the following do you consider most effective in generating revenue?</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87"/>
        <w:gridCol w:w="2318"/>
        <w:gridCol w:w="2223"/>
        <w:gridCol w:w="1670"/>
        <w:gridCol w:w="1278"/>
      </w:tblGrid>
      <w:tr w14:paraId="7F6A66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14:paraId="0A70AD47">
            <w:pPr>
              <w:spacing w:line="360" w:lineRule="auto"/>
              <w:jc w:val="both"/>
              <w:rPr>
                <w:rFonts w:ascii="Times New Roman" w:hAnsi="Times New Roman" w:cs="Times New Roman"/>
                <w:b/>
                <w:sz w:val="24"/>
                <w:szCs w:val="24"/>
              </w:rPr>
            </w:pPr>
            <w:r>
              <w:rPr>
                <w:rFonts w:ascii="Times New Roman" w:hAnsi="Times New Roman" w:cs="Times New Roman"/>
                <w:b/>
                <w:sz w:val="24"/>
                <w:szCs w:val="24"/>
              </w:rPr>
              <w:t>OPTIONS</w:t>
            </w:r>
          </w:p>
        </w:tc>
        <w:tc>
          <w:tcPr>
            <w:tcW w:w="2380" w:type="dxa"/>
          </w:tcPr>
          <w:p w14:paraId="1FB4458D">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YES </w:t>
            </w:r>
          </w:p>
        </w:tc>
        <w:tc>
          <w:tcPr>
            <w:tcW w:w="2285" w:type="dxa"/>
          </w:tcPr>
          <w:p w14:paraId="61DCF402">
            <w:pPr>
              <w:spacing w:line="360" w:lineRule="auto"/>
              <w:jc w:val="both"/>
              <w:rPr>
                <w:rFonts w:ascii="Times New Roman" w:hAnsi="Times New Roman" w:cs="Times New Roman"/>
                <w:b/>
                <w:sz w:val="24"/>
                <w:szCs w:val="24"/>
              </w:rPr>
            </w:pPr>
            <w:r>
              <w:rPr>
                <w:rFonts w:ascii="Times New Roman" w:hAnsi="Times New Roman" w:cs="Times New Roman"/>
                <w:b/>
                <w:sz w:val="24"/>
                <w:szCs w:val="24"/>
              </w:rPr>
              <w:t>NO</w:t>
            </w:r>
          </w:p>
        </w:tc>
        <w:tc>
          <w:tcPr>
            <w:tcW w:w="1286" w:type="dxa"/>
          </w:tcPr>
          <w:p w14:paraId="7489DCFF">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UNCERTAIN</w:t>
            </w:r>
          </w:p>
        </w:tc>
        <w:tc>
          <w:tcPr>
            <w:tcW w:w="1286" w:type="dxa"/>
          </w:tcPr>
          <w:p w14:paraId="67F00E88">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TOTAL</w:t>
            </w:r>
          </w:p>
        </w:tc>
      </w:tr>
      <w:tr w14:paraId="6D8D0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14:paraId="2FF78A50">
            <w:pPr>
              <w:spacing w:line="360" w:lineRule="auto"/>
              <w:jc w:val="both"/>
              <w:rPr>
                <w:rFonts w:ascii="Times New Roman" w:hAnsi="Times New Roman" w:cs="Times New Roman"/>
                <w:sz w:val="24"/>
                <w:szCs w:val="24"/>
              </w:rPr>
            </w:pPr>
            <w:r>
              <w:rPr>
                <w:rFonts w:ascii="Times New Roman" w:hAnsi="Times New Roman" w:cs="Times New Roman"/>
                <w:sz w:val="24"/>
                <w:szCs w:val="24"/>
              </w:rPr>
              <w:t>Sponsorship</w:t>
            </w:r>
          </w:p>
        </w:tc>
        <w:tc>
          <w:tcPr>
            <w:tcW w:w="2380" w:type="dxa"/>
          </w:tcPr>
          <w:p w14:paraId="4681FB00">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2285" w:type="dxa"/>
          </w:tcPr>
          <w:p w14:paraId="038703F9">
            <w:pPr>
              <w:spacing w:line="360" w:lineRule="auto"/>
              <w:jc w:val="both"/>
              <w:rPr>
                <w:rFonts w:ascii="Times New Roman" w:hAnsi="Times New Roman" w:cs="Times New Roman"/>
                <w:sz w:val="24"/>
                <w:szCs w:val="24"/>
              </w:rPr>
            </w:pPr>
          </w:p>
        </w:tc>
        <w:tc>
          <w:tcPr>
            <w:tcW w:w="1286" w:type="dxa"/>
          </w:tcPr>
          <w:p w14:paraId="6DB01A2E">
            <w:pPr>
              <w:spacing w:after="0" w:line="360" w:lineRule="auto"/>
              <w:jc w:val="both"/>
              <w:rPr>
                <w:rFonts w:ascii="Times New Roman" w:hAnsi="Times New Roman" w:cs="Times New Roman"/>
                <w:sz w:val="24"/>
                <w:szCs w:val="24"/>
              </w:rPr>
            </w:pPr>
          </w:p>
        </w:tc>
        <w:tc>
          <w:tcPr>
            <w:tcW w:w="1286" w:type="dxa"/>
          </w:tcPr>
          <w:p w14:paraId="17E955CB">
            <w:pPr>
              <w:spacing w:after="0" w:line="360" w:lineRule="auto"/>
              <w:jc w:val="both"/>
              <w:rPr>
                <w:rFonts w:ascii="Times New Roman" w:hAnsi="Times New Roman" w:cs="Times New Roman"/>
                <w:sz w:val="24"/>
                <w:szCs w:val="24"/>
              </w:rPr>
            </w:pPr>
          </w:p>
        </w:tc>
      </w:tr>
      <w:tr w14:paraId="6BAF8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14:paraId="55AA583D">
            <w:pPr>
              <w:spacing w:line="360" w:lineRule="auto"/>
              <w:jc w:val="both"/>
              <w:rPr>
                <w:rFonts w:ascii="Times New Roman" w:hAnsi="Times New Roman" w:cs="Times New Roman"/>
                <w:sz w:val="24"/>
                <w:szCs w:val="24"/>
              </w:rPr>
            </w:pPr>
            <w:r>
              <w:rPr>
                <w:rFonts w:ascii="Times New Roman" w:hAnsi="Times New Roman" w:cs="Times New Roman"/>
                <w:sz w:val="24"/>
                <w:szCs w:val="24"/>
              </w:rPr>
              <w:t>Fundraising</w:t>
            </w:r>
          </w:p>
        </w:tc>
        <w:tc>
          <w:tcPr>
            <w:tcW w:w="2380" w:type="dxa"/>
          </w:tcPr>
          <w:p w14:paraId="03080B48">
            <w:pPr>
              <w:spacing w:line="360" w:lineRule="auto"/>
              <w:jc w:val="both"/>
              <w:rPr>
                <w:rFonts w:ascii="Times New Roman" w:hAnsi="Times New Roman" w:cs="Times New Roman"/>
                <w:sz w:val="24"/>
                <w:szCs w:val="24"/>
              </w:rPr>
            </w:pPr>
            <w:r>
              <w:rPr>
                <w:rFonts w:ascii="Times New Roman" w:hAnsi="Times New Roman" w:cs="Times New Roman"/>
                <w:sz w:val="24"/>
                <w:szCs w:val="24"/>
              </w:rPr>
              <w:t>75</w:t>
            </w:r>
          </w:p>
        </w:tc>
        <w:tc>
          <w:tcPr>
            <w:tcW w:w="2285" w:type="dxa"/>
          </w:tcPr>
          <w:p w14:paraId="66A58AF1">
            <w:pPr>
              <w:spacing w:line="360" w:lineRule="auto"/>
              <w:jc w:val="both"/>
              <w:rPr>
                <w:rFonts w:ascii="Times New Roman" w:hAnsi="Times New Roman" w:cs="Times New Roman"/>
                <w:sz w:val="24"/>
                <w:szCs w:val="24"/>
              </w:rPr>
            </w:pPr>
          </w:p>
        </w:tc>
        <w:tc>
          <w:tcPr>
            <w:tcW w:w="1286" w:type="dxa"/>
          </w:tcPr>
          <w:p w14:paraId="77D02BD2">
            <w:pPr>
              <w:spacing w:after="0" w:line="360" w:lineRule="auto"/>
              <w:jc w:val="both"/>
              <w:rPr>
                <w:rFonts w:ascii="Times New Roman" w:hAnsi="Times New Roman" w:cs="Times New Roman"/>
                <w:sz w:val="24"/>
                <w:szCs w:val="24"/>
              </w:rPr>
            </w:pPr>
          </w:p>
        </w:tc>
        <w:tc>
          <w:tcPr>
            <w:tcW w:w="1286" w:type="dxa"/>
          </w:tcPr>
          <w:p w14:paraId="082E1A31">
            <w:pPr>
              <w:spacing w:after="0" w:line="360" w:lineRule="auto"/>
              <w:jc w:val="both"/>
              <w:rPr>
                <w:rFonts w:ascii="Times New Roman" w:hAnsi="Times New Roman" w:cs="Times New Roman"/>
                <w:sz w:val="24"/>
                <w:szCs w:val="24"/>
              </w:rPr>
            </w:pPr>
          </w:p>
        </w:tc>
      </w:tr>
      <w:tr w14:paraId="4282BC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14:paraId="4848C8BD">
            <w:pPr>
              <w:spacing w:line="360" w:lineRule="auto"/>
              <w:jc w:val="both"/>
              <w:rPr>
                <w:rFonts w:ascii="Times New Roman" w:hAnsi="Times New Roman" w:cs="Times New Roman"/>
                <w:sz w:val="24"/>
                <w:szCs w:val="24"/>
              </w:rPr>
            </w:pPr>
            <w:r>
              <w:rPr>
                <w:rFonts w:ascii="Times New Roman" w:hAnsi="Times New Roman" w:cs="Times New Roman"/>
                <w:sz w:val="24"/>
                <w:szCs w:val="24"/>
              </w:rPr>
              <w:t>Information Charges</w:t>
            </w:r>
          </w:p>
        </w:tc>
        <w:tc>
          <w:tcPr>
            <w:tcW w:w="2380" w:type="dxa"/>
          </w:tcPr>
          <w:p w14:paraId="2B49D267">
            <w:pPr>
              <w:spacing w:line="360" w:lineRule="auto"/>
              <w:jc w:val="both"/>
              <w:rPr>
                <w:rFonts w:ascii="Times New Roman" w:hAnsi="Times New Roman" w:cs="Times New Roman"/>
                <w:sz w:val="24"/>
                <w:szCs w:val="24"/>
              </w:rPr>
            </w:pPr>
            <w:r>
              <w:rPr>
                <w:rFonts w:ascii="Times New Roman" w:hAnsi="Times New Roman" w:cs="Times New Roman"/>
                <w:sz w:val="24"/>
                <w:szCs w:val="24"/>
              </w:rPr>
              <w:t>40</w:t>
            </w:r>
          </w:p>
        </w:tc>
        <w:tc>
          <w:tcPr>
            <w:tcW w:w="2285" w:type="dxa"/>
          </w:tcPr>
          <w:p w14:paraId="4A1987CB">
            <w:pPr>
              <w:spacing w:line="360" w:lineRule="auto"/>
              <w:jc w:val="both"/>
              <w:rPr>
                <w:rFonts w:ascii="Times New Roman" w:hAnsi="Times New Roman" w:cs="Times New Roman"/>
                <w:sz w:val="24"/>
                <w:szCs w:val="24"/>
              </w:rPr>
            </w:pPr>
          </w:p>
        </w:tc>
        <w:tc>
          <w:tcPr>
            <w:tcW w:w="1286" w:type="dxa"/>
          </w:tcPr>
          <w:p w14:paraId="507B506F">
            <w:pPr>
              <w:spacing w:after="0" w:line="360" w:lineRule="auto"/>
              <w:jc w:val="both"/>
              <w:rPr>
                <w:rFonts w:ascii="Times New Roman" w:hAnsi="Times New Roman" w:cs="Times New Roman"/>
                <w:sz w:val="24"/>
                <w:szCs w:val="24"/>
              </w:rPr>
            </w:pPr>
          </w:p>
        </w:tc>
        <w:tc>
          <w:tcPr>
            <w:tcW w:w="1286" w:type="dxa"/>
          </w:tcPr>
          <w:p w14:paraId="25C99C6D">
            <w:pPr>
              <w:spacing w:after="0" w:line="360" w:lineRule="auto"/>
              <w:jc w:val="both"/>
              <w:rPr>
                <w:rFonts w:ascii="Times New Roman" w:hAnsi="Times New Roman" w:cs="Times New Roman"/>
                <w:sz w:val="24"/>
                <w:szCs w:val="24"/>
              </w:rPr>
            </w:pPr>
          </w:p>
        </w:tc>
      </w:tr>
      <w:tr w14:paraId="15033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14:paraId="2C945E2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Donations</w:t>
            </w:r>
          </w:p>
        </w:tc>
        <w:tc>
          <w:tcPr>
            <w:tcW w:w="2380" w:type="dxa"/>
          </w:tcPr>
          <w:p w14:paraId="52EBC46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57</w:t>
            </w:r>
          </w:p>
        </w:tc>
        <w:tc>
          <w:tcPr>
            <w:tcW w:w="2285" w:type="dxa"/>
          </w:tcPr>
          <w:p w14:paraId="39DB320F">
            <w:pPr>
              <w:spacing w:after="0" w:line="360" w:lineRule="auto"/>
              <w:jc w:val="both"/>
              <w:rPr>
                <w:rFonts w:ascii="Times New Roman" w:hAnsi="Times New Roman" w:cs="Times New Roman"/>
                <w:sz w:val="24"/>
                <w:szCs w:val="24"/>
              </w:rPr>
            </w:pPr>
          </w:p>
        </w:tc>
        <w:tc>
          <w:tcPr>
            <w:tcW w:w="1286" w:type="dxa"/>
          </w:tcPr>
          <w:p w14:paraId="291C4696">
            <w:pPr>
              <w:spacing w:after="0" w:line="360" w:lineRule="auto"/>
              <w:jc w:val="both"/>
              <w:rPr>
                <w:rFonts w:ascii="Times New Roman" w:hAnsi="Times New Roman" w:cs="Times New Roman"/>
                <w:sz w:val="24"/>
                <w:szCs w:val="24"/>
              </w:rPr>
            </w:pPr>
          </w:p>
        </w:tc>
        <w:tc>
          <w:tcPr>
            <w:tcW w:w="1286" w:type="dxa"/>
          </w:tcPr>
          <w:p w14:paraId="3CCCB9DD">
            <w:pPr>
              <w:spacing w:after="0" w:line="360" w:lineRule="auto"/>
              <w:jc w:val="both"/>
              <w:rPr>
                <w:rFonts w:ascii="Times New Roman" w:hAnsi="Times New Roman" w:cs="Times New Roman"/>
                <w:sz w:val="24"/>
                <w:szCs w:val="24"/>
              </w:rPr>
            </w:pPr>
          </w:p>
        </w:tc>
      </w:tr>
      <w:tr w14:paraId="2C4905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14:paraId="376824F8">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Library foundation</w:t>
            </w:r>
          </w:p>
        </w:tc>
        <w:tc>
          <w:tcPr>
            <w:tcW w:w="2380" w:type="dxa"/>
          </w:tcPr>
          <w:p w14:paraId="315F085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35</w:t>
            </w:r>
          </w:p>
        </w:tc>
        <w:tc>
          <w:tcPr>
            <w:tcW w:w="2285" w:type="dxa"/>
          </w:tcPr>
          <w:p w14:paraId="25D01866">
            <w:pPr>
              <w:spacing w:after="0" w:line="360" w:lineRule="auto"/>
              <w:jc w:val="both"/>
              <w:rPr>
                <w:rFonts w:ascii="Times New Roman" w:hAnsi="Times New Roman" w:cs="Times New Roman"/>
                <w:sz w:val="24"/>
                <w:szCs w:val="24"/>
              </w:rPr>
            </w:pPr>
          </w:p>
        </w:tc>
        <w:tc>
          <w:tcPr>
            <w:tcW w:w="1286" w:type="dxa"/>
          </w:tcPr>
          <w:p w14:paraId="3B44C145">
            <w:pPr>
              <w:spacing w:after="0" w:line="360" w:lineRule="auto"/>
              <w:jc w:val="both"/>
              <w:rPr>
                <w:rFonts w:ascii="Times New Roman" w:hAnsi="Times New Roman" w:cs="Times New Roman"/>
                <w:sz w:val="24"/>
                <w:szCs w:val="24"/>
              </w:rPr>
            </w:pPr>
          </w:p>
        </w:tc>
        <w:tc>
          <w:tcPr>
            <w:tcW w:w="1286" w:type="dxa"/>
          </w:tcPr>
          <w:p w14:paraId="57B74117">
            <w:pPr>
              <w:spacing w:after="0" w:line="360" w:lineRule="auto"/>
              <w:jc w:val="both"/>
              <w:rPr>
                <w:rFonts w:ascii="Times New Roman" w:hAnsi="Times New Roman" w:cs="Times New Roman"/>
                <w:sz w:val="24"/>
                <w:szCs w:val="24"/>
              </w:rPr>
            </w:pPr>
          </w:p>
        </w:tc>
      </w:tr>
      <w:tr w14:paraId="158BB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14:paraId="085444B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Government grant</w:t>
            </w:r>
          </w:p>
        </w:tc>
        <w:tc>
          <w:tcPr>
            <w:tcW w:w="2380" w:type="dxa"/>
          </w:tcPr>
          <w:p w14:paraId="23DD6E7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65</w:t>
            </w:r>
          </w:p>
        </w:tc>
        <w:tc>
          <w:tcPr>
            <w:tcW w:w="2285" w:type="dxa"/>
          </w:tcPr>
          <w:p w14:paraId="00E36503">
            <w:pPr>
              <w:spacing w:after="0" w:line="360" w:lineRule="auto"/>
              <w:jc w:val="both"/>
              <w:rPr>
                <w:rFonts w:ascii="Times New Roman" w:hAnsi="Times New Roman" w:cs="Times New Roman"/>
                <w:sz w:val="24"/>
                <w:szCs w:val="24"/>
              </w:rPr>
            </w:pPr>
          </w:p>
        </w:tc>
        <w:tc>
          <w:tcPr>
            <w:tcW w:w="1286" w:type="dxa"/>
          </w:tcPr>
          <w:p w14:paraId="2EA6C3C9">
            <w:pPr>
              <w:spacing w:after="0" w:line="360" w:lineRule="auto"/>
              <w:jc w:val="both"/>
              <w:rPr>
                <w:rFonts w:ascii="Times New Roman" w:hAnsi="Times New Roman" w:cs="Times New Roman"/>
                <w:sz w:val="24"/>
                <w:szCs w:val="24"/>
              </w:rPr>
            </w:pPr>
          </w:p>
        </w:tc>
        <w:tc>
          <w:tcPr>
            <w:tcW w:w="1286" w:type="dxa"/>
          </w:tcPr>
          <w:p w14:paraId="4EB1C97E">
            <w:pPr>
              <w:spacing w:after="0" w:line="360" w:lineRule="auto"/>
              <w:jc w:val="both"/>
              <w:rPr>
                <w:rFonts w:ascii="Times New Roman" w:hAnsi="Times New Roman" w:cs="Times New Roman"/>
                <w:sz w:val="24"/>
                <w:szCs w:val="24"/>
              </w:rPr>
            </w:pPr>
          </w:p>
        </w:tc>
      </w:tr>
      <w:tr w14:paraId="3927E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14:paraId="2B624017">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Sales of Digital educational resources</w:t>
            </w:r>
          </w:p>
        </w:tc>
        <w:tc>
          <w:tcPr>
            <w:tcW w:w="2380" w:type="dxa"/>
          </w:tcPr>
          <w:p w14:paraId="734177D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39</w:t>
            </w:r>
          </w:p>
        </w:tc>
        <w:tc>
          <w:tcPr>
            <w:tcW w:w="2285" w:type="dxa"/>
          </w:tcPr>
          <w:p w14:paraId="319E4F04">
            <w:pPr>
              <w:spacing w:after="0" w:line="360" w:lineRule="auto"/>
              <w:jc w:val="both"/>
              <w:rPr>
                <w:rFonts w:ascii="Times New Roman" w:hAnsi="Times New Roman" w:cs="Times New Roman"/>
                <w:sz w:val="24"/>
                <w:szCs w:val="24"/>
              </w:rPr>
            </w:pPr>
          </w:p>
        </w:tc>
        <w:tc>
          <w:tcPr>
            <w:tcW w:w="1286" w:type="dxa"/>
          </w:tcPr>
          <w:p w14:paraId="214A0806">
            <w:pPr>
              <w:spacing w:after="0" w:line="360" w:lineRule="auto"/>
              <w:jc w:val="both"/>
              <w:rPr>
                <w:rFonts w:ascii="Times New Roman" w:hAnsi="Times New Roman" w:cs="Times New Roman"/>
                <w:sz w:val="24"/>
                <w:szCs w:val="24"/>
              </w:rPr>
            </w:pPr>
          </w:p>
        </w:tc>
        <w:tc>
          <w:tcPr>
            <w:tcW w:w="1286" w:type="dxa"/>
          </w:tcPr>
          <w:p w14:paraId="3022912B">
            <w:pPr>
              <w:spacing w:after="0" w:line="360" w:lineRule="auto"/>
              <w:jc w:val="both"/>
              <w:rPr>
                <w:rFonts w:ascii="Times New Roman" w:hAnsi="Times New Roman" w:cs="Times New Roman"/>
                <w:sz w:val="24"/>
                <w:szCs w:val="24"/>
              </w:rPr>
            </w:pPr>
          </w:p>
        </w:tc>
      </w:tr>
      <w:tr w14:paraId="60775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14:paraId="49ED012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Printing and Copying</w:t>
            </w:r>
          </w:p>
        </w:tc>
        <w:tc>
          <w:tcPr>
            <w:tcW w:w="2380" w:type="dxa"/>
          </w:tcPr>
          <w:p w14:paraId="2451DDDB">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15</w:t>
            </w:r>
          </w:p>
        </w:tc>
        <w:tc>
          <w:tcPr>
            <w:tcW w:w="2285" w:type="dxa"/>
          </w:tcPr>
          <w:p w14:paraId="73B8E63C">
            <w:pPr>
              <w:spacing w:after="0" w:line="360" w:lineRule="auto"/>
              <w:jc w:val="both"/>
              <w:rPr>
                <w:rFonts w:ascii="Times New Roman" w:hAnsi="Times New Roman" w:cs="Times New Roman"/>
                <w:sz w:val="24"/>
                <w:szCs w:val="24"/>
              </w:rPr>
            </w:pPr>
          </w:p>
        </w:tc>
        <w:tc>
          <w:tcPr>
            <w:tcW w:w="1286" w:type="dxa"/>
          </w:tcPr>
          <w:p w14:paraId="1765772C">
            <w:pPr>
              <w:spacing w:after="0" w:line="360" w:lineRule="auto"/>
              <w:jc w:val="both"/>
              <w:rPr>
                <w:rFonts w:ascii="Times New Roman" w:hAnsi="Times New Roman" w:cs="Times New Roman"/>
                <w:sz w:val="24"/>
                <w:szCs w:val="24"/>
              </w:rPr>
            </w:pPr>
          </w:p>
        </w:tc>
        <w:tc>
          <w:tcPr>
            <w:tcW w:w="1286" w:type="dxa"/>
          </w:tcPr>
          <w:p w14:paraId="2A9991B3">
            <w:pPr>
              <w:spacing w:after="0" w:line="360" w:lineRule="auto"/>
              <w:jc w:val="both"/>
              <w:rPr>
                <w:rFonts w:ascii="Times New Roman" w:hAnsi="Times New Roman" w:cs="Times New Roman"/>
                <w:sz w:val="24"/>
                <w:szCs w:val="24"/>
              </w:rPr>
            </w:pPr>
          </w:p>
        </w:tc>
      </w:tr>
      <w:tr w14:paraId="5535F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14:paraId="5DF0491F">
            <w:pPr>
              <w:spacing w:after="0" w:line="360" w:lineRule="auto"/>
              <w:jc w:val="both"/>
              <w:rPr>
                <w:rFonts w:ascii="Times New Roman" w:hAnsi="Times New Roman" w:cs="Times New Roman"/>
                <w:sz w:val="24"/>
                <w:szCs w:val="24"/>
              </w:rPr>
            </w:pPr>
            <w:r>
              <w:rPr>
                <w:rFonts w:ascii="Times New Roman" w:hAnsi="Times New Roman" w:cs="Times New Roman"/>
                <w:sz w:val="24"/>
                <w:szCs w:val="24"/>
              </w:rPr>
              <w:t>Library friends Support</w:t>
            </w:r>
          </w:p>
        </w:tc>
        <w:tc>
          <w:tcPr>
            <w:tcW w:w="2380" w:type="dxa"/>
          </w:tcPr>
          <w:p w14:paraId="66320A51">
            <w:pPr>
              <w:spacing w:after="0" w:line="36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2285" w:type="dxa"/>
          </w:tcPr>
          <w:p w14:paraId="28C2C063">
            <w:pPr>
              <w:spacing w:after="0" w:line="360" w:lineRule="auto"/>
              <w:jc w:val="both"/>
              <w:rPr>
                <w:rFonts w:ascii="Times New Roman" w:hAnsi="Times New Roman" w:cs="Times New Roman"/>
                <w:sz w:val="24"/>
                <w:szCs w:val="24"/>
              </w:rPr>
            </w:pPr>
          </w:p>
        </w:tc>
        <w:tc>
          <w:tcPr>
            <w:tcW w:w="1286" w:type="dxa"/>
          </w:tcPr>
          <w:p w14:paraId="525B4C36">
            <w:pPr>
              <w:spacing w:after="0" w:line="360" w:lineRule="auto"/>
              <w:jc w:val="both"/>
              <w:rPr>
                <w:rFonts w:ascii="Times New Roman" w:hAnsi="Times New Roman" w:cs="Times New Roman"/>
                <w:sz w:val="24"/>
                <w:szCs w:val="24"/>
              </w:rPr>
            </w:pPr>
          </w:p>
        </w:tc>
        <w:tc>
          <w:tcPr>
            <w:tcW w:w="1286" w:type="dxa"/>
          </w:tcPr>
          <w:p w14:paraId="1387A0F1">
            <w:pPr>
              <w:spacing w:after="0" w:line="360" w:lineRule="auto"/>
              <w:jc w:val="both"/>
              <w:rPr>
                <w:rFonts w:ascii="Times New Roman" w:hAnsi="Times New Roman" w:cs="Times New Roman"/>
                <w:sz w:val="24"/>
                <w:szCs w:val="24"/>
              </w:rPr>
            </w:pPr>
          </w:p>
        </w:tc>
      </w:tr>
      <w:tr w14:paraId="7C218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13" w:type="dxa"/>
          </w:tcPr>
          <w:p w14:paraId="11808A50">
            <w:pPr>
              <w:spacing w:after="0" w:line="360" w:lineRule="auto"/>
              <w:jc w:val="both"/>
              <w:rPr>
                <w:rFonts w:ascii="Times New Roman" w:hAnsi="Times New Roman" w:cs="Times New Roman"/>
                <w:sz w:val="24"/>
                <w:szCs w:val="24"/>
              </w:rPr>
            </w:pPr>
            <w:r>
              <w:rPr>
                <w:rFonts w:ascii="Times New Roman" w:hAnsi="Times New Roman" w:cs="Times New Roman"/>
                <w:sz w:val="24"/>
                <w:szCs w:val="24"/>
              </w:rPr>
              <w:t>Training Courses</w:t>
            </w:r>
          </w:p>
        </w:tc>
        <w:tc>
          <w:tcPr>
            <w:tcW w:w="2380" w:type="dxa"/>
          </w:tcPr>
          <w:p w14:paraId="0B46DB9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12</w:t>
            </w:r>
          </w:p>
        </w:tc>
        <w:tc>
          <w:tcPr>
            <w:tcW w:w="2285" w:type="dxa"/>
          </w:tcPr>
          <w:p w14:paraId="38639A28">
            <w:pPr>
              <w:spacing w:after="0" w:line="360" w:lineRule="auto"/>
              <w:jc w:val="both"/>
              <w:rPr>
                <w:rFonts w:ascii="Times New Roman" w:hAnsi="Times New Roman" w:cs="Times New Roman"/>
                <w:sz w:val="24"/>
                <w:szCs w:val="24"/>
              </w:rPr>
            </w:pPr>
          </w:p>
        </w:tc>
        <w:tc>
          <w:tcPr>
            <w:tcW w:w="1286" w:type="dxa"/>
          </w:tcPr>
          <w:p w14:paraId="601DC9FE">
            <w:pPr>
              <w:spacing w:after="0" w:line="360" w:lineRule="auto"/>
              <w:jc w:val="both"/>
              <w:rPr>
                <w:rFonts w:ascii="Times New Roman" w:hAnsi="Times New Roman" w:cs="Times New Roman"/>
                <w:sz w:val="24"/>
                <w:szCs w:val="24"/>
              </w:rPr>
            </w:pPr>
          </w:p>
        </w:tc>
        <w:tc>
          <w:tcPr>
            <w:tcW w:w="1286" w:type="dxa"/>
          </w:tcPr>
          <w:p w14:paraId="71DB10D4">
            <w:pPr>
              <w:spacing w:after="0" w:line="360" w:lineRule="auto"/>
              <w:jc w:val="both"/>
              <w:rPr>
                <w:rFonts w:ascii="Times New Roman" w:hAnsi="Times New Roman" w:cs="Times New Roman"/>
                <w:sz w:val="24"/>
                <w:szCs w:val="24"/>
              </w:rPr>
            </w:pPr>
          </w:p>
        </w:tc>
      </w:tr>
    </w:tbl>
    <w:p w14:paraId="2CABD671">
      <w:pPr>
        <w:spacing w:line="360" w:lineRule="auto"/>
        <w:jc w:val="both"/>
        <w:rPr>
          <w:rFonts w:ascii="Times New Roman" w:hAnsi="Times New Roman" w:cs="Times New Roman"/>
          <w:sz w:val="24"/>
          <w:szCs w:val="24"/>
        </w:rPr>
      </w:pPr>
      <w:r>
        <w:rPr>
          <w:rFonts w:ascii="Times New Roman" w:hAnsi="Times New Roman" w:cs="Times New Roman"/>
          <w:b/>
          <w:sz w:val="24"/>
          <w:szCs w:val="24"/>
        </w:rPr>
        <w:t>Source: Field Survey, 2025</w:t>
      </w:r>
    </w:p>
    <w:p w14:paraId="574E8A7C">
      <w:pPr>
        <w:spacing w:line="360" w:lineRule="auto"/>
        <w:jc w:val="both"/>
        <w:rPr>
          <w:rFonts w:ascii="Times New Roman" w:hAnsi="Times New Roman" w:cs="Times New Roman"/>
          <w:sz w:val="24"/>
          <w:szCs w:val="24"/>
        </w:rPr>
      </w:pPr>
      <w:r>
        <w:rPr>
          <w:rFonts w:ascii="Times New Roman" w:hAnsi="Times New Roman" w:cs="Times New Roman"/>
          <w:sz w:val="24"/>
          <w:szCs w:val="24"/>
        </w:rPr>
        <w:t>The table above presented the respondents responses to the most effective avenue for generating revenue for public libraries. From the highest order, respondents identified sponsorship and Fundraising (100%) as the most effective strategy for generating revenue. Other strategies include: government Grant (65), donations (57) and information charges (40)</w:t>
      </w:r>
    </w:p>
    <w:p w14:paraId="2353D211">
      <w:pPr>
        <w:spacing w:line="360" w:lineRule="auto"/>
        <w:jc w:val="both"/>
        <w:rPr>
          <w:rFonts w:ascii="Times New Roman" w:hAnsi="Times New Roman" w:eastAsia="Times New Roman" w:cs="Times New Roman"/>
          <w:b/>
          <w:color w:val="000000" w:themeColor="text1"/>
          <w:sz w:val="24"/>
          <w:szCs w:val="24"/>
          <w14:textFill>
            <w14:solidFill>
              <w14:schemeClr w14:val="tx1"/>
            </w14:solidFill>
          </w14:textFill>
        </w:rPr>
      </w:pPr>
      <w:bookmarkStart w:id="3" w:name="_Hlk5971508"/>
    </w:p>
    <w:p w14:paraId="61AE9C62">
      <w:pPr>
        <w:spacing w:line="360" w:lineRule="auto"/>
        <w:jc w:val="both"/>
        <w:rPr>
          <w:rFonts w:ascii="Times New Roman" w:hAnsi="Times New Roman" w:eastAsia="Times New Roman" w:cs="Times New Roman"/>
          <w:b/>
          <w:color w:val="000000" w:themeColor="text1"/>
          <w:sz w:val="24"/>
          <w:szCs w:val="24"/>
          <w14:textFill>
            <w14:solidFill>
              <w14:schemeClr w14:val="tx1"/>
            </w14:solidFill>
          </w14:textFill>
        </w:rPr>
      </w:pPr>
    </w:p>
    <w:p w14:paraId="02B23D03">
      <w:pPr>
        <w:spacing w:line="360" w:lineRule="auto"/>
        <w:jc w:val="both"/>
        <w:rPr>
          <w:rFonts w:ascii="Times New Roman" w:hAnsi="Times New Roman" w:eastAsia="Times New Roman" w:cs="Times New Roman"/>
          <w:b/>
          <w:color w:val="000000" w:themeColor="text1"/>
          <w:sz w:val="24"/>
          <w:szCs w:val="24"/>
          <w14:textFill>
            <w14:solidFill>
              <w14:schemeClr w14:val="tx1"/>
            </w14:solidFill>
          </w14:textFill>
        </w:rPr>
      </w:pPr>
    </w:p>
    <w:p w14:paraId="0ADB54AA">
      <w:pPr>
        <w:spacing w:line="360" w:lineRule="auto"/>
        <w:jc w:val="both"/>
        <w:rPr>
          <w:rFonts w:ascii="Times New Roman" w:hAnsi="Times New Roman" w:eastAsia="Times New Roman" w:cs="Times New Roman"/>
          <w:b/>
          <w:color w:val="000000" w:themeColor="text1"/>
          <w:sz w:val="24"/>
          <w:szCs w:val="24"/>
          <w14:textFill>
            <w14:solidFill>
              <w14:schemeClr w14:val="tx1"/>
            </w14:solidFill>
          </w14:textFill>
        </w:rPr>
      </w:pPr>
    </w:p>
    <w:p w14:paraId="1B4BB68F">
      <w:pPr>
        <w:spacing w:line="360" w:lineRule="auto"/>
        <w:jc w:val="both"/>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br w:type="page"/>
      </w:r>
    </w:p>
    <w:p w14:paraId="42A74A48">
      <w:pPr>
        <w:spacing w:line="360" w:lineRule="auto"/>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CHAPTER FIVE</w:t>
      </w:r>
    </w:p>
    <w:p w14:paraId="26D97B8B">
      <w:pPr>
        <w:spacing w:line="360" w:lineRule="auto"/>
        <w:ind w:left="720" w:firstLine="720"/>
        <w:jc w:val="center"/>
        <w:rPr>
          <w:rFonts w:ascii="Times New Roman" w:hAnsi="Times New Roman" w:eastAsia="Times New Roman" w:cs="Times New Roman"/>
          <w:b/>
          <w:color w:val="000000" w:themeColor="text1"/>
          <w:sz w:val="24"/>
          <w:szCs w:val="24"/>
          <w14:textFill>
            <w14:solidFill>
              <w14:schemeClr w14:val="tx1"/>
            </w14:solidFill>
          </w14:textFill>
        </w:rPr>
      </w:pPr>
      <w:r>
        <w:rPr>
          <w:rFonts w:ascii="Times New Roman" w:hAnsi="Times New Roman" w:eastAsia="Times New Roman" w:cs="Times New Roman"/>
          <w:b/>
          <w:color w:val="000000" w:themeColor="text1"/>
          <w:sz w:val="24"/>
          <w:szCs w:val="24"/>
          <w14:textFill>
            <w14:solidFill>
              <w14:schemeClr w14:val="tx1"/>
            </w14:solidFill>
          </w14:textFill>
        </w:rPr>
        <w:t>SUMMARY, CONCLUSION AND RECOMMENDATION</w:t>
      </w:r>
    </w:p>
    <w:p w14:paraId="00655B51">
      <w:pPr>
        <w:pStyle w:val="9"/>
        <w:spacing w:line="360" w:lineRule="auto"/>
        <w:jc w:val="both"/>
        <w:rPr>
          <w:b/>
        </w:rPr>
      </w:pPr>
      <w:r>
        <w:rPr>
          <w:b/>
        </w:rPr>
        <w:t>5.1 Introduction</w:t>
      </w:r>
    </w:p>
    <w:p w14:paraId="2B10285A">
      <w:pPr>
        <w:pStyle w:val="16"/>
        <w:spacing w:line="360" w:lineRule="auto"/>
        <w:jc w:val="both"/>
        <w:rPr>
          <w:rFonts w:ascii="Times New Roman" w:hAnsi="Times New Roman" w:cs="Times New Roman"/>
          <w:sz w:val="24"/>
          <w:szCs w:val="24"/>
        </w:rPr>
      </w:pPr>
      <w:r>
        <w:rPr>
          <w:rFonts w:ascii="Times New Roman" w:hAnsi="Times New Roman" w:cs="Times New Roman"/>
          <w:sz w:val="24"/>
          <w:szCs w:val="24"/>
        </w:rPr>
        <w:t>It is important to reiterate that the objective of this study was to identify strategies for generating revenue for public libraries in Nigeria</w:t>
      </w:r>
      <w:r>
        <w:rPr>
          <w:rFonts w:ascii="Times New Roman" w:hAnsi="Times New Roman" w:cs="Times New Roman"/>
          <w:iCs/>
          <w:sz w:val="24"/>
          <w:szCs w:val="24"/>
        </w:rPr>
        <w:t>.</w:t>
      </w:r>
      <w:r>
        <w:rPr>
          <w:rFonts w:ascii="Times New Roman" w:hAnsi="Times New Roman" w:cs="Times New Roman"/>
          <w:sz w:val="24"/>
          <w:szCs w:val="24"/>
        </w:rPr>
        <w:t xml:space="preserve"> In the preceding chapter, the relevant data collected for this study were presented, critically analyzed and appropriate interpretation given. In this chapter, certain recommendations made which in the opinion of the researcher will be of benefits in identify strategies for generating revenue for public libraries in Nigeria.</w:t>
      </w:r>
    </w:p>
    <w:p w14:paraId="25E8D731">
      <w:pPr>
        <w:pStyle w:val="16"/>
        <w:numPr>
          <w:ilvl w:val="1"/>
          <w:numId w:val="6"/>
        </w:numPr>
        <w:spacing w:line="360" w:lineRule="auto"/>
        <w:jc w:val="both"/>
        <w:rPr>
          <w:rFonts w:ascii="Times New Roman" w:hAnsi="Times New Roman" w:cs="Times New Roman"/>
          <w:b/>
          <w:sz w:val="24"/>
          <w:szCs w:val="24"/>
        </w:rPr>
      </w:pPr>
      <w:r>
        <w:rPr>
          <w:rFonts w:ascii="Times New Roman" w:hAnsi="Times New Roman" w:cs="Times New Roman"/>
          <w:b/>
          <w:sz w:val="24"/>
          <w:szCs w:val="24"/>
        </w:rPr>
        <w:t>Summary</w:t>
      </w:r>
    </w:p>
    <w:p w14:paraId="70944C1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This study was undertaken identify strategies for generating revenue for public libraries in Nigeria. The study opened with chapter one where the statement of the problem was clearly defined. The study objectives and research hypotheses were defined and formulated respectively. The study reviewed related and relevant literatures. The chapter two gave the conceptual framework, empirical and theoretical studies. The third chapter described the methodology employed by the researcher in collecting both the primary and the secondary data. The research method employed here is the descriptive survey method. The study analyzed and presented the data collected in tables and tested the hypotheses using the chi-square statistical tool. While the fifth chapter gives the study summary and conclusion.</w:t>
      </w:r>
    </w:p>
    <w:p w14:paraId="6F1E9A82">
      <w:pPr>
        <w:autoSpaceDE w:val="0"/>
        <w:autoSpaceDN w:val="0"/>
        <w:adjustRightInd w:val="0"/>
        <w:spacing w:after="0" w:line="360" w:lineRule="auto"/>
        <w:jc w:val="both"/>
        <w:rPr>
          <w:rFonts w:ascii="Times New Roman" w:hAnsi="Times New Roman" w:cs="Times New Roman"/>
          <w:sz w:val="24"/>
          <w:szCs w:val="24"/>
        </w:rPr>
      </w:pPr>
    </w:p>
    <w:p w14:paraId="0438E229">
      <w:pPr>
        <w:spacing w:line="360" w:lineRule="auto"/>
        <w:jc w:val="both"/>
        <w:rPr>
          <w:rFonts w:ascii="Times New Roman" w:hAnsi="Times New Roman" w:cs="Times New Roman"/>
          <w:sz w:val="24"/>
          <w:szCs w:val="24"/>
        </w:rPr>
      </w:pPr>
      <w:r>
        <w:rPr>
          <w:rFonts w:ascii="Times New Roman" w:hAnsi="Times New Roman" w:cs="Times New Roman"/>
          <w:b/>
          <w:sz w:val="24"/>
          <w:szCs w:val="24"/>
        </w:rPr>
        <w:t>5.3</w:t>
      </w:r>
      <w:r>
        <w:rPr>
          <w:rFonts w:ascii="Times New Roman" w:hAnsi="Times New Roman" w:cs="Times New Roman"/>
          <w:b/>
          <w:sz w:val="24"/>
          <w:szCs w:val="24"/>
        </w:rPr>
        <w:tab/>
      </w:r>
      <w:r>
        <w:rPr>
          <w:rFonts w:ascii="Times New Roman" w:hAnsi="Times New Roman" w:cs="Times New Roman"/>
          <w:b/>
          <w:sz w:val="24"/>
          <w:szCs w:val="24"/>
        </w:rPr>
        <w:t>CONCLUSIONS</w:t>
      </w:r>
    </w:p>
    <w:bookmarkEnd w:id="3"/>
    <w:p w14:paraId="1548E87C">
      <w:pPr>
        <w:spacing w:line="360" w:lineRule="auto"/>
        <w:jc w:val="both"/>
        <w:rPr>
          <w:rFonts w:ascii="Times New Roman" w:hAnsi="Times New Roman" w:cs="Times New Roman"/>
          <w:sz w:val="24"/>
          <w:szCs w:val="24"/>
        </w:rPr>
      </w:pPr>
      <w:r>
        <w:rPr>
          <w:rFonts w:ascii="Times New Roman" w:hAnsi="Times New Roman" w:cs="Times New Roman"/>
          <w:sz w:val="24"/>
          <w:szCs w:val="24"/>
        </w:rPr>
        <w:t>A library is an organized collection of sources of information and similar resources, made accessible to a defined community for reference or borrowing. It provides physical or digital access to material, and may be a physical building or room, or a virtual space, or both. Public libraries have not been isolated from the financial problems of their host communities. As such public libraries are handicapped in their promoting scholarship and reading culture in their host communities. The study was undertaken to identify strategies for generating revenue for public libraries in Nigeria. The researcher used descriptive research survey design in building up this project work. The population of this study is made up of all staffs of National Library Kaduna, Kaduna State which is estimated at 150 staffs. The study identified Sponsorship, Fundraising, Information Charges, Donations, Library foundation, Government grant, Sales of Digital educational resources, Printing and Copying, Library friends Support and Training Courses.</w:t>
      </w:r>
    </w:p>
    <w:p w14:paraId="290B8942">
      <w:pPr>
        <w:spacing w:line="360" w:lineRule="auto"/>
        <w:jc w:val="both"/>
        <w:rPr>
          <w:rFonts w:ascii="Times New Roman" w:hAnsi="Times New Roman" w:cs="Times New Roman"/>
          <w:b/>
          <w:bCs/>
          <w:sz w:val="24"/>
          <w:szCs w:val="24"/>
        </w:rPr>
      </w:pPr>
    </w:p>
    <w:p w14:paraId="3A9D62E6">
      <w:pPr>
        <w:spacing w:line="360" w:lineRule="auto"/>
        <w:jc w:val="both"/>
        <w:rPr>
          <w:rFonts w:ascii="Times New Roman" w:hAnsi="Times New Roman" w:cs="Times New Roman"/>
          <w:b/>
          <w:bCs/>
          <w:sz w:val="24"/>
          <w:szCs w:val="24"/>
        </w:rPr>
      </w:pPr>
      <w:r>
        <w:rPr>
          <w:rFonts w:ascii="Times New Roman" w:hAnsi="Times New Roman" w:cs="Times New Roman"/>
          <w:b/>
          <w:bCs/>
          <w:sz w:val="24"/>
          <w:szCs w:val="24"/>
        </w:rPr>
        <w:br w:type="page"/>
      </w:r>
    </w:p>
    <w:p w14:paraId="42E7D4B1">
      <w:pPr>
        <w:spacing w:line="360" w:lineRule="auto"/>
        <w:jc w:val="both"/>
        <w:rPr>
          <w:rFonts w:ascii="Times New Roman" w:hAnsi="Times New Roman" w:cs="Times New Roman"/>
          <w:sz w:val="24"/>
          <w:szCs w:val="24"/>
        </w:rPr>
      </w:pPr>
      <w:r>
        <w:rPr>
          <w:rFonts w:ascii="Times New Roman" w:hAnsi="Times New Roman" w:cs="Times New Roman"/>
          <w:b/>
          <w:bCs/>
          <w:sz w:val="24"/>
          <w:szCs w:val="24"/>
        </w:rPr>
        <w:t>REFERENCES</w:t>
      </w:r>
    </w:p>
    <w:p w14:paraId="52D75A8C">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ALA. (2013a) American Library Association. US Library Statistics. Available http://www.ala.org/tools/libfactsheets/alalibraryfactsheet01. Last accessed 30 July 2013 </w:t>
      </w:r>
    </w:p>
    <w:p w14:paraId="2AB99B4E">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ALA. (2013b) American Library Association. Equity of Access. Available http://www.ala.org/advocacy/access/equityofaccess. Last accessed 30 July 2013 </w:t>
      </w:r>
    </w:p>
    <w:p w14:paraId="2D87CF23">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Ashman, A.B. (2002) A Comparative Examination of Public Library Fundraising. Public Library Quarterly, 21 (2), pp. 47-57 </w:t>
      </w:r>
    </w:p>
    <w:p w14:paraId="4E223659">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Bachofner, S. and Hoffmann, I. (2012) Fundraising in Bibliotheken – ein Desiderat?! Masterarbeit University of Stuttgart. Available http://nbnresolving.de/urn:nbn:de:bsz:900-opus-8343. Last accessed 13 June 2013 </w:t>
      </w:r>
    </w:p>
    <w:p w14:paraId="118BDCDC">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Ball, K and Oppenheim, C. (2005) Attitudes of UK Librarians and Librarianship Students to Ethical Issues. International Review of Information Ethics, 3 (6). Available http://fiz1.fh-potsdam.de/volltext/ijie/05275.pdf. Last accessed 3 June 2013 </w:t>
      </w:r>
    </w:p>
    <w:p w14:paraId="3DA4A64F">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Berger, J. (2009) Times are Tough, Libraries are Thriving. New York Times, 11 March 2009. Available http://www.nytimes.com/2009/03/15/nyregion/longisland/15libraryli.html?pagewanted=all&amp;_r=0. Last accessed 30 July 2013 </w:t>
      </w:r>
    </w:p>
    <w:p w14:paraId="708CFBFD">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Berry, J. N. (2005). Election 2004: the Library Fails Again. Horrocks, N. (ed) Perspectives, Insights &amp; Priorities. 17 Leaders Speak Freely of Librarianship. Lanham: Scarecrow, pp. 13-17 </w:t>
      </w:r>
    </w:p>
    <w:p w14:paraId="6BAC0A33">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Best, J. (2001) Supporting the Public Library Entrepreneur. The Bottom Line, 14 (3), pp. 132-144 </w:t>
      </w:r>
    </w:p>
    <w:p w14:paraId="421038F1">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Bibliotheksportal. (2011) Bibliothekslandschaft in Deutschland. Available http://www.bibliotheksportal.de/bibliotheken/bibliotheken-indeutschland/bibliothekslandschaft.html 25/6/2013. Last accessed 25 July 2013</w:t>
      </w:r>
    </w:p>
    <w:p w14:paraId="03655D7B">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Charities Aid Foundation. (2012) UK Giving 2011/12. November 2012. Available https://www.cafonline.org/PDF/UKGiving2012Full.pdf. Last accessed 26 June 2013 </w:t>
      </w:r>
    </w:p>
    <w:p w14:paraId="62BFE8AF">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CILIP. (2004) Chartered Institute of Library and Information Professionals. Ethical Principles for Library and Information Professionals. Available http://www.cilip.org.uk/getinvolved/policy/ethics/Documents/Ethical%20principles%20for%20library%20 and%20information%20professionals%20October%202012.pdf. Last accessed 27 June 2013 </w:t>
      </w:r>
    </w:p>
    <w:p w14:paraId="774E79D5">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CILIP. (2012) Chartered Institute of Library and Information Professionals. Code of Professional Practice for Library and Information Professionals. http://www.cilip.org.uk/get-involved/policy/ethics/pages/code.aspx. Last accessed 14 June 2013 </w:t>
      </w:r>
    </w:p>
    <w:p w14:paraId="18A4CEAD">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CILIP. (2013) Chartered Institute for Library and Information Professionals. Backlash Against Volunteer Report. CILIP Update, February, p. 9 </w:t>
      </w:r>
    </w:p>
    <w:p w14:paraId="059984B7">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Coffman, S. (1999) Special Considerations for Fee-based Services in Public Libraries. Journal of Interlibrary Loan, Document Delivery and Information Supply. 10 (1), pp. 13-28 </w:t>
      </w:r>
    </w:p>
    <w:p w14:paraId="6D8506FE">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Coffman, S. (2000) “And now, a word from our sponsors...": Alternative Funding for Libraries. Searcher, 8 (1), pp. 51-57 </w:t>
      </w:r>
    </w:p>
    <w:p w14:paraId="236A260D">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Coffman, S. (2006) Building a New Foundation: Library Funding. Searcher, 14 (1), pp. 26-34 Dowlin, K. (2009) Getting the Money: How to Succeed in Fundraising for Public and Nonprofit Libraries. Westport : Libraries Unlimited </w:t>
      </w:r>
    </w:p>
    <w:p w14:paraId="3A428A3A">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Dowling, M. and Clark, L. (2009): Mehr Nutzer bei sinkendem Etat. USBibliothekare kämpfen gegen die Finanzkrise. Zeitschrift für Bibliothekswesen und Bibliographie, 61 (11/12), pp. 810-815 </w:t>
      </w:r>
    </w:p>
    <w:p w14:paraId="25BDB42E">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Dudley, M.. (2013, ed) Public Libraries and Resilient Cities. Chicago : American Library Association </w:t>
      </w:r>
    </w:p>
    <w:p w14:paraId="79B60BC5">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Edoka, B.E (2000). Introduction to Library Science. Enugu: Snaap.</w:t>
      </w:r>
    </w:p>
    <w:p w14:paraId="57EE7435">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Ellis, M. (2013) Jobless Forced to Pay for Library Internet Access Just as More Services Move Online. The Mirror, 18 June 2013 Available http://www.mirror.co.uk/news/uk-news/jobless-forced-pay-library-internet1959330. Last accessed 19 June 2013 </w:t>
      </w:r>
    </w:p>
    <w:p w14:paraId="71ED07F7">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Fabunmi, F.A and Folorunso, O (2009) The Roles of Libraries and Information Centers asEngine Rooms for National Development in Nigeria. Proceedings of International Conference on Research and Development, Cotonou: Pan African Books, 2(2) pp. 34-35.</w:t>
      </w:r>
    </w:p>
    <w:p w14:paraId="2D579275">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Farmer, J. (1995) Consumer Attitudes Towards Paying for Public Library Services. Public Library Journal. 10 (2), pp. 44-45 </w:t>
      </w:r>
    </w:p>
    <w:p w14:paraId="139A5292">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Fielding, N. and Fielding, J. (1986) Linking Data: the Articulation of Qualitative and Quantitative Methods in Social Research. London : Sage </w:t>
      </w:r>
    </w:p>
    <w:p w14:paraId="225E6A21">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Fiels, K. M. (2011) A Library “State of the State”: Trends, Issues, and Myths. Woodsworth, A. (ed.) Librarianship in Times of Crisis. London : Emerald Group Publishing Limited, pp. 3-17 </w:t>
      </w:r>
    </w:p>
    <w:p w14:paraId="1B1A4B95">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Giving USA. (2012) The Annual Report on Philanthropy for the Year 2011. 57th Annual Issue. Available at http://www.alysterling.com/documents/GUSA2012ExecutiveSummary.pdf. Last accessed 6 June 2013 </w:t>
      </w:r>
    </w:p>
    <w:p w14:paraId="5AD25391">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Glasgow Life. (2013) About us. Available at http://www.glasgowlife.org.uk/aboutus/Pages/home.aspx. Last accessed 24 August 2013 </w:t>
      </w:r>
    </w:p>
    <w:p w14:paraId="51DCC39B">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Goldberg S. (1994) Fund Raising, Friend Raising: The San Antonio Public Library Foundation, The Bottom Line: Managing Library Finances, 7 (1), pp. 37-39 </w:t>
      </w:r>
    </w:p>
    <w:p w14:paraId="1D48FAA9">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Gorman, M. (1998) The Five Laws of Library Science: Then &amp; Now. School Library Journal, 44 (7) pp. 20-23 </w:t>
      </w:r>
    </w:p>
    <w:p w14:paraId="13C4E7B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Gorman, M. (2000) Our Enduring Values. Librarianship in the 21st Century. Chicago : ALA Editions </w:t>
      </w:r>
    </w:p>
    <w:p w14:paraId="03F9DB15">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Hunter, T. C. (2002) Cyber-Fundraising and North Carolina Public Libraries. North Carolina Public Libraries, 60 (4), pp. 103-109 </w:t>
      </w:r>
    </w:p>
    <w:p w14:paraId="23565D51">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Hyde, M. (1996) Evaluating fee-based Information Services. The Law Librarian. 27 (2), pp. 72 74 </w:t>
      </w:r>
    </w:p>
    <w:p w14:paraId="4346B81A">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Ifidon, S.E and Ahiazu, B (2005): Information and Conflict Prevention in Niger-Delta Region of Nigeria. African Journal of Library, Archives and Information Science, 15 (2) 126.</w:t>
      </w:r>
    </w:p>
    <w:p w14:paraId="0B11A8D2">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IFLA. (1986) Guidelines for Public Libraries. Prepared for the IFAL Section of Public Libraries. Appendix 1. The UNESCO Public Library Manifesto. IFLA Publications 36. München : KG Saur, pp. 57-60 </w:t>
      </w:r>
    </w:p>
    <w:p w14:paraId="3F863EEE">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IFLA. (2013) More about IFLA. Available http://www.ifla.org/about/more. Last accessed 12 June 2013 </w:t>
      </w:r>
    </w:p>
    <w:p w14:paraId="1C29049C">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Ike, A.O. (2007). “Whither Nigerian Librarianship” an Invited Public Lecture Delivered by Prof. (Mrs) Adebimpe O. Ike to the Anambra State Chapter of the Nigeria Library Association on November 9, 2005 at Awka. Anambra State Library Board Information Science Digest, 1(1), 5-7 </w:t>
      </w:r>
    </w:p>
    <w:p w14:paraId="6CA28779">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Ikenwe, I. J. and Adegbilero-Iwari (2014). Utilization and User Satisfaction of Library Services in South-West, Nigeria in the 21</w:t>
      </w:r>
      <w:r>
        <w:rPr>
          <w:rFonts w:ascii="Times New Roman" w:hAnsi="Times New Roman" w:cs="Times New Roman"/>
          <w:sz w:val="24"/>
          <w:szCs w:val="24"/>
          <w:vertAlign w:val="superscript"/>
        </w:rPr>
        <w:t>st</w:t>
      </w:r>
      <w:r>
        <w:rPr>
          <w:rFonts w:ascii="Times New Roman" w:hAnsi="Times New Roman" w:cs="Times New Roman"/>
          <w:sz w:val="24"/>
          <w:szCs w:val="24"/>
        </w:rPr>
        <w:t xml:space="preserve"> Century: </w:t>
      </w:r>
      <w:r>
        <w:rPr>
          <w:rFonts w:ascii="Times New Roman" w:hAnsi="Times New Roman" w:cs="Times New Roman"/>
          <w:i/>
          <w:iCs/>
          <w:sz w:val="24"/>
          <w:szCs w:val="24"/>
        </w:rPr>
        <w:t>A Survey. International Journal of Library Science</w:t>
      </w:r>
      <w:r>
        <w:rPr>
          <w:rFonts w:ascii="Times New Roman" w:hAnsi="Times New Roman" w:cs="Times New Roman"/>
          <w:sz w:val="24"/>
          <w:szCs w:val="24"/>
        </w:rPr>
        <w:t xml:space="preserve">, 3 (1), 1-6. </w:t>
      </w:r>
    </w:p>
    <w:p w14:paraId="32340CA4">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Imoisi, A.U. (2008). Edo State Library Board: A History (A paper presented at the public library section of NLA workshop held at Enugu March 9th – 13th).</w:t>
      </w:r>
    </w:p>
    <w:p w14:paraId="11D5C7C6">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Information Networks for South Africa. International Library Review, 24, 213 – 220. </w:t>
      </w:r>
    </w:p>
    <w:p w14:paraId="515DA263">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Information Theory. In The New Encyclopedia Britannica (15</w:t>
      </w:r>
      <w:r>
        <w:rPr>
          <w:rFonts w:ascii="Times New Roman" w:hAnsi="Times New Roman" w:cs="Times New Roman"/>
          <w:sz w:val="24"/>
          <w:szCs w:val="24"/>
          <w:vertAlign w:val="superscript"/>
        </w:rPr>
        <w:t>th</w:t>
      </w:r>
      <w:r>
        <w:rPr>
          <w:rFonts w:ascii="Times New Roman" w:hAnsi="Times New Roman" w:cs="Times New Roman"/>
          <w:sz w:val="24"/>
          <w:szCs w:val="24"/>
        </w:rPr>
        <w:t xml:space="preserve"> ed. vol.21, pp.631-637) Chicago: Encyclopedia Britannica Inc.2007.</w:t>
      </w:r>
    </w:p>
    <w:p w14:paraId="102B974B">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International Centre for Information Ethics. (2013) The Field. Available http://icie.zkm.de/research. Last accessed 12 July 2013 </w:t>
      </w:r>
    </w:p>
    <w:p w14:paraId="7357DE3A">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Interview Germany 1. (2013) Interview with researcher, August 2013. Interviewee is director at large urban library Interview Germany 2. (2013) Interview with researcher, August 2013. Interviewee is director of small rural library </w:t>
      </w:r>
    </w:p>
    <w:p w14:paraId="0CF549F0">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Issak, A. (2000). Public Libraries in Africa: A Report and Annotated Bibliography. Oxford: International Network for the Availability of Scientific Publications</w:t>
      </w:r>
    </w:p>
    <w:p w14:paraId="39224132">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Olayinka, F. and Babatope F. E. (2012).  Towards the Satisfaction of Information Needs of Prisoners in South-West Zone of Nigeria: Prison Libraries to the Rescue.  Nigerian Libraries 45 (1), June, 94 – 103.</w:t>
      </w:r>
    </w:p>
    <w:p w14:paraId="722C002A">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Olowonefa, G.S. and Musa, I.F. (2011). Availability and Accessibility of Information Sources to Distance Learning Students: A Case Study of University of Abuja. Nigerian Libraries 44 (2), December, 75-88. </w:t>
      </w:r>
    </w:p>
    <w:p w14:paraId="1D0F45C5">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Olowu, K. (2004). Access to Information: Myths and Reality. Nigerian Libraries 38(1), 48 -55. </w:t>
      </w:r>
    </w:p>
    <w:p w14:paraId="6DF44971">
      <w:pPr>
        <w:spacing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Olubola, F.V. (2007). Information Management Strategies for Nigerian Libraries. Nigerbiblios 18 (1 &amp; 2), January-December, 71-78. </w:t>
      </w:r>
    </w:p>
    <w:p w14:paraId="4FB25AB4">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Omolayole, O.O. (2004) Nigerian Libraries and Information Service Centres: The Challenge of Socio-economic/technological Development of the 21st Century Nigerbiblios, 15(1) January – June, 1 – 9. </w:t>
      </w:r>
    </w:p>
    <w:p w14:paraId="084E7F8A">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Omoloju, F.M. (1985). Automating the Library System: Issues, Thoughts and Views. Nigerbiblios, 10(1) January, 15 – 20. </w:t>
      </w:r>
    </w:p>
    <w:p w14:paraId="467F83EF">
      <w:pPr>
        <w:spacing w:after="0" w:line="360" w:lineRule="auto"/>
        <w:ind w:left="900" w:hanging="900"/>
        <w:jc w:val="both"/>
        <w:rPr>
          <w:rFonts w:ascii="Times New Roman" w:hAnsi="Times New Roman" w:cs="Times New Roman"/>
          <w:sz w:val="24"/>
          <w:szCs w:val="24"/>
        </w:rPr>
      </w:pPr>
      <w:r>
        <w:rPr>
          <w:rFonts w:ascii="Times New Roman" w:hAnsi="Times New Roman" w:cs="Times New Roman"/>
          <w:sz w:val="24"/>
          <w:szCs w:val="24"/>
        </w:rPr>
        <w:t xml:space="preserve">Onadiran, G.T. and Onadiran R.W. (1981). Public Library Services in Nigeria. International Library Review, 13(1) January, 409 – 433. </w:t>
      </w:r>
    </w:p>
    <w:p w14:paraId="24F54782">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70C51E57">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5529E0D2">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42A2C3D0">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793ECF23">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799D63FA">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26116E2D">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05BC6DAC">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28C8113D">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1E4A1C04">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4140818A">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0C186171">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378CDCE8">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4C861C8E">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035B6088">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1C218A8A">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4DCC95BE">
      <w:pPr>
        <w:spacing w:line="360" w:lineRule="auto"/>
        <w:jc w:val="both"/>
        <w:rPr>
          <w:rFonts w:ascii="Times New Roman" w:hAnsi="Times New Roman" w:cs="Times New Roman"/>
          <w:b/>
          <w:color w:val="000000" w:themeColor="text1"/>
          <w:sz w:val="24"/>
          <w:szCs w:val="24"/>
          <w14:textFill>
            <w14:solidFill>
              <w14:schemeClr w14:val="tx1"/>
            </w14:solidFill>
          </w14:textFill>
        </w:rPr>
      </w:pPr>
    </w:p>
    <w:p w14:paraId="3C996A0C">
      <w:pPr>
        <w:spacing w:line="360" w:lineRule="auto"/>
        <w:jc w:val="both"/>
        <w:rPr>
          <w:rFonts w:ascii="Times New Roman" w:hAnsi="Times New Roman" w:cs="Times New Roman"/>
          <w:b/>
          <w:color w:val="000000" w:themeColor="text1"/>
          <w:sz w:val="24"/>
          <w:szCs w:val="24"/>
          <w14:textFill>
            <w14:solidFill>
              <w14:schemeClr w14:val="tx1"/>
            </w14:solidFill>
          </w14:textFill>
        </w:rPr>
      </w:pPr>
    </w:p>
    <w:sectPr>
      <w:footerReference r:id="rId7" w:type="default"/>
      <w:pgSz w:w="12240" w:h="15840"/>
      <w:pgMar w:top="1440" w:right="1440" w:bottom="1440" w:left="1440" w:header="720" w:footer="720" w:gutter="0"/>
      <w:pgNumType w:fmt="decimal" w:start="1"/>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Segoe UI">
    <w:panose1 w:val="020B0502040204020203"/>
    <w:charset w:val="00"/>
    <w:family w:val="swiss"/>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4051EC">
    <w:pPr>
      <w:pStyle w:val="6"/>
      <w:jc w:val="center"/>
    </w:pPr>
    <w:r>
      <w:rPr>
        <w:sz w:val="2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52952"/>
                            <w:docPartObj>
                              <w:docPartGallery w:val="autotext"/>
                            </w:docPartObj>
                          </w:sdtPr>
                          <w:sdtContent>
                            <w:p w14:paraId="4916D993">
                              <w:pPr>
                                <w:pStyle w:val="6"/>
                                <w:jc w:val="center"/>
                              </w:pPr>
                              <w:r>
                                <w:fldChar w:fldCharType="begin"/>
                              </w:r>
                              <w:r>
                                <w:instrText xml:space="preserve"> PAGE   \* MERGEFORMAT </w:instrText>
                              </w:r>
                              <w:r>
                                <w:fldChar w:fldCharType="separate"/>
                              </w:r>
                              <w:r>
                                <w:t>2</w:t>
                              </w:r>
                              <w:r>
                                <w:fldChar w:fldCharType="end"/>
                              </w:r>
                            </w:p>
                          </w:sdtContent>
                        </w:sdt>
                        <w:p w14:paraId="3D116DC6"/>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zSVju0AAAAAUBAAAP&#10;AAAAAAAAAAEAIAAAACIAAABkcnMvZG93bnJldi54bWxQSwECFAAUAAAACACHTuJAXC3l+iACAABg&#10;BAAADgAAAAAAAAABACAAAAAfAQAAZHJzL2Uyb0RvYy54bWxQSwUGAAAAAAYABgBZAQAAsQUAAAAA&#10;">
              <v:fill on="f" focussize="0,0"/>
              <v:stroke on="f" weight="0.5pt"/>
              <v:imagedata o:title=""/>
              <o:lock v:ext="edit" aspectratio="f"/>
              <v:textbox inset="0mm,0mm,0mm,0mm" style="mso-fit-shape-to-text:t;">
                <w:txbxContent>
                  <w:sdt>
                    <w:sdtPr>
                      <w:id w:val="147452952"/>
                      <w:docPartObj>
                        <w:docPartGallery w:val="autotext"/>
                      </w:docPartObj>
                    </w:sdtPr>
                    <w:sdtContent>
                      <w:p w14:paraId="4916D993">
                        <w:pPr>
                          <w:pStyle w:val="6"/>
                          <w:jc w:val="center"/>
                        </w:pPr>
                        <w:r>
                          <w:fldChar w:fldCharType="begin"/>
                        </w:r>
                        <w:r>
                          <w:instrText xml:space="preserve"> PAGE   \* MERGEFORMAT </w:instrText>
                        </w:r>
                        <w:r>
                          <w:fldChar w:fldCharType="separate"/>
                        </w:r>
                        <w:r>
                          <w:t>2</w:t>
                        </w:r>
                        <w:r>
                          <w:fldChar w:fldCharType="end"/>
                        </w:r>
                      </w:p>
                    </w:sdtContent>
                  </w:sdt>
                  <w:p w14:paraId="3D116DC6"/>
                </w:txbxContent>
              </v:textbox>
            </v:shape>
          </w:pict>
        </mc:Fallback>
      </mc:AlternateContent>
    </w:r>
  </w:p>
  <w:p w14:paraId="49886DD6">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A6B274">
    <w:pPr>
      <w:pStyle w:val="6"/>
      <w:jc w:val="center"/>
    </w:pPr>
    <w:r>
      <w:rPr>
        <w:sz w:val="22"/>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81978"/>
                            <w:docPartObj>
                              <w:docPartGallery w:val="autotext"/>
                            </w:docPartObj>
                          </w:sdtPr>
                          <w:sdtContent>
                            <w:p w14:paraId="3C7E1BE6">
                              <w:pPr>
                                <w:pStyle w:val="6"/>
                                <w:jc w:val="center"/>
                              </w:pPr>
                              <w:r>
                                <w:fldChar w:fldCharType="begin"/>
                              </w:r>
                              <w:r>
                                <w:instrText xml:space="preserve"> PAGE   \* MERGEFORMAT </w:instrText>
                              </w:r>
                              <w:r>
                                <w:fldChar w:fldCharType="separate"/>
                              </w:r>
                              <w:r>
                                <w:t>2</w:t>
                              </w:r>
                              <w:r>
                                <w:fldChar w:fldCharType="end"/>
                              </w:r>
                            </w:p>
                          </w:sdtContent>
                        </w:sdt>
                        <w:p w14:paraId="47A42E39"/>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HWPZxIhAgAA&#10;YAQAAA4AAAAAAAAAAQAgAAAAHwEAAGRycy9lMm9Eb2MueG1sUEsFBgAAAAAGAAYAWQEAALIFAAAA&#10;AA==&#10;">
              <v:fill on="f" focussize="0,0"/>
              <v:stroke on="f" weight="0.5pt"/>
              <v:imagedata o:title=""/>
              <o:lock v:ext="edit" aspectratio="f"/>
              <v:textbox inset="0mm,0mm,0mm,0mm" style="mso-fit-shape-to-text:t;">
                <w:txbxContent>
                  <w:sdt>
                    <w:sdtPr>
                      <w:id w:val="147481978"/>
                      <w:docPartObj>
                        <w:docPartGallery w:val="autotext"/>
                      </w:docPartObj>
                    </w:sdtPr>
                    <w:sdtContent>
                      <w:p w14:paraId="3C7E1BE6">
                        <w:pPr>
                          <w:pStyle w:val="6"/>
                          <w:jc w:val="center"/>
                        </w:pPr>
                        <w:r>
                          <w:fldChar w:fldCharType="begin"/>
                        </w:r>
                        <w:r>
                          <w:instrText xml:space="preserve"> PAGE   \* MERGEFORMAT </w:instrText>
                        </w:r>
                        <w:r>
                          <w:fldChar w:fldCharType="separate"/>
                        </w:r>
                        <w:r>
                          <w:t>2</w:t>
                        </w:r>
                        <w:r>
                          <w:fldChar w:fldCharType="end"/>
                        </w:r>
                      </w:p>
                    </w:sdtContent>
                  </w:sdt>
                  <w:p w14:paraId="47A42E39"/>
                </w:txbxContent>
              </v:textbox>
            </v:shape>
          </w:pict>
        </mc:Fallback>
      </mc:AlternateContent>
    </w:r>
  </w:p>
  <w:p w14:paraId="126BF960">
    <w:pPr>
      <w:pStyle w:val="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A3A4AB">
    <w:pPr>
      <w:pStyle w:val="6"/>
      <w:jc w:val="center"/>
    </w:pPr>
    <w:r>
      <w:rPr>
        <w:sz w:val="22"/>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Text Box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63921"/>
                            <w:docPartObj>
                              <w:docPartGallery w:val="autotext"/>
                            </w:docPartObj>
                          </w:sdtPr>
                          <w:sdtContent>
                            <w:p w14:paraId="3F23D18D">
                              <w:pPr>
                                <w:pStyle w:val="6"/>
                                <w:jc w:val="center"/>
                              </w:pPr>
                              <w:r>
                                <w:fldChar w:fldCharType="begin"/>
                              </w:r>
                              <w:r>
                                <w:instrText xml:space="preserve"> PAGE   \* MERGEFORMAT </w:instrText>
                              </w:r>
                              <w:r>
                                <w:fldChar w:fldCharType="separate"/>
                              </w:r>
                              <w:r>
                                <w:t>2</w:t>
                              </w:r>
                              <w:r>
                                <w:fldChar w:fldCharType="end"/>
                              </w:r>
                            </w:p>
                          </w:sdtContent>
                        </w:sdt>
                        <w:p w14:paraId="2D37F7B2"/>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s0lY7tAAAAAFAQAA&#10;DwAAAAAAAAABACAAAAAiAAAAZHJzL2Rvd25yZXYueG1sUEsBAhQAFAAAAAgAh07iQJLuGUohAgAA&#10;YAQAAA4AAAAAAAAAAQAgAAAAHwEAAGRycy9lMm9Eb2MueG1sUEsFBgAAAAAGAAYAWQEAALIFAAAA&#10;AA==&#10;">
              <v:fill on="f" focussize="0,0"/>
              <v:stroke on="f" weight="0.5pt"/>
              <v:imagedata o:title=""/>
              <o:lock v:ext="edit" aspectratio="f"/>
              <v:textbox inset="0mm,0mm,0mm,0mm" style="mso-fit-shape-to-text:t;">
                <w:txbxContent>
                  <w:sdt>
                    <w:sdtPr>
                      <w:id w:val="147463921"/>
                      <w:docPartObj>
                        <w:docPartGallery w:val="autotext"/>
                      </w:docPartObj>
                    </w:sdtPr>
                    <w:sdtContent>
                      <w:p w14:paraId="3F23D18D">
                        <w:pPr>
                          <w:pStyle w:val="6"/>
                          <w:jc w:val="center"/>
                        </w:pPr>
                        <w:r>
                          <w:fldChar w:fldCharType="begin"/>
                        </w:r>
                        <w:r>
                          <w:instrText xml:space="preserve"> PAGE   \* MERGEFORMAT </w:instrText>
                        </w:r>
                        <w:r>
                          <w:fldChar w:fldCharType="separate"/>
                        </w:r>
                        <w:r>
                          <w:t>2</w:t>
                        </w:r>
                        <w:r>
                          <w:fldChar w:fldCharType="end"/>
                        </w:r>
                      </w:p>
                    </w:sdtContent>
                  </w:sdt>
                  <w:p w14:paraId="2D37F7B2"/>
                </w:txbxContent>
              </v:textbox>
            </v:shape>
          </w:pict>
        </mc:Fallback>
      </mc:AlternateContent>
    </w:r>
  </w:p>
  <w:p w14:paraId="2492A8EB">
    <w:pPr>
      <w:pStyle w:val="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E243DD"/>
    <w:multiLevelType w:val="multilevel"/>
    <w:tmpl w:val="02E243DD"/>
    <w:lvl w:ilvl="0" w:tentative="0">
      <w:start w:val="1"/>
      <w:numFmt w:val="lowerLetter"/>
      <w:lvlText w:val="(%1)"/>
      <w:lvlJc w:val="left"/>
      <w:pPr>
        <w:tabs>
          <w:tab w:val="left" w:pos="825"/>
        </w:tabs>
        <w:ind w:left="825" w:hanging="465"/>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
    <w:nsid w:val="26A25E61"/>
    <w:multiLevelType w:val="multilevel"/>
    <w:tmpl w:val="26A25E61"/>
    <w:lvl w:ilvl="0" w:tentative="0">
      <w:start w:val="1"/>
      <w:numFmt w:val="decimal"/>
      <w:lvlText w:val="%1."/>
      <w:lvlJc w:val="left"/>
      <w:pPr>
        <w:ind w:left="720" w:hanging="360"/>
      </w:pPr>
      <w:rPr>
        <w:rFonts w:ascii="Times New Roman" w:hAnsi="Times New Roman" w:cs="Times New Roman" w:eastAsiaTheme="minorHAns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E88352A"/>
    <w:multiLevelType w:val="multilevel"/>
    <w:tmpl w:val="3E88352A"/>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
    <w:nsid w:val="4C3B4A80"/>
    <w:multiLevelType w:val="multilevel"/>
    <w:tmpl w:val="4C3B4A80"/>
    <w:lvl w:ilvl="0" w:tentative="0">
      <w:start w:val="5"/>
      <w:numFmt w:val="decimal"/>
      <w:lvlText w:val="%1"/>
      <w:lvlJc w:val="left"/>
      <w:pPr>
        <w:ind w:left="450" w:hanging="450"/>
      </w:pPr>
      <w:rPr>
        <w:rFonts w:hint="default"/>
      </w:rPr>
    </w:lvl>
    <w:lvl w:ilvl="1" w:tentative="0">
      <w:start w:val="2"/>
      <w:numFmt w:val="decimal"/>
      <w:lvlText w:val="%1.%2"/>
      <w:lvlJc w:val="left"/>
      <w:pPr>
        <w:ind w:left="720" w:hanging="720"/>
      </w:pPr>
      <w:rPr>
        <w:rFonts w:hint="default"/>
        <w:b/>
      </w:rPr>
    </w:lvl>
    <w:lvl w:ilvl="2" w:tentative="0">
      <w:start w:val="1"/>
      <w:numFmt w:val="decimal"/>
      <w:lvlText w:val="%1.%2.%3"/>
      <w:lvlJc w:val="left"/>
      <w:pPr>
        <w:ind w:left="1080" w:hanging="1080"/>
      </w:pPr>
      <w:rPr>
        <w:rFonts w:hint="default"/>
      </w:rPr>
    </w:lvl>
    <w:lvl w:ilvl="3" w:tentative="0">
      <w:start w:val="1"/>
      <w:numFmt w:val="decimal"/>
      <w:lvlText w:val="%1.%2.%3.%4"/>
      <w:lvlJc w:val="left"/>
      <w:pPr>
        <w:ind w:left="1080" w:hanging="1080"/>
      </w:pPr>
      <w:rPr>
        <w:rFonts w:hint="default"/>
      </w:rPr>
    </w:lvl>
    <w:lvl w:ilvl="4" w:tentative="0">
      <w:start w:val="1"/>
      <w:numFmt w:val="decimal"/>
      <w:lvlText w:val="%1.%2.%3.%4.%5"/>
      <w:lvlJc w:val="left"/>
      <w:pPr>
        <w:ind w:left="1440" w:hanging="1440"/>
      </w:pPr>
      <w:rPr>
        <w:rFonts w:hint="default"/>
      </w:rPr>
    </w:lvl>
    <w:lvl w:ilvl="5" w:tentative="0">
      <w:start w:val="1"/>
      <w:numFmt w:val="decimal"/>
      <w:lvlText w:val="%1.%2.%3.%4.%5.%6"/>
      <w:lvlJc w:val="left"/>
      <w:pPr>
        <w:ind w:left="1800" w:hanging="1800"/>
      </w:pPr>
      <w:rPr>
        <w:rFonts w:hint="default"/>
      </w:rPr>
    </w:lvl>
    <w:lvl w:ilvl="6" w:tentative="0">
      <w:start w:val="1"/>
      <w:numFmt w:val="decimal"/>
      <w:lvlText w:val="%1.%2.%3.%4.%5.%6.%7"/>
      <w:lvlJc w:val="left"/>
      <w:pPr>
        <w:ind w:left="2160" w:hanging="2160"/>
      </w:pPr>
      <w:rPr>
        <w:rFonts w:hint="default"/>
      </w:rPr>
    </w:lvl>
    <w:lvl w:ilvl="7" w:tentative="0">
      <w:start w:val="1"/>
      <w:numFmt w:val="decimal"/>
      <w:lvlText w:val="%1.%2.%3.%4.%5.%6.%7.%8"/>
      <w:lvlJc w:val="left"/>
      <w:pPr>
        <w:ind w:left="2520" w:hanging="2520"/>
      </w:pPr>
      <w:rPr>
        <w:rFonts w:hint="default"/>
      </w:rPr>
    </w:lvl>
    <w:lvl w:ilvl="8" w:tentative="0">
      <w:start w:val="1"/>
      <w:numFmt w:val="decimal"/>
      <w:lvlText w:val="%1.%2.%3.%4.%5.%6.%7.%8.%9"/>
      <w:lvlJc w:val="left"/>
      <w:pPr>
        <w:ind w:left="2520" w:hanging="2520"/>
      </w:pPr>
      <w:rPr>
        <w:rFonts w:hint="default"/>
      </w:rPr>
    </w:lvl>
  </w:abstractNum>
  <w:abstractNum w:abstractNumId="4">
    <w:nsid w:val="69437CAD"/>
    <w:multiLevelType w:val="multilevel"/>
    <w:tmpl w:val="69437CAD"/>
    <w:lvl w:ilvl="0" w:tentative="0">
      <w:start w:val="1"/>
      <w:numFmt w:val="bullet"/>
      <w:lvlText w:val=""/>
      <w:lvlJc w:val="left"/>
      <w:pPr>
        <w:ind w:left="720" w:hanging="360"/>
      </w:pPr>
      <w:rPr>
        <w:rFonts w:hint="default" w:ascii="Wingdings" w:hAnsi="Wingdings"/>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
    <w:nsid w:val="778506BF"/>
    <w:multiLevelType w:val="multilevel"/>
    <w:tmpl w:val="778506BF"/>
    <w:lvl w:ilvl="0" w:tentative="0">
      <w:start w:val="3"/>
      <w:numFmt w:val="decimal"/>
      <w:lvlText w:val="%1"/>
      <w:lvlJc w:val="left"/>
      <w:pPr>
        <w:ind w:left="360" w:hanging="360"/>
      </w:pPr>
    </w:lvl>
    <w:lvl w:ilvl="1" w:tentative="0">
      <w:start w:val="2"/>
      <w:numFmt w:val="decimal"/>
      <w:lvlText w:val="%1.%2"/>
      <w:lvlJc w:val="left"/>
      <w:pPr>
        <w:ind w:left="720" w:hanging="360"/>
      </w:pPr>
    </w:lvl>
    <w:lvl w:ilvl="2" w:tentative="0">
      <w:start w:val="1"/>
      <w:numFmt w:val="decimal"/>
      <w:lvlText w:val="%1.%2.%3"/>
      <w:lvlJc w:val="left"/>
      <w:pPr>
        <w:ind w:left="1440" w:hanging="720"/>
      </w:pPr>
    </w:lvl>
    <w:lvl w:ilvl="3" w:tentative="0">
      <w:start w:val="1"/>
      <w:numFmt w:val="decimal"/>
      <w:lvlText w:val="%1.%2.%3.%4"/>
      <w:lvlJc w:val="left"/>
      <w:pPr>
        <w:ind w:left="1800" w:hanging="720"/>
      </w:pPr>
    </w:lvl>
    <w:lvl w:ilvl="4" w:tentative="0">
      <w:start w:val="1"/>
      <w:numFmt w:val="decimal"/>
      <w:lvlText w:val="%1.%2.%3.%4.%5"/>
      <w:lvlJc w:val="left"/>
      <w:pPr>
        <w:ind w:left="2520" w:hanging="1080"/>
      </w:pPr>
    </w:lvl>
    <w:lvl w:ilvl="5" w:tentative="0">
      <w:start w:val="1"/>
      <w:numFmt w:val="decimal"/>
      <w:lvlText w:val="%1.%2.%3.%4.%5.%6"/>
      <w:lvlJc w:val="left"/>
      <w:pPr>
        <w:ind w:left="2880" w:hanging="1080"/>
      </w:pPr>
    </w:lvl>
    <w:lvl w:ilvl="6" w:tentative="0">
      <w:start w:val="1"/>
      <w:numFmt w:val="decimal"/>
      <w:lvlText w:val="%1.%2.%3.%4.%5.%6.%7"/>
      <w:lvlJc w:val="left"/>
      <w:pPr>
        <w:ind w:left="3600" w:hanging="1440"/>
      </w:pPr>
    </w:lvl>
    <w:lvl w:ilvl="7" w:tentative="0">
      <w:start w:val="1"/>
      <w:numFmt w:val="decimal"/>
      <w:lvlText w:val="%1.%2.%3.%4.%5.%6.%7.%8"/>
      <w:lvlJc w:val="left"/>
      <w:pPr>
        <w:ind w:left="3960" w:hanging="1440"/>
      </w:pPr>
    </w:lvl>
    <w:lvl w:ilvl="8" w:tentative="0">
      <w:start w:val="1"/>
      <w:numFmt w:val="decimal"/>
      <w:lvlText w:val="%1.%2.%3.%4.%5.%6.%7.%8.%9"/>
      <w:lvlJc w:val="left"/>
      <w:pPr>
        <w:ind w:left="4680" w:hanging="1800"/>
      </w:pPr>
    </w:lvl>
  </w:abstractNum>
  <w:num w:numId="1">
    <w:abstractNumId w:val="4"/>
  </w:num>
  <w:num w:numId="2">
    <w:abstractNumId w:val="2"/>
  </w:num>
  <w:num w:numId="3">
    <w:abstractNumId w:val="1"/>
  </w:num>
  <w:num w:numId="4">
    <w:abstractNumId w:val="0"/>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documentProtection w:enforcement="0"/>
  <w:defaultTabStop w:val="720"/>
  <w:noPunctuationKerning w:val="1"/>
  <w:characterSpacingControl w:val="doNotCompress"/>
  <w:footnotePr>
    <w:footnote w:id="0"/>
    <w:footnote w:id="1"/>
  </w:footnotePr>
  <w:endnotePr>
    <w:endnote w:id="0"/>
    <w:endnote w:id="1"/>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A2A"/>
    <w:rsid w:val="00030027"/>
    <w:rsid w:val="0003433C"/>
    <w:rsid w:val="00047B1F"/>
    <w:rsid w:val="00056A47"/>
    <w:rsid w:val="00063A43"/>
    <w:rsid w:val="00064CAD"/>
    <w:rsid w:val="000A0A5F"/>
    <w:rsid w:val="000A7D6F"/>
    <w:rsid w:val="000B18FD"/>
    <w:rsid w:val="00104C6D"/>
    <w:rsid w:val="00142253"/>
    <w:rsid w:val="00150D6C"/>
    <w:rsid w:val="0015243A"/>
    <w:rsid w:val="001541BB"/>
    <w:rsid w:val="001809CE"/>
    <w:rsid w:val="0018219F"/>
    <w:rsid w:val="001D1E22"/>
    <w:rsid w:val="001E7DA3"/>
    <w:rsid w:val="00213196"/>
    <w:rsid w:val="0021678C"/>
    <w:rsid w:val="0023119C"/>
    <w:rsid w:val="002573D6"/>
    <w:rsid w:val="002C3E1A"/>
    <w:rsid w:val="00340F4F"/>
    <w:rsid w:val="00344D77"/>
    <w:rsid w:val="0039676B"/>
    <w:rsid w:val="003D7C08"/>
    <w:rsid w:val="003E2360"/>
    <w:rsid w:val="003F21FE"/>
    <w:rsid w:val="00405C9A"/>
    <w:rsid w:val="00453522"/>
    <w:rsid w:val="0048464B"/>
    <w:rsid w:val="004D10F5"/>
    <w:rsid w:val="004D2A0F"/>
    <w:rsid w:val="004E1C77"/>
    <w:rsid w:val="004F0B2C"/>
    <w:rsid w:val="0053454F"/>
    <w:rsid w:val="00536A72"/>
    <w:rsid w:val="005A5616"/>
    <w:rsid w:val="005B47B9"/>
    <w:rsid w:val="005E17A4"/>
    <w:rsid w:val="005E3FC7"/>
    <w:rsid w:val="00617AD1"/>
    <w:rsid w:val="00644EEB"/>
    <w:rsid w:val="0067767F"/>
    <w:rsid w:val="00681F83"/>
    <w:rsid w:val="00687BFD"/>
    <w:rsid w:val="00691DEE"/>
    <w:rsid w:val="006A3634"/>
    <w:rsid w:val="006C3022"/>
    <w:rsid w:val="006F6AEF"/>
    <w:rsid w:val="00756A50"/>
    <w:rsid w:val="00765159"/>
    <w:rsid w:val="00783539"/>
    <w:rsid w:val="007A1EEC"/>
    <w:rsid w:val="007D3BF3"/>
    <w:rsid w:val="007E37D8"/>
    <w:rsid w:val="00890B5C"/>
    <w:rsid w:val="008A03A2"/>
    <w:rsid w:val="008D31FF"/>
    <w:rsid w:val="008E6371"/>
    <w:rsid w:val="009221CF"/>
    <w:rsid w:val="00922AF6"/>
    <w:rsid w:val="00944C4B"/>
    <w:rsid w:val="009848A3"/>
    <w:rsid w:val="009A3310"/>
    <w:rsid w:val="009C7E61"/>
    <w:rsid w:val="009E6FF1"/>
    <w:rsid w:val="00A07847"/>
    <w:rsid w:val="00A2472D"/>
    <w:rsid w:val="00A37863"/>
    <w:rsid w:val="00A97A7E"/>
    <w:rsid w:val="00AA76D6"/>
    <w:rsid w:val="00AB4941"/>
    <w:rsid w:val="00AC2BCB"/>
    <w:rsid w:val="00AC3A8B"/>
    <w:rsid w:val="00AC6A9C"/>
    <w:rsid w:val="00AE3FD9"/>
    <w:rsid w:val="00B32FB9"/>
    <w:rsid w:val="00B77013"/>
    <w:rsid w:val="00B86E92"/>
    <w:rsid w:val="00BB2CF7"/>
    <w:rsid w:val="00BD627A"/>
    <w:rsid w:val="00BF1A31"/>
    <w:rsid w:val="00C84094"/>
    <w:rsid w:val="00CC1298"/>
    <w:rsid w:val="00D13F40"/>
    <w:rsid w:val="00D33AED"/>
    <w:rsid w:val="00DD57EE"/>
    <w:rsid w:val="00DD6257"/>
    <w:rsid w:val="00DD7E00"/>
    <w:rsid w:val="00E04086"/>
    <w:rsid w:val="00E504AD"/>
    <w:rsid w:val="00E7589C"/>
    <w:rsid w:val="00EB2A2A"/>
    <w:rsid w:val="00F268E6"/>
    <w:rsid w:val="00F32E99"/>
    <w:rsid w:val="00F53330"/>
    <w:rsid w:val="00FD5631"/>
    <w:rsid w:val="120F2A25"/>
    <w:rsid w:val="2ED600B4"/>
    <w:rsid w:val="2FB152E8"/>
    <w:rsid w:val="35DB4840"/>
    <w:rsid w:val="3669563E"/>
    <w:rsid w:val="3682256B"/>
    <w:rsid w:val="36D34EFD"/>
    <w:rsid w:val="39FB0C26"/>
    <w:rsid w:val="4DB62116"/>
    <w:rsid w:val="585E459E"/>
    <w:rsid w:val="5DD02641"/>
    <w:rsid w:val="68F944E6"/>
    <w:rsid w:val="6B315B17"/>
    <w:rsid w:val="73151749"/>
    <w:rsid w:val="73751487"/>
    <w:rsid w:val="74F35FFD"/>
    <w:rsid w:val="757E61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paragraph" w:styleId="2">
    <w:name w:val="heading 1"/>
    <w:basedOn w:val="1"/>
    <w:next w:val="1"/>
    <w:link w:val="19"/>
    <w:autoRedefine/>
    <w:qFormat/>
    <w:uiPriority w:val="9"/>
    <w:pPr>
      <w:keepNext/>
      <w:keepLines/>
      <w:spacing w:before="240" w:after="0" w:line="240" w:lineRule="auto"/>
      <w:jc w:val="center"/>
      <w:outlineLvl w:val="0"/>
    </w:pPr>
    <w:rPr>
      <w:rFonts w:ascii="Times New Roman" w:hAnsi="Times New Roman" w:eastAsia="Calibri" w:cs="Calibri"/>
      <w:b/>
      <w:sz w:val="28"/>
      <w:szCs w:val="32"/>
      <w:lang w:val="en-GB"/>
    </w:rPr>
  </w:style>
  <w:style w:type="character" w:default="1" w:styleId="3">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5">
    <w:name w:val="Balloon Text"/>
    <w:basedOn w:val="1"/>
    <w:link w:val="15"/>
    <w:semiHidden/>
    <w:unhideWhenUsed/>
    <w:qFormat/>
    <w:uiPriority w:val="99"/>
    <w:pPr>
      <w:spacing w:after="0" w:line="240" w:lineRule="auto"/>
    </w:pPr>
    <w:rPr>
      <w:rFonts w:ascii="Segoe UI" w:hAnsi="Segoe UI" w:cs="Segoe UI"/>
      <w:sz w:val="18"/>
      <w:szCs w:val="18"/>
    </w:rPr>
  </w:style>
  <w:style w:type="paragraph" w:styleId="6">
    <w:name w:val="footer"/>
    <w:basedOn w:val="1"/>
    <w:link w:val="18"/>
    <w:unhideWhenUsed/>
    <w:qFormat/>
    <w:uiPriority w:val="99"/>
    <w:pPr>
      <w:tabs>
        <w:tab w:val="center" w:pos="4680"/>
        <w:tab w:val="right" w:pos="9360"/>
      </w:tabs>
      <w:spacing w:after="0" w:line="240" w:lineRule="auto"/>
    </w:pPr>
  </w:style>
  <w:style w:type="paragraph" w:styleId="7">
    <w:name w:val="header"/>
    <w:basedOn w:val="1"/>
    <w:link w:val="17"/>
    <w:unhideWhenUsed/>
    <w:qFormat/>
    <w:uiPriority w:val="99"/>
    <w:pPr>
      <w:tabs>
        <w:tab w:val="center" w:pos="4680"/>
        <w:tab w:val="right" w:pos="9360"/>
      </w:tabs>
      <w:spacing w:after="0" w:line="240" w:lineRule="auto"/>
    </w:pPr>
  </w:style>
  <w:style w:type="character" w:styleId="8">
    <w:name w:val="Hyperlink"/>
    <w:basedOn w:val="3"/>
    <w:qFormat/>
    <w:uiPriority w:val="99"/>
    <w:rPr>
      <w:color w:val="0000FF"/>
      <w:u w:val="single"/>
    </w:rPr>
  </w:style>
  <w:style w:type="paragraph" w:styleId="9">
    <w:name w:val="Normal (Web)"/>
    <w:basedOn w:val="1"/>
    <w:unhideWhenUsed/>
    <w:qFormat/>
    <w:uiPriority w:val="99"/>
    <w:pPr>
      <w:spacing w:before="100" w:beforeAutospacing="1" w:after="100" w:afterAutospacing="1" w:line="240" w:lineRule="auto"/>
    </w:pPr>
    <w:rPr>
      <w:rFonts w:ascii="Times New Roman" w:hAnsi="Times New Roman" w:eastAsia="Times New Roman" w:cs="Times New Roman"/>
      <w:sz w:val="24"/>
      <w:szCs w:val="24"/>
    </w:rPr>
  </w:style>
  <w:style w:type="character" w:styleId="10">
    <w:name w:val="Strong"/>
    <w:basedOn w:val="3"/>
    <w:qFormat/>
    <w:uiPriority w:val="22"/>
    <w:rPr>
      <w:b/>
      <w:bCs/>
    </w:rPr>
  </w:style>
  <w:style w:type="table" w:styleId="11">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12">
    <w:name w:val="Title"/>
    <w:basedOn w:val="1"/>
    <w:link w:val="14"/>
    <w:qFormat/>
    <w:uiPriority w:val="99"/>
    <w:pPr>
      <w:spacing w:after="0" w:line="240" w:lineRule="auto"/>
      <w:jc w:val="center"/>
    </w:pPr>
    <w:rPr>
      <w:rFonts w:ascii="Arial" w:hAnsi="Arial" w:eastAsia="Times New Roman" w:cs="Arial"/>
      <w:b/>
      <w:bCs/>
      <w:sz w:val="28"/>
      <w:szCs w:val="28"/>
    </w:rPr>
  </w:style>
  <w:style w:type="paragraph" w:styleId="13">
    <w:name w:val="List Paragraph"/>
    <w:basedOn w:val="1"/>
    <w:qFormat/>
    <w:uiPriority w:val="34"/>
    <w:pPr>
      <w:ind w:left="720"/>
      <w:contextualSpacing/>
    </w:pPr>
  </w:style>
  <w:style w:type="character" w:customStyle="1" w:styleId="14">
    <w:name w:val="Title Char"/>
    <w:basedOn w:val="3"/>
    <w:link w:val="12"/>
    <w:qFormat/>
    <w:uiPriority w:val="99"/>
    <w:rPr>
      <w:rFonts w:ascii="Arial" w:hAnsi="Arial" w:eastAsia="Times New Roman" w:cs="Arial"/>
      <w:b/>
      <w:bCs/>
      <w:sz w:val="28"/>
      <w:szCs w:val="28"/>
    </w:rPr>
  </w:style>
  <w:style w:type="character" w:customStyle="1" w:styleId="15">
    <w:name w:val="Balloon Text Char"/>
    <w:basedOn w:val="3"/>
    <w:link w:val="5"/>
    <w:semiHidden/>
    <w:qFormat/>
    <w:uiPriority w:val="99"/>
    <w:rPr>
      <w:rFonts w:ascii="Segoe UI" w:hAnsi="Segoe UI" w:cs="Segoe UI"/>
      <w:sz w:val="18"/>
      <w:szCs w:val="18"/>
    </w:rPr>
  </w:style>
  <w:style w:type="paragraph" w:styleId="16">
    <w:name w:val="No Spacing"/>
    <w:qFormat/>
    <w:uiPriority w:val="1"/>
    <w:rPr>
      <w:rFonts w:asciiTheme="minorHAnsi" w:hAnsiTheme="minorHAnsi" w:eastAsiaTheme="minorHAnsi" w:cstheme="minorBidi"/>
      <w:sz w:val="22"/>
      <w:szCs w:val="22"/>
      <w:lang w:val="en-US" w:eastAsia="en-US" w:bidi="ar-SA"/>
    </w:rPr>
  </w:style>
  <w:style w:type="character" w:customStyle="1" w:styleId="17">
    <w:name w:val="Header Char"/>
    <w:basedOn w:val="3"/>
    <w:link w:val="7"/>
    <w:qFormat/>
    <w:uiPriority w:val="99"/>
  </w:style>
  <w:style w:type="character" w:customStyle="1" w:styleId="18">
    <w:name w:val="Footer Char"/>
    <w:basedOn w:val="3"/>
    <w:link w:val="6"/>
    <w:qFormat/>
    <w:uiPriority w:val="99"/>
  </w:style>
  <w:style w:type="character" w:customStyle="1" w:styleId="19">
    <w:name w:val="Heading 1 Char"/>
    <w:basedOn w:val="3"/>
    <w:link w:val="2"/>
    <w:qFormat/>
    <w:uiPriority w:val="9"/>
    <w:rPr>
      <w:rFonts w:eastAsia="Calibri" w:cs="Calibri"/>
      <w:b/>
      <w:sz w:val="28"/>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10475</Words>
  <Characters>60025</Characters>
  <Lines>1091</Lines>
  <Paragraphs>400</Paragraphs>
  <TotalTime>2</TotalTime>
  <ScaleCrop>false</ScaleCrop>
  <LinksUpToDate>false</LinksUpToDate>
  <CharactersWithSpaces>70100</CharactersWithSpaces>
  <Application>WPS Office_12.2.0.21546_F1E327BC-269C-435d-A152-05C5408002CA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2025-01-16T14:44:00Z</dcterms:created>
  <dc:creator>Igwe Prince</dc:creator>
  <cp:lastModifiedBy>WPS_1617172529</cp:lastModifiedBy>
  <dcterms:modified xsi:type="dcterms:W3CDTF">2025-06-30T16:55:19Z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9BBE599AA9CC49DC8D639AC47195FA92_12</vt:lpwstr>
  </property>
  <property fmtid="{D5CDD505-2E9C-101B-9397-08002B2CF9AE}" pid="4" name="GrammarlyDocumentId">
    <vt:lpwstr>2e014138f0f0e64eede94706d2b4d71ef4bc8ac6ed6be6a96b38b7483abe905f</vt:lpwstr>
  </property>
</Properties>
</file>