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73D" w:rsidRPr="00F5373D" w:rsidRDefault="00F5373D" w:rsidP="00F5373D">
      <w:pPr>
        <w:pStyle w:val="Heading1"/>
        <w:rPr>
          <w:color w:val="FFFFFF" w:themeColor="background1"/>
        </w:rPr>
      </w:pPr>
      <w:bookmarkStart w:id="0" w:name="_Toc198689658"/>
      <w:r w:rsidRPr="00F5373D">
        <w:rPr>
          <w:color w:val="FFFFFF" w:themeColor="background1"/>
        </w:rPr>
        <w:t>TITLE PAGE</w:t>
      </w:r>
      <w:bookmarkEnd w:id="0"/>
    </w:p>
    <w:p w:rsidR="00F5373D" w:rsidRDefault="00F5373D" w:rsidP="00F5373D">
      <w:pPr>
        <w:spacing w:after="0" w:line="360" w:lineRule="auto"/>
        <w:jc w:val="center"/>
        <w:rPr>
          <w:rFonts w:ascii="Berlin Sans FB Demi" w:hAnsi="Berlin Sans FB Demi"/>
          <w:b/>
          <w:sz w:val="36"/>
          <w:szCs w:val="24"/>
        </w:rPr>
      </w:pPr>
    </w:p>
    <w:p w:rsidR="0083124E" w:rsidRDefault="00F5373D" w:rsidP="00F5373D">
      <w:pPr>
        <w:spacing w:after="0" w:line="360" w:lineRule="auto"/>
        <w:jc w:val="center"/>
        <w:rPr>
          <w:rFonts w:ascii="Berlin Sans FB Demi" w:hAnsi="Berlin Sans FB Demi"/>
          <w:b/>
          <w:sz w:val="36"/>
          <w:szCs w:val="24"/>
        </w:rPr>
      </w:pPr>
      <w:r>
        <w:rPr>
          <w:rFonts w:ascii="Berlin Sans FB Demi" w:hAnsi="Berlin Sans FB Demi"/>
          <w:b/>
          <w:sz w:val="36"/>
          <w:szCs w:val="24"/>
        </w:rPr>
        <w:t>INFLUENCE OF SOCIAL NETWORKING SITE ON SEXUAL BEHAVIOUR AMONG ADOLESCENTS IN ILORIN METROPOLIS</w:t>
      </w:r>
    </w:p>
    <w:p w:rsidR="00F5373D" w:rsidRPr="00F5373D" w:rsidRDefault="00F5373D" w:rsidP="00F5373D">
      <w:pPr>
        <w:spacing w:after="0" w:line="360" w:lineRule="auto"/>
        <w:jc w:val="center"/>
        <w:rPr>
          <w:b/>
          <w:sz w:val="28"/>
          <w:szCs w:val="24"/>
        </w:rPr>
      </w:pPr>
      <w:r w:rsidRPr="00F5373D">
        <w:rPr>
          <w:b/>
          <w:sz w:val="28"/>
          <w:szCs w:val="24"/>
        </w:rPr>
        <w:t>(A CASE STUDY OF KWARAPOLY SECONDARY SCHOOL)</w:t>
      </w:r>
    </w:p>
    <w:p w:rsidR="0083124E" w:rsidRPr="00726444" w:rsidRDefault="0083124E" w:rsidP="0083124E">
      <w:pPr>
        <w:spacing w:line="360" w:lineRule="auto"/>
        <w:jc w:val="center"/>
        <w:rPr>
          <w:b/>
          <w:i/>
          <w:szCs w:val="24"/>
        </w:rPr>
      </w:pPr>
    </w:p>
    <w:p w:rsidR="0083124E" w:rsidRPr="0043309E" w:rsidRDefault="0083124E" w:rsidP="0083124E">
      <w:pPr>
        <w:spacing w:line="360" w:lineRule="auto"/>
        <w:jc w:val="center"/>
        <w:rPr>
          <w:rFonts w:ascii="Algerian" w:eastAsia="Libre Baskerville" w:hAnsi="Algerian"/>
          <w:b/>
          <w:sz w:val="44"/>
          <w:szCs w:val="24"/>
        </w:rPr>
      </w:pPr>
      <w:r w:rsidRPr="0043309E">
        <w:rPr>
          <w:rFonts w:ascii="Algerian" w:eastAsia="Libre Baskerville" w:hAnsi="Algerian"/>
          <w:b/>
          <w:sz w:val="44"/>
          <w:szCs w:val="24"/>
        </w:rPr>
        <w:t>BY</w:t>
      </w:r>
    </w:p>
    <w:p w:rsidR="00F5373D" w:rsidRPr="00F5373D" w:rsidRDefault="00F5373D" w:rsidP="00F5373D">
      <w:pPr>
        <w:spacing w:after="0" w:line="240" w:lineRule="auto"/>
        <w:jc w:val="center"/>
        <w:rPr>
          <w:rFonts w:ascii="Arial Black" w:hAnsi="Arial Black"/>
          <w:b/>
          <w:sz w:val="44"/>
          <w:szCs w:val="24"/>
        </w:rPr>
      </w:pPr>
      <w:r w:rsidRPr="00F5373D">
        <w:rPr>
          <w:rFonts w:ascii="Arial Black" w:hAnsi="Arial Black"/>
          <w:b/>
          <w:sz w:val="44"/>
          <w:szCs w:val="24"/>
        </w:rPr>
        <w:t>AYOBAMI ROHEEMOT TEMIDAYO</w:t>
      </w:r>
    </w:p>
    <w:p w:rsidR="0083124E" w:rsidRDefault="00F5373D" w:rsidP="00F5373D">
      <w:pPr>
        <w:spacing w:after="0" w:line="240" w:lineRule="auto"/>
        <w:jc w:val="center"/>
        <w:rPr>
          <w:rFonts w:eastAsia="Libre Baskerville"/>
          <w:b/>
          <w:szCs w:val="24"/>
        </w:rPr>
      </w:pPr>
      <w:r w:rsidRPr="00F5373D">
        <w:rPr>
          <w:rFonts w:ascii="Arial Black" w:hAnsi="Arial Black"/>
          <w:b/>
          <w:sz w:val="44"/>
          <w:szCs w:val="24"/>
        </w:rPr>
        <w:t xml:space="preserve">HND/23/MAC/FT/0007 </w:t>
      </w:r>
    </w:p>
    <w:p w:rsidR="0083124E" w:rsidRPr="00726444" w:rsidRDefault="0083124E" w:rsidP="0083124E">
      <w:pPr>
        <w:spacing w:after="0" w:line="360" w:lineRule="auto"/>
        <w:rPr>
          <w:rFonts w:eastAsia="Libre Baskerville"/>
          <w:b/>
          <w:szCs w:val="24"/>
        </w:rPr>
      </w:pPr>
    </w:p>
    <w:p w:rsidR="00F5373D" w:rsidRDefault="00F5373D" w:rsidP="00F5373D">
      <w:pPr>
        <w:spacing w:line="360" w:lineRule="auto"/>
        <w:jc w:val="center"/>
        <w:rPr>
          <w:b/>
          <w:szCs w:val="24"/>
        </w:rPr>
      </w:pPr>
    </w:p>
    <w:p w:rsidR="0083124E" w:rsidRPr="00F5373D" w:rsidRDefault="0083124E" w:rsidP="00F5373D">
      <w:pPr>
        <w:spacing w:line="360" w:lineRule="auto"/>
        <w:jc w:val="center"/>
        <w:rPr>
          <w:b/>
          <w:szCs w:val="24"/>
        </w:rPr>
      </w:pPr>
      <w:r w:rsidRPr="00726444">
        <w:rPr>
          <w:b/>
          <w:szCs w:val="24"/>
        </w:rPr>
        <w:t xml:space="preserve">BEING A RESEARCH PROJECT SUBMITTED TO </w:t>
      </w:r>
      <w:r w:rsidRPr="00726444">
        <w:rPr>
          <w:rFonts w:eastAsia="Libre Baskerville"/>
          <w:b/>
          <w:szCs w:val="24"/>
        </w:rPr>
        <w:t>THE DEPARTMENT OF MASS COMMUNICATION, INSTITUTE OF INFORMATION AND COMMUNICATION TECHNOLOGY, KWARA STATE POLYTECHNIC, ILORIN</w:t>
      </w:r>
    </w:p>
    <w:p w:rsidR="0083124E" w:rsidRPr="00726444" w:rsidRDefault="0083124E" w:rsidP="00F5373D">
      <w:pPr>
        <w:spacing w:after="0" w:line="360" w:lineRule="auto"/>
        <w:jc w:val="center"/>
        <w:rPr>
          <w:rFonts w:eastAsia="Libre Baskerville"/>
          <w:b/>
          <w:szCs w:val="24"/>
        </w:rPr>
      </w:pPr>
      <w:r w:rsidRPr="00726444">
        <w:rPr>
          <w:rFonts w:eastAsia="Libre Baskerville"/>
          <w:b/>
          <w:szCs w:val="24"/>
        </w:rPr>
        <w:t xml:space="preserve">IN PARTIAL FULFILLMENT OF REQUIREMENTS FOR THE AWARD OF </w:t>
      </w:r>
    </w:p>
    <w:p w:rsidR="0083124E" w:rsidRPr="00726444" w:rsidRDefault="0083124E" w:rsidP="00F5373D">
      <w:pPr>
        <w:spacing w:after="0" w:line="360" w:lineRule="auto"/>
        <w:jc w:val="center"/>
        <w:rPr>
          <w:rFonts w:eastAsia="Libre Baskerville"/>
          <w:b/>
          <w:szCs w:val="24"/>
        </w:rPr>
      </w:pPr>
      <w:proofErr w:type="gramStart"/>
      <w:r w:rsidRPr="00726444">
        <w:rPr>
          <w:rFonts w:eastAsia="Libre Baskerville"/>
          <w:b/>
          <w:szCs w:val="24"/>
        </w:rPr>
        <w:t>HIGHER NATIONAL DIPLOMA (HND) IN MASS COMMUNICATION.</w:t>
      </w:r>
      <w:proofErr w:type="gramEnd"/>
    </w:p>
    <w:p w:rsidR="0083124E" w:rsidRPr="00726444" w:rsidRDefault="0083124E" w:rsidP="00F5373D">
      <w:pPr>
        <w:spacing w:after="0" w:line="360" w:lineRule="auto"/>
        <w:jc w:val="center"/>
        <w:rPr>
          <w:rFonts w:eastAsia="Libre Baskerville"/>
          <w:b/>
          <w:szCs w:val="24"/>
        </w:rPr>
      </w:pPr>
    </w:p>
    <w:p w:rsidR="0083124E" w:rsidRPr="00726444" w:rsidRDefault="0083124E" w:rsidP="0083124E">
      <w:pPr>
        <w:spacing w:line="360" w:lineRule="auto"/>
        <w:jc w:val="right"/>
        <w:rPr>
          <w:rFonts w:eastAsia="Libre Baskerville"/>
          <w:b/>
          <w:szCs w:val="24"/>
        </w:rPr>
      </w:pPr>
    </w:p>
    <w:p w:rsidR="0083124E" w:rsidRPr="00726444" w:rsidRDefault="00F5373D" w:rsidP="0083124E">
      <w:pPr>
        <w:spacing w:line="360" w:lineRule="auto"/>
        <w:jc w:val="right"/>
        <w:rPr>
          <w:rFonts w:eastAsia="Libre Baskerville"/>
          <w:b/>
          <w:i/>
          <w:szCs w:val="24"/>
        </w:rPr>
      </w:pPr>
      <w:r>
        <w:rPr>
          <w:rFonts w:eastAsia="Libre Baskerville"/>
          <w:b/>
          <w:i/>
          <w:szCs w:val="24"/>
        </w:rPr>
        <w:t>MAY, 2025</w:t>
      </w:r>
    </w:p>
    <w:p w:rsidR="0083124E" w:rsidRDefault="0083124E" w:rsidP="0083124E">
      <w:pPr>
        <w:spacing w:line="360" w:lineRule="auto"/>
        <w:rPr>
          <w:b/>
          <w:szCs w:val="24"/>
        </w:rPr>
      </w:pPr>
    </w:p>
    <w:p w:rsidR="0083124E" w:rsidRDefault="0083124E" w:rsidP="0083124E">
      <w:pPr>
        <w:spacing w:line="360" w:lineRule="auto"/>
        <w:rPr>
          <w:b/>
          <w:szCs w:val="24"/>
        </w:rPr>
      </w:pPr>
    </w:p>
    <w:p w:rsidR="0083124E" w:rsidRPr="00726444" w:rsidRDefault="0083124E" w:rsidP="0083124E">
      <w:pPr>
        <w:spacing w:line="360" w:lineRule="auto"/>
        <w:rPr>
          <w:b/>
          <w:szCs w:val="24"/>
        </w:rPr>
      </w:pPr>
    </w:p>
    <w:p w:rsidR="0083124E" w:rsidRPr="00F90BCC" w:rsidRDefault="0083124E" w:rsidP="00F90BCC">
      <w:pPr>
        <w:pStyle w:val="Heading1"/>
        <w:jc w:val="center"/>
      </w:pPr>
      <w:bookmarkStart w:id="1" w:name="_Toc167333668"/>
      <w:bookmarkStart w:id="2" w:name="_Toc198689659"/>
      <w:r w:rsidRPr="00F90BCC">
        <w:lastRenderedPageBreak/>
        <w:t>CERTIFICATION</w:t>
      </w:r>
      <w:bookmarkEnd w:id="1"/>
      <w:bookmarkEnd w:id="2"/>
    </w:p>
    <w:p w:rsidR="0083124E" w:rsidRPr="00726444" w:rsidRDefault="0083124E" w:rsidP="0083124E">
      <w:pPr>
        <w:spacing w:line="360" w:lineRule="auto"/>
        <w:rPr>
          <w:szCs w:val="24"/>
        </w:rPr>
      </w:pPr>
      <w:r w:rsidRPr="00726444">
        <w:rPr>
          <w:szCs w:val="24"/>
        </w:rPr>
        <w:t xml:space="preserve">This is to certify that the project was read and approved as meeting the requirements of the department of Mass Communication, Kwara State Polytechnic, </w:t>
      </w:r>
      <w:proofErr w:type="gramStart"/>
      <w:r w:rsidRPr="00726444">
        <w:rPr>
          <w:szCs w:val="24"/>
        </w:rPr>
        <w:t>Ilorin</w:t>
      </w:r>
      <w:proofErr w:type="gramEnd"/>
      <w:r w:rsidRPr="00726444">
        <w:rPr>
          <w:szCs w:val="24"/>
        </w:rPr>
        <w:t xml:space="preserve"> for the award of Higher National Diploma in MASS COMMUNICATION.</w:t>
      </w:r>
    </w:p>
    <w:p w:rsidR="0083124E" w:rsidRPr="00726444" w:rsidRDefault="0083124E" w:rsidP="0083124E">
      <w:pPr>
        <w:rPr>
          <w:b/>
          <w:szCs w:val="24"/>
        </w:rPr>
      </w:pPr>
    </w:p>
    <w:p w:rsidR="0083124E" w:rsidRPr="00726444" w:rsidRDefault="0083124E" w:rsidP="0083124E">
      <w:pPr>
        <w:rPr>
          <w:b/>
          <w:szCs w:val="24"/>
        </w:rPr>
      </w:pPr>
    </w:p>
    <w:p w:rsidR="0083124E" w:rsidRPr="00726444" w:rsidRDefault="0083124E" w:rsidP="0083124E">
      <w:pPr>
        <w:spacing w:after="0" w:line="240" w:lineRule="auto"/>
        <w:rPr>
          <w:b/>
          <w:szCs w:val="24"/>
        </w:rPr>
      </w:pPr>
      <w:r w:rsidRPr="00726444">
        <w:rPr>
          <w:b/>
          <w:szCs w:val="24"/>
        </w:rPr>
        <w:t>_____________________</w:t>
      </w:r>
      <w:r w:rsidRPr="00726444">
        <w:rPr>
          <w:b/>
          <w:szCs w:val="24"/>
        </w:rPr>
        <w:tab/>
      </w:r>
      <w:r w:rsidRPr="00726444">
        <w:rPr>
          <w:b/>
          <w:szCs w:val="24"/>
        </w:rPr>
        <w:tab/>
      </w:r>
      <w:r w:rsidRPr="00726444">
        <w:rPr>
          <w:b/>
          <w:szCs w:val="24"/>
        </w:rPr>
        <w:tab/>
      </w:r>
      <w:r w:rsidRPr="00726444">
        <w:rPr>
          <w:b/>
          <w:szCs w:val="24"/>
        </w:rPr>
        <w:tab/>
      </w:r>
      <w:r w:rsidRPr="00726444">
        <w:rPr>
          <w:b/>
          <w:szCs w:val="24"/>
        </w:rPr>
        <w:tab/>
      </w:r>
      <w:r w:rsidRPr="00726444">
        <w:rPr>
          <w:b/>
          <w:szCs w:val="24"/>
        </w:rPr>
        <w:tab/>
        <w:t>_________________</w:t>
      </w:r>
    </w:p>
    <w:p w:rsidR="0083124E" w:rsidRPr="00726444" w:rsidRDefault="00F5373D" w:rsidP="0083124E">
      <w:pPr>
        <w:spacing w:after="0" w:line="240" w:lineRule="auto"/>
        <w:rPr>
          <w:b/>
          <w:szCs w:val="24"/>
        </w:rPr>
      </w:pPr>
      <w:r>
        <w:rPr>
          <w:b/>
          <w:szCs w:val="24"/>
        </w:rPr>
        <w:t xml:space="preserve">MR ISSA O.I </w:t>
      </w:r>
      <w:r>
        <w:rPr>
          <w:b/>
          <w:szCs w:val="24"/>
        </w:rPr>
        <w:tab/>
      </w:r>
      <w:r w:rsidR="0083124E" w:rsidRPr="00726444">
        <w:rPr>
          <w:b/>
          <w:szCs w:val="24"/>
        </w:rPr>
        <w:tab/>
      </w:r>
      <w:r w:rsidR="0083124E" w:rsidRPr="00726444">
        <w:rPr>
          <w:b/>
          <w:szCs w:val="24"/>
        </w:rPr>
        <w:tab/>
      </w:r>
      <w:r w:rsidR="0083124E" w:rsidRPr="00726444">
        <w:rPr>
          <w:b/>
          <w:szCs w:val="24"/>
        </w:rPr>
        <w:tab/>
      </w:r>
      <w:r w:rsidR="0083124E" w:rsidRPr="00726444">
        <w:rPr>
          <w:b/>
          <w:szCs w:val="24"/>
        </w:rPr>
        <w:tab/>
      </w:r>
      <w:r w:rsidR="0083124E" w:rsidRPr="00726444">
        <w:rPr>
          <w:b/>
          <w:szCs w:val="24"/>
        </w:rPr>
        <w:tab/>
      </w:r>
      <w:r w:rsidR="0083124E" w:rsidRPr="00726444">
        <w:rPr>
          <w:b/>
          <w:szCs w:val="24"/>
        </w:rPr>
        <w:tab/>
      </w:r>
      <w:r w:rsidR="0083124E" w:rsidRPr="00726444">
        <w:rPr>
          <w:b/>
          <w:szCs w:val="24"/>
        </w:rPr>
        <w:tab/>
      </w:r>
      <w:r w:rsidR="0083124E" w:rsidRPr="00726444">
        <w:rPr>
          <w:b/>
          <w:i/>
          <w:szCs w:val="24"/>
        </w:rPr>
        <w:t>DATE</w:t>
      </w:r>
    </w:p>
    <w:p w:rsidR="0083124E" w:rsidRPr="00726444" w:rsidRDefault="0083124E" w:rsidP="0083124E">
      <w:pPr>
        <w:spacing w:after="0" w:line="240" w:lineRule="auto"/>
        <w:rPr>
          <w:b/>
          <w:i/>
          <w:szCs w:val="24"/>
        </w:rPr>
      </w:pPr>
      <w:r w:rsidRPr="00726444">
        <w:rPr>
          <w:b/>
          <w:i/>
          <w:szCs w:val="24"/>
        </w:rPr>
        <w:t>(Project Supervisor)</w:t>
      </w:r>
    </w:p>
    <w:p w:rsidR="0083124E" w:rsidRPr="00726444" w:rsidRDefault="0083124E" w:rsidP="0083124E">
      <w:pPr>
        <w:spacing w:after="0" w:line="360" w:lineRule="auto"/>
        <w:rPr>
          <w:b/>
          <w:szCs w:val="24"/>
        </w:rPr>
      </w:pPr>
    </w:p>
    <w:p w:rsidR="0083124E" w:rsidRPr="00726444" w:rsidRDefault="0083124E" w:rsidP="0083124E">
      <w:pPr>
        <w:rPr>
          <w:b/>
          <w:szCs w:val="24"/>
        </w:rPr>
      </w:pPr>
    </w:p>
    <w:p w:rsidR="0083124E" w:rsidRPr="00726444" w:rsidRDefault="0083124E" w:rsidP="0083124E">
      <w:pPr>
        <w:spacing w:after="0" w:line="240" w:lineRule="auto"/>
        <w:rPr>
          <w:b/>
          <w:szCs w:val="24"/>
        </w:rPr>
      </w:pPr>
    </w:p>
    <w:p w:rsidR="0083124E" w:rsidRPr="00726444" w:rsidRDefault="0083124E" w:rsidP="0083124E">
      <w:pPr>
        <w:spacing w:after="0" w:line="240" w:lineRule="auto"/>
        <w:rPr>
          <w:b/>
          <w:szCs w:val="24"/>
        </w:rPr>
      </w:pPr>
      <w:r w:rsidRPr="00726444">
        <w:rPr>
          <w:b/>
          <w:szCs w:val="24"/>
        </w:rPr>
        <w:t>_________________</w:t>
      </w:r>
      <w:r w:rsidRPr="00726444">
        <w:rPr>
          <w:b/>
          <w:szCs w:val="24"/>
        </w:rPr>
        <w:tab/>
      </w:r>
      <w:r w:rsidRPr="00726444">
        <w:rPr>
          <w:b/>
          <w:szCs w:val="24"/>
        </w:rPr>
        <w:tab/>
      </w:r>
      <w:r w:rsidRPr="00726444">
        <w:rPr>
          <w:b/>
          <w:szCs w:val="24"/>
        </w:rPr>
        <w:tab/>
      </w:r>
      <w:r w:rsidRPr="00726444">
        <w:rPr>
          <w:b/>
          <w:szCs w:val="24"/>
        </w:rPr>
        <w:tab/>
      </w:r>
      <w:r w:rsidRPr="00726444">
        <w:rPr>
          <w:b/>
          <w:szCs w:val="24"/>
        </w:rPr>
        <w:tab/>
      </w:r>
      <w:r w:rsidRPr="00726444">
        <w:rPr>
          <w:b/>
          <w:szCs w:val="24"/>
        </w:rPr>
        <w:tab/>
      </w:r>
      <w:r w:rsidRPr="00726444">
        <w:rPr>
          <w:b/>
          <w:szCs w:val="24"/>
        </w:rPr>
        <w:tab/>
        <w:t xml:space="preserve">  _________________</w:t>
      </w:r>
    </w:p>
    <w:p w:rsidR="0083124E" w:rsidRPr="00726444" w:rsidRDefault="0083124E" w:rsidP="0083124E">
      <w:pPr>
        <w:spacing w:after="0" w:line="240" w:lineRule="auto"/>
        <w:rPr>
          <w:b/>
          <w:szCs w:val="24"/>
        </w:rPr>
      </w:pPr>
      <w:r w:rsidRPr="00726444">
        <w:rPr>
          <w:b/>
          <w:szCs w:val="24"/>
        </w:rPr>
        <w:t>MR. OLUFADI B.A</w:t>
      </w:r>
      <w:r w:rsidRPr="00726444">
        <w:rPr>
          <w:b/>
          <w:szCs w:val="24"/>
        </w:rPr>
        <w:tab/>
      </w:r>
      <w:r w:rsidRPr="00726444">
        <w:rPr>
          <w:b/>
          <w:szCs w:val="24"/>
        </w:rPr>
        <w:tab/>
      </w:r>
      <w:r w:rsidRPr="00726444">
        <w:rPr>
          <w:b/>
          <w:szCs w:val="24"/>
        </w:rPr>
        <w:tab/>
      </w:r>
      <w:r w:rsidRPr="00726444">
        <w:rPr>
          <w:b/>
          <w:szCs w:val="24"/>
        </w:rPr>
        <w:tab/>
      </w:r>
      <w:r w:rsidRPr="00726444">
        <w:rPr>
          <w:b/>
          <w:szCs w:val="24"/>
        </w:rPr>
        <w:tab/>
      </w:r>
      <w:r w:rsidRPr="00726444">
        <w:rPr>
          <w:b/>
          <w:szCs w:val="24"/>
        </w:rPr>
        <w:tab/>
      </w:r>
      <w:r w:rsidRPr="00726444">
        <w:rPr>
          <w:b/>
          <w:szCs w:val="24"/>
        </w:rPr>
        <w:tab/>
      </w:r>
      <w:r w:rsidRPr="00726444">
        <w:rPr>
          <w:b/>
          <w:szCs w:val="24"/>
        </w:rPr>
        <w:tab/>
      </w:r>
      <w:r w:rsidRPr="00726444">
        <w:rPr>
          <w:b/>
          <w:i/>
          <w:szCs w:val="24"/>
        </w:rPr>
        <w:t>DATE</w:t>
      </w:r>
    </w:p>
    <w:p w:rsidR="0083124E" w:rsidRPr="00726444" w:rsidRDefault="0083124E" w:rsidP="0083124E">
      <w:pPr>
        <w:spacing w:after="0" w:line="240" w:lineRule="auto"/>
        <w:rPr>
          <w:b/>
          <w:i/>
          <w:szCs w:val="24"/>
        </w:rPr>
      </w:pPr>
      <w:r w:rsidRPr="00726444">
        <w:rPr>
          <w:b/>
          <w:i/>
          <w:szCs w:val="24"/>
        </w:rPr>
        <w:t>(Project Coordinator)</w:t>
      </w:r>
    </w:p>
    <w:p w:rsidR="0083124E" w:rsidRPr="00726444" w:rsidRDefault="0083124E" w:rsidP="0083124E">
      <w:pPr>
        <w:spacing w:after="0"/>
        <w:rPr>
          <w:b/>
          <w:szCs w:val="24"/>
        </w:rPr>
      </w:pPr>
    </w:p>
    <w:p w:rsidR="0083124E" w:rsidRPr="00726444" w:rsidRDefault="0083124E" w:rsidP="0083124E">
      <w:pPr>
        <w:rPr>
          <w:b/>
          <w:szCs w:val="24"/>
        </w:rPr>
      </w:pPr>
    </w:p>
    <w:p w:rsidR="0083124E" w:rsidRPr="00726444" w:rsidRDefault="0083124E" w:rsidP="0083124E">
      <w:pPr>
        <w:spacing w:after="0" w:line="240" w:lineRule="auto"/>
        <w:rPr>
          <w:b/>
          <w:szCs w:val="24"/>
        </w:rPr>
      </w:pPr>
    </w:p>
    <w:p w:rsidR="0083124E" w:rsidRPr="00726444" w:rsidRDefault="0083124E" w:rsidP="0083124E">
      <w:pPr>
        <w:spacing w:after="0" w:line="240" w:lineRule="auto"/>
        <w:rPr>
          <w:b/>
          <w:szCs w:val="24"/>
        </w:rPr>
      </w:pPr>
      <w:r w:rsidRPr="00726444">
        <w:rPr>
          <w:b/>
          <w:szCs w:val="24"/>
        </w:rPr>
        <w:t>_________________</w:t>
      </w:r>
      <w:r w:rsidRPr="00726444">
        <w:rPr>
          <w:b/>
          <w:szCs w:val="24"/>
        </w:rPr>
        <w:tab/>
      </w:r>
      <w:r w:rsidRPr="00726444">
        <w:rPr>
          <w:b/>
          <w:szCs w:val="24"/>
        </w:rPr>
        <w:tab/>
      </w:r>
      <w:r w:rsidRPr="00726444">
        <w:rPr>
          <w:b/>
          <w:szCs w:val="24"/>
        </w:rPr>
        <w:tab/>
      </w:r>
      <w:r w:rsidRPr="00726444">
        <w:rPr>
          <w:b/>
          <w:szCs w:val="24"/>
        </w:rPr>
        <w:tab/>
      </w:r>
      <w:r w:rsidRPr="00726444">
        <w:rPr>
          <w:b/>
          <w:szCs w:val="24"/>
        </w:rPr>
        <w:tab/>
      </w:r>
      <w:r w:rsidRPr="00726444">
        <w:rPr>
          <w:b/>
          <w:szCs w:val="24"/>
        </w:rPr>
        <w:tab/>
      </w:r>
      <w:r w:rsidRPr="00726444">
        <w:rPr>
          <w:b/>
          <w:szCs w:val="24"/>
        </w:rPr>
        <w:tab/>
        <w:t xml:space="preserve">  _________________      </w:t>
      </w:r>
    </w:p>
    <w:p w:rsidR="0083124E" w:rsidRPr="00726444" w:rsidRDefault="0083124E" w:rsidP="0083124E">
      <w:pPr>
        <w:spacing w:after="0" w:line="240" w:lineRule="auto"/>
        <w:rPr>
          <w:b/>
          <w:szCs w:val="24"/>
        </w:rPr>
      </w:pPr>
      <w:r w:rsidRPr="00726444">
        <w:rPr>
          <w:b/>
          <w:szCs w:val="24"/>
        </w:rPr>
        <w:t>MR OLOHUNGBEBE F.T</w:t>
      </w:r>
      <w:r w:rsidRPr="00726444">
        <w:rPr>
          <w:b/>
          <w:szCs w:val="24"/>
        </w:rPr>
        <w:tab/>
      </w:r>
      <w:r w:rsidRPr="00726444">
        <w:rPr>
          <w:b/>
          <w:szCs w:val="24"/>
        </w:rPr>
        <w:tab/>
      </w:r>
      <w:r w:rsidRPr="00726444">
        <w:rPr>
          <w:b/>
          <w:szCs w:val="24"/>
        </w:rPr>
        <w:tab/>
      </w:r>
      <w:r w:rsidRPr="00726444">
        <w:rPr>
          <w:b/>
          <w:szCs w:val="24"/>
        </w:rPr>
        <w:tab/>
      </w:r>
      <w:r w:rsidRPr="00726444">
        <w:rPr>
          <w:b/>
          <w:szCs w:val="24"/>
        </w:rPr>
        <w:tab/>
      </w:r>
      <w:r w:rsidRPr="00726444">
        <w:rPr>
          <w:b/>
          <w:szCs w:val="24"/>
        </w:rPr>
        <w:tab/>
      </w:r>
      <w:r w:rsidRPr="00726444">
        <w:rPr>
          <w:b/>
          <w:szCs w:val="24"/>
        </w:rPr>
        <w:tab/>
      </w:r>
      <w:r w:rsidRPr="00726444">
        <w:rPr>
          <w:b/>
          <w:i/>
          <w:szCs w:val="24"/>
        </w:rPr>
        <w:t>DATE</w:t>
      </w:r>
    </w:p>
    <w:p w:rsidR="0083124E" w:rsidRPr="00726444" w:rsidRDefault="0083124E" w:rsidP="0083124E">
      <w:pPr>
        <w:spacing w:after="0" w:line="240" w:lineRule="auto"/>
        <w:rPr>
          <w:b/>
          <w:i/>
          <w:szCs w:val="24"/>
        </w:rPr>
      </w:pPr>
      <w:r w:rsidRPr="00726444">
        <w:rPr>
          <w:b/>
          <w:i/>
          <w:szCs w:val="24"/>
        </w:rPr>
        <w:t>(Head of Department)</w:t>
      </w:r>
    </w:p>
    <w:p w:rsidR="0083124E" w:rsidRPr="00726444" w:rsidRDefault="0083124E" w:rsidP="0083124E">
      <w:pPr>
        <w:spacing w:after="0"/>
        <w:rPr>
          <w:b/>
          <w:szCs w:val="24"/>
        </w:rPr>
      </w:pPr>
    </w:p>
    <w:p w:rsidR="0083124E" w:rsidRPr="00726444" w:rsidRDefault="0083124E" w:rsidP="0083124E">
      <w:pPr>
        <w:spacing w:after="0" w:line="240" w:lineRule="auto"/>
        <w:rPr>
          <w:b/>
          <w:szCs w:val="24"/>
        </w:rPr>
      </w:pPr>
    </w:p>
    <w:p w:rsidR="0083124E" w:rsidRPr="00726444" w:rsidRDefault="0083124E" w:rsidP="0083124E">
      <w:pPr>
        <w:spacing w:after="0" w:line="240" w:lineRule="auto"/>
        <w:rPr>
          <w:b/>
          <w:szCs w:val="24"/>
        </w:rPr>
      </w:pPr>
    </w:p>
    <w:p w:rsidR="00F5373D" w:rsidRDefault="0083124E" w:rsidP="0083124E">
      <w:pPr>
        <w:spacing w:after="0" w:line="240" w:lineRule="auto"/>
        <w:rPr>
          <w:b/>
          <w:szCs w:val="24"/>
        </w:rPr>
      </w:pPr>
      <w:r w:rsidRPr="00726444">
        <w:rPr>
          <w:b/>
          <w:szCs w:val="24"/>
        </w:rPr>
        <w:t>__</w:t>
      </w:r>
    </w:p>
    <w:p w:rsidR="0083124E" w:rsidRPr="00726444" w:rsidRDefault="0083124E" w:rsidP="0083124E">
      <w:pPr>
        <w:spacing w:after="0" w:line="240" w:lineRule="auto"/>
        <w:rPr>
          <w:b/>
          <w:szCs w:val="24"/>
        </w:rPr>
      </w:pPr>
      <w:r w:rsidRPr="00726444">
        <w:rPr>
          <w:b/>
          <w:szCs w:val="24"/>
        </w:rPr>
        <w:t>________________</w:t>
      </w:r>
      <w:r w:rsidRPr="00726444">
        <w:rPr>
          <w:b/>
          <w:szCs w:val="24"/>
        </w:rPr>
        <w:tab/>
      </w:r>
      <w:r w:rsidRPr="00726444">
        <w:rPr>
          <w:b/>
          <w:szCs w:val="24"/>
        </w:rPr>
        <w:tab/>
      </w:r>
      <w:r w:rsidRPr="00726444">
        <w:rPr>
          <w:b/>
          <w:szCs w:val="24"/>
        </w:rPr>
        <w:tab/>
      </w:r>
      <w:r w:rsidRPr="00726444">
        <w:rPr>
          <w:b/>
          <w:szCs w:val="24"/>
        </w:rPr>
        <w:tab/>
        <w:t xml:space="preserve">     </w:t>
      </w:r>
      <w:r w:rsidRPr="00726444">
        <w:rPr>
          <w:b/>
          <w:szCs w:val="24"/>
        </w:rPr>
        <w:tab/>
      </w:r>
      <w:r w:rsidR="00F5373D">
        <w:rPr>
          <w:b/>
          <w:szCs w:val="24"/>
        </w:rPr>
        <w:tab/>
      </w:r>
      <w:r w:rsidRPr="00726444">
        <w:rPr>
          <w:b/>
          <w:szCs w:val="24"/>
        </w:rPr>
        <w:t xml:space="preserve">            __________________</w:t>
      </w:r>
    </w:p>
    <w:p w:rsidR="0083124E" w:rsidRPr="00726444" w:rsidRDefault="0083124E" w:rsidP="0083124E">
      <w:pPr>
        <w:spacing w:after="0" w:line="240" w:lineRule="auto"/>
        <w:rPr>
          <w:b/>
          <w:szCs w:val="24"/>
        </w:rPr>
      </w:pPr>
      <w:r w:rsidRPr="00726444">
        <w:rPr>
          <w:b/>
          <w:szCs w:val="24"/>
        </w:rPr>
        <w:t>EXTERNAL EXAMINER</w:t>
      </w:r>
      <w:r w:rsidRPr="00726444">
        <w:rPr>
          <w:b/>
          <w:szCs w:val="24"/>
        </w:rPr>
        <w:tab/>
      </w:r>
      <w:r w:rsidRPr="00726444">
        <w:rPr>
          <w:b/>
          <w:szCs w:val="24"/>
        </w:rPr>
        <w:tab/>
      </w:r>
      <w:r w:rsidRPr="00726444">
        <w:rPr>
          <w:b/>
          <w:szCs w:val="24"/>
        </w:rPr>
        <w:tab/>
      </w:r>
      <w:r w:rsidRPr="00726444">
        <w:rPr>
          <w:b/>
          <w:szCs w:val="24"/>
        </w:rPr>
        <w:tab/>
      </w:r>
      <w:r w:rsidRPr="00726444">
        <w:rPr>
          <w:b/>
          <w:szCs w:val="24"/>
        </w:rPr>
        <w:tab/>
      </w:r>
      <w:r w:rsidRPr="00726444">
        <w:rPr>
          <w:b/>
          <w:szCs w:val="24"/>
        </w:rPr>
        <w:tab/>
      </w:r>
      <w:r w:rsidRPr="00726444">
        <w:rPr>
          <w:b/>
          <w:szCs w:val="24"/>
        </w:rPr>
        <w:tab/>
      </w:r>
      <w:r w:rsidRPr="00726444">
        <w:rPr>
          <w:b/>
          <w:i/>
          <w:szCs w:val="24"/>
        </w:rPr>
        <w:t>DATE</w:t>
      </w:r>
    </w:p>
    <w:p w:rsidR="0083124E" w:rsidRPr="00726444" w:rsidRDefault="0083124E" w:rsidP="0083124E">
      <w:pPr>
        <w:rPr>
          <w:b/>
          <w:szCs w:val="24"/>
        </w:rPr>
      </w:pPr>
    </w:p>
    <w:p w:rsidR="0083124E" w:rsidRPr="00726444" w:rsidRDefault="0083124E" w:rsidP="0083124E">
      <w:pPr>
        <w:rPr>
          <w:szCs w:val="24"/>
        </w:rPr>
      </w:pPr>
    </w:p>
    <w:p w:rsidR="0083124E" w:rsidRDefault="0083124E" w:rsidP="0083124E">
      <w:pPr>
        <w:rPr>
          <w:szCs w:val="24"/>
        </w:rPr>
      </w:pPr>
    </w:p>
    <w:p w:rsidR="0083124E" w:rsidRPr="00726444" w:rsidRDefault="0083124E" w:rsidP="00F90BCC">
      <w:pPr>
        <w:pStyle w:val="Heading1"/>
        <w:ind w:left="0" w:firstLine="0"/>
        <w:jc w:val="center"/>
      </w:pPr>
      <w:bookmarkStart w:id="3" w:name="_Toc198689660"/>
      <w:r w:rsidRPr="00726444">
        <w:t>DEDICATION</w:t>
      </w:r>
      <w:bookmarkEnd w:id="3"/>
    </w:p>
    <w:p w:rsidR="0083124E" w:rsidRPr="00726444" w:rsidRDefault="00F90BCC" w:rsidP="0083124E">
      <w:pPr>
        <w:rPr>
          <w:szCs w:val="24"/>
        </w:rPr>
      </w:pPr>
      <w:r w:rsidRPr="00F90BCC">
        <w:rPr>
          <w:szCs w:val="24"/>
        </w:rPr>
        <w:t xml:space="preserve">I dedicate this project work to Almighty God for His protection, guidance and inevitable mercy over my life throughout the research work. I also dedicate it to my able Mother </w:t>
      </w:r>
      <w:proofErr w:type="spellStart"/>
      <w:r w:rsidRPr="00F90BCC">
        <w:rPr>
          <w:szCs w:val="24"/>
        </w:rPr>
        <w:t>Mrs</w:t>
      </w:r>
      <w:proofErr w:type="spellEnd"/>
      <w:r w:rsidRPr="00F90BCC">
        <w:rPr>
          <w:szCs w:val="24"/>
        </w:rPr>
        <w:t xml:space="preserve"> AYOBAMI for her support, morally, financially and spiritually towards my course of study.</w:t>
      </w:r>
      <w:r w:rsidR="0083124E" w:rsidRPr="00726444">
        <w:rPr>
          <w:szCs w:val="24"/>
        </w:rPr>
        <w:br w:type="page"/>
      </w:r>
    </w:p>
    <w:p w:rsidR="0083124E" w:rsidRPr="00726444" w:rsidRDefault="0083124E" w:rsidP="00F90BCC">
      <w:pPr>
        <w:pStyle w:val="Heading1"/>
        <w:jc w:val="center"/>
      </w:pPr>
      <w:bookmarkStart w:id="4" w:name="_Toc198689661"/>
      <w:r w:rsidRPr="00726444">
        <w:lastRenderedPageBreak/>
        <w:t>ACKNOWLEDGEMENT</w:t>
      </w:r>
      <w:bookmarkEnd w:id="4"/>
    </w:p>
    <w:p w:rsidR="00F90BCC" w:rsidRPr="00F90BCC" w:rsidRDefault="00F90BCC" w:rsidP="00F5373D">
      <w:pPr>
        <w:pStyle w:val="NoSpacing"/>
        <w:spacing w:line="360" w:lineRule="auto"/>
        <w:jc w:val="both"/>
        <w:rPr>
          <w:rFonts w:ascii="Times New Roman" w:hAnsi="Times New Roman" w:cs="Times New Roman"/>
          <w:sz w:val="24"/>
          <w:szCs w:val="24"/>
        </w:rPr>
      </w:pPr>
      <w:r w:rsidRPr="00F90BCC">
        <w:rPr>
          <w:rFonts w:ascii="Times New Roman" w:hAnsi="Times New Roman" w:cs="Times New Roman"/>
          <w:sz w:val="24"/>
          <w:szCs w:val="24"/>
        </w:rPr>
        <w:t xml:space="preserve">All praise and adoration is due to Almighty God for his unlimited blessings, grace and mercies over me and my families and to all people's around me. I'm using this medium moment to acknowledged the efforts, supports and parental guidance of my </w:t>
      </w:r>
      <w:proofErr w:type="gramStart"/>
      <w:r w:rsidRPr="00F90BCC">
        <w:rPr>
          <w:rFonts w:ascii="Times New Roman" w:hAnsi="Times New Roman" w:cs="Times New Roman"/>
          <w:sz w:val="24"/>
          <w:szCs w:val="24"/>
        </w:rPr>
        <w:t>Mother(</w:t>
      </w:r>
      <w:proofErr w:type="gramEnd"/>
      <w:r w:rsidRPr="00F90BCC">
        <w:rPr>
          <w:rFonts w:ascii="Times New Roman" w:hAnsi="Times New Roman" w:cs="Times New Roman"/>
          <w:sz w:val="24"/>
          <w:szCs w:val="24"/>
        </w:rPr>
        <w:t xml:space="preserve"> MRS AYOBAMI), May Almighty God grant her sufficient health to reap the fruits of her </w:t>
      </w:r>
      <w:proofErr w:type="spellStart"/>
      <w:r w:rsidRPr="00F90BCC">
        <w:rPr>
          <w:rFonts w:ascii="Times New Roman" w:hAnsi="Times New Roman" w:cs="Times New Roman"/>
          <w:sz w:val="24"/>
          <w:szCs w:val="24"/>
        </w:rPr>
        <w:t>labour</w:t>
      </w:r>
      <w:proofErr w:type="spellEnd"/>
      <w:r w:rsidRPr="00F90BCC">
        <w:rPr>
          <w:rFonts w:ascii="Times New Roman" w:hAnsi="Times New Roman" w:cs="Times New Roman"/>
          <w:sz w:val="24"/>
          <w:szCs w:val="24"/>
        </w:rPr>
        <w:t xml:space="preserve"> (Amen).</w:t>
      </w:r>
    </w:p>
    <w:p w:rsidR="00F90BCC" w:rsidRPr="00F90BCC" w:rsidRDefault="00F90BCC" w:rsidP="00F5373D">
      <w:pPr>
        <w:pStyle w:val="NoSpacing"/>
        <w:spacing w:line="360" w:lineRule="auto"/>
        <w:jc w:val="both"/>
        <w:rPr>
          <w:rFonts w:ascii="Times New Roman" w:hAnsi="Times New Roman" w:cs="Times New Roman"/>
          <w:sz w:val="24"/>
          <w:szCs w:val="24"/>
        </w:rPr>
      </w:pPr>
      <w:r w:rsidRPr="00F90BCC">
        <w:rPr>
          <w:rFonts w:ascii="Times New Roman" w:hAnsi="Times New Roman" w:cs="Times New Roman"/>
          <w:sz w:val="24"/>
          <w:szCs w:val="24"/>
        </w:rPr>
        <w:t xml:space="preserve">    I also acknowledged the support and effort of my Amiable project supervisor (MR </w:t>
      </w:r>
      <w:proofErr w:type="spellStart"/>
      <w:r w:rsidRPr="00F90BCC">
        <w:rPr>
          <w:rFonts w:ascii="Times New Roman" w:hAnsi="Times New Roman" w:cs="Times New Roman"/>
          <w:sz w:val="24"/>
          <w:szCs w:val="24"/>
        </w:rPr>
        <w:t>Yisa</w:t>
      </w:r>
      <w:proofErr w:type="spellEnd"/>
      <w:r w:rsidRPr="00F90BCC">
        <w:rPr>
          <w:rFonts w:ascii="Times New Roman" w:hAnsi="Times New Roman" w:cs="Times New Roman"/>
          <w:sz w:val="24"/>
          <w:szCs w:val="24"/>
        </w:rPr>
        <w:t xml:space="preserve">) may Almighty God reward him and bless him endlessly, And to my wonderful head of department (MR </w:t>
      </w:r>
      <w:proofErr w:type="spellStart"/>
      <w:r w:rsidRPr="00F90BCC">
        <w:rPr>
          <w:rFonts w:ascii="Times New Roman" w:hAnsi="Times New Roman" w:cs="Times New Roman"/>
          <w:sz w:val="24"/>
          <w:szCs w:val="24"/>
        </w:rPr>
        <w:t>Olohungbebe</w:t>
      </w:r>
      <w:proofErr w:type="spellEnd"/>
      <w:r w:rsidRPr="00F90BCC">
        <w:rPr>
          <w:rFonts w:ascii="Times New Roman" w:hAnsi="Times New Roman" w:cs="Times New Roman"/>
          <w:sz w:val="24"/>
          <w:szCs w:val="24"/>
        </w:rPr>
        <w:t xml:space="preserve"> </w:t>
      </w:r>
      <w:proofErr w:type="spellStart"/>
      <w:r w:rsidRPr="00F90BCC">
        <w:rPr>
          <w:rFonts w:ascii="Times New Roman" w:hAnsi="Times New Roman" w:cs="Times New Roman"/>
          <w:sz w:val="24"/>
          <w:szCs w:val="24"/>
        </w:rPr>
        <w:t>Fatiu</w:t>
      </w:r>
      <w:proofErr w:type="spellEnd"/>
      <w:r w:rsidRPr="00F90BCC">
        <w:rPr>
          <w:rFonts w:ascii="Times New Roman" w:hAnsi="Times New Roman" w:cs="Times New Roman"/>
          <w:sz w:val="24"/>
          <w:szCs w:val="24"/>
        </w:rPr>
        <w:t xml:space="preserve"> </w:t>
      </w:r>
      <w:proofErr w:type="spellStart"/>
      <w:r w:rsidRPr="00F90BCC">
        <w:rPr>
          <w:rFonts w:ascii="Times New Roman" w:hAnsi="Times New Roman" w:cs="Times New Roman"/>
          <w:sz w:val="24"/>
          <w:szCs w:val="24"/>
        </w:rPr>
        <w:t>Temitope</w:t>
      </w:r>
      <w:proofErr w:type="spellEnd"/>
      <w:r w:rsidRPr="00F90BCC">
        <w:rPr>
          <w:rFonts w:ascii="Times New Roman" w:hAnsi="Times New Roman" w:cs="Times New Roman"/>
          <w:sz w:val="24"/>
          <w:szCs w:val="24"/>
        </w:rPr>
        <w:t>) Thanks for your fatherly role and encouragement throughout this program, may Almighty God reward you sufficiently and to all the intellect lecturers in the Department of Mass Communication (Amen).</w:t>
      </w:r>
    </w:p>
    <w:p w:rsidR="0083124E" w:rsidRPr="00726444" w:rsidRDefault="00F90BCC" w:rsidP="00F5373D">
      <w:pPr>
        <w:pStyle w:val="NoSpacing"/>
        <w:spacing w:line="360" w:lineRule="auto"/>
        <w:jc w:val="both"/>
        <w:rPr>
          <w:rFonts w:ascii="Times New Roman" w:hAnsi="Times New Roman" w:cs="Times New Roman"/>
          <w:sz w:val="24"/>
          <w:szCs w:val="24"/>
        </w:rPr>
      </w:pPr>
      <w:r w:rsidRPr="00F90BCC">
        <w:rPr>
          <w:rFonts w:ascii="Times New Roman" w:hAnsi="Times New Roman" w:cs="Times New Roman"/>
          <w:sz w:val="24"/>
          <w:szCs w:val="24"/>
        </w:rPr>
        <w:t xml:space="preserve">     I sincerely acknowledged the supports and encouragement of my beloved brother and sister (</w:t>
      </w:r>
      <w:proofErr w:type="spellStart"/>
      <w:r w:rsidRPr="00F90BCC">
        <w:rPr>
          <w:rFonts w:ascii="Times New Roman" w:hAnsi="Times New Roman" w:cs="Times New Roman"/>
          <w:sz w:val="24"/>
          <w:szCs w:val="24"/>
        </w:rPr>
        <w:t>Oluwafemi</w:t>
      </w:r>
      <w:proofErr w:type="spellEnd"/>
      <w:r w:rsidRPr="00F90BCC">
        <w:rPr>
          <w:rFonts w:ascii="Times New Roman" w:hAnsi="Times New Roman" w:cs="Times New Roman"/>
          <w:sz w:val="24"/>
          <w:szCs w:val="24"/>
        </w:rPr>
        <w:t xml:space="preserve"> </w:t>
      </w:r>
      <w:proofErr w:type="gramStart"/>
      <w:r w:rsidRPr="00F90BCC">
        <w:rPr>
          <w:rFonts w:ascii="Times New Roman" w:hAnsi="Times New Roman" w:cs="Times New Roman"/>
          <w:sz w:val="24"/>
          <w:szCs w:val="24"/>
        </w:rPr>
        <w:t xml:space="preserve">and  </w:t>
      </w:r>
      <w:proofErr w:type="spellStart"/>
      <w:r w:rsidRPr="00F90BCC">
        <w:rPr>
          <w:rFonts w:ascii="Times New Roman" w:hAnsi="Times New Roman" w:cs="Times New Roman"/>
          <w:sz w:val="24"/>
          <w:szCs w:val="24"/>
        </w:rPr>
        <w:t>Oluwapamilerinayo</w:t>
      </w:r>
      <w:proofErr w:type="spellEnd"/>
      <w:proofErr w:type="gramEnd"/>
      <w:r w:rsidRPr="00F90BCC">
        <w:rPr>
          <w:rFonts w:ascii="Times New Roman" w:hAnsi="Times New Roman" w:cs="Times New Roman"/>
          <w:sz w:val="24"/>
          <w:szCs w:val="24"/>
        </w:rPr>
        <w:t>) Thanks for not giving up on me and thanks for all you’ve done throughout my program, may Almighty God perfect all that concerns you both (Amen). My acknowledgement will be incomplete without acknowledging the unconditional love of all my benefactors,</w:t>
      </w:r>
      <w:r w:rsidR="00F5373D">
        <w:rPr>
          <w:rFonts w:ascii="Times New Roman" w:hAnsi="Times New Roman" w:cs="Times New Roman"/>
          <w:sz w:val="24"/>
          <w:szCs w:val="24"/>
        </w:rPr>
        <w:t xml:space="preserve"> </w:t>
      </w:r>
      <w:r w:rsidRPr="00F90BCC">
        <w:rPr>
          <w:rFonts w:ascii="Times New Roman" w:hAnsi="Times New Roman" w:cs="Times New Roman"/>
          <w:sz w:val="24"/>
          <w:szCs w:val="24"/>
        </w:rPr>
        <w:t>friends,</w:t>
      </w:r>
      <w:r w:rsidR="00F5373D">
        <w:rPr>
          <w:rFonts w:ascii="Times New Roman" w:hAnsi="Times New Roman" w:cs="Times New Roman"/>
          <w:sz w:val="24"/>
          <w:szCs w:val="24"/>
        </w:rPr>
        <w:t xml:space="preserve"> </w:t>
      </w:r>
      <w:r w:rsidRPr="00F90BCC">
        <w:rPr>
          <w:rFonts w:ascii="Times New Roman" w:hAnsi="Times New Roman" w:cs="Times New Roman"/>
          <w:sz w:val="24"/>
          <w:szCs w:val="24"/>
        </w:rPr>
        <w:t>relatives,</w:t>
      </w:r>
      <w:r w:rsidR="00F5373D">
        <w:rPr>
          <w:rFonts w:ascii="Times New Roman" w:hAnsi="Times New Roman" w:cs="Times New Roman"/>
          <w:sz w:val="24"/>
          <w:szCs w:val="24"/>
        </w:rPr>
        <w:t xml:space="preserve"> </w:t>
      </w:r>
      <w:proofErr w:type="spellStart"/>
      <w:r w:rsidRPr="00F90BCC">
        <w:rPr>
          <w:rFonts w:ascii="Times New Roman" w:hAnsi="Times New Roman" w:cs="Times New Roman"/>
          <w:sz w:val="24"/>
          <w:szCs w:val="24"/>
        </w:rPr>
        <w:t>coursemate</w:t>
      </w:r>
      <w:proofErr w:type="spellEnd"/>
      <w:r w:rsidRPr="00F90BCC">
        <w:rPr>
          <w:rFonts w:ascii="Times New Roman" w:hAnsi="Times New Roman" w:cs="Times New Roman"/>
          <w:sz w:val="24"/>
          <w:szCs w:val="24"/>
        </w:rPr>
        <w:t xml:space="preserve"> and all the amazing people's around me, </w:t>
      </w:r>
      <w:proofErr w:type="gramStart"/>
      <w:r w:rsidRPr="00F90BCC">
        <w:rPr>
          <w:rFonts w:ascii="Times New Roman" w:hAnsi="Times New Roman" w:cs="Times New Roman"/>
          <w:sz w:val="24"/>
          <w:szCs w:val="24"/>
        </w:rPr>
        <w:t>All</w:t>
      </w:r>
      <w:proofErr w:type="gramEnd"/>
      <w:r w:rsidRPr="00F90BCC">
        <w:rPr>
          <w:rFonts w:ascii="Times New Roman" w:hAnsi="Times New Roman" w:cs="Times New Roman"/>
          <w:sz w:val="24"/>
          <w:szCs w:val="24"/>
        </w:rPr>
        <w:t xml:space="preserve"> your unwavering supports,</w:t>
      </w:r>
      <w:r w:rsidR="00F5373D">
        <w:rPr>
          <w:rFonts w:ascii="Times New Roman" w:hAnsi="Times New Roman" w:cs="Times New Roman"/>
          <w:sz w:val="24"/>
          <w:szCs w:val="24"/>
        </w:rPr>
        <w:t xml:space="preserve"> </w:t>
      </w:r>
      <w:r w:rsidRPr="00F90BCC">
        <w:rPr>
          <w:rFonts w:ascii="Times New Roman" w:hAnsi="Times New Roman" w:cs="Times New Roman"/>
          <w:sz w:val="24"/>
          <w:szCs w:val="24"/>
        </w:rPr>
        <w:t>advice,</w:t>
      </w:r>
      <w:r w:rsidR="00F5373D">
        <w:rPr>
          <w:rFonts w:ascii="Times New Roman" w:hAnsi="Times New Roman" w:cs="Times New Roman"/>
          <w:sz w:val="24"/>
          <w:szCs w:val="24"/>
        </w:rPr>
        <w:t xml:space="preserve"> </w:t>
      </w:r>
      <w:r w:rsidRPr="00F90BCC">
        <w:rPr>
          <w:rFonts w:ascii="Times New Roman" w:hAnsi="Times New Roman" w:cs="Times New Roman"/>
          <w:sz w:val="24"/>
          <w:szCs w:val="24"/>
        </w:rPr>
        <w:t>encouragement and assistance both Financially,</w:t>
      </w:r>
      <w:r w:rsidR="00F5373D">
        <w:rPr>
          <w:rFonts w:ascii="Times New Roman" w:hAnsi="Times New Roman" w:cs="Times New Roman"/>
          <w:sz w:val="24"/>
          <w:szCs w:val="24"/>
        </w:rPr>
        <w:t xml:space="preserve"> </w:t>
      </w:r>
      <w:r w:rsidRPr="00F90BCC">
        <w:rPr>
          <w:rFonts w:ascii="Times New Roman" w:hAnsi="Times New Roman" w:cs="Times New Roman"/>
          <w:sz w:val="24"/>
          <w:szCs w:val="24"/>
        </w:rPr>
        <w:t>physically and spiritually are acknowledged and appreciated. And to all wonderful people's that am not opportune to mention, you're all loved and cherished.</w:t>
      </w: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F90BCC">
      <w:pPr>
        <w:pStyle w:val="Heading1"/>
        <w:jc w:val="center"/>
      </w:pPr>
      <w:bookmarkStart w:id="5" w:name="_Toc198689662"/>
      <w:r w:rsidRPr="00726444">
        <w:t>TABLE OF CONTENT</w:t>
      </w:r>
      <w:bookmarkEnd w:id="5"/>
    </w:p>
    <w:sdt>
      <w:sdtPr>
        <w:rPr>
          <w:rFonts w:ascii="Times New Roman" w:eastAsiaTheme="minorHAnsi" w:hAnsi="Times New Roman" w:cs="Times New Roman"/>
          <w:b w:val="0"/>
          <w:bCs w:val="0"/>
          <w:color w:val="auto"/>
          <w:sz w:val="24"/>
          <w:szCs w:val="24"/>
        </w:rPr>
        <w:id w:val="349275110"/>
        <w:docPartObj>
          <w:docPartGallery w:val="Table of Contents"/>
          <w:docPartUnique/>
        </w:docPartObj>
      </w:sdtPr>
      <w:sdtEndPr>
        <w:rPr>
          <w:rFonts w:eastAsia="Times New Roman"/>
          <w:color w:val="000000"/>
        </w:rPr>
      </w:sdtEndPr>
      <w:sdtContent>
        <w:p w:rsidR="0083124E" w:rsidRPr="0043309E" w:rsidRDefault="0083124E" w:rsidP="0083124E">
          <w:pPr>
            <w:pStyle w:val="TOCHeading"/>
            <w:rPr>
              <w:rFonts w:ascii="Times New Roman" w:hAnsi="Times New Roman" w:cs="Times New Roman"/>
              <w:sz w:val="24"/>
              <w:szCs w:val="24"/>
            </w:rPr>
          </w:pPr>
        </w:p>
        <w:p w:rsidR="00BB715A" w:rsidRPr="00BB715A" w:rsidRDefault="0083124E">
          <w:pPr>
            <w:pStyle w:val="TOC1"/>
            <w:tabs>
              <w:tab w:val="right" w:leader="dot" w:pos="10070"/>
            </w:tabs>
            <w:rPr>
              <w:rFonts w:eastAsiaTheme="minorEastAsia"/>
              <w:noProof/>
              <w:sz w:val="20"/>
            </w:rPr>
          </w:pPr>
          <w:r w:rsidRPr="0043309E">
            <w:rPr>
              <w:rFonts w:ascii="Times New Roman" w:hAnsi="Times New Roman" w:cs="Times New Roman"/>
              <w:sz w:val="24"/>
              <w:szCs w:val="24"/>
            </w:rPr>
            <w:fldChar w:fldCharType="begin"/>
          </w:r>
          <w:r w:rsidRPr="0043309E">
            <w:rPr>
              <w:rFonts w:ascii="Times New Roman" w:hAnsi="Times New Roman" w:cs="Times New Roman"/>
              <w:sz w:val="24"/>
              <w:szCs w:val="24"/>
            </w:rPr>
            <w:instrText xml:space="preserve"> TOC \o "1-3" \h \z \u </w:instrText>
          </w:r>
          <w:r w:rsidRPr="0043309E">
            <w:rPr>
              <w:rFonts w:ascii="Times New Roman" w:hAnsi="Times New Roman" w:cs="Times New Roman"/>
              <w:sz w:val="24"/>
              <w:szCs w:val="24"/>
            </w:rPr>
            <w:fldChar w:fldCharType="separate"/>
          </w:r>
          <w:hyperlink w:anchor="_Toc198689658" w:history="1">
            <w:r w:rsidR="00BB715A" w:rsidRPr="00BB715A">
              <w:rPr>
                <w:rStyle w:val="Hyperlink"/>
                <w:noProof/>
                <w:sz w:val="20"/>
              </w:rPr>
              <w:t>TITLE PAGE</w:t>
            </w:r>
            <w:r w:rsidR="00BB715A" w:rsidRPr="00BB715A">
              <w:rPr>
                <w:noProof/>
                <w:webHidden/>
                <w:sz w:val="20"/>
              </w:rPr>
              <w:tab/>
            </w:r>
            <w:r w:rsidR="00BB715A" w:rsidRPr="00BB715A">
              <w:rPr>
                <w:noProof/>
                <w:webHidden/>
                <w:sz w:val="20"/>
              </w:rPr>
              <w:fldChar w:fldCharType="begin"/>
            </w:r>
            <w:r w:rsidR="00BB715A" w:rsidRPr="00BB715A">
              <w:rPr>
                <w:noProof/>
                <w:webHidden/>
                <w:sz w:val="20"/>
              </w:rPr>
              <w:instrText xml:space="preserve"> PAGEREF _Toc198689658 \h </w:instrText>
            </w:r>
            <w:r w:rsidR="00BB715A" w:rsidRPr="00BB715A">
              <w:rPr>
                <w:noProof/>
                <w:webHidden/>
                <w:sz w:val="20"/>
              </w:rPr>
            </w:r>
            <w:r w:rsidR="00BB715A" w:rsidRPr="00BB715A">
              <w:rPr>
                <w:noProof/>
                <w:webHidden/>
                <w:sz w:val="20"/>
              </w:rPr>
              <w:fldChar w:fldCharType="separate"/>
            </w:r>
            <w:r w:rsidR="00BB715A">
              <w:rPr>
                <w:noProof/>
                <w:webHidden/>
                <w:sz w:val="20"/>
              </w:rPr>
              <w:t>i</w:t>
            </w:r>
            <w:r w:rsidR="00BB715A"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59" w:history="1">
            <w:r w:rsidRPr="00BB715A">
              <w:rPr>
                <w:rStyle w:val="Hyperlink"/>
                <w:noProof/>
                <w:sz w:val="20"/>
              </w:rPr>
              <w:t>CERTIFICATION</w:t>
            </w:r>
            <w:r w:rsidRPr="00BB715A">
              <w:rPr>
                <w:noProof/>
                <w:webHidden/>
                <w:sz w:val="20"/>
              </w:rPr>
              <w:tab/>
            </w:r>
            <w:r w:rsidRPr="00BB715A">
              <w:rPr>
                <w:noProof/>
                <w:webHidden/>
                <w:sz w:val="20"/>
              </w:rPr>
              <w:fldChar w:fldCharType="begin"/>
            </w:r>
            <w:r w:rsidRPr="00BB715A">
              <w:rPr>
                <w:noProof/>
                <w:webHidden/>
                <w:sz w:val="20"/>
              </w:rPr>
              <w:instrText xml:space="preserve"> PAGEREF _Toc198689659 \h </w:instrText>
            </w:r>
            <w:r w:rsidRPr="00BB715A">
              <w:rPr>
                <w:noProof/>
                <w:webHidden/>
                <w:sz w:val="20"/>
              </w:rPr>
            </w:r>
            <w:r w:rsidRPr="00BB715A">
              <w:rPr>
                <w:noProof/>
                <w:webHidden/>
                <w:sz w:val="20"/>
              </w:rPr>
              <w:fldChar w:fldCharType="separate"/>
            </w:r>
            <w:r>
              <w:rPr>
                <w:noProof/>
                <w:webHidden/>
                <w:sz w:val="20"/>
              </w:rPr>
              <w:t>ii</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60" w:history="1">
            <w:r w:rsidRPr="00BB715A">
              <w:rPr>
                <w:rStyle w:val="Hyperlink"/>
                <w:noProof/>
                <w:sz w:val="20"/>
              </w:rPr>
              <w:t>DEDICATION</w:t>
            </w:r>
            <w:r w:rsidRPr="00BB715A">
              <w:rPr>
                <w:noProof/>
                <w:webHidden/>
                <w:sz w:val="20"/>
              </w:rPr>
              <w:tab/>
            </w:r>
            <w:r w:rsidRPr="00BB715A">
              <w:rPr>
                <w:noProof/>
                <w:webHidden/>
                <w:sz w:val="20"/>
              </w:rPr>
              <w:fldChar w:fldCharType="begin"/>
            </w:r>
            <w:r w:rsidRPr="00BB715A">
              <w:rPr>
                <w:noProof/>
                <w:webHidden/>
                <w:sz w:val="20"/>
              </w:rPr>
              <w:instrText xml:space="preserve"> PAGEREF _Toc198689660 \h </w:instrText>
            </w:r>
            <w:r w:rsidRPr="00BB715A">
              <w:rPr>
                <w:noProof/>
                <w:webHidden/>
                <w:sz w:val="20"/>
              </w:rPr>
            </w:r>
            <w:r w:rsidRPr="00BB715A">
              <w:rPr>
                <w:noProof/>
                <w:webHidden/>
                <w:sz w:val="20"/>
              </w:rPr>
              <w:fldChar w:fldCharType="separate"/>
            </w:r>
            <w:r>
              <w:rPr>
                <w:noProof/>
                <w:webHidden/>
                <w:sz w:val="20"/>
              </w:rPr>
              <w:t>iii</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61" w:history="1">
            <w:r w:rsidRPr="00BB715A">
              <w:rPr>
                <w:rStyle w:val="Hyperlink"/>
                <w:noProof/>
                <w:sz w:val="20"/>
              </w:rPr>
              <w:t>ACKNOWLEDGEMENT</w:t>
            </w:r>
            <w:r w:rsidRPr="00BB715A">
              <w:rPr>
                <w:noProof/>
                <w:webHidden/>
                <w:sz w:val="20"/>
              </w:rPr>
              <w:tab/>
            </w:r>
            <w:r w:rsidRPr="00BB715A">
              <w:rPr>
                <w:noProof/>
                <w:webHidden/>
                <w:sz w:val="20"/>
              </w:rPr>
              <w:fldChar w:fldCharType="begin"/>
            </w:r>
            <w:r w:rsidRPr="00BB715A">
              <w:rPr>
                <w:noProof/>
                <w:webHidden/>
                <w:sz w:val="20"/>
              </w:rPr>
              <w:instrText xml:space="preserve"> PAGEREF _Toc198689661 \h </w:instrText>
            </w:r>
            <w:r w:rsidRPr="00BB715A">
              <w:rPr>
                <w:noProof/>
                <w:webHidden/>
                <w:sz w:val="20"/>
              </w:rPr>
            </w:r>
            <w:r w:rsidRPr="00BB715A">
              <w:rPr>
                <w:noProof/>
                <w:webHidden/>
                <w:sz w:val="20"/>
              </w:rPr>
              <w:fldChar w:fldCharType="separate"/>
            </w:r>
            <w:r>
              <w:rPr>
                <w:noProof/>
                <w:webHidden/>
                <w:sz w:val="20"/>
              </w:rPr>
              <w:t>iv</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62" w:history="1">
            <w:r w:rsidRPr="00BB715A">
              <w:rPr>
                <w:rStyle w:val="Hyperlink"/>
                <w:noProof/>
                <w:sz w:val="20"/>
              </w:rPr>
              <w:t>TABLE OF CONTENT</w:t>
            </w:r>
            <w:r w:rsidRPr="00BB715A">
              <w:rPr>
                <w:noProof/>
                <w:webHidden/>
                <w:sz w:val="20"/>
              </w:rPr>
              <w:tab/>
            </w:r>
            <w:r w:rsidRPr="00BB715A">
              <w:rPr>
                <w:noProof/>
                <w:webHidden/>
                <w:sz w:val="20"/>
              </w:rPr>
              <w:fldChar w:fldCharType="begin"/>
            </w:r>
            <w:r w:rsidRPr="00BB715A">
              <w:rPr>
                <w:noProof/>
                <w:webHidden/>
                <w:sz w:val="20"/>
              </w:rPr>
              <w:instrText xml:space="preserve"> PAGEREF _Toc198689662 \h </w:instrText>
            </w:r>
            <w:r w:rsidRPr="00BB715A">
              <w:rPr>
                <w:noProof/>
                <w:webHidden/>
                <w:sz w:val="20"/>
              </w:rPr>
            </w:r>
            <w:r w:rsidRPr="00BB715A">
              <w:rPr>
                <w:noProof/>
                <w:webHidden/>
                <w:sz w:val="20"/>
              </w:rPr>
              <w:fldChar w:fldCharType="separate"/>
            </w:r>
            <w:r>
              <w:rPr>
                <w:noProof/>
                <w:webHidden/>
                <w:sz w:val="20"/>
              </w:rPr>
              <w:t>v</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63" w:history="1">
            <w:r w:rsidRPr="00BB715A">
              <w:rPr>
                <w:rStyle w:val="Hyperlink"/>
                <w:noProof/>
                <w:sz w:val="20"/>
              </w:rPr>
              <w:t>ABSTRACT</w:t>
            </w:r>
            <w:r w:rsidRPr="00BB715A">
              <w:rPr>
                <w:noProof/>
                <w:webHidden/>
                <w:sz w:val="20"/>
              </w:rPr>
              <w:tab/>
            </w:r>
            <w:r w:rsidRPr="00BB715A">
              <w:rPr>
                <w:noProof/>
                <w:webHidden/>
                <w:sz w:val="20"/>
              </w:rPr>
              <w:fldChar w:fldCharType="begin"/>
            </w:r>
            <w:r w:rsidRPr="00BB715A">
              <w:rPr>
                <w:noProof/>
                <w:webHidden/>
                <w:sz w:val="20"/>
              </w:rPr>
              <w:instrText xml:space="preserve"> PAGEREF _Toc198689663 \h </w:instrText>
            </w:r>
            <w:r w:rsidRPr="00BB715A">
              <w:rPr>
                <w:noProof/>
                <w:webHidden/>
                <w:sz w:val="20"/>
              </w:rPr>
            </w:r>
            <w:r w:rsidRPr="00BB715A">
              <w:rPr>
                <w:noProof/>
                <w:webHidden/>
                <w:sz w:val="20"/>
              </w:rPr>
              <w:fldChar w:fldCharType="separate"/>
            </w:r>
            <w:r>
              <w:rPr>
                <w:noProof/>
                <w:webHidden/>
                <w:sz w:val="20"/>
              </w:rPr>
              <w:t>vii</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64" w:history="1">
            <w:r w:rsidRPr="00BB715A">
              <w:rPr>
                <w:rStyle w:val="Hyperlink"/>
                <w:noProof/>
                <w:sz w:val="20"/>
              </w:rPr>
              <w:t>CHAPTER ONE</w:t>
            </w:r>
            <w:r w:rsidRPr="00BB715A">
              <w:rPr>
                <w:noProof/>
                <w:webHidden/>
                <w:sz w:val="20"/>
              </w:rPr>
              <w:tab/>
            </w:r>
            <w:r w:rsidRPr="00BB715A">
              <w:rPr>
                <w:noProof/>
                <w:webHidden/>
                <w:sz w:val="20"/>
              </w:rPr>
              <w:fldChar w:fldCharType="begin"/>
            </w:r>
            <w:r w:rsidRPr="00BB715A">
              <w:rPr>
                <w:noProof/>
                <w:webHidden/>
                <w:sz w:val="20"/>
              </w:rPr>
              <w:instrText xml:space="preserve"> PAGEREF _Toc198689664 \h </w:instrText>
            </w:r>
            <w:r w:rsidRPr="00BB715A">
              <w:rPr>
                <w:noProof/>
                <w:webHidden/>
                <w:sz w:val="20"/>
              </w:rPr>
            </w:r>
            <w:r w:rsidRPr="00BB715A">
              <w:rPr>
                <w:noProof/>
                <w:webHidden/>
                <w:sz w:val="20"/>
              </w:rPr>
              <w:fldChar w:fldCharType="separate"/>
            </w:r>
            <w:r>
              <w:rPr>
                <w:noProof/>
                <w:webHidden/>
                <w:sz w:val="20"/>
              </w:rPr>
              <w:t>1</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65" w:history="1">
            <w:r w:rsidRPr="00BB715A">
              <w:rPr>
                <w:rStyle w:val="Hyperlink"/>
                <w:noProof/>
                <w:sz w:val="20"/>
              </w:rPr>
              <w:t>INTRODUCTION</w:t>
            </w:r>
            <w:r w:rsidRPr="00BB715A">
              <w:rPr>
                <w:noProof/>
                <w:webHidden/>
                <w:sz w:val="20"/>
              </w:rPr>
              <w:tab/>
            </w:r>
            <w:r w:rsidRPr="00BB715A">
              <w:rPr>
                <w:noProof/>
                <w:webHidden/>
                <w:sz w:val="20"/>
              </w:rPr>
              <w:fldChar w:fldCharType="begin"/>
            </w:r>
            <w:r w:rsidRPr="00BB715A">
              <w:rPr>
                <w:noProof/>
                <w:webHidden/>
                <w:sz w:val="20"/>
              </w:rPr>
              <w:instrText xml:space="preserve"> PAGEREF _Toc198689665 \h </w:instrText>
            </w:r>
            <w:r w:rsidRPr="00BB715A">
              <w:rPr>
                <w:noProof/>
                <w:webHidden/>
                <w:sz w:val="20"/>
              </w:rPr>
            </w:r>
            <w:r w:rsidRPr="00BB715A">
              <w:rPr>
                <w:noProof/>
                <w:webHidden/>
                <w:sz w:val="20"/>
              </w:rPr>
              <w:fldChar w:fldCharType="separate"/>
            </w:r>
            <w:r>
              <w:rPr>
                <w:noProof/>
                <w:webHidden/>
                <w:sz w:val="20"/>
              </w:rPr>
              <w:t>1</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66" w:history="1">
            <w:r w:rsidRPr="00BB715A">
              <w:rPr>
                <w:rStyle w:val="Hyperlink"/>
                <w:noProof/>
                <w:sz w:val="20"/>
              </w:rPr>
              <w:t>1.1 BACKGROUND OF THE STUDY</w:t>
            </w:r>
            <w:r w:rsidRPr="00BB715A">
              <w:rPr>
                <w:noProof/>
                <w:webHidden/>
                <w:sz w:val="20"/>
              </w:rPr>
              <w:tab/>
            </w:r>
            <w:r w:rsidRPr="00BB715A">
              <w:rPr>
                <w:noProof/>
                <w:webHidden/>
                <w:sz w:val="20"/>
              </w:rPr>
              <w:fldChar w:fldCharType="begin"/>
            </w:r>
            <w:r w:rsidRPr="00BB715A">
              <w:rPr>
                <w:noProof/>
                <w:webHidden/>
                <w:sz w:val="20"/>
              </w:rPr>
              <w:instrText xml:space="preserve"> PAGEREF _Toc198689666 \h </w:instrText>
            </w:r>
            <w:r w:rsidRPr="00BB715A">
              <w:rPr>
                <w:noProof/>
                <w:webHidden/>
                <w:sz w:val="20"/>
              </w:rPr>
            </w:r>
            <w:r w:rsidRPr="00BB715A">
              <w:rPr>
                <w:noProof/>
                <w:webHidden/>
                <w:sz w:val="20"/>
              </w:rPr>
              <w:fldChar w:fldCharType="separate"/>
            </w:r>
            <w:r>
              <w:rPr>
                <w:noProof/>
                <w:webHidden/>
                <w:sz w:val="20"/>
              </w:rPr>
              <w:t>1</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667" w:history="1">
            <w:r w:rsidRPr="00BB715A">
              <w:rPr>
                <w:rStyle w:val="Hyperlink"/>
                <w:noProof/>
                <w:sz w:val="20"/>
              </w:rPr>
              <w:t>1.2</w:t>
            </w:r>
            <w:r w:rsidRPr="00BB715A">
              <w:rPr>
                <w:rFonts w:eastAsiaTheme="minorEastAsia"/>
                <w:noProof/>
                <w:sz w:val="20"/>
              </w:rPr>
              <w:tab/>
            </w:r>
            <w:r w:rsidRPr="00BB715A">
              <w:rPr>
                <w:rStyle w:val="Hyperlink"/>
                <w:noProof/>
                <w:sz w:val="20"/>
              </w:rPr>
              <w:t>STATEMENT OF THE PROBLEM</w:t>
            </w:r>
            <w:r w:rsidRPr="00BB715A">
              <w:rPr>
                <w:noProof/>
                <w:webHidden/>
                <w:sz w:val="20"/>
              </w:rPr>
              <w:tab/>
            </w:r>
            <w:r w:rsidRPr="00BB715A">
              <w:rPr>
                <w:noProof/>
                <w:webHidden/>
                <w:sz w:val="20"/>
              </w:rPr>
              <w:fldChar w:fldCharType="begin"/>
            </w:r>
            <w:r w:rsidRPr="00BB715A">
              <w:rPr>
                <w:noProof/>
                <w:webHidden/>
                <w:sz w:val="20"/>
              </w:rPr>
              <w:instrText xml:space="preserve"> PAGEREF _Toc198689667 \h </w:instrText>
            </w:r>
            <w:r w:rsidRPr="00BB715A">
              <w:rPr>
                <w:noProof/>
                <w:webHidden/>
                <w:sz w:val="20"/>
              </w:rPr>
            </w:r>
            <w:r w:rsidRPr="00BB715A">
              <w:rPr>
                <w:noProof/>
                <w:webHidden/>
                <w:sz w:val="20"/>
              </w:rPr>
              <w:fldChar w:fldCharType="separate"/>
            </w:r>
            <w:r>
              <w:rPr>
                <w:noProof/>
                <w:webHidden/>
                <w:sz w:val="20"/>
              </w:rPr>
              <w:t>4</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668" w:history="1">
            <w:r w:rsidRPr="00BB715A">
              <w:rPr>
                <w:rStyle w:val="Hyperlink"/>
                <w:noProof/>
                <w:sz w:val="20"/>
              </w:rPr>
              <w:t>1. 3</w:t>
            </w:r>
            <w:r w:rsidRPr="00BB715A">
              <w:rPr>
                <w:rFonts w:eastAsiaTheme="minorEastAsia"/>
                <w:noProof/>
                <w:sz w:val="20"/>
              </w:rPr>
              <w:tab/>
            </w:r>
            <w:r w:rsidRPr="00BB715A">
              <w:rPr>
                <w:rStyle w:val="Hyperlink"/>
                <w:noProof/>
                <w:sz w:val="20"/>
              </w:rPr>
              <w:t>OBJECTIVES OF THE STUDY</w:t>
            </w:r>
            <w:r w:rsidRPr="00BB715A">
              <w:rPr>
                <w:noProof/>
                <w:webHidden/>
                <w:sz w:val="20"/>
              </w:rPr>
              <w:tab/>
            </w:r>
            <w:r w:rsidRPr="00BB715A">
              <w:rPr>
                <w:noProof/>
                <w:webHidden/>
                <w:sz w:val="20"/>
              </w:rPr>
              <w:fldChar w:fldCharType="begin"/>
            </w:r>
            <w:r w:rsidRPr="00BB715A">
              <w:rPr>
                <w:noProof/>
                <w:webHidden/>
                <w:sz w:val="20"/>
              </w:rPr>
              <w:instrText xml:space="preserve"> PAGEREF _Toc198689668 \h </w:instrText>
            </w:r>
            <w:r w:rsidRPr="00BB715A">
              <w:rPr>
                <w:noProof/>
                <w:webHidden/>
                <w:sz w:val="20"/>
              </w:rPr>
            </w:r>
            <w:r w:rsidRPr="00BB715A">
              <w:rPr>
                <w:noProof/>
                <w:webHidden/>
                <w:sz w:val="20"/>
              </w:rPr>
              <w:fldChar w:fldCharType="separate"/>
            </w:r>
            <w:r>
              <w:rPr>
                <w:noProof/>
                <w:webHidden/>
                <w:sz w:val="20"/>
              </w:rPr>
              <w:t>5</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669" w:history="1">
            <w:r w:rsidRPr="00BB715A">
              <w:rPr>
                <w:rStyle w:val="Hyperlink"/>
                <w:noProof/>
                <w:sz w:val="20"/>
              </w:rPr>
              <w:t>1.4</w:t>
            </w:r>
            <w:r w:rsidRPr="00BB715A">
              <w:rPr>
                <w:rFonts w:eastAsiaTheme="minorEastAsia"/>
                <w:noProof/>
                <w:sz w:val="20"/>
              </w:rPr>
              <w:tab/>
            </w:r>
            <w:r w:rsidRPr="00BB715A">
              <w:rPr>
                <w:rStyle w:val="Hyperlink"/>
                <w:noProof/>
                <w:sz w:val="20"/>
              </w:rPr>
              <w:t>RESEARCH QUESTION</w:t>
            </w:r>
            <w:r w:rsidRPr="00BB715A">
              <w:rPr>
                <w:noProof/>
                <w:webHidden/>
                <w:sz w:val="20"/>
              </w:rPr>
              <w:tab/>
            </w:r>
            <w:r w:rsidRPr="00BB715A">
              <w:rPr>
                <w:noProof/>
                <w:webHidden/>
                <w:sz w:val="20"/>
              </w:rPr>
              <w:fldChar w:fldCharType="begin"/>
            </w:r>
            <w:r w:rsidRPr="00BB715A">
              <w:rPr>
                <w:noProof/>
                <w:webHidden/>
                <w:sz w:val="20"/>
              </w:rPr>
              <w:instrText xml:space="preserve"> PAGEREF _Toc198689669 \h </w:instrText>
            </w:r>
            <w:r w:rsidRPr="00BB715A">
              <w:rPr>
                <w:noProof/>
                <w:webHidden/>
                <w:sz w:val="20"/>
              </w:rPr>
            </w:r>
            <w:r w:rsidRPr="00BB715A">
              <w:rPr>
                <w:noProof/>
                <w:webHidden/>
                <w:sz w:val="20"/>
              </w:rPr>
              <w:fldChar w:fldCharType="separate"/>
            </w:r>
            <w:r>
              <w:rPr>
                <w:noProof/>
                <w:webHidden/>
                <w:sz w:val="20"/>
              </w:rPr>
              <w:t>5</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670" w:history="1">
            <w:r w:rsidRPr="00BB715A">
              <w:rPr>
                <w:rStyle w:val="Hyperlink"/>
                <w:noProof/>
                <w:sz w:val="20"/>
              </w:rPr>
              <w:t>1.5</w:t>
            </w:r>
            <w:r w:rsidRPr="00BB715A">
              <w:rPr>
                <w:rFonts w:eastAsiaTheme="minorEastAsia"/>
                <w:noProof/>
                <w:sz w:val="20"/>
              </w:rPr>
              <w:tab/>
            </w:r>
            <w:r w:rsidRPr="00BB715A">
              <w:rPr>
                <w:rStyle w:val="Hyperlink"/>
                <w:noProof/>
                <w:sz w:val="20"/>
              </w:rPr>
              <w:t>SIGNIFICANCE OF THE STUDY</w:t>
            </w:r>
            <w:r w:rsidRPr="00BB715A">
              <w:rPr>
                <w:noProof/>
                <w:webHidden/>
                <w:sz w:val="20"/>
              </w:rPr>
              <w:tab/>
            </w:r>
            <w:r w:rsidRPr="00BB715A">
              <w:rPr>
                <w:noProof/>
                <w:webHidden/>
                <w:sz w:val="20"/>
              </w:rPr>
              <w:fldChar w:fldCharType="begin"/>
            </w:r>
            <w:r w:rsidRPr="00BB715A">
              <w:rPr>
                <w:noProof/>
                <w:webHidden/>
                <w:sz w:val="20"/>
              </w:rPr>
              <w:instrText xml:space="preserve"> PAGEREF _Toc198689670 \h </w:instrText>
            </w:r>
            <w:r w:rsidRPr="00BB715A">
              <w:rPr>
                <w:noProof/>
                <w:webHidden/>
                <w:sz w:val="20"/>
              </w:rPr>
            </w:r>
            <w:r w:rsidRPr="00BB715A">
              <w:rPr>
                <w:noProof/>
                <w:webHidden/>
                <w:sz w:val="20"/>
              </w:rPr>
              <w:fldChar w:fldCharType="separate"/>
            </w:r>
            <w:r>
              <w:rPr>
                <w:noProof/>
                <w:webHidden/>
                <w:sz w:val="20"/>
              </w:rPr>
              <w:t>6</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671" w:history="1">
            <w:r w:rsidRPr="00BB715A">
              <w:rPr>
                <w:rStyle w:val="Hyperlink"/>
                <w:noProof/>
                <w:sz w:val="20"/>
              </w:rPr>
              <w:t>1.6</w:t>
            </w:r>
            <w:r w:rsidRPr="00BB715A">
              <w:rPr>
                <w:rFonts w:eastAsiaTheme="minorEastAsia"/>
                <w:noProof/>
                <w:sz w:val="20"/>
              </w:rPr>
              <w:tab/>
            </w:r>
            <w:r w:rsidRPr="00BB715A">
              <w:rPr>
                <w:rStyle w:val="Hyperlink"/>
                <w:noProof/>
                <w:sz w:val="20"/>
              </w:rPr>
              <w:t>THE SCOPE OF THE STUDY</w:t>
            </w:r>
            <w:r w:rsidRPr="00BB715A">
              <w:rPr>
                <w:noProof/>
                <w:webHidden/>
                <w:sz w:val="20"/>
              </w:rPr>
              <w:tab/>
            </w:r>
            <w:r w:rsidRPr="00BB715A">
              <w:rPr>
                <w:noProof/>
                <w:webHidden/>
                <w:sz w:val="20"/>
              </w:rPr>
              <w:fldChar w:fldCharType="begin"/>
            </w:r>
            <w:r w:rsidRPr="00BB715A">
              <w:rPr>
                <w:noProof/>
                <w:webHidden/>
                <w:sz w:val="20"/>
              </w:rPr>
              <w:instrText xml:space="preserve"> PAGEREF _Toc198689671 \h </w:instrText>
            </w:r>
            <w:r w:rsidRPr="00BB715A">
              <w:rPr>
                <w:noProof/>
                <w:webHidden/>
                <w:sz w:val="20"/>
              </w:rPr>
            </w:r>
            <w:r w:rsidRPr="00BB715A">
              <w:rPr>
                <w:noProof/>
                <w:webHidden/>
                <w:sz w:val="20"/>
              </w:rPr>
              <w:fldChar w:fldCharType="separate"/>
            </w:r>
            <w:r>
              <w:rPr>
                <w:noProof/>
                <w:webHidden/>
                <w:sz w:val="20"/>
              </w:rPr>
              <w:t>7</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672" w:history="1">
            <w:r w:rsidRPr="00BB715A">
              <w:rPr>
                <w:rStyle w:val="Hyperlink"/>
                <w:noProof/>
                <w:sz w:val="20"/>
              </w:rPr>
              <w:t>1.7</w:t>
            </w:r>
            <w:r w:rsidRPr="00BB715A">
              <w:rPr>
                <w:rFonts w:eastAsiaTheme="minorEastAsia"/>
                <w:noProof/>
                <w:sz w:val="20"/>
              </w:rPr>
              <w:tab/>
            </w:r>
            <w:r w:rsidRPr="00BB715A">
              <w:rPr>
                <w:rStyle w:val="Hyperlink"/>
                <w:noProof/>
                <w:sz w:val="20"/>
              </w:rPr>
              <w:t>DEFINITION OF TERMS</w:t>
            </w:r>
            <w:r w:rsidRPr="00BB715A">
              <w:rPr>
                <w:noProof/>
                <w:webHidden/>
                <w:sz w:val="20"/>
              </w:rPr>
              <w:tab/>
            </w:r>
            <w:r w:rsidRPr="00BB715A">
              <w:rPr>
                <w:noProof/>
                <w:webHidden/>
                <w:sz w:val="20"/>
              </w:rPr>
              <w:fldChar w:fldCharType="begin"/>
            </w:r>
            <w:r w:rsidRPr="00BB715A">
              <w:rPr>
                <w:noProof/>
                <w:webHidden/>
                <w:sz w:val="20"/>
              </w:rPr>
              <w:instrText xml:space="preserve"> PAGEREF _Toc198689672 \h </w:instrText>
            </w:r>
            <w:r w:rsidRPr="00BB715A">
              <w:rPr>
                <w:noProof/>
                <w:webHidden/>
                <w:sz w:val="20"/>
              </w:rPr>
            </w:r>
            <w:r w:rsidRPr="00BB715A">
              <w:rPr>
                <w:noProof/>
                <w:webHidden/>
                <w:sz w:val="20"/>
              </w:rPr>
              <w:fldChar w:fldCharType="separate"/>
            </w:r>
            <w:r>
              <w:rPr>
                <w:noProof/>
                <w:webHidden/>
                <w:sz w:val="20"/>
              </w:rPr>
              <w:t>7</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73" w:history="1">
            <w:r w:rsidRPr="00BB715A">
              <w:rPr>
                <w:rStyle w:val="Hyperlink"/>
                <w:noProof/>
                <w:sz w:val="20"/>
              </w:rPr>
              <w:t>CHAPTER TWO</w:t>
            </w:r>
            <w:r w:rsidRPr="00BB715A">
              <w:rPr>
                <w:noProof/>
                <w:webHidden/>
                <w:sz w:val="20"/>
              </w:rPr>
              <w:tab/>
            </w:r>
            <w:r w:rsidRPr="00BB715A">
              <w:rPr>
                <w:noProof/>
                <w:webHidden/>
                <w:sz w:val="20"/>
              </w:rPr>
              <w:fldChar w:fldCharType="begin"/>
            </w:r>
            <w:r w:rsidRPr="00BB715A">
              <w:rPr>
                <w:noProof/>
                <w:webHidden/>
                <w:sz w:val="20"/>
              </w:rPr>
              <w:instrText xml:space="preserve"> PAGEREF _Toc198689673 \h </w:instrText>
            </w:r>
            <w:r w:rsidRPr="00BB715A">
              <w:rPr>
                <w:noProof/>
                <w:webHidden/>
                <w:sz w:val="20"/>
              </w:rPr>
            </w:r>
            <w:r w:rsidRPr="00BB715A">
              <w:rPr>
                <w:noProof/>
                <w:webHidden/>
                <w:sz w:val="20"/>
              </w:rPr>
              <w:fldChar w:fldCharType="separate"/>
            </w:r>
            <w:r>
              <w:rPr>
                <w:noProof/>
                <w:webHidden/>
                <w:sz w:val="20"/>
              </w:rPr>
              <w:t>9</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74" w:history="1">
            <w:r w:rsidRPr="00BB715A">
              <w:rPr>
                <w:rStyle w:val="Hyperlink"/>
                <w:noProof/>
                <w:sz w:val="20"/>
              </w:rPr>
              <w:t>2.0 LITERATURE REVIEW</w:t>
            </w:r>
            <w:r w:rsidRPr="00BB715A">
              <w:rPr>
                <w:noProof/>
                <w:webHidden/>
                <w:sz w:val="20"/>
              </w:rPr>
              <w:tab/>
            </w:r>
            <w:r w:rsidRPr="00BB715A">
              <w:rPr>
                <w:noProof/>
                <w:webHidden/>
                <w:sz w:val="20"/>
              </w:rPr>
              <w:fldChar w:fldCharType="begin"/>
            </w:r>
            <w:r w:rsidRPr="00BB715A">
              <w:rPr>
                <w:noProof/>
                <w:webHidden/>
                <w:sz w:val="20"/>
              </w:rPr>
              <w:instrText xml:space="preserve"> PAGEREF _Toc198689674 \h </w:instrText>
            </w:r>
            <w:r w:rsidRPr="00BB715A">
              <w:rPr>
                <w:noProof/>
                <w:webHidden/>
                <w:sz w:val="20"/>
              </w:rPr>
            </w:r>
            <w:r w:rsidRPr="00BB715A">
              <w:rPr>
                <w:noProof/>
                <w:webHidden/>
                <w:sz w:val="20"/>
              </w:rPr>
              <w:fldChar w:fldCharType="separate"/>
            </w:r>
            <w:r>
              <w:rPr>
                <w:noProof/>
                <w:webHidden/>
                <w:sz w:val="20"/>
              </w:rPr>
              <w:t>9</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75" w:history="1">
            <w:r w:rsidRPr="00BB715A">
              <w:rPr>
                <w:rStyle w:val="Hyperlink"/>
                <w:noProof/>
                <w:sz w:val="20"/>
              </w:rPr>
              <w:t>2.1. CONCEPTUAL FRAMEWORK</w:t>
            </w:r>
            <w:r w:rsidRPr="00BB715A">
              <w:rPr>
                <w:noProof/>
                <w:webHidden/>
                <w:sz w:val="20"/>
              </w:rPr>
              <w:tab/>
            </w:r>
            <w:r w:rsidRPr="00BB715A">
              <w:rPr>
                <w:noProof/>
                <w:webHidden/>
                <w:sz w:val="20"/>
              </w:rPr>
              <w:fldChar w:fldCharType="begin"/>
            </w:r>
            <w:r w:rsidRPr="00BB715A">
              <w:rPr>
                <w:noProof/>
                <w:webHidden/>
                <w:sz w:val="20"/>
              </w:rPr>
              <w:instrText xml:space="preserve"> PAGEREF _Toc198689675 \h </w:instrText>
            </w:r>
            <w:r w:rsidRPr="00BB715A">
              <w:rPr>
                <w:noProof/>
                <w:webHidden/>
                <w:sz w:val="20"/>
              </w:rPr>
            </w:r>
            <w:r w:rsidRPr="00BB715A">
              <w:rPr>
                <w:noProof/>
                <w:webHidden/>
                <w:sz w:val="20"/>
              </w:rPr>
              <w:fldChar w:fldCharType="separate"/>
            </w:r>
            <w:r>
              <w:rPr>
                <w:noProof/>
                <w:webHidden/>
                <w:sz w:val="20"/>
              </w:rPr>
              <w:t>9</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76" w:history="1">
            <w:r w:rsidRPr="00BB715A">
              <w:rPr>
                <w:rStyle w:val="Hyperlink"/>
                <w:noProof/>
                <w:sz w:val="20"/>
              </w:rPr>
              <w:t>2.1.1 DEFINITION OF YOUNG PEOPLE</w:t>
            </w:r>
            <w:r w:rsidRPr="00BB715A">
              <w:rPr>
                <w:noProof/>
                <w:webHidden/>
                <w:sz w:val="20"/>
              </w:rPr>
              <w:tab/>
            </w:r>
            <w:r w:rsidRPr="00BB715A">
              <w:rPr>
                <w:noProof/>
                <w:webHidden/>
                <w:sz w:val="20"/>
              </w:rPr>
              <w:fldChar w:fldCharType="begin"/>
            </w:r>
            <w:r w:rsidRPr="00BB715A">
              <w:rPr>
                <w:noProof/>
                <w:webHidden/>
                <w:sz w:val="20"/>
              </w:rPr>
              <w:instrText xml:space="preserve"> PAGEREF _Toc198689676 \h </w:instrText>
            </w:r>
            <w:r w:rsidRPr="00BB715A">
              <w:rPr>
                <w:noProof/>
                <w:webHidden/>
                <w:sz w:val="20"/>
              </w:rPr>
            </w:r>
            <w:r w:rsidRPr="00BB715A">
              <w:rPr>
                <w:noProof/>
                <w:webHidden/>
                <w:sz w:val="20"/>
              </w:rPr>
              <w:fldChar w:fldCharType="separate"/>
            </w:r>
            <w:r>
              <w:rPr>
                <w:noProof/>
                <w:webHidden/>
                <w:sz w:val="20"/>
              </w:rPr>
              <w:t>9</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77" w:history="1">
            <w:r w:rsidRPr="00BB715A">
              <w:rPr>
                <w:rStyle w:val="Hyperlink"/>
                <w:noProof/>
                <w:sz w:val="20"/>
              </w:rPr>
              <w:t>2.1.2 PERSPECTIVES ON ADOLESCENTS AND YOUNG PEOPLES’</w:t>
            </w:r>
            <w:r w:rsidRPr="00BB715A">
              <w:rPr>
                <w:noProof/>
                <w:webHidden/>
                <w:sz w:val="20"/>
              </w:rPr>
              <w:tab/>
            </w:r>
            <w:r w:rsidRPr="00BB715A">
              <w:rPr>
                <w:noProof/>
                <w:webHidden/>
                <w:sz w:val="20"/>
              </w:rPr>
              <w:fldChar w:fldCharType="begin"/>
            </w:r>
            <w:r w:rsidRPr="00BB715A">
              <w:rPr>
                <w:noProof/>
                <w:webHidden/>
                <w:sz w:val="20"/>
              </w:rPr>
              <w:instrText xml:space="preserve"> PAGEREF _Toc198689677 \h </w:instrText>
            </w:r>
            <w:r w:rsidRPr="00BB715A">
              <w:rPr>
                <w:noProof/>
                <w:webHidden/>
                <w:sz w:val="20"/>
              </w:rPr>
            </w:r>
            <w:r w:rsidRPr="00BB715A">
              <w:rPr>
                <w:noProof/>
                <w:webHidden/>
                <w:sz w:val="20"/>
              </w:rPr>
              <w:fldChar w:fldCharType="separate"/>
            </w:r>
            <w:r>
              <w:rPr>
                <w:noProof/>
                <w:webHidden/>
                <w:sz w:val="20"/>
              </w:rPr>
              <w:t>10</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78" w:history="1">
            <w:r w:rsidRPr="00BB715A">
              <w:rPr>
                <w:rStyle w:val="Hyperlink"/>
                <w:noProof/>
                <w:sz w:val="20"/>
              </w:rPr>
              <w:t>2.1.3 PSYCHOLOGICAL DEVELOPMENTAL ASPECTS</w:t>
            </w:r>
            <w:r w:rsidRPr="00BB715A">
              <w:rPr>
                <w:noProof/>
                <w:webHidden/>
                <w:sz w:val="20"/>
              </w:rPr>
              <w:tab/>
            </w:r>
            <w:r w:rsidRPr="00BB715A">
              <w:rPr>
                <w:noProof/>
                <w:webHidden/>
                <w:sz w:val="20"/>
              </w:rPr>
              <w:fldChar w:fldCharType="begin"/>
            </w:r>
            <w:r w:rsidRPr="00BB715A">
              <w:rPr>
                <w:noProof/>
                <w:webHidden/>
                <w:sz w:val="20"/>
              </w:rPr>
              <w:instrText xml:space="preserve"> PAGEREF _Toc198689678 \h </w:instrText>
            </w:r>
            <w:r w:rsidRPr="00BB715A">
              <w:rPr>
                <w:noProof/>
                <w:webHidden/>
                <w:sz w:val="20"/>
              </w:rPr>
            </w:r>
            <w:r w:rsidRPr="00BB715A">
              <w:rPr>
                <w:noProof/>
                <w:webHidden/>
                <w:sz w:val="20"/>
              </w:rPr>
              <w:fldChar w:fldCharType="separate"/>
            </w:r>
            <w:r>
              <w:rPr>
                <w:noProof/>
                <w:webHidden/>
                <w:sz w:val="20"/>
              </w:rPr>
              <w:t>10</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79" w:history="1">
            <w:r w:rsidRPr="00BB715A">
              <w:rPr>
                <w:rStyle w:val="Hyperlink"/>
                <w:noProof/>
                <w:sz w:val="20"/>
              </w:rPr>
              <w:t>2.1.4 BIOLOGICAL DEVELOPMENTAL ASPECTS</w:t>
            </w:r>
            <w:r w:rsidRPr="00BB715A">
              <w:rPr>
                <w:noProof/>
                <w:webHidden/>
                <w:sz w:val="20"/>
              </w:rPr>
              <w:tab/>
            </w:r>
            <w:r w:rsidRPr="00BB715A">
              <w:rPr>
                <w:noProof/>
                <w:webHidden/>
                <w:sz w:val="20"/>
              </w:rPr>
              <w:fldChar w:fldCharType="begin"/>
            </w:r>
            <w:r w:rsidRPr="00BB715A">
              <w:rPr>
                <w:noProof/>
                <w:webHidden/>
                <w:sz w:val="20"/>
              </w:rPr>
              <w:instrText xml:space="preserve"> PAGEREF _Toc198689679 \h </w:instrText>
            </w:r>
            <w:r w:rsidRPr="00BB715A">
              <w:rPr>
                <w:noProof/>
                <w:webHidden/>
                <w:sz w:val="20"/>
              </w:rPr>
            </w:r>
            <w:r w:rsidRPr="00BB715A">
              <w:rPr>
                <w:noProof/>
                <w:webHidden/>
                <w:sz w:val="20"/>
              </w:rPr>
              <w:fldChar w:fldCharType="separate"/>
            </w:r>
            <w:r>
              <w:rPr>
                <w:noProof/>
                <w:webHidden/>
                <w:sz w:val="20"/>
              </w:rPr>
              <w:t>11</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80" w:history="1">
            <w:r w:rsidRPr="00BB715A">
              <w:rPr>
                <w:rStyle w:val="Hyperlink"/>
                <w:noProof/>
                <w:sz w:val="20"/>
              </w:rPr>
              <w:t>2.1.5 ETHICAL AND MORAL DEVELOPMENTAL ASPECTS</w:t>
            </w:r>
            <w:r w:rsidRPr="00BB715A">
              <w:rPr>
                <w:noProof/>
                <w:webHidden/>
                <w:sz w:val="20"/>
              </w:rPr>
              <w:tab/>
            </w:r>
            <w:r w:rsidRPr="00BB715A">
              <w:rPr>
                <w:noProof/>
                <w:webHidden/>
                <w:sz w:val="20"/>
              </w:rPr>
              <w:fldChar w:fldCharType="begin"/>
            </w:r>
            <w:r w:rsidRPr="00BB715A">
              <w:rPr>
                <w:noProof/>
                <w:webHidden/>
                <w:sz w:val="20"/>
              </w:rPr>
              <w:instrText xml:space="preserve"> PAGEREF _Toc198689680 \h </w:instrText>
            </w:r>
            <w:r w:rsidRPr="00BB715A">
              <w:rPr>
                <w:noProof/>
                <w:webHidden/>
                <w:sz w:val="20"/>
              </w:rPr>
            </w:r>
            <w:r w:rsidRPr="00BB715A">
              <w:rPr>
                <w:noProof/>
                <w:webHidden/>
                <w:sz w:val="20"/>
              </w:rPr>
              <w:fldChar w:fldCharType="separate"/>
            </w:r>
            <w:r>
              <w:rPr>
                <w:noProof/>
                <w:webHidden/>
                <w:sz w:val="20"/>
              </w:rPr>
              <w:t>11</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81" w:history="1">
            <w:r w:rsidRPr="00BB715A">
              <w:rPr>
                <w:rStyle w:val="Hyperlink"/>
                <w:noProof/>
                <w:sz w:val="20"/>
              </w:rPr>
              <w:t>2.1.6 SOCIAL CULTURAL DEVELOPMENTAL ASPECTS</w:t>
            </w:r>
            <w:r w:rsidRPr="00BB715A">
              <w:rPr>
                <w:noProof/>
                <w:webHidden/>
                <w:sz w:val="20"/>
              </w:rPr>
              <w:tab/>
            </w:r>
            <w:r w:rsidRPr="00BB715A">
              <w:rPr>
                <w:noProof/>
                <w:webHidden/>
                <w:sz w:val="20"/>
              </w:rPr>
              <w:fldChar w:fldCharType="begin"/>
            </w:r>
            <w:r w:rsidRPr="00BB715A">
              <w:rPr>
                <w:noProof/>
                <w:webHidden/>
                <w:sz w:val="20"/>
              </w:rPr>
              <w:instrText xml:space="preserve"> PAGEREF _Toc198689681 \h </w:instrText>
            </w:r>
            <w:r w:rsidRPr="00BB715A">
              <w:rPr>
                <w:noProof/>
                <w:webHidden/>
                <w:sz w:val="20"/>
              </w:rPr>
            </w:r>
            <w:r w:rsidRPr="00BB715A">
              <w:rPr>
                <w:noProof/>
                <w:webHidden/>
                <w:sz w:val="20"/>
              </w:rPr>
              <w:fldChar w:fldCharType="separate"/>
            </w:r>
            <w:r>
              <w:rPr>
                <w:noProof/>
                <w:webHidden/>
                <w:sz w:val="20"/>
              </w:rPr>
              <w:t>11</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82" w:history="1">
            <w:r w:rsidRPr="00BB715A">
              <w:rPr>
                <w:rStyle w:val="Hyperlink"/>
                <w:noProof/>
                <w:sz w:val="20"/>
              </w:rPr>
              <w:t>2.1.7 SEXUAL KNOWLEDGE, ATTITUDES AND BEHAVIORS OF THE YOUTH</w:t>
            </w:r>
            <w:r w:rsidRPr="00BB715A">
              <w:rPr>
                <w:noProof/>
                <w:webHidden/>
                <w:sz w:val="20"/>
              </w:rPr>
              <w:tab/>
            </w:r>
            <w:r w:rsidRPr="00BB715A">
              <w:rPr>
                <w:noProof/>
                <w:webHidden/>
                <w:sz w:val="20"/>
              </w:rPr>
              <w:fldChar w:fldCharType="begin"/>
            </w:r>
            <w:r w:rsidRPr="00BB715A">
              <w:rPr>
                <w:noProof/>
                <w:webHidden/>
                <w:sz w:val="20"/>
              </w:rPr>
              <w:instrText xml:space="preserve"> PAGEREF _Toc198689682 \h </w:instrText>
            </w:r>
            <w:r w:rsidRPr="00BB715A">
              <w:rPr>
                <w:noProof/>
                <w:webHidden/>
                <w:sz w:val="20"/>
              </w:rPr>
            </w:r>
            <w:r w:rsidRPr="00BB715A">
              <w:rPr>
                <w:noProof/>
                <w:webHidden/>
                <w:sz w:val="20"/>
              </w:rPr>
              <w:fldChar w:fldCharType="separate"/>
            </w:r>
            <w:r>
              <w:rPr>
                <w:noProof/>
                <w:webHidden/>
                <w:sz w:val="20"/>
              </w:rPr>
              <w:t>13</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83" w:history="1">
            <w:r w:rsidRPr="00BB715A">
              <w:rPr>
                <w:rStyle w:val="Hyperlink"/>
                <w:noProof/>
                <w:sz w:val="20"/>
              </w:rPr>
              <w:t>2.1.8 MEDIA AS STRONG AGENT OF ADOLESCENTS AND YOUNG PEOPLE SEXUALITY SOCIALIZATION</w:t>
            </w:r>
            <w:r w:rsidRPr="00BB715A">
              <w:rPr>
                <w:noProof/>
                <w:webHidden/>
                <w:sz w:val="20"/>
              </w:rPr>
              <w:tab/>
            </w:r>
            <w:r w:rsidRPr="00BB715A">
              <w:rPr>
                <w:noProof/>
                <w:webHidden/>
                <w:sz w:val="20"/>
              </w:rPr>
              <w:fldChar w:fldCharType="begin"/>
            </w:r>
            <w:r w:rsidRPr="00BB715A">
              <w:rPr>
                <w:noProof/>
                <w:webHidden/>
                <w:sz w:val="20"/>
              </w:rPr>
              <w:instrText xml:space="preserve"> PAGEREF _Toc198689683 \h </w:instrText>
            </w:r>
            <w:r w:rsidRPr="00BB715A">
              <w:rPr>
                <w:noProof/>
                <w:webHidden/>
                <w:sz w:val="20"/>
              </w:rPr>
            </w:r>
            <w:r w:rsidRPr="00BB715A">
              <w:rPr>
                <w:noProof/>
                <w:webHidden/>
                <w:sz w:val="20"/>
              </w:rPr>
              <w:fldChar w:fldCharType="separate"/>
            </w:r>
            <w:r>
              <w:rPr>
                <w:noProof/>
                <w:webHidden/>
                <w:sz w:val="20"/>
              </w:rPr>
              <w:t>15</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84" w:history="1">
            <w:r w:rsidRPr="00BB715A">
              <w:rPr>
                <w:rStyle w:val="Hyperlink"/>
                <w:noProof/>
                <w:sz w:val="20"/>
              </w:rPr>
              <w:t>2.1.9 SOCIAL NETWORKING SITES’ INFLUENCE ON YOUNG PEOPLE ATTITUDES AND BEHAVIORS</w:t>
            </w:r>
            <w:r w:rsidRPr="00BB715A">
              <w:rPr>
                <w:noProof/>
                <w:webHidden/>
                <w:sz w:val="20"/>
              </w:rPr>
              <w:tab/>
            </w:r>
            <w:r w:rsidRPr="00BB715A">
              <w:rPr>
                <w:noProof/>
                <w:webHidden/>
                <w:sz w:val="20"/>
              </w:rPr>
              <w:fldChar w:fldCharType="begin"/>
            </w:r>
            <w:r w:rsidRPr="00BB715A">
              <w:rPr>
                <w:noProof/>
                <w:webHidden/>
                <w:sz w:val="20"/>
              </w:rPr>
              <w:instrText xml:space="preserve"> PAGEREF _Toc198689684 \h </w:instrText>
            </w:r>
            <w:r w:rsidRPr="00BB715A">
              <w:rPr>
                <w:noProof/>
                <w:webHidden/>
                <w:sz w:val="20"/>
              </w:rPr>
            </w:r>
            <w:r w:rsidRPr="00BB715A">
              <w:rPr>
                <w:noProof/>
                <w:webHidden/>
                <w:sz w:val="20"/>
              </w:rPr>
              <w:fldChar w:fldCharType="separate"/>
            </w:r>
            <w:r>
              <w:rPr>
                <w:noProof/>
                <w:webHidden/>
                <w:sz w:val="20"/>
              </w:rPr>
              <w:t>16</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85" w:history="1">
            <w:r w:rsidRPr="00BB715A">
              <w:rPr>
                <w:rStyle w:val="Hyperlink"/>
                <w:noProof/>
                <w:sz w:val="20"/>
              </w:rPr>
              <w:t>2.1.10 PREVALENCE AND TRENDS IN SOCIAL NETWORKING SITES USE AMONG THE YOUTH AND YOUNG PEOPLE</w:t>
            </w:r>
            <w:r w:rsidRPr="00BB715A">
              <w:rPr>
                <w:noProof/>
                <w:webHidden/>
                <w:sz w:val="20"/>
              </w:rPr>
              <w:tab/>
            </w:r>
            <w:r w:rsidRPr="00BB715A">
              <w:rPr>
                <w:noProof/>
                <w:webHidden/>
                <w:sz w:val="20"/>
              </w:rPr>
              <w:fldChar w:fldCharType="begin"/>
            </w:r>
            <w:r w:rsidRPr="00BB715A">
              <w:rPr>
                <w:noProof/>
                <w:webHidden/>
                <w:sz w:val="20"/>
              </w:rPr>
              <w:instrText xml:space="preserve"> PAGEREF _Toc198689685 \h </w:instrText>
            </w:r>
            <w:r w:rsidRPr="00BB715A">
              <w:rPr>
                <w:noProof/>
                <w:webHidden/>
                <w:sz w:val="20"/>
              </w:rPr>
            </w:r>
            <w:r w:rsidRPr="00BB715A">
              <w:rPr>
                <w:noProof/>
                <w:webHidden/>
                <w:sz w:val="20"/>
              </w:rPr>
              <w:fldChar w:fldCharType="separate"/>
            </w:r>
            <w:r>
              <w:rPr>
                <w:noProof/>
                <w:webHidden/>
                <w:sz w:val="20"/>
              </w:rPr>
              <w:t>16</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86" w:history="1">
            <w:r w:rsidRPr="00BB715A">
              <w:rPr>
                <w:rStyle w:val="Hyperlink"/>
                <w:noProof/>
                <w:sz w:val="20"/>
              </w:rPr>
              <w:t>2.1.11 YOUNG PEOPLE AND SOCIAL NETWORKING SITES</w:t>
            </w:r>
            <w:r w:rsidRPr="00BB715A">
              <w:rPr>
                <w:noProof/>
                <w:webHidden/>
                <w:sz w:val="20"/>
              </w:rPr>
              <w:tab/>
            </w:r>
            <w:r w:rsidRPr="00BB715A">
              <w:rPr>
                <w:noProof/>
                <w:webHidden/>
                <w:sz w:val="20"/>
              </w:rPr>
              <w:fldChar w:fldCharType="begin"/>
            </w:r>
            <w:r w:rsidRPr="00BB715A">
              <w:rPr>
                <w:noProof/>
                <w:webHidden/>
                <w:sz w:val="20"/>
              </w:rPr>
              <w:instrText xml:space="preserve"> PAGEREF _Toc198689686 \h </w:instrText>
            </w:r>
            <w:r w:rsidRPr="00BB715A">
              <w:rPr>
                <w:noProof/>
                <w:webHidden/>
                <w:sz w:val="20"/>
              </w:rPr>
            </w:r>
            <w:r w:rsidRPr="00BB715A">
              <w:rPr>
                <w:noProof/>
                <w:webHidden/>
                <w:sz w:val="20"/>
              </w:rPr>
              <w:fldChar w:fldCharType="separate"/>
            </w:r>
            <w:r>
              <w:rPr>
                <w:noProof/>
                <w:webHidden/>
                <w:sz w:val="20"/>
              </w:rPr>
              <w:t>17</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87" w:history="1">
            <w:r w:rsidRPr="00BB715A">
              <w:rPr>
                <w:rStyle w:val="Hyperlink"/>
                <w:noProof/>
                <w:sz w:val="20"/>
              </w:rPr>
              <w:t>2.2. THEORETICAL FRAMEWORK</w:t>
            </w:r>
            <w:r w:rsidRPr="00BB715A">
              <w:rPr>
                <w:noProof/>
                <w:webHidden/>
                <w:sz w:val="20"/>
              </w:rPr>
              <w:tab/>
            </w:r>
            <w:r w:rsidRPr="00BB715A">
              <w:rPr>
                <w:noProof/>
                <w:webHidden/>
                <w:sz w:val="20"/>
              </w:rPr>
              <w:fldChar w:fldCharType="begin"/>
            </w:r>
            <w:r w:rsidRPr="00BB715A">
              <w:rPr>
                <w:noProof/>
                <w:webHidden/>
                <w:sz w:val="20"/>
              </w:rPr>
              <w:instrText xml:space="preserve"> PAGEREF _Toc198689687 \h </w:instrText>
            </w:r>
            <w:r w:rsidRPr="00BB715A">
              <w:rPr>
                <w:noProof/>
                <w:webHidden/>
                <w:sz w:val="20"/>
              </w:rPr>
            </w:r>
            <w:r w:rsidRPr="00BB715A">
              <w:rPr>
                <w:noProof/>
                <w:webHidden/>
                <w:sz w:val="20"/>
              </w:rPr>
              <w:fldChar w:fldCharType="separate"/>
            </w:r>
            <w:r>
              <w:rPr>
                <w:noProof/>
                <w:webHidden/>
                <w:sz w:val="20"/>
              </w:rPr>
              <w:t>18</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88" w:history="1">
            <w:r w:rsidRPr="00BB715A">
              <w:rPr>
                <w:rStyle w:val="Hyperlink"/>
                <w:noProof/>
                <w:sz w:val="20"/>
              </w:rPr>
              <w:t>2.2.1 SOCIAL LEARNING THEORY2</w:t>
            </w:r>
            <w:r w:rsidRPr="00BB715A">
              <w:rPr>
                <w:noProof/>
                <w:webHidden/>
                <w:sz w:val="20"/>
              </w:rPr>
              <w:tab/>
            </w:r>
            <w:r w:rsidRPr="00BB715A">
              <w:rPr>
                <w:noProof/>
                <w:webHidden/>
                <w:sz w:val="20"/>
              </w:rPr>
              <w:fldChar w:fldCharType="begin"/>
            </w:r>
            <w:r w:rsidRPr="00BB715A">
              <w:rPr>
                <w:noProof/>
                <w:webHidden/>
                <w:sz w:val="20"/>
              </w:rPr>
              <w:instrText xml:space="preserve"> PAGEREF _Toc198689688 \h </w:instrText>
            </w:r>
            <w:r w:rsidRPr="00BB715A">
              <w:rPr>
                <w:noProof/>
                <w:webHidden/>
                <w:sz w:val="20"/>
              </w:rPr>
            </w:r>
            <w:r w:rsidRPr="00BB715A">
              <w:rPr>
                <w:noProof/>
                <w:webHidden/>
                <w:sz w:val="20"/>
              </w:rPr>
              <w:fldChar w:fldCharType="separate"/>
            </w:r>
            <w:r>
              <w:rPr>
                <w:noProof/>
                <w:webHidden/>
                <w:sz w:val="20"/>
              </w:rPr>
              <w:t>18</w:t>
            </w:r>
            <w:r w:rsidRPr="00BB715A">
              <w:rPr>
                <w:noProof/>
                <w:webHidden/>
                <w:sz w:val="20"/>
              </w:rPr>
              <w:fldChar w:fldCharType="end"/>
            </w:r>
          </w:hyperlink>
        </w:p>
        <w:p w:rsidR="00BB715A" w:rsidRPr="00BB715A" w:rsidRDefault="00BB715A">
          <w:pPr>
            <w:pStyle w:val="TOC1"/>
            <w:tabs>
              <w:tab w:val="left" w:pos="880"/>
              <w:tab w:val="right" w:leader="dot" w:pos="10070"/>
            </w:tabs>
            <w:rPr>
              <w:rFonts w:eastAsiaTheme="minorEastAsia"/>
              <w:noProof/>
              <w:sz w:val="20"/>
            </w:rPr>
          </w:pPr>
          <w:hyperlink w:anchor="_Toc198689689" w:history="1">
            <w:r w:rsidRPr="00BB715A">
              <w:rPr>
                <w:rStyle w:val="Hyperlink"/>
                <w:noProof/>
                <w:sz w:val="20"/>
              </w:rPr>
              <w:t>2.2.2</w:t>
            </w:r>
            <w:r w:rsidRPr="00BB715A">
              <w:rPr>
                <w:rFonts w:eastAsiaTheme="minorEastAsia"/>
                <w:noProof/>
                <w:sz w:val="20"/>
              </w:rPr>
              <w:tab/>
            </w:r>
            <w:r w:rsidRPr="00BB715A">
              <w:rPr>
                <w:rStyle w:val="Hyperlink"/>
                <w:noProof/>
                <w:sz w:val="20"/>
              </w:rPr>
              <w:t>SCRIPTS THEORY</w:t>
            </w:r>
            <w:r w:rsidRPr="00BB715A">
              <w:rPr>
                <w:noProof/>
                <w:webHidden/>
                <w:sz w:val="20"/>
              </w:rPr>
              <w:tab/>
            </w:r>
            <w:r w:rsidRPr="00BB715A">
              <w:rPr>
                <w:noProof/>
                <w:webHidden/>
                <w:sz w:val="20"/>
              </w:rPr>
              <w:fldChar w:fldCharType="begin"/>
            </w:r>
            <w:r w:rsidRPr="00BB715A">
              <w:rPr>
                <w:noProof/>
                <w:webHidden/>
                <w:sz w:val="20"/>
              </w:rPr>
              <w:instrText xml:space="preserve"> PAGEREF _Toc198689689 \h </w:instrText>
            </w:r>
            <w:r w:rsidRPr="00BB715A">
              <w:rPr>
                <w:noProof/>
                <w:webHidden/>
                <w:sz w:val="20"/>
              </w:rPr>
            </w:r>
            <w:r w:rsidRPr="00BB715A">
              <w:rPr>
                <w:noProof/>
                <w:webHidden/>
                <w:sz w:val="20"/>
              </w:rPr>
              <w:fldChar w:fldCharType="separate"/>
            </w:r>
            <w:r>
              <w:rPr>
                <w:noProof/>
                <w:webHidden/>
                <w:sz w:val="20"/>
              </w:rPr>
              <w:t>21</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690" w:history="1">
            <w:r w:rsidRPr="00BB715A">
              <w:rPr>
                <w:rStyle w:val="Hyperlink"/>
                <w:noProof/>
                <w:sz w:val="20"/>
              </w:rPr>
              <w:t>2.3</w:t>
            </w:r>
            <w:r w:rsidRPr="00BB715A">
              <w:rPr>
                <w:rFonts w:eastAsiaTheme="minorEastAsia"/>
                <w:noProof/>
                <w:sz w:val="20"/>
              </w:rPr>
              <w:tab/>
            </w:r>
            <w:r w:rsidRPr="00BB715A">
              <w:rPr>
                <w:rStyle w:val="Hyperlink"/>
                <w:noProof/>
                <w:sz w:val="20"/>
              </w:rPr>
              <w:t>REVIEW OF RELATED STUDIES</w:t>
            </w:r>
            <w:r w:rsidRPr="00BB715A">
              <w:rPr>
                <w:noProof/>
                <w:webHidden/>
                <w:sz w:val="20"/>
              </w:rPr>
              <w:tab/>
            </w:r>
            <w:r w:rsidRPr="00BB715A">
              <w:rPr>
                <w:noProof/>
                <w:webHidden/>
                <w:sz w:val="20"/>
              </w:rPr>
              <w:fldChar w:fldCharType="begin"/>
            </w:r>
            <w:r w:rsidRPr="00BB715A">
              <w:rPr>
                <w:noProof/>
                <w:webHidden/>
                <w:sz w:val="20"/>
              </w:rPr>
              <w:instrText xml:space="preserve"> PAGEREF _Toc198689690 \h </w:instrText>
            </w:r>
            <w:r w:rsidRPr="00BB715A">
              <w:rPr>
                <w:noProof/>
                <w:webHidden/>
                <w:sz w:val="20"/>
              </w:rPr>
            </w:r>
            <w:r w:rsidRPr="00BB715A">
              <w:rPr>
                <w:noProof/>
                <w:webHidden/>
                <w:sz w:val="20"/>
              </w:rPr>
              <w:fldChar w:fldCharType="separate"/>
            </w:r>
            <w:r>
              <w:rPr>
                <w:noProof/>
                <w:webHidden/>
                <w:sz w:val="20"/>
              </w:rPr>
              <w:t>22</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91" w:history="1">
            <w:r w:rsidRPr="00BB715A">
              <w:rPr>
                <w:rStyle w:val="Hyperlink"/>
                <w:noProof/>
                <w:sz w:val="20"/>
              </w:rPr>
              <w:t>CHAPTHER</w:t>
            </w:r>
            <w:r w:rsidRPr="00BB715A">
              <w:rPr>
                <w:rStyle w:val="Hyperlink"/>
                <w:noProof/>
                <w:spacing w:val="-1"/>
                <w:sz w:val="20"/>
              </w:rPr>
              <w:t xml:space="preserve"> </w:t>
            </w:r>
            <w:r w:rsidRPr="00BB715A">
              <w:rPr>
                <w:rStyle w:val="Hyperlink"/>
                <w:noProof/>
                <w:sz w:val="20"/>
              </w:rPr>
              <w:t>THREE</w:t>
            </w:r>
            <w:r w:rsidRPr="00BB715A">
              <w:rPr>
                <w:noProof/>
                <w:webHidden/>
                <w:sz w:val="20"/>
              </w:rPr>
              <w:tab/>
            </w:r>
            <w:r w:rsidRPr="00BB715A">
              <w:rPr>
                <w:noProof/>
                <w:webHidden/>
                <w:sz w:val="20"/>
              </w:rPr>
              <w:fldChar w:fldCharType="begin"/>
            </w:r>
            <w:r w:rsidRPr="00BB715A">
              <w:rPr>
                <w:noProof/>
                <w:webHidden/>
                <w:sz w:val="20"/>
              </w:rPr>
              <w:instrText xml:space="preserve"> PAGEREF _Toc198689691 \h </w:instrText>
            </w:r>
            <w:r w:rsidRPr="00BB715A">
              <w:rPr>
                <w:noProof/>
                <w:webHidden/>
                <w:sz w:val="20"/>
              </w:rPr>
            </w:r>
            <w:r w:rsidRPr="00BB715A">
              <w:rPr>
                <w:noProof/>
                <w:webHidden/>
                <w:sz w:val="20"/>
              </w:rPr>
              <w:fldChar w:fldCharType="separate"/>
            </w:r>
            <w:r>
              <w:rPr>
                <w:noProof/>
                <w:webHidden/>
                <w:sz w:val="20"/>
              </w:rPr>
              <w:t>25</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692" w:history="1">
            <w:r w:rsidRPr="00BB715A">
              <w:rPr>
                <w:rStyle w:val="Hyperlink"/>
                <w:noProof/>
                <w:sz w:val="20"/>
              </w:rPr>
              <w:t>RESEARCH</w:t>
            </w:r>
            <w:r w:rsidRPr="00BB715A">
              <w:rPr>
                <w:rStyle w:val="Hyperlink"/>
                <w:noProof/>
                <w:spacing w:val="-1"/>
                <w:sz w:val="20"/>
              </w:rPr>
              <w:t xml:space="preserve"> </w:t>
            </w:r>
            <w:r w:rsidRPr="00BB715A">
              <w:rPr>
                <w:rStyle w:val="Hyperlink"/>
                <w:noProof/>
                <w:sz w:val="20"/>
              </w:rPr>
              <w:t>METHODOLOGY</w:t>
            </w:r>
            <w:r w:rsidRPr="00BB715A">
              <w:rPr>
                <w:noProof/>
                <w:webHidden/>
                <w:sz w:val="20"/>
              </w:rPr>
              <w:tab/>
            </w:r>
            <w:r w:rsidRPr="00BB715A">
              <w:rPr>
                <w:noProof/>
                <w:webHidden/>
                <w:sz w:val="20"/>
              </w:rPr>
              <w:fldChar w:fldCharType="begin"/>
            </w:r>
            <w:r w:rsidRPr="00BB715A">
              <w:rPr>
                <w:noProof/>
                <w:webHidden/>
                <w:sz w:val="20"/>
              </w:rPr>
              <w:instrText xml:space="preserve"> PAGEREF _Toc198689692 \h </w:instrText>
            </w:r>
            <w:r w:rsidRPr="00BB715A">
              <w:rPr>
                <w:noProof/>
                <w:webHidden/>
                <w:sz w:val="20"/>
              </w:rPr>
            </w:r>
            <w:r w:rsidRPr="00BB715A">
              <w:rPr>
                <w:noProof/>
                <w:webHidden/>
                <w:sz w:val="20"/>
              </w:rPr>
              <w:fldChar w:fldCharType="separate"/>
            </w:r>
            <w:r>
              <w:rPr>
                <w:noProof/>
                <w:webHidden/>
                <w:sz w:val="20"/>
              </w:rPr>
              <w:t>25</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693" w:history="1">
            <w:r w:rsidRPr="00BB715A">
              <w:rPr>
                <w:rStyle w:val="Hyperlink"/>
                <w:noProof/>
                <w:sz w:val="20"/>
              </w:rPr>
              <w:t>3.0</w:t>
            </w:r>
            <w:r w:rsidRPr="00BB715A">
              <w:rPr>
                <w:rFonts w:eastAsiaTheme="minorEastAsia"/>
                <w:noProof/>
                <w:sz w:val="20"/>
              </w:rPr>
              <w:tab/>
            </w:r>
            <w:r w:rsidRPr="00BB715A">
              <w:rPr>
                <w:rStyle w:val="Hyperlink"/>
                <w:noProof/>
                <w:sz w:val="20"/>
              </w:rPr>
              <w:t>INTRODUCTION</w:t>
            </w:r>
            <w:r w:rsidRPr="00BB715A">
              <w:rPr>
                <w:noProof/>
                <w:webHidden/>
                <w:sz w:val="20"/>
              </w:rPr>
              <w:tab/>
            </w:r>
            <w:r w:rsidRPr="00BB715A">
              <w:rPr>
                <w:noProof/>
                <w:webHidden/>
                <w:sz w:val="20"/>
              </w:rPr>
              <w:fldChar w:fldCharType="begin"/>
            </w:r>
            <w:r w:rsidRPr="00BB715A">
              <w:rPr>
                <w:noProof/>
                <w:webHidden/>
                <w:sz w:val="20"/>
              </w:rPr>
              <w:instrText xml:space="preserve"> PAGEREF _Toc198689693 \h </w:instrText>
            </w:r>
            <w:r w:rsidRPr="00BB715A">
              <w:rPr>
                <w:noProof/>
                <w:webHidden/>
                <w:sz w:val="20"/>
              </w:rPr>
            </w:r>
            <w:r w:rsidRPr="00BB715A">
              <w:rPr>
                <w:noProof/>
                <w:webHidden/>
                <w:sz w:val="20"/>
              </w:rPr>
              <w:fldChar w:fldCharType="separate"/>
            </w:r>
            <w:r>
              <w:rPr>
                <w:noProof/>
                <w:webHidden/>
                <w:sz w:val="20"/>
              </w:rPr>
              <w:t>25</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694" w:history="1">
            <w:r w:rsidRPr="00BB715A">
              <w:rPr>
                <w:rStyle w:val="Hyperlink"/>
                <w:noProof/>
                <w:sz w:val="20"/>
              </w:rPr>
              <w:t>3.1</w:t>
            </w:r>
            <w:r w:rsidRPr="00BB715A">
              <w:rPr>
                <w:rFonts w:eastAsiaTheme="minorEastAsia"/>
                <w:noProof/>
                <w:sz w:val="20"/>
              </w:rPr>
              <w:tab/>
            </w:r>
            <w:r w:rsidRPr="00BB715A">
              <w:rPr>
                <w:rStyle w:val="Hyperlink"/>
                <w:noProof/>
                <w:sz w:val="20"/>
              </w:rPr>
              <w:t>RESEARCH</w:t>
            </w:r>
            <w:r w:rsidRPr="00BB715A">
              <w:rPr>
                <w:rStyle w:val="Hyperlink"/>
                <w:noProof/>
                <w:spacing w:val="-1"/>
                <w:sz w:val="20"/>
              </w:rPr>
              <w:t xml:space="preserve"> </w:t>
            </w:r>
            <w:r w:rsidRPr="00BB715A">
              <w:rPr>
                <w:rStyle w:val="Hyperlink"/>
                <w:noProof/>
                <w:sz w:val="20"/>
              </w:rPr>
              <w:t>DESIGN</w:t>
            </w:r>
            <w:r w:rsidRPr="00BB715A">
              <w:rPr>
                <w:noProof/>
                <w:webHidden/>
                <w:sz w:val="20"/>
              </w:rPr>
              <w:tab/>
            </w:r>
            <w:r w:rsidRPr="00BB715A">
              <w:rPr>
                <w:noProof/>
                <w:webHidden/>
                <w:sz w:val="20"/>
              </w:rPr>
              <w:fldChar w:fldCharType="begin"/>
            </w:r>
            <w:r w:rsidRPr="00BB715A">
              <w:rPr>
                <w:noProof/>
                <w:webHidden/>
                <w:sz w:val="20"/>
              </w:rPr>
              <w:instrText xml:space="preserve"> PAGEREF _Toc198689694 \h </w:instrText>
            </w:r>
            <w:r w:rsidRPr="00BB715A">
              <w:rPr>
                <w:noProof/>
                <w:webHidden/>
                <w:sz w:val="20"/>
              </w:rPr>
            </w:r>
            <w:r w:rsidRPr="00BB715A">
              <w:rPr>
                <w:noProof/>
                <w:webHidden/>
                <w:sz w:val="20"/>
              </w:rPr>
              <w:fldChar w:fldCharType="separate"/>
            </w:r>
            <w:r>
              <w:rPr>
                <w:noProof/>
                <w:webHidden/>
                <w:sz w:val="20"/>
              </w:rPr>
              <w:t>25</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695" w:history="1">
            <w:r w:rsidRPr="00BB715A">
              <w:rPr>
                <w:rStyle w:val="Hyperlink"/>
                <w:noProof/>
                <w:sz w:val="20"/>
              </w:rPr>
              <w:t>3.2</w:t>
            </w:r>
            <w:r w:rsidRPr="00BB715A">
              <w:rPr>
                <w:rFonts w:eastAsiaTheme="minorEastAsia"/>
                <w:noProof/>
                <w:sz w:val="20"/>
              </w:rPr>
              <w:tab/>
            </w:r>
            <w:r w:rsidRPr="00BB715A">
              <w:rPr>
                <w:rStyle w:val="Hyperlink"/>
                <w:noProof/>
                <w:sz w:val="20"/>
              </w:rPr>
              <w:t>POPULATION</w:t>
            </w:r>
            <w:r w:rsidRPr="00BB715A">
              <w:rPr>
                <w:rStyle w:val="Hyperlink"/>
                <w:noProof/>
                <w:spacing w:val="56"/>
                <w:sz w:val="20"/>
              </w:rPr>
              <w:t xml:space="preserve"> </w:t>
            </w:r>
            <w:r w:rsidRPr="00BB715A">
              <w:rPr>
                <w:rStyle w:val="Hyperlink"/>
                <w:noProof/>
                <w:sz w:val="20"/>
              </w:rPr>
              <w:t>OF</w:t>
            </w:r>
            <w:r w:rsidRPr="00BB715A">
              <w:rPr>
                <w:rStyle w:val="Hyperlink"/>
                <w:noProof/>
                <w:spacing w:val="-5"/>
                <w:sz w:val="20"/>
              </w:rPr>
              <w:t xml:space="preserve"> </w:t>
            </w:r>
            <w:r w:rsidRPr="00BB715A">
              <w:rPr>
                <w:rStyle w:val="Hyperlink"/>
                <w:noProof/>
                <w:sz w:val="20"/>
              </w:rPr>
              <w:t>THE</w:t>
            </w:r>
            <w:r w:rsidRPr="00BB715A">
              <w:rPr>
                <w:rStyle w:val="Hyperlink"/>
                <w:noProof/>
                <w:spacing w:val="-4"/>
                <w:sz w:val="20"/>
              </w:rPr>
              <w:t xml:space="preserve"> </w:t>
            </w:r>
            <w:r w:rsidRPr="00BB715A">
              <w:rPr>
                <w:rStyle w:val="Hyperlink"/>
                <w:noProof/>
                <w:sz w:val="20"/>
              </w:rPr>
              <w:t>STUDY</w:t>
            </w:r>
            <w:r w:rsidRPr="00BB715A">
              <w:rPr>
                <w:noProof/>
                <w:webHidden/>
                <w:sz w:val="20"/>
              </w:rPr>
              <w:tab/>
            </w:r>
            <w:r w:rsidRPr="00BB715A">
              <w:rPr>
                <w:noProof/>
                <w:webHidden/>
                <w:sz w:val="20"/>
              </w:rPr>
              <w:fldChar w:fldCharType="begin"/>
            </w:r>
            <w:r w:rsidRPr="00BB715A">
              <w:rPr>
                <w:noProof/>
                <w:webHidden/>
                <w:sz w:val="20"/>
              </w:rPr>
              <w:instrText xml:space="preserve"> PAGEREF _Toc198689695 \h </w:instrText>
            </w:r>
            <w:r w:rsidRPr="00BB715A">
              <w:rPr>
                <w:noProof/>
                <w:webHidden/>
                <w:sz w:val="20"/>
              </w:rPr>
            </w:r>
            <w:r w:rsidRPr="00BB715A">
              <w:rPr>
                <w:noProof/>
                <w:webHidden/>
                <w:sz w:val="20"/>
              </w:rPr>
              <w:fldChar w:fldCharType="separate"/>
            </w:r>
            <w:r>
              <w:rPr>
                <w:noProof/>
                <w:webHidden/>
                <w:sz w:val="20"/>
              </w:rPr>
              <w:t>25</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696" w:history="1">
            <w:r w:rsidRPr="00BB715A">
              <w:rPr>
                <w:rStyle w:val="Hyperlink"/>
                <w:noProof/>
                <w:sz w:val="20"/>
              </w:rPr>
              <w:t>3.3</w:t>
            </w:r>
            <w:r w:rsidRPr="00BB715A">
              <w:rPr>
                <w:rFonts w:eastAsiaTheme="minorEastAsia"/>
                <w:noProof/>
                <w:sz w:val="20"/>
              </w:rPr>
              <w:tab/>
            </w:r>
            <w:r w:rsidRPr="00BB715A">
              <w:rPr>
                <w:rStyle w:val="Hyperlink"/>
                <w:noProof/>
                <w:sz w:val="20"/>
              </w:rPr>
              <w:t>SAMPLE</w:t>
            </w:r>
            <w:r w:rsidRPr="00BB715A">
              <w:rPr>
                <w:rStyle w:val="Hyperlink"/>
                <w:noProof/>
                <w:spacing w:val="-1"/>
                <w:sz w:val="20"/>
              </w:rPr>
              <w:t xml:space="preserve"> </w:t>
            </w:r>
            <w:r w:rsidRPr="00BB715A">
              <w:rPr>
                <w:rStyle w:val="Hyperlink"/>
                <w:noProof/>
                <w:sz w:val="20"/>
              </w:rPr>
              <w:t>SIZE</w:t>
            </w:r>
            <w:r w:rsidRPr="00BB715A">
              <w:rPr>
                <w:rStyle w:val="Hyperlink"/>
                <w:noProof/>
                <w:spacing w:val="-1"/>
                <w:sz w:val="20"/>
              </w:rPr>
              <w:t xml:space="preserve"> </w:t>
            </w:r>
            <w:r w:rsidRPr="00BB715A">
              <w:rPr>
                <w:rStyle w:val="Hyperlink"/>
                <w:noProof/>
                <w:sz w:val="20"/>
              </w:rPr>
              <w:t>AND</w:t>
            </w:r>
            <w:r w:rsidRPr="00BB715A">
              <w:rPr>
                <w:rStyle w:val="Hyperlink"/>
                <w:noProof/>
                <w:spacing w:val="-1"/>
                <w:sz w:val="20"/>
              </w:rPr>
              <w:t xml:space="preserve"> </w:t>
            </w:r>
            <w:r w:rsidRPr="00BB715A">
              <w:rPr>
                <w:rStyle w:val="Hyperlink"/>
                <w:noProof/>
                <w:sz w:val="20"/>
              </w:rPr>
              <w:t>SAMPLING</w:t>
            </w:r>
            <w:r w:rsidRPr="00BB715A">
              <w:rPr>
                <w:rStyle w:val="Hyperlink"/>
                <w:noProof/>
                <w:spacing w:val="-1"/>
                <w:sz w:val="20"/>
              </w:rPr>
              <w:t xml:space="preserve"> </w:t>
            </w:r>
            <w:r w:rsidRPr="00BB715A">
              <w:rPr>
                <w:rStyle w:val="Hyperlink"/>
                <w:noProof/>
                <w:sz w:val="20"/>
              </w:rPr>
              <w:t>TECHNIQUES</w:t>
            </w:r>
            <w:r w:rsidRPr="00BB715A">
              <w:rPr>
                <w:noProof/>
                <w:webHidden/>
                <w:sz w:val="20"/>
              </w:rPr>
              <w:tab/>
            </w:r>
            <w:r w:rsidRPr="00BB715A">
              <w:rPr>
                <w:noProof/>
                <w:webHidden/>
                <w:sz w:val="20"/>
              </w:rPr>
              <w:fldChar w:fldCharType="begin"/>
            </w:r>
            <w:r w:rsidRPr="00BB715A">
              <w:rPr>
                <w:noProof/>
                <w:webHidden/>
                <w:sz w:val="20"/>
              </w:rPr>
              <w:instrText xml:space="preserve"> PAGEREF _Toc198689696 \h </w:instrText>
            </w:r>
            <w:r w:rsidRPr="00BB715A">
              <w:rPr>
                <w:noProof/>
                <w:webHidden/>
                <w:sz w:val="20"/>
              </w:rPr>
            </w:r>
            <w:r w:rsidRPr="00BB715A">
              <w:rPr>
                <w:noProof/>
                <w:webHidden/>
                <w:sz w:val="20"/>
              </w:rPr>
              <w:fldChar w:fldCharType="separate"/>
            </w:r>
            <w:r>
              <w:rPr>
                <w:noProof/>
                <w:webHidden/>
                <w:sz w:val="20"/>
              </w:rPr>
              <w:t>25</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697" w:history="1">
            <w:r w:rsidRPr="00BB715A">
              <w:rPr>
                <w:rStyle w:val="Hyperlink"/>
                <w:noProof/>
                <w:sz w:val="20"/>
              </w:rPr>
              <w:t>3.4</w:t>
            </w:r>
            <w:r w:rsidRPr="00BB715A">
              <w:rPr>
                <w:rFonts w:eastAsiaTheme="minorEastAsia"/>
                <w:noProof/>
                <w:sz w:val="20"/>
              </w:rPr>
              <w:tab/>
            </w:r>
            <w:r w:rsidRPr="00BB715A">
              <w:rPr>
                <w:rStyle w:val="Hyperlink"/>
                <w:noProof/>
                <w:sz w:val="20"/>
              </w:rPr>
              <w:t>RESEARCH</w:t>
            </w:r>
            <w:r w:rsidRPr="00BB715A">
              <w:rPr>
                <w:rStyle w:val="Hyperlink"/>
                <w:noProof/>
                <w:spacing w:val="-1"/>
                <w:sz w:val="20"/>
              </w:rPr>
              <w:t xml:space="preserve"> </w:t>
            </w:r>
            <w:r w:rsidRPr="00BB715A">
              <w:rPr>
                <w:rStyle w:val="Hyperlink"/>
                <w:noProof/>
                <w:sz w:val="20"/>
              </w:rPr>
              <w:t>INSTRUMENT</w:t>
            </w:r>
            <w:r w:rsidRPr="00BB715A">
              <w:rPr>
                <w:noProof/>
                <w:webHidden/>
                <w:sz w:val="20"/>
              </w:rPr>
              <w:tab/>
            </w:r>
            <w:r w:rsidRPr="00BB715A">
              <w:rPr>
                <w:noProof/>
                <w:webHidden/>
                <w:sz w:val="20"/>
              </w:rPr>
              <w:fldChar w:fldCharType="begin"/>
            </w:r>
            <w:r w:rsidRPr="00BB715A">
              <w:rPr>
                <w:noProof/>
                <w:webHidden/>
                <w:sz w:val="20"/>
              </w:rPr>
              <w:instrText xml:space="preserve"> PAGEREF _Toc198689697 \h </w:instrText>
            </w:r>
            <w:r w:rsidRPr="00BB715A">
              <w:rPr>
                <w:noProof/>
                <w:webHidden/>
                <w:sz w:val="20"/>
              </w:rPr>
            </w:r>
            <w:r w:rsidRPr="00BB715A">
              <w:rPr>
                <w:noProof/>
                <w:webHidden/>
                <w:sz w:val="20"/>
              </w:rPr>
              <w:fldChar w:fldCharType="separate"/>
            </w:r>
            <w:r>
              <w:rPr>
                <w:noProof/>
                <w:webHidden/>
                <w:sz w:val="20"/>
              </w:rPr>
              <w:t>25</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698" w:history="1">
            <w:r w:rsidRPr="00BB715A">
              <w:rPr>
                <w:rStyle w:val="Hyperlink"/>
                <w:noProof/>
                <w:sz w:val="20"/>
              </w:rPr>
              <w:t>3.5</w:t>
            </w:r>
            <w:r w:rsidRPr="00BB715A">
              <w:rPr>
                <w:rFonts w:eastAsiaTheme="minorEastAsia"/>
                <w:noProof/>
                <w:sz w:val="20"/>
              </w:rPr>
              <w:tab/>
            </w:r>
            <w:r w:rsidRPr="00BB715A">
              <w:rPr>
                <w:rStyle w:val="Hyperlink"/>
                <w:noProof/>
                <w:sz w:val="20"/>
              </w:rPr>
              <w:t>VALIDITY</w:t>
            </w:r>
            <w:r w:rsidRPr="00BB715A">
              <w:rPr>
                <w:rStyle w:val="Hyperlink"/>
                <w:noProof/>
                <w:spacing w:val="-12"/>
                <w:sz w:val="20"/>
              </w:rPr>
              <w:t xml:space="preserve"> </w:t>
            </w:r>
            <w:r w:rsidRPr="00BB715A">
              <w:rPr>
                <w:rStyle w:val="Hyperlink"/>
                <w:noProof/>
                <w:sz w:val="20"/>
              </w:rPr>
              <w:t>OF</w:t>
            </w:r>
            <w:r w:rsidRPr="00BB715A">
              <w:rPr>
                <w:rStyle w:val="Hyperlink"/>
                <w:noProof/>
                <w:spacing w:val="-11"/>
                <w:sz w:val="20"/>
              </w:rPr>
              <w:t xml:space="preserve"> </w:t>
            </w:r>
            <w:r w:rsidRPr="00BB715A">
              <w:rPr>
                <w:rStyle w:val="Hyperlink"/>
                <w:noProof/>
                <w:sz w:val="20"/>
              </w:rPr>
              <w:t>INSTRUMENT</w:t>
            </w:r>
            <w:r w:rsidRPr="00BB715A">
              <w:rPr>
                <w:noProof/>
                <w:webHidden/>
                <w:sz w:val="20"/>
              </w:rPr>
              <w:tab/>
            </w:r>
            <w:r w:rsidRPr="00BB715A">
              <w:rPr>
                <w:noProof/>
                <w:webHidden/>
                <w:sz w:val="20"/>
              </w:rPr>
              <w:fldChar w:fldCharType="begin"/>
            </w:r>
            <w:r w:rsidRPr="00BB715A">
              <w:rPr>
                <w:noProof/>
                <w:webHidden/>
                <w:sz w:val="20"/>
              </w:rPr>
              <w:instrText xml:space="preserve"> PAGEREF _Toc198689698 \h </w:instrText>
            </w:r>
            <w:r w:rsidRPr="00BB715A">
              <w:rPr>
                <w:noProof/>
                <w:webHidden/>
                <w:sz w:val="20"/>
              </w:rPr>
            </w:r>
            <w:r w:rsidRPr="00BB715A">
              <w:rPr>
                <w:noProof/>
                <w:webHidden/>
                <w:sz w:val="20"/>
              </w:rPr>
              <w:fldChar w:fldCharType="separate"/>
            </w:r>
            <w:r>
              <w:rPr>
                <w:noProof/>
                <w:webHidden/>
                <w:sz w:val="20"/>
              </w:rPr>
              <w:t>26</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699" w:history="1">
            <w:r w:rsidRPr="00BB715A">
              <w:rPr>
                <w:rStyle w:val="Hyperlink"/>
                <w:noProof/>
                <w:sz w:val="20"/>
              </w:rPr>
              <w:t>3.6</w:t>
            </w:r>
            <w:r w:rsidRPr="00BB715A">
              <w:rPr>
                <w:rFonts w:eastAsiaTheme="minorEastAsia"/>
                <w:noProof/>
                <w:sz w:val="20"/>
              </w:rPr>
              <w:tab/>
            </w:r>
            <w:r w:rsidRPr="00BB715A">
              <w:rPr>
                <w:rStyle w:val="Hyperlink"/>
                <w:noProof/>
                <w:sz w:val="20"/>
              </w:rPr>
              <w:t>METHOD</w:t>
            </w:r>
            <w:r w:rsidRPr="00BB715A">
              <w:rPr>
                <w:rStyle w:val="Hyperlink"/>
                <w:noProof/>
                <w:spacing w:val="-7"/>
                <w:sz w:val="20"/>
              </w:rPr>
              <w:t xml:space="preserve"> </w:t>
            </w:r>
            <w:r w:rsidRPr="00BB715A">
              <w:rPr>
                <w:rStyle w:val="Hyperlink"/>
                <w:noProof/>
                <w:sz w:val="20"/>
              </w:rPr>
              <w:t>ADMINISTRATION</w:t>
            </w:r>
            <w:r w:rsidRPr="00BB715A">
              <w:rPr>
                <w:rStyle w:val="Hyperlink"/>
                <w:noProof/>
                <w:spacing w:val="-7"/>
                <w:sz w:val="20"/>
              </w:rPr>
              <w:t xml:space="preserve"> </w:t>
            </w:r>
            <w:r w:rsidRPr="00BB715A">
              <w:rPr>
                <w:rStyle w:val="Hyperlink"/>
                <w:noProof/>
                <w:sz w:val="20"/>
              </w:rPr>
              <w:t>INSTRUMENT</w:t>
            </w:r>
            <w:r w:rsidRPr="00BB715A">
              <w:rPr>
                <w:noProof/>
                <w:webHidden/>
                <w:sz w:val="20"/>
              </w:rPr>
              <w:tab/>
            </w:r>
            <w:r w:rsidRPr="00BB715A">
              <w:rPr>
                <w:noProof/>
                <w:webHidden/>
                <w:sz w:val="20"/>
              </w:rPr>
              <w:fldChar w:fldCharType="begin"/>
            </w:r>
            <w:r w:rsidRPr="00BB715A">
              <w:rPr>
                <w:noProof/>
                <w:webHidden/>
                <w:sz w:val="20"/>
              </w:rPr>
              <w:instrText xml:space="preserve"> PAGEREF _Toc198689699 \h </w:instrText>
            </w:r>
            <w:r w:rsidRPr="00BB715A">
              <w:rPr>
                <w:noProof/>
                <w:webHidden/>
                <w:sz w:val="20"/>
              </w:rPr>
            </w:r>
            <w:r w:rsidRPr="00BB715A">
              <w:rPr>
                <w:noProof/>
                <w:webHidden/>
                <w:sz w:val="20"/>
              </w:rPr>
              <w:fldChar w:fldCharType="separate"/>
            </w:r>
            <w:r>
              <w:rPr>
                <w:noProof/>
                <w:webHidden/>
                <w:sz w:val="20"/>
              </w:rPr>
              <w:t>26</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700" w:history="1">
            <w:r w:rsidRPr="00BB715A">
              <w:rPr>
                <w:rStyle w:val="Hyperlink"/>
                <w:noProof/>
                <w:sz w:val="20"/>
              </w:rPr>
              <w:t>3.7</w:t>
            </w:r>
            <w:r w:rsidRPr="00BB715A">
              <w:rPr>
                <w:rFonts w:eastAsiaTheme="minorEastAsia"/>
                <w:noProof/>
                <w:sz w:val="20"/>
              </w:rPr>
              <w:tab/>
            </w:r>
            <w:r w:rsidRPr="00BB715A">
              <w:rPr>
                <w:rStyle w:val="Hyperlink"/>
                <w:noProof/>
                <w:sz w:val="20"/>
              </w:rPr>
              <w:t>METHOD</w:t>
            </w:r>
            <w:r w:rsidRPr="00BB715A">
              <w:rPr>
                <w:rStyle w:val="Hyperlink"/>
                <w:noProof/>
                <w:spacing w:val="-16"/>
                <w:sz w:val="20"/>
              </w:rPr>
              <w:t xml:space="preserve"> </w:t>
            </w:r>
            <w:r w:rsidRPr="00BB715A">
              <w:rPr>
                <w:rStyle w:val="Hyperlink"/>
                <w:noProof/>
                <w:sz w:val="20"/>
              </w:rPr>
              <w:t>OF</w:t>
            </w:r>
            <w:r w:rsidRPr="00BB715A">
              <w:rPr>
                <w:rStyle w:val="Hyperlink"/>
                <w:noProof/>
                <w:spacing w:val="-16"/>
                <w:sz w:val="20"/>
              </w:rPr>
              <w:t xml:space="preserve"> </w:t>
            </w:r>
            <w:r w:rsidRPr="00BB715A">
              <w:rPr>
                <w:rStyle w:val="Hyperlink"/>
                <w:noProof/>
                <w:sz w:val="20"/>
              </w:rPr>
              <w:t>DATA</w:t>
            </w:r>
            <w:r w:rsidRPr="00BB715A">
              <w:rPr>
                <w:rStyle w:val="Hyperlink"/>
                <w:noProof/>
                <w:spacing w:val="-16"/>
                <w:sz w:val="20"/>
              </w:rPr>
              <w:t xml:space="preserve"> </w:t>
            </w:r>
            <w:r w:rsidRPr="00BB715A">
              <w:rPr>
                <w:rStyle w:val="Hyperlink"/>
                <w:noProof/>
                <w:sz w:val="20"/>
              </w:rPr>
              <w:t>ANALYSIS</w:t>
            </w:r>
            <w:r w:rsidRPr="00BB715A">
              <w:rPr>
                <w:noProof/>
                <w:webHidden/>
                <w:sz w:val="20"/>
              </w:rPr>
              <w:tab/>
            </w:r>
            <w:r w:rsidRPr="00BB715A">
              <w:rPr>
                <w:noProof/>
                <w:webHidden/>
                <w:sz w:val="20"/>
              </w:rPr>
              <w:fldChar w:fldCharType="begin"/>
            </w:r>
            <w:r w:rsidRPr="00BB715A">
              <w:rPr>
                <w:noProof/>
                <w:webHidden/>
                <w:sz w:val="20"/>
              </w:rPr>
              <w:instrText xml:space="preserve"> PAGEREF _Toc198689700 \h </w:instrText>
            </w:r>
            <w:r w:rsidRPr="00BB715A">
              <w:rPr>
                <w:noProof/>
                <w:webHidden/>
                <w:sz w:val="20"/>
              </w:rPr>
            </w:r>
            <w:r w:rsidRPr="00BB715A">
              <w:rPr>
                <w:noProof/>
                <w:webHidden/>
                <w:sz w:val="20"/>
              </w:rPr>
              <w:fldChar w:fldCharType="separate"/>
            </w:r>
            <w:r>
              <w:rPr>
                <w:noProof/>
                <w:webHidden/>
                <w:sz w:val="20"/>
              </w:rPr>
              <w:t>26</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701" w:history="1">
            <w:r w:rsidRPr="00BB715A">
              <w:rPr>
                <w:rStyle w:val="Hyperlink"/>
                <w:noProof/>
                <w:sz w:val="20"/>
              </w:rPr>
              <w:t>CHAPTER FOUR</w:t>
            </w:r>
            <w:r w:rsidRPr="00BB715A">
              <w:rPr>
                <w:noProof/>
                <w:webHidden/>
                <w:sz w:val="20"/>
              </w:rPr>
              <w:tab/>
            </w:r>
            <w:r w:rsidRPr="00BB715A">
              <w:rPr>
                <w:noProof/>
                <w:webHidden/>
                <w:sz w:val="20"/>
              </w:rPr>
              <w:fldChar w:fldCharType="begin"/>
            </w:r>
            <w:r w:rsidRPr="00BB715A">
              <w:rPr>
                <w:noProof/>
                <w:webHidden/>
                <w:sz w:val="20"/>
              </w:rPr>
              <w:instrText xml:space="preserve"> PAGEREF _Toc198689701 \h </w:instrText>
            </w:r>
            <w:r w:rsidRPr="00BB715A">
              <w:rPr>
                <w:noProof/>
                <w:webHidden/>
                <w:sz w:val="20"/>
              </w:rPr>
            </w:r>
            <w:r w:rsidRPr="00BB715A">
              <w:rPr>
                <w:noProof/>
                <w:webHidden/>
                <w:sz w:val="20"/>
              </w:rPr>
              <w:fldChar w:fldCharType="separate"/>
            </w:r>
            <w:r>
              <w:rPr>
                <w:noProof/>
                <w:webHidden/>
                <w:sz w:val="20"/>
              </w:rPr>
              <w:t>27</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702" w:history="1">
            <w:r w:rsidRPr="00BB715A">
              <w:rPr>
                <w:rStyle w:val="Hyperlink"/>
                <w:noProof/>
                <w:sz w:val="20"/>
              </w:rPr>
              <w:t>DATA PRESENATION, ANALYSIS AND INTERPRETATION</w:t>
            </w:r>
            <w:r w:rsidRPr="00BB715A">
              <w:rPr>
                <w:noProof/>
                <w:webHidden/>
                <w:sz w:val="20"/>
              </w:rPr>
              <w:tab/>
            </w:r>
            <w:r w:rsidRPr="00BB715A">
              <w:rPr>
                <w:noProof/>
                <w:webHidden/>
                <w:sz w:val="20"/>
              </w:rPr>
              <w:fldChar w:fldCharType="begin"/>
            </w:r>
            <w:r w:rsidRPr="00BB715A">
              <w:rPr>
                <w:noProof/>
                <w:webHidden/>
                <w:sz w:val="20"/>
              </w:rPr>
              <w:instrText xml:space="preserve"> PAGEREF _Toc198689702 \h </w:instrText>
            </w:r>
            <w:r w:rsidRPr="00BB715A">
              <w:rPr>
                <w:noProof/>
                <w:webHidden/>
                <w:sz w:val="20"/>
              </w:rPr>
            </w:r>
            <w:r w:rsidRPr="00BB715A">
              <w:rPr>
                <w:noProof/>
                <w:webHidden/>
                <w:sz w:val="20"/>
              </w:rPr>
              <w:fldChar w:fldCharType="separate"/>
            </w:r>
            <w:r>
              <w:rPr>
                <w:noProof/>
                <w:webHidden/>
                <w:sz w:val="20"/>
              </w:rPr>
              <w:t>27</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703" w:history="1">
            <w:r w:rsidRPr="00BB715A">
              <w:rPr>
                <w:rStyle w:val="Hyperlink"/>
                <w:noProof/>
                <w:sz w:val="20"/>
              </w:rPr>
              <w:t>4.0</w:t>
            </w:r>
            <w:r w:rsidRPr="00BB715A">
              <w:rPr>
                <w:rFonts w:eastAsiaTheme="minorEastAsia"/>
                <w:noProof/>
                <w:sz w:val="20"/>
              </w:rPr>
              <w:tab/>
            </w:r>
            <w:r w:rsidRPr="00BB715A">
              <w:rPr>
                <w:rStyle w:val="Hyperlink"/>
                <w:noProof/>
                <w:sz w:val="20"/>
              </w:rPr>
              <w:t>INTRODUCTION</w:t>
            </w:r>
            <w:r w:rsidRPr="00BB715A">
              <w:rPr>
                <w:noProof/>
                <w:webHidden/>
                <w:sz w:val="20"/>
              </w:rPr>
              <w:tab/>
            </w:r>
            <w:r w:rsidRPr="00BB715A">
              <w:rPr>
                <w:noProof/>
                <w:webHidden/>
                <w:sz w:val="20"/>
              </w:rPr>
              <w:fldChar w:fldCharType="begin"/>
            </w:r>
            <w:r w:rsidRPr="00BB715A">
              <w:rPr>
                <w:noProof/>
                <w:webHidden/>
                <w:sz w:val="20"/>
              </w:rPr>
              <w:instrText xml:space="preserve"> PAGEREF _Toc198689703 \h </w:instrText>
            </w:r>
            <w:r w:rsidRPr="00BB715A">
              <w:rPr>
                <w:noProof/>
                <w:webHidden/>
                <w:sz w:val="20"/>
              </w:rPr>
            </w:r>
            <w:r w:rsidRPr="00BB715A">
              <w:rPr>
                <w:noProof/>
                <w:webHidden/>
                <w:sz w:val="20"/>
              </w:rPr>
              <w:fldChar w:fldCharType="separate"/>
            </w:r>
            <w:r>
              <w:rPr>
                <w:noProof/>
                <w:webHidden/>
                <w:sz w:val="20"/>
              </w:rPr>
              <w:t>27</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704" w:history="1">
            <w:r w:rsidRPr="00BB715A">
              <w:rPr>
                <w:rStyle w:val="Hyperlink"/>
                <w:rFonts w:eastAsia="Calibri"/>
                <w:noProof/>
                <w:sz w:val="20"/>
              </w:rPr>
              <w:t>4.1</w:t>
            </w:r>
            <w:r w:rsidRPr="00BB715A">
              <w:rPr>
                <w:rFonts w:eastAsiaTheme="minorEastAsia"/>
                <w:noProof/>
                <w:sz w:val="20"/>
              </w:rPr>
              <w:tab/>
            </w:r>
            <w:r w:rsidRPr="00BB715A">
              <w:rPr>
                <w:rStyle w:val="Hyperlink"/>
                <w:rFonts w:eastAsia="Calibri"/>
                <w:noProof/>
                <w:sz w:val="20"/>
              </w:rPr>
              <w:t>ANALYSIS OF FIELD PERFORMANCE OF THE INSTRUMENT</w:t>
            </w:r>
            <w:r w:rsidRPr="00BB715A">
              <w:rPr>
                <w:noProof/>
                <w:webHidden/>
                <w:sz w:val="20"/>
              </w:rPr>
              <w:tab/>
            </w:r>
            <w:r w:rsidRPr="00BB715A">
              <w:rPr>
                <w:noProof/>
                <w:webHidden/>
                <w:sz w:val="20"/>
              </w:rPr>
              <w:fldChar w:fldCharType="begin"/>
            </w:r>
            <w:r w:rsidRPr="00BB715A">
              <w:rPr>
                <w:noProof/>
                <w:webHidden/>
                <w:sz w:val="20"/>
              </w:rPr>
              <w:instrText xml:space="preserve"> PAGEREF _Toc198689704 \h </w:instrText>
            </w:r>
            <w:r w:rsidRPr="00BB715A">
              <w:rPr>
                <w:noProof/>
                <w:webHidden/>
                <w:sz w:val="20"/>
              </w:rPr>
            </w:r>
            <w:r w:rsidRPr="00BB715A">
              <w:rPr>
                <w:noProof/>
                <w:webHidden/>
                <w:sz w:val="20"/>
              </w:rPr>
              <w:fldChar w:fldCharType="separate"/>
            </w:r>
            <w:r>
              <w:rPr>
                <w:noProof/>
                <w:webHidden/>
                <w:sz w:val="20"/>
              </w:rPr>
              <w:t>27</w:t>
            </w:r>
            <w:r w:rsidRPr="00BB715A">
              <w:rPr>
                <w:noProof/>
                <w:webHidden/>
                <w:sz w:val="20"/>
              </w:rPr>
              <w:fldChar w:fldCharType="end"/>
            </w:r>
          </w:hyperlink>
        </w:p>
        <w:p w:rsidR="00BB715A" w:rsidRPr="00BB715A" w:rsidRDefault="00BB715A">
          <w:pPr>
            <w:pStyle w:val="TOC1"/>
            <w:tabs>
              <w:tab w:val="left" w:pos="880"/>
              <w:tab w:val="right" w:leader="dot" w:pos="10070"/>
            </w:tabs>
            <w:rPr>
              <w:rFonts w:eastAsiaTheme="minorEastAsia"/>
              <w:noProof/>
              <w:sz w:val="20"/>
            </w:rPr>
          </w:pPr>
          <w:hyperlink w:anchor="_Toc198689705" w:history="1">
            <w:r w:rsidRPr="00BB715A">
              <w:rPr>
                <w:rStyle w:val="Hyperlink"/>
                <w:rFonts w:eastAsia="Calibri"/>
                <w:noProof/>
                <w:sz w:val="20"/>
              </w:rPr>
              <w:t>4.1.1</w:t>
            </w:r>
            <w:r w:rsidRPr="00BB715A">
              <w:rPr>
                <w:rFonts w:eastAsiaTheme="minorEastAsia"/>
                <w:noProof/>
                <w:sz w:val="20"/>
              </w:rPr>
              <w:tab/>
            </w:r>
            <w:r w:rsidRPr="00BB715A">
              <w:rPr>
                <w:rStyle w:val="Hyperlink"/>
                <w:rFonts w:eastAsia="Calibri"/>
                <w:noProof/>
                <w:sz w:val="20"/>
              </w:rPr>
              <w:t>Analysis of Respondents’ Demographic</w:t>
            </w:r>
            <w:r w:rsidRPr="00BB715A">
              <w:rPr>
                <w:noProof/>
                <w:webHidden/>
                <w:sz w:val="20"/>
              </w:rPr>
              <w:tab/>
            </w:r>
            <w:r w:rsidRPr="00BB715A">
              <w:rPr>
                <w:noProof/>
                <w:webHidden/>
                <w:sz w:val="20"/>
              </w:rPr>
              <w:fldChar w:fldCharType="begin"/>
            </w:r>
            <w:r w:rsidRPr="00BB715A">
              <w:rPr>
                <w:noProof/>
                <w:webHidden/>
                <w:sz w:val="20"/>
              </w:rPr>
              <w:instrText xml:space="preserve"> PAGEREF _Toc198689705 \h </w:instrText>
            </w:r>
            <w:r w:rsidRPr="00BB715A">
              <w:rPr>
                <w:noProof/>
                <w:webHidden/>
                <w:sz w:val="20"/>
              </w:rPr>
            </w:r>
            <w:r w:rsidRPr="00BB715A">
              <w:rPr>
                <w:noProof/>
                <w:webHidden/>
                <w:sz w:val="20"/>
              </w:rPr>
              <w:fldChar w:fldCharType="separate"/>
            </w:r>
            <w:r>
              <w:rPr>
                <w:noProof/>
                <w:webHidden/>
                <w:sz w:val="20"/>
              </w:rPr>
              <w:t>27</w:t>
            </w:r>
            <w:r w:rsidRPr="00BB715A">
              <w:rPr>
                <w:noProof/>
                <w:webHidden/>
                <w:sz w:val="20"/>
              </w:rPr>
              <w:fldChar w:fldCharType="end"/>
            </w:r>
          </w:hyperlink>
        </w:p>
        <w:p w:rsidR="00BB715A" w:rsidRPr="00BB715A" w:rsidRDefault="00BB715A">
          <w:pPr>
            <w:pStyle w:val="TOC1"/>
            <w:tabs>
              <w:tab w:val="left" w:pos="880"/>
              <w:tab w:val="right" w:leader="dot" w:pos="10070"/>
            </w:tabs>
            <w:rPr>
              <w:rFonts w:eastAsiaTheme="minorEastAsia"/>
              <w:noProof/>
              <w:sz w:val="20"/>
            </w:rPr>
          </w:pPr>
          <w:hyperlink w:anchor="_Toc198689706" w:history="1">
            <w:r w:rsidRPr="00BB715A">
              <w:rPr>
                <w:rStyle w:val="Hyperlink"/>
                <w:noProof/>
                <w:sz w:val="20"/>
              </w:rPr>
              <w:t>4.1.2</w:t>
            </w:r>
            <w:r w:rsidRPr="00BB715A">
              <w:rPr>
                <w:rFonts w:eastAsiaTheme="minorEastAsia"/>
                <w:noProof/>
                <w:sz w:val="20"/>
              </w:rPr>
              <w:tab/>
            </w:r>
            <w:r w:rsidRPr="00BB715A">
              <w:rPr>
                <w:rStyle w:val="Hyperlink"/>
                <w:noProof/>
                <w:sz w:val="20"/>
              </w:rPr>
              <w:t>Analysis of Questions and Likert Scale Statements in the Research Instrument</w:t>
            </w:r>
            <w:r w:rsidRPr="00BB715A">
              <w:rPr>
                <w:noProof/>
                <w:webHidden/>
                <w:sz w:val="20"/>
              </w:rPr>
              <w:tab/>
            </w:r>
            <w:r w:rsidRPr="00BB715A">
              <w:rPr>
                <w:noProof/>
                <w:webHidden/>
                <w:sz w:val="20"/>
              </w:rPr>
              <w:fldChar w:fldCharType="begin"/>
            </w:r>
            <w:r w:rsidRPr="00BB715A">
              <w:rPr>
                <w:noProof/>
                <w:webHidden/>
                <w:sz w:val="20"/>
              </w:rPr>
              <w:instrText xml:space="preserve"> PAGEREF _Toc198689706 \h </w:instrText>
            </w:r>
            <w:r w:rsidRPr="00BB715A">
              <w:rPr>
                <w:noProof/>
                <w:webHidden/>
                <w:sz w:val="20"/>
              </w:rPr>
            </w:r>
            <w:r w:rsidRPr="00BB715A">
              <w:rPr>
                <w:noProof/>
                <w:webHidden/>
                <w:sz w:val="20"/>
              </w:rPr>
              <w:fldChar w:fldCharType="separate"/>
            </w:r>
            <w:r>
              <w:rPr>
                <w:noProof/>
                <w:webHidden/>
                <w:sz w:val="20"/>
              </w:rPr>
              <w:t>29</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707" w:history="1">
            <w:r w:rsidRPr="00BB715A">
              <w:rPr>
                <w:rStyle w:val="Hyperlink"/>
                <w:noProof/>
                <w:sz w:val="20"/>
              </w:rPr>
              <w:t>4.2</w:t>
            </w:r>
            <w:r w:rsidRPr="00BB715A">
              <w:rPr>
                <w:rFonts w:eastAsiaTheme="minorEastAsia"/>
                <w:noProof/>
                <w:sz w:val="20"/>
              </w:rPr>
              <w:tab/>
            </w:r>
            <w:r w:rsidRPr="00BB715A">
              <w:rPr>
                <w:rStyle w:val="Hyperlink"/>
                <w:noProof/>
                <w:sz w:val="20"/>
              </w:rPr>
              <w:t>ANALYSIS OF THE RESEARCH QUESTION</w:t>
            </w:r>
            <w:r w:rsidRPr="00BB715A">
              <w:rPr>
                <w:noProof/>
                <w:webHidden/>
                <w:sz w:val="20"/>
              </w:rPr>
              <w:tab/>
            </w:r>
            <w:r w:rsidRPr="00BB715A">
              <w:rPr>
                <w:noProof/>
                <w:webHidden/>
                <w:sz w:val="20"/>
              </w:rPr>
              <w:fldChar w:fldCharType="begin"/>
            </w:r>
            <w:r w:rsidRPr="00BB715A">
              <w:rPr>
                <w:noProof/>
                <w:webHidden/>
                <w:sz w:val="20"/>
              </w:rPr>
              <w:instrText xml:space="preserve"> PAGEREF _Toc198689707 \h </w:instrText>
            </w:r>
            <w:r w:rsidRPr="00BB715A">
              <w:rPr>
                <w:noProof/>
                <w:webHidden/>
                <w:sz w:val="20"/>
              </w:rPr>
            </w:r>
            <w:r w:rsidRPr="00BB715A">
              <w:rPr>
                <w:noProof/>
                <w:webHidden/>
                <w:sz w:val="20"/>
              </w:rPr>
              <w:fldChar w:fldCharType="separate"/>
            </w:r>
            <w:r>
              <w:rPr>
                <w:noProof/>
                <w:webHidden/>
                <w:sz w:val="20"/>
              </w:rPr>
              <w:t>34</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708" w:history="1">
            <w:r w:rsidRPr="00BB715A">
              <w:rPr>
                <w:rStyle w:val="Hyperlink"/>
                <w:noProof/>
                <w:sz w:val="20"/>
              </w:rPr>
              <w:t>4.3</w:t>
            </w:r>
            <w:r w:rsidRPr="00BB715A">
              <w:rPr>
                <w:rFonts w:eastAsiaTheme="minorEastAsia"/>
                <w:noProof/>
                <w:sz w:val="20"/>
              </w:rPr>
              <w:tab/>
            </w:r>
            <w:r w:rsidRPr="00BB715A">
              <w:rPr>
                <w:rStyle w:val="Hyperlink"/>
                <w:noProof/>
                <w:sz w:val="20"/>
              </w:rPr>
              <w:t>DISCUSSION OF FINDINGS</w:t>
            </w:r>
            <w:r w:rsidRPr="00BB715A">
              <w:rPr>
                <w:noProof/>
                <w:webHidden/>
                <w:sz w:val="20"/>
              </w:rPr>
              <w:tab/>
            </w:r>
            <w:r w:rsidRPr="00BB715A">
              <w:rPr>
                <w:noProof/>
                <w:webHidden/>
                <w:sz w:val="20"/>
              </w:rPr>
              <w:fldChar w:fldCharType="begin"/>
            </w:r>
            <w:r w:rsidRPr="00BB715A">
              <w:rPr>
                <w:noProof/>
                <w:webHidden/>
                <w:sz w:val="20"/>
              </w:rPr>
              <w:instrText xml:space="preserve"> PAGEREF _Toc198689708 \h </w:instrText>
            </w:r>
            <w:r w:rsidRPr="00BB715A">
              <w:rPr>
                <w:noProof/>
                <w:webHidden/>
                <w:sz w:val="20"/>
              </w:rPr>
            </w:r>
            <w:r w:rsidRPr="00BB715A">
              <w:rPr>
                <w:noProof/>
                <w:webHidden/>
                <w:sz w:val="20"/>
              </w:rPr>
              <w:fldChar w:fldCharType="separate"/>
            </w:r>
            <w:r>
              <w:rPr>
                <w:noProof/>
                <w:webHidden/>
                <w:sz w:val="20"/>
              </w:rPr>
              <w:t>36</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709" w:history="1">
            <w:r w:rsidRPr="00BB715A">
              <w:rPr>
                <w:rStyle w:val="Hyperlink"/>
                <w:noProof/>
                <w:sz w:val="20"/>
              </w:rPr>
              <w:t>CHAPTER FIVE</w:t>
            </w:r>
            <w:r w:rsidRPr="00BB715A">
              <w:rPr>
                <w:noProof/>
                <w:webHidden/>
                <w:sz w:val="20"/>
              </w:rPr>
              <w:tab/>
            </w:r>
            <w:r w:rsidRPr="00BB715A">
              <w:rPr>
                <w:noProof/>
                <w:webHidden/>
                <w:sz w:val="20"/>
              </w:rPr>
              <w:fldChar w:fldCharType="begin"/>
            </w:r>
            <w:r w:rsidRPr="00BB715A">
              <w:rPr>
                <w:noProof/>
                <w:webHidden/>
                <w:sz w:val="20"/>
              </w:rPr>
              <w:instrText xml:space="preserve"> PAGEREF _Toc198689709 \h </w:instrText>
            </w:r>
            <w:r w:rsidRPr="00BB715A">
              <w:rPr>
                <w:noProof/>
                <w:webHidden/>
                <w:sz w:val="20"/>
              </w:rPr>
            </w:r>
            <w:r w:rsidRPr="00BB715A">
              <w:rPr>
                <w:noProof/>
                <w:webHidden/>
                <w:sz w:val="20"/>
              </w:rPr>
              <w:fldChar w:fldCharType="separate"/>
            </w:r>
            <w:r>
              <w:rPr>
                <w:noProof/>
                <w:webHidden/>
                <w:sz w:val="20"/>
              </w:rPr>
              <w:t>39</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710" w:history="1">
            <w:r w:rsidRPr="00BB715A">
              <w:rPr>
                <w:rStyle w:val="Hyperlink"/>
                <w:noProof/>
                <w:sz w:val="20"/>
              </w:rPr>
              <w:t>SUMMARY, CONCLUSION AND RECOMMENDATIONS</w:t>
            </w:r>
            <w:r w:rsidRPr="00BB715A">
              <w:rPr>
                <w:noProof/>
                <w:webHidden/>
                <w:sz w:val="20"/>
              </w:rPr>
              <w:tab/>
            </w:r>
            <w:r w:rsidRPr="00BB715A">
              <w:rPr>
                <w:noProof/>
                <w:webHidden/>
                <w:sz w:val="20"/>
              </w:rPr>
              <w:fldChar w:fldCharType="begin"/>
            </w:r>
            <w:r w:rsidRPr="00BB715A">
              <w:rPr>
                <w:noProof/>
                <w:webHidden/>
                <w:sz w:val="20"/>
              </w:rPr>
              <w:instrText xml:space="preserve"> PAGEREF _Toc198689710 \h </w:instrText>
            </w:r>
            <w:r w:rsidRPr="00BB715A">
              <w:rPr>
                <w:noProof/>
                <w:webHidden/>
                <w:sz w:val="20"/>
              </w:rPr>
            </w:r>
            <w:r w:rsidRPr="00BB715A">
              <w:rPr>
                <w:noProof/>
                <w:webHidden/>
                <w:sz w:val="20"/>
              </w:rPr>
              <w:fldChar w:fldCharType="separate"/>
            </w:r>
            <w:r>
              <w:rPr>
                <w:noProof/>
                <w:webHidden/>
                <w:sz w:val="20"/>
              </w:rPr>
              <w:t>39</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711" w:history="1">
            <w:r w:rsidRPr="00BB715A">
              <w:rPr>
                <w:rStyle w:val="Hyperlink"/>
                <w:noProof/>
                <w:sz w:val="20"/>
              </w:rPr>
              <w:t>5.1 SUMMARY</w:t>
            </w:r>
            <w:r w:rsidRPr="00BB715A">
              <w:rPr>
                <w:noProof/>
                <w:webHidden/>
                <w:sz w:val="20"/>
              </w:rPr>
              <w:tab/>
            </w:r>
            <w:r w:rsidRPr="00BB715A">
              <w:rPr>
                <w:noProof/>
                <w:webHidden/>
                <w:sz w:val="20"/>
              </w:rPr>
              <w:fldChar w:fldCharType="begin"/>
            </w:r>
            <w:r w:rsidRPr="00BB715A">
              <w:rPr>
                <w:noProof/>
                <w:webHidden/>
                <w:sz w:val="20"/>
              </w:rPr>
              <w:instrText xml:space="preserve"> PAGEREF _Toc198689711 \h </w:instrText>
            </w:r>
            <w:r w:rsidRPr="00BB715A">
              <w:rPr>
                <w:noProof/>
                <w:webHidden/>
                <w:sz w:val="20"/>
              </w:rPr>
            </w:r>
            <w:r w:rsidRPr="00BB715A">
              <w:rPr>
                <w:noProof/>
                <w:webHidden/>
                <w:sz w:val="20"/>
              </w:rPr>
              <w:fldChar w:fldCharType="separate"/>
            </w:r>
            <w:r>
              <w:rPr>
                <w:noProof/>
                <w:webHidden/>
                <w:sz w:val="20"/>
              </w:rPr>
              <w:t>39</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712" w:history="1">
            <w:r w:rsidRPr="00BB715A">
              <w:rPr>
                <w:rStyle w:val="Hyperlink"/>
                <w:noProof/>
                <w:sz w:val="20"/>
              </w:rPr>
              <w:t>5.2 CONCLUSION</w:t>
            </w:r>
            <w:r w:rsidRPr="00BB715A">
              <w:rPr>
                <w:noProof/>
                <w:webHidden/>
                <w:sz w:val="20"/>
              </w:rPr>
              <w:tab/>
            </w:r>
            <w:r w:rsidRPr="00BB715A">
              <w:rPr>
                <w:noProof/>
                <w:webHidden/>
                <w:sz w:val="20"/>
              </w:rPr>
              <w:fldChar w:fldCharType="begin"/>
            </w:r>
            <w:r w:rsidRPr="00BB715A">
              <w:rPr>
                <w:noProof/>
                <w:webHidden/>
                <w:sz w:val="20"/>
              </w:rPr>
              <w:instrText xml:space="preserve"> PAGEREF _Toc198689712 \h </w:instrText>
            </w:r>
            <w:r w:rsidRPr="00BB715A">
              <w:rPr>
                <w:noProof/>
                <w:webHidden/>
                <w:sz w:val="20"/>
              </w:rPr>
            </w:r>
            <w:r w:rsidRPr="00BB715A">
              <w:rPr>
                <w:noProof/>
                <w:webHidden/>
                <w:sz w:val="20"/>
              </w:rPr>
              <w:fldChar w:fldCharType="separate"/>
            </w:r>
            <w:r>
              <w:rPr>
                <w:noProof/>
                <w:webHidden/>
                <w:sz w:val="20"/>
              </w:rPr>
              <w:t>39</w:t>
            </w:r>
            <w:r w:rsidRPr="00BB715A">
              <w:rPr>
                <w:noProof/>
                <w:webHidden/>
                <w:sz w:val="20"/>
              </w:rPr>
              <w:fldChar w:fldCharType="end"/>
            </w:r>
          </w:hyperlink>
        </w:p>
        <w:p w:rsidR="00BB715A" w:rsidRPr="00BB715A" w:rsidRDefault="00BB715A">
          <w:pPr>
            <w:pStyle w:val="TOC1"/>
            <w:tabs>
              <w:tab w:val="left" w:pos="660"/>
              <w:tab w:val="right" w:leader="dot" w:pos="10070"/>
            </w:tabs>
            <w:rPr>
              <w:rFonts w:eastAsiaTheme="minorEastAsia"/>
              <w:noProof/>
              <w:sz w:val="20"/>
            </w:rPr>
          </w:pPr>
          <w:hyperlink w:anchor="_Toc198689713" w:history="1">
            <w:r w:rsidRPr="00BB715A">
              <w:rPr>
                <w:rStyle w:val="Hyperlink"/>
                <w:noProof/>
                <w:sz w:val="20"/>
              </w:rPr>
              <w:t>5.3</w:t>
            </w:r>
            <w:r w:rsidRPr="00BB715A">
              <w:rPr>
                <w:rFonts w:eastAsiaTheme="minorEastAsia"/>
                <w:noProof/>
                <w:sz w:val="20"/>
              </w:rPr>
              <w:tab/>
            </w:r>
            <w:r w:rsidRPr="00BB715A">
              <w:rPr>
                <w:rStyle w:val="Hyperlink"/>
                <w:noProof/>
                <w:sz w:val="20"/>
              </w:rPr>
              <w:t>RECOMMENDATIONS</w:t>
            </w:r>
            <w:r w:rsidRPr="00BB715A">
              <w:rPr>
                <w:noProof/>
                <w:webHidden/>
                <w:sz w:val="20"/>
              </w:rPr>
              <w:tab/>
            </w:r>
            <w:r w:rsidRPr="00BB715A">
              <w:rPr>
                <w:noProof/>
                <w:webHidden/>
                <w:sz w:val="20"/>
              </w:rPr>
              <w:fldChar w:fldCharType="begin"/>
            </w:r>
            <w:r w:rsidRPr="00BB715A">
              <w:rPr>
                <w:noProof/>
                <w:webHidden/>
                <w:sz w:val="20"/>
              </w:rPr>
              <w:instrText xml:space="preserve"> PAGEREF _Toc198689713 \h </w:instrText>
            </w:r>
            <w:r w:rsidRPr="00BB715A">
              <w:rPr>
                <w:noProof/>
                <w:webHidden/>
                <w:sz w:val="20"/>
              </w:rPr>
            </w:r>
            <w:r w:rsidRPr="00BB715A">
              <w:rPr>
                <w:noProof/>
                <w:webHidden/>
                <w:sz w:val="20"/>
              </w:rPr>
              <w:fldChar w:fldCharType="separate"/>
            </w:r>
            <w:r>
              <w:rPr>
                <w:noProof/>
                <w:webHidden/>
                <w:sz w:val="20"/>
              </w:rPr>
              <w:t>40</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714" w:history="1">
            <w:r w:rsidRPr="00BB715A">
              <w:rPr>
                <w:rStyle w:val="Hyperlink"/>
                <w:noProof/>
                <w:sz w:val="20"/>
              </w:rPr>
              <w:t>REFERENCES</w:t>
            </w:r>
            <w:r w:rsidRPr="00BB715A">
              <w:rPr>
                <w:noProof/>
                <w:webHidden/>
                <w:sz w:val="20"/>
              </w:rPr>
              <w:tab/>
            </w:r>
            <w:r w:rsidRPr="00BB715A">
              <w:rPr>
                <w:noProof/>
                <w:webHidden/>
                <w:sz w:val="20"/>
              </w:rPr>
              <w:fldChar w:fldCharType="begin"/>
            </w:r>
            <w:r w:rsidRPr="00BB715A">
              <w:rPr>
                <w:noProof/>
                <w:webHidden/>
                <w:sz w:val="20"/>
              </w:rPr>
              <w:instrText xml:space="preserve"> PAGEREF _Toc198689714 \h </w:instrText>
            </w:r>
            <w:r w:rsidRPr="00BB715A">
              <w:rPr>
                <w:noProof/>
                <w:webHidden/>
                <w:sz w:val="20"/>
              </w:rPr>
            </w:r>
            <w:r w:rsidRPr="00BB715A">
              <w:rPr>
                <w:noProof/>
                <w:webHidden/>
                <w:sz w:val="20"/>
              </w:rPr>
              <w:fldChar w:fldCharType="separate"/>
            </w:r>
            <w:r>
              <w:rPr>
                <w:noProof/>
                <w:webHidden/>
                <w:sz w:val="20"/>
              </w:rPr>
              <w:t>42</w:t>
            </w:r>
            <w:r w:rsidRPr="00BB715A">
              <w:rPr>
                <w:noProof/>
                <w:webHidden/>
                <w:sz w:val="20"/>
              </w:rPr>
              <w:fldChar w:fldCharType="end"/>
            </w:r>
          </w:hyperlink>
        </w:p>
        <w:p w:rsidR="00BB715A" w:rsidRPr="00BB715A" w:rsidRDefault="00BB715A">
          <w:pPr>
            <w:pStyle w:val="TOC1"/>
            <w:tabs>
              <w:tab w:val="right" w:leader="dot" w:pos="10070"/>
            </w:tabs>
            <w:rPr>
              <w:rFonts w:eastAsiaTheme="minorEastAsia"/>
              <w:noProof/>
              <w:sz w:val="20"/>
            </w:rPr>
          </w:pPr>
          <w:hyperlink w:anchor="_Toc198689715" w:history="1">
            <w:r w:rsidRPr="00BB715A">
              <w:rPr>
                <w:rStyle w:val="Hyperlink"/>
                <w:noProof/>
                <w:sz w:val="20"/>
              </w:rPr>
              <w:t>APPENDIX</w:t>
            </w:r>
            <w:r w:rsidRPr="00BB715A">
              <w:rPr>
                <w:noProof/>
                <w:webHidden/>
                <w:sz w:val="20"/>
              </w:rPr>
              <w:tab/>
            </w:r>
            <w:r w:rsidRPr="00BB715A">
              <w:rPr>
                <w:noProof/>
                <w:webHidden/>
                <w:sz w:val="20"/>
              </w:rPr>
              <w:fldChar w:fldCharType="begin"/>
            </w:r>
            <w:r w:rsidRPr="00BB715A">
              <w:rPr>
                <w:noProof/>
                <w:webHidden/>
                <w:sz w:val="20"/>
              </w:rPr>
              <w:instrText xml:space="preserve"> PAGEREF _Toc198689715 \h </w:instrText>
            </w:r>
            <w:r w:rsidRPr="00BB715A">
              <w:rPr>
                <w:noProof/>
                <w:webHidden/>
                <w:sz w:val="20"/>
              </w:rPr>
            </w:r>
            <w:r w:rsidRPr="00BB715A">
              <w:rPr>
                <w:noProof/>
                <w:webHidden/>
                <w:sz w:val="20"/>
              </w:rPr>
              <w:fldChar w:fldCharType="separate"/>
            </w:r>
            <w:r>
              <w:rPr>
                <w:noProof/>
                <w:webHidden/>
                <w:sz w:val="20"/>
              </w:rPr>
              <w:t>45</w:t>
            </w:r>
            <w:r w:rsidRPr="00BB715A">
              <w:rPr>
                <w:noProof/>
                <w:webHidden/>
                <w:sz w:val="20"/>
              </w:rPr>
              <w:fldChar w:fldCharType="end"/>
            </w:r>
          </w:hyperlink>
        </w:p>
        <w:p w:rsidR="0083124E" w:rsidRPr="00726444" w:rsidRDefault="0083124E" w:rsidP="0083124E">
          <w:pPr>
            <w:rPr>
              <w:szCs w:val="24"/>
            </w:rPr>
          </w:pPr>
          <w:r w:rsidRPr="0043309E">
            <w:rPr>
              <w:szCs w:val="24"/>
            </w:rPr>
            <w:fldChar w:fldCharType="end"/>
          </w:r>
        </w:p>
      </w:sdtContent>
    </w:sdt>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83124E" w:rsidRPr="00726444" w:rsidRDefault="0083124E" w:rsidP="0083124E">
      <w:pPr>
        <w:pStyle w:val="NoSpacing"/>
        <w:rPr>
          <w:rFonts w:ascii="Times New Roman" w:hAnsi="Times New Roman" w:cs="Times New Roman"/>
          <w:sz w:val="24"/>
          <w:szCs w:val="24"/>
        </w:rPr>
      </w:pPr>
    </w:p>
    <w:p w:rsidR="00F5373D" w:rsidRPr="00B94F59" w:rsidRDefault="00F5373D" w:rsidP="00F5373D">
      <w:pPr>
        <w:pStyle w:val="Heading1"/>
        <w:jc w:val="center"/>
      </w:pPr>
      <w:bookmarkStart w:id="6" w:name="_Toc172863894"/>
      <w:bookmarkStart w:id="7" w:name="_Toc198689663"/>
      <w:r w:rsidRPr="00B94F59">
        <w:t>ABSTRACT</w:t>
      </w:r>
      <w:bookmarkEnd w:id="6"/>
      <w:bookmarkEnd w:id="7"/>
    </w:p>
    <w:p w:rsidR="00F5373D" w:rsidRPr="008644D1" w:rsidRDefault="00F5373D" w:rsidP="00F5373D">
      <w:pPr>
        <w:spacing w:line="360" w:lineRule="auto"/>
        <w:rPr>
          <w:i/>
        </w:rPr>
      </w:pPr>
      <w:r w:rsidRPr="008644D1">
        <w:rPr>
          <w:i/>
        </w:rPr>
        <w:t>This study investigates the influence of social networking sites (SNS) on the sexual knowledge, attitudes, and behavior of adolescents in the Ilorin Metropolis, with a specific focus on students from Kwarapoly Secondary School. Utilizing a survey methodology, data were collected from 100 respondents to gain insights into how SNS usage impacts their understanding and perceptions of sexual topics.</w:t>
      </w:r>
      <w:r>
        <w:rPr>
          <w:i/>
        </w:rPr>
        <w:t xml:space="preserve"> </w:t>
      </w:r>
      <w:r w:rsidRPr="008644D1">
        <w:rPr>
          <w:i/>
        </w:rPr>
        <w:t xml:space="preserve">The rapid </w:t>
      </w:r>
      <w:proofErr w:type="gramStart"/>
      <w:r w:rsidRPr="008644D1">
        <w:rPr>
          <w:i/>
        </w:rPr>
        <w:t>proliferation of social networking sites has created new avenues for adolescents to access information and interact</w:t>
      </w:r>
      <w:proofErr w:type="gramEnd"/>
      <w:r w:rsidRPr="008644D1">
        <w:rPr>
          <w:i/>
        </w:rPr>
        <w:t xml:space="preserve"> with peers. This study aims to discern whether these platforms serve as beneficial educational tools or if they contribute to misconceptions and risky sexual behaviors among young users. The survey explored various dimensions, including the frequency of SNS use, the type of content accessed, and the perceived credibility of information related to sexual health.</w:t>
      </w:r>
      <w:r>
        <w:rPr>
          <w:i/>
        </w:rPr>
        <w:t xml:space="preserve"> </w:t>
      </w:r>
      <w:r w:rsidRPr="008644D1">
        <w:rPr>
          <w:i/>
        </w:rPr>
        <w:t>Findings indicate that a significant portion of adolescents frequently engage with SNS, with many reporting that these platforms are primary sources of sexual information. However, the accuracy and reliability of this information often vary, leading to mixed impacts on their sexual knowledge. While some students demonstrated improved awareness and positive attitudes towards safe sexual practices, others exhibited misconceptions and risky behaviors influenced by misleading content on SNS.</w:t>
      </w:r>
      <w:r>
        <w:rPr>
          <w:i/>
        </w:rPr>
        <w:t xml:space="preserve"> </w:t>
      </w:r>
      <w:r w:rsidRPr="008644D1">
        <w:rPr>
          <w:i/>
        </w:rPr>
        <w:t>The study highlights the dual role of SNS as both an educational resource and a potential risk factor in shaping adolescents' sexual knowledge and behaviors. It underscores the necessity for comprehensive sexual education programs that can guide young users in critically evaluating online information. Additionally, it calls for increased parental and educational oversight to ensure that adolescents receive accurate and constructive sexual health information.</w:t>
      </w:r>
      <w:r>
        <w:rPr>
          <w:i/>
        </w:rPr>
        <w:t xml:space="preserve"> </w:t>
      </w:r>
      <w:r w:rsidRPr="008644D1">
        <w:rPr>
          <w:i/>
        </w:rPr>
        <w:t>In conclusion, while SNS have a notable impact on adolescents' sexual knowledge and attitudes, their influence on behavior is complex and multifaceted. This study emphasizes the importance of strategic interventions to mitigate risks and enhance the positive potential of SNS in adolescent sexual education.</w:t>
      </w:r>
    </w:p>
    <w:p w:rsidR="00BB715A" w:rsidRDefault="00BB715A">
      <w:pPr>
        <w:spacing w:after="200" w:line="276" w:lineRule="auto"/>
        <w:ind w:left="0" w:right="0" w:firstLine="0"/>
        <w:jc w:val="left"/>
        <w:rPr>
          <w:rFonts w:eastAsiaTheme="majorEastAsia" w:cstheme="majorBidi"/>
          <w:b/>
          <w:bCs/>
          <w:color w:val="auto"/>
          <w:szCs w:val="28"/>
        </w:rPr>
        <w:sectPr w:rsidR="00BB715A" w:rsidSect="00BB715A">
          <w:footerReference w:type="default" r:id="rId7"/>
          <w:pgSz w:w="11520" w:h="14400" w:code="1"/>
          <w:pgMar w:top="720" w:right="720" w:bottom="720" w:left="720" w:header="720" w:footer="720" w:gutter="0"/>
          <w:pgNumType w:fmt="lowerRoman" w:start="1"/>
          <w:cols w:space="720"/>
          <w:docGrid w:linePitch="360"/>
        </w:sectPr>
      </w:pPr>
    </w:p>
    <w:p w:rsidR="00BB715A" w:rsidRDefault="00BB715A">
      <w:pPr>
        <w:spacing w:after="200" w:line="276" w:lineRule="auto"/>
        <w:ind w:left="0" w:right="0" w:firstLine="0"/>
        <w:jc w:val="left"/>
        <w:rPr>
          <w:rFonts w:eastAsiaTheme="majorEastAsia" w:cstheme="majorBidi"/>
          <w:b/>
          <w:bCs/>
          <w:color w:val="auto"/>
          <w:szCs w:val="28"/>
        </w:rPr>
      </w:pPr>
    </w:p>
    <w:p w:rsidR="007B6B76" w:rsidRPr="0089083F" w:rsidRDefault="007B6B76" w:rsidP="0083124E">
      <w:pPr>
        <w:pStyle w:val="Heading1"/>
        <w:jc w:val="center"/>
      </w:pPr>
      <w:bookmarkStart w:id="8" w:name="_Toc198689664"/>
      <w:r w:rsidRPr="0089083F">
        <w:t>CHAPTER ONE</w:t>
      </w:r>
      <w:bookmarkEnd w:id="8"/>
    </w:p>
    <w:p w:rsidR="007B6B76" w:rsidRPr="0089083F" w:rsidRDefault="007B6B76" w:rsidP="00212E1A">
      <w:pPr>
        <w:pStyle w:val="Heading1"/>
        <w:jc w:val="center"/>
      </w:pPr>
      <w:bookmarkStart w:id="9" w:name="_Toc198689665"/>
      <w:r w:rsidRPr="0089083F">
        <w:t>INTRODUCTION</w:t>
      </w:r>
      <w:bookmarkEnd w:id="9"/>
    </w:p>
    <w:p w:rsidR="007B6B76" w:rsidRPr="0089083F" w:rsidRDefault="007B6B76" w:rsidP="00212E1A">
      <w:pPr>
        <w:pStyle w:val="Heading1"/>
      </w:pPr>
      <w:bookmarkStart w:id="10" w:name="_Toc198689666"/>
      <w:r w:rsidRPr="0089083F">
        <w:t>1.1 BACKGROUND OF THE STUDY</w:t>
      </w:r>
      <w:bookmarkEnd w:id="10"/>
    </w:p>
    <w:p w:rsidR="007B6B76" w:rsidRDefault="007B6B76" w:rsidP="007B6B76">
      <w:pPr>
        <w:spacing w:line="360" w:lineRule="auto"/>
        <w:ind w:firstLine="720"/>
      </w:pPr>
      <w:r>
        <w:t>Social media are interactive computer-mediated technologies that aid creation and sharing of information, ideas and other forms of expression through virtual communities and networks (</w:t>
      </w:r>
      <w:proofErr w:type="spellStart"/>
      <w:r>
        <w:t>Kietzman</w:t>
      </w:r>
      <w:proofErr w:type="spellEnd"/>
      <w:r>
        <w:t xml:space="preserve">, et al., 2011). Social media use is skyrocketing daily with more than 2 billion users globally (Radcliffe </w:t>
      </w:r>
      <w:r w:rsidR="000F26D3">
        <w:t>and</w:t>
      </w:r>
      <w:r>
        <w:t xml:space="preserve"> Lam, 2018; </w:t>
      </w:r>
      <w:proofErr w:type="spellStart"/>
      <w:r>
        <w:t>Gabarron</w:t>
      </w:r>
      <w:proofErr w:type="spellEnd"/>
      <w:r>
        <w:t xml:space="preserve"> </w:t>
      </w:r>
      <w:r w:rsidR="000F26D3">
        <w:t>and</w:t>
      </w:r>
      <w:r>
        <w:t xml:space="preserve"> Wynn, 2016). An average internet user is seen to have about eight different social media accounts and studies have shown that messaging apps like WhatsApp, </w:t>
      </w:r>
      <w:proofErr w:type="spellStart"/>
      <w:r>
        <w:t>Wechat</w:t>
      </w:r>
      <w:proofErr w:type="spellEnd"/>
      <w:r>
        <w:t xml:space="preserve"> and Facebook messenger are growing much faster than traditional media platforms like TV and radio (Radcliffe </w:t>
      </w:r>
      <w:r w:rsidR="000F26D3">
        <w:t>and</w:t>
      </w:r>
      <w:r>
        <w:t xml:space="preserve"> Lam</w:t>
      </w:r>
      <w:proofErr w:type="gramStart"/>
      <w:r>
        <w:t>,2018</w:t>
      </w:r>
      <w:proofErr w:type="gramEnd"/>
      <w:r>
        <w:t>).</w:t>
      </w:r>
    </w:p>
    <w:p w:rsidR="007B6B76" w:rsidRDefault="007B6B76" w:rsidP="007B6B76">
      <w:pPr>
        <w:spacing w:line="360" w:lineRule="auto"/>
        <w:ind w:firstLine="720"/>
      </w:pPr>
      <w:r>
        <w:t xml:space="preserve">It has been estimated that 37.3% of the African population use social media with about 200million people subscribed to Facebook across Africa, and 17 million are said to be based in Nigeria while 16 million in South Africa (Internet Users Statistics for Africa, 2019). Regionally, internet use in the </w:t>
      </w:r>
      <w:proofErr w:type="spellStart"/>
      <w:r>
        <w:t>subSahara</w:t>
      </w:r>
      <w:proofErr w:type="spellEnd"/>
      <w:r>
        <w:t xml:space="preserve"> is said to be the lowest with a median of 41% across six countries which include Nigeria, Kenya, Ghana, Senegal, South Africa, and Tanzania (Pew Research Centre, 2018). Nigeria had 92.3 million users in 2018 and the figure is said to project to 187.8 million by 2023 (Clement, 2019). Sixty three percent of adolescents in Nigeria use social media with majority of them accessing the internet through their mobile phones (</w:t>
      </w:r>
      <w:proofErr w:type="spellStart"/>
      <w:r>
        <w:t>Ekpenyong</w:t>
      </w:r>
      <w:proofErr w:type="spellEnd"/>
      <w:r>
        <w:t xml:space="preserve"> </w:t>
      </w:r>
      <w:r w:rsidR="000F26D3">
        <w:t>and</w:t>
      </w:r>
      <w:r>
        <w:t xml:space="preserve"> </w:t>
      </w:r>
      <w:proofErr w:type="spellStart"/>
      <w:r>
        <w:t>Turnwait</w:t>
      </w:r>
      <w:proofErr w:type="spellEnd"/>
      <w:r>
        <w:t xml:space="preserve">, 2016) </w:t>
      </w:r>
      <w:proofErr w:type="spellStart"/>
      <w:r>
        <w:t>notogies</w:t>
      </w:r>
      <w:proofErr w:type="spellEnd"/>
      <w:r>
        <w:t xml:space="preserve"> that</w:t>
      </w:r>
    </w:p>
    <w:p w:rsidR="007B6B76" w:rsidRDefault="007B6B76" w:rsidP="007B6B76">
      <w:pPr>
        <w:spacing w:line="360" w:lineRule="auto"/>
        <w:ind w:firstLine="720"/>
      </w:pPr>
      <w:r>
        <w:t>The adolescent is typified by great energy, pursuit of adventure, dating, experimentation with sex and the attendant outcomes most often compromise the young person's sexual and reproductive health.</w:t>
      </w:r>
    </w:p>
    <w:p w:rsidR="007B6B76" w:rsidRDefault="007B6B76" w:rsidP="007B6B76">
      <w:pPr>
        <w:spacing w:line="360" w:lineRule="auto"/>
        <w:ind w:firstLine="720"/>
      </w:pPr>
      <w:r>
        <w:t xml:space="preserve">The desire to be regarded as the "macho man" makes boys to start having sex early and to indulge in risky sexual </w:t>
      </w:r>
      <w:proofErr w:type="spellStart"/>
      <w:r>
        <w:t>behaviour</w:t>
      </w:r>
      <w:proofErr w:type="spellEnd"/>
      <w:r>
        <w:t xml:space="preserve"> (</w:t>
      </w:r>
      <w:proofErr w:type="spellStart"/>
      <w:r>
        <w:t>Adenike</w:t>
      </w:r>
      <w:proofErr w:type="spellEnd"/>
      <w:r>
        <w:t xml:space="preserve">, </w:t>
      </w:r>
      <w:r w:rsidR="000F26D3">
        <w:t>and</w:t>
      </w:r>
      <w:r>
        <w:t xml:space="preserve"> Amana, 2001 cited in Oke, 2014). Most girls are coerced into having sex by adolescent boy friends who want to prove masculinity. Adolescent boys and girls are lured into sexual intercourse with gifts and money by older men and women. At the time of first sexual intercourse, most adolescents lack knowledge about sexuality and reproduction and first sex is often through experimentation in which case the parties involved are not prepared for it. Adolescent </w:t>
      </w:r>
      <w:r>
        <w:lastRenderedPageBreak/>
        <w:t>girls may lack power, confidence and skills to refuse sex. For many of them, sex, even though unforced, is not voluntary.</w:t>
      </w:r>
    </w:p>
    <w:p w:rsidR="007B6B76" w:rsidRDefault="007B6B76" w:rsidP="007B6B76">
      <w:pPr>
        <w:spacing w:line="360" w:lineRule="auto"/>
        <w:ind w:firstLine="720"/>
      </w:pPr>
      <w:r>
        <w:t>They are pressured into having sex and coerced by their opposite sex peers using sense of belonging as yardsticks.</w:t>
      </w:r>
    </w:p>
    <w:p w:rsidR="007B6B76" w:rsidRDefault="007B6B76" w:rsidP="007B6B76">
      <w:pPr>
        <w:spacing w:line="360" w:lineRule="auto"/>
        <w:ind w:firstLine="720"/>
      </w:pPr>
      <w:r>
        <w:t>According to the World Health Organization (WHO) there are more than 50% new HIV infections occurring among the 15-24 year-old. "Approximately 17 million girls younger than 20 years give birth each year in developing countries, substantial numbers of youth are still engaging in high-risk sexual practices such as unprotected sexual intercourse (</w:t>
      </w:r>
      <w:proofErr w:type="spellStart"/>
      <w:r>
        <w:t>Khoza</w:t>
      </w:r>
      <w:proofErr w:type="spellEnd"/>
      <w:r>
        <w:t>, 2011)</w:t>
      </w:r>
    </w:p>
    <w:p w:rsidR="007B6B76" w:rsidRDefault="007B6B76" w:rsidP="007B6B76">
      <w:pPr>
        <w:spacing w:line="360" w:lineRule="auto"/>
        <w:ind w:firstLine="720"/>
      </w:pPr>
      <w:r>
        <w:t xml:space="preserve">Social networking sites are places where adolescents can encounter sexual text, photos, and videos and can also create and/or post such materials themselves (Collins et al, 2011; Chika </w:t>
      </w:r>
      <w:r w:rsidR="000F26D3">
        <w:t>and</w:t>
      </w:r>
      <w:r>
        <w:t xml:space="preserve"> </w:t>
      </w:r>
      <w:proofErr w:type="spellStart"/>
      <w:r>
        <w:t>Ojih</w:t>
      </w:r>
      <w:proofErr w:type="spellEnd"/>
      <w:r>
        <w:t>, 2013;</w:t>
      </w:r>
    </w:p>
    <w:p w:rsidR="007B6B76" w:rsidRDefault="007B6B76" w:rsidP="007B6B76">
      <w:pPr>
        <w:spacing w:line="360" w:lineRule="auto"/>
        <w:ind w:firstLine="720"/>
      </w:pPr>
      <w:r>
        <w:t xml:space="preserve">Brown, Keller </w:t>
      </w:r>
      <w:r w:rsidR="000F26D3">
        <w:t>and</w:t>
      </w:r>
      <w:r>
        <w:t xml:space="preserve"> Stern, 2009; Ellison et al., 2017; the influence of social networking sites on sexual knowledge attitudes and behavior on Instagram and Facebook </w:t>
      </w:r>
      <w:proofErr w:type="spellStart"/>
      <w:r>
        <w:t>Peluchette</w:t>
      </w:r>
      <w:proofErr w:type="spellEnd"/>
      <w:r>
        <w:t xml:space="preserve"> </w:t>
      </w:r>
      <w:r w:rsidR="000F26D3">
        <w:t>and</w:t>
      </w:r>
      <w:r>
        <w:t xml:space="preserve"> Karl, 2010; Braun-</w:t>
      </w:r>
      <w:proofErr w:type="spellStart"/>
      <w:r>
        <w:t>Courville</w:t>
      </w:r>
      <w:proofErr w:type="spellEnd"/>
      <w:r>
        <w:t xml:space="preserve"> </w:t>
      </w:r>
      <w:r w:rsidR="000F26D3">
        <w:t>and</w:t>
      </w:r>
      <w:r w:rsidRPr="001137B5">
        <w:t xml:space="preserve"> Rojas, 2000). Young people are immersing themselves newer media with social networking sites, cell phones, and instant messaging playing major roles in their everyday lives (Collins et al, 2018; </w:t>
      </w:r>
      <w:proofErr w:type="spellStart"/>
      <w:r w:rsidRPr="001137B5">
        <w:t>Pempek</w:t>
      </w:r>
      <w:proofErr w:type="spellEnd"/>
      <w:r w:rsidRPr="001137B5">
        <w:t xml:space="preserve"> et al, 2019). They are using their online social networking sites profiles to display information about their sexuality indicating their sexual orientation and sexual interests, they are posting songs and poems about sexual desires and experiences on blogs, sharing nude or semi-nude pictures and videos of themselves on social networking sites and via mobile phones (</w:t>
      </w:r>
      <w:proofErr w:type="spellStart"/>
      <w:r w:rsidRPr="001137B5">
        <w:t>sexting</w:t>
      </w:r>
      <w:proofErr w:type="spellEnd"/>
      <w:r w:rsidRPr="001137B5">
        <w:t>) and discussing sexual practices and experiences on SNSs and blogs (Brown, Keller </w:t>
      </w:r>
      <w:r w:rsidR="000F26D3">
        <w:t>and</w:t>
      </w:r>
      <w:r w:rsidRPr="001137B5">
        <w:t> Stern, 2019).</w:t>
      </w:r>
    </w:p>
    <w:p w:rsidR="007B6B76" w:rsidRDefault="007B6B76" w:rsidP="007B6B76">
      <w:pPr>
        <w:spacing w:line="360" w:lineRule="auto"/>
        <w:ind w:firstLine="720"/>
      </w:pPr>
      <w:r>
        <w:t xml:space="preserve">The variety of content available on the new media (Internet, social networking sites, computers, MP3 players, handheld video players, and cell phones etc) is practically limitless. Influence of social networking sites on sexual knowledge attitude and behavior on instagram and </w:t>
      </w:r>
      <w:proofErr w:type="spellStart"/>
      <w:r>
        <w:t>facebook</w:t>
      </w:r>
      <w:proofErr w:type="spellEnd"/>
      <w:r>
        <w:t xml:space="preserve">. Sexual talk and displays are increasingly frequent and explicit in this mediated world. Content analysis by researchers has found that sexual content that ranged from flirting to sexual intercourse has increased tremendously on the internet and social networking sites over the last one decade (Brown, 2016; Fisher </w:t>
      </w:r>
      <w:r w:rsidR="000F26D3">
        <w:t>and</w:t>
      </w:r>
      <w:r>
        <w:t xml:space="preserve"> Barak, 2016; Ybarra </w:t>
      </w:r>
      <w:r w:rsidR="000F26D3">
        <w:t>and</w:t>
      </w:r>
      <w:r>
        <w:t xml:space="preserve"> Mitchell, 2015; Escobar-Chaves et al, 2015; Brown, Keller </w:t>
      </w:r>
      <w:r w:rsidR="000F26D3">
        <w:t>and</w:t>
      </w:r>
      <w:r>
        <w:t xml:space="preserve"> Stern, 2019; Kaiser </w:t>
      </w:r>
      <w:r>
        <w:lastRenderedPageBreak/>
        <w:t xml:space="preserve">Family Foundation, 2010; Brown, Keller </w:t>
      </w:r>
      <w:r w:rsidR="000F26D3">
        <w:t>and</w:t>
      </w:r>
      <w:r>
        <w:t xml:space="preserve"> Stern, 2019). Social networking sites are places where youth can encounter sexual text, photos, and videos and can also create and/or post such materials themselves (Collins et al, 2011; Chika </w:t>
      </w:r>
      <w:r w:rsidR="000F26D3">
        <w:t>and</w:t>
      </w:r>
      <w:r>
        <w:t xml:space="preserve"> </w:t>
      </w:r>
      <w:proofErr w:type="spellStart"/>
      <w:r>
        <w:t>Ojih</w:t>
      </w:r>
      <w:proofErr w:type="spellEnd"/>
      <w:r>
        <w:t xml:space="preserve">, 2013; Brown, Keller </w:t>
      </w:r>
      <w:r w:rsidR="000F26D3">
        <w:t>and</w:t>
      </w:r>
      <w:r>
        <w:t xml:space="preserve"> Stern, 2009; Ellison et al., 2017; the influence of social networking</w:t>
      </w:r>
    </w:p>
    <w:p w:rsidR="007B6B76" w:rsidRDefault="007B6B76" w:rsidP="007B6B76">
      <w:pPr>
        <w:spacing w:line="360" w:lineRule="auto"/>
      </w:pPr>
      <w:proofErr w:type="gramStart"/>
      <w:r>
        <w:t>sites</w:t>
      </w:r>
      <w:proofErr w:type="gramEnd"/>
      <w:r>
        <w:t xml:space="preserve"> on sexual knowledge attitudes and behavior on instagram and </w:t>
      </w:r>
      <w:proofErr w:type="spellStart"/>
      <w:r>
        <w:t>facebook</w:t>
      </w:r>
      <w:proofErr w:type="spellEnd"/>
      <w:r>
        <w:t xml:space="preserve"> </w:t>
      </w:r>
      <w:proofErr w:type="spellStart"/>
      <w:r>
        <w:t>Peluchette</w:t>
      </w:r>
      <w:proofErr w:type="spellEnd"/>
      <w:r>
        <w:t xml:space="preserve"> </w:t>
      </w:r>
      <w:r w:rsidR="000F26D3">
        <w:t>and</w:t>
      </w:r>
      <w:r>
        <w:t xml:space="preserve"> Karl, 2010; Braun-</w:t>
      </w:r>
      <w:proofErr w:type="spellStart"/>
      <w:r>
        <w:t>Courville</w:t>
      </w:r>
      <w:proofErr w:type="spellEnd"/>
      <w:r>
        <w:t xml:space="preserve"> </w:t>
      </w:r>
      <w:r w:rsidR="000F26D3">
        <w:t>and</w:t>
      </w:r>
      <w:r>
        <w:t xml:space="preserve"> Rojas, 2000). Young people are immersing themselves newer media with social networking sites, cell phones, and instant messaging playing major roles in their everyday lives (Collins et al, 2018; </w:t>
      </w:r>
      <w:proofErr w:type="spellStart"/>
      <w:r>
        <w:t>Pempek</w:t>
      </w:r>
      <w:proofErr w:type="spellEnd"/>
      <w:r>
        <w:t xml:space="preserve"> et al, 2019). They are using their online social networking sites profiles to display information about their sexuality indicating their sexual orientation and sexual interests, they are posting songs and poems about sexual desires and experiences on blogs, sharing nude or semi-nude pictures and videos of themselves on social networking sites and via mobile phones (</w:t>
      </w:r>
      <w:proofErr w:type="spellStart"/>
      <w:r>
        <w:t>sexting</w:t>
      </w:r>
      <w:proofErr w:type="spellEnd"/>
      <w:r>
        <w:t xml:space="preserve">) and discussing sexual practices and experiences on SNSs and blogs (Brown, Keller </w:t>
      </w:r>
      <w:r w:rsidR="000F26D3">
        <w:t>and</w:t>
      </w:r>
      <w:r>
        <w:t xml:space="preserve"> Stern, 2019). Consumption of </w:t>
      </w:r>
      <w:proofErr w:type="spellStart"/>
      <w:r>
        <w:t>sexually</w:t>
      </w:r>
      <w:proofErr w:type="gramStart"/>
      <w:r>
        <w:t>,suggestive</w:t>
      </w:r>
      <w:proofErr w:type="spellEnd"/>
      <w:proofErr w:type="gramEnd"/>
      <w:r>
        <w:t xml:space="preserve"> materials on SNs makes young people develop or reinforce sexual permissiveness attitudes. </w:t>
      </w:r>
      <w:proofErr w:type="gramStart"/>
      <w:r>
        <w:t>Braun-</w:t>
      </w:r>
      <w:proofErr w:type="spellStart"/>
      <w:r>
        <w:t>Courville</w:t>
      </w:r>
      <w:proofErr w:type="spellEnd"/>
      <w:r>
        <w:t xml:space="preserve"> </w:t>
      </w:r>
      <w:r w:rsidR="000F26D3">
        <w:t>and</w:t>
      </w:r>
      <w:r>
        <w:t xml:space="preserve"> Rojas, 2011).</w:t>
      </w:r>
      <w:proofErr w:type="gramEnd"/>
      <w:r>
        <w:t xml:space="preserve"> Kelleher </w:t>
      </w:r>
      <w:r w:rsidR="000F26D3">
        <w:t>and</w:t>
      </w:r>
      <w:r>
        <w:t xml:space="preserve"> </w:t>
      </w:r>
      <w:proofErr w:type="spellStart"/>
      <w:r>
        <w:t>Sweetser</w:t>
      </w:r>
      <w:proofErr w:type="spellEnd"/>
      <w:r>
        <w:t xml:space="preserve"> (2012) found online sexual behaviors to be associated with a greater acceptance of casual sexual behavior. Kelleher </w:t>
      </w:r>
      <w:r w:rsidR="000F26D3">
        <w:t>and</w:t>
      </w:r>
      <w:r>
        <w:t xml:space="preserve"> </w:t>
      </w:r>
      <w:proofErr w:type="spellStart"/>
      <w:r>
        <w:t>Sweetser</w:t>
      </w:r>
      <w:proofErr w:type="spellEnd"/>
      <w:r>
        <w:t xml:space="preserve"> (2012) speculates that content creation is likely to form the foundation of the attitudes of adolescents towards sex and their subsequent sexual behaviors throughout their life 2 My study will attempt to determine the influence of mediated sex and sexual portrayals on social networking sites on young people's sexual knowledge, attitudes and behavior. Of the influence of social networking sites on sexual knowledge attitudes and behavior on face book and </w:t>
      </w:r>
      <w:proofErr w:type="spellStart"/>
      <w:r>
        <w:t>instagrame.Sexual</w:t>
      </w:r>
      <w:proofErr w:type="spellEnd"/>
      <w:r>
        <w:t xml:space="preserve"> constructions of sexuality refer to the process by which sexual</w:t>
      </w:r>
    </w:p>
    <w:p w:rsidR="007B6B76" w:rsidRDefault="007B6B76" w:rsidP="007B6B76">
      <w:pPr>
        <w:spacing w:line="360" w:lineRule="auto"/>
      </w:pPr>
      <w:proofErr w:type="gramStart"/>
      <w:r>
        <w:t>thoughts</w:t>
      </w:r>
      <w:proofErr w:type="gramEnd"/>
      <w:r>
        <w:t>, behaviors and conditions for example virginity are interpreted and ascribe cultural meaning (Jeffrey Weeks, 986). Ward (2013) defines sexual socialization as the “intricate and gradual process by which young people acquire knowledge, attitudes, and values about sexuality through the integration of information from multiple sources” In context of sexuality, “sexual socialization is the process of becoming sexual, taking on a gender identity, learning sexual roles, understanding sexual behavior and generally acquiring the knowledge skills and dispositions that allow a person to function sexually in a given culture”, (</w:t>
      </w:r>
      <w:proofErr w:type="spellStart"/>
      <w:r>
        <w:t>Belita</w:t>
      </w:r>
      <w:proofErr w:type="spellEnd"/>
      <w:r>
        <w:t xml:space="preserve"> et al, 2018). Some cultures </w:t>
      </w:r>
      <w:proofErr w:type="spellStart"/>
      <w:r>
        <w:t>inKenya</w:t>
      </w:r>
      <w:proofErr w:type="spellEnd"/>
      <w:r>
        <w:t xml:space="preserve"> were known to and some still practice early marriages and female</w:t>
      </w:r>
    </w:p>
    <w:p w:rsidR="007B6B76" w:rsidRDefault="007B6B76" w:rsidP="007B6B76">
      <w:pPr>
        <w:spacing w:line="360" w:lineRule="auto"/>
      </w:pPr>
      <w:r>
        <w:lastRenderedPageBreak/>
        <w:t xml:space="preserve"> </w:t>
      </w:r>
      <w:proofErr w:type="gramStart"/>
      <w:r>
        <w:t>genital</w:t>
      </w:r>
      <w:proofErr w:type="gramEnd"/>
      <w:r>
        <w:t xml:space="preserve"> mutilation and this would have a bearing on sexual practice and child bearing (</w:t>
      </w:r>
      <w:proofErr w:type="spellStart"/>
      <w:r>
        <w:t>Toroitich-Ruto</w:t>
      </w:r>
      <w:proofErr w:type="spellEnd"/>
      <w:r>
        <w:t>, 2017). In a study of factors that influence the timing of first sexual intercourse amon20g youth in Nyanza Province, the results showed that endorsement of local myths about led to earlier sexual intercourse (</w:t>
      </w:r>
      <w:proofErr w:type="spellStart"/>
      <w:r>
        <w:t>Tenkorang</w:t>
      </w:r>
      <w:proofErr w:type="spellEnd"/>
      <w:r>
        <w:t xml:space="preserve"> </w:t>
      </w:r>
      <w:r w:rsidR="000F26D3">
        <w:t>and</w:t>
      </w:r>
      <w:r>
        <w:t xml:space="preserve"> </w:t>
      </w:r>
      <w:proofErr w:type="spellStart"/>
      <w:r>
        <w:t>Maticka</w:t>
      </w:r>
      <w:proofErr w:type="spellEnd"/>
      <w:r>
        <w:t xml:space="preserve">-Tyndale, 2015) Masters </w:t>
      </w:r>
      <w:r w:rsidR="000F26D3">
        <w:t>and</w:t>
      </w:r>
      <w:r>
        <w:t xml:space="preserve"> Johnson (1979) posit that human sexual behavior is largely as a result of sexual scripts. According to (</w:t>
      </w:r>
      <w:proofErr w:type="spellStart"/>
      <w:r>
        <w:t>Odu</w:t>
      </w:r>
      <w:proofErr w:type="spellEnd"/>
      <w:r>
        <w:t xml:space="preserve"> </w:t>
      </w:r>
      <w:r w:rsidR="000F26D3">
        <w:t>and</w:t>
      </w:r>
      <w:r>
        <w:t xml:space="preserve"> </w:t>
      </w:r>
      <w:proofErr w:type="spellStart"/>
      <w:r>
        <w:t>Akanle</w:t>
      </w:r>
      <w:proofErr w:type="spellEnd"/>
      <w:r>
        <w:t xml:space="preserve"> (2018) these mental representations or schemata help to guide the individual through a sexual episode and such sexual scripts that a person comes to adopt or has, is influenced by belief, attitude, values or perception.</w:t>
      </w:r>
    </w:p>
    <w:p w:rsidR="007B6B76" w:rsidRPr="0089083F" w:rsidRDefault="007B6B76" w:rsidP="00212E1A">
      <w:pPr>
        <w:pStyle w:val="Heading1"/>
      </w:pPr>
      <w:bookmarkStart w:id="11" w:name="_Toc198689667"/>
      <w:r w:rsidRPr="0089083F">
        <w:t>1.2</w:t>
      </w:r>
      <w:r w:rsidRPr="0089083F">
        <w:tab/>
        <w:t>STATEMENT OF THE PROBLEM</w:t>
      </w:r>
      <w:bookmarkEnd w:id="11"/>
    </w:p>
    <w:p w:rsidR="007B6B76" w:rsidRDefault="007B6B76" w:rsidP="007B6B76">
      <w:pPr>
        <w:spacing w:line="360" w:lineRule="auto"/>
        <w:ind w:firstLine="720"/>
      </w:pPr>
      <w:r>
        <w:t xml:space="preserve">Social network site is everyday becoming increasingly explicit with sexual content (Huston, </w:t>
      </w:r>
      <w:proofErr w:type="spellStart"/>
      <w:r>
        <w:t>Wartella</w:t>
      </w:r>
      <w:proofErr w:type="spellEnd"/>
      <w:r>
        <w:t xml:space="preserve"> </w:t>
      </w:r>
      <w:r w:rsidR="000F26D3">
        <w:t>and</w:t>
      </w:r>
      <w:r>
        <w:t xml:space="preserve"> </w:t>
      </w:r>
      <w:proofErr w:type="spellStart"/>
      <w:r>
        <w:t>Donnerstein</w:t>
      </w:r>
      <w:proofErr w:type="spellEnd"/>
      <w:r>
        <w:t>, 1998; Kunkel et al, 2017</w:t>
      </w:r>
      <w:proofErr w:type="gramStart"/>
      <w:r>
        <w:t>;  Stern</w:t>
      </w:r>
      <w:proofErr w:type="gramEnd"/>
      <w:r>
        <w:t xml:space="preserve">, 2017; </w:t>
      </w:r>
      <w:proofErr w:type="spellStart"/>
      <w:r>
        <w:t>Strasburger</w:t>
      </w:r>
      <w:proofErr w:type="spellEnd"/>
      <w:r>
        <w:t xml:space="preserve">, 2010). Social media is becoming an excellent, convenient and appealing way for young people to talk about sex and sexuality without embarrassment as it affords anonymity and easy access to sexual content. On </w:t>
      </w:r>
      <w:proofErr w:type="gramStart"/>
      <w:r>
        <w:t>these social site</w:t>
      </w:r>
      <w:proofErr w:type="gramEnd"/>
      <w:r>
        <w:t xml:space="preserve"> young people and adolescents are 9 bombarded with verbal and visual sexual scripts on dating, intimacy, relationships and sex. Most researchers agree that new media is more sexually explicit than traditional media. New media has not only accelerated</w:t>
      </w:r>
    </w:p>
    <w:p w:rsidR="007B6B76" w:rsidRDefault="007B6B76" w:rsidP="007B6B76">
      <w:pPr>
        <w:spacing w:line="360" w:lineRule="auto"/>
      </w:pPr>
      <w:proofErr w:type="gramStart"/>
      <w:r>
        <w:t>the</w:t>
      </w:r>
      <w:proofErr w:type="gramEnd"/>
      <w:r>
        <w:t xml:space="preserve"> rate of communication, they have also transformed young people from just being sexual content consumers to active creators of sexual information (Chika </w:t>
      </w:r>
      <w:r w:rsidR="000F26D3">
        <w:t>and</w:t>
      </w:r>
      <w:r>
        <w:t xml:space="preserve"> </w:t>
      </w:r>
      <w:proofErr w:type="spellStart"/>
      <w:r>
        <w:t>Ojih</w:t>
      </w:r>
      <w:proofErr w:type="spellEnd"/>
      <w:r>
        <w:t>, 2013; Braun-</w:t>
      </w:r>
      <w:proofErr w:type="spellStart"/>
      <w:r>
        <w:t>Courville</w:t>
      </w:r>
      <w:proofErr w:type="spellEnd"/>
      <w:r>
        <w:t xml:space="preserve"> </w:t>
      </w:r>
      <w:r w:rsidR="000F26D3">
        <w:t>and</w:t>
      </w:r>
      <w:r>
        <w:t xml:space="preserve"> Rojas, 2012). Youth are posting and sharing nude or semi-nude pictures of themselves on social networking sites and via mobile phones (</w:t>
      </w:r>
      <w:proofErr w:type="spellStart"/>
      <w:r>
        <w:t>sexting</w:t>
      </w:r>
      <w:proofErr w:type="spellEnd"/>
      <w:r>
        <w:t xml:space="preserve">) (Brown, Keller </w:t>
      </w:r>
      <w:r w:rsidR="000F26D3">
        <w:t>and</w:t>
      </w:r>
      <w:r>
        <w:t xml:space="preserve"> Stern, 2019). Adolescents and young people may develop or reinforce sexual permissiveness attitudes</w:t>
      </w:r>
    </w:p>
    <w:p w:rsidR="007B6B76" w:rsidRDefault="007B6B76" w:rsidP="007B6B76">
      <w:pPr>
        <w:spacing w:line="360" w:lineRule="auto"/>
      </w:pPr>
      <w:proofErr w:type="gramStart"/>
      <w:r>
        <w:t>when</w:t>
      </w:r>
      <w:proofErr w:type="gramEnd"/>
      <w:r>
        <w:t xml:space="preserve"> they observe and consume sexually suggestive material on the social networking sites. There is increasing cases of internet pornography addiction in Kenya especially among young people. Among the most addictive sites are the social networking sites like Facebook. A study by Plan International and the Cradle discovered that 30.62% of the children interviewed had encountered sexually suggestive material at least once on Facebook. In 2004 certain cyber in Nigeria reported more downloads of pornography than other types of content by children and young people (Business Daily, November 19th 2009). This clearly show that young people and children continue to consume high dosages of sexual content without the guidance of their parents and and/or seniors. Social media is being used to promote </w:t>
      </w:r>
      <w:r>
        <w:lastRenderedPageBreak/>
        <w:t>online prostitution. Young people are hooking up through friend requests on Facebook and instagram and sometimes indulge in sex after meeting or continue dating. Studies have shown that overwhelming numbers of youth are scanning their photos and uploading them to dating websites such as Match.com and</w:t>
      </w:r>
    </w:p>
    <w:p w:rsidR="007B6B76" w:rsidRDefault="007B6B76" w:rsidP="007B6B76">
      <w:pPr>
        <w:spacing w:line="360" w:lineRule="auto"/>
      </w:pPr>
      <w:r>
        <w:t xml:space="preserve">Adultfriendfinder.com with an aim of attracting elderly rich white men from Europe and America Among Nigeria </w:t>
      </w:r>
      <w:proofErr w:type="spellStart"/>
      <w:r>
        <w:t>Facebookers</w:t>
      </w:r>
      <w:proofErr w:type="spellEnd"/>
      <w:r>
        <w:t xml:space="preserve"> and instagram there are several Facebook groups including “</w:t>
      </w:r>
      <w:proofErr w:type="spellStart"/>
      <w:r>
        <w:t>Haga</w:t>
      </w:r>
      <w:proofErr w:type="spellEnd"/>
      <w:r>
        <w:t xml:space="preserve"> </w:t>
      </w:r>
      <w:proofErr w:type="spellStart"/>
      <w:r>
        <w:t>Za</w:t>
      </w:r>
      <w:proofErr w:type="spellEnd"/>
      <w:r>
        <w:t xml:space="preserve"> Mothers Union, Campus divas for rich men, Naughty stories you will </w:t>
      </w:r>
      <w:proofErr w:type="spellStart"/>
      <w:r>
        <w:t>wet</w:t>
      </w:r>
      <w:proofErr w:type="spellEnd"/>
      <w:r>
        <w:t xml:space="preserve"> </w:t>
      </w:r>
      <w:proofErr w:type="spellStart"/>
      <w:r>
        <w:t>your self</w:t>
      </w:r>
      <w:proofErr w:type="spellEnd"/>
      <w:r>
        <w:t xml:space="preserve"> laughing, </w:t>
      </w:r>
      <w:proofErr w:type="spellStart"/>
      <w:r>
        <w:t>Haga</w:t>
      </w:r>
      <w:proofErr w:type="spellEnd"/>
      <w:r>
        <w:t xml:space="preserve"> </w:t>
      </w:r>
      <w:proofErr w:type="spellStart"/>
      <w:r>
        <w:t>za</w:t>
      </w:r>
      <w:proofErr w:type="spellEnd"/>
      <w:r>
        <w:t xml:space="preserve"> K.U, Sexiest Nigeria Whores on </w:t>
      </w:r>
      <w:proofErr w:type="spellStart"/>
      <w:r>
        <w:t>facebook</w:t>
      </w:r>
      <w:proofErr w:type="spellEnd"/>
      <w:r>
        <w:t xml:space="preserve">, hips </w:t>
      </w:r>
      <w:proofErr w:type="spellStart"/>
      <w:r>
        <w:t>za</w:t>
      </w:r>
      <w:proofErr w:type="spellEnd"/>
      <w:r>
        <w:t xml:space="preserve"> </w:t>
      </w:r>
      <w:proofErr w:type="spellStart"/>
      <w:r>
        <w:t>warembo</w:t>
      </w:r>
      <w:proofErr w:type="spellEnd"/>
      <w:r>
        <w:t xml:space="preserve"> </w:t>
      </w:r>
      <w:proofErr w:type="spellStart"/>
      <w:r>
        <w:t>wa</w:t>
      </w:r>
      <w:proofErr w:type="spellEnd"/>
      <w:r>
        <w:t xml:space="preserve"> Kenya 10 </w:t>
      </w:r>
      <w:proofErr w:type="spellStart"/>
      <w:r>
        <w:t>etc”that</w:t>
      </w:r>
      <w:proofErr w:type="spellEnd"/>
      <w:r>
        <w:t xml:space="preserve"> are dedicated to posts and comments on reckless partying, alcohol and drugs use, casual sex escapades, lesbianism, homosexuality and prostitution.</w:t>
      </w:r>
    </w:p>
    <w:p w:rsidR="007B6B76" w:rsidRPr="0089083F" w:rsidRDefault="007B6B76" w:rsidP="00212E1A">
      <w:pPr>
        <w:pStyle w:val="Heading1"/>
      </w:pPr>
      <w:bookmarkStart w:id="12" w:name="_Toc198689668"/>
      <w:r w:rsidRPr="0089083F">
        <w:t>1. 3</w:t>
      </w:r>
      <w:r w:rsidRPr="0089083F">
        <w:tab/>
        <w:t>OBJECTIVES OF THE STUDY</w:t>
      </w:r>
      <w:bookmarkEnd w:id="12"/>
    </w:p>
    <w:p w:rsidR="007B6B76" w:rsidRDefault="007B6B76" w:rsidP="007B6B76">
      <w:pPr>
        <w:spacing w:line="360" w:lineRule="auto"/>
      </w:pPr>
      <w:r>
        <w:t>Objectives of the Study</w:t>
      </w:r>
    </w:p>
    <w:p w:rsidR="007B6B76" w:rsidRDefault="007B6B76" w:rsidP="007B6B76">
      <w:pPr>
        <w:spacing w:line="360" w:lineRule="auto"/>
      </w:pPr>
      <w:r>
        <w:t xml:space="preserve">The general objective of this study focuses on influence of social networking sites on sexual ledge attitude and behavior of adolescent in Ilorin metropolis with attention on adolescents in Kwara Polytechnic Secondary School. The specific </w:t>
      </w:r>
      <w:proofErr w:type="spellStart"/>
      <w:r>
        <w:t>pbjectives</w:t>
      </w:r>
      <w:proofErr w:type="spellEnd"/>
      <w:r>
        <w:t xml:space="preserve"> of the study are:</w:t>
      </w:r>
    </w:p>
    <w:p w:rsidR="007B6B76" w:rsidRDefault="007B6B76" w:rsidP="007B6B76">
      <w:pPr>
        <w:pStyle w:val="ListParagraph"/>
        <w:numPr>
          <w:ilvl w:val="0"/>
          <w:numId w:val="4"/>
        </w:numPr>
        <w:spacing w:line="360" w:lineRule="auto"/>
        <w:ind w:left="0" w:firstLine="0"/>
      </w:pPr>
      <w:r>
        <w:t>To determine the extent to which adolescents in Kwara Poly Secondary School engage with social networking sites.</w:t>
      </w:r>
    </w:p>
    <w:p w:rsidR="007B6B76" w:rsidRDefault="007B6B76" w:rsidP="007B6B76">
      <w:pPr>
        <w:pStyle w:val="ListParagraph"/>
        <w:numPr>
          <w:ilvl w:val="0"/>
          <w:numId w:val="4"/>
        </w:numPr>
        <w:spacing w:line="360" w:lineRule="auto"/>
        <w:ind w:left="0" w:firstLine="0"/>
      </w:pPr>
      <w:r>
        <w:t xml:space="preserve">To investigate the impact of social networking sites on adolescents' awareness and understanding of sexual health and related information </w:t>
      </w:r>
    </w:p>
    <w:p w:rsidR="007B6B76" w:rsidRDefault="007B6B76" w:rsidP="007B6B76">
      <w:pPr>
        <w:pStyle w:val="ListParagraph"/>
        <w:numPr>
          <w:ilvl w:val="0"/>
          <w:numId w:val="4"/>
        </w:numPr>
        <w:spacing w:line="360" w:lineRule="auto"/>
        <w:ind w:left="0" w:firstLine="0"/>
      </w:pPr>
      <w:r>
        <w:t>To investigate how exposure to sexual content on social networking sites influences the attitudes of adolescents towards sex.</w:t>
      </w:r>
    </w:p>
    <w:p w:rsidR="007B6B76" w:rsidRDefault="007B6B76" w:rsidP="007B6B76">
      <w:pPr>
        <w:pStyle w:val="ListParagraph"/>
        <w:numPr>
          <w:ilvl w:val="0"/>
          <w:numId w:val="4"/>
        </w:numPr>
        <w:spacing w:line="360" w:lineRule="auto"/>
        <w:ind w:left="0" w:firstLine="0"/>
      </w:pPr>
      <w:r>
        <w:t>To find out adolescents 'perceptions regarding the benefits and risks associated with obtaining sexual knowledge from social networking sites</w:t>
      </w:r>
    </w:p>
    <w:p w:rsidR="007B6B76" w:rsidRDefault="007B6B76" w:rsidP="007B6B76">
      <w:pPr>
        <w:pStyle w:val="ListParagraph"/>
        <w:numPr>
          <w:ilvl w:val="0"/>
          <w:numId w:val="4"/>
        </w:numPr>
        <w:spacing w:line="360" w:lineRule="auto"/>
        <w:ind w:left="0" w:firstLine="0"/>
      </w:pPr>
      <w:r>
        <w:t>To investigate the types of sexual content encountered by adolescents in Kwara poly secondary on social networking site</w:t>
      </w:r>
    </w:p>
    <w:p w:rsidR="007B6B76" w:rsidRPr="0089083F" w:rsidRDefault="007B6B76" w:rsidP="00F5373D">
      <w:pPr>
        <w:pStyle w:val="Heading1"/>
      </w:pPr>
      <w:bookmarkStart w:id="13" w:name="_Toc198689669"/>
      <w:r w:rsidRPr="0089083F">
        <w:t>1.4</w:t>
      </w:r>
      <w:r w:rsidRPr="0089083F">
        <w:tab/>
        <w:t>RESEARCH QUESTION</w:t>
      </w:r>
      <w:bookmarkEnd w:id="13"/>
    </w:p>
    <w:p w:rsidR="007B6B76" w:rsidRDefault="007B6B76" w:rsidP="007B6B76">
      <w:pPr>
        <w:spacing w:line="360" w:lineRule="auto"/>
      </w:pPr>
      <w:r>
        <w:t xml:space="preserve"> </w:t>
      </w:r>
      <w:proofErr w:type="spellStart"/>
      <w:r>
        <w:t>i</w:t>
      </w:r>
      <w:proofErr w:type="spellEnd"/>
      <w:r>
        <w:t>. What is the extent to which adolescents in Kwara Poly Secondary School engage with social networking sites?</w:t>
      </w:r>
    </w:p>
    <w:p w:rsidR="007B6B76" w:rsidRDefault="007B6B76" w:rsidP="007B6B76">
      <w:pPr>
        <w:spacing w:line="360" w:lineRule="auto"/>
      </w:pPr>
      <w:r>
        <w:lastRenderedPageBreak/>
        <w:t>ii. What impact do social networking sites have on adolescents' awareness and understanding of sexual health and related information?</w:t>
      </w:r>
    </w:p>
    <w:p w:rsidR="007B6B76" w:rsidRDefault="007B6B76" w:rsidP="007B6B76">
      <w:pPr>
        <w:spacing w:line="360" w:lineRule="auto"/>
      </w:pPr>
      <w:r>
        <w:t>iii. How does exposure to sexual content on social networking sites influence the attitudes of adolescents towards sex?</w:t>
      </w:r>
    </w:p>
    <w:p w:rsidR="007B6B76" w:rsidRDefault="007B6B76" w:rsidP="007B6B76">
      <w:pPr>
        <w:spacing w:line="360" w:lineRule="auto"/>
      </w:pPr>
      <w:r>
        <w:t>iv. What are the perception of adolescents regarding the benefits and risks associated with obtaining sexual knowledge from social networking sites?</w:t>
      </w:r>
    </w:p>
    <w:p w:rsidR="007B6B76" w:rsidRDefault="007B6B76" w:rsidP="007B6B76">
      <w:pPr>
        <w:pStyle w:val="ListParagraph"/>
        <w:numPr>
          <w:ilvl w:val="0"/>
          <w:numId w:val="5"/>
        </w:numPr>
        <w:spacing w:line="360" w:lineRule="auto"/>
        <w:ind w:left="0" w:firstLine="0"/>
      </w:pPr>
      <w:r>
        <w:t>What are the types of sexual content encountered by adolescents in Kwara Poly Secondary on social networking sites?</w:t>
      </w:r>
    </w:p>
    <w:p w:rsidR="007B6B76" w:rsidRPr="0089083F" w:rsidRDefault="007B6B76" w:rsidP="00212E1A">
      <w:pPr>
        <w:pStyle w:val="Heading1"/>
      </w:pPr>
      <w:bookmarkStart w:id="14" w:name="_Toc198689670"/>
      <w:r w:rsidRPr="0089083F">
        <w:t>1.5</w:t>
      </w:r>
      <w:r w:rsidRPr="0089083F">
        <w:tab/>
        <w:t>SIGNIFICANCE OF THE STUDY</w:t>
      </w:r>
      <w:bookmarkEnd w:id="14"/>
    </w:p>
    <w:p w:rsidR="007B6B76" w:rsidRDefault="007B6B76" w:rsidP="007B6B76">
      <w:pPr>
        <w:spacing w:line="360" w:lineRule="auto"/>
      </w:pPr>
      <w:r>
        <w:t>Theory proposes that young people acquire knowledge, attitudes skills and behavior through information presented to them by media and by observing media models. The main aim of this study is to investigate how regular use of social media relates to sexual knowledge, attitudes and behavior of young people by looking at exposure and participation in creation and distribution</w:t>
      </w:r>
    </w:p>
    <w:p w:rsidR="007B6B76" w:rsidRDefault="007B6B76" w:rsidP="007B6B76">
      <w:pPr>
        <w:spacing w:line="360" w:lineRule="auto"/>
      </w:pPr>
      <w:proofErr w:type="gramStart"/>
      <w:r>
        <w:t>of</w:t>
      </w:r>
      <w:proofErr w:type="gramEnd"/>
      <w:r>
        <w:t xml:space="preserve"> sexualized content on social networking sites. The information attained in this study could also help in understanding sexual decisions made by adolescences. In Kenya there is great concern on dangerous associated with sex, unwanted pregnancies, prostitution, STDs/HIV and AIDs. Studies in Kenya reveal 12 perturbing trends of increasing early sexual debut and risk</w:t>
      </w:r>
    </w:p>
    <w:p w:rsidR="007B6B76" w:rsidRDefault="007B6B76" w:rsidP="007B6B76">
      <w:pPr>
        <w:spacing w:line="360" w:lineRule="auto"/>
      </w:pPr>
      <w:r>
        <w:t xml:space="preserve">sexual behaviors among the young people (Youth Fact Book, 2010; </w:t>
      </w:r>
      <w:proofErr w:type="spellStart"/>
      <w:r>
        <w:t>Njue</w:t>
      </w:r>
      <w:proofErr w:type="spellEnd"/>
      <w:r>
        <w:t xml:space="preserve"> </w:t>
      </w:r>
      <w:proofErr w:type="spellStart"/>
      <w:r>
        <w:t>etal</w:t>
      </w:r>
      <w:proofErr w:type="spellEnd"/>
      <w:r>
        <w:t xml:space="preserve">, 2017; </w:t>
      </w:r>
      <w:proofErr w:type="spellStart"/>
      <w:r>
        <w:t>Ochieng</w:t>
      </w:r>
      <w:proofErr w:type="spellEnd"/>
      <w:r>
        <w:t xml:space="preserve">, </w:t>
      </w:r>
      <w:proofErr w:type="spellStart"/>
      <w:r>
        <w:t>Kakai</w:t>
      </w:r>
      <w:proofErr w:type="spellEnd"/>
      <w:r>
        <w:t xml:space="preserve"> </w:t>
      </w:r>
      <w:r w:rsidR="000F26D3">
        <w:t>and</w:t>
      </w:r>
      <w:r>
        <w:t xml:space="preserve"> </w:t>
      </w:r>
      <w:proofErr w:type="spellStart"/>
      <w:r>
        <w:t>Abok</w:t>
      </w:r>
      <w:proofErr w:type="spellEnd"/>
      <w:r>
        <w:t>, 2016) As the country and world as a whole are working towards combating HIV/AIDS pandemic, it is important to try and understand how exposure to different kinds of media affects and contributes to the sexual decisions made by the youth. The study is particularly significant in the sense that it will put into perspective the influence of social networking sites on college students’ sexual patterns, attitudes and behavior. This is important to parents, educators, policy makers and health care providers and in the development of advocacy, policy and legal initiatives aimed at addressing exposure of young people to sexual content in social networking sites.</w:t>
      </w:r>
    </w:p>
    <w:p w:rsidR="007B6B76" w:rsidRPr="0089083F" w:rsidRDefault="007B6B76" w:rsidP="00212E1A">
      <w:pPr>
        <w:pStyle w:val="Heading1"/>
      </w:pPr>
      <w:bookmarkStart w:id="15" w:name="_Toc198689671"/>
      <w:r w:rsidRPr="0089083F">
        <w:lastRenderedPageBreak/>
        <w:t>1.6</w:t>
      </w:r>
      <w:r w:rsidRPr="0089083F">
        <w:tab/>
        <w:t>THE SCOPE OF THE STUDY</w:t>
      </w:r>
      <w:bookmarkEnd w:id="15"/>
    </w:p>
    <w:p w:rsidR="007B6B76" w:rsidRDefault="007B6B76" w:rsidP="007B6B76">
      <w:pPr>
        <w:spacing w:line="360" w:lineRule="auto"/>
      </w:pPr>
      <w:r>
        <w:t xml:space="preserve">The study will only be carried out in Facebook and </w:t>
      </w:r>
      <w:proofErr w:type="gramStart"/>
      <w:r>
        <w:t>Instagram .</w:t>
      </w:r>
      <w:proofErr w:type="gramEnd"/>
      <w:r>
        <w:t xml:space="preserve"> The researcher will only confine himself to establishing the influence of Social Networking Sites on sexual behavior of students on face book and instagram in Nigeria, this study is limited to Kwara state polytechnic, Ilorin.</w:t>
      </w:r>
    </w:p>
    <w:p w:rsidR="007B6B76" w:rsidRPr="0089083F" w:rsidRDefault="007B6B76" w:rsidP="00212E1A">
      <w:pPr>
        <w:pStyle w:val="Heading1"/>
      </w:pPr>
      <w:bookmarkStart w:id="16" w:name="_Toc198689672"/>
      <w:r w:rsidRPr="0089083F">
        <w:t>1.7</w:t>
      </w:r>
      <w:r w:rsidRPr="0089083F">
        <w:tab/>
        <w:t>DEFINITION OF TERMS</w:t>
      </w:r>
      <w:bookmarkEnd w:id="16"/>
    </w:p>
    <w:p w:rsidR="007B6B76" w:rsidRDefault="007B6B76" w:rsidP="007B6B76">
      <w:pPr>
        <w:pStyle w:val="ListParagraph"/>
        <w:numPr>
          <w:ilvl w:val="0"/>
          <w:numId w:val="6"/>
        </w:numPr>
        <w:spacing w:line="360" w:lineRule="auto"/>
      </w:pPr>
      <w:proofErr w:type="gramStart"/>
      <w:r w:rsidRPr="0089083F">
        <w:rPr>
          <w:b/>
        </w:rPr>
        <w:t>social</w:t>
      </w:r>
      <w:proofErr w:type="gramEnd"/>
      <w:r w:rsidRPr="0089083F">
        <w:rPr>
          <w:b/>
        </w:rPr>
        <w:t xml:space="preserve"> network</w:t>
      </w:r>
      <w:r>
        <w:t xml:space="preserve">: is a social structure made up of a set of social actors (such as individuals or organizations), sets of dyadic ties, and other social interactions between actors. The social network perspective provides a set of methods for analyzing the structure of whole social entities as well as a variety of theories explaining the patterns observed in these structures. </w:t>
      </w:r>
    </w:p>
    <w:p w:rsidR="007B6B76" w:rsidRDefault="007B6B76" w:rsidP="007B6B76">
      <w:pPr>
        <w:pStyle w:val="ListParagraph"/>
        <w:numPr>
          <w:ilvl w:val="0"/>
          <w:numId w:val="6"/>
        </w:numPr>
        <w:spacing w:line="360" w:lineRule="auto"/>
      </w:pPr>
      <w:r w:rsidRPr="0089083F">
        <w:rPr>
          <w:b/>
        </w:rPr>
        <w:t>Sexual knowledge</w:t>
      </w:r>
      <w:r>
        <w:t xml:space="preserve">: is a collection of information and refers to the knowledge and awareness of the individual about sex and sexuality (including physiological aspects, reproduction, performance, and individual sexual behavior). Attitude: is a psychological construct that is a mental and emotional entity that inheres or characterizes a person, their attitude to approach to something, or their personal view on it. Attitude involves their mindset, outlook and feelings. </w:t>
      </w:r>
    </w:p>
    <w:p w:rsidR="007B6B76" w:rsidRDefault="007B6B76" w:rsidP="007B6B76">
      <w:pPr>
        <w:pStyle w:val="ListParagraph"/>
        <w:numPr>
          <w:ilvl w:val="0"/>
          <w:numId w:val="6"/>
        </w:numPr>
        <w:spacing w:line="360" w:lineRule="auto"/>
      </w:pPr>
      <w:r w:rsidRPr="0089083F">
        <w:rPr>
          <w:b/>
        </w:rPr>
        <w:t>Behavior or behavior:</w:t>
      </w:r>
      <w:r>
        <w:t xml:space="preserve"> is the range of actions and mannerisms made by individuals, organisms, systems or artificial entities in some environment. These systems can include other systems or organisms as well as the inanimate physical environment. </w:t>
      </w:r>
    </w:p>
    <w:p w:rsidR="007B6B76" w:rsidRDefault="007B6B76" w:rsidP="007B6B76">
      <w:pPr>
        <w:pStyle w:val="ListParagraph"/>
        <w:numPr>
          <w:ilvl w:val="0"/>
          <w:numId w:val="6"/>
        </w:numPr>
        <w:spacing w:line="360" w:lineRule="auto"/>
      </w:pPr>
      <w:r w:rsidRPr="0089083F">
        <w:rPr>
          <w:b/>
        </w:rPr>
        <w:t>Social</w:t>
      </w:r>
      <w:r>
        <w:t xml:space="preserve"> </w:t>
      </w:r>
      <w:r w:rsidRPr="0089083F">
        <w:rPr>
          <w:b/>
        </w:rPr>
        <w:t>networking sites:</w:t>
      </w:r>
      <w:r>
        <w:t xml:space="preserve"> Popular social networking sites – such as Facebook, Yelp, Twitter, Instagram and TikTok -- enable individuals to maintain social connections, stay informed and access, as well as share a wealth of information. These sites also enable marketers to reach their target audiences.</w:t>
      </w:r>
    </w:p>
    <w:p w:rsidR="007B6B76" w:rsidRDefault="007B6B76" w:rsidP="007B6B76">
      <w:pPr>
        <w:spacing w:line="360" w:lineRule="auto"/>
      </w:pPr>
    </w:p>
    <w:p w:rsidR="007B6B76" w:rsidRDefault="007B6B76" w:rsidP="007B6B76">
      <w:pPr>
        <w:spacing w:line="360" w:lineRule="auto"/>
      </w:pPr>
    </w:p>
    <w:p w:rsidR="007B6B76" w:rsidRDefault="007B6B76" w:rsidP="007B6B76">
      <w:pPr>
        <w:spacing w:line="360" w:lineRule="auto"/>
      </w:pPr>
    </w:p>
    <w:p w:rsidR="00F5373D" w:rsidRDefault="00F5373D">
      <w:pPr>
        <w:spacing w:after="200" w:line="276" w:lineRule="auto"/>
        <w:ind w:left="0" w:right="0" w:firstLine="0"/>
        <w:jc w:val="left"/>
        <w:rPr>
          <w:rFonts w:eastAsiaTheme="majorEastAsia" w:cstheme="majorBidi"/>
          <w:b/>
          <w:bCs/>
          <w:color w:val="auto"/>
          <w:szCs w:val="28"/>
        </w:rPr>
      </w:pPr>
    </w:p>
    <w:p w:rsidR="007B6B76" w:rsidRDefault="007B6B76" w:rsidP="00212E1A">
      <w:pPr>
        <w:pStyle w:val="Heading1"/>
        <w:jc w:val="center"/>
      </w:pPr>
      <w:bookmarkStart w:id="17" w:name="_Toc198689673"/>
      <w:r>
        <w:lastRenderedPageBreak/>
        <w:t>CHAPTER TWO</w:t>
      </w:r>
      <w:bookmarkEnd w:id="17"/>
    </w:p>
    <w:p w:rsidR="007B6B76" w:rsidRDefault="007B6B76" w:rsidP="00212E1A">
      <w:pPr>
        <w:pStyle w:val="Heading1"/>
      </w:pPr>
      <w:bookmarkStart w:id="18" w:name="_Toc198689674"/>
      <w:r>
        <w:t>2.0 LITERATURE REVIEW</w:t>
      </w:r>
      <w:bookmarkEnd w:id="18"/>
    </w:p>
    <w:p w:rsidR="007B6B76" w:rsidRDefault="007B6B76" w:rsidP="007B6B76">
      <w:pPr>
        <w:spacing w:line="360" w:lineRule="auto"/>
        <w:ind w:firstLine="720"/>
      </w:pPr>
      <w:r>
        <w:t xml:space="preserve">The Internet became much more intimate in the early 2000's, as the public discovered and welcomed social networking websites. Social networking sites are classified as web-based services that allow individuals within a restricted framework to create a public or semi-public profile. List of other users with whom they share a connection, and view and navigate their list of connections within the network as well as those made by others.  (Human </w:t>
      </w:r>
      <w:proofErr w:type="spellStart"/>
      <w:proofErr w:type="gramStart"/>
      <w:r>
        <w:t>Behav</w:t>
      </w:r>
      <w:proofErr w:type="spellEnd"/>
      <w:r>
        <w:t>.,</w:t>
      </w:r>
      <w:proofErr w:type="gramEnd"/>
      <w:r>
        <w:t xml:space="preserve"> 2015). The nature and terms of these connections may vary from site to site. What makes social networking websites unique is not that they allow individuals to meet strangers, but rather that they enable users to articulate and make visible their social networks, First the Individuals can create an account on the website Facebook.com. After providing some personal information such as name, date of birth, gender, email address etc. McCord, T. L 2014) </w:t>
      </w:r>
      <w:proofErr w:type="gramStart"/>
      <w:r>
        <w:t>The</w:t>
      </w:r>
      <w:proofErr w:type="gramEnd"/>
      <w:r>
        <w:t xml:space="preserve"> new user makes a password and gets account access. In social networking website where users can post comments, share photographs and post links to news or other interesting content on the web, chat live, and watch short-form video. Home and profile are the two important pages in the account. In profile pages user represent themselves. A small profile picture adds to a large cover photo at the top of the page (</w:t>
      </w:r>
      <w:proofErr w:type="spellStart"/>
      <w:r>
        <w:t>Andreassen</w:t>
      </w:r>
      <w:proofErr w:type="spellEnd"/>
      <w:r>
        <w:t>, T, 2012]. On the home page also often called “news feed” users are informed on the status updates and other activities such as joining groups or becoming fan of something they like from their friends etc.</w:t>
      </w:r>
    </w:p>
    <w:p w:rsidR="007B6B76" w:rsidRPr="00F5373D" w:rsidRDefault="007B6B76" w:rsidP="00F5373D">
      <w:pPr>
        <w:pStyle w:val="Heading1"/>
      </w:pPr>
      <w:bookmarkStart w:id="19" w:name="_Toc198689675"/>
      <w:r w:rsidRPr="00F5373D">
        <w:t>2.1. CONCEPTUAL FRAMEWORK</w:t>
      </w:r>
      <w:bookmarkEnd w:id="19"/>
    </w:p>
    <w:p w:rsidR="007B6B76" w:rsidRDefault="007B6B76" w:rsidP="007B6B76">
      <w:pPr>
        <w:spacing w:line="360" w:lineRule="auto"/>
        <w:ind w:firstLine="720"/>
      </w:pPr>
      <w:r>
        <w:t>This chapter discusses the literature that has been reviewed by the researcher on the influence of sexual content available on social networking sites on the knowledge, attitude and behavior of college students. The overall purpose for literature review is to develop a strong knowledge base for conduct of the research. Literature review is an important step in the study because no knowledge exists in vacuum.</w:t>
      </w:r>
    </w:p>
    <w:p w:rsidR="007B6B76" w:rsidRPr="004A27D2" w:rsidRDefault="007B6B76" w:rsidP="00212E1A">
      <w:pPr>
        <w:pStyle w:val="Heading1"/>
      </w:pPr>
      <w:bookmarkStart w:id="20" w:name="_Toc198689676"/>
      <w:r w:rsidRPr="004A27D2">
        <w:t>2.1.1 DEFINITION OF YOUNG PEOPLE</w:t>
      </w:r>
      <w:bookmarkEnd w:id="20"/>
    </w:p>
    <w:p w:rsidR="007B6B76" w:rsidRPr="00801E1C" w:rsidRDefault="007B6B76" w:rsidP="007B6B76">
      <w:pPr>
        <w:spacing w:line="360" w:lineRule="auto"/>
        <w:ind w:firstLine="720"/>
      </w:pPr>
      <w:r>
        <w:t xml:space="preserve">The ages of adolescence and young people also vary by cultures. </w:t>
      </w:r>
      <w:proofErr w:type="spellStart"/>
      <w:r>
        <w:t>Regmi</w:t>
      </w:r>
      <w:proofErr w:type="spellEnd"/>
      <w:r>
        <w:t xml:space="preserve">, </w:t>
      </w:r>
      <w:proofErr w:type="spellStart"/>
      <w:r>
        <w:t>Simkhada</w:t>
      </w:r>
      <w:proofErr w:type="spellEnd"/>
      <w:r>
        <w:t xml:space="preserve"> and </w:t>
      </w:r>
      <w:proofErr w:type="spellStart"/>
      <w:r>
        <w:t>Teijlingen</w:t>
      </w:r>
      <w:proofErr w:type="spellEnd"/>
      <w:r>
        <w:t xml:space="preserve"> (2018) adopt a synonymous interpretation of adolescent, youth and young people as people of young age. Adolescent refers to the age group 10 to 19 where as young people represent the people of age group 10 to 24 and those who fall in the age group 15-24 are considered as a youth. In the Kenya National Youth Policy, the government defines youths as those aged 15 to 30. The purpose of this </w:t>
      </w:r>
      <w:r>
        <w:lastRenderedPageBreak/>
        <w:t>research I will consider young people to be the age group between 13 to 24 and the terms adolescence, young people and youth will be used interchangeably.</w:t>
      </w:r>
    </w:p>
    <w:p w:rsidR="007B6B76" w:rsidRPr="00B523DD" w:rsidRDefault="007B6B76" w:rsidP="00F5373D">
      <w:pPr>
        <w:pStyle w:val="Heading1"/>
      </w:pPr>
      <w:bookmarkStart w:id="21" w:name="_Toc198689677"/>
      <w:r w:rsidRPr="00B523DD">
        <w:t>2.1.2 PERSPECTIVES ON ADOLESCENTS AND YOUNG PEOPLES’</w:t>
      </w:r>
      <w:bookmarkEnd w:id="21"/>
    </w:p>
    <w:p w:rsidR="007B6B76" w:rsidRPr="00B523DD" w:rsidRDefault="007B6B76" w:rsidP="007B6B76">
      <w:pPr>
        <w:spacing w:line="360" w:lineRule="auto"/>
        <w:rPr>
          <w:b/>
        </w:rPr>
      </w:pPr>
      <w:r w:rsidRPr="00B523DD">
        <w:rPr>
          <w:b/>
        </w:rPr>
        <w:t>SEXUALITY, SEXUAL DEVELOPMENT AND SEXUAL IDENTITY</w:t>
      </w:r>
      <w:r>
        <w:rPr>
          <w:b/>
        </w:rPr>
        <w:t xml:space="preserve"> </w:t>
      </w:r>
      <w:r w:rsidRPr="00B523DD">
        <w:rPr>
          <w:b/>
        </w:rPr>
        <w:t>FORMATION</w:t>
      </w:r>
    </w:p>
    <w:p w:rsidR="007B6B76" w:rsidRDefault="007B6B76" w:rsidP="007B6B76">
      <w:pPr>
        <w:spacing w:line="360" w:lineRule="auto"/>
        <w:ind w:firstLine="720"/>
      </w:pPr>
      <w:r>
        <w:t xml:space="preserve">Greenberg, </w:t>
      </w:r>
      <w:proofErr w:type="spellStart"/>
      <w:r>
        <w:t>Bruess</w:t>
      </w:r>
      <w:proofErr w:type="spellEnd"/>
      <w:r>
        <w:t xml:space="preserve"> </w:t>
      </w:r>
      <w:r w:rsidR="000F26D3">
        <w:t>and</w:t>
      </w:r>
      <w:r>
        <w:t xml:space="preserve"> Conklin (2018) propose an inclusive meaning of sexuality, “sexuality is more than what you do with other people sexually, not only about sex or taking part in sexual behaviors, it is about the person you feel you are, your body, how you feel as girl or as a boy, man or woman, the way you act and feel about other people, it encompasses the sexual</w:t>
      </w:r>
    </w:p>
    <w:p w:rsidR="007B6B76" w:rsidRDefault="007B6B76" w:rsidP="007B6B76">
      <w:pPr>
        <w:spacing w:line="360" w:lineRule="auto"/>
      </w:pPr>
      <w:proofErr w:type="gramStart"/>
      <w:r>
        <w:t>knowledge</w:t>
      </w:r>
      <w:proofErr w:type="gramEnd"/>
      <w:r>
        <w:t>, beliefs, altitudes, values and behaviors of individuals”. Sexuality encompasses the sexual knowledge, beliefs, attitudes, values, orientation, sexual roles, thoughts, feelings, personality, relationships and behaviors of individuals. It deals with the anatomy, physiology, and biochemistry of the sexual response system, as well as with roles, identity, and personality.</w:t>
      </w:r>
    </w:p>
    <w:p w:rsidR="007B6B76" w:rsidRDefault="007B6B76" w:rsidP="007B6B76">
      <w:pPr>
        <w:spacing w:line="360" w:lineRule="auto"/>
      </w:pPr>
      <w:r>
        <w:t>Sexuality encompasses thoughts, feelings, behaviors, and relationships” (</w:t>
      </w:r>
      <w:proofErr w:type="spellStart"/>
      <w:r>
        <w:t>Haffner</w:t>
      </w:r>
      <w:proofErr w:type="spellEnd"/>
      <w:r>
        <w:t>, 2015). Sexuality is a central aspect of being human throughout life and encompasses sex, gender identities and roles, sexual orientation, eroticism, pleasure, intimacy and reproduction and is experienced and expressed in thoughts, fantasies, desires, beliefs, attitudes, values, behaviors,</w:t>
      </w:r>
    </w:p>
    <w:p w:rsidR="007B6B76" w:rsidRDefault="007B6B76" w:rsidP="007B6B76">
      <w:pPr>
        <w:spacing w:line="360" w:lineRule="auto"/>
      </w:pPr>
      <w:proofErr w:type="gramStart"/>
      <w:r>
        <w:t>practices</w:t>
      </w:r>
      <w:proofErr w:type="gramEnd"/>
      <w:r>
        <w:t>, roles and relationships (</w:t>
      </w:r>
      <w:proofErr w:type="spellStart"/>
      <w:r>
        <w:t>Greenbreg</w:t>
      </w:r>
      <w:proofErr w:type="spellEnd"/>
      <w:r>
        <w:t xml:space="preserve"> </w:t>
      </w:r>
      <w:r w:rsidR="000F26D3">
        <w:t>and</w:t>
      </w:r>
      <w:r>
        <w:t xml:space="preserve"> </w:t>
      </w:r>
      <w:proofErr w:type="spellStart"/>
      <w:r>
        <w:t>Bruess</w:t>
      </w:r>
      <w:proofErr w:type="spellEnd"/>
      <w:r>
        <w:t xml:space="preserve">, 2017). Bolin </w:t>
      </w:r>
      <w:r w:rsidR="000F26D3">
        <w:t>and</w:t>
      </w:r>
      <w:r>
        <w:t xml:space="preserve"> </w:t>
      </w:r>
      <w:proofErr w:type="spellStart"/>
      <w:r>
        <w:t>Whelehan</w:t>
      </w:r>
      <w:proofErr w:type="spellEnd"/>
      <w:r>
        <w:t xml:space="preserve"> (2019) propose a framework that examines four dimensions of sexuality development. The various dimensions examine the anatomy, social cultural psychology and biochemistry of the sexual development and sexual response systems, identity, orientation, roles, personality, thoughts, feelings and relationships.</w:t>
      </w:r>
    </w:p>
    <w:p w:rsidR="007B6B76" w:rsidRPr="00B523DD" w:rsidRDefault="007B6B76" w:rsidP="00212E1A">
      <w:pPr>
        <w:pStyle w:val="Heading1"/>
      </w:pPr>
      <w:bookmarkStart w:id="22" w:name="_Toc198689678"/>
      <w:r w:rsidRPr="00B523DD">
        <w:t>2.1.3 PSYCHOLOGICAL DEVELOPMENTAL ASPECTS</w:t>
      </w:r>
      <w:bookmarkEnd w:id="22"/>
    </w:p>
    <w:p w:rsidR="007B6B76" w:rsidRDefault="007B6B76" w:rsidP="007B6B76">
      <w:pPr>
        <w:spacing w:line="360" w:lineRule="auto"/>
        <w:ind w:firstLine="720"/>
      </w:pPr>
      <w:r>
        <w:t xml:space="preserve">Psychological aspects explain our learned aspects of sexuality. Our altitudes and feelings towards ourselves and other people are a result of the learning experiences we have undergone (Bolin </w:t>
      </w:r>
      <w:r w:rsidR="000F26D3">
        <w:t>and</w:t>
      </w:r>
      <w:r>
        <w:t xml:space="preserve"> </w:t>
      </w:r>
      <w:proofErr w:type="spellStart"/>
      <w:r>
        <w:t>Whelehan</w:t>
      </w:r>
      <w:proofErr w:type="spellEnd"/>
      <w:r>
        <w:t>, 2009). Learning agents such as churches, family, peers, schools, media and relatives become major sources of knowledge in this dimension. These learned experiences whether negative or positive become an integral part of our sexuality</w:t>
      </w:r>
    </w:p>
    <w:p w:rsidR="007B6B76" w:rsidRPr="00B523DD" w:rsidRDefault="007B6B76" w:rsidP="00212E1A">
      <w:pPr>
        <w:pStyle w:val="Heading1"/>
      </w:pPr>
      <w:bookmarkStart w:id="23" w:name="_Toc198689679"/>
      <w:r w:rsidRPr="00B523DD">
        <w:lastRenderedPageBreak/>
        <w:t>2.1.4 BIOLOGICAL DEVELOPMENTAL ASPECTS</w:t>
      </w:r>
      <w:bookmarkEnd w:id="23"/>
    </w:p>
    <w:p w:rsidR="007B6B76" w:rsidRDefault="007B6B76" w:rsidP="007B6B76">
      <w:pPr>
        <w:spacing w:line="360" w:lineRule="auto"/>
        <w:ind w:firstLine="720"/>
      </w:pPr>
      <w:r>
        <w:t xml:space="preserve">Biological dimensions of sexuality involve our physical appearance, physical sexual attributes (appearance) and our responses to sexual stimuli, ability to reproduce or control fertility and growth and development in general (Bolin </w:t>
      </w:r>
      <w:r w:rsidR="000F26D3">
        <w:t>and</w:t>
      </w:r>
      <w:r>
        <w:t xml:space="preserve"> </w:t>
      </w:r>
      <w:proofErr w:type="spellStart"/>
      <w:r>
        <w:t>Whelehan</w:t>
      </w:r>
      <w:proofErr w:type="spellEnd"/>
      <w:r>
        <w:t>, 2009). Biological functioning relates to natural endowments and capacities of human beings. Fisher et al (2009) emphasizes the generic aspect of behavior. Although she recognizes that culture plays an important role in ones sexuality, she also supports essentialism, the belief that the essence of sexuality is biological (</w:t>
      </w:r>
      <w:proofErr w:type="spellStart"/>
      <w:r>
        <w:t>Pintrich</w:t>
      </w:r>
      <w:proofErr w:type="spellEnd"/>
      <w:r>
        <w:t xml:space="preserve"> </w:t>
      </w:r>
      <w:r w:rsidR="000F26D3">
        <w:t>and</w:t>
      </w:r>
      <w:r>
        <w:t xml:space="preserve"> Schultz 2000; </w:t>
      </w:r>
      <w:proofErr w:type="spellStart"/>
      <w:r>
        <w:t>Hammack</w:t>
      </w:r>
      <w:proofErr w:type="spellEnd"/>
      <w:r>
        <w:t xml:space="preserve">, 2005). Essentialist perspective views sexual orientation as an internal property of individuals which transcends history and culture and as such it is </w:t>
      </w:r>
      <w:proofErr w:type="spellStart"/>
      <w:r>
        <w:t>ahistorical</w:t>
      </w:r>
      <w:proofErr w:type="spellEnd"/>
      <w:r>
        <w:t xml:space="preserve">, universal, </w:t>
      </w:r>
      <w:proofErr w:type="spellStart"/>
      <w:r>
        <w:t>contextindependent</w:t>
      </w:r>
      <w:proofErr w:type="spellEnd"/>
      <w:r>
        <w:t xml:space="preserve"> underlying trait of the individual (</w:t>
      </w:r>
      <w:proofErr w:type="spellStart"/>
      <w:r>
        <w:t>Hammack</w:t>
      </w:r>
      <w:proofErr w:type="spellEnd"/>
      <w:r>
        <w:t xml:space="preserve">, 2005). </w:t>
      </w:r>
      <w:proofErr w:type="spellStart"/>
      <w:r>
        <w:t>Brandhorst</w:t>
      </w:r>
      <w:proofErr w:type="spellEnd"/>
      <w:r>
        <w:t xml:space="preserve"> et al (2012) assume that the role of biology is mainly limited to providing potentialities and setting limits.</w:t>
      </w:r>
    </w:p>
    <w:p w:rsidR="007B6B76" w:rsidRPr="008504B7" w:rsidRDefault="007B6B76" w:rsidP="00212E1A">
      <w:pPr>
        <w:pStyle w:val="Heading1"/>
      </w:pPr>
      <w:bookmarkStart w:id="24" w:name="_Toc198689680"/>
      <w:r w:rsidRPr="008504B7">
        <w:t>2.1.5 ETHICAL AND MORAL DEVELOPMENTAL ASPECTS</w:t>
      </w:r>
      <w:bookmarkEnd w:id="24"/>
    </w:p>
    <w:p w:rsidR="007B6B76" w:rsidRDefault="007B6B76" w:rsidP="007B6B76">
      <w:pPr>
        <w:spacing w:line="360" w:lineRule="auto"/>
        <w:ind w:firstLine="720"/>
      </w:pPr>
      <w:r>
        <w:t>Ethical dimensions of sexuality include questions of morality. What is considers right or wrong in society. Ethical standards are defined through social norms and moral standards and individual are expected to adhere to such standards. One is considered immoral if does contrary to moral standards. For example homosexuality is considered against both Christian and African sexual moral teachings and norms. Moral standards however are not universal and sometimes controversial. Ethical aspects might be based on a particular region, philosophy, humanistic or pragmatic origin (</w:t>
      </w:r>
      <w:proofErr w:type="spellStart"/>
      <w:r>
        <w:t>Greenbreg</w:t>
      </w:r>
      <w:proofErr w:type="spellEnd"/>
      <w:r>
        <w:t xml:space="preserve"> </w:t>
      </w:r>
      <w:r w:rsidR="000F26D3">
        <w:t>and</w:t>
      </w:r>
      <w:r>
        <w:t xml:space="preserve"> </w:t>
      </w:r>
      <w:proofErr w:type="spellStart"/>
      <w:r>
        <w:t>Bruess</w:t>
      </w:r>
      <w:proofErr w:type="spellEnd"/>
      <w:r>
        <w:t>, 2017). Therefore concept of sexuality is affected by ethical altitudes and decisions we make every day</w:t>
      </w:r>
    </w:p>
    <w:p w:rsidR="007B6B76" w:rsidRPr="008504B7" w:rsidRDefault="007B6B76" w:rsidP="00212E1A">
      <w:pPr>
        <w:pStyle w:val="Heading1"/>
      </w:pPr>
      <w:bookmarkStart w:id="25" w:name="_Toc198689681"/>
      <w:r w:rsidRPr="008504B7">
        <w:t>2.1.6 SOCIAL CULTURAL DEVELOPMENTAL ASPECTS</w:t>
      </w:r>
      <w:bookmarkEnd w:id="25"/>
    </w:p>
    <w:p w:rsidR="007B6B76" w:rsidRDefault="007B6B76" w:rsidP="007B6B76">
      <w:pPr>
        <w:spacing w:line="360" w:lineRule="auto"/>
        <w:ind w:firstLine="720"/>
      </w:pPr>
      <w:r>
        <w:t xml:space="preserve">Social cultural dimensions of sexuality examine contributions of culture in human sexuality. </w:t>
      </w:r>
      <w:proofErr w:type="spellStart"/>
      <w:r>
        <w:t>Hammack</w:t>
      </w:r>
      <w:proofErr w:type="spellEnd"/>
      <w:r>
        <w:t xml:space="preserve"> (2015) expounds on the idea of social </w:t>
      </w:r>
      <w:proofErr w:type="spellStart"/>
      <w:r>
        <w:t>constructionalism</w:t>
      </w:r>
      <w:proofErr w:type="spellEnd"/>
      <w:r>
        <w:t xml:space="preserve"> which proposes that sexual identities and experiences are acquired from and influenced and modified by an ever-changing social environment. Social constructionist theory recognizes that norms for masculinity, femininity, roles allocated to women and men and these sexual scripts vary widely across communities (</w:t>
      </w:r>
      <w:proofErr w:type="spellStart"/>
      <w:r>
        <w:t>Strebe</w:t>
      </w:r>
      <w:proofErr w:type="spellEnd"/>
      <w:r>
        <w:t>, 2016). Constructionist perspective posit that sexual orientate is a culmination of historical and cultural experience and not universal and inborn (</w:t>
      </w:r>
      <w:proofErr w:type="spellStart"/>
      <w:r>
        <w:t>Hammack</w:t>
      </w:r>
      <w:proofErr w:type="spellEnd"/>
      <w:r>
        <w:t xml:space="preserve">, 2015). Sexual constructions of sexuality refer to the process by which sexual thoughts, behaviors and conditions for example virginity are interpreted and ascribe cultural meaning (Jeffrey Weeks, 986). Ward (2013) defines sexual socialization as the </w:t>
      </w:r>
      <w:r>
        <w:lastRenderedPageBreak/>
        <w:t>“intricate and gradual process by which young people acquire knowledge, attitudes, and values about sexuality through the integration of information from multiple sources” In context of sexuality, “sexual socialization is the process of becoming sexual, taking on a gender identity, learning sexual roles, understanding sexual behavior and generally acquiring the knowledge skills and dispositions that allow a person to function sexually in a given culture”, (</w:t>
      </w:r>
      <w:proofErr w:type="spellStart"/>
      <w:r>
        <w:t>Belita</w:t>
      </w:r>
      <w:proofErr w:type="spellEnd"/>
      <w:r>
        <w:t xml:space="preserve"> et al, 2018). Some cultures in Kenya were known to and some still practice early marriages and female genital mutilation and this would have a bearing on sexual practice and child bearing (</w:t>
      </w:r>
      <w:proofErr w:type="spellStart"/>
      <w:r>
        <w:t>Toroitich-Ruto</w:t>
      </w:r>
      <w:proofErr w:type="spellEnd"/>
      <w:r>
        <w:t>, 2017). In a study of factors that influence the timing of first sexual intercourse amon20g youth in Nyanza Province, the results showed that endorsement of local myths about led to earlier sexual intercourse (</w:t>
      </w:r>
      <w:proofErr w:type="spellStart"/>
      <w:r>
        <w:t>Tenkorang</w:t>
      </w:r>
      <w:proofErr w:type="spellEnd"/>
      <w:r>
        <w:t xml:space="preserve"> </w:t>
      </w:r>
      <w:r w:rsidR="000F26D3">
        <w:t>and</w:t>
      </w:r>
      <w:r>
        <w:t xml:space="preserve"> </w:t>
      </w:r>
      <w:proofErr w:type="spellStart"/>
      <w:r>
        <w:t>Maticka</w:t>
      </w:r>
      <w:proofErr w:type="spellEnd"/>
      <w:r>
        <w:t xml:space="preserve">-Tyndale, 2015) Masters </w:t>
      </w:r>
      <w:r w:rsidR="000F26D3">
        <w:t>and</w:t>
      </w:r>
      <w:r>
        <w:t xml:space="preserve"> Johnson (1979) posit that human sexual behavior is largely as a result of sexual scripts. According to (</w:t>
      </w:r>
      <w:proofErr w:type="spellStart"/>
      <w:r>
        <w:t>Odu</w:t>
      </w:r>
      <w:proofErr w:type="spellEnd"/>
      <w:r>
        <w:t xml:space="preserve"> </w:t>
      </w:r>
      <w:r w:rsidR="000F26D3">
        <w:t>and</w:t>
      </w:r>
      <w:r>
        <w:t xml:space="preserve"> </w:t>
      </w:r>
      <w:proofErr w:type="spellStart"/>
      <w:r>
        <w:t>Akanle</w:t>
      </w:r>
      <w:proofErr w:type="spellEnd"/>
      <w:r>
        <w:t xml:space="preserve"> (2018) these mental representations or schemata help to guide the individual through a sexual episode and such sexual scripts that a person comes to adopt or has, is influenced by belief, attitude, values or perception. These sexual scripts are thought patterns and processes which could influence human behavior and actions towards situations and events. Huston, </w:t>
      </w:r>
      <w:proofErr w:type="spellStart"/>
      <w:r>
        <w:t>Wartella</w:t>
      </w:r>
      <w:proofErr w:type="spellEnd"/>
      <w:r>
        <w:t xml:space="preserve"> </w:t>
      </w:r>
      <w:r w:rsidR="000F26D3">
        <w:t>and</w:t>
      </w:r>
      <w:r>
        <w:t xml:space="preserve"> </w:t>
      </w:r>
      <w:proofErr w:type="spellStart"/>
      <w:r>
        <w:t>Donnerstein</w:t>
      </w:r>
      <w:proofErr w:type="spellEnd"/>
      <w:r>
        <w:t xml:space="preserve"> (2019) assert that scripts and schemas learnt in early ages of development have a greater bearing in life because young people do not have well developed ideas understanding of sexuality. Huston, </w:t>
      </w:r>
      <w:proofErr w:type="spellStart"/>
      <w:r>
        <w:t>Wartella</w:t>
      </w:r>
      <w:proofErr w:type="spellEnd"/>
      <w:r>
        <w:t xml:space="preserve"> </w:t>
      </w:r>
      <w:r w:rsidR="000F26D3">
        <w:t>and</w:t>
      </w:r>
      <w:r>
        <w:t xml:space="preserve"> </w:t>
      </w:r>
      <w:proofErr w:type="spellStart"/>
      <w:r>
        <w:t>Donnerstein</w:t>
      </w:r>
      <w:proofErr w:type="spellEnd"/>
      <w:r>
        <w:t xml:space="preserve"> (2018) further argue that already learnt schemas may be reinforced but not easily scrapped</w:t>
      </w:r>
    </w:p>
    <w:p w:rsidR="007B6B76" w:rsidRDefault="007B6B76" w:rsidP="007B6B76">
      <w:pPr>
        <w:spacing w:line="360" w:lineRule="auto"/>
      </w:pPr>
      <w:proofErr w:type="gramStart"/>
      <w:r>
        <w:t>off</w:t>
      </w:r>
      <w:proofErr w:type="gramEnd"/>
      <w:r>
        <w:t xml:space="preserve">. Khan, Khan </w:t>
      </w:r>
      <w:r w:rsidR="000F26D3">
        <w:t>and</w:t>
      </w:r>
      <w:r>
        <w:t xml:space="preserve"> </w:t>
      </w:r>
      <w:proofErr w:type="spellStart"/>
      <w:r>
        <w:t>Hollerbach</w:t>
      </w:r>
      <w:proofErr w:type="spellEnd"/>
      <w:r>
        <w:t xml:space="preserve"> (2014) consider learning and application of sexual scripts as part of growing up in any culture and society. Sexual behavior may not be under an individual’s volition but may be dependent upon the social and cultural environment in which one lives” (</w:t>
      </w:r>
      <w:proofErr w:type="spellStart"/>
      <w:r>
        <w:t>Akwara</w:t>
      </w:r>
      <w:proofErr w:type="spellEnd"/>
      <w:r>
        <w:t xml:space="preserve">, </w:t>
      </w:r>
      <w:proofErr w:type="spellStart"/>
      <w:r>
        <w:t>Madise</w:t>
      </w:r>
      <w:proofErr w:type="spellEnd"/>
      <w:r>
        <w:t xml:space="preserve">, </w:t>
      </w:r>
      <w:r w:rsidR="000F26D3">
        <w:t>and</w:t>
      </w:r>
      <w:r>
        <w:t xml:space="preserve"> </w:t>
      </w:r>
      <w:proofErr w:type="spellStart"/>
      <w:r>
        <w:t>Hinde</w:t>
      </w:r>
      <w:proofErr w:type="spellEnd"/>
      <w:r>
        <w:t xml:space="preserve">, 2013). Sources of social cultural influence in </w:t>
      </w:r>
      <w:proofErr w:type="spellStart"/>
      <w:r>
        <w:t>mostsocieties</w:t>
      </w:r>
      <w:proofErr w:type="spellEnd"/>
      <w:r>
        <w:t xml:space="preserve"> include religion, multiculturalism, social economic status, </w:t>
      </w:r>
      <w:proofErr w:type="spellStart"/>
      <w:r>
        <w:t>ethics</w:t>
      </w:r>
      <w:proofErr w:type="gramStart"/>
      <w:r>
        <w:t>,media</w:t>
      </w:r>
      <w:proofErr w:type="spellEnd"/>
      <w:proofErr w:type="gramEnd"/>
      <w:r>
        <w:t xml:space="preserve"> and politics. These institutions set thresholds and rules used to measure compliance to social rules and norms regarding expression of sexuality and sexual behaviors. In Kenya sexuality issues are subject to varying degrees of social, cultural, religious, moral and legal norms (</w:t>
      </w:r>
      <w:proofErr w:type="spellStart"/>
      <w:r>
        <w:t>Ouma</w:t>
      </w:r>
      <w:proofErr w:type="spellEnd"/>
      <w:r>
        <w:t xml:space="preserve"> </w:t>
      </w:r>
      <w:r w:rsidR="000F26D3">
        <w:t>and</w:t>
      </w:r>
      <w:r>
        <w:t xml:space="preserve"> </w:t>
      </w:r>
      <w:proofErr w:type="spellStart"/>
      <w:r>
        <w:t>Kwaak</w:t>
      </w:r>
      <w:proofErr w:type="spellEnd"/>
      <w:r>
        <w:t xml:space="preserve">, 2019). An extensive fieldwork of same sex relationships among the </w:t>
      </w:r>
      <w:proofErr w:type="spellStart"/>
      <w:r>
        <w:t>Sambia</w:t>
      </w:r>
      <w:proofErr w:type="spellEnd"/>
      <w:r>
        <w:t xml:space="preserve"> of Papua New Guinea revealed ‘that adolescent males participated in an initiation ritual. In this ritual, the adolescent males performed oral sex on the young adult and adult men, swallowing their semen in order to begin to produce their own’ (</w:t>
      </w:r>
      <w:proofErr w:type="spellStart"/>
      <w:r>
        <w:t>Hammack</w:t>
      </w:r>
      <w:proofErr w:type="spellEnd"/>
      <w:r>
        <w:t xml:space="preserve">, 2015) Among Kikuyu community in Kenya, young </w:t>
      </w:r>
      <w:r>
        <w:lastRenderedPageBreak/>
        <w:t xml:space="preserve">newly circumcised men and women were permitted to practice </w:t>
      </w:r>
      <w:proofErr w:type="spellStart"/>
      <w:r>
        <w:t>gwiko</w:t>
      </w:r>
      <w:proofErr w:type="spellEnd"/>
      <w:r>
        <w:t xml:space="preserve"> (a non-penetrative stimulation of the genitals) prior to marriage as a way of sexual release (</w:t>
      </w:r>
      <w:proofErr w:type="spellStart"/>
      <w:r>
        <w:t>Yatta</w:t>
      </w:r>
      <w:proofErr w:type="spellEnd"/>
      <w:r>
        <w:t xml:space="preserve"> 2019). Among the </w:t>
      </w:r>
      <w:proofErr w:type="spellStart"/>
      <w:r>
        <w:t>Luo</w:t>
      </w:r>
      <w:proofErr w:type="spellEnd"/>
      <w:r>
        <w:t xml:space="preserve"> and </w:t>
      </w:r>
      <w:proofErr w:type="spellStart"/>
      <w:r>
        <w:t>Luhya</w:t>
      </w:r>
      <w:proofErr w:type="spellEnd"/>
      <w:r>
        <w:t xml:space="preserve"> of Western Kenya, widows sometimes have sexual intercourse with a male relative of the deceased as ritual “cleansing”. Wife sharing has also been reported among the </w:t>
      </w:r>
      <w:proofErr w:type="spellStart"/>
      <w:r>
        <w:t>Maasai</w:t>
      </w:r>
      <w:proofErr w:type="spellEnd"/>
      <w:r>
        <w:t xml:space="preserve"> of Kenya (</w:t>
      </w:r>
      <w:proofErr w:type="spellStart"/>
      <w:r>
        <w:t>Akwara</w:t>
      </w:r>
      <w:proofErr w:type="spellEnd"/>
      <w:r>
        <w:t xml:space="preserve">, </w:t>
      </w:r>
      <w:proofErr w:type="spellStart"/>
      <w:r>
        <w:t>Madise</w:t>
      </w:r>
      <w:proofErr w:type="spellEnd"/>
      <w:r>
        <w:t xml:space="preserve"> </w:t>
      </w:r>
      <w:r w:rsidR="000F26D3">
        <w:t>and</w:t>
      </w:r>
      <w:r>
        <w:t xml:space="preserve"> </w:t>
      </w:r>
      <w:proofErr w:type="spellStart"/>
      <w:r>
        <w:t>Hinde</w:t>
      </w:r>
      <w:proofErr w:type="spellEnd"/>
      <w:r>
        <w:t xml:space="preserve">, 2003). These four aspects of sexuality development according (Bolin </w:t>
      </w:r>
      <w:r w:rsidR="000F26D3">
        <w:t>and</w:t>
      </w:r>
      <w:r>
        <w:t xml:space="preserve"> </w:t>
      </w:r>
      <w:proofErr w:type="spellStart"/>
      <w:r>
        <w:t>Whelehan</w:t>
      </w:r>
      <w:proofErr w:type="spellEnd"/>
      <w:r>
        <w:t>, 2009, 2007) do not work in isolation. The four dimensions constantly work together to produce individual and total sexuality and therefore.</w:t>
      </w:r>
    </w:p>
    <w:p w:rsidR="007B6B76" w:rsidRPr="008504B7" w:rsidRDefault="007B6B76" w:rsidP="00212E1A">
      <w:pPr>
        <w:pStyle w:val="Heading1"/>
      </w:pPr>
      <w:bookmarkStart w:id="26" w:name="_Toc198689682"/>
      <w:r w:rsidRPr="008504B7">
        <w:t>2.1.7 SEXUAL KNOWLEDGE, ATTITUDES AND BEHAVIORS OF</w:t>
      </w:r>
      <w:r>
        <w:t xml:space="preserve"> </w:t>
      </w:r>
      <w:r w:rsidRPr="008504B7">
        <w:t>THE YOUTH</w:t>
      </w:r>
      <w:bookmarkEnd w:id="26"/>
    </w:p>
    <w:p w:rsidR="007B6B76" w:rsidRDefault="007B6B76" w:rsidP="007B6B76">
      <w:pPr>
        <w:spacing w:line="360" w:lineRule="auto"/>
        <w:ind w:firstLine="720"/>
      </w:pPr>
      <w:r>
        <w:t>Review of literature in developed and developing societies reveal high levels of sexual activity among the young people. These studies have showed the majority of young people are either currently sexually active or have previously had sex by the time they reach early adulthood (</w:t>
      </w:r>
      <w:proofErr w:type="spellStart"/>
      <w:r>
        <w:t>Shovellera</w:t>
      </w:r>
      <w:proofErr w:type="spellEnd"/>
      <w:r>
        <w:t xml:space="preserve"> et al, 2004; </w:t>
      </w:r>
      <w:proofErr w:type="spellStart"/>
      <w:r>
        <w:t>Kamaara</w:t>
      </w:r>
      <w:proofErr w:type="spellEnd"/>
      <w:r>
        <w:t xml:space="preserve">, 2005; Tang et al, 2011). </w:t>
      </w:r>
      <w:proofErr w:type="spellStart"/>
      <w:r>
        <w:t>Kabiru</w:t>
      </w:r>
      <w:proofErr w:type="spellEnd"/>
      <w:r>
        <w:t xml:space="preserve"> </w:t>
      </w:r>
      <w:r w:rsidR="000F26D3">
        <w:t>and</w:t>
      </w:r>
      <w:r>
        <w:t xml:space="preserve"> </w:t>
      </w:r>
      <w:proofErr w:type="spellStart"/>
      <w:r>
        <w:t>Orpinas</w:t>
      </w:r>
      <w:proofErr w:type="spellEnd"/>
      <w:r>
        <w:t xml:space="preserve"> (2008) </w:t>
      </w:r>
      <w:proofErr w:type="gramStart"/>
      <w:r>
        <w:t>observes</w:t>
      </w:r>
      <w:proofErr w:type="gramEnd"/>
      <w:r>
        <w:t xml:space="preserve"> that in spite of cultural norms disapproving of premarital sexual intercourse the prevalence of sexual activity among unmarried youth in Kenya is high. Reasons why young people engage in sexual activities are complex and diverse and have been attributed to various social contexts and familial factors. In a study of knowledge, attitudes, and practices among unmarried Kenyan youth revealed that main reason why participants engaged in romantic relationships (which might or might not involve sex) was attraction, material or monetary, peer pressure, perception of sex as way of behaving like </w:t>
      </w:r>
      <w:proofErr w:type="spellStart"/>
      <w:r>
        <w:t>grown ups</w:t>
      </w:r>
      <w:proofErr w:type="spellEnd"/>
      <w:r>
        <w:t xml:space="preserve"> etc(</w:t>
      </w:r>
      <w:proofErr w:type="spellStart"/>
      <w:r>
        <w:t>Ajayi</w:t>
      </w:r>
      <w:proofErr w:type="spellEnd"/>
      <w:r>
        <w:t xml:space="preserve">, 1991). Among the </w:t>
      </w:r>
      <w:proofErr w:type="spellStart"/>
      <w:r>
        <w:t>Luhya</w:t>
      </w:r>
      <w:proofErr w:type="spellEnd"/>
      <w:r>
        <w:t xml:space="preserve"> girls weaker socioeconomic has been identified to stimulate transactional sex (</w:t>
      </w:r>
      <w:proofErr w:type="spellStart"/>
      <w:r>
        <w:t>Njue</w:t>
      </w:r>
      <w:proofErr w:type="spellEnd"/>
      <w:r>
        <w:t xml:space="preserve"> et al, 2011) Researchers have found out that young people’s premarital sexual encounters are unplanned, infrequent and sporadic (</w:t>
      </w:r>
      <w:proofErr w:type="spellStart"/>
      <w:r>
        <w:t>Oindo</w:t>
      </w:r>
      <w:proofErr w:type="spellEnd"/>
      <w:r>
        <w:t>, 2002). In Kenya, studies on adolescent sexual behavior show that young people’s premarital sexual encounters are generally unplanned, infrequent and sporadic (</w:t>
      </w:r>
      <w:proofErr w:type="spellStart"/>
      <w:r>
        <w:t>Ouma</w:t>
      </w:r>
      <w:proofErr w:type="spellEnd"/>
      <w:r>
        <w:t xml:space="preserve"> </w:t>
      </w:r>
      <w:r w:rsidR="000F26D3">
        <w:t>and</w:t>
      </w:r>
      <w:r>
        <w:t xml:space="preserve"> </w:t>
      </w:r>
      <w:proofErr w:type="spellStart"/>
      <w:r>
        <w:t>Kwaak</w:t>
      </w:r>
      <w:proofErr w:type="spellEnd"/>
      <w:r>
        <w:t xml:space="preserve">, 2009). Early sexual debut exposes youth people to unwanted pregnancy and sexually transmitted </w:t>
      </w:r>
      <w:proofErr w:type="gramStart"/>
      <w:r>
        <w:t>infections(</w:t>
      </w:r>
      <w:proofErr w:type="gramEnd"/>
      <w:r>
        <w:t xml:space="preserve">Tang et al, 2011; </w:t>
      </w:r>
      <w:proofErr w:type="spellStart"/>
      <w:r>
        <w:t>Fatusi</w:t>
      </w:r>
      <w:proofErr w:type="spellEnd"/>
      <w:r>
        <w:t xml:space="preserve"> </w:t>
      </w:r>
      <w:r w:rsidR="000F26D3">
        <w:t>and</w:t>
      </w:r>
      <w:r>
        <w:t xml:space="preserve"> Blum, 2008; Kumar </w:t>
      </w:r>
      <w:r w:rsidR="000F26D3">
        <w:t>and</w:t>
      </w:r>
      <w:r>
        <w:t xml:space="preserve"> </w:t>
      </w:r>
      <w:proofErr w:type="spellStart"/>
      <w:r>
        <w:t>Tiwari</w:t>
      </w:r>
      <w:proofErr w:type="spellEnd"/>
      <w:r>
        <w:t xml:space="preserve">, 2003; Steen, 2012; </w:t>
      </w:r>
      <w:proofErr w:type="spellStart"/>
      <w:r>
        <w:t>Kinaro</w:t>
      </w:r>
      <w:proofErr w:type="spellEnd"/>
      <w:r>
        <w:t xml:space="preserve">, 2013; </w:t>
      </w:r>
      <w:proofErr w:type="spellStart"/>
      <w:r>
        <w:t>Ikamari</w:t>
      </w:r>
      <w:proofErr w:type="spellEnd"/>
      <w:r>
        <w:t xml:space="preserve"> </w:t>
      </w:r>
      <w:r w:rsidR="000F26D3">
        <w:t>and</w:t>
      </w:r>
      <w:r>
        <w:t xml:space="preserve"> </w:t>
      </w:r>
      <w:proofErr w:type="spellStart"/>
      <w:r>
        <w:t>Towett</w:t>
      </w:r>
      <w:proofErr w:type="spellEnd"/>
      <w:r>
        <w:t>, 2007). This especially because at this stage of life young people lack the knowledge of how to prevent STIs including HIV/AIDs and are unable to successfully 20 negotiate for safer sex (</w:t>
      </w:r>
      <w:proofErr w:type="spellStart"/>
      <w:r>
        <w:t>Gakahu</w:t>
      </w:r>
      <w:proofErr w:type="spellEnd"/>
      <w:r>
        <w:t xml:space="preserve"> </w:t>
      </w:r>
      <w:r w:rsidR="000F26D3">
        <w:t>and</w:t>
      </w:r>
      <w:r>
        <w:t xml:space="preserve"> </w:t>
      </w:r>
      <w:proofErr w:type="spellStart"/>
      <w:r>
        <w:t>Nyawira</w:t>
      </w:r>
      <w:proofErr w:type="spellEnd"/>
      <w:r>
        <w:t xml:space="preserve"> </w:t>
      </w:r>
      <w:proofErr w:type="spellStart"/>
      <w:r>
        <w:t>Kaguta</w:t>
      </w:r>
      <w:proofErr w:type="spellEnd"/>
      <w:r>
        <w:t xml:space="preserve"> 2011). New HIV infections in Kenya have been mostly among young people 15–24 years of age (</w:t>
      </w:r>
      <w:proofErr w:type="spellStart"/>
      <w:r>
        <w:t>Belita</w:t>
      </w:r>
      <w:proofErr w:type="spellEnd"/>
      <w:r>
        <w:t xml:space="preserve"> et al, 2008). In Kenya young age is associated with high risk behaviors. 72.5% of 15-17 year old women engaged in high risk sex compared to 19% of 23-24 </w:t>
      </w:r>
      <w:r>
        <w:lastRenderedPageBreak/>
        <w:t xml:space="preserve">year old women. Similarly, 100% of 15-17 year old men engaged in high risk sex compared to 63.6% of 23-24 year old men (Youth </w:t>
      </w:r>
      <w:proofErr w:type="spellStart"/>
      <w:r>
        <w:t>Factbook</w:t>
      </w:r>
      <w:proofErr w:type="spellEnd"/>
      <w:r>
        <w:t xml:space="preserve">, 2010) A study to examine the knowledge, attitude and practice and factors influencing sexual relationships and contraceptive practice among the youth in </w:t>
      </w:r>
      <w:proofErr w:type="spellStart"/>
      <w:r>
        <w:t>Kisumu</w:t>
      </w:r>
      <w:proofErr w:type="spellEnd"/>
      <w:r>
        <w:t xml:space="preserve"> town in western Kenya revealed that 73% of the youth were sexually experienced, 74.4% these were sexually active, with 84% engaging in regular sexual encounters and 79.7% maintaining single partner sexual encounters (</w:t>
      </w:r>
      <w:proofErr w:type="spellStart"/>
      <w:r>
        <w:t>Oindo</w:t>
      </w:r>
      <w:proofErr w:type="spellEnd"/>
      <w:r>
        <w:t>, 2012). Another study of sexual activity among high school students in Nairobi, Kenya reported 50% of the males and 11% of females having had sexual intercourse at least once in their lifetime with a significant proportion reporting multiple sexual partnerships (</w:t>
      </w:r>
      <w:proofErr w:type="spellStart"/>
      <w:r>
        <w:t>Kabiru</w:t>
      </w:r>
      <w:proofErr w:type="spellEnd"/>
      <w:r>
        <w:t xml:space="preserve"> </w:t>
      </w:r>
      <w:r w:rsidR="000F26D3">
        <w:t>and</w:t>
      </w:r>
      <w:r>
        <w:t xml:space="preserve"> </w:t>
      </w:r>
      <w:proofErr w:type="spellStart"/>
      <w:r>
        <w:t>Orpinas</w:t>
      </w:r>
      <w:proofErr w:type="spellEnd"/>
      <w:r>
        <w:t xml:space="preserve">, 2018). Results from a study of Sexual Risk-taking Behaviors among Youth in Secondary Schools in </w:t>
      </w:r>
      <w:proofErr w:type="spellStart"/>
      <w:r>
        <w:t>Bondo</w:t>
      </w:r>
      <w:proofErr w:type="spellEnd"/>
      <w:r>
        <w:t xml:space="preserve"> District, Kenya revealed that youth in secondary schools engage in sexual activity. Yet another study conducted among a total sample of 1, 917 to examine sexual risk behavior among Kenyan Universities students reported earlier sexual debut among male students than their female counterparts (Adam and </w:t>
      </w:r>
      <w:proofErr w:type="spellStart"/>
      <w:r>
        <w:t>Mutungi</w:t>
      </w:r>
      <w:proofErr w:type="spellEnd"/>
      <w:r>
        <w:t xml:space="preserve"> 2017). Premarital, having multiple sexual intercourse, unprotected sexual intercourse and engaging in sexual intercourse for gifts have been cited in a number of studies (</w:t>
      </w:r>
      <w:proofErr w:type="spellStart"/>
      <w:r>
        <w:t>Lylian</w:t>
      </w:r>
      <w:proofErr w:type="spellEnd"/>
      <w:r>
        <w:t xml:space="preserve">, Paul </w:t>
      </w:r>
      <w:r w:rsidR="000F26D3">
        <w:t>and</w:t>
      </w:r>
      <w:r>
        <w:t xml:space="preserve"> Luca, 2013; </w:t>
      </w:r>
      <w:proofErr w:type="spellStart"/>
      <w:r>
        <w:t>Oindo</w:t>
      </w:r>
      <w:proofErr w:type="spellEnd"/>
      <w:r>
        <w:t xml:space="preserve">, 2012; </w:t>
      </w:r>
      <w:proofErr w:type="spellStart"/>
      <w:r>
        <w:t>Maticka</w:t>
      </w:r>
      <w:proofErr w:type="spellEnd"/>
      <w:r>
        <w:t xml:space="preserve">-Tyndale et al., 2015, Youth Fact Book, 2010). “Attitudes involve what people think about, feel about, and how they would like to behave toward an attitude object. </w:t>
      </w:r>
      <w:proofErr w:type="spellStart"/>
      <w:r>
        <w:t>Behaviour</w:t>
      </w:r>
      <w:proofErr w:type="spellEnd"/>
      <w:r>
        <w:t xml:space="preserve"> is not only what people would like to do but also what they think they should do, i.e. social norms, habits and expected consequences of one's behavior” (</w:t>
      </w:r>
      <w:proofErr w:type="spellStart"/>
      <w:r>
        <w:t>Potsonen</w:t>
      </w:r>
      <w:proofErr w:type="spellEnd"/>
      <w:r>
        <w:t xml:space="preserve"> </w:t>
      </w:r>
      <w:r w:rsidR="000F26D3">
        <w:t>and</w:t>
      </w:r>
      <w:r>
        <w:t xml:space="preserve"> </w:t>
      </w:r>
      <w:proofErr w:type="spellStart"/>
      <w:r>
        <w:t>Kontula</w:t>
      </w:r>
      <w:proofErr w:type="spellEnd"/>
      <w:r>
        <w:t xml:space="preserve">, 2019). For example how one feels about using condoms, what one believes about purchasing and using condoms, and the persons' intentions to use condoms are all important components of one's attitudes towards using condoms. </w:t>
      </w:r>
      <w:proofErr w:type="gramStart"/>
      <w:r>
        <w:t>Despite the advantages of using condoms, there are negative attitudes towards condoms use” (</w:t>
      </w:r>
      <w:proofErr w:type="spellStart"/>
      <w:r>
        <w:t>Potsonen</w:t>
      </w:r>
      <w:proofErr w:type="spellEnd"/>
      <w:r>
        <w:t xml:space="preserve"> </w:t>
      </w:r>
      <w:r w:rsidR="000F26D3">
        <w:t>and</w:t>
      </w:r>
      <w:r>
        <w:t xml:space="preserve"> </w:t>
      </w:r>
      <w:proofErr w:type="spellStart"/>
      <w:r>
        <w:t>Kontula</w:t>
      </w:r>
      <w:proofErr w:type="spellEnd"/>
      <w:r>
        <w:t>, 2019).</w:t>
      </w:r>
      <w:proofErr w:type="gramEnd"/>
      <w:r>
        <w:t xml:space="preserve"> According to </w:t>
      </w:r>
      <w:proofErr w:type="spellStart"/>
      <w:r>
        <w:t>Bukovic</w:t>
      </w:r>
      <w:proofErr w:type="spellEnd"/>
      <w:r>
        <w:t xml:space="preserve"> et al (2011) attitudes and knowledge determine the behavior of young people and defines as attitude as the “readiness for positive or negative reaction to certain appearances or events. Learning is pertinent in attitude formation. Attitudes are based on the experience and knowledge acquired during lifetime and adopted by learning in the process of </w:t>
      </w:r>
      <w:proofErr w:type="spellStart"/>
      <w:r>
        <w:t>socialisation</w:t>
      </w:r>
      <w:proofErr w:type="spellEnd"/>
      <w:r>
        <w:t>” (</w:t>
      </w:r>
      <w:proofErr w:type="spellStart"/>
      <w:r>
        <w:t>Bukovic</w:t>
      </w:r>
      <w:proofErr w:type="spellEnd"/>
      <w:r>
        <w:t xml:space="preserve"> </w:t>
      </w:r>
      <w:proofErr w:type="spellStart"/>
      <w:r>
        <w:t>etal</w:t>
      </w:r>
      <w:proofErr w:type="spellEnd"/>
      <w:r>
        <w:t xml:space="preserve">, 2000). Through learning, information is acquired filtered and assimilated to form negative or positive attitudes towards events, people and situations, circumstances. </w:t>
      </w:r>
      <w:proofErr w:type="spellStart"/>
      <w:r>
        <w:t>Halpern-Felsher</w:t>
      </w:r>
      <w:proofErr w:type="spellEnd"/>
      <w:r>
        <w:t xml:space="preserve"> </w:t>
      </w:r>
      <w:r w:rsidR="000F26D3">
        <w:t>and</w:t>
      </w:r>
      <w:r>
        <w:t xml:space="preserve"> </w:t>
      </w:r>
      <w:proofErr w:type="spellStart"/>
      <w:r>
        <w:t>Reznik</w:t>
      </w:r>
      <w:proofErr w:type="spellEnd"/>
      <w:r>
        <w:t xml:space="preserve"> (2019) feel that it is important to understand adolescents' attitudes regarding sexual behavior, why they choose to engage or not engage in sex, which sexual </w:t>
      </w:r>
      <w:proofErr w:type="gramStart"/>
      <w:r>
        <w:t>behavior(s) they initiate and continue,</w:t>
      </w:r>
      <w:proofErr w:type="gramEnd"/>
      <w:r>
        <w:t xml:space="preserve"> and the outcomes experienced during and following sexual behavior. It is particularly crucial </w:t>
      </w:r>
      <w:r>
        <w:lastRenderedPageBreak/>
        <w:t>to have an understanding of the patterning of sexual knowledge, attitudes and beliefs and how these have changed over the lifetime of adolescents. A number of researchers have found that liberal premarital sex attitudes among young people increase the likelihood of engaging in risk sexual behaviors (</w:t>
      </w:r>
      <w:proofErr w:type="spellStart"/>
      <w:r>
        <w:t>Sonenstein</w:t>
      </w:r>
      <w:proofErr w:type="spellEnd"/>
      <w:r>
        <w:t xml:space="preserve"> et al, 1998, </w:t>
      </w:r>
      <w:proofErr w:type="spellStart"/>
      <w:r>
        <w:t>Farideh</w:t>
      </w:r>
      <w:proofErr w:type="spellEnd"/>
      <w:r>
        <w:t xml:space="preserve"> </w:t>
      </w:r>
      <w:proofErr w:type="spellStart"/>
      <w:r>
        <w:t>Khalaj</w:t>
      </w:r>
      <w:proofErr w:type="spellEnd"/>
      <w:r>
        <w:t xml:space="preserve"> </w:t>
      </w:r>
      <w:proofErr w:type="spellStart"/>
      <w:r>
        <w:t>Abadi</w:t>
      </w:r>
      <w:proofErr w:type="spellEnd"/>
      <w:r>
        <w:t xml:space="preserve">, </w:t>
      </w:r>
      <w:proofErr w:type="spellStart"/>
      <w:r>
        <w:t>Mehryar</w:t>
      </w:r>
      <w:proofErr w:type="spellEnd"/>
      <w:r>
        <w:t xml:space="preserve"> </w:t>
      </w:r>
      <w:r w:rsidR="000F26D3">
        <w:t>and</w:t>
      </w:r>
      <w:r>
        <w:t xml:space="preserve"> </w:t>
      </w:r>
      <w:proofErr w:type="spellStart"/>
      <w:r>
        <w:t>Hooshang</w:t>
      </w:r>
      <w:proofErr w:type="spellEnd"/>
      <w:r>
        <w:t>, 2012).</w:t>
      </w:r>
    </w:p>
    <w:p w:rsidR="007B6B76" w:rsidRPr="00E43D26" w:rsidRDefault="007B6B76" w:rsidP="00212E1A">
      <w:pPr>
        <w:pStyle w:val="Heading1"/>
      </w:pPr>
      <w:bookmarkStart w:id="27" w:name="_Toc198689683"/>
      <w:r w:rsidRPr="00E43D26">
        <w:t>2.1.8 MEDIA AS STRONG AGENT OF ADOLESCENTS AND YOUNG PEOPLE SEXUALITY SOCIALIZATION</w:t>
      </w:r>
      <w:bookmarkEnd w:id="27"/>
    </w:p>
    <w:p w:rsidR="007B6B76" w:rsidRDefault="007B6B76" w:rsidP="007B6B76">
      <w:pPr>
        <w:spacing w:line="360" w:lineRule="auto"/>
        <w:ind w:firstLine="720"/>
      </w:pPr>
      <w:proofErr w:type="spellStart"/>
      <w:proofErr w:type="gramStart"/>
      <w:r>
        <w:t>Omotunde</w:t>
      </w:r>
      <w:proofErr w:type="spellEnd"/>
      <w:r>
        <w:t>,</w:t>
      </w:r>
      <w:proofErr w:type="gramEnd"/>
      <w:r>
        <w:t xml:space="preserve"> </w:t>
      </w:r>
      <w:r w:rsidR="000F26D3">
        <w:t>and</w:t>
      </w:r>
      <w:r>
        <w:t xml:space="preserve"> </w:t>
      </w:r>
      <w:proofErr w:type="spellStart"/>
      <w:r>
        <w:t>Ekanem</w:t>
      </w:r>
      <w:proofErr w:type="spellEnd"/>
      <w:r>
        <w:t xml:space="preserve"> (2018) draws from literature four factors that influences young peoples’ sexual behavior and practices. These include peer pressure, parenting trends, exposure to pornographic materials, and knowledge and use of contraceptives. Key socializing agents in the development of sexual behavior include families, schools, peers, and mass media (</w:t>
      </w:r>
      <w:proofErr w:type="spellStart"/>
      <w:r>
        <w:t>L’Engle</w:t>
      </w:r>
      <w:proofErr w:type="spellEnd"/>
      <w:r>
        <w:t xml:space="preserve"> </w:t>
      </w:r>
      <w:r w:rsidR="000F26D3">
        <w:t>and</w:t>
      </w:r>
      <w:r>
        <w:t xml:space="preserve"> Jackson, 2018). </w:t>
      </w:r>
      <w:proofErr w:type="gramStart"/>
      <w:r>
        <w:t>Researchers suggests</w:t>
      </w:r>
      <w:proofErr w:type="gramEnd"/>
      <w:r>
        <w:t xml:space="preserve"> that ‘socialization agents differently impact on adolescents’ sexual behavior’ (</w:t>
      </w:r>
      <w:proofErr w:type="spellStart"/>
      <w:r>
        <w:t>L’Engle</w:t>
      </w:r>
      <w:proofErr w:type="spellEnd"/>
      <w:r>
        <w:t xml:space="preserve"> </w:t>
      </w:r>
      <w:r w:rsidR="000F26D3">
        <w:t>and</w:t>
      </w:r>
      <w:r>
        <w:t xml:space="preserve"> Jackson, 2018). There is strong empirical evidence make us to believe media play a crucial role in the socialization of sexual knowledge, attitudes and behavior. Literature review indicates that media have associations with adolescents' and young people's sexual behavior, as important as family, school and peers (Lou et al, 2012). Investigating representation of sex in the media stems from past empirical evidence that have demonstrated the power of mediated sexual content’s influence on adolescents and young people’s  emerging sexual relations and sexual activity (Brown, Greenberg </w:t>
      </w:r>
      <w:r w:rsidR="000F26D3">
        <w:t>and</w:t>
      </w:r>
      <w:r>
        <w:t xml:space="preserve"> </w:t>
      </w:r>
      <w:proofErr w:type="spellStart"/>
      <w:r>
        <w:t>Buerkel-Ruthfuss</w:t>
      </w:r>
      <w:proofErr w:type="spellEnd"/>
      <w:r>
        <w:t xml:space="preserve">) Mass media play an important role in the socialization of youth (Debra, Braun </w:t>
      </w:r>
      <w:proofErr w:type="spellStart"/>
      <w:r>
        <w:t>Courville</w:t>
      </w:r>
      <w:proofErr w:type="spellEnd"/>
      <w:r>
        <w:t xml:space="preserve"> </w:t>
      </w:r>
      <w:r w:rsidR="000F26D3">
        <w:t>and</w:t>
      </w:r>
      <w:r>
        <w:t xml:space="preserve"> Rojas, 2019). Adolescents and young people constantly mention the media as a crucial source of sexual information besides peers, schools, and parents (</w:t>
      </w:r>
      <w:proofErr w:type="spellStart"/>
      <w:r>
        <w:t>Borzekowski</w:t>
      </w:r>
      <w:proofErr w:type="spellEnd"/>
      <w:r>
        <w:t xml:space="preserve"> </w:t>
      </w:r>
      <w:r w:rsidR="000F26D3">
        <w:t>and</w:t>
      </w:r>
      <w:r>
        <w:t xml:space="preserve"> </w:t>
      </w:r>
      <w:proofErr w:type="spellStart"/>
      <w:r>
        <w:t>Rickert</w:t>
      </w:r>
      <w:proofErr w:type="spellEnd"/>
      <w:r>
        <w:t xml:space="preserve">, 2011; </w:t>
      </w:r>
      <w:proofErr w:type="spellStart"/>
      <w:r>
        <w:t>Strouse</w:t>
      </w:r>
      <w:proofErr w:type="spellEnd"/>
      <w:r>
        <w:t xml:space="preserve">, </w:t>
      </w:r>
      <w:proofErr w:type="spellStart"/>
      <w:r>
        <w:t>Buerkel-Rothfuss</w:t>
      </w:r>
      <w:proofErr w:type="spellEnd"/>
      <w:r>
        <w:t xml:space="preserve"> </w:t>
      </w:r>
      <w:r w:rsidR="000F26D3">
        <w:t>and</w:t>
      </w:r>
      <w:r>
        <w:t xml:space="preserve"> Long, 1995; </w:t>
      </w:r>
      <w:proofErr w:type="spellStart"/>
      <w:r>
        <w:t>Greeson</w:t>
      </w:r>
      <w:proofErr w:type="spellEnd"/>
      <w:r>
        <w:t xml:space="preserve"> </w:t>
      </w:r>
      <w:r w:rsidR="000F26D3">
        <w:t>and</w:t>
      </w:r>
      <w:r>
        <w:t xml:space="preserve"> Williams, 2013; Brown, Keller </w:t>
      </w:r>
      <w:r w:rsidR="000F26D3">
        <w:t>and</w:t>
      </w:r>
      <w:r>
        <w:t xml:space="preserve"> Stern, 2019). Research findings point to the frequent use </w:t>
      </w:r>
      <w:proofErr w:type="spellStart"/>
      <w:r>
        <w:t>ofmedia</w:t>
      </w:r>
      <w:proofErr w:type="spellEnd"/>
      <w:r>
        <w:t xml:space="preserve"> (television, music, movies, magazines, and the Internet) by adolescents as important factors in the initiation of sexual intercourse (America Academy of Pediatrics, 2010). Many of these studies have reported on the media’s powerful influence on adolescents' sexual attitudes, values, and beliefs (Brown, 2002, Martino et al, 2009). Research findings have reported correlations between the amount of sexual content viewed on T.V and early onset of sexual intercourse (</w:t>
      </w:r>
      <w:proofErr w:type="spellStart"/>
      <w:r>
        <w:t>Corder-Bolz</w:t>
      </w:r>
      <w:proofErr w:type="spellEnd"/>
      <w:r>
        <w:t xml:space="preserve">, 1981, </w:t>
      </w:r>
      <w:proofErr w:type="spellStart"/>
      <w:r>
        <w:t>Primack</w:t>
      </w:r>
      <w:proofErr w:type="spellEnd"/>
      <w:r>
        <w:t xml:space="preserve"> et al</w:t>
      </w:r>
      <w:proofErr w:type="gramStart"/>
      <w:r>
        <w:t>,2019</w:t>
      </w:r>
      <w:proofErr w:type="gramEnd"/>
      <w:r>
        <w:t xml:space="preserve">; Werner-Wilson, </w:t>
      </w:r>
      <w:proofErr w:type="spellStart"/>
      <w:r>
        <w:t>Fitzharris</w:t>
      </w:r>
      <w:proofErr w:type="spellEnd"/>
      <w:r>
        <w:t xml:space="preserve"> </w:t>
      </w:r>
      <w:r w:rsidR="000F26D3">
        <w:t>and</w:t>
      </w:r>
      <w:r>
        <w:t xml:space="preserve"> Morrissey, 2014; Escobar-Chaves et al, 2015; Tom et al, 2010). Experiments exposing young male adults to </w:t>
      </w:r>
      <w:r>
        <w:lastRenderedPageBreak/>
        <w:t xml:space="preserve">pornography combined with violence leads them to hold more callous attitudes about rape and </w:t>
      </w:r>
      <w:proofErr w:type="spellStart"/>
      <w:r>
        <w:t>sexualcoercion</w:t>
      </w:r>
      <w:proofErr w:type="spellEnd"/>
      <w:r>
        <w:t>.</w:t>
      </w:r>
    </w:p>
    <w:p w:rsidR="007B6B76" w:rsidRPr="00CE4425" w:rsidRDefault="007B6B76" w:rsidP="00212E1A">
      <w:pPr>
        <w:pStyle w:val="Heading1"/>
      </w:pPr>
      <w:bookmarkStart w:id="28" w:name="_Toc198689684"/>
      <w:r w:rsidRPr="00CE4425">
        <w:t>2.1.9 SOCIAL NETWORKING SITES’ INFLUENCE ON YOUNG PEOPLE ATTITUDES AND BEHAVIORS</w:t>
      </w:r>
      <w:bookmarkEnd w:id="28"/>
    </w:p>
    <w:p w:rsidR="007B6B76" w:rsidRDefault="007B6B76" w:rsidP="007B6B76">
      <w:pPr>
        <w:spacing w:line="360" w:lineRule="auto"/>
        <w:ind w:firstLine="720"/>
      </w:pPr>
      <w:r>
        <w:t>The potential for mass media to influence behavior and attitude has been supported through a number of different psychosocial theories, hypotheses, and models (</w:t>
      </w:r>
      <w:proofErr w:type="spellStart"/>
      <w:r>
        <w:t>EscobarChaves</w:t>
      </w:r>
      <w:proofErr w:type="spellEnd"/>
      <w:r>
        <w:t xml:space="preserve"> et al, 2017). Despite variations in the theoretical argumentations presented by different theories of media effects on how media might affect adolescents’ sexual attitudes and behaviors, most of these agree that sexualized media portrays and messages act as stimuli that influence the media messages consumers’ psychological and behavioral functions (Escobar-Chaves et al, 2017) This study will mention a number of theoretical perspectives that support the notion that media does indeed influence adolescent sexual socialization. </w:t>
      </w:r>
      <w:proofErr w:type="gramStart"/>
      <w:r>
        <w:t>However will be based on social learning theory as the principle theoretical perspective, scripts theory and theories of selective exposure as other emerging theories of media effects.</w:t>
      </w:r>
      <w:proofErr w:type="gramEnd"/>
    </w:p>
    <w:p w:rsidR="007B6B76" w:rsidRPr="00F5373D" w:rsidRDefault="007B6B76" w:rsidP="00212E1A">
      <w:pPr>
        <w:pStyle w:val="Heading1"/>
        <w:rPr>
          <w:sz w:val="22"/>
        </w:rPr>
      </w:pPr>
      <w:bookmarkStart w:id="29" w:name="_Toc198689685"/>
      <w:r w:rsidRPr="00F5373D">
        <w:rPr>
          <w:sz w:val="22"/>
        </w:rPr>
        <w:t>2.1.10 PREVALENCE AND TRENDS IN SOCIAL NETWORKING SITES USE AMONG THE YOUTH AND YOUNG PEOPLE</w:t>
      </w:r>
      <w:bookmarkEnd w:id="29"/>
    </w:p>
    <w:p w:rsidR="007B6B76" w:rsidRDefault="007B6B76" w:rsidP="007B6B76">
      <w:pPr>
        <w:spacing w:line="360" w:lineRule="auto"/>
        <w:ind w:firstLine="720"/>
      </w:pPr>
      <w:r>
        <w:t xml:space="preserve">Researchers have attempted to discover the trend of using online social networking sites among young people. Social networking sites are receiving overwhelming popularity from adolescents and young people and are using these avenues for social purpose including finding, meeting and connecting with friends and partners. </w:t>
      </w:r>
      <w:proofErr w:type="spellStart"/>
      <w:r>
        <w:t>DeBell</w:t>
      </w:r>
      <w:proofErr w:type="spellEnd"/>
      <w:r>
        <w:t xml:space="preserve"> and Chapman (2016) concur that young people are the heaviest uses of computers and internet. This group of users is highly utilizing social networking sites as communication tools which allow them to create either public or private profiles to interact with people in their networks (Boyd </w:t>
      </w:r>
      <w:r w:rsidR="000F26D3">
        <w:t>and</w:t>
      </w:r>
      <w:r>
        <w:t xml:space="preserve"> </w:t>
      </w:r>
      <w:proofErr w:type="spellStart"/>
      <w:r>
        <w:t>Ellisons</w:t>
      </w:r>
      <w:proofErr w:type="spellEnd"/>
      <w:r>
        <w:t xml:space="preserve">, 2018). Online media has given young people the opportunity to present themselves “publicly to geographically disparate audience” (Brown, Keller </w:t>
      </w:r>
      <w:r w:rsidR="000F26D3">
        <w:t>and</w:t>
      </w:r>
      <w:r>
        <w:t xml:space="preserve"> Stern, 2019). “Young people are particularly keen embrace new communication technologies, such as the Internet, cell phones, and Social Networking Sites for entertainment and education” (</w:t>
      </w:r>
      <w:proofErr w:type="spellStart"/>
      <w:r>
        <w:t>Feki</w:t>
      </w:r>
      <w:proofErr w:type="spellEnd"/>
      <w:r>
        <w:t xml:space="preserve"> and </w:t>
      </w:r>
      <w:proofErr w:type="spellStart"/>
      <w:r>
        <w:t>Raudi-Fahimi</w:t>
      </w:r>
      <w:proofErr w:type="spellEnd"/>
      <w:r>
        <w:t xml:space="preserve">, 2013; Lin, 2018 ). Young </w:t>
      </w:r>
      <w:proofErr w:type="spellStart"/>
      <w:r>
        <w:t>peoples’media</w:t>
      </w:r>
      <w:proofErr w:type="spellEnd"/>
      <w:r>
        <w:t xml:space="preserve"> literacy, technical literacy and critical content literacy put them at an advantage to use social media (Collin et al, 2017)</w:t>
      </w:r>
    </w:p>
    <w:p w:rsidR="007B6B76" w:rsidRPr="00243112" w:rsidRDefault="007B6B76" w:rsidP="00212E1A">
      <w:pPr>
        <w:pStyle w:val="Heading1"/>
      </w:pPr>
      <w:bookmarkStart w:id="30" w:name="_Toc198689686"/>
      <w:r w:rsidRPr="00243112">
        <w:lastRenderedPageBreak/>
        <w:t>2.1.11 YOUNG PEOPLE AND SOCIAL NETWORKING SITES</w:t>
      </w:r>
      <w:bookmarkEnd w:id="30"/>
    </w:p>
    <w:p w:rsidR="007B6B76" w:rsidRDefault="007B6B76" w:rsidP="007B6B76">
      <w:pPr>
        <w:spacing w:line="360" w:lineRule="auto"/>
        <w:ind w:firstLine="720"/>
      </w:pPr>
      <w:r>
        <w:t xml:space="preserve">Online Activities According to </w:t>
      </w:r>
      <w:proofErr w:type="spellStart"/>
      <w:r>
        <w:t>Usluel</w:t>
      </w:r>
      <w:proofErr w:type="spellEnd"/>
      <w:r>
        <w:t xml:space="preserve"> </w:t>
      </w:r>
      <w:r w:rsidR="000F26D3">
        <w:t>and</w:t>
      </w:r>
      <w:r>
        <w:t xml:space="preserve"> </w:t>
      </w:r>
      <w:proofErr w:type="spellStart"/>
      <w:r>
        <w:t>Mazman</w:t>
      </w:r>
      <w:proofErr w:type="spellEnd"/>
      <w:r>
        <w:t xml:space="preserve"> (2018) social networking sites are used to establish personal and professional contacts, keeping in touch with friends, maintaining their relationships, making new friends, building and maintaining groups around common backgrounds and building groups with shared interests. Sharing profile information, photos and videos with the rest of the world and virtual friends allows building of online identities. Individuals come together around shared and common goals to participate in social networks, being active consumers share materials, views and conclusive discussions. This kind of cooperative activities help members shape group identities in relation individual identities (Atwell, 2016). </w:t>
      </w:r>
      <w:proofErr w:type="spellStart"/>
      <w:r>
        <w:t>Tham</w:t>
      </w:r>
      <w:proofErr w:type="spellEnd"/>
      <w:r>
        <w:t xml:space="preserve"> (2019) posits that students are increasingly utilizing these social networks for friends’ news feeds, personal updates, events and activities, notes, and messages. A study of over 2,000 University students found suggestive evidence that the primary use for Facebook was for ‘social searching’ (</w:t>
      </w:r>
      <w:proofErr w:type="spellStart"/>
      <w:r>
        <w:t>Joinson</w:t>
      </w:r>
      <w:proofErr w:type="spellEnd"/>
      <w:r>
        <w:t>, 2008). Facebook and other Social Networking Sites allow users to create profiles with personal information, add links and sound tracks, post messaged on friend’s pages and post and tag pictures and videos (</w:t>
      </w:r>
      <w:proofErr w:type="spellStart"/>
      <w:r>
        <w:t>Rosmarin</w:t>
      </w:r>
      <w:proofErr w:type="spellEnd"/>
      <w:r>
        <w:t>, 2017). Profiles include personal data such as the person’s name or pseudonym, photograph, birthday, relationship/marital status, hometown, current location, religion, ethnicity, political view, personal interests, activities, hobbies etc. Besides posting personal data, there is also the opportunity to display other aspects of life such as personal interests, political views intimate information (</w:t>
      </w:r>
      <w:proofErr w:type="spellStart"/>
      <w:r>
        <w:t>Barkhuus</w:t>
      </w:r>
      <w:proofErr w:type="spellEnd"/>
      <w:r>
        <w:t xml:space="preserve"> </w:t>
      </w:r>
      <w:r w:rsidR="000F26D3">
        <w:t>and</w:t>
      </w:r>
      <w:r>
        <w:t xml:space="preserve"> </w:t>
      </w:r>
      <w:proofErr w:type="spellStart"/>
      <w:r>
        <w:t>Tashiro</w:t>
      </w:r>
      <w:proofErr w:type="spellEnd"/>
      <w:r>
        <w:t xml:space="preserve">, 2012).Users share personal information and interests through their profile pages, connect with users, upload, tag and share multimedia content they created, link other to available content, initiate or join interest groups (Grant, 2018). </w:t>
      </w:r>
      <w:proofErr w:type="spellStart"/>
      <w:r>
        <w:t>Kisilevich</w:t>
      </w:r>
      <w:proofErr w:type="spellEnd"/>
      <w:r>
        <w:t xml:space="preserve"> (2012) refers to online profile personal information which uses to communicates to others and in the context of online networking as self-disclosure. </w:t>
      </w:r>
      <w:proofErr w:type="spellStart"/>
      <w:r>
        <w:t>Buhrmester</w:t>
      </w:r>
      <w:proofErr w:type="spellEnd"/>
      <w:r>
        <w:t xml:space="preserve"> </w:t>
      </w:r>
      <w:r w:rsidR="000F26D3">
        <w:t>and</w:t>
      </w:r>
      <w:r>
        <w:t xml:space="preserve"> </w:t>
      </w:r>
      <w:proofErr w:type="spellStart"/>
      <w:r>
        <w:t>Prager</w:t>
      </w:r>
      <w:proofErr w:type="spellEnd"/>
      <w:r>
        <w:t xml:space="preserve"> (2019) argue that self- disclosure </w:t>
      </w:r>
      <w:proofErr w:type="spellStart"/>
      <w:r>
        <w:t>relayspersonal</w:t>
      </w:r>
      <w:proofErr w:type="spellEnd"/>
      <w:r>
        <w:t xml:space="preserve"> information (likes, 46 dislikes, interests) to other individuals and </w:t>
      </w:r>
      <w:proofErr w:type="gramStart"/>
      <w:r>
        <w:t>fosters</w:t>
      </w:r>
      <w:proofErr w:type="gramEnd"/>
      <w:r>
        <w:t xml:space="preserve"> close personal relationship development, identity development and intimacy development. Young people are using social networking sites to upload photos and videos that describe their online and offline activities. Facebook users can upload digital photos and user can be “tagged” in these photos to have the name of that user appear in the caption as a link to his or her profile (Ellison et al., 2007). Some studies have found college-aged users presenting varying online and offline identities through photos and videos (</w:t>
      </w:r>
      <w:proofErr w:type="spellStart"/>
      <w:r>
        <w:t>Pempek</w:t>
      </w:r>
      <w:proofErr w:type="spellEnd"/>
      <w:r>
        <w:t xml:space="preserve"> et al, 2019). 2.1.12 INTERNET </w:t>
      </w:r>
      <w:proofErr w:type="spellStart"/>
      <w:r>
        <w:t>Internet</w:t>
      </w:r>
      <w:proofErr w:type="spellEnd"/>
      <w:r>
        <w:t xml:space="preserve"> has emerged as a major communication tool in the global communication sphere. Through digital means communication patterns are changing from point-</w:t>
      </w:r>
      <w:r>
        <w:lastRenderedPageBreak/>
        <w:t xml:space="preserve">to-point and two-way communications to many-to-many and collaborative communications, augmented with videos, photos and multimedia content that substantially enrich the user experience. With better, cheaper technologies and greater use of broadband internet and wireless networks, Social Networking Sites are becoming ever-more available and viable platforms for communication service. The internet offers a wide variety of communication tools that are being used for communication, entertainment and information (Chang </w:t>
      </w:r>
      <w:r w:rsidR="000F26D3">
        <w:t>and</w:t>
      </w:r>
      <w:r>
        <w:t xml:space="preserve"> Liu, 2010; Liu, 2007). Billions of people use facilities like search engines, web pages, e-mails, Really Simple Syndication (RSS), e-books, e-journals, e-newspapers, internet banking, internet telephony, conferencing, multi-media sharing, online news rooms, gaming, shopping, blogging, social networking etc. Today internet is an essential communication medium in professional as well as personal life. Majority of the contemporary youth are using “the internet as a medium for social interaction, research, sharing ideas, photography, artistic creation, schoolwork, journaling, or blogging” (Chika </w:t>
      </w:r>
      <w:r w:rsidR="000F26D3">
        <w:t>and</w:t>
      </w:r>
      <w:r>
        <w:t xml:space="preserve"> </w:t>
      </w:r>
      <w:proofErr w:type="spellStart"/>
      <w:r>
        <w:t>Ojih</w:t>
      </w:r>
      <w:proofErr w:type="spellEnd"/>
      <w:r>
        <w:t xml:space="preserve">, 2013; </w:t>
      </w:r>
      <w:proofErr w:type="spellStart"/>
      <w:r>
        <w:t>Shambare</w:t>
      </w:r>
      <w:proofErr w:type="spellEnd"/>
      <w:r>
        <w:t xml:space="preserve">, </w:t>
      </w:r>
      <w:proofErr w:type="spellStart"/>
      <w:r>
        <w:t>Rugimbana</w:t>
      </w:r>
      <w:proofErr w:type="spellEnd"/>
      <w:r>
        <w:t xml:space="preserve"> </w:t>
      </w:r>
      <w:r w:rsidR="000F26D3">
        <w:t>and</w:t>
      </w:r>
      <w:r>
        <w:t xml:space="preserve"> </w:t>
      </w:r>
      <w:proofErr w:type="spellStart"/>
      <w:r>
        <w:t>Sithole</w:t>
      </w:r>
      <w:proofErr w:type="spellEnd"/>
      <w:r>
        <w:t>, 2012). Some of the risks they face include sexual solicitation, exposure, bullying. Collins et al (2011) argue that in the sexual socialization of youth, internet pornography is equally influential as pornography appearing in traditional media.</w:t>
      </w:r>
    </w:p>
    <w:p w:rsidR="007B6B76" w:rsidRPr="00F40C5C" w:rsidRDefault="007B6B76" w:rsidP="00212E1A">
      <w:pPr>
        <w:pStyle w:val="Heading1"/>
      </w:pPr>
      <w:bookmarkStart w:id="31" w:name="_Toc198689687"/>
      <w:r w:rsidRPr="00F40C5C">
        <w:t>2.2. THEORETICAL FRAMEWORK</w:t>
      </w:r>
      <w:bookmarkEnd w:id="31"/>
    </w:p>
    <w:p w:rsidR="007B6B76" w:rsidRPr="00015AB1" w:rsidRDefault="007B6B76" w:rsidP="007B6B76">
      <w:pPr>
        <w:spacing w:line="360" w:lineRule="auto"/>
        <w:ind w:firstLine="720"/>
      </w:pPr>
      <w:proofErr w:type="gramStart"/>
      <w:r>
        <w:t>(</w:t>
      </w:r>
      <w:proofErr w:type="spellStart"/>
      <w:r>
        <w:t>Donnerstein</w:t>
      </w:r>
      <w:proofErr w:type="spellEnd"/>
      <w:r>
        <w:t xml:space="preserve"> </w:t>
      </w:r>
      <w:r w:rsidR="000F26D3">
        <w:t>and</w:t>
      </w:r>
      <w:r>
        <w:t xml:space="preserve"> Linz, 1986).</w:t>
      </w:r>
      <w:proofErr w:type="gramEnd"/>
      <w:r>
        <w:t xml:space="preserve"> Researchers have found that attitudes about premarital sex, stereotypes, sexual expectations and perceptions about the acceptability of extra-marital sex are likely to change as a result of viewing T.V (Kelleher </w:t>
      </w:r>
      <w:r w:rsidR="000F26D3">
        <w:t>and</w:t>
      </w:r>
      <w:r>
        <w:t xml:space="preserve"> </w:t>
      </w:r>
      <w:proofErr w:type="spellStart"/>
      <w:r>
        <w:t>Sweetser</w:t>
      </w:r>
      <w:proofErr w:type="spellEnd"/>
      <w:r>
        <w:t>, 2012). Studies have shown that prime time programs and videos focusing on sex outside marriage promote permissive attitudes about premarital sex (</w:t>
      </w:r>
      <w:proofErr w:type="spellStart"/>
      <w:r>
        <w:t>Strouse</w:t>
      </w:r>
      <w:proofErr w:type="spellEnd"/>
      <w:r>
        <w:t xml:space="preserve">, </w:t>
      </w:r>
      <w:proofErr w:type="spellStart"/>
      <w:r>
        <w:t>Buerkel-Rothfuss</w:t>
      </w:r>
      <w:proofErr w:type="spellEnd"/>
      <w:r>
        <w:t xml:space="preserve"> </w:t>
      </w:r>
      <w:r w:rsidR="000F26D3">
        <w:t>and</w:t>
      </w:r>
      <w:r>
        <w:t xml:space="preserve"> Long, 2015; </w:t>
      </w:r>
      <w:proofErr w:type="spellStart"/>
      <w:r>
        <w:t>Greeson</w:t>
      </w:r>
      <w:proofErr w:type="spellEnd"/>
      <w:r>
        <w:t xml:space="preserve"> </w:t>
      </w:r>
      <w:r w:rsidR="000F26D3">
        <w:t>and</w:t>
      </w:r>
      <w:r>
        <w:t xml:space="preserve"> Williams, 1986). the influence of social networking sites on sexual knowledge attitudes and behavior on instagram and </w:t>
      </w:r>
      <w:proofErr w:type="spellStart"/>
      <w:r>
        <w:t>facebook</w:t>
      </w:r>
      <w:proofErr w:type="spellEnd"/>
      <w:r>
        <w:t xml:space="preserve"> Researchers have found positive correlation between music video exposure and females’ attitudes about premarital sex (</w:t>
      </w:r>
      <w:proofErr w:type="spellStart"/>
      <w:r>
        <w:t>Strouse</w:t>
      </w:r>
      <w:proofErr w:type="spellEnd"/>
      <w:r>
        <w:t xml:space="preserve">, </w:t>
      </w:r>
      <w:proofErr w:type="spellStart"/>
      <w:r>
        <w:t>Buerkel-Rothfuss</w:t>
      </w:r>
      <w:proofErr w:type="spellEnd"/>
      <w:r>
        <w:t xml:space="preserve"> </w:t>
      </w:r>
      <w:r w:rsidR="000F26D3">
        <w:t>and</w:t>
      </w:r>
      <w:r>
        <w:t xml:space="preserve"> Long (2015). </w:t>
      </w:r>
      <w:proofErr w:type="spellStart"/>
      <w:r>
        <w:t>Greeson</w:t>
      </w:r>
      <w:proofErr w:type="spellEnd"/>
      <w:r>
        <w:t xml:space="preserve"> </w:t>
      </w:r>
      <w:r w:rsidR="000F26D3">
        <w:t>and</w:t>
      </w:r>
      <w:r>
        <w:t xml:space="preserve"> Williams (2016) found teenagers who consumed higher dosages of music videos had accepted premarital sex more that those who were not exposed. Brown </w:t>
      </w:r>
      <w:r w:rsidR="000F26D3">
        <w:t>and</w:t>
      </w:r>
      <w:r>
        <w:t xml:space="preserve"> Witherspoon (2002) observes that “media depicts a world in which unhealthy behaviors such as physical aggression, unprotected sex, smoking and drinking are glamorous and risk free”.</w:t>
      </w:r>
    </w:p>
    <w:p w:rsidR="007B6B76" w:rsidRPr="00F40C5C" w:rsidRDefault="007B6B76" w:rsidP="00212E1A">
      <w:pPr>
        <w:pStyle w:val="Heading1"/>
      </w:pPr>
      <w:bookmarkStart w:id="32" w:name="_Toc198689688"/>
      <w:r w:rsidRPr="00F40C5C">
        <w:t>2.2.1 SOCIAL LEARNING THEORY</w:t>
      </w:r>
      <w:r>
        <w:t>2</w:t>
      </w:r>
      <w:bookmarkEnd w:id="32"/>
    </w:p>
    <w:p w:rsidR="007B6B76" w:rsidRDefault="007B6B76" w:rsidP="007B6B76">
      <w:pPr>
        <w:spacing w:line="360" w:lineRule="auto"/>
        <w:ind w:firstLine="720"/>
      </w:pPr>
      <w:r>
        <w:t>This study is anchored on Social Learning Theory and will be used guiding</w:t>
      </w:r>
    </w:p>
    <w:p w:rsidR="007B6B76" w:rsidRDefault="007B6B76" w:rsidP="007B6B76">
      <w:pPr>
        <w:spacing w:line="360" w:lineRule="auto"/>
      </w:pPr>
      <w:proofErr w:type="gramStart"/>
      <w:r>
        <w:lastRenderedPageBreak/>
        <w:t>theoretical</w:t>
      </w:r>
      <w:proofErr w:type="gramEnd"/>
      <w:r>
        <w:t xml:space="preserve"> perspective throughout this study (</w:t>
      </w:r>
      <w:proofErr w:type="spellStart"/>
      <w:r>
        <w:t>Bandura</w:t>
      </w:r>
      <w:proofErr w:type="spellEnd"/>
      <w:r>
        <w:t xml:space="preserve">, 2013, 207, 2020). Proponents of social learning theory predict that social factors would have a particular importance for adolescents. Parents, peers, television and other media are significant contributors that influence the shaping and molding of adolescents’ sexual attitudes and behaviors. Social learning theory developed by Albert </w:t>
      </w:r>
      <w:proofErr w:type="spellStart"/>
      <w:r>
        <w:t>Bandura</w:t>
      </w:r>
      <w:proofErr w:type="spellEnd"/>
      <w:r>
        <w:t xml:space="preserve"> (2013, 207, 2020) is based the premise that human can observe and learn explicitly from behaviors and actions portrayed by “significant others” and the associated results of those actions, either reinforcement or punishment. Social learning theory debates focus on the importance of influences from social structures in determining human thought and behavior. Social learning theory posits that viewers learn behaviors from media portrays especially when the depicted behaviors are rewarded or reinforced. Therefore the theoretical approach of Social Learning Theory emphases the importance of modeling behavior, attitudes, and emotional reactions of others (</w:t>
      </w:r>
      <w:proofErr w:type="spellStart"/>
      <w:r>
        <w:t>Bandura</w:t>
      </w:r>
      <w:proofErr w:type="spellEnd"/>
      <w:r>
        <w:t xml:space="preserve">, 2017, 1986, 2017). </w:t>
      </w:r>
      <w:proofErr w:type="spellStart"/>
      <w:r>
        <w:t>Bandura’s</w:t>
      </w:r>
      <w:proofErr w:type="spellEnd"/>
      <w:r>
        <w:t xml:space="preserve"> social learning theory emphasizes the importance of observing and modeling the behavior, attitudes, and emotional reactions of others (</w:t>
      </w:r>
      <w:proofErr w:type="spellStart"/>
      <w:r>
        <w:t>Bandura</w:t>
      </w:r>
      <w:proofErr w:type="spellEnd"/>
      <w:r>
        <w:t xml:space="preserve">, 2019, 1986).this implies that most human behavior is learned observationally through modeling. Besides learning Social Learning Theory suggest the idea of imitation. Imitation is based on the idea that children, adolescents, and even adults observe the behavior of real-life and symbolic models, potentially leading to the reproduction of this behavior themselves (Howard </w:t>
      </w:r>
      <w:r w:rsidR="000F26D3">
        <w:t>and</w:t>
      </w:r>
      <w:r>
        <w:t xml:space="preserve"> Hollander, 1997). Another very important component of Social Learning Theory is the idea of observation. Through observation one learns the consequences of actions of models and through this one determines whether or not to imitate a given behavior without needing to experience the consequences of that behavior firsthand (Howard </w:t>
      </w:r>
      <w:r w:rsidR="000F26D3">
        <w:t>and</w:t>
      </w:r>
      <w:r>
        <w:t xml:space="preserve"> Hollander, 2017). </w:t>
      </w:r>
      <w:proofErr w:type="spellStart"/>
      <w:r>
        <w:t>Huit</w:t>
      </w:r>
      <w:proofErr w:type="spellEnd"/>
      <w:r>
        <w:t xml:space="preserve">(2014) and Ward (2003) argue that individual who learn some new behaviors are likely to replicate and produce learned behaviors if they find themselves in situations and circumstances that warrant that the performance of such behaviors is desirable, useful, or likely to serve their own purpose. Social learning theory seeks to understand behavior changes as human behavioral manifestations brought about by things socially learnt from the environment surrounding us (Marlowe, 1975). Learning occurs when an organism’s behavior changes as a result of exposure to certain experiences (Marlowe, 2015). Social learning theory according to Tan (1986) combines three most important elements of the human communication process: behavior, external/environmental forces, and individual cognitive determinants and dispositions. This threefold conceptualization is what </w:t>
      </w:r>
      <w:proofErr w:type="spellStart"/>
      <w:r>
        <w:t>Bandura</w:t>
      </w:r>
      <w:proofErr w:type="spellEnd"/>
      <w:r>
        <w:t xml:space="preserve"> (2012) refers to as “triadic reciprocal causation”. The basic predisposition of social learning theory is learning, referred to as “vicarious learning” (</w:t>
      </w:r>
      <w:proofErr w:type="spellStart"/>
      <w:r>
        <w:t>Bandura</w:t>
      </w:r>
      <w:proofErr w:type="spellEnd"/>
      <w:r>
        <w:t xml:space="preserve">, 2017). </w:t>
      </w:r>
      <w:r>
        <w:lastRenderedPageBreak/>
        <w:t xml:space="preserve">This idea of learning suggests learning without necessarily having a direct action or experience on the part of the learner (observer). </w:t>
      </w:r>
      <w:proofErr w:type="gramStart"/>
      <w:r>
        <w:t>the</w:t>
      </w:r>
      <w:proofErr w:type="gramEnd"/>
      <w:r>
        <w:t xml:space="preserve"> influence of social networking sites on sexual knowledge attitudes and behavior on instagram and </w:t>
      </w:r>
      <w:proofErr w:type="spellStart"/>
      <w:r>
        <w:t>facebook</w:t>
      </w:r>
      <w:proofErr w:type="spellEnd"/>
      <w:r>
        <w:t xml:space="preserve"> </w:t>
      </w:r>
      <w:proofErr w:type="spellStart"/>
      <w:r>
        <w:t>Bandura</w:t>
      </w:r>
      <w:proofErr w:type="spellEnd"/>
      <w:r>
        <w:t xml:space="preserve"> later modified social learning theory to what he referred to as social cognitive theory (</w:t>
      </w:r>
      <w:proofErr w:type="spellStart"/>
      <w:r>
        <w:t>Bandura</w:t>
      </w:r>
      <w:proofErr w:type="spellEnd"/>
      <w:r>
        <w:t xml:space="preserve">, 2016, 2018; </w:t>
      </w:r>
      <w:proofErr w:type="spellStart"/>
      <w:r>
        <w:t>Grusec</w:t>
      </w:r>
      <w:proofErr w:type="spellEnd"/>
      <w:r>
        <w:t xml:space="preserve">, 2019). The two theories are similar in their premises except that Social Cognitive Theory is a more complex and superior derivative of the Social Learning Theory. However the two theories differ on the way they accord the role of cognitive capabilities of an individual during behavior modeling. In SCT </w:t>
      </w:r>
      <w:proofErr w:type="spellStart"/>
      <w:r>
        <w:t>Bandura</w:t>
      </w:r>
      <w:proofErr w:type="spellEnd"/>
      <w:r>
        <w:t xml:space="preserve"> (2012) recognizes fundamentally the importance of cognitive processes and capabilities of individuals interacting with stimuli for behavior modeling while as in Social Learning Theory cognitive processes play an inferior role. In Social Cognitive Theory </w:t>
      </w:r>
      <w:proofErr w:type="spellStart"/>
      <w:r>
        <w:t>Bandura</w:t>
      </w:r>
      <w:proofErr w:type="spellEnd"/>
      <w:r>
        <w:t xml:space="preserve"> (</w:t>
      </w:r>
      <w:proofErr w:type="spellStart"/>
      <w:r>
        <w:t>Bandura</w:t>
      </w:r>
      <w:proofErr w:type="spellEnd"/>
      <w:r>
        <w:t>, 2002, 1986) introduced the role of cognitive processes in behavior modification. Social cognitive theory (</w:t>
      </w:r>
      <w:proofErr w:type="spellStart"/>
      <w:r>
        <w:t>Bandura</w:t>
      </w:r>
      <w:proofErr w:type="spellEnd"/>
      <w:r>
        <w:t>, 2012) describes how people think about, encode, and then use the information they have received. According social cognitive theory cognitive processes determines which events in the environment are observed, what meaning is ascribed to them and how information about these events is organized for future reference by the individual (</w:t>
      </w:r>
      <w:proofErr w:type="spellStart"/>
      <w:r>
        <w:t>Bandura</w:t>
      </w:r>
      <w:proofErr w:type="spellEnd"/>
      <w:r>
        <w:t>, 2011). Social cognitive theory recognized the importance of the human mental capabilities to process, retain, and use coded information and the ability to engage in certain human capabilities i.e. symbolization, self-reflection and vicarious communication (</w:t>
      </w:r>
      <w:proofErr w:type="spellStart"/>
      <w:r>
        <w:t>Bandura</w:t>
      </w:r>
      <w:proofErr w:type="spellEnd"/>
      <w:r>
        <w:t xml:space="preserve">, 2012). Social cognitive approach views an individual being an active processor of stimuli and the effect 56 of any information or stimulus depends on its categorization and interpretations by </w:t>
      </w:r>
      <w:proofErr w:type="spellStart"/>
      <w:r>
        <w:t>they</w:t>
      </w:r>
      <w:proofErr w:type="spellEnd"/>
      <w:r>
        <w:t xml:space="preserve"> </w:t>
      </w:r>
      <w:proofErr w:type="spellStart"/>
      <w:r>
        <w:t>perceiver</w:t>
      </w:r>
      <w:proofErr w:type="spellEnd"/>
      <w:r>
        <w:t>. The interpretation depends on both attributes of the stimulus, and on prior expectations and standards of comparison (Macintyre, 2003). This theory recognizes that human beings are endowed with cognitive abilities make judgment before action. They may not necessarily be rational decision makers but they can organize assumptions, historical experiences and ideology and make judgment. Social cognitive learning theory explains human behavior in terms of three interrelated factors that influence the thoughts and behavior of individuals and society. These include Personal factors, behavioral or patterns factors and environmental factors or events. As a result of engaging in symbolizing, self-regulating, self-reflecting, and vicarious, observational learning, humans are able to process their direct and observational experiences and subsequently socially construct their reality (</w:t>
      </w:r>
      <w:proofErr w:type="spellStart"/>
      <w:r>
        <w:t>Bandura</w:t>
      </w:r>
      <w:proofErr w:type="spellEnd"/>
      <w:r>
        <w:t xml:space="preserve">, 2012). Behavior is dynamic and depends on the interactions of the environment and the person. Human behavior is mediated through cognitions (attitudes and intentions) and those cognitions are shaped and influenced by social environment. </w:t>
      </w:r>
      <w:r>
        <w:lastRenderedPageBreak/>
        <w:t>Behavior is an outcome of several psychosocial factors such as knowledge, skills, self-efficacy, and positive expectations for outcomes affect behaviors (</w:t>
      </w:r>
      <w:proofErr w:type="spellStart"/>
      <w:r>
        <w:t>Bandura</w:t>
      </w:r>
      <w:proofErr w:type="spellEnd"/>
      <w:r>
        <w:t>, 2012) Social cognitive learning theory proposes self-reflection and self-efficacy as two important determinants that underlie the intention and persistence of a behavior. The individual must have self-efficacy with regard to the behavior.</w:t>
      </w:r>
    </w:p>
    <w:p w:rsidR="007B6B76" w:rsidRPr="009F4734" w:rsidRDefault="007B6B76" w:rsidP="00212E1A">
      <w:pPr>
        <w:pStyle w:val="Heading1"/>
      </w:pPr>
      <w:bookmarkStart w:id="33" w:name="_Toc198689689"/>
      <w:r>
        <w:t>2.2.2</w:t>
      </w:r>
      <w:r>
        <w:tab/>
      </w:r>
      <w:r w:rsidRPr="009F4734">
        <w:t>SCRIPTS THEORY</w:t>
      </w:r>
      <w:bookmarkEnd w:id="33"/>
    </w:p>
    <w:p w:rsidR="007B6B76" w:rsidRDefault="007B6B76" w:rsidP="007B6B76">
      <w:pPr>
        <w:spacing w:line="360" w:lineRule="auto"/>
        <w:ind w:firstLine="720"/>
      </w:pPr>
      <w:r>
        <w:t>Another theoretical perspective important in this study is script Theory (</w:t>
      </w:r>
      <w:proofErr w:type="spellStart"/>
      <w:r>
        <w:t>Huesmann</w:t>
      </w:r>
      <w:proofErr w:type="spellEnd"/>
      <w:r>
        <w:t xml:space="preserve">, 2016). This theory has been applied more in studies of media violence that sexual content Huston, </w:t>
      </w:r>
      <w:proofErr w:type="spellStart"/>
      <w:r>
        <w:t>Wartella</w:t>
      </w:r>
      <w:proofErr w:type="spellEnd"/>
      <w:r>
        <w:t xml:space="preserve"> </w:t>
      </w:r>
      <w:r w:rsidR="000F26D3">
        <w:t>and</w:t>
      </w:r>
      <w:r>
        <w:t xml:space="preserve"> </w:t>
      </w:r>
      <w:proofErr w:type="spellStart"/>
      <w:r>
        <w:t>Donnerstein</w:t>
      </w:r>
      <w:proofErr w:type="spellEnd"/>
      <w:r>
        <w:t xml:space="preserve"> (2019) argue that that scripts for behavior are learned throughout development, and largely guide people’s social behavior. These scripts are learned through observation including portrayals presented in the media. Scripting theory emanates from </w:t>
      </w:r>
      <w:proofErr w:type="spellStart"/>
      <w:r>
        <w:t>interactionism</w:t>
      </w:r>
      <w:proofErr w:type="spellEnd"/>
      <w:r>
        <w:t xml:space="preserve"> and social constructionist perspectives in sociology and in the context of sexuality sexual activities and sexual behaviors are seen a product of negotiations of cultural meanings about sexuality, identification of situations as sexual and interpersonal communication (</w:t>
      </w:r>
      <w:proofErr w:type="spellStart"/>
      <w:r>
        <w:t>Maticka</w:t>
      </w:r>
      <w:proofErr w:type="spellEnd"/>
      <w:r>
        <w:t xml:space="preserve">-Tyndale et al, 2015). Scripting of sexuality is achieved through the process of socialization and such scripts become the templates for guiding behavior, interpreting situations and responding to stimuli as sexual beings. </w:t>
      </w:r>
      <w:proofErr w:type="gramStart"/>
      <w:r>
        <w:t>This framework theses society as a product of everyday interactions (</w:t>
      </w:r>
      <w:proofErr w:type="spellStart"/>
      <w:r>
        <w:t>Macionis</w:t>
      </w:r>
      <w:proofErr w:type="spellEnd"/>
      <w:r>
        <w:t xml:space="preserve"> and Plummer, 2019).</w:t>
      </w:r>
      <w:proofErr w:type="gramEnd"/>
      <w:r>
        <w:t xml:space="preserve"> Through everyday interaction whether in the 59 family, media or religious circles people form scripts of what is sexually acceptable and what is not acceptable. Youth who are inexperienced in sexual matters and yet are romantic relationships are particularly likely to use the sexual scenarios portrayed by the media as scripts to guide their own sexual practices (</w:t>
      </w:r>
      <w:proofErr w:type="spellStart"/>
      <w:r>
        <w:t>Gakahu</w:t>
      </w:r>
      <w:proofErr w:type="spellEnd"/>
      <w:r>
        <w:t xml:space="preserve">, 2020; </w:t>
      </w:r>
      <w:proofErr w:type="spellStart"/>
      <w:r>
        <w:t>Maticka</w:t>
      </w:r>
      <w:proofErr w:type="spellEnd"/>
      <w:r>
        <w:t>-Tyndale et al, 2015). Adolescent boys and girls internalize and respond to cues generated by parents, peers and media and reproduce these later as values and beliefs (</w:t>
      </w:r>
      <w:proofErr w:type="spellStart"/>
      <w:r>
        <w:t>Ohalete</w:t>
      </w:r>
      <w:proofErr w:type="spellEnd"/>
      <w:r>
        <w:t xml:space="preserve">, 2007). </w:t>
      </w:r>
      <w:proofErr w:type="spellStart"/>
      <w:r>
        <w:t>Kyeremeh</w:t>
      </w:r>
      <w:proofErr w:type="spellEnd"/>
      <w:r>
        <w:t xml:space="preserve"> (2019) the influence of social networking sites on sexual knowledge attitudes and behavior on instagram and </w:t>
      </w:r>
      <w:proofErr w:type="spellStart"/>
      <w:r>
        <w:t>facebook</w:t>
      </w:r>
      <w:proofErr w:type="spellEnd"/>
      <w:r>
        <w:t xml:space="preserve"> argues that adolescents who witnessed and to transactional sex, multiple partners, no condom usage, forced sex, etc, would likely internalize the behavior as normal and would be more likely to repeat it. In focus group interviews with upper primary school pupils in Nyanza province, Kenya </w:t>
      </w:r>
      <w:proofErr w:type="spellStart"/>
      <w:r>
        <w:t>Maticka</w:t>
      </w:r>
      <w:proofErr w:type="spellEnd"/>
      <w:r>
        <w:t xml:space="preserve">-Tyndale and colleagues found that </w:t>
      </w:r>
      <w:proofErr w:type="spellStart"/>
      <w:r>
        <w:t>youngpeople</w:t>
      </w:r>
      <w:proofErr w:type="spellEnd"/>
      <w:r>
        <w:t xml:space="preserve"> in tended to organize their knowledge of sexual </w:t>
      </w:r>
      <w:proofErr w:type="spellStart"/>
      <w:r>
        <w:t>behaviour</w:t>
      </w:r>
      <w:proofErr w:type="spellEnd"/>
      <w:r>
        <w:t xml:space="preserve"> according to ordered script grounded in the social, cultural and interpersonal norms and contexts of their present lives and the traditional scripting of male-female sexual relations (</w:t>
      </w:r>
      <w:proofErr w:type="spellStart"/>
      <w:r>
        <w:t>Maticka</w:t>
      </w:r>
      <w:proofErr w:type="spellEnd"/>
      <w:r>
        <w:t xml:space="preserve">-Tyndale et al, 2015), </w:t>
      </w:r>
      <w:proofErr w:type="spellStart"/>
      <w:r>
        <w:t>Huesmann</w:t>
      </w:r>
      <w:proofErr w:type="spellEnd"/>
      <w:r>
        <w:t xml:space="preserve"> (1986) argues that attention is an </w:t>
      </w:r>
      <w:r>
        <w:lastRenderedPageBreak/>
        <w:t xml:space="preserve">important element of modeling of scripts. For one to acquire a script for behavior one must first pay attention to it (Huston, </w:t>
      </w:r>
      <w:proofErr w:type="spellStart"/>
      <w:r>
        <w:t>Wartella</w:t>
      </w:r>
      <w:proofErr w:type="spellEnd"/>
      <w:r>
        <w:t xml:space="preserve"> </w:t>
      </w:r>
      <w:r w:rsidR="000F26D3">
        <w:t>and</w:t>
      </w:r>
      <w:r>
        <w:t xml:space="preserve"> </w:t>
      </w:r>
      <w:proofErr w:type="spellStart"/>
      <w:r>
        <w:t>Donnerstein</w:t>
      </w:r>
      <w:proofErr w:type="spellEnd"/>
      <w:r>
        <w:t xml:space="preserve">, 1998). Sexual scripts of televised portrayals may be encoded by individuals and stored for later retrieval in appropriate situations (Huston, </w:t>
      </w:r>
      <w:proofErr w:type="spellStart"/>
      <w:r>
        <w:t>Wartella</w:t>
      </w:r>
      <w:proofErr w:type="spellEnd"/>
      <w:r>
        <w:t xml:space="preserve"> </w:t>
      </w:r>
      <w:r w:rsidR="000F26D3">
        <w:t>and</w:t>
      </w:r>
      <w:r>
        <w:t xml:space="preserve"> </w:t>
      </w:r>
      <w:proofErr w:type="spellStart"/>
      <w:r>
        <w:t>Donnerstein</w:t>
      </w:r>
      <w:proofErr w:type="spellEnd"/>
      <w:r>
        <w:t xml:space="preserve">). Scripts that are perceived to be realistic are more likely to be encoded as meaningful (Huston, </w:t>
      </w:r>
      <w:proofErr w:type="spellStart"/>
      <w:r>
        <w:t>Wartella</w:t>
      </w:r>
      <w:proofErr w:type="spellEnd"/>
      <w:r>
        <w:t xml:space="preserve"> </w:t>
      </w:r>
      <w:r w:rsidR="000F26D3">
        <w:t>and</w:t>
      </w:r>
      <w:r>
        <w:t xml:space="preserve"> </w:t>
      </w:r>
      <w:proofErr w:type="spellStart"/>
      <w:r>
        <w:t>Donnerstein</w:t>
      </w:r>
      <w:proofErr w:type="spellEnd"/>
      <w:r>
        <w:t xml:space="preserve">, 2019). the influence of social networking sites on sexual knowledge attitudes and behavior on instagram and </w:t>
      </w:r>
      <w:proofErr w:type="spellStart"/>
      <w:r>
        <w:t>facebook</w:t>
      </w:r>
      <w:proofErr w:type="spellEnd"/>
      <w:r>
        <w:t xml:space="preserve"> Huston, </w:t>
      </w:r>
      <w:proofErr w:type="spellStart"/>
      <w:r>
        <w:t>Wartella</w:t>
      </w:r>
      <w:proofErr w:type="spellEnd"/>
      <w:r>
        <w:t xml:space="preserve"> </w:t>
      </w:r>
      <w:r w:rsidR="000F26D3">
        <w:t>and</w:t>
      </w:r>
      <w:r>
        <w:t xml:space="preserve"> </w:t>
      </w:r>
      <w:proofErr w:type="spellStart"/>
      <w:r>
        <w:t>Donnerstein</w:t>
      </w:r>
      <w:proofErr w:type="spellEnd"/>
      <w:r>
        <w:t xml:space="preserve"> (2018) further argue that sexual scripts for sexual situations are likely to be more meaningful to young people who do not possess much experience with sexual situations in their own lives, hence they may perceive the sexual scripts presented on television as realistic.</w:t>
      </w:r>
    </w:p>
    <w:p w:rsidR="007B6B76" w:rsidRPr="00605725" w:rsidRDefault="007B6B76" w:rsidP="00212E1A">
      <w:pPr>
        <w:pStyle w:val="Heading1"/>
      </w:pPr>
      <w:bookmarkStart w:id="34" w:name="_Toc198689690"/>
      <w:r>
        <w:t>2.3</w:t>
      </w:r>
      <w:r>
        <w:tab/>
      </w:r>
      <w:r w:rsidRPr="00605725">
        <w:t>REVIEW OF RELATED STUDIES</w:t>
      </w:r>
      <w:bookmarkEnd w:id="34"/>
    </w:p>
    <w:p w:rsidR="007B6B76" w:rsidRDefault="007B6B76" w:rsidP="007B6B76">
      <w:pPr>
        <w:spacing w:line="360" w:lineRule="auto"/>
        <w:ind w:firstLine="720"/>
      </w:pPr>
      <w:r>
        <w:t xml:space="preserve">Social networking sites are places where youths can encounter sexual text, photos, and videos and can also create and/or post materials themselves. Few studies have attempted to determine the effect of such materials on young people’s sexual attitudes and </w:t>
      </w:r>
      <w:proofErr w:type="spellStart"/>
      <w:r>
        <w:t>behaviour</w:t>
      </w:r>
      <w:proofErr w:type="spellEnd"/>
      <w:r>
        <w:t xml:space="preserve"> (</w:t>
      </w:r>
      <w:proofErr w:type="spellStart"/>
      <w:r>
        <w:t>Asekum-Olarin</w:t>
      </w:r>
      <w:proofErr w:type="spellEnd"/>
      <w:r>
        <w:t xml:space="preserve"> et al, 2014; </w:t>
      </w:r>
      <w:proofErr w:type="spellStart"/>
      <w:r>
        <w:t>Arelogun</w:t>
      </w:r>
      <w:proofErr w:type="spellEnd"/>
      <w:r>
        <w:t xml:space="preserve"> et al, 2016; Williams, 2016; Collins et al, 2011; </w:t>
      </w:r>
      <w:proofErr w:type="spellStart"/>
      <w:r>
        <w:t>Abdullahi</w:t>
      </w:r>
      <w:proofErr w:type="spellEnd"/>
      <w:r>
        <w:t xml:space="preserve"> </w:t>
      </w:r>
      <w:r w:rsidR="000F26D3">
        <w:t>and</w:t>
      </w:r>
      <w:r>
        <w:t xml:space="preserve"> </w:t>
      </w:r>
      <w:proofErr w:type="spellStart"/>
      <w:r>
        <w:t>Abdulauadri</w:t>
      </w:r>
      <w:proofErr w:type="spellEnd"/>
      <w:r>
        <w:t xml:space="preserve">, 2018). In a study, </w:t>
      </w:r>
      <w:proofErr w:type="spellStart"/>
      <w:r>
        <w:t>Agbodo</w:t>
      </w:r>
      <w:proofErr w:type="spellEnd"/>
      <w:r>
        <w:t xml:space="preserve"> (2017) revealed that social networking sites allow users to mark some information as private, and what is hidden is probably more personal in nature. Of course, adolescents surfing through profiles will not encounter this private information, but if it was posted publicly or on the profile of an online “friend”, they will and this is the more typical way of using social networking services. </w:t>
      </w:r>
      <w:proofErr w:type="spellStart"/>
      <w:r>
        <w:t>Patchin</w:t>
      </w:r>
      <w:proofErr w:type="spellEnd"/>
      <w:r>
        <w:t xml:space="preserve"> and </w:t>
      </w:r>
      <w:proofErr w:type="spellStart"/>
      <w:r>
        <w:t>Hinduja</w:t>
      </w:r>
      <w:proofErr w:type="spellEnd"/>
      <w:r>
        <w:t xml:space="preserve"> (2010) </w:t>
      </w:r>
      <w:proofErr w:type="spellStart"/>
      <w:r>
        <w:t>analysed</w:t>
      </w:r>
      <w:proofErr w:type="spellEnd"/>
      <w:r>
        <w:t xml:space="preserve"> the contents of a random sample of 1,475 public </w:t>
      </w:r>
      <w:proofErr w:type="spellStart"/>
      <w:r>
        <w:t>Myspace</w:t>
      </w:r>
      <w:proofErr w:type="spellEnd"/>
      <w:r>
        <w:t xml:space="preserve"> profiles posted in June through August 2006 by individuals describing their ages as 16 or 17 years. It was found that 5.4% had posted a picture of themselves in a swimsuit or underwear, and 15.5% included a picture of a family member or friend in a swimsuit or underwear. There are some difficulties interpreting these results; for example, it is unclear whether these photos were sexual in nature. But the authors noted that the pictures are sexual, exposure to these photos on others’ profiles may also influence normative perceptions regarding sexuality. A national survey conducted by the National Campaign to Prevent Teen and Unplanned pregnancy in 2008 as cited in </w:t>
      </w:r>
      <w:proofErr w:type="spellStart"/>
      <w:r>
        <w:t>Agbodo</w:t>
      </w:r>
      <w:proofErr w:type="spellEnd"/>
      <w:r>
        <w:t xml:space="preserve"> (2017) indicates that 20 per cent of teens aged 13-19 years have sent or posted nude or semi-nude pictures or video of themselves. The number of youths that are posting or sending messages that are sexually suggestive but do not necessarily include is approximately double these rates (39%). In a study conducted by </w:t>
      </w:r>
      <w:proofErr w:type="spellStart"/>
      <w:r>
        <w:t>Heiberger</w:t>
      </w:r>
      <w:proofErr w:type="spellEnd"/>
      <w:r>
        <w:t xml:space="preserve"> and Harper (2008), it was </w:t>
      </w:r>
      <w:r>
        <w:lastRenderedPageBreak/>
        <w:t xml:space="preserve">discovered that more than 90% of teens are currently online, a greater percentage than any age group. Sixty per cent of teens have a desktop or laptop computer. Eighty-four per cent of young people </w:t>
      </w:r>
      <w:proofErr w:type="gramStart"/>
      <w:r>
        <w:t>report that have home internet access and the majority of teens (59%) have</w:t>
      </w:r>
      <w:proofErr w:type="gramEnd"/>
      <w:r>
        <w:t xml:space="preserve"> </w:t>
      </w:r>
      <w:proofErr w:type="spellStart"/>
      <w:r>
        <w:t>highspeed</w:t>
      </w:r>
      <w:proofErr w:type="spellEnd"/>
      <w:r>
        <w:t xml:space="preserve"> lines. Very few teens (8 per cent of those with internet access) use the </w:t>
      </w:r>
      <w:proofErr w:type="spellStart"/>
      <w:r>
        <w:t>internetto</w:t>
      </w:r>
      <w:proofErr w:type="spellEnd"/>
      <w:r>
        <w:t xml:space="preserve"> access “virtual worlds,” such as the second city. Importantly, 3 per cent of online teens use the internet to get health information, and 17 per cent of online teens use it to get information about sexual health and/or the health consequences of substance use. The study also showed that girls spend more time than boys and less time game-playing and watching or posting videos. </w:t>
      </w:r>
      <w:proofErr w:type="spellStart"/>
      <w:r>
        <w:t>Kereke</w:t>
      </w:r>
      <w:proofErr w:type="spellEnd"/>
      <w:r>
        <w:t xml:space="preserve"> and Lucky (2014) adopted the causal-comparative research design to show from a study, that many students did not use social media for academic purposes and 40.81%, 20.40%, and 14.28% of the students were using Facebook, WhatsApp, and 2go/Skype respectively, while </w:t>
      </w:r>
      <w:proofErr w:type="spellStart"/>
      <w:r>
        <w:t>Myspace</w:t>
      </w:r>
      <w:proofErr w:type="spellEnd"/>
      <w:r>
        <w:t xml:space="preserve">, Twitter, </w:t>
      </w:r>
      <w:proofErr w:type="spellStart"/>
      <w:r>
        <w:t>Badoo</w:t>
      </w:r>
      <w:proofErr w:type="spellEnd"/>
      <w:r>
        <w:t xml:space="preserve">, and others were not often used by undergraduates. The study of </w:t>
      </w:r>
      <w:proofErr w:type="spellStart"/>
      <w:r>
        <w:t>Arop</w:t>
      </w:r>
      <w:proofErr w:type="spellEnd"/>
      <w:r>
        <w:t xml:space="preserve"> et al (2018) did not find any significant relationship between students’ management of Facebook, WhatsApp, and Instagram to their academic performance in tertiary institutions. However, the results from the study of </w:t>
      </w:r>
      <w:proofErr w:type="spellStart"/>
      <w:r>
        <w:t>Owan</w:t>
      </w:r>
      <w:proofErr w:type="spellEnd"/>
      <w:r>
        <w:t xml:space="preserve"> and Robert (2019), using a sample of 2,200 university students, discovered that an average of 626 respondents uses social media platforms always. It was also indicated by the same study that an average of 345, 195, and 401 students </w:t>
      </w:r>
      <w:proofErr w:type="spellStart"/>
      <w:r>
        <w:t>utilise</w:t>
      </w:r>
      <w:proofErr w:type="spellEnd"/>
      <w:r>
        <w:t xml:space="preserve"> social media often, sometimes, and rarely. It was also found that the utilization of social media platforms in Cross River State is very high with about 1,567 of the respondents either using social media platforms always, often, sometimes or rarely. It was further discovered that Facebook is the most widely used social media site, followed by YouTube, WhatsApp, Instagram, Twitter, Telegram, </w:t>
      </w:r>
      <w:proofErr w:type="spellStart"/>
      <w:r>
        <w:t>Eskimi</w:t>
      </w:r>
      <w:proofErr w:type="spellEnd"/>
      <w:r>
        <w:t xml:space="preserve">, </w:t>
      </w:r>
      <w:proofErr w:type="spellStart"/>
      <w:r>
        <w:t>Snapchat</w:t>
      </w:r>
      <w:proofErr w:type="spellEnd"/>
      <w:r>
        <w:t xml:space="preserve">, </w:t>
      </w:r>
      <w:proofErr w:type="spellStart"/>
      <w:r>
        <w:t>WeChat</w:t>
      </w:r>
      <w:proofErr w:type="spellEnd"/>
      <w:r>
        <w:t xml:space="preserve">, and Skype in that order. Evidently, some studies showed that there is a link between the exposure of young individuals (adolescents) to sexual media content and their sexual activities (Hoff, Greene, </w:t>
      </w:r>
      <w:r w:rsidR="000F26D3">
        <w:t>and</w:t>
      </w:r>
      <w:r>
        <w:t xml:space="preserve"> Davies, 2003; Collins, Elliott, Berry, </w:t>
      </w:r>
      <w:proofErr w:type="spellStart"/>
      <w:r>
        <w:t>Kanouse</w:t>
      </w:r>
      <w:proofErr w:type="spellEnd"/>
      <w:r>
        <w:t xml:space="preserve">, Kunkel, Hunter </w:t>
      </w:r>
      <w:r w:rsidR="000F26D3">
        <w:t>and</w:t>
      </w:r>
      <w:r>
        <w:t xml:space="preserve"> Mill 2004; </w:t>
      </w:r>
      <w:proofErr w:type="spellStart"/>
      <w:r>
        <w:t>Henessey</w:t>
      </w:r>
      <w:proofErr w:type="spellEnd"/>
      <w:r>
        <w:t xml:space="preserve">, Bleakly, </w:t>
      </w:r>
      <w:r w:rsidR="000F26D3">
        <w:t>and</w:t>
      </w:r>
      <w:r>
        <w:t xml:space="preserve"> </w:t>
      </w:r>
      <w:proofErr w:type="spellStart"/>
      <w:r>
        <w:t>Fishbein</w:t>
      </w:r>
      <w:proofErr w:type="spellEnd"/>
      <w:r>
        <w:t>, 2009). There is also a strong evidence that increased sexual activity among individuals (adolescents most especially), is predicted by the viewing of sexual contents in media (</w:t>
      </w:r>
      <w:proofErr w:type="spellStart"/>
      <w:r>
        <w:t>Pardun</w:t>
      </w:r>
      <w:proofErr w:type="spellEnd"/>
      <w:r>
        <w:t xml:space="preserve">, </w:t>
      </w:r>
      <w:proofErr w:type="spellStart"/>
      <w:r>
        <w:t>L’Engle</w:t>
      </w:r>
      <w:proofErr w:type="spellEnd"/>
      <w:r>
        <w:t xml:space="preserve">, </w:t>
      </w:r>
      <w:r w:rsidR="000F26D3">
        <w:t>and</w:t>
      </w:r>
      <w:r>
        <w:t xml:space="preserve"> Brown, 2005; Brown, Engle, </w:t>
      </w:r>
      <w:proofErr w:type="spellStart"/>
      <w:r>
        <w:t>Pardun</w:t>
      </w:r>
      <w:proofErr w:type="spellEnd"/>
      <w:r>
        <w:t xml:space="preserve">, </w:t>
      </w:r>
      <w:proofErr w:type="spellStart"/>
      <w:r>
        <w:t>Guo</w:t>
      </w:r>
      <w:proofErr w:type="spellEnd"/>
      <w:r>
        <w:t xml:space="preserve">, </w:t>
      </w:r>
      <w:proofErr w:type="spellStart"/>
      <w:r>
        <w:t>Kenneavy</w:t>
      </w:r>
      <w:proofErr w:type="spellEnd"/>
      <w:r>
        <w:t xml:space="preserve">, </w:t>
      </w:r>
      <w:r w:rsidR="000F26D3">
        <w:t>and</w:t>
      </w:r>
      <w:r>
        <w:t xml:space="preserve"> Jackson, 2006; Bleakly, Hennessey, </w:t>
      </w:r>
      <w:proofErr w:type="spellStart"/>
      <w:r>
        <w:t>Fishbein</w:t>
      </w:r>
      <w:proofErr w:type="spellEnd"/>
      <w:r>
        <w:t xml:space="preserve">, </w:t>
      </w:r>
      <w:r w:rsidR="000F26D3">
        <w:t>and</w:t>
      </w:r>
      <w:r>
        <w:t xml:space="preserve"> Jordan, 2018). The research of Young and Rice (2010) elicited data from 201 homeless youths accessing home care services. It was unfolded that online discussions on social media can potentially increase or decrease sexual risk </w:t>
      </w:r>
      <w:proofErr w:type="spellStart"/>
      <w:r>
        <w:t>behaviours</w:t>
      </w:r>
      <w:proofErr w:type="spellEnd"/>
      <w:r>
        <w:t xml:space="preserve"> depending on the usage of these networks. This aligns with the results of Chan and </w:t>
      </w:r>
      <w:proofErr w:type="spellStart"/>
      <w:r>
        <w:t>Ghose</w:t>
      </w:r>
      <w:proofErr w:type="spellEnd"/>
      <w:r>
        <w:t xml:space="preserve"> (2014) which discovered that there is a relationship between online </w:t>
      </w:r>
      <w:r>
        <w:lastRenderedPageBreak/>
        <w:t xml:space="preserve">information access and HIV transmission. In a Nigerian study, Williams (2016) showed through the finding of a study that sex and age exerted sufficient influence on the sexual </w:t>
      </w:r>
      <w:proofErr w:type="spellStart"/>
      <w:r>
        <w:t>behaviour</w:t>
      </w:r>
      <w:proofErr w:type="spellEnd"/>
      <w:r>
        <w:t xml:space="preserve"> of youths but the identity variables seemed only to increase the tendency of younger males to form intimate relationships with partners. It was conducted specifically, that young males who maintain a high level of social relationship with partners.</w:t>
      </w:r>
    </w:p>
    <w:p w:rsidR="007B6B76" w:rsidRDefault="007B6B76">
      <w:pPr>
        <w:spacing w:after="200" w:line="276" w:lineRule="auto"/>
        <w:ind w:left="0" w:right="0" w:firstLine="0"/>
        <w:jc w:val="left"/>
        <w:rPr>
          <w:b/>
          <w:szCs w:val="24"/>
        </w:rPr>
      </w:pPr>
      <w:r>
        <w:rPr>
          <w:szCs w:val="24"/>
        </w:rPr>
        <w:br w:type="page"/>
      </w:r>
    </w:p>
    <w:p w:rsidR="007B6B76" w:rsidRPr="001913DE" w:rsidRDefault="007B6B76" w:rsidP="00212E1A">
      <w:pPr>
        <w:pStyle w:val="Heading1"/>
        <w:jc w:val="center"/>
      </w:pPr>
      <w:bookmarkStart w:id="35" w:name="_Toc198689691"/>
      <w:r w:rsidRPr="001913DE">
        <w:lastRenderedPageBreak/>
        <w:t>CHAPTHER</w:t>
      </w:r>
      <w:r w:rsidRPr="001913DE">
        <w:rPr>
          <w:spacing w:val="-1"/>
        </w:rPr>
        <w:t xml:space="preserve"> </w:t>
      </w:r>
      <w:r w:rsidRPr="001913DE">
        <w:t>THREE</w:t>
      </w:r>
      <w:bookmarkEnd w:id="35"/>
    </w:p>
    <w:p w:rsidR="007B6B76" w:rsidRDefault="007B6B76" w:rsidP="00212E1A">
      <w:pPr>
        <w:pStyle w:val="Heading1"/>
        <w:jc w:val="center"/>
      </w:pPr>
      <w:bookmarkStart w:id="36" w:name="_Toc198689692"/>
      <w:r w:rsidRPr="001913DE">
        <w:t>RESEARCH</w:t>
      </w:r>
      <w:r w:rsidRPr="001913DE">
        <w:rPr>
          <w:spacing w:val="-1"/>
        </w:rPr>
        <w:t xml:space="preserve"> </w:t>
      </w:r>
      <w:r w:rsidRPr="001913DE">
        <w:t>METHODOLOGY</w:t>
      </w:r>
      <w:bookmarkEnd w:id="36"/>
    </w:p>
    <w:p w:rsidR="007B6B76" w:rsidRPr="001913DE" w:rsidRDefault="007B6B76" w:rsidP="00212E1A">
      <w:pPr>
        <w:pStyle w:val="Heading1"/>
      </w:pPr>
      <w:bookmarkStart w:id="37" w:name="_Toc198689693"/>
      <w:r>
        <w:t>3.0</w:t>
      </w:r>
      <w:r>
        <w:tab/>
        <w:t>INTRODUCTION</w:t>
      </w:r>
      <w:bookmarkEnd w:id="37"/>
    </w:p>
    <w:p w:rsidR="007B6B76" w:rsidRPr="001913DE" w:rsidRDefault="007B6B76" w:rsidP="007B6B76">
      <w:pPr>
        <w:pStyle w:val="BodyText"/>
        <w:spacing w:before="150" w:line="360" w:lineRule="auto"/>
        <w:ind w:right="29" w:firstLine="180"/>
        <w:jc w:val="both"/>
        <w:rPr>
          <w:sz w:val="24"/>
          <w:szCs w:val="24"/>
        </w:rPr>
      </w:pPr>
      <w:r w:rsidRPr="001913DE">
        <w:rPr>
          <w:sz w:val="24"/>
          <w:szCs w:val="24"/>
        </w:rPr>
        <w:t>It is of a paramount importance to discuss the research method</w:t>
      </w:r>
      <w:r w:rsidRPr="001913DE">
        <w:rPr>
          <w:spacing w:val="1"/>
          <w:sz w:val="24"/>
          <w:szCs w:val="24"/>
        </w:rPr>
        <w:t xml:space="preserve"> </w:t>
      </w:r>
      <w:r w:rsidRPr="001913DE">
        <w:rPr>
          <w:sz w:val="24"/>
          <w:szCs w:val="24"/>
        </w:rPr>
        <w:t>employed</w:t>
      </w:r>
      <w:r w:rsidRPr="001913DE">
        <w:rPr>
          <w:spacing w:val="-1"/>
          <w:sz w:val="24"/>
          <w:szCs w:val="24"/>
        </w:rPr>
        <w:t xml:space="preserve"> </w:t>
      </w:r>
      <w:r w:rsidRPr="001913DE">
        <w:rPr>
          <w:sz w:val="24"/>
          <w:szCs w:val="24"/>
        </w:rPr>
        <w:t>as</w:t>
      </w:r>
      <w:r w:rsidRPr="001913DE">
        <w:rPr>
          <w:spacing w:val="-1"/>
          <w:sz w:val="24"/>
          <w:szCs w:val="24"/>
        </w:rPr>
        <w:t xml:space="preserve"> </w:t>
      </w:r>
      <w:r w:rsidRPr="001913DE">
        <w:rPr>
          <w:sz w:val="24"/>
          <w:szCs w:val="24"/>
        </w:rPr>
        <w:t>there</w:t>
      </w:r>
      <w:r w:rsidRPr="001913DE">
        <w:rPr>
          <w:spacing w:val="-1"/>
          <w:sz w:val="24"/>
          <w:szCs w:val="24"/>
        </w:rPr>
        <w:t xml:space="preserve"> </w:t>
      </w:r>
      <w:r w:rsidRPr="001913DE">
        <w:rPr>
          <w:sz w:val="24"/>
          <w:szCs w:val="24"/>
        </w:rPr>
        <w:t>are</w:t>
      </w:r>
      <w:r w:rsidRPr="001913DE">
        <w:rPr>
          <w:spacing w:val="-1"/>
          <w:sz w:val="24"/>
          <w:szCs w:val="24"/>
        </w:rPr>
        <w:t xml:space="preserve"> </w:t>
      </w:r>
      <w:r w:rsidRPr="001913DE">
        <w:rPr>
          <w:sz w:val="24"/>
          <w:szCs w:val="24"/>
        </w:rPr>
        <w:t>general</w:t>
      </w:r>
      <w:r w:rsidRPr="001913DE">
        <w:rPr>
          <w:spacing w:val="-1"/>
          <w:sz w:val="24"/>
          <w:szCs w:val="24"/>
        </w:rPr>
        <w:t xml:space="preserve"> </w:t>
      </w:r>
      <w:r w:rsidRPr="001913DE">
        <w:rPr>
          <w:sz w:val="24"/>
          <w:szCs w:val="24"/>
        </w:rPr>
        <w:t>method</w:t>
      </w:r>
      <w:r w:rsidRPr="001913DE">
        <w:rPr>
          <w:spacing w:val="-1"/>
          <w:sz w:val="24"/>
          <w:szCs w:val="24"/>
        </w:rPr>
        <w:t xml:space="preserve"> </w:t>
      </w:r>
      <w:r w:rsidRPr="001913DE">
        <w:rPr>
          <w:sz w:val="24"/>
          <w:szCs w:val="24"/>
        </w:rPr>
        <w:t>of</w:t>
      </w:r>
      <w:r w:rsidRPr="001913DE">
        <w:rPr>
          <w:spacing w:val="-1"/>
          <w:sz w:val="24"/>
          <w:szCs w:val="24"/>
        </w:rPr>
        <w:t xml:space="preserve"> </w:t>
      </w:r>
      <w:r w:rsidRPr="001913DE">
        <w:rPr>
          <w:sz w:val="24"/>
          <w:szCs w:val="24"/>
        </w:rPr>
        <w:t>doing</w:t>
      </w:r>
      <w:r w:rsidRPr="001913DE">
        <w:rPr>
          <w:spacing w:val="-1"/>
          <w:sz w:val="24"/>
          <w:szCs w:val="24"/>
        </w:rPr>
        <w:t xml:space="preserve"> </w:t>
      </w:r>
      <w:r w:rsidRPr="001913DE">
        <w:rPr>
          <w:sz w:val="24"/>
          <w:szCs w:val="24"/>
        </w:rPr>
        <w:t>a</w:t>
      </w:r>
      <w:r w:rsidRPr="001913DE">
        <w:rPr>
          <w:spacing w:val="-1"/>
          <w:sz w:val="24"/>
          <w:szCs w:val="24"/>
        </w:rPr>
        <w:t xml:space="preserve"> </w:t>
      </w:r>
      <w:r w:rsidRPr="001913DE">
        <w:rPr>
          <w:sz w:val="24"/>
          <w:szCs w:val="24"/>
        </w:rPr>
        <w:t>research</w:t>
      </w:r>
      <w:r w:rsidRPr="001913DE">
        <w:rPr>
          <w:spacing w:val="-1"/>
          <w:sz w:val="24"/>
          <w:szCs w:val="24"/>
        </w:rPr>
        <w:t xml:space="preserve"> </w:t>
      </w:r>
      <w:r w:rsidRPr="001913DE">
        <w:rPr>
          <w:sz w:val="24"/>
          <w:szCs w:val="24"/>
        </w:rPr>
        <w:t>work,</w:t>
      </w:r>
      <w:r w:rsidRPr="001913DE">
        <w:rPr>
          <w:spacing w:val="-1"/>
          <w:sz w:val="24"/>
          <w:szCs w:val="24"/>
        </w:rPr>
        <w:t xml:space="preserve"> </w:t>
      </w:r>
      <w:r w:rsidRPr="001913DE">
        <w:rPr>
          <w:sz w:val="24"/>
          <w:szCs w:val="24"/>
        </w:rPr>
        <w:t>there</w:t>
      </w:r>
      <w:r w:rsidRPr="001913DE">
        <w:rPr>
          <w:spacing w:val="-1"/>
          <w:sz w:val="24"/>
          <w:szCs w:val="24"/>
        </w:rPr>
        <w:t xml:space="preserve"> </w:t>
      </w:r>
      <w:r w:rsidRPr="001913DE">
        <w:rPr>
          <w:sz w:val="24"/>
          <w:szCs w:val="24"/>
        </w:rPr>
        <w:t>is</w:t>
      </w:r>
      <w:r w:rsidRPr="001913DE">
        <w:rPr>
          <w:spacing w:val="-1"/>
          <w:sz w:val="24"/>
          <w:szCs w:val="24"/>
        </w:rPr>
        <w:t xml:space="preserve"> </w:t>
      </w:r>
      <w:r w:rsidRPr="001913DE">
        <w:rPr>
          <w:sz w:val="24"/>
          <w:szCs w:val="24"/>
        </w:rPr>
        <w:t>need</w:t>
      </w:r>
      <w:r w:rsidRPr="001913DE">
        <w:rPr>
          <w:spacing w:val="-62"/>
          <w:sz w:val="24"/>
          <w:szCs w:val="24"/>
        </w:rPr>
        <w:t xml:space="preserve"> </w:t>
      </w:r>
      <w:r w:rsidRPr="001913DE">
        <w:rPr>
          <w:sz w:val="24"/>
          <w:szCs w:val="24"/>
        </w:rPr>
        <w:t>to state the procedure followed in collecting all relevant data used in this</w:t>
      </w:r>
      <w:r w:rsidRPr="001913DE">
        <w:rPr>
          <w:spacing w:val="1"/>
          <w:sz w:val="24"/>
          <w:szCs w:val="24"/>
        </w:rPr>
        <w:t xml:space="preserve"> </w:t>
      </w:r>
      <w:r w:rsidRPr="001913DE">
        <w:rPr>
          <w:sz w:val="24"/>
          <w:szCs w:val="24"/>
        </w:rPr>
        <w:t>study.</w:t>
      </w:r>
    </w:p>
    <w:p w:rsidR="007B6B76" w:rsidRPr="001913DE" w:rsidRDefault="00212E1A" w:rsidP="00212E1A">
      <w:pPr>
        <w:pStyle w:val="Heading1"/>
      </w:pPr>
      <w:bookmarkStart w:id="38" w:name="_Toc198689694"/>
      <w:r>
        <w:t>3.1</w:t>
      </w:r>
      <w:r>
        <w:tab/>
      </w:r>
      <w:r w:rsidR="007B6B76" w:rsidRPr="001913DE">
        <w:t>RESEARCH</w:t>
      </w:r>
      <w:r w:rsidR="007B6B76" w:rsidRPr="001913DE">
        <w:rPr>
          <w:spacing w:val="-1"/>
        </w:rPr>
        <w:t xml:space="preserve"> </w:t>
      </w:r>
      <w:r w:rsidR="007B6B76" w:rsidRPr="001913DE">
        <w:t>DESIGN</w:t>
      </w:r>
      <w:bookmarkEnd w:id="38"/>
    </w:p>
    <w:p w:rsidR="007B6B76" w:rsidRPr="001913DE" w:rsidRDefault="007B6B76" w:rsidP="007B6B76">
      <w:pPr>
        <w:pStyle w:val="BodyText"/>
        <w:spacing w:before="149" w:line="360" w:lineRule="auto"/>
        <w:ind w:right="29" w:firstLine="180"/>
        <w:jc w:val="both"/>
        <w:rPr>
          <w:sz w:val="24"/>
          <w:szCs w:val="24"/>
        </w:rPr>
      </w:pPr>
      <w:r w:rsidRPr="001913DE">
        <w:rPr>
          <w:sz w:val="24"/>
          <w:szCs w:val="24"/>
        </w:rPr>
        <w:t>The study adopted the survey research method. The choice of survey method</w:t>
      </w:r>
      <w:r w:rsidRPr="001913DE">
        <w:rPr>
          <w:spacing w:val="-62"/>
          <w:sz w:val="24"/>
          <w:szCs w:val="24"/>
        </w:rPr>
        <w:t xml:space="preserve"> </w:t>
      </w:r>
      <w:r w:rsidRPr="001913DE">
        <w:rPr>
          <w:sz w:val="24"/>
          <w:szCs w:val="24"/>
        </w:rPr>
        <w:t>in this study was informed by the need to generate data from respondents on</w:t>
      </w:r>
      <w:r w:rsidRPr="001913DE">
        <w:rPr>
          <w:spacing w:val="1"/>
          <w:sz w:val="24"/>
          <w:szCs w:val="24"/>
        </w:rPr>
        <w:t xml:space="preserve"> </w:t>
      </w:r>
      <w:r w:rsidRPr="001913DE">
        <w:rPr>
          <w:sz w:val="24"/>
          <w:szCs w:val="24"/>
        </w:rPr>
        <w:t xml:space="preserve">the </w:t>
      </w:r>
      <w:proofErr w:type="spellStart"/>
      <w:r w:rsidRPr="001913DE">
        <w:rPr>
          <w:sz w:val="24"/>
          <w:szCs w:val="24"/>
        </w:rPr>
        <w:t>utilisation</w:t>
      </w:r>
      <w:proofErr w:type="spellEnd"/>
      <w:r w:rsidRPr="001913DE">
        <w:rPr>
          <w:sz w:val="24"/>
          <w:szCs w:val="24"/>
        </w:rPr>
        <w:t xml:space="preserve"> of social networking site and sexual knowledge, attitude and</w:t>
      </w:r>
      <w:r w:rsidRPr="001913DE">
        <w:rPr>
          <w:spacing w:val="1"/>
          <w:sz w:val="24"/>
          <w:szCs w:val="24"/>
        </w:rPr>
        <w:t xml:space="preserve"> </w:t>
      </w:r>
      <w:proofErr w:type="spellStart"/>
      <w:r w:rsidRPr="001913DE">
        <w:rPr>
          <w:sz w:val="24"/>
          <w:szCs w:val="24"/>
        </w:rPr>
        <w:t>behaviour</w:t>
      </w:r>
      <w:proofErr w:type="spellEnd"/>
      <w:r w:rsidRPr="001913DE">
        <w:rPr>
          <w:sz w:val="24"/>
          <w:szCs w:val="24"/>
        </w:rPr>
        <w:t xml:space="preserve"> on </w:t>
      </w:r>
      <w:proofErr w:type="spellStart"/>
      <w:r w:rsidRPr="001913DE">
        <w:rPr>
          <w:sz w:val="24"/>
          <w:szCs w:val="24"/>
        </w:rPr>
        <w:t>facebook</w:t>
      </w:r>
      <w:proofErr w:type="spellEnd"/>
      <w:r w:rsidRPr="001913DE">
        <w:rPr>
          <w:sz w:val="24"/>
          <w:szCs w:val="24"/>
        </w:rPr>
        <w:t xml:space="preserve"> and instagram. The study was carried out using </w:t>
      </w:r>
      <w:proofErr w:type="spellStart"/>
      <w:r w:rsidRPr="001913DE">
        <w:rPr>
          <w:sz w:val="24"/>
          <w:szCs w:val="24"/>
        </w:rPr>
        <w:t>kwara</w:t>
      </w:r>
      <w:proofErr w:type="spellEnd"/>
      <w:r w:rsidRPr="001913DE">
        <w:rPr>
          <w:spacing w:val="-62"/>
          <w:sz w:val="24"/>
          <w:szCs w:val="24"/>
        </w:rPr>
        <w:t xml:space="preserve"> </w:t>
      </w:r>
      <w:r w:rsidRPr="001913DE">
        <w:rPr>
          <w:sz w:val="24"/>
          <w:szCs w:val="24"/>
        </w:rPr>
        <w:t xml:space="preserve">sate polytechnic distributed across five </w:t>
      </w:r>
      <w:proofErr w:type="gramStart"/>
      <w:r w:rsidRPr="001913DE">
        <w:rPr>
          <w:sz w:val="24"/>
          <w:szCs w:val="24"/>
        </w:rPr>
        <w:t>institute</w:t>
      </w:r>
      <w:proofErr w:type="gramEnd"/>
      <w:r w:rsidRPr="001913DE">
        <w:rPr>
          <w:sz w:val="24"/>
          <w:szCs w:val="24"/>
        </w:rPr>
        <w:t xml:space="preserve"> in </w:t>
      </w:r>
      <w:proofErr w:type="spellStart"/>
      <w:r w:rsidRPr="001913DE">
        <w:rPr>
          <w:sz w:val="24"/>
          <w:szCs w:val="24"/>
        </w:rPr>
        <w:t>kwara</w:t>
      </w:r>
      <w:proofErr w:type="spellEnd"/>
      <w:r w:rsidRPr="001913DE">
        <w:rPr>
          <w:sz w:val="24"/>
          <w:szCs w:val="24"/>
        </w:rPr>
        <w:t xml:space="preserve"> state polytechnic of</w:t>
      </w:r>
      <w:r w:rsidRPr="001913DE">
        <w:rPr>
          <w:spacing w:val="-62"/>
          <w:sz w:val="24"/>
          <w:szCs w:val="24"/>
        </w:rPr>
        <w:t xml:space="preserve"> </w:t>
      </w:r>
      <w:r w:rsidRPr="001913DE">
        <w:rPr>
          <w:sz w:val="24"/>
          <w:szCs w:val="24"/>
        </w:rPr>
        <w:t>Nigeria.</w:t>
      </w:r>
    </w:p>
    <w:p w:rsidR="007B6B76" w:rsidRPr="001913DE" w:rsidRDefault="00212E1A" w:rsidP="00212E1A">
      <w:pPr>
        <w:pStyle w:val="Heading1"/>
      </w:pPr>
      <w:bookmarkStart w:id="39" w:name="_Toc198689695"/>
      <w:r>
        <w:t>3.2</w:t>
      </w:r>
      <w:r>
        <w:tab/>
      </w:r>
      <w:r w:rsidR="007B6B76" w:rsidRPr="001913DE">
        <w:t>POPULATION</w:t>
      </w:r>
      <w:r w:rsidR="007B6B76" w:rsidRPr="001913DE">
        <w:rPr>
          <w:spacing w:val="56"/>
        </w:rPr>
        <w:t xml:space="preserve"> </w:t>
      </w:r>
      <w:r w:rsidR="007B6B76" w:rsidRPr="001913DE">
        <w:t>OF</w:t>
      </w:r>
      <w:r w:rsidR="007B6B76" w:rsidRPr="001913DE">
        <w:rPr>
          <w:spacing w:val="-5"/>
        </w:rPr>
        <w:t xml:space="preserve"> </w:t>
      </w:r>
      <w:r w:rsidR="007B6B76" w:rsidRPr="001913DE">
        <w:t>THE</w:t>
      </w:r>
      <w:r w:rsidR="007B6B76" w:rsidRPr="001913DE">
        <w:rPr>
          <w:spacing w:val="-4"/>
        </w:rPr>
        <w:t xml:space="preserve"> </w:t>
      </w:r>
      <w:r w:rsidR="007B6B76" w:rsidRPr="001913DE">
        <w:t>STUDY</w:t>
      </w:r>
      <w:bookmarkEnd w:id="39"/>
    </w:p>
    <w:p w:rsidR="007B6B76" w:rsidRPr="001913DE" w:rsidRDefault="007B6B76" w:rsidP="007B6B76">
      <w:pPr>
        <w:pStyle w:val="BodyText"/>
        <w:spacing w:before="150" w:line="360" w:lineRule="auto"/>
        <w:ind w:firstLine="180"/>
        <w:jc w:val="both"/>
        <w:rPr>
          <w:sz w:val="24"/>
          <w:szCs w:val="24"/>
        </w:rPr>
      </w:pPr>
      <w:r w:rsidRPr="001913DE">
        <w:rPr>
          <w:sz w:val="24"/>
          <w:szCs w:val="24"/>
        </w:rPr>
        <w:t>The</w:t>
      </w:r>
      <w:r w:rsidRPr="001913DE">
        <w:rPr>
          <w:spacing w:val="-1"/>
          <w:sz w:val="24"/>
          <w:szCs w:val="24"/>
        </w:rPr>
        <w:t xml:space="preserve"> </w:t>
      </w:r>
      <w:r w:rsidRPr="001913DE">
        <w:rPr>
          <w:sz w:val="24"/>
          <w:szCs w:val="24"/>
        </w:rPr>
        <w:t>population</w:t>
      </w:r>
      <w:r w:rsidRPr="001913DE">
        <w:rPr>
          <w:spacing w:val="-1"/>
          <w:sz w:val="24"/>
          <w:szCs w:val="24"/>
        </w:rPr>
        <w:t xml:space="preserve"> </w:t>
      </w:r>
      <w:r w:rsidRPr="001913DE">
        <w:rPr>
          <w:sz w:val="24"/>
          <w:szCs w:val="24"/>
        </w:rPr>
        <w:t>for</w:t>
      </w:r>
      <w:r w:rsidRPr="001913DE">
        <w:rPr>
          <w:spacing w:val="-1"/>
          <w:sz w:val="24"/>
          <w:szCs w:val="24"/>
        </w:rPr>
        <w:t xml:space="preserve"> </w:t>
      </w:r>
      <w:r w:rsidRPr="001913DE">
        <w:rPr>
          <w:sz w:val="24"/>
          <w:szCs w:val="24"/>
        </w:rPr>
        <w:t>this</w:t>
      </w:r>
      <w:r w:rsidRPr="001913DE">
        <w:rPr>
          <w:spacing w:val="-1"/>
          <w:sz w:val="24"/>
          <w:szCs w:val="24"/>
        </w:rPr>
        <w:t xml:space="preserve"> </w:t>
      </w:r>
      <w:r w:rsidRPr="001913DE">
        <w:rPr>
          <w:sz w:val="24"/>
          <w:szCs w:val="24"/>
        </w:rPr>
        <w:t>study</w:t>
      </w:r>
      <w:r w:rsidRPr="001913DE">
        <w:rPr>
          <w:spacing w:val="-1"/>
          <w:sz w:val="24"/>
          <w:szCs w:val="24"/>
        </w:rPr>
        <w:t xml:space="preserve"> </w:t>
      </w:r>
      <w:r w:rsidRPr="001913DE">
        <w:rPr>
          <w:sz w:val="24"/>
          <w:szCs w:val="24"/>
        </w:rPr>
        <w:t>comprises</w:t>
      </w:r>
      <w:r w:rsidRPr="001913DE">
        <w:rPr>
          <w:spacing w:val="-1"/>
          <w:sz w:val="24"/>
          <w:szCs w:val="24"/>
        </w:rPr>
        <w:t xml:space="preserve"> </w:t>
      </w:r>
      <w:r w:rsidRPr="001913DE">
        <w:rPr>
          <w:sz w:val="24"/>
          <w:szCs w:val="24"/>
        </w:rPr>
        <w:t>students</w:t>
      </w:r>
      <w:r>
        <w:rPr>
          <w:sz w:val="24"/>
          <w:szCs w:val="24"/>
        </w:rPr>
        <w:t>,</w:t>
      </w:r>
      <w:r w:rsidRPr="001913DE">
        <w:rPr>
          <w:spacing w:val="-1"/>
          <w:sz w:val="24"/>
          <w:szCs w:val="24"/>
        </w:rPr>
        <w:t xml:space="preserve"> </w:t>
      </w:r>
      <w:r w:rsidRPr="001913DE">
        <w:rPr>
          <w:sz w:val="24"/>
          <w:szCs w:val="24"/>
        </w:rPr>
        <w:t>Academic</w:t>
      </w:r>
      <w:r w:rsidRPr="001913DE">
        <w:rPr>
          <w:spacing w:val="-1"/>
          <w:sz w:val="24"/>
          <w:szCs w:val="24"/>
        </w:rPr>
        <w:t xml:space="preserve"> </w:t>
      </w:r>
      <w:r w:rsidRPr="001913DE">
        <w:rPr>
          <w:sz w:val="24"/>
          <w:szCs w:val="24"/>
        </w:rPr>
        <w:t>and</w:t>
      </w:r>
      <w:r>
        <w:rPr>
          <w:sz w:val="24"/>
          <w:szCs w:val="24"/>
        </w:rPr>
        <w:t xml:space="preserve"> </w:t>
      </w:r>
      <w:r w:rsidRPr="001913DE">
        <w:rPr>
          <w:sz w:val="24"/>
          <w:szCs w:val="24"/>
        </w:rPr>
        <w:t>Non-Academic</w:t>
      </w:r>
      <w:r w:rsidRPr="001913DE">
        <w:rPr>
          <w:spacing w:val="-3"/>
          <w:sz w:val="24"/>
          <w:szCs w:val="24"/>
        </w:rPr>
        <w:t xml:space="preserve"> </w:t>
      </w:r>
      <w:r w:rsidRPr="001913DE">
        <w:rPr>
          <w:sz w:val="24"/>
          <w:szCs w:val="24"/>
        </w:rPr>
        <w:t>staff</w:t>
      </w:r>
      <w:r w:rsidRPr="001913DE">
        <w:rPr>
          <w:spacing w:val="-2"/>
          <w:sz w:val="24"/>
          <w:szCs w:val="24"/>
        </w:rPr>
        <w:t xml:space="preserve"> </w:t>
      </w:r>
      <w:r w:rsidRPr="001913DE">
        <w:rPr>
          <w:sz w:val="24"/>
          <w:szCs w:val="24"/>
        </w:rPr>
        <w:t>of</w:t>
      </w:r>
      <w:r w:rsidRPr="001913DE">
        <w:rPr>
          <w:spacing w:val="-2"/>
          <w:sz w:val="24"/>
          <w:szCs w:val="24"/>
        </w:rPr>
        <w:t xml:space="preserve"> </w:t>
      </w:r>
      <w:r w:rsidRPr="001913DE">
        <w:rPr>
          <w:sz w:val="24"/>
          <w:szCs w:val="24"/>
        </w:rPr>
        <w:t>Kwara</w:t>
      </w:r>
      <w:r w:rsidRPr="001913DE">
        <w:rPr>
          <w:spacing w:val="-2"/>
          <w:sz w:val="24"/>
          <w:szCs w:val="24"/>
        </w:rPr>
        <w:t xml:space="preserve"> </w:t>
      </w:r>
      <w:r w:rsidRPr="001913DE">
        <w:rPr>
          <w:sz w:val="24"/>
          <w:szCs w:val="24"/>
        </w:rPr>
        <w:t>State</w:t>
      </w:r>
      <w:r w:rsidRPr="001913DE">
        <w:rPr>
          <w:spacing w:val="-2"/>
          <w:sz w:val="24"/>
          <w:szCs w:val="24"/>
        </w:rPr>
        <w:t xml:space="preserve"> </w:t>
      </w:r>
      <w:r w:rsidRPr="001913DE">
        <w:rPr>
          <w:sz w:val="24"/>
          <w:szCs w:val="24"/>
        </w:rPr>
        <w:t>Polytechnic,</w:t>
      </w:r>
      <w:r w:rsidRPr="001913DE">
        <w:rPr>
          <w:spacing w:val="-2"/>
          <w:sz w:val="24"/>
          <w:szCs w:val="24"/>
        </w:rPr>
        <w:t xml:space="preserve"> </w:t>
      </w:r>
      <w:r w:rsidRPr="001913DE">
        <w:rPr>
          <w:sz w:val="24"/>
          <w:szCs w:val="24"/>
        </w:rPr>
        <w:t>Ilorin.</w:t>
      </w:r>
      <w:r w:rsidRPr="001913DE">
        <w:rPr>
          <w:spacing w:val="-2"/>
          <w:sz w:val="24"/>
          <w:szCs w:val="24"/>
        </w:rPr>
        <w:t xml:space="preserve"> </w:t>
      </w:r>
      <w:r w:rsidRPr="001913DE">
        <w:rPr>
          <w:sz w:val="24"/>
          <w:szCs w:val="24"/>
        </w:rPr>
        <w:t>The</w:t>
      </w:r>
      <w:r w:rsidRPr="001913DE">
        <w:rPr>
          <w:spacing w:val="-2"/>
          <w:sz w:val="24"/>
          <w:szCs w:val="24"/>
        </w:rPr>
        <w:t xml:space="preserve"> </w:t>
      </w:r>
      <w:r w:rsidRPr="001913DE">
        <w:rPr>
          <w:sz w:val="24"/>
          <w:szCs w:val="24"/>
        </w:rPr>
        <w:t>Academic</w:t>
      </w:r>
      <w:r w:rsidRPr="001913DE">
        <w:rPr>
          <w:spacing w:val="-2"/>
          <w:sz w:val="24"/>
          <w:szCs w:val="24"/>
        </w:rPr>
        <w:t xml:space="preserve"> </w:t>
      </w:r>
      <w:r w:rsidRPr="001913DE">
        <w:rPr>
          <w:sz w:val="24"/>
          <w:szCs w:val="24"/>
        </w:rPr>
        <w:t>staff</w:t>
      </w:r>
      <w:r w:rsidRPr="001913DE">
        <w:rPr>
          <w:spacing w:val="-62"/>
          <w:sz w:val="24"/>
          <w:szCs w:val="24"/>
        </w:rPr>
        <w:t xml:space="preserve"> </w:t>
      </w:r>
      <w:r w:rsidRPr="001913DE">
        <w:rPr>
          <w:sz w:val="24"/>
          <w:szCs w:val="24"/>
        </w:rPr>
        <w:t>are four hundred and seventy seven (477), the Non-Academic are Six</w:t>
      </w:r>
      <w:r w:rsidRPr="001913DE">
        <w:rPr>
          <w:spacing w:val="1"/>
          <w:sz w:val="24"/>
          <w:szCs w:val="24"/>
        </w:rPr>
        <w:t xml:space="preserve"> </w:t>
      </w:r>
      <w:r w:rsidRPr="001913DE">
        <w:rPr>
          <w:sz w:val="24"/>
          <w:szCs w:val="24"/>
        </w:rPr>
        <w:t>Hundred and Thirty Eight (638), totaling One Thousand One Hundred and</w:t>
      </w:r>
      <w:r w:rsidRPr="001913DE">
        <w:rPr>
          <w:spacing w:val="1"/>
          <w:sz w:val="24"/>
          <w:szCs w:val="24"/>
        </w:rPr>
        <w:t xml:space="preserve"> </w:t>
      </w:r>
      <w:r w:rsidRPr="001913DE">
        <w:rPr>
          <w:sz w:val="24"/>
          <w:szCs w:val="24"/>
        </w:rPr>
        <w:t>Fifteen</w:t>
      </w:r>
      <w:r w:rsidRPr="001913DE">
        <w:rPr>
          <w:spacing w:val="-2"/>
          <w:sz w:val="24"/>
          <w:szCs w:val="24"/>
        </w:rPr>
        <w:t xml:space="preserve"> </w:t>
      </w:r>
      <w:r w:rsidRPr="001913DE">
        <w:rPr>
          <w:sz w:val="24"/>
          <w:szCs w:val="24"/>
        </w:rPr>
        <w:t>(1115).</w:t>
      </w:r>
      <w:r w:rsidRPr="001913DE">
        <w:rPr>
          <w:spacing w:val="-2"/>
          <w:sz w:val="24"/>
          <w:szCs w:val="24"/>
        </w:rPr>
        <w:t xml:space="preserve"> </w:t>
      </w:r>
      <w:proofErr w:type="gramStart"/>
      <w:r w:rsidRPr="001913DE">
        <w:rPr>
          <w:sz w:val="24"/>
          <w:szCs w:val="24"/>
        </w:rPr>
        <w:t>Kwara</w:t>
      </w:r>
      <w:r w:rsidRPr="001913DE">
        <w:rPr>
          <w:spacing w:val="-2"/>
          <w:sz w:val="24"/>
          <w:szCs w:val="24"/>
        </w:rPr>
        <w:t xml:space="preserve"> </w:t>
      </w:r>
      <w:r w:rsidRPr="001913DE">
        <w:rPr>
          <w:sz w:val="24"/>
          <w:szCs w:val="24"/>
        </w:rPr>
        <w:t>State</w:t>
      </w:r>
      <w:r w:rsidRPr="001913DE">
        <w:rPr>
          <w:spacing w:val="-2"/>
          <w:sz w:val="24"/>
          <w:szCs w:val="24"/>
        </w:rPr>
        <w:t xml:space="preserve"> </w:t>
      </w:r>
      <w:r w:rsidRPr="001913DE">
        <w:rPr>
          <w:sz w:val="24"/>
          <w:szCs w:val="24"/>
        </w:rPr>
        <w:t>Polytechnic</w:t>
      </w:r>
      <w:r w:rsidRPr="001913DE">
        <w:rPr>
          <w:spacing w:val="-2"/>
          <w:sz w:val="24"/>
          <w:szCs w:val="24"/>
        </w:rPr>
        <w:t xml:space="preserve"> </w:t>
      </w:r>
      <w:r w:rsidRPr="001913DE">
        <w:rPr>
          <w:sz w:val="24"/>
          <w:szCs w:val="24"/>
        </w:rPr>
        <w:t>Registry</w:t>
      </w:r>
      <w:r w:rsidRPr="001913DE">
        <w:rPr>
          <w:spacing w:val="-2"/>
          <w:sz w:val="24"/>
          <w:szCs w:val="24"/>
        </w:rPr>
        <w:t xml:space="preserve"> </w:t>
      </w:r>
      <w:r w:rsidRPr="001913DE">
        <w:rPr>
          <w:sz w:val="24"/>
          <w:szCs w:val="24"/>
        </w:rPr>
        <w:t>Office</w:t>
      </w:r>
      <w:r w:rsidRPr="001913DE">
        <w:rPr>
          <w:spacing w:val="-2"/>
          <w:sz w:val="24"/>
          <w:szCs w:val="24"/>
        </w:rPr>
        <w:t xml:space="preserve"> </w:t>
      </w:r>
      <w:r w:rsidRPr="001913DE">
        <w:rPr>
          <w:sz w:val="24"/>
          <w:szCs w:val="24"/>
        </w:rPr>
        <w:t>(2022).</w:t>
      </w:r>
      <w:proofErr w:type="gramEnd"/>
    </w:p>
    <w:p w:rsidR="007B6B76" w:rsidRPr="001913DE" w:rsidRDefault="00212E1A" w:rsidP="00212E1A">
      <w:pPr>
        <w:pStyle w:val="Heading1"/>
      </w:pPr>
      <w:bookmarkStart w:id="40" w:name="_Toc198689696"/>
      <w:r>
        <w:t>3.3</w:t>
      </w:r>
      <w:r>
        <w:tab/>
      </w:r>
      <w:r w:rsidR="007B6B76" w:rsidRPr="001913DE">
        <w:t>SAMPLE</w:t>
      </w:r>
      <w:r w:rsidR="007B6B76" w:rsidRPr="001913DE">
        <w:rPr>
          <w:spacing w:val="-1"/>
        </w:rPr>
        <w:t xml:space="preserve"> </w:t>
      </w:r>
      <w:r w:rsidR="007B6B76" w:rsidRPr="001913DE">
        <w:t>SIZE</w:t>
      </w:r>
      <w:r w:rsidR="007B6B76" w:rsidRPr="001913DE">
        <w:rPr>
          <w:spacing w:val="-1"/>
        </w:rPr>
        <w:t xml:space="preserve"> </w:t>
      </w:r>
      <w:r w:rsidR="007B6B76" w:rsidRPr="001913DE">
        <w:t>AND</w:t>
      </w:r>
      <w:r w:rsidR="007B6B76" w:rsidRPr="001913DE">
        <w:rPr>
          <w:spacing w:val="-1"/>
        </w:rPr>
        <w:t xml:space="preserve"> </w:t>
      </w:r>
      <w:r w:rsidR="007B6B76" w:rsidRPr="001913DE">
        <w:t>SAMPLING</w:t>
      </w:r>
      <w:r w:rsidR="007B6B76" w:rsidRPr="001913DE">
        <w:rPr>
          <w:spacing w:val="-1"/>
        </w:rPr>
        <w:t xml:space="preserve"> </w:t>
      </w:r>
      <w:r w:rsidR="007B6B76" w:rsidRPr="001913DE">
        <w:t>TECHNIQUES</w:t>
      </w:r>
      <w:bookmarkEnd w:id="40"/>
    </w:p>
    <w:p w:rsidR="007B6B76" w:rsidRPr="001913DE" w:rsidRDefault="007B6B76" w:rsidP="007B6B76">
      <w:pPr>
        <w:pStyle w:val="BodyText"/>
        <w:spacing w:before="1" w:line="360" w:lineRule="auto"/>
        <w:ind w:right="29" w:firstLine="180"/>
        <w:jc w:val="both"/>
        <w:rPr>
          <w:sz w:val="24"/>
          <w:szCs w:val="24"/>
        </w:rPr>
      </w:pPr>
      <w:r w:rsidRPr="001913DE">
        <w:rPr>
          <w:sz w:val="24"/>
          <w:szCs w:val="24"/>
        </w:rPr>
        <w:t>After</w:t>
      </w:r>
      <w:r w:rsidRPr="001913DE">
        <w:rPr>
          <w:spacing w:val="1"/>
          <w:sz w:val="24"/>
          <w:szCs w:val="24"/>
        </w:rPr>
        <w:t xml:space="preserve"> </w:t>
      </w:r>
      <w:r w:rsidRPr="001913DE">
        <w:rPr>
          <w:sz w:val="24"/>
          <w:szCs w:val="24"/>
        </w:rPr>
        <w:t>computations,</w:t>
      </w:r>
      <w:r w:rsidRPr="001913DE">
        <w:rPr>
          <w:spacing w:val="1"/>
          <w:sz w:val="24"/>
          <w:szCs w:val="24"/>
        </w:rPr>
        <w:t xml:space="preserve"> </w:t>
      </w:r>
      <w:r w:rsidRPr="001913DE">
        <w:rPr>
          <w:sz w:val="24"/>
          <w:szCs w:val="24"/>
        </w:rPr>
        <w:t>it</w:t>
      </w:r>
      <w:r w:rsidRPr="001913DE">
        <w:rPr>
          <w:spacing w:val="1"/>
          <w:sz w:val="24"/>
          <w:szCs w:val="24"/>
        </w:rPr>
        <w:t xml:space="preserve"> </w:t>
      </w:r>
      <w:r w:rsidRPr="001913DE">
        <w:rPr>
          <w:sz w:val="24"/>
          <w:szCs w:val="24"/>
        </w:rPr>
        <w:t>was</w:t>
      </w:r>
      <w:r w:rsidRPr="001913DE">
        <w:rPr>
          <w:spacing w:val="1"/>
          <w:sz w:val="24"/>
          <w:szCs w:val="24"/>
        </w:rPr>
        <w:t xml:space="preserve"> </w:t>
      </w:r>
      <w:r w:rsidRPr="001913DE">
        <w:rPr>
          <w:sz w:val="24"/>
          <w:szCs w:val="24"/>
        </w:rPr>
        <w:t>discovered</w:t>
      </w:r>
      <w:r w:rsidRPr="001913DE">
        <w:rPr>
          <w:spacing w:val="1"/>
          <w:sz w:val="24"/>
          <w:szCs w:val="24"/>
        </w:rPr>
        <w:t xml:space="preserve"> </w:t>
      </w:r>
      <w:r w:rsidRPr="001913DE">
        <w:rPr>
          <w:sz w:val="24"/>
          <w:szCs w:val="24"/>
        </w:rPr>
        <w:t>that</w:t>
      </w:r>
      <w:r w:rsidRPr="001913DE">
        <w:rPr>
          <w:spacing w:val="1"/>
          <w:sz w:val="24"/>
          <w:szCs w:val="24"/>
        </w:rPr>
        <w:t xml:space="preserve"> </w:t>
      </w:r>
      <w:r w:rsidRPr="001913DE">
        <w:rPr>
          <w:sz w:val="24"/>
          <w:szCs w:val="24"/>
        </w:rPr>
        <w:t>the</w:t>
      </w:r>
      <w:r w:rsidRPr="001913DE">
        <w:rPr>
          <w:spacing w:val="1"/>
          <w:sz w:val="24"/>
          <w:szCs w:val="24"/>
        </w:rPr>
        <w:t xml:space="preserve"> </w:t>
      </w:r>
      <w:r w:rsidRPr="001913DE">
        <w:rPr>
          <w:sz w:val="24"/>
          <w:szCs w:val="24"/>
        </w:rPr>
        <w:t>required</w:t>
      </w:r>
      <w:r w:rsidRPr="001913DE">
        <w:rPr>
          <w:spacing w:val="1"/>
          <w:sz w:val="24"/>
          <w:szCs w:val="24"/>
        </w:rPr>
        <w:t xml:space="preserve"> </w:t>
      </w:r>
      <w:r w:rsidRPr="001913DE">
        <w:rPr>
          <w:sz w:val="24"/>
          <w:szCs w:val="24"/>
        </w:rPr>
        <w:t>sample</w:t>
      </w:r>
      <w:r w:rsidRPr="001913DE">
        <w:rPr>
          <w:spacing w:val="1"/>
          <w:sz w:val="24"/>
          <w:szCs w:val="24"/>
        </w:rPr>
        <w:t xml:space="preserve"> </w:t>
      </w:r>
      <w:r w:rsidRPr="001913DE">
        <w:rPr>
          <w:sz w:val="24"/>
          <w:szCs w:val="24"/>
        </w:rPr>
        <w:t>size</w:t>
      </w:r>
      <w:r w:rsidRPr="001913DE">
        <w:rPr>
          <w:spacing w:val="1"/>
          <w:sz w:val="24"/>
          <w:szCs w:val="24"/>
        </w:rPr>
        <w:t xml:space="preserve"> </w:t>
      </w:r>
      <w:r w:rsidRPr="001913DE">
        <w:rPr>
          <w:sz w:val="24"/>
          <w:szCs w:val="24"/>
        </w:rPr>
        <w:t>is</w:t>
      </w:r>
      <w:r w:rsidRPr="001913DE">
        <w:rPr>
          <w:spacing w:val="1"/>
          <w:sz w:val="24"/>
          <w:szCs w:val="24"/>
        </w:rPr>
        <w:t xml:space="preserve"> </w:t>
      </w:r>
      <w:r w:rsidRPr="001913DE">
        <w:rPr>
          <w:sz w:val="24"/>
          <w:szCs w:val="24"/>
        </w:rPr>
        <w:t>approximately</w:t>
      </w:r>
      <w:r w:rsidRPr="001913DE">
        <w:rPr>
          <w:spacing w:val="-4"/>
          <w:sz w:val="24"/>
          <w:szCs w:val="24"/>
        </w:rPr>
        <w:t xml:space="preserve"> </w:t>
      </w:r>
      <w:r w:rsidRPr="001913DE">
        <w:rPr>
          <w:sz w:val="24"/>
          <w:szCs w:val="24"/>
        </w:rPr>
        <w:t>100</w:t>
      </w:r>
      <w:r w:rsidRPr="001913DE">
        <w:rPr>
          <w:spacing w:val="-3"/>
          <w:sz w:val="24"/>
          <w:szCs w:val="24"/>
        </w:rPr>
        <w:t xml:space="preserve"> </w:t>
      </w:r>
      <w:r w:rsidRPr="001913DE">
        <w:rPr>
          <w:sz w:val="24"/>
          <w:szCs w:val="24"/>
        </w:rPr>
        <w:t>respondents</w:t>
      </w:r>
      <w:r w:rsidRPr="001913DE">
        <w:rPr>
          <w:spacing w:val="-3"/>
          <w:sz w:val="24"/>
          <w:szCs w:val="24"/>
        </w:rPr>
        <w:t xml:space="preserve"> </w:t>
      </w:r>
      <w:r w:rsidRPr="001913DE">
        <w:rPr>
          <w:sz w:val="24"/>
          <w:szCs w:val="24"/>
        </w:rPr>
        <w:t>given</w:t>
      </w:r>
      <w:r w:rsidRPr="001913DE">
        <w:rPr>
          <w:spacing w:val="-3"/>
          <w:sz w:val="24"/>
          <w:szCs w:val="24"/>
        </w:rPr>
        <w:t xml:space="preserve"> </w:t>
      </w:r>
      <w:r w:rsidRPr="001913DE">
        <w:rPr>
          <w:sz w:val="24"/>
          <w:szCs w:val="24"/>
        </w:rPr>
        <w:t>the</w:t>
      </w:r>
      <w:r w:rsidRPr="001913DE">
        <w:rPr>
          <w:spacing w:val="-3"/>
          <w:sz w:val="24"/>
          <w:szCs w:val="24"/>
        </w:rPr>
        <w:t xml:space="preserve"> </w:t>
      </w:r>
      <w:r w:rsidRPr="001913DE">
        <w:rPr>
          <w:sz w:val="24"/>
          <w:szCs w:val="24"/>
        </w:rPr>
        <w:t>population</w:t>
      </w:r>
      <w:r w:rsidRPr="001913DE">
        <w:rPr>
          <w:spacing w:val="-4"/>
          <w:sz w:val="24"/>
          <w:szCs w:val="24"/>
        </w:rPr>
        <w:t xml:space="preserve"> </w:t>
      </w:r>
      <w:r w:rsidRPr="001913DE">
        <w:rPr>
          <w:sz w:val="24"/>
          <w:szCs w:val="24"/>
        </w:rPr>
        <w:t>of</w:t>
      </w:r>
      <w:r w:rsidRPr="001913DE">
        <w:rPr>
          <w:spacing w:val="-3"/>
          <w:sz w:val="24"/>
          <w:szCs w:val="24"/>
        </w:rPr>
        <w:t xml:space="preserve"> </w:t>
      </w:r>
      <w:r w:rsidRPr="001913DE">
        <w:rPr>
          <w:sz w:val="24"/>
          <w:szCs w:val="24"/>
        </w:rPr>
        <w:t>1115</w:t>
      </w:r>
      <w:r w:rsidRPr="001913DE">
        <w:rPr>
          <w:spacing w:val="-3"/>
          <w:sz w:val="24"/>
          <w:szCs w:val="24"/>
        </w:rPr>
        <w:t xml:space="preserve"> </w:t>
      </w:r>
      <w:r w:rsidRPr="001913DE">
        <w:rPr>
          <w:sz w:val="24"/>
          <w:szCs w:val="24"/>
        </w:rPr>
        <w:t>respondents</w:t>
      </w:r>
      <w:r w:rsidRPr="001913DE">
        <w:rPr>
          <w:spacing w:val="-3"/>
          <w:sz w:val="24"/>
          <w:szCs w:val="24"/>
        </w:rPr>
        <w:t xml:space="preserve"> </w:t>
      </w:r>
      <w:r w:rsidRPr="001913DE">
        <w:rPr>
          <w:sz w:val="24"/>
          <w:szCs w:val="24"/>
        </w:rPr>
        <w:t>and</w:t>
      </w:r>
      <w:r w:rsidRPr="001913DE">
        <w:rPr>
          <w:spacing w:val="-63"/>
          <w:sz w:val="24"/>
          <w:szCs w:val="24"/>
        </w:rPr>
        <w:t xml:space="preserve"> </w:t>
      </w:r>
      <w:r w:rsidRPr="001913DE">
        <w:rPr>
          <w:sz w:val="24"/>
          <w:szCs w:val="24"/>
        </w:rPr>
        <w:t>29%</w:t>
      </w:r>
      <w:r w:rsidRPr="001913DE">
        <w:rPr>
          <w:spacing w:val="-1"/>
          <w:sz w:val="24"/>
          <w:szCs w:val="24"/>
        </w:rPr>
        <w:t xml:space="preserve"> </w:t>
      </w:r>
      <w:r w:rsidRPr="001913DE">
        <w:rPr>
          <w:sz w:val="24"/>
          <w:szCs w:val="24"/>
        </w:rPr>
        <w:t>confidence</w:t>
      </w:r>
      <w:r w:rsidRPr="001913DE">
        <w:rPr>
          <w:spacing w:val="-1"/>
          <w:sz w:val="24"/>
          <w:szCs w:val="24"/>
        </w:rPr>
        <w:t xml:space="preserve"> </w:t>
      </w:r>
      <w:r w:rsidRPr="001913DE">
        <w:rPr>
          <w:sz w:val="24"/>
          <w:szCs w:val="24"/>
        </w:rPr>
        <w:t>level.</w:t>
      </w:r>
    </w:p>
    <w:p w:rsidR="007B6B76" w:rsidRPr="001913DE" w:rsidRDefault="007B6B76" w:rsidP="007B6B76">
      <w:pPr>
        <w:pStyle w:val="BodyText"/>
        <w:spacing w:line="360" w:lineRule="auto"/>
        <w:ind w:right="29" w:firstLine="180"/>
        <w:jc w:val="both"/>
        <w:rPr>
          <w:sz w:val="24"/>
          <w:szCs w:val="24"/>
        </w:rPr>
      </w:pPr>
      <w:r w:rsidRPr="001913DE">
        <w:rPr>
          <w:sz w:val="24"/>
          <w:szCs w:val="24"/>
        </w:rPr>
        <w:t>Sampling</w:t>
      </w:r>
      <w:r w:rsidRPr="001913DE">
        <w:rPr>
          <w:spacing w:val="1"/>
          <w:sz w:val="24"/>
          <w:szCs w:val="24"/>
        </w:rPr>
        <w:t xml:space="preserve"> </w:t>
      </w:r>
      <w:r w:rsidRPr="001913DE">
        <w:rPr>
          <w:sz w:val="24"/>
          <w:szCs w:val="24"/>
        </w:rPr>
        <w:t>techniques</w:t>
      </w:r>
      <w:r w:rsidRPr="001913DE">
        <w:rPr>
          <w:spacing w:val="1"/>
          <w:sz w:val="24"/>
          <w:szCs w:val="24"/>
        </w:rPr>
        <w:t xml:space="preserve"> </w:t>
      </w:r>
      <w:r w:rsidRPr="001913DE">
        <w:rPr>
          <w:sz w:val="24"/>
          <w:szCs w:val="24"/>
        </w:rPr>
        <w:t>are</w:t>
      </w:r>
      <w:r w:rsidRPr="001913DE">
        <w:rPr>
          <w:spacing w:val="1"/>
          <w:sz w:val="24"/>
          <w:szCs w:val="24"/>
        </w:rPr>
        <w:t xml:space="preserve"> </w:t>
      </w:r>
      <w:r w:rsidRPr="001913DE">
        <w:rPr>
          <w:sz w:val="24"/>
          <w:szCs w:val="24"/>
        </w:rPr>
        <w:t>methods</w:t>
      </w:r>
      <w:r w:rsidRPr="001913DE">
        <w:rPr>
          <w:spacing w:val="1"/>
          <w:sz w:val="24"/>
          <w:szCs w:val="24"/>
        </w:rPr>
        <w:t xml:space="preserve"> </w:t>
      </w:r>
      <w:r w:rsidRPr="001913DE">
        <w:rPr>
          <w:sz w:val="24"/>
          <w:szCs w:val="24"/>
        </w:rPr>
        <w:t>adopted</w:t>
      </w:r>
      <w:r w:rsidRPr="001913DE">
        <w:rPr>
          <w:spacing w:val="1"/>
          <w:sz w:val="24"/>
          <w:szCs w:val="24"/>
        </w:rPr>
        <w:t xml:space="preserve"> </w:t>
      </w:r>
      <w:r w:rsidRPr="001913DE">
        <w:rPr>
          <w:sz w:val="24"/>
          <w:szCs w:val="24"/>
        </w:rPr>
        <w:t>for</w:t>
      </w:r>
      <w:r w:rsidRPr="001913DE">
        <w:rPr>
          <w:spacing w:val="1"/>
          <w:sz w:val="24"/>
          <w:szCs w:val="24"/>
        </w:rPr>
        <w:t xml:space="preserve"> </w:t>
      </w:r>
      <w:r w:rsidRPr="001913DE">
        <w:rPr>
          <w:sz w:val="24"/>
          <w:szCs w:val="24"/>
        </w:rPr>
        <w:t>the</w:t>
      </w:r>
      <w:r w:rsidRPr="001913DE">
        <w:rPr>
          <w:spacing w:val="1"/>
          <w:sz w:val="24"/>
          <w:szCs w:val="24"/>
        </w:rPr>
        <w:t xml:space="preserve"> </w:t>
      </w:r>
      <w:r w:rsidRPr="001913DE">
        <w:rPr>
          <w:sz w:val="24"/>
          <w:szCs w:val="24"/>
        </w:rPr>
        <w:t>selection</w:t>
      </w:r>
      <w:r w:rsidRPr="001913DE">
        <w:rPr>
          <w:spacing w:val="1"/>
          <w:sz w:val="24"/>
          <w:szCs w:val="24"/>
        </w:rPr>
        <w:t xml:space="preserve"> </w:t>
      </w:r>
      <w:r w:rsidRPr="001913DE">
        <w:rPr>
          <w:sz w:val="24"/>
          <w:szCs w:val="24"/>
        </w:rPr>
        <w:t>of</w:t>
      </w:r>
      <w:r w:rsidRPr="001913DE">
        <w:rPr>
          <w:spacing w:val="1"/>
          <w:sz w:val="24"/>
          <w:szCs w:val="24"/>
        </w:rPr>
        <w:t xml:space="preserve"> </w:t>
      </w:r>
      <w:r w:rsidRPr="001913DE">
        <w:rPr>
          <w:sz w:val="24"/>
          <w:szCs w:val="24"/>
        </w:rPr>
        <w:t>target</w:t>
      </w:r>
      <w:r w:rsidRPr="001913DE">
        <w:rPr>
          <w:spacing w:val="1"/>
          <w:sz w:val="24"/>
          <w:szCs w:val="24"/>
        </w:rPr>
        <w:t xml:space="preserve"> </w:t>
      </w:r>
      <w:r w:rsidRPr="001913DE">
        <w:rPr>
          <w:sz w:val="24"/>
          <w:szCs w:val="24"/>
        </w:rPr>
        <w:t>population</w:t>
      </w:r>
      <w:r w:rsidRPr="001913DE">
        <w:rPr>
          <w:spacing w:val="-2"/>
          <w:sz w:val="24"/>
          <w:szCs w:val="24"/>
        </w:rPr>
        <w:t xml:space="preserve"> </w:t>
      </w:r>
      <w:r w:rsidRPr="001913DE">
        <w:rPr>
          <w:sz w:val="24"/>
          <w:szCs w:val="24"/>
        </w:rPr>
        <w:t>for</w:t>
      </w:r>
      <w:r w:rsidRPr="001913DE">
        <w:rPr>
          <w:spacing w:val="-1"/>
          <w:sz w:val="24"/>
          <w:szCs w:val="24"/>
        </w:rPr>
        <w:t xml:space="preserve"> </w:t>
      </w:r>
      <w:r w:rsidRPr="001913DE">
        <w:rPr>
          <w:sz w:val="24"/>
          <w:szCs w:val="24"/>
        </w:rPr>
        <w:t>data</w:t>
      </w:r>
      <w:r w:rsidRPr="001913DE">
        <w:rPr>
          <w:spacing w:val="-1"/>
          <w:sz w:val="24"/>
          <w:szCs w:val="24"/>
        </w:rPr>
        <w:t xml:space="preserve"> </w:t>
      </w:r>
      <w:r w:rsidRPr="001913DE">
        <w:rPr>
          <w:sz w:val="24"/>
          <w:szCs w:val="24"/>
        </w:rPr>
        <w:t>collection</w:t>
      </w:r>
      <w:r w:rsidRPr="001913DE">
        <w:rPr>
          <w:spacing w:val="-2"/>
          <w:sz w:val="24"/>
          <w:szCs w:val="24"/>
        </w:rPr>
        <w:t xml:space="preserve"> </w:t>
      </w:r>
      <w:r w:rsidRPr="001913DE">
        <w:rPr>
          <w:sz w:val="24"/>
          <w:szCs w:val="24"/>
        </w:rPr>
        <w:t>for</w:t>
      </w:r>
      <w:r w:rsidRPr="001913DE">
        <w:rPr>
          <w:spacing w:val="-1"/>
          <w:sz w:val="24"/>
          <w:szCs w:val="24"/>
        </w:rPr>
        <w:t xml:space="preserve"> </w:t>
      </w:r>
      <w:r w:rsidRPr="001913DE">
        <w:rPr>
          <w:sz w:val="24"/>
          <w:szCs w:val="24"/>
        </w:rPr>
        <w:t>the</w:t>
      </w:r>
      <w:r w:rsidRPr="001913DE">
        <w:rPr>
          <w:spacing w:val="-1"/>
          <w:sz w:val="24"/>
          <w:szCs w:val="24"/>
        </w:rPr>
        <w:t xml:space="preserve"> </w:t>
      </w:r>
      <w:r w:rsidRPr="001913DE">
        <w:rPr>
          <w:sz w:val="24"/>
          <w:szCs w:val="24"/>
        </w:rPr>
        <w:t>study.</w:t>
      </w:r>
      <w:r>
        <w:rPr>
          <w:sz w:val="24"/>
          <w:szCs w:val="24"/>
        </w:rPr>
        <w:t xml:space="preserve"> </w:t>
      </w:r>
      <w:r w:rsidRPr="001913DE">
        <w:rPr>
          <w:sz w:val="24"/>
          <w:szCs w:val="24"/>
        </w:rPr>
        <w:t>The study will embrace systematic random sampling to sample members of a</w:t>
      </w:r>
      <w:r w:rsidRPr="001913DE">
        <w:rPr>
          <w:spacing w:val="-62"/>
          <w:sz w:val="24"/>
          <w:szCs w:val="24"/>
        </w:rPr>
        <w:t xml:space="preserve"> </w:t>
      </w:r>
      <w:r w:rsidRPr="001913DE">
        <w:rPr>
          <w:sz w:val="24"/>
          <w:szCs w:val="24"/>
        </w:rPr>
        <w:t>population</w:t>
      </w:r>
      <w:r w:rsidRPr="001913DE">
        <w:rPr>
          <w:spacing w:val="-1"/>
          <w:sz w:val="24"/>
          <w:szCs w:val="24"/>
        </w:rPr>
        <w:t xml:space="preserve"> </w:t>
      </w:r>
      <w:r w:rsidRPr="001913DE">
        <w:rPr>
          <w:sz w:val="24"/>
          <w:szCs w:val="24"/>
        </w:rPr>
        <w:t>at</w:t>
      </w:r>
      <w:r w:rsidRPr="001913DE">
        <w:rPr>
          <w:spacing w:val="-1"/>
          <w:sz w:val="24"/>
          <w:szCs w:val="24"/>
        </w:rPr>
        <w:t xml:space="preserve"> </w:t>
      </w:r>
      <w:r w:rsidRPr="001913DE">
        <w:rPr>
          <w:sz w:val="24"/>
          <w:szCs w:val="24"/>
        </w:rPr>
        <w:t>regular</w:t>
      </w:r>
      <w:r w:rsidRPr="001913DE">
        <w:rPr>
          <w:spacing w:val="-1"/>
          <w:sz w:val="24"/>
          <w:szCs w:val="24"/>
        </w:rPr>
        <w:t xml:space="preserve"> </w:t>
      </w:r>
      <w:r w:rsidRPr="001913DE">
        <w:rPr>
          <w:sz w:val="24"/>
          <w:szCs w:val="24"/>
        </w:rPr>
        <w:t>intervals.</w:t>
      </w:r>
    </w:p>
    <w:p w:rsidR="007B6B76" w:rsidRPr="001913DE" w:rsidRDefault="00212E1A" w:rsidP="00212E1A">
      <w:pPr>
        <w:pStyle w:val="Heading1"/>
      </w:pPr>
      <w:bookmarkStart w:id="41" w:name="_Toc198689697"/>
      <w:r>
        <w:t>3.4</w:t>
      </w:r>
      <w:r>
        <w:tab/>
      </w:r>
      <w:r w:rsidR="007B6B76" w:rsidRPr="001913DE">
        <w:t>RESEARCH</w:t>
      </w:r>
      <w:r w:rsidR="007B6B76" w:rsidRPr="001913DE">
        <w:rPr>
          <w:spacing w:val="-1"/>
        </w:rPr>
        <w:t xml:space="preserve"> </w:t>
      </w:r>
      <w:r w:rsidR="007B6B76" w:rsidRPr="001913DE">
        <w:t>INSTRUMENT</w:t>
      </w:r>
      <w:bookmarkEnd w:id="41"/>
    </w:p>
    <w:p w:rsidR="007B6B76" w:rsidRPr="001913DE" w:rsidRDefault="007B6B76" w:rsidP="00212E1A">
      <w:pPr>
        <w:pStyle w:val="BodyText"/>
        <w:spacing w:before="149" w:line="360" w:lineRule="auto"/>
        <w:ind w:right="29" w:firstLine="720"/>
        <w:jc w:val="both"/>
        <w:rPr>
          <w:sz w:val="24"/>
          <w:szCs w:val="24"/>
        </w:rPr>
      </w:pPr>
      <w:r w:rsidRPr="001913DE">
        <w:rPr>
          <w:sz w:val="24"/>
          <w:szCs w:val="24"/>
        </w:rPr>
        <w:t>The major instrument used for data collection in this study as is common</w:t>
      </w:r>
      <w:r w:rsidRPr="001913DE">
        <w:rPr>
          <w:spacing w:val="1"/>
          <w:sz w:val="24"/>
          <w:szCs w:val="24"/>
        </w:rPr>
        <w:t xml:space="preserve"> </w:t>
      </w:r>
      <w:r w:rsidRPr="001913DE">
        <w:rPr>
          <w:sz w:val="24"/>
          <w:szCs w:val="24"/>
        </w:rPr>
        <w:t>with survey research is the questionnaire which provides the primary source</w:t>
      </w:r>
      <w:r w:rsidRPr="001913DE">
        <w:rPr>
          <w:spacing w:val="-62"/>
          <w:sz w:val="24"/>
          <w:szCs w:val="24"/>
        </w:rPr>
        <w:t xml:space="preserve"> </w:t>
      </w:r>
      <w:r w:rsidRPr="001913DE">
        <w:rPr>
          <w:sz w:val="24"/>
          <w:szCs w:val="24"/>
        </w:rPr>
        <w:t>of</w:t>
      </w:r>
      <w:r w:rsidRPr="001913DE">
        <w:rPr>
          <w:spacing w:val="1"/>
          <w:sz w:val="24"/>
          <w:szCs w:val="24"/>
        </w:rPr>
        <w:t xml:space="preserve"> </w:t>
      </w:r>
      <w:r w:rsidRPr="001913DE">
        <w:rPr>
          <w:sz w:val="24"/>
          <w:szCs w:val="24"/>
        </w:rPr>
        <w:t>data.</w:t>
      </w:r>
      <w:r w:rsidRPr="001913DE">
        <w:rPr>
          <w:spacing w:val="1"/>
          <w:sz w:val="24"/>
          <w:szCs w:val="24"/>
        </w:rPr>
        <w:t xml:space="preserve"> </w:t>
      </w:r>
      <w:r w:rsidRPr="001913DE">
        <w:rPr>
          <w:sz w:val="24"/>
          <w:szCs w:val="24"/>
        </w:rPr>
        <w:t>The</w:t>
      </w:r>
      <w:r w:rsidRPr="001913DE">
        <w:rPr>
          <w:spacing w:val="1"/>
          <w:sz w:val="24"/>
          <w:szCs w:val="24"/>
        </w:rPr>
        <w:t xml:space="preserve"> </w:t>
      </w:r>
      <w:r w:rsidRPr="001913DE">
        <w:rPr>
          <w:sz w:val="24"/>
          <w:szCs w:val="24"/>
        </w:rPr>
        <w:t>researcher</w:t>
      </w:r>
      <w:r w:rsidRPr="001913DE">
        <w:rPr>
          <w:spacing w:val="1"/>
          <w:sz w:val="24"/>
          <w:szCs w:val="24"/>
        </w:rPr>
        <w:t xml:space="preserve"> </w:t>
      </w:r>
      <w:r w:rsidRPr="001913DE">
        <w:rPr>
          <w:sz w:val="24"/>
          <w:szCs w:val="24"/>
        </w:rPr>
        <w:t>made use of close-ended questions, and it was</w:t>
      </w:r>
      <w:r w:rsidRPr="001913DE">
        <w:rPr>
          <w:spacing w:val="1"/>
          <w:sz w:val="24"/>
          <w:szCs w:val="24"/>
        </w:rPr>
        <w:t xml:space="preserve"> </w:t>
      </w:r>
      <w:r w:rsidRPr="001913DE">
        <w:rPr>
          <w:sz w:val="24"/>
          <w:szCs w:val="24"/>
        </w:rPr>
        <w:t>self-administered</w:t>
      </w:r>
      <w:r w:rsidRPr="001913DE">
        <w:rPr>
          <w:spacing w:val="-1"/>
          <w:sz w:val="24"/>
          <w:szCs w:val="24"/>
        </w:rPr>
        <w:t xml:space="preserve"> </w:t>
      </w:r>
      <w:r w:rsidRPr="001913DE">
        <w:rPr>
          <w:sz w:val="24"/>
          <w:szCs w:val="24"/>
        </w:rPr>
        <w:t>to</w:t>
      </w:r>
      <w:r w:rsidRPr="001913DE">
        <w:rPr>
          <w:spacing w:val="-1"/>
          <w:sz w:val="24"/>
          <w:szCs w:val="24"/>
        </w:rPr>
        <w:t xml:space="preserve"> </w:t>
      </w:r>
      <w:r w:rsidRPr="001913DE">
        <w:rPr>
          <w:sz w:val="24"/>
          <w:szCs w:val="24"/>
        </w:rPr>
        <w:t>the</w:t>
      </w:r>
      <w:r w:rsidRPr="001913DE">
        <w:rPr>
          <w:spacing w:val="-1"/>
          <w:sz w:val="24"/>
          <w:szCs w:val="24"/>
        </w:rPr>
        <w:t xml:space="preserve"> </w:t>
      </w:r>
      <w:r w:rsidRPr="001913DE">
        <w:rPr>
          <w:sz w:val="24"/>
          <w:szCs w:val="24"/>
        </w:rPr>
        <w:t>respondents.</w:t>
      </w:r>
    </w:p>
    <w:p w:rsidR="007B6B76" w:rsidRPr="001913DE" w:rsidRDefault="007B6B76" w:rsidP="00212E1A">
      <w:pPr>
        <w:pStyle w:val="BodyText"/>
        <w:spacing w:line="360" w:lineRule="auto"/>
        <w:ind w:right="29"/>
        <w:jc w:val="both"/>
        <w:rPr>
          <w:sz w:val="24"/>
          <w:szCs w:val="24"/>
        </w:rPr>
      </w:pPr>
      <w:r w:rsidRPr="001913DE">
        <w:rPr>
          <w:sz w:val="24"/>
          <w:szCs w:val="24"/>
        </w:rPr>
        <w:t>The five points associated with each hypothesis had the following numerical</w:t>
      </w:r>
      <w:r w:rsidRPr="001913DE">
        <w:rPr>
          <w:spacing w:val="-62"/>
          <w:sz w:val="24"/>
          <w:szCs w:val="24"/>
        </w:rPr>
        <w:t xml:space="preserve"> </w:t>
      </w:r>
      <w:r w:rsidRPr="001913DE">
        <w:rPr>
          <w:sz w:val="24"/>
          <w:szCs w:val="24"/>
        </w:rPr>
        <w:t>codes:</w:t>
      </w:r>
      <w:r w:rsidRPr="001913DE">
        <w:rPr>
          <w:spacing w:val="1"/>
          <w:sz w:val="24"/>
          <w:szCs w:val="24"/>
        </w:rPr>
        <w:t xml:space="preserve"> </w:t>
      </w:r>
      <w:r w:rsidRPr="001913DE">
        <w:rPr>
          <w:sz w:val="24"/>
          <w:szCs w:val="24"/>
        </w:rPr>
        <w:t>30</w:t>
      </w:r>
      <w:r w:rsidRPr="001913DE">
        <w:rPr>
          <w:spacing w:val="1"/>
          <w:sz w:val="24"/>
          <w:szCs w:val="24"/>
        </w:rPr>
        <w:t xml:space="preserve"> </w:t>
      </w:r>
      <w:proofErr w:type="gramStart"/>
      <w:r w:rsidRPr="001913DE">
        <w:rPr>
          <w:sz w:val="24"/>
          <w:szCs w:val="24"/>
        </w:rPr>
        <w:t>Strongly</w:t>
      </w:r>
      <w:proofErr w:type="gramEnd"/>
      <w:r w:rsidRPr="001913DE">
        <w:rPr>
          <w:spacing w:val="1"/>
          <w:sz w:val="24"/>
          <w:szCs w:val="24"/>
        </w:rPr>
        <w:t xml:space="preserve"> </w:t>
      </w:r>
      <w:r w:rsidRPr="001913DE">
        <w:rPr>
          <w:sz w:val="24"/>
          <w:szCs w:val="24"/>
        </w:rPr>
        <w:t>Agree</w:t>
      </w:r>
      <w:r w:rsidRPr="001913DE">
        <w:rPr>
          <w:spacing w:val="1"/>
          <w:sz w:val="24"/>
          <w:szCs w:val="24"/>
        </w:rPr>
        <w:t xml:space="preserve"> </w:t>
      </w:r>
      <w:r w:rsidRPr="001913DE">
        <w:rPr>
          <w:sz w:val="24"/>
          <w:szCs w:val="24"/>
        </w:rPr>
        <w:t>(SA)</w:t>
      </w:r>
      <w:r w:rsidRPr="001913DE">
        <w:rPr>
          <w:spacing w:val="1"/>
          <w:sz w:val="24"/>
          <w:szCs w:val="24"/>
        </w:rPr>
        <w:t xml:space="preserve"> </w:t>
      </w:r>
      <w:r w:rsidRPr="001913DE">
        <w:rPr>
          <w:sz w:val="24"/>
          <w:szCs w:val="24"/>
        </w:rPr>
        <w:t>=</w:t>
      </w:r>
      <w:r w:rsidRPr="001913DE">
        <w:rPr>
          <w:spacing w:val="1"/>
          <w:sz w:val="24"/>
          <w:szCs w:val="24"/>
        </w:rPr>
        <w:t xml:space="preserve"> </w:t>
      </w:r>
      <w:r w:rsidRPr="001913DE">
        <w:rPr>
          <w:sz w:val="24"/>
          <w:szCs w:val="24"/>
        </w:rPr>
        <w:t>5</w:t>
      </w:r>
      <w:r w:rsidRPr="001913DE">
        <w:rPr>
          <w:spacing w:val="1"/>
          <w:sz w:val="24"/>
          <w:szCs w:val="24"/>
        </w:rPr>
        <w:t xml:space="preserve"> </w:t>
      </w:r>
      <w:r w:rsidRPr="001913DE">
        <w:rPr>
          <w:sz w:val="24"/>
          <w:szCs w:val="24"/>
        </w:rPr>
        <w:t>Agree</w:t>
      </w:r>
      <w:r w:rsidRPr="001913DE">
        <w:rPr>
          <w:spacing w:val="1"/>
          <w:sz w:val="24"/>
          <w:szCs w:val="24"/>
        </w:rPr>
        <w:t xml:space="preserve"> </w:t>
      </w:r>
      <w:r w:rsidRPr="001913DE">
        <w:rPr>
          <w:sz w:val="24"/>
          <w:szCs w:val="24"/>
        </w:rPr>
        <w:t>(A)</w:t>
      </w:r>
      <w:r w:rsidRPr="001913DE">
        <w:rPr>
          <w:spacing w:val="1"/>
          <w:sz w:val="24"/>
          <w:szCs w:val="24"/>
        </w:rPr>
        <w:t xml:space="preserve"> </w:t>
      </w:r>
      <w:r w:rsidRPr="001913DE">
        <w:rPr>
          <w:sz w:val="24"/>
          <w:szCs w:val="24"/>
        </w:rPr>
        <w:t>=4</w:t>
      </w:r>
      <w:r w:rsidRPr="001913DE">
        <w:rPr>
          <w:spacing w:val="1"/>
          <w:sz w:val="24"/>
          <w:szCs w:val="24"/>
        </w:rPr>
        <w:t xml:space="preserve"> </w:t>
      </w:r>
      <w:r w:rsidRPr="001913DE">
        <w:rPr>
          <w:sz w:val="24"/>
          <w:szCs w:val="24"/>
        </w:rPr>
        <w:t>Undecided</w:t>
      </w:r>
      <w:r w:rsidRPr="001913DE">
        <w:rPr>
          <w:spacing w:val="1"/>
          <w:sz w:val="24"/>
          <w:szCs w:val="24"/>
        </w:rPr>
        <w:t xml:space="preserve"> </w:t>
      </w:r>
      <w:r w:rsidRPr="001913DE">
        <w:rPr>
          <w:sz w:val="24"/>
          <w:szCs w:val="24"/>
        </w:rPr>
        <w:t>(U)</w:t>
      </w:r>
      <w:r w:rsidRPr="001913DE">
        <w:rPr>
          <w:spacing w:val="1"/>
          <w:sz w:val="24"/>
          <w:szCs w:val="24"/>
        </w:rPr>
        <w:t xml:space="preserve"> </w:t>
      </w:r>
      <w:r w:rsidRPr="001913DE">
        <w:rPr>
          <w:sz w:val="24"/>
          <w:szCs w:val="24"/>
        </w:rPr>
        <w:t>=3</w:t>
      </w:r>
      <w:r w:rsidRPr="001913DE">
        <w:rPr>
          <w:spacing w:val="1"/>
          <w:sz w:val="24"/>
          <w:szCs w:val="24"/>
        </w:rPr>
        <w:t xml:space="preserve"> </w:t>
      </w:r>
      <w:r w:rsidRPr="001913DE">
        <w:rPr>
          <w:sz w:val="24"/>
          <w:szCs w:val="24"/>
        </w:rPr>
        <w:t xml:space="preserve">Disagree (D) =2 Strongly Disagree (SD) = 1 3.6 Validity and </w:t>
      </w:r>
      <w:r w:rsidRPr="001913DE">
        <w:rPr>
          <w:sz w:val="24"/>
          <w:szCs w:val="24"/>
        </w:rPr>
        <w:lastRenderedPageBreak/>
        <w:t>Reliability of</w:t>
      </w:r>
      <w:r w:rsidRPr="001913DE">
        <w:rPr>
          <w:spacing w:val="1"/>
          <w:sz w:val="24"/>
          <w:szCs w:val="24"/>
        </w:rPr>
        <w:t xml:space="preserve"> </w:t>
      </w:r>
      <w:r w:rsidRPr="001913DE">
        <w:rPr>
          <w:sz w:val="24"/>
          <w:szCs w:val="24"/>
        </w:rPr>
        <w:t>Data Gathering Instrument These methods were used to test for accuracy in</w:t>
      </w:r>
      <w:r w:rsidRPr="001913DE">
        <w:rPr>
          <w:spacing w:val="1"/>
          <w:sz w:val="24"/>
          <w:szCs w:val="24"/>
        </w:rPr>
        <w:t xml:space="preserve"> </w:t>
      </w:r>
      <w:r w:rsidRPr="001913DE">
        <w:rPr>
          <w:sz w:val="24"/>
          <w:szCs w:val="24"/>
        </w:rPr>
        <w:t>the research. Validity was used to check that instruments were in order, and</w:t>
      </w:r>
      <w:r w:rsidRPr="001913DE">
        <w:rPr>
          <w:spacing w:val="1"/>
          <w:sz w:val="24"/>
          <w:szCs w:val="24"/>
        </w:rPr>
        <w:t xml:space="preserve"> </w:t>
      </w:r>
      <w:r w:rsidRPr="001913DE">
        <w:rPr>
          <w:sz w:val="24"/>
          <w:szCs w:val="24"/>
        </w:rPr>
        <w:t>the</w:t>
      </w:r>
      <w:r w:rsidRPr="001913DE">
        <w:rPr>
          <w:spacing w:val="-1"/>
          <w:sz w:val="24"/>
          <w:szCs w:val="24"/>
        </w:rPr>
        <w:t xml:space="preserve"> </w:t>
      </w:r>
      <w:r w:rsidRPr="001913DE">
        <w:rPr>
          <w:sz w:val="24"/>
          <w:szCs w:val="24"/>
        </w:rPr>
        <w:t>reliability</w:t>
      </w:r>
      <w:r w:rsidRPr="001913DE">
        <w:rPr>
          <w:spacing w:val="-1"/>
          <w:sz w:val="24"/>
          <w:szCs w:val="24"/>
        </w:rPr>
        <w:t xml:space="preserve"> </w:t>
      </w:r>
      <w:r w:rsidRPr="001913DE">
        <w:rPr>
          <w:sz w:val="24"/>
          <w:szCs w:val="24"/>
        </w:rPr>
        <w:t>was</w:t>
      </w:r>
      <w:r w:rsidRPr="001913DE">
        <w:rPr>
          <w:spacing w:val="-1"/>
          <w:sz w:val="24"/>
          <w:szCs w:val="24"/>
        </w:rPr>
        <w:t xml:space="preserve"> </w:t>
      </w:r>
      <w:r w:rsidRPr="001913DE">
        <w:rPr>
          <w:sz w:val="24"/>
          <w:szCs w:val="24"/>
        </w:rPr>
        <w:t>used</w:t>
      </w:r>
      <w:r w:rsidRPr="001913DE">
        <w:rPr>
          <w:spacing w:val="-1"/>
          <w:sz w:val="24"/>
          <w:szCs w:val="24"/>
        </w:rPr>
        <w:t xml:space="preserve"> </w:t>
      </w:r>
      <w:r w:rsidRPr="001913DE">
        <w:rPr>
          <w:sz w:val="24"/>
          <w:szCs w:val="24"/>
        </w:rPr>
        <w:t>to</w:t>
      </w:r>
      <w:r w:rsidRPr="001913DE">
        <w:rPr>
          <w:spacing w:val="-1"/>
          <w:sz w:val="24"/>
          <w:szCs w:val="24"/>
        </w:rPr>
        <w:t xml:space="preserve"> </w:t>
      </w:r>
      <w:r w:rsidRPr="001913DE">
        <w:rPr>
          <w:sz w:val="24"/>
          <w:szCs w:val="24"/>
        </w:rPr>
        <w:t>re-test</w:t>
      </w:r>
      <w:r w:rsidRPr="001913DE">
        <w:rPr>
          <w:spacing w:val="-1"/>
          <w:sz w:val="24"/>
          <w:szCs w:val="24"/>
        </w:rPr>
        <w:t xml:space="preserve"> </w:t>
      </w:r>
      <w:r w:rsidRPr="001913DE">
        <w:rPr>
          <w:sz w:val="24"/>
          <w:szCs w:val="24"/>
        </w:rPr>
        <w:t>the</w:t>
      </w:r>
      <w:r w:rsidRPr="001913DE">
        <w:rPr>
          <w:spacing w:val="-1"/>
          <w:sz w:val="24"/>
          <w:szCs w:val="24"/>
        </w:rPr>
        <w:t xml:space="preserve"> </w:t>
      </w:r>
      <w:r w:rsidRPr="001913DE">
        <w:rPr>
          <w:sz w:val="24"/>
          <w:szCs w:val="24"/>
        </w:rPr>
        <w:t>data</w:t>
      </w:r>
      <w:r w:rsidRPr="001913DE">
        <w:rPr>
          <w:spacing w:val="-1"/>
          <w:sz w:val="24"/>
          <w:szCs w:val="24"/>
        </w:rPr>
        <w:t xml:space="preserve"> </w:t>
      </w:r>
      <w:r w:rsidRPr="001913DE">
        <w:rPr>
          <w:sz w:val="24"/>
          <w:szCs w:val="24"/>
        </w:rPr>
        <w:t>gathered.</w:t>
      </w:r>
    </w:p>
    <w:p w:rsidR="007B6B76" w:rsidRPr="001913DE" w:rsidRDefault="00212E1A" w:rsidP="00212E1A">
      <w:pPr>
        <w:pStyle w:val="Heading1"/>
      </w:pPr>
      <w:bookmarkStart w:id="42" w:name="_Toc198689698"/>
      <w:r>
        <w:t>3.5</w:t>
      </w:r>
      <w:r>
        <w:tab/>
      </w:r>
      <w:r w:rsidR="007B6B76" w:rsidRPr="001913DE">
        <w:t>VALIDITY</w:t>
      </w:r>
      <w:r w:rsidR="007B6B76" w:rsidRPr="001913DE">
        <w:rPr>
          <w:spacing w:val="-12"/>
        </w:rPr>
        <w:t xml:space="preserve"> </w:t>
      </w:r>
      <w:r w:rsidR="007B6B76" w:rsidRPr="001913DE">
        <w:t>OF</w:t>
      </w:r>
      <w:r w:rsidR="007B6B76" w:rsidRPr="001913DE">
        <w:rPr>
          <w:spacing w:val="-11"/>
        </w:rPr>
        <w:t xml:space="preserve"> </w:t>
      </w:r>
      <w:r w:rsidR="007B6B76" w:rsidRPr="001913DE">
        <w:t>INSTRUMENT</w:t>
      </w:r>
      <w:bookmarkEnd w:id="42"/>
    </w:p>
    <w:p w:rsidR="007B6B76" w:rsidRPr="001913DE" w:rsidRDefault="007B6B76" w:rsidP="007B6B76">
      <w:pPr>
        <w:pStyle w:val="BodyText"/>
        <w:spacing w:before="150" w:line="360" w:lineRule="auto"/>
        <w:ind w:right="29" w:firstLine="180"/>
        <w:jc w:val="both"/>
        <w:rPr>
          <w:sz w:val="24"/>
          <w:szCs w:val="24"/>
        </w:rPr>
      </w:pPr>
      <w:r w:rsidRPr="001913DE">
        <w:rPr>
          <w:sz w:val="24"/>
          <w:szCs w:val="24"/>
        </w:rPr>
        <w:t>After construction and critical study of questionnaire, it was passed to the</w:t>
      </w:r>
      <w:r w:rsidRPr="001913DE">
        <w:rPr>
          <w:spacing w:val="1"/>
          <w:sz w:val="24"/>
          <w:szCs w:val="24"/>
        </w:rPr>
        <w:t xml:space="preserve"> </w:t>
      </w:r>
      <w:proofErr w:type="spellStart"/>
      <w:r w:rsidRPr="001913DE">
        <w:rPr>
          <w:sz w:val="24"/>
          <w:szCs w:val="24"/>
        </w:rPr>
        <w:t>researcher‟s</w:t>
      </w:r>
      <w:proofErr w:type="spellEnd"/>
      <w:r w:rsidRPr="001913DE">
        <w:rPr>
          <w:sz w:val="24"/>
          <w:szCs w:val="24"/>
        </w:rPr>
        <w:t xml:space="preserve"> supervisor for vetting and possible modification of some aspect</w:t>
      </w:r>
      <w:r w:rsidRPr="001913DE">
        <w:rPr>
          <w:spacing w:val="1"/>
          <w:sz w:val="24"/>
          <w:szCs w:val="24"/>
        </w:rPr>
        <w:t xml:space="preserve"> </w:t>
      </w:r>
      <w:r w:rsidRPr="001913DE">
        <w:rPr>
          <w:sz w:val="24"/>
          <w:szCs w:val="24"/>
        </w:rPr>
        <w:t>of</w:t>
      </w:r>
      <w:r w:rsidRPr="001913DE">
        <w:rPr>
          <w:spacing w:val="1"/>
          <w:sz w:val="24"/>
          <w:szCs w:val="24"/>
        </w:rPr>
        <w:t xml:space="preserve"> </w:t>
      </w:r>
      <w:r w:rsidRPr="001913DE">
        <w:rPr>
          <w:sz w:val="24"/>
          <w:szCs w:val="24"/>
        </w:rPr>
        <w:t>questionnaire.</w:t>
      </w:r>
      <w:r w:rsidRPr="001913DE">
        <w:rPr>
          <w:spacing w:val="65"/>
          <w:sz w:val="24"/>
          <w:szCs w:val="24"/>
        </w:rPr>
        <w:t xml:space="preserve"> </w:t>
      </w:r>
      <w:r w:rsidRPr="001913DE">
        <w:rPr>
          <w:sz w:val="24"/>
          <w:szCs w:val="24"/>
        </w:rPr>
        <w:t>The face validity ensured the technicality of the items in</w:t>
      </w:r>
      <w:r w:rsidRPr="001913DE">
        <w:rPr>
          <w:spacing w:val="1"/>
          <w:sz w:val="24"/>
          <w:szCs w:val="24"/>
        </w:rPr>
        <w:t xml:space="preserve"> </w:t>
      </w:r>
      <w:r w:rsidRPr="001913DE">
        <w:rPr>
          <w:sz w:val="24"/>
          <w:szCs w:val="24"/>
        </w:rPr>
        <w:t>the questionnaire in order to find out if it is relevant to the study, also the</w:t>
      </w:r>
      <w:r w:rsidRPr="001913DE">
        <w:rPr>
          <w:spacing w:val="1"/>
          <w:sz w:val="24"/>
          <w:szCs w:val="24"/>
        </w:rPr>
        <w:t xml:space="preserve"> </w:t>
      </w:r>
      <w:r w:rsidRPr="001913DE">
        <w:rPr>
          <w:sz w:val="24"/>
          <w:szCs w:val="24"/>
        </w:rPr>
        <w:t>content</w:t>
      </w:r>
      <w:r w:rsidRPr="001913DE">
        <w:rPr>
          <w:spacing w:val="1"/>
          <w:sz w:val="24"/>
          <w:szCs w:val="24"/>
        </w:rPr>
        <w:t xml:space="preserve"> </w:t>
      </w:r>
      <w:r w:rsidRPr="001913DE">
        <w:rPr>
          <w:sz w:val="24"/>
          <w:szCs w:val="24"/>
        </w:rPr>
        <w:t>validity</w:t>
      </w:r>
      <w:r w:rsidRPr="001913DE">
        <w:rPr>
          <w:spacing w:val="1"/>
          <w:sz w:val="24"/>
          <w:szCs w:val="24"/>
        </w:rPr>
        <w:t xml:space="preserve"> </w:t>
      </w:r>
      <w:r w:rsidRPr="001913DE">
        <w:rPr>
          <w:sz w:val="24"/>
          <w:szCs w:val="24"/>
        </w:rPr>
        <w:t>of</w:t>
      </w:r>
      <w:r w:rsidRPr="001913DE">
        <w:rPr>
          <w:spacing w:val="1"/>
          <w:sz w:val="24"/>
          <w:szCs w:val="24"/>
        </w:rPr>
        <w:t xml:space="preserve"> </w:t>
      </w:r>
      <w:r w:rsidRPr="001913DE">
        <w:rPr>
          <w:sz w:val="24"/>
          <w:szCs w:val="24"/>
        </w:rPr>
        <w:t>the</w:t>
      </w:r>
      <w:r w:rsidRPr="001913DE">
        <w:rPr>
          <w:spacing w:val="1"/>
          <w:sz w:val="24"/>
          <w:szCs w:val="24"/>
        </w:rPr>
        <w:t xml:space="preserve"> </w:t>
      </w:r>
      <w:r w:rsidRPr="001913DE">
        <w:rPr>
          <w:sz w:val="24"/>
          <w:szCs w:val="24"/>
        </w:rPr>
        <w:t>instrument</w:t>
      </w:r>
      <w:r w:rsidRPr="001913DE">
        <w:rPr>
          <w:spacing w:val="1"/>
          <w:sz w:val="24"/>
          <w:szCs w:val="24"/>
        </w:rPr>
        <w:t xml:space="preserve"> </w:t>
      </w:r>
      <w:r w:rsidRPr="001913DE">
        <w:rPr>
          <w:sz w:val="24"/>
          <w:szCs w:val="24"/>
        </w:rPr>
        <w:t>checked</w:t>
      </w:r>
      <w:r w:rsidRPr="001913DE">
        <w:rPr>
          <w:spacing w:val="1"/>
          <w:sz w:val="24"/>
          <w:szCs w:val="24"/>
        </w:rPr>
        <w:t xml:space="preserve"> </w:t>
      </w:r>
      <w:r w:rsidRPr="001913DE">
        <w:rPr>
          <w:sz w:val="24"/>
          <w:szCs w:val="24"/>
        </w:rPr>
        <w:t>in</w:t>
      </w:r>
      <w:r w:rsidRPr="001913DE">
        <w:rPr>
          <w:spacing w:val="1"/>
          <w:sz w:val="24"/>
          <w:szCs w:val="24"/>
        </w:rPr>
        <w:t xml:space="preserve"> </w:t>
      </w:r>
      <w:r w:rsidRPr="001913DE">
        <w:rPr>
          <w:sz w:val="24"/>
          <w:szCs w:val="24"/>
        </w:rPr>
        <w:t>order</w:t>
      </w:r>
      <w:r w:rsidRPr="001913DE">
        <w:rPr>
          <w:spacing w:val="1"/>
          <w:sz w:val="24"/>
          <w:szCs w:val="24"/>
        </w:rPr>
        <w:t xml:space="preserve"> </w:t>
      </w:r>
      <w:r w:rsidRPr="001913DE">
        <w:rPr>
          <w:sz w:val="24"/>
          <w:szCs w:val="24"/>
        </w:rPr>
        <w:t>to</w:t>
      </w:r>
      <w:r w:rsidRPr="001913DE">
        <w:rPr>
          <w:spacing w:val="1"/>
          <w:sz w:val="24"/>
          <w:szCs w:val="24"/>
        </w:rPr>
        <w:t xml:space="preserve"> </w:t>
      </w:r>
      <w:r w:rsidRPr="001913DE">
        <w:rPr>
          <w:sz w:val="24"/>
          <w:szCs w:val="24"/>
        </w:rPr>
        <w:t>ensure</w:t>
      </w:r>
      <w:r w:rsidRPr="001913DE">
        <w:rPr>
          <w:spacing w:val="1"/>
          <w:sz w:val="24"/>
          <w:szCs w:val="24"/>
        </w:rPr>
        <w:t xml:space="preserve"> </w:t>
      </w:r>
      <w:r w:rsidRPr="001913DE">
        <w:rPr>
          <w:sz w:val="24"/>
          <w:szCs w:val="24"/>
        </w:rPr>
        <w:t>their</w:t>
      </w:r>
      <w:r w:rsidRPr="001913DE">
        <w:rPr>
          <w:spacing w:val="1"/>
          <w:sz w:val="24"/>
          <w:szCs w:val="24"/>
        </w:rPr>
        <w:t xml:space="preserve"> </w:t>
      </w:r>
      <w:r w:rsidRPr="001913DE">
        <w:rPr>
          <w:sz w:val="24"/>
          <w:szCs w:val="24"/>
        </w:rPr>
        <w:t>specification.</w:t>
      </w:r>
    </w:p>
    <w:p w:rsidR="007B6B76" w:rsidRPr="001913DE" w:rsidRDefault="00212E1A" w:rsidP="00212E1A">
      <w:pPr>
        <w:pStyle w:val="Heading1"/>
      </w:pPr>
      <w:bookmarkStart w:id="43" w:name="_Toc198689699"/>
      <w:r>
        <w:t>3.6</w:t>
      </w:r>
      <w:r>
        <w:tab/>
      </w:r>
      <w:r w:rsidR="007B6B76" w:rsidRPr="001913DE">
        <w:t>METHOD</w:t>
      </w:r>
      <w:r w:rsidR="007B6B76" w:rsidRPr="001913DE">
        <w:rPr>
          <w:spacing w:val="-7"/>
        </w:rPr>
        <w:t xml:space="preserve"> </w:t>
      </w:r>
      <w:r w:rsidR="007B6B76" w:rsidRPr="001913DE">
        <w:t>ADMINISTRATION</w:t>
      </w:r>
      <w:r w:rsidR="007B6B76" w:rsidRPr="001913DE">
        <w:rPr>
          <w:spacing w:val="-7"/>
        </w:rPr>
        <w:t xml:space="preserve"> </w:t>
      </w:r>
      <w:r w:rsidR="007B6B76" w:rsidRPr="001913DE">
        <w:t>INSTRUMENT</w:t>
      </w:r>
      <w:bookmarkEnd w:id="43"/>
    </w:p>
    <w:p w:rsidR="007B6B76" w:rsidRPr="001913DE" w:rsidRDefault="007B6B76" w:rsidP="00212E1A">
      <w:pPr>
        <w:spacing w:before="149" w:line="360" w:lineRule="auto"/>
        <w:ind w:right="29" w:firstLine="710"/>
        <w:rPr>
          <w:szCs w:val="24"/>
        </w:rPr>
      </w:pPr>
      <w:r w:rsidRPr="001913DE">
        <w:rPr>
          <w:szCs w:val="24"/>
        </w:rPr>
        <w:t>This</w:t>
      </w:r>
      <w:r w:rsidRPr="001913DE">
        <w:rPr>
          <w:spacing w:val="59"/>
          <w:szCs w:val="24"/>
        </w:rPr>
        <w:t xml:space="preserve"> </w:t>
      </w:r>
      <w:r w:rsidRPr="001913DE">
        <w:rPr>
          <w:szCs w:val="24"/>
        </w:rPr>
        <w:t>study</w:t>
      </w:r>
      <w:r w:rsidRPr="001913DE">
        <w:rPr>
          <w:spacing w:val="59"/>
          <w:szCs w:val="24"/>
        </w:rPr>
        <w:t xml:space="preserve"> </w:t>
      </w:r>
      <w:r w:rsidRPr="001913DE">
        <w:rPr>
          <w:szCs w:val="24"/>
        </w:rPr>
        <w:t>employs</w:t>
      </w:r>
      <w:r w:rsidRPr="001913DE">
        <w:rPr>
          <w:spacing w:val="59"/>
          <w:szCs w:val="24"/>
        </w:rPr>
        <w:t xml:space="preserve"> </w:t>
      </w:r>
      <w:r w:rsidRPr="001913DE">
        <w:rPr>
          <w:szCs w:val="24"/>
        </w:rPr>
        <w:t>both</w:t>
      </w:r>
      <w:r w:rsidRPr="001913DE">
        <w:rPr>
          <w:spacing w:val="59"/>
          <w:szCs w:val="24"/>
        </w:rPr>
        <w:t xml:space="preserve"> </w:t>
      </w:r>
      <w:r w:rsidRPr="001913DE">
        <w:rPr>
          <w:b/>
          <w:szCs w:val="24"/>
        </w:rPr>
        <w:t>Primary</w:t>
      </w:r>
      <w:r w:rsidRPr="001913DE">
        <w:rPr>
          <w:b/>
          <w:spacing w:val="44"/>
          <w:szCs w:val="24"/>
        </w:rPr>
        <w:t xml:space="preserve"> </w:t>
      </w:r>
      <w:r w:rsidRPr="001913DE">
        <w:rPr>
          <w:szCs w:val="24"/>
        </w:rPr>
        <w:t>and</w:t>
      </w:r>
      <w:r w:rsidRPr="001913DE">
        <w:rPr>
          <w:spacing w:val="44"/>
          <w:szCs w:val="24"/>
        </w:rPr>
        <w:t xml:space="preserve"> </w:t>
      </w:r>
      <w:r w:rsidRPr="001913DE">
        <w:rPr>
          <w:b/>
          <w:szCs w:val="24"/>
        </w:rPr>
        <w:t>Secondary</w:t>
      </w:r>
      <w:r w:rsidRPr="001913DE">
        <w:rPr>
          <w:b/>
          <w:spacing w:val="44"/>
          <w:szCs w:val="24"/>
        </w:rPr>
        <w:t xml:space="preserve"> </w:t>
      </w:r>
      <w:r w:rsidRPr="001913DE">
        <w:rPr>
          <w:szCs w:val="24"/>
        </w:rPr>
        <w:t>sources</w:t>
      </w:r>
      <w:r w:rsidRPr="001913DE">
        <w:rPr>
          <w:spacing w:val="44"/>
          <w:szCs w:val="24"/>
        </w:rPr>
        <w:t xml:space="preserve"> </w:t>
      </w:r>
      <w:r w:rsidRPr="001913DE">
        <w:rPr>
          <w:szCs w:val="24"/>
        </w:rPr>
        <w:t>of</w:t>
      </w:r>
      <w:r w:rsidRPr="001913DE">
        <w:rPr>
          <w:spacing w:val="44"/>
          <w:szCs w:val="24"/>
        </w:rPr>
        <w:t xml:space="preserve"> </w:t>
      </w:r>
      <w:r w:rsidRPr="001913DE">
        <w:rPr>
          <w:szCs w:val="24"/>
        </w:rPr>
        <w:t>data</w:t>
      </w:r>
      <w:r w:rsidRPr="001913DE">
        <w:rPr>
          <w:spacing w:val="-62"/>
          <w:szCs w:val="24"/>
        </w:rPr>
        <w:t xml:space="preserve"> </w:t>
      </w:r>
      <w:r w:rsidRPr="001913DE">
        <w:rPr>
          <w:szCs w:val="24"/>
        </w:rPr>
        <w:t>collections.</w:t>
      </w:r>
      <w:r>
        <w:rPr>
          <w:szCs w:val="24"/>
        </w:rPr>
        <w:t xml:space="preserve"> </w:t>
      </w:r>
      <w:r w:rsidRPr="001913DE">
        <w:rPr>
          <w:szCs w:val="24"/>
        </w:rPr>
        <w:t>By primary sources of data it means data that is collected by or on</w:t>
      </w:r>
      <w:r w:rsidRPr="001913DE">
        <w:rPr>
          <w:spacing w:val="1"/>
          <w:szCs w:val="24"/>
        </w:rPr>
        <w:t xml:space="preserve"> </w:t>
      </w:r>
      <w:r w:rsidRPr="001913DE">
        <w:rPr>
          <w:szCs w:val="24"/>
        </w:rPr>
        <w:t>behalf of the person who is going to use that data. I.e. the collection stages</w:t>
      </w:r>
      <w:r w:rsidRPr="001913DE">
        <w:rPr>
          <w:spacing w:val="1"/>
          <w:szCs w:val="24"/>
        </w:rPr>
        <w:t xml:space="preserve"> </w:t>
      </w:r>
      <w:r w:rsidRPr="001913DE">
        <w:rPr>
          <w:szCs w:val="24"/>
        </w:rPr>
        <w:t>were critically monitored by the researcher. It consist the oral interview,</w:t>
      </w:r>
      <w:r w:rsidRPr="001913DE">
        <w:rPr>
          <w:spacing w:val="1"/>
          <w:szCs w:val="24"/>
        </w:rPr>
        <w:t xml:space="preserve"> </w:t>
      </w:r>
      <w:r w:rsidRPr="001913DE">
        <w:rPr>
          <w:szCs w:val="24"/>
        </w:rPr>
        <w:t>questionnaire</w:t>
      </w:r>
      <w:r w:rsidRPr="001913DE">
        <w:rPr>
          <w:spacing w:val="-1"/>
          <w:szCs w:val="24"/>
        </w:rPr>
        <w:t xml:space="preserve"> </w:t>
      </w:r>
      <w:r w:rsidRPr="001913DE">
        <w:rPr>
          <w:szCs w:val="24"/>
        </w:rPr>
        <w:t>respondents</w:t>
      </w:r>
      <w:r w:rsidRPr="001913DE">
        <w:rPr>
          <w:spacing w:val="-1"/>
          <w:szCs w:val="24"/>
        </w:rPr>
        <w:t xml:space="preserve"> </w:t>
      </w:r>
      <w:r w:rsidRPr="001913DE">
        <w:rPr>
          <w:szCs w:val="24"/>
        </w:rPr>
        <w:t>and</w:t>
      </w:r>
      <w:r w:rsidRPr="001913DE">
        <w:rPr>
          <w:spacing w:val="-1"/>
          <w:szCs w:val="24"/>
        </w:rPr>
        <w:t xml:space="preserve"> </w:t>
      </w:r>
      <w:proofErr w:type="spellStart"/>
      <w:r w:rsidRPr="001913DE">
        <w:rPr>
          <w:szCs w:val="24"/>
        </w:rPr>
        <w:t>oberservation</w:t>
      </w:r>
      <w:proofErr w:type="spellEnd"/>
      <w:r w:rsidRPr="001913DE">
        <w:rPr>
          <w:szCs w:val="24"/>
        </w:rPr>
        <w:t>.</w:t>
      </w:r>
    </w:p>
    <w:p w:rsidR="007B6B76" w:rsidRPr="001913DE" w:rsidRDefault="007B6B76" w:rsidP="007B6B76">
      <w:pPr>
        <w:pStyle w:val="BodyText"/>
        <w:spacing w:line="360" w:lineRule="auto"/>
        <w:ind w:right="29" w:firstLine="180"/>
        <w:jc w:val="both"/>
        <w:rPr>
          <w:sz w:val="24"/>
          <w:szCs w:val="24"/>
        </w:rPr>
      </w:pPr>
      <w:r w:rsidRPr="001913DE">
        <w:rPr>
          <w:sz w:val="24"/>
          <w:szCs w:val="24"/>
        </w:rPr>
        <w:t>In the other hand, secondary source of data means data that are not</w:t>
      </w:r>
      <w:r w:rsidRPr="001913DE">
        <w:rPr>
          <w:spacing w:val="1"/>
          <w:sz w:val="24"/>
          <w:szCs w:val="24"/>
        </w:rPr>
        <w:t xml:space="preserve"> </w:t>
      </w:r>
      <w:r w:rsidRPr="001913DE">
        <w:rPr>
          <w:sz w:val="24"/>
          <w:szCs w:val="24"/>
        </w:rPr>
        <w:t>collected by the person who is to use the data. They are second hand data,</w:t>
      </w:r>
      <w:r w:rsidRPr="001913DE">
        <w:rPr>
          <w:spacing w:val="1"/>
          <w:sz w:val="24"/>
          <w:szCs w:val="24"/>
        </w:rPr>
        <w:t xml:space="preserve"> </w:t>
      </w:r>
      <w:r w:rsidRPr="001913DE">
        <w:rPr>
          <w:sz w:val="24"/>
          <w:szCs w:val="24"/>
        </w:rPr>
        <w:t>which</w:t>
      </w:r>
      <w:r w:rsidRPr="001913DE">
        <w:rPr>
          <w:spacing w:val="1"/>
          <w:sz w:val="24"/>
          <w:szCs w:val="24"/>
        </w:rPr>
        <w:t xml:space="preserve"> </w:t>
      </w:r>
      <w:r w:rsidRPr="001913DE">
        <w:rPr>
          <w:sz w:val="24"/>
          <w:szCs w:val="24"/>
        </w:rPr>
        <w:t>involves the consultation of book journals, bulletin, encyclopedia,</w:t>
      </w:r>
      <w:r w:rsidRPr="001913DE">
        <w:rPr>
          <w:spacing w:val="1"/>
          <w:sz w:val="24"/>
          <w:szCs w:val="24"/>
        </w:rPr>
        <w:t xml:space="preserve"> </w:t>
      </w:r>
      <w:r w:rsidRPr="001913DE">
        <w:rPr>
          <w:sz w:val="24"/>
          <w:szCs w:val="24"/>
        </w:rPr>
        <w:t>project</w:t>
      </w:r>
      <w:r w:rsidRPr="001913DE">
        <w:rPr>
          <w:spacing w:val="-2"/>
          <w:sz w:val="24"/>
          <w:szCs w:val="24"/>
        </w:rPr>
        <w:t xml:space="preserve"> </w:t>
      </w:r>
      <w:r w:rsidRPr="001913DE">
        <w:rPr>
          <w:sz w:val="24"/>
          <w:szCs w:val="24"/>
        </w:rPr>
        <w:t>works,</w:t>
      </w:r>
      <w:r w:rsidRPr="001913DE">
        <w:rPr>
          <w:spacing w:val="-1"/>
          <w:sz w:val="24"/>
          <w:szCs w:val="24"/>
        </w:rPr>
        <w:t xml:space="preserve"> </w:t>
      </w:r>
      <w:r w:rsidRPr="001913DE">
        <w:rPr>
          <w:sz w:val="24"/>
          <w:szCs w:val="24"/>
        </w:rPr>
        <w:t>and</w:t>
      </w:r>
      <w:r w:rsidRPr="001913DE">
        <w:rPr>
          <w:spacing w:val="-2"/>
          <w:sz w:val="24"/>
          <w:szCs w:val="24"/>
        </w:rPr>
        <w:t xml:space="preserve"> </w:t>
      </w:r>
      <w:r w:rsidRPr="001913DE">
        <w:rPr>
          <w:sz w:val="24"/>
          <w:szCs w:val="24"/>
        </w:rPr>
        <w:t>all</w:t>
      </w:r>
      <w:r w:rsidRPr="001913DE">
        <w:rPr>
          <w:spacing w:val="-1"/>
          <w:sz w:val="24"/>
          <w:szCs w:val="24"/>
        </w:rPr>
        <w:t xml:space="preserve"> </w:t>
      </w:r>
      <w:r w:rsidRPr="001913DE">
        <w:rPr>
          <w:sz w:val="24"/>
          <w:szCs w:val="24"/>
        </w:rPr>
        <w:t>other</w:t>
      </w:r>
      <w:r w:rsidRPr="001913DE">
        <w:rPr>
          <w:spacing w:val="-2"/>
          <w:sz w:val="24"/>
          <w:szCs w:val="24"/>
        </w:rPr>
        <w:t xml:space="preserve"> </w:t>
      </w:r>
      <w:r w:rsidRPr="001913DE">
        <w:rPr>
          <w:sz w:val="24"/>
          <w:szCs w:val="24"/>
        </w:rPr>
        <w:t>useful</w:t>
      </w:r>
      <w:r w:rsidRPr="001913DE">
        <w:rPr>
          <w:spacing w:val="-1"/>
          <w:sz w:val="24"/>
          <w:szCs w:val="24"/>
        </w:rPr>
        <w:t xml:space="preserve"> </w:t>
      </w:r>
      <w:r w:rsidRPr="001913DE">
        <w:rPr>
          <w:sz w:val="24"/>
          <w:szCs w:val="24"/>
        </w:rPr>
        <w:t>record</w:t>
      </w:r>
      <w:r w:rsidRPr="001913DE">
        <w:rPr>
          <w:spacing w:val="-1"/>
          <w:sz w:val="24"/>
          <w:szCs w:val="24"/>
        </w:rPr>
        <w:t xml:space="preserve"> </w:t>
      </w:r>
      <w:r w:rsidRPr="001913DE">
        <w:rPr>
          <w:sz w:val="24"/>
          <w:szCs w:val="24"/>
        </w:rPr>
        <w:t>form</w:t>
      </w:r>
      <w:r w:rsidRPr="001913DE">
        <w:rPr>
          <w:spacing w:val="-2"/>
          <w:sz w:val="24"/>
          <w:szCs w:val="24"/>
        </w:rPr>
        <w:t xml:space="preserve"> </w:t>
      </w:r>
      <w:r w:rsidRPr="001913DE">
        <w:rPr>
          <w:sz w:val="24"/>
          <w:szCs w:val="24"/>
        </w:rPr>
        <w:t>the</w:t>
      </w:r>
      <w:r w:rsidRPr="001913DE">
        <w:rPr>
          <w:spacing w:val="-1"/>
          <w:sz w:val="24"/>
          <w:szCs w:val="24"/>
        </w:rPr>
        <w:t xml:space="preserve"> </w:t>
      </w:r>
      <w:r w:rsidRPr="001913DE">
        <w:rPr>
          <w:sz w:val="24"/>
          <w:szCs w:val="24"/>
        </w:rPr>
        <w:t>library.</w:t>
      </w:r>
    </w:p>
    <w:p w:rsidR="007B6B76" w:rsidRPr="001913DE" w:rsidRDefault="008C44B8" w:rsidP="008C44B8">
      <w:pPr>
        <w:pStyle w:val="Heading1"/>
      </w:pPr>
      <w:bookmarkStart w:id="44" w:name="_Toc198689700"/>
      <w:r>
        <w:t>3.7</w:t>
      </w:r>
      <w:r>
        <w:tab/>
      </w:r>
      <w:r w:rsidR="007B6B76" w:rsidRPr="001913DE">
        <w:t>METHOD</w:t>
      </w:r>
      <w:r w:rsidR="007B6B76" w:rsidRPr="001913DE">
        <w:rPr>
          <w:spacing w:val="-16"/>
        </w:rPr>
        <w:t xml:space="preserve"> </w:t>
      </w:r>
      <w:r w:rsidR="007B6B76" w:rsidRPr="001913DE">
        <w:t>OF</w:t>
      </w:r>
      <w:r w:rsidR="007B6B76" w:rsidRPr="001913DE">
        <w:rPr>
          <w:spacing w:val="-16"/>
        </w:rPr>
        <w:t xml:space="preserve"> </w:t>
      </w:r>
      <w:r w:rsidR="007B6B76" w:rsidRPr="001913DE">
        <w:t>DATA</w:t>
      </w:r>
      <w:r w:rsidR="007B6B76" w:rsidRPr="001913DE">
        <w:rPr>
          <w:spacing w:val="-16"/>
        </w:rPr>
        <w:t xml:space="preserve"> </w:t>
      </w:r>
      <w:r w:rsidR="007B6B76" w:rsidRPr="001913DE">
        <w:t>ANALYSIS</w:t>
      </w:r>
      <w:bookmarkEnd w:id="44"/>
    </w:p>
    <w:p w:rsidR="007B6B76" w:rsidRPr="008C44B8" w:rsidRDefault="007B6B76" w:rsidP="008C44B8">
      <w:pPr>
        <w:spacing w:line="360" w:lineRule="auto"/>
        <w:ind w:firstLine="180"/>
        <w:rPr>
          <w:szCs w:val="24"/>
        </w:rPr>
      </w:pPr>
      <w:r w:rsidRPr="001913DE">
        <w:rPr>
          <w:szCs w:val="24"/>
        </w:rPr>
        <w:t>The data analyzed by using tables and descriptive methods for better analysis</w:t>
      </w:r>
      <w:r w:rsidRPr="001913DE">
        <w:rPr>
          <w:spacing w:val="-62"/>
          <w:szCs w:val="24"/>
        </w:rPr>
        <w:t xml:space="preserve"> </w:t>
      </w:r>
      <w:r w:rsidRPr="001913DE">
        <w:rPr>
          <w:szCs w:val="24"/>
        </w:rPr>
        <w:t>and interpretation.</w:t>
      </w:r>
      <w:r w:rsidRPr="001913DE">
        <w:rPr>
          <w:spacing w:val="1"/>
          <w:szCs w:val="24"/>
        </w:rPr>
        <w:t xml:space="preserve"> </w:t>
      </w:r>
      <w:r w:rsidRPr="001913DE">
        <w:rPr>
          <w:szCs w:val="24"/>
        </w:rPr>
        <w:t>Data analysis is the process of refining the data. It implies</w:t>
      </w:r>
      <w:r w:rsidRPr="001913DE">
        <w:rPr>
          <w:spacing w:val="-63"/>
          <w:szCs w:val="24"/>
        </w:rPr>
        <w:t xml:space="preserve"> </w:t>
      </w:r>
      <w:r w:rsidRPr="001913DE">
        <w:rPr>
          <w:szCs w:val="24"/>
        </w:rPr>
        <w:t>going deeper that the superficial to breaking down the data into its different</w:t>
      </w:r>
      <w:r w:rsidRPr="001913DE">
        <w:rPr>
          <w:spacing w:val="1"/>
          <w:szCs w:val="24"/>
        </w:rPr>
        <w:t xml:space="preserve"> </w:t>
      </w:r>
      <w:r w:rsidRPr="001913DE">
        <w:rPr>
          <w:szCs w:val="24"/>
        </w:rPr>
        <w:t>part</w:t>
      </w:r>
      <w:r w:rsidRPr="001913DE">
        <w:rPr>
          <w:spacing w:val="-1"/>
          <w:szCs w:val="24"/>
        </w:rPr>
        <w:t xml:space="preserve"> </w:t>
      </w:r>
      <w:r w:rsidRPr="001913DE">
        <w:rPr>
          <w:szCs w:val="24"/>
        </w:rPr>
        <w:t>with</w:t>
      </w:r>
      <w:r w:rsidRPr="001913DE">
        <w:rPr>
          <w:spacing w:val="-1"/>
          <w:szCs w:val="24"/>
        </w:rPr>
        <w:t xml:space="preserve"> </w:t>
      </w:r>
      <w:r w:rsidRPr="001913DE">
        <w:rPr>
          <w:szCs w:val="24"/>
        </w:rPr>
        <w:t>the</w:t>
      </w:r>
      <w:r w:rsidRPr="001913DE">
        <w:rPr>
          <w:spacing w:val="-1"/>
          <w:szCs w:val="24"/>
        </w:rPr>
        <w:t xml:space="preserve"> </w:t>
      </w:r>
      <w:r w:rsidRPr="001913DE">
        <w:rPr>
          <w:szCs w:val="24"/>
        </w:rPr>
        <w:t>aim</w:t>
      </w:r>
      <w:r w:rsidRPr="001913DE">
        <w:rPr>
          <w:spacing w:val="-1"/>
          <w:szCs w:val="24"/>
        </w:rPr>
        <w:t xml:space="preserve"> </w:t>
      </w:r>
      <w:r w:rsidRPr="001913DE">
        <w:rPr>
          <w:szCs w:val="24"/>
        </w:rPr>
        <w:t>of</w:t>
      </w:r>
      <w:r w:rsidRPr="001913DE">
        <w:rPr>
          <w:spacing w:val="-1"/>
          <w:szCs w:val="24"/>
        </w:rPr>
        <w:t xml:space="preserve"> </w:t>
      </w:r>
      <w:r w:rsidRPr="001913DE">
        <w:rPr>
          <w:szCs w:val="24"/>
        </w:rPr>
        <w:t>discovering</w:t>
      </w:r>
      <w:r w:rsidRPr="001913DE">
        <w:rPr>
          <w:spacing w:val="-1"/>
          <w:szCs w:val="24"/>
        </w:rPr>
        <w:t xml:space="preserve"> </w:t>
      </w:r>
      <w:r w:rsidRPr="001913DE">
        <w:rPr>
          <w:szCs w:val="24"/>
        </w:rPr>
        <w:t>the</w:t>
      </w:r>
      <w:r w:rsidRPr="001913DE">
        <w:rPr>
          <w:spacing w:val="-1"/>
          <w:szCs w:val="24"/>
        </w:rPr>
        <w:t xml:space="preserve"> </w:t>
      </w:r>
      <w:r w:rsidRPr="001913DE">
        <w:rPr>
          <w:szCs w:val="24"/>
        </w:rPr>
        <w:t>root</w:t>
      </w:r>
      <w:r w:rsidRPr="001913DE">
        <w:rPr>
          <w:spacing w:val="-1"/>
          <w:szCs w:val="24"/>
        </w:rPr>
        <w:t xml:space="preserve"> </w:t>
      </w:r>
      <w:proofErr w:type="spellStart"/>
      <w:r w:rsidRPr="001913DE">
        <w:rPr>
          <w:szCs w:val="24"/>
        </w:rPr>
        <w:t>caus</w:t>
      </w:r>
      <w:proofErr w:type="spellEnd"/>
    </w:p>
    <w:p w:rsidR="008C44B8" w:rsidRDefault="008C44B8">
      <w:pPr>
        <w:spacing w:after="200" w:line="276" w:lineRule="auto"/>
        <w:ind w:left="0" w:right="0" w:firstLine="0"/>
        <w:jc w:val="left"/>
        <w:rPr>
          <w:b/>
        </w:rPr>
      </w:pPr>
      <w:r>
        <w:br w:type="page"/>
      </w:r>
    </w:p>
    <w:p w:rsidR="00507627" w:rsidRDefault="00507627" w:rsidP="008C44B8">
      <w:pPr>
        <w:pStyle w:val="Heading1"/>
        <w:jc w:val="center"/>
      </w:pPr>
      <w:bookmarkStart w:id="45" w:name="_Toc198689701"/>
      <w:r>
        <w:lastRenderedPageBreak/>
        <w:t>CHAPTER FOUR</w:t>
      </w:r>
      <w:bookmarkStart w:id="46" w:name="_GoBack"/>
      <w:bookmarkEnd w:id="45"/>
      <w:bookmarkEnd w:id="46"/>
    </w:p>
    <w:p w:rsidR="00507627" w:rsidRDefault="00507627" w:rsidP="008C44B8">
      <w:pPr>
        <w:pStyle w:val="Heading1"/>
        <w:jc w:val="center"/>
      </w:pPr>
      <w:bookmarkStart w:id="47" w:name="_Toc198689702"/>
      <w:r>
        <w:t>DATA PRESENATION, ANALYSIS AND INTERPRETATION</w:t>
      </w:r>
      <w:bookmarkEnd w:id="47"/>
    </w:p>
    <w:p w:rsidR="00507627" w:rsidRDefault="00507627" w:rsidP="008C44B8">
      <w:pPr>
        <w:pStyle w:val="Heading1"/>
      </w:pPr>
      <w:bookmarkStart w:id="48" w:name="_Toc198689703"/>
      <w:r>
        <w:t>4.0</w:t>
      </w:r>
      <w:r>
        <w:tab/>
        <w:t>INTRODUCTION</w:t>
      </w:r>
      <w:bookmarkEnd w:id="48"/>
    </w:p>
    <w:p w:rsidR="00507627" w:rsidRDefault="00507627" w:rsidP="00507627">
      <w:pPr>
        <w:spacing w:after="200" w:line="360" w:lineRule="auto"/>
        <w:ind w:left="0" w:firstLine="0"/>
        <w:rPr>
          <w:rFonts w:eastAsia="Calibri"/>
          <w:szCs w:val="24"/>
        </w:rPr>
      </w:pPr>
      <w:r w:rsidRPr="001974D5">
        <w:rPr>
          <w:rFonts w:eastAsia="Calibri"/>
          <w:szCs w:val="24"/>
        </w:rPr>
        <w:t xml:space="preserve">This chapter </w:t>
      </w:r>
      <w:r>
        <w:rPr>
          <w:rFonts w:eastAsia="Calibri"/>
          <w:szCs w:val="24"/>
        </w:rPr>
        <w:t>is based</w:t>
      </w:r>
      <w:r w:rsidRPr="001974D5">
        <w:rPr>
          <w:rFonts w:eastAsia="Calibri"/>
          <w:szCs w:val="24"/>
        </w:rPr>
        <w:t xml:space="preserve"> on the presentation of data and analysis of the result obtained from respondents dur</w:t>
      </w:r>
      <w:r>
        <w:rPr>
          <w:rFonts w:eastAsia="Calibri"/>
          <w:szCs w:val="24"/>
        </w:rPr>
        <w:t>ing field survey. A total of one</w:t>
      </w:r>
      <w:r w:rsidRPr="001974D5">
        <w:rPr>
          <w:rFonts w:eastAsia="Calibri"/>
          <w:szCs w:val="24"/>
        </w:rPr>
        <w:t xml:space="preserve"> hundred (</w:t>
      </w:r>
      <w:r>
        <w:rPr>
          <w:rFonts w:eastAsia="Calibri"/>
          <w:szCs w:val="24"/>
        </w:rPr>
        <w:t>100</w:t>
      </w:r>
      <w:r w:rsidRPr="001974D5">
        <w:rPr>
          <w:rFonts w:eastAsia="Calibri"/>
          <w:szCs w:val="24"/>
        </w:rPr>
        <w:t>) questionnaires were admini</w:t>
      </w:r>
      <w:r>
        <w:rPr>
          <w:rFonts w:eastAsia="Calibri"/>
          <w:szCs w:val="24"/>
        </w:rPr>
        <w:t xml:space="preserve">stered to respondents via online through the instrumentation of </w:t>
      </w:r>
      <w:proofErr w:type="spellStart"/>
      <w:r>
        <w:rPr>
          <w:rFonts w:eastAsia="Calibri"/>
          <w:szCs w:val="24"/>
        </w:rPr>
        <w:t>google</w:t>
      </w:r>
      <w:proofErr w:type="spellEnd"/>
      <w:r>
        <w:rPr>
          <w:rFonts w:eastAsia="Calibri"/>
          <w:szCs w:val="24"/>
        </w:rPr>
        <w:t xml:space="preserve"> form</w:t>
      </w:r>
      <w:r w:rsidRPr="001974D5">
        <w:rPr>
          <w:rFonts w:eastAsia="Calibri"/>
          <w:szCs w:val="24"/>
        </w:rPr>
        <w:t xml:space="preserve"> (</w:t>
      </w:r>
      <w:r>
        <w:rPr>
          <w:rFonts w:eastAsia="Calibri"/>
          <w:szCs w:val="24"/>
        </w:rPr>
        <w:t>e-questionnaire). All the questionnaire copies</w:t>
      </w:r>
      <w:r w:rsidRPr="001974D5">
        <w:rPr>
          <w:rFonts w:eastAsia="Calibri"/>
          <w:szCs w:val="24"/>
        </w:rPr>
        <w:t xml:space="preserve"> were </w:t>
      </w:r>
      <w:r>
        <w:rPr>
          <w:rFonts w:eastAsia="Calibri"/>
          <w:szCs w:val="24"/>
        </w:rPr>
        <w:t xml:space="preserve">also </w:t>
      </w:r>
      <w:r w:rsidRPr="001974D5">
        <w:rPr>
          <w:rFonts w:eastAsia="Calibri"/>
          <w:szCs w:val="24"/>
        </w:rPr>
        <w:t>completed and submitted online. The data o</w:t>
      </w:r>
      <w:r>
        <w:rPr>
          <w:rFonts w:eastAsia="Calibri"/>
          <w:szCs w:val="24"/>
        </w:rPr>
        <w:t>btained in the field survey were</w:t>
      </w:r>
      <w:r w:rsidRPr="001974D5">
        <w:rPr>
          <w:rFonts w:eastAsia="Calibri"/>
          <w:szCs w:val="24"/>
        </w:rPr>
        <w:t xml:space="preserve"> presented and analyzed</w:t>
      </w:r>
      <w:r>
        <w:rPr>
          <w:rFonts w:eastAsia="Calibri"/>
          <w:szCs w:val="24"/>
        </w:rPr>
        <w:t xml:space="preserve"> below</w:t>
      </w:r>
      <w:r w:rsidRPr="001974D5">
        <w:rPr>
          <w:rFonts w:eastAsia="Calibri"/>
          <w:szCs w:val="24"/>
        </w:rPr>
        <w:t xml:space="preserve"> using chi-square (x</w:t>
      </w:r>
      <w:r w:rsidRPr="001974D5">
        <w:rPr>
          <w:rFonts w:eastAsia="Calibri"/>
          <w:szCs w:val="24"/>
          <w:vertAlign w:val="superscript"/>
        </w:rPr>
        <w:t>2</w:t>
      </w:r>
      <w:r w:rsidRPr="001974D5">
        <w:rPr>
          <w:rFonts w:eastAsia="Calibri"/>
          <w:szCs w:val="24"/>
        </w:rPr>
        <w:t>) method.</w:t>
      </w:r>
    </w:p>
    <w:p w:rsidR="00507627" w:rsidRDefault="00507627" w:rsidP="008C44B8">
      <w:pPr>
        <w:pStyle w:val="Heading1"/>
        <w:rPr>
          <w:rFonts w:eastAsia="Calibri"/>
        </w:rPr>
      </w:pPr>
      <w:bookmarkStart w:id="49" w:name="_Toc198689704"/>
      <w:r>
        <w:rPr>
          <w:rFonts w:eastAsia="Calibri"/>
        </w:rPr>
        <w:t>4.1</w:t>
      </w:r>
      <w:r>
        <w:rPr>
          <w:rFonts w:eastAsia="Calibri"/>
        </w:rPr>
        <w:tab/>
        <w:t>ANALYSIS OF FIELD PERFORMANCE OF THE INSTRUMENT</w:t>
      </w:r>
      <w:bookmarkEnd w:id="49"/>
    </w:p>
    <w:p w:rsidR="00507627" w:rsidRDefault="00507627" w:rsidP="008C44B8">
      <w:pPr>
        <w:pStyle w:val="Heading1"/>
        <w:rPr>
          <w:rFonts w:eastAsia="Calibri"/>
        </w:rPr>
      </w:pPr>
      <w:bookmarkStart w:id="50" w:name="_Toc198689705"/>
      <w:r>
        <w:rPr>
          <w:rFonts w:eastAsia="Calibri"/>
        </w:rPr>
        <w:t>4.1.1</w:t>
      </w:r>
      <w:r>
        <w:rPr>
          <w:rFonts w:eastAsia="Calibri"/>
        </w:rPr>
        <w:tab/>
        <w:t>Analysis of Respondents’ Demographic</w:t>
      </w:r>
      <w:bookmarkEnd w:id="50"/>
    </w:p>
    <w:p w:rsidR="00507627" w:rsidRDefault="00507627" w:rsidP="00507627">
      <w:pPr>
        <w:spacing w:before="240" w:after="0" w:line="360" w:lineRule="auto"/>
        <w:rPr>
          <w:rFonts w:eastAsia="Calibri"/>
          <w:b/>
        </w:rPr>
      </w:pPr>
      <w:r>
        <w:rPr>
          <w:rFonts w:eastAsia="Calibri"/>
          <w:b/>
        </w:rPr>
        <w:t xml:space="preserve">Table 1: </w:t>
      </w:r>
      <w:r>
        <w:rPr>
          <w:rFonts w:eastAsia="Calibri"/>
        </w:rPr>
        <w:t>Gender of Respondents</w:t>
      </w:r>
    </w:p>
    <w:tbl>
      <w:tblPr>
        <w:tblStyle w:val="PlainTable1"/>
        <w:tblW w:w="0" w:type="auto"/>
        <w:tblLook w:val="04A0"/>
      </w:tblPr>
      <w:tblGrid>
        <w:gridCol w:w="3006"/>
        <w:gridCol w:w="3006"/>
        <w:gridCol w:w="3007"/>
      </w:tblGrid>
      <w:tr w:rsidR="00507627" w:rsidTr="00212E1A">
        <w:trPr>
          <w:cnfStyle w:val="100000000000"/>
        </w:trPr>
        <w:tc>
          <w:tcPr>
            <w:cnfStyle w:val="001000000000"/>
            <w:tcW w:w="3006" w:type="dxa"/>
          </w:tcPr>
          <w:p w:rsidR="00507627" w:rsidRPr="006C580B" w:rsidRDefault="00507627" w:rsidP="00212E1A">
            <w:pPr>
              <w:spacing w:after="0" w:line="360" w:lineRule="auto"/>
              <w:ind w:left="0" w:firstLine="0"/>
              <w:rPr>
                <w:rFonts w:eastAsia="Calibri"/>
              </w:rPr>
            </w:pPr>
            <w:r>
              <w:rPr>
                <w:rFonts w:eastAsia="Calibri"/>
              </w:rPr>
              <w:t>Options</w:t>
            </w:r>
          </w:p>
        </w:tc>
        <w:tc>
          <w:tcPr>
            <w:tcW w:w="3006" w:type="dxa"/>
          </w:tcPr>
          <w:p w:rsidR="00507627" w:rsidRPr="006C580B" w:rsidRDefault="00507627" w:rsidP="00212E1A">
            <w:pPr>
              <w:spacing w:after="0" w:line="360" w:lineRule="auto"/>
              <w:ind w:left="0" w:firstLine="0"/>
              <w:jc w:val="center"/>
              <w:cnfStyle w:val="100000000000"/>
              <w:rPr>
                <w:rFonts w:eastAsia="Calibri"/>
              </w:rPr>
            </w:pPr>
            <w:r>
              <w:rPr>
                <w:rFonts w:eastAsia="Calibri"/>
              </w:rPr>
              <w:t>Frequency</w:t>
            </w:r>
          </w:p>
        </w:tc>
        <w:tc>
          <w:tcPr>
            <w:tcW w:w="3007" w:type="dxa"/>
          </w:tcPr>
          <w:p w:rsidR="00507627" w:rsidRPr="006C580B"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Tr="00212E1A">
        <w:trPr>
          <w:cnfStyle w:val="000000100000"/>
        </w:trPr>
        <w:tc>
          <w:tcPr>
            <w:cnfStyle w:val="001000000000"/>
            <w:tcW w:w="3006" w:type="dxa"/>
          </w:tcPr>
          <w:p w:rsidR="00507627" w:rsidRDefault="00507627" w:rsidP="00212E1A">
            <w:pPr>
              <w:spacing w:after="0" w:line="360" w:lineRule="auto"/>
              <w:ind w:left="0" w:firstLine="0"/>
              <w:rPr>
                <w:rFonts w:eastAsia="Calibri"/>
                <w:b w:val="0"/>
              </w:rPr>
            </w:pPr>
            <w:r>
              <w:rPr>
                <w:rFonts w:eastAsia="Calibri"/>
                <w:b w:val="0"/>
              </w:rPr>
              <w:t>Male</w:t>
            </w:r>
          </w:p>
        </w:tc>
        <w:tc>
          <w:tcPr>
            <w:tcW w:w="3006" w:type="dxa"/>
          </w:tcPr>
          <w:p w:rsidR="00507627" w:rsidRPr="009E187C" w:rsidRDefault="00507627" w:rsidP="00212E1A">
            <w:pPr>
              <w:spacing w:after="0" w:line="360" w:lineRule="auto"/>
              <w:ind w:left="0" w:firstLine="0"/>
              <w:jc w:val="center"/>
              <w:cnfStyle w:val="000000100000"/>
              <w:rPr>
                <w:rFonts w:eastAsia="Calibri"/>
              </w:rPr>
            </w:pPr>
            <w:r>
              <w:rPr>
                <w:rFonts w:eastAsia="Calibri"/>
              </w:rPr>
              <w:t>31</w:t>
            </w:r>
          </w:p>
        </w:tc>
        <w:tc>
          <w:tcPr>
            <w:tcW w:w="3007" w:type="dxa"/>
          </w:tcPr>
          <w:p w:rsidR="00507627" w:rsidRPr="009E187C" w:rsidRDefault="00507627" w:rsidP="00212E1A">
            <w:pPr>
              <w:spacing w:after="0" w:line="360" w:lineRule="auto"/>
              <w:ind w:left="0" w:firstLine="0"/>
              <w:jc w:val="center"/>
              <w:cnfStyle w:val="000000100000"/>
              <w:rPr>
                <w:rFonts w:eastAsia="Calibri"/>
              </w:rPr>
            </w:pPr>
            <w:r>
              <w:rPr>
                <w:rFonts w:eastAsia="Calibri"/>
              </w:rPr>
              <w:t>31%</w:t>
            </w:r>
          </w:p>
        </w:tc>
      </w:tr>
      <w:tr w:rsidR="00507627" w:rsidTr="00212E1A">
        <w:tc>
          <w:tcPr>
            <w:cnfStyle w:val="001000000000"/>
            <w:tcW w:w="3006" w:type="dxa"/>
          </w:tcPr>
          <w:p w:rsidR="00507627" w:rsidRDefault="00507627" w:rsidP="00212E1A">
            <w:pPr>
              <w:spacing w:after="0" w:line="360" w:lineRule="auto"/>
              <w:ind w:left="0" w:firstLine="0"/>
              <w:rPr>
                <w:rFonts w:eastAsia="Calibri"/>
                <w:b w:val="0"/>
              </w:rPr>
            </w:pPr>
            <w:r>
              <w:rPr>
                <w:rFonts w:eastAsia="Calibri"/>
                <w:b w:val="0"/>
              </w:rPr>
              <w:t>Female</w:t>
            </w:r>
          </w:p>
        </w:tc>
        <w:tc>
          <w:tcPr>
            <w:tcW w:w="3006" w:type="dxa"/>
          </w:tcPr>
          <w:p w:rsidR="00507627" w:rsidRPr="009E187C" w:rsidRDefault="00507627" w:rsidP="00212E1A">
            <w:pPr>
              <w:spacing w:after="0" w:line="360" w:lineRule="auto"/>
              <w:ind w:left="0" w:firstLine="0"/>
              <w:jc w:val="center"/>
              <w:cnfStyle w:val="000000000000"/>
              <w:rPr>
                <w:rFonts w:eastAsia="Calibri"/>
              </w:rPr>
            </w:pPr>
            <w:r>
              <w:rPr>
                <w:rFonts w:eastAsia="Calibri"/>
              </w:rPr>
              <w:t>69</w:t>
            </w:r>
          </w:p>
        </w:tc>
        <w:tc>
          <w:tcPr>
            <w:tcW w:w="3007" w:type="dxa"/>
          </w:tcPr>
          <w:p w:rsidR="00507627" w:rsidRPr="009E187C" w:rsidRDefault="00507627" w:rsidP="00212E1A">
            <w:pPr>
              <w:spacing w:after="0" w:line="360" w:lineRule="auto"/>
              <w:ind w:left="0" w:firstLine="0"/>
              <w:jc w:val="center"/>
              <w:cnfStyle w:val="000000000000"/>
              <w:rPr>
                <w:rFonts w:eastAsia="Calibri"/>
              </w:rPr>
            </w:pPr>
            <w:r>
              <w:rPr>
                <w:rFonts w:eastAsia="Calibri"/>
              </w:rPr>
              <w:t>69%</w:t>
            </w:r>
          </w:p>
        </w:tc>
      </w:tr>
      <w:tr w:rsidR="00507627" w:rsidTr="00212E1A">
        <w:trPr>
          <w:cnfStyle w:val="000000100000"/>
        </w:trPr>
        <w:tc>
          <w:tcPr>
            <w:cnfStyle w:val="001000000000"/>
            <w:tcW w:w="3006" w:type="dxa"/>
          </w:tcPr>
          <w:p w:rsidR="00507627" w:rsidRPr="006C580B" w:rsidRDefault="00507627" w:rsidP="00212E1A">
            <w:pPr>
              <w:spacing w:after="0" w:line="360" w:lineRule="auto"/>
              <w:ind w:left="0" w:firstLine="0"/>
              <w:rPr>
                <w:rFonts w:eastAsia="Calibri"/>
              </w:rPr>
            </w:pPr>
            <w:r>
              <w:rPr>
                <w:rFonts w:eastAsia="Calibri"/>
              </w:rPr>
              <w:t>Total</w:t>
            </w:r>
          </w:p>
        </w:tc>
        <w:tc>
          <w:tcPr>
            <w:tcW w:w="3006" w:type="dxa"/>
          </w:tcPr>
          <w:p w:rsidR="00507627" w:rsidRPr="006C580B" w:rsidRDefault="00507627" w:rsidP="00212E1A">
            <w:pPr>
              <w:spacing w:after="0" w:line="360" w:lineRule="auto"/>
              <w:ind w:left="0" w:firstLine="0"/>
              <w:jc w:val="center"/>
              <w:cnfStyle w:val="000000100000"/>
              <w:rPr>
                <w:rFonts w:eastAsia="Calibri"/>
                <w:b/>
              </w:rPr>
            </w:pPr>
            <w:r>
              <w:rPr>
                <w:rFonts w:eastAsia="Calibri"/>
                <w:b/>
              </w:rPr>
              <w:t>100</w:t>
            </w:r>
          </w:p>
        </w:tc>
        <w:tc>
          <w:tcPr>
            <w:tcW w:w="3007" w:type="dxa"/>
          </w:tcPr>
          <w:p w:rsidR="00507627" w:rsidRPr="006C580B" w:rsidRDefault="00507627" w:rsidP="00212E1A">
            <w:pPr>
              <w:spacing w:after="0" w:line="360" w:lineRule="auto"/>
              <w:ind w:left="0" w:firstLine="0"/>
              <w:jc w:val="center"/>
              <w:cnfStyle w:val="000000100000"/>
              <w:rPr>
                <w:rFonts w:eastAsia="Calibri"/>
                <w:b/>
              </w:rPr>
            </w:pPr>
            <w:r>
              <w:rPr>
                <w:rFonts w:eastAsia="Calibri"/>
                <w:b/>
              </w:rPr>
              <w:t>100%</w:t>
            </w:r>
          </w:p>
        </w:tc>
      </w:tr>
    </w:tbl>
    <w:p w:rsidR="00507627" w:rsidRDefault="00507627" w:rsidP="00507627">
      <w:pPr>
        <w:spacing w:line="360" w:lineRule="auto"/>
        <w:rPr>
          <w:rFonts w:eastAsia="Calibri"/>
          <w:i/>
        </w:rPr>
      </w:pPr>
      <w:r>
        <w:rPr>
          <w:rFonts w:eastAsia="Calibri"/>
          <w:b/>
          <w:i/>
        </w:rPr>
        <w:t>Source: Field Survey, 2025</w:t>
      </w:r>
    </w:p>
    <w:p w:rsidR="00507627" w:rsidRPr="00D33F8C" w:rsidRDefault="00507627" w:rsidP="00507627">
      <w:pPr>
        <w:spacing w:line="360" w:lineRule="auto"/>
        <w:rPr>
          <w:rFonts w:eastAsia="Calibri"/>
        </w:rPr>
      </w:pPr>
      <w:r>
        <w:rPr>
          <w:rFonts w:eastAsia="Calibri"/>
          <w:b/>
        </w:rPr>
        <w:t xml:space="preserve">Analysis: </w:t>
      </w:r>
      <w:r w:rsidRPr="00AA56CA">
        <w:t xml:space="preserve">The table </w:t>
      </w:r>
      <w:r>
        <w:t xml:space="preserve">above shows that </w:t>
      </w:r>
      <w:r w:rsidRPr="00AA56CA">
        <w:t>3</w:t>
      </w:r>
      <w:r>
        <w:t>1(</w:t>
      </w:r>
      <w:r w:rsidRPr="00AA56CA">
        <w:t>3</w:t>
      </w:r>
      <w:r>
        <w:t>1</w:t>
      </w:r>
      <w:r w:rsidRPr="00AA56CA">
        <w:t xml:space="preserve">%) of 100 respondents that participated </w:t>
      </w:r>
      <w:r>
        <w:t>in this study are male while 69(69</w:t>
      </w:r>
      <w:r w:rsidRPr="00AA56CA">
        <w:t>%) of the respondents are female. This shows that all the data collected for this study are retrieved from both sexes.</w:t>
      </w:r>
    </w:p>
    <w:p w:rsidR="00507627" w:rsidRDefault="00507627" w:rsidP="00507627">
      <w:pPr>
        <w:spacing w:before="240" w:after="0" w:line="360" w:lineRule="auto"/>
      </w:pPr>
      <w:r>
        <w:rPr>
          <w:rFonts w:eastAsia="Calibri"/>
          <w:b/>
        </w:rPr>
        <w:t xml:space="preserve">Table 2: </w:t>
      </w:r>
      <w:r w:rsidRPr="00F614D6">
        <w:t xml:space="preserve">Marital Status </w:t>
      </w:r>
    </w:p>
    <w:tbl>
      <w:tblPr>
        <w:tblStyle w:val="PlainTable1"/>
        <w:tblW w:w="0" w:type="auto"/>
        <w:tblLook w:val="04A0"/>
      </w:tblPr>
      <w:tblGrid>
        <w:gridCol w:w="3006"/>
        <w:gridCol w:w="3006"/>
        <w:gridCol w:w="3007"/>
      </w:tblGrid>
      <w:tr w:rsidR="00507627" w:rsidTr="00212E1A">
        <w:trPr>
          <w:cnfStyle w:val="100000000000"/>
        </w:trPr>
        <w:tc>
          <w:tcPr>
            <w:cnfStyle w:val="001000000000"/>
            <w:tcW w:w="3006" w:type="dxa"/>
          </w:tcPr>
          <w:p w:rsidR="00507627" w:rsidRPr="006C580B" w:rsidRDefault="00507627" w:rsidP="00212E1A">
            <w:pPr>
              <w:spacing w:after="0" w:line="360" w:lineRule="auto"/>
              <w:ind w:left="0" w:firstLine="0"/>
              <w:rPr>
                <w:rFonts w:eastAsia="Calibri"/>
              </w:rPr>
            </w:pPr>
            <w:r>
              <w:rPr>
                <w:rFonts w:eastAsia="Calibri"/>
              </w:rPr>
              <w:t>Options</w:t>
            </w:r>
          </w:p>
        </w:tc>
        <w:tc>
          <w:tcPr>
            <w:tcW w:w="3006" w:type="dxa"/>
          </w:tcPr>
          <w:p w:rsidR="00507627" w:rsidRPr="006C580B" w:rsidRDefault="00507627" w:rsidP="00212E1A">
            <w:pPr>
              <w:spacing w:after="0" w:line="360" w:lineRule="auto"/>
              <w:ind w:left="0" w:firstLine="0"/>
              <w:jc w:val="center"/>
              <w:cnfStyle w:val="100000000000"/>
              <w:rPr>
                <w:rFonts w:eastAsia="Calibri"/>
              </w:rPr>
            </w:pPr>
            <w:r>
              <w:rPr>
                <w:rFonts w:eastAsia="Calibri"/>
              </w:rPr>
              <w:t>Frequency</w:t>
            </w:r>
          </w:p>
        </w:tc>
        <w:tc>
          <w:tcPr>
            <w:tcW w:w="3007" w:type="dxa"/>
          </w:tcPr>
          <w:p w:rsidR="00507627" w:rsidRPr="006C580B"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Tr="00212E1A">
        <w:trPr>
          <w:cnfStyle w:val="000000100000"/>
        </w:trPr>
        <w:tc>
          <w:tcPr>
            <w:cnfStyle w:val="001000000000"/>
            <w:tcW w:w="3006" w:type="dxa"/>
          </w:tcPr>
          <w:p w:rsidR="00507627" w:rsidRDefault="00507627" w:rsidP="00212E1A">
            <w:pPr>
              <w:spacing w:after="0" w:line="360" w:lineRule="auto"/>
              <w:ind w:left="0" w:firstLine="0"/>
              <w:rPr>
                <w:rFonts w:eastAsia="Calibri"/>
                <w:b w:val="0"/>
              </w:rPr>
            </w:pPr>
            <w:r>
              <w:rPr>
                <w:rFonts w:eastAsia="Calibri"/>
                <w:b w:val="0"/>
              </w:rPr>
              <w:t>Married</w:t>
            </w:r>
          </w:p>
        </w:tc>
        <w:tc>
          <w:tcPr>
            <w:tcW w:w="3006" w:type="dxa"/>
          </w:tcPr>
          <w:p w:rsidR="00507627" w:rsidRPr="00A572DE" w:rsidRDefault="00507627" w:rsidP="00212E1A">
            <w:pPr>
              <w:spacing w:after="0" w:line="360" w:lineRule="auto"/>
              <w:ind w:left="0" w:firstLine="0"/>
              <w:jc w:val="center"/>
              <w:cnfStyle w:val="000000100000"/>
              <w:rPr>
                <w:rFonts w:eastAsia="Calibri"/>
              </w:rPr>
            </w:pPr>
            <w:r>
              <w:rPr>
                <w:rFonts w:eastAsia="Calibri"/>
              </w:rPr>
              <w:t>-</w:t>
            </w:r>
          </w:p>
        </w:tc>
        <w:tc>
          <w:tcPr>
            <w:tcW w:w="3007" w:type="dxa"/>
          </w:tcPr>
          <w:p w:rsidR="00507627" w:rsidRPr="00A572DE" w:rsidRDefault="00507627" w:rsidP="00212E1A">
            <w:pPr>
              <w:spacing w:after="0" w:line="360" w:lineRule="auto"/>
              <w:ind w:left="0" w:firstLine="0"/>
              <w:jc w:val="center"/>
              <w:cnfStyle w:val="000000100000"/>
              <w:rPr>
                <w:rFonts w:eastAsia="Calibri"/>
              </w:rPr>
            </w:pPr>
            <w:r>
              <w:rPr>
                <w:rFonts w:eastAsia="Calibri"/>
              </w:rPr>
              <w:t>-</w:t>
            </w:r>
          </w:p>
        </w:tc>
      </w:tr>
      <w:tr w:rsidR="00507627" w:rsidTr="00212E1A">
        <w:tc>
          <w:tcPr>
            <w:cnfStyle w:val="001000000000"/>
            <w:tcW w:w="3006" w:type="dxa"/>
          </w:tcPr>
          <w:p w:rsidR="00507627" w:rsidRDefault="00507627" w:rsidP="00212E1A">
            <w:pPr>
              <w:spacing w:after="0" w:line="360" w:lineRule="auto"/>
              <w:ind w:left="0" w:firstLine="0"/>
              <w:rPr>
                <w:rFonts w:eastAsia="Calibri"/>
                <w:b w:val="0"/>
              </w:rPr>
            </w:pPr>
            <w:r>
              <w:rPr>
                <w:rFonts w:eastAsia="Calibri"/>
                <w:b w:val="0"/>
              </w:rPr>
              <w:t>Single</w:t>
            </w:r>
          </w:p>
        </w:tc>
        <w:tc>
          <w:tcPr>
            <w:tcW w:w="3006" w:type="dxa"/>
          </w:tcPr>
          <w:p w:rsidR="00507627" w:rsidRPr="00A572DE" w:rsidRDefault="00507627" w:rsidP="00212E1A">
            <w:pPr>
              <w:spacing w:after="0" w:line="360" w:lineRule="auto"/>
              <w:ind w:left="0" w:firstLine="0"/>
              <w:jc w:val="center"/>
              <w:cnfStyle w:val="000000000000"/>
              <w:rPr>
                <w:rFonts w:eastAsia="Calibri"/>
              </w:rPr>
            </w:pPr>
            <w:r>
              <w:rPr>
                <w:rFonts w:eastAsia="Calibri"/>
              </w:rPr>
              <w:t>100</w:t>
            </w:r>
          </w:p>
        </w:tc>
        <w:tc>
          <w:tcPr>
            <w:tcW w:w="3007" w:type="dxa"/>
          </w:tcPr>
          <w:p w:rsidR="00507627" w:rsidRPr="00A572DE" w:rsidRDefault="00507627" w:rsidP="00212E1A">
            <w:pPr>
              <w:spacing w:after="0" w:line="360" w:lineRule="auto"/>
              <w:ind w:left="0" w:firstLine="0"/>
              <w:jc w:val="center"/>
              <w:cnfStyle w:val="000000000000"/>
              <w:rPr>
                <w:rFonts w:eastAsia="Calibri"/>
              </w:rPr>
            </w:pPr>
            <w:r>
              <w:rPr>
                <w:rFonts w:eastAsia="Calibri"/>
              </w:rPr>
              <w:t>100%</w:t>
            </w:r>
          </w:p>
        </w:tc>
      </w:tr>
      <w:tr w:rsidR="00507627" w:rsidTr="00212E1A">
        <w:trPr>
          <w:cnfStyle w:val="000000100000"/>
        </w:trPr>
        <w:tc>
          <w:tcPr>
            <w:cnfStyle w:val="001000000000"/>
            <w:tcW w:w="3006" w:type="dxa"/>
          </w:tcPr>
          <w:p w:rsidR="00507627" w:rsidRPr="006C580B" w:rsidRDefault="00507627" w:rsidP="00212E1A">
            <w:pPr>
              <w:spacing w:after="0" w:line="360" w:lineRule="auto"/>
              <w:ind w:left="0" w:firstLine="0"/>
              <w:rPr>
                <w:rFonts w:eastAsia="Calibri"/>
              </w:rPr>
            </w:pPr>
            <w:r>
              <w:rPr>
                <w:rFonts w:eastAsia="Calibri"/>
              </w:rPr>
              <w:t>Total</w:t>
            </w:r>
          </w:p>
        </w:tc>
        <w:tc>
          <w:tcPr>
            <w:tcW w:w="3006" w:type="dxa"/>
          </w:tcPr>
          <w:p w:rsidR="00507627" w:rsidRPr="006C580B" w:rsidRDefault="00507627" w:rsidP="00212E1A">
            <w:pPr>
              <w:spacing w:after="0" w:line="360" w:lineRule="auto"/>
              <w:ind w:left="0" w:firstLine="0"/>
              <w:jc w:val="center"/>
              <w:cnfStyle w:val="000000100000"/>
              <w:rPr>
                <w:rFonts w:eastAsia="Calibri"/>
                <w:b/>
              </w:rPr>
            </w:pPr>
            <w:r>
              <w:rPr>
                <w:rFonts w:eastAsia="Calibri"/>
                <w:b/>
              </w:rPr>
              <w:t>100</w:t>
            </w:r>
          </w:p>
        </w:tc>
        <w:tc>
          <w:tcPr>
            <w:tcW w:w="3007" w:type="dxa"/>
          </w:tcPr>
          <w:p w:rsidR="00507627" w:rsidRPr="006C580B" w:rsidRDefault="00507627" w:rsidP="00212E1A">
            <w:pPr>
              <w:spacing w:after="0" w:line="360" w:lineRule="auto"/>
              <w:ind w:left="0" w:firstLine="0"/>
              <w:jc w:val="center"/>
              <w:cnfStyle w:val="000000100000"/>
              <w:rPr>
                <w:rFonts w:eastAsia="Calibri"/>
                <w:b/>
              </w:rPr>
            </w:pPr>
            <w:r>
              <w:rPr>
                <w:rFonts w:eastAsia="Calibri"/>
                <w:b/>
              </w:rPr>
              <w:t>100%</w:t>
            </w:r>
          </w:p>
        </w:tc>
      </w:tr>
    </w:tbl>
    <w:p w:rsidR="00507627" w:rsidRDefault="00507627" w:rsidP="00507627">
      <w:pPr>
        <w:ind w:left="0" w:firstLine="0"/>
        <w:rPr>
          <w:i/>
        </w:rPr>
      </w:pPr>
      <w:r>
        <w:rPr>
          <w:b/>
          <w:i/>
        </w:rPr>
        <w:t>Source: Field Survey, 2025</w:t>
      </w:r>
    </w:p>
    <w:p w:rsidR="00507627" w:rsidRPr="00BA3C39" w:rsidRDefault="00507627" w:rsidP="00507627">
      <w:pPr>
        <w:spacing w:line="360" w:lineRule="auto"/>
        <w:ind w:left="0" w:firstLine="0"/>
      </w:pPr>
      <w:r>
        <w:rPr>
          <w:b/>
        </w:rPr>
        <w:t xml:space="preserve">Analysis: </w:t>
      </w:r>
      <w:r>
        <w:t>From the table presented above, its shows that none of the respondents that partake in the research are married while 100(100%) of overall respondents are single.</w:t>
      </w:r>
    </w:p>
    <w:p w:rsidR="00F5373D" w:rsidRDefault="00F5373D">
      <w:pPr>
        <w:spacing w:after="200" w:line="276" w:lineRule="auto"/>
        <w:ind w:left="0" w:right="0" w:firstLine="0"/>
        <w:jc w:val="left"/>
        <w:rPr>
          <w:b/>
        </w:rPr>
      </w:pPr>
    </w:p>
    <w:p w:rsidR="00507627" w:rsidRDefault="00507627" w:rsidP="00507627">
      <w:pPr>
        <w:spacing w:after="0"/>
        <w:ind w:left="0" w:firstLine="0"/>
      </w:pPr>
      <w:r>
        <w:rPr>
          <w:b/>
        </w:rPr>
        <w:t xml:space="preserve">Table 3: </w:t>
      </w:r>
      <w:r>
        <w:t xml:space="preserve">Age </w:t>
      </w:r>
      <w:r w:rsidRPr="00F614D6">
        <w:t xml:space="preserve"> </w:t>
      </w:r>
    </w:p>
    <w:tbl>
      <w:tblPr>
        <w:tblStyle w:val="PlainTable1"/>
        <w:tblW w:w="0" w:type="auto"/>
        <w:tblLook w:val="04A0"/>
      </w:tblPr>
      <w:tblGrid>
        <w:gridCol w:w="3006"/>
        <w:gridCol w:w="3006"/>
        <w:gridCol w:w="3007"/>
      </w:tblGrid>
      <w:tr w:rsidR="00507627" w:rsidTr="00212E1A">
        <w:trPr>
          <w:cnfStyle w:val="100000000000"/>
        </w:trPr>
        <w:tc>
          <w:tcPr>
            <w:cnfStyle w:val="001000000000"/>
            <w:tcW w:w="3006" w:type="dxa"/>
          </w:tcPr>
          <w:p w:rsidR="00507627" w:rsidRPr="006C580B" w:rsidRDefault="00507627" w:rsidP="00212E1A">
            <w:pPr>
              <w:spacing w:after="0" w:line="360" w:lineRule="auto"/>
              <w:ind w:left="0" w:firstLine="0"/>
              <w:rPr>
                <w:rFonts w:eastAsia="Calibri"/>
              </w:rPr>
            </w:pPr>
            <w:r>
              <w:rPr>
                <w:rFonts w:eastAsia="Calibri"/>
              </w:rPr>
              <w:t>Options</w:t>
            </w:r>
          </w:p>
        </w:tc>
        <w:tc>
          <w:tcPr>
            <w:tcW w:w="3006" w:type="dxa"/>
          </w:tcPr>
          <w:p w:rsidR="00507627" w:rsidRPr="006C580B" w:rsidRDefault="00507627" w:rsidP="00212E1A">
            <w:pPr>
              <w:spacing w:after="0" w:line="360" w:lineRule="auto"/>
              <w:ind w:left="0" w:firstLine="0"/>
              <w:jc w:val="center"/>
              <w:cnfStyle w:val="100000000000"/>
              <w:rPr>
                <w:rFonts w:eastAsia="Calibri"/>
              </w:rPr>
            </w:pPr>
            <w:r>
              <w:rPr>
                <w:rFonts w:eastAsia="Calibri"/>
              </w:rPr>
              <w:t>Frequency</w:t>
            </w:r>
          </w:p>
        </w:tc>
        <w:tc>
          <w:tcPr>
            <w:tcW w:w="3007" w:type="dxa"/>
          </w:tcPr>
          <w:p w:rsidR="00507627" w:rsidRPr="006C580B"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Tr="00212E1A">
        <w:trPr>
          <w:cnfStyle w:val="000000100000"/>
        </w:trPr>
        <w:tc>
          <w:tcPr>
            <w:cnfStyle w:val="001000000000"/>
            <w:tcW w:w="3006" w:type="dxa"/>
          </w:tcPr>
          <w:p w:rsidR="00507627" w:rsidRDefault="00507627" w:rsidP="00212E1A">
            <w:pPr>
              <w:spacing w:after="0" w:line="360" w:lineRule="auto"/>
              <w:ind w:left="0" w:firstLine="0"/>
              <w:rPr>
                <w:rFonts w:eastAsia="Calibri"/>
                <w:b w:val="0"/>
              </w:rPr>
            </w:pPr>
            <w:r>
              <w:rPr>
                <w:rFonts w:eastAsia="Calibri"/>
                <w:b w:val="0"/>
              </w:rPr>
              <w:t>20-25</w:t>
            </w:r>
          </w:p>
        </w:tc>
        <w:tc>
          <w:tcPr>
            <w:tcW w:w="3006" w:type="dxa"/>
          </w:tcPr>
          <w:p w:rsidR="00507627" w:rsidRPr="008A6378" w:rsidRDefault="00507627" w:rsidP="00212E1A">
            <w:pPr>
              <w:spacing w:after="0" w:line="360" w:lineRule="auto"/>
              <w:ind w:left="0" w:firstLine="0"/>
              <w:jc w:val="center"/>
              <w:cnfStyle w:val="000000100000"/>
              <w:rPr>
                <w:rFonts w:eastAsia="Calibri"/>
              </w:rPr>
            </w:pPr>
            <w:r>
              <w:rPr>
                <w:rFonts w:eastAsia="Calibri"/>
              </w:rPr>
              <w:t>30</w:t>
            </w:r>
          </w:p>
        </w:tc>
        <w:tc>
          <w:tcPr>
            <w:tcW w:w="3007" w:type="dxa"/>
          </w:tcPr>
          <w:p w:rsidR="00507627" w:rsidRPr="008A6378" w:rsidRDefault="00507627" w:rsidP="00212E1A">
            <w:pPr>
              <w:spacing w:after="0" w:line="360" w:lineRule="auto"/>
              <w:ind w:left="0" w:firstLine="0"/>
              <w:jc w:val="center"/>
              <w:cnfStyle w:val="000000100000"/>
              <w:rPr>
                <w:rFonts w:eastAsia="Calibri"/>
              </w:rPr>
            </w:pPr>
            <w:r>
              <w:rPr>
                <w:rFonts w:eastAsia="Calibri"/>
              </w:rPr>
              <w:t>30%</w:t>
            </w:r>
          </w:p>
        </w:tc>
      </w:tr>
      <w:tr w:rsidR="00507627" w:rsidTr="00212E1A">
        <w:tc>
          <w:tcPr>
            <w:cnfStyle w:val="001000000000"/>
            <w:tcW w:w="3006" w:type="dxa"/>
          </w:tcPr>
          <w:p w:rsidR="00507627" w:rsidRDefault="00507627" w:rsidP="00212E1A">
            <w:pPr>
              <w:spacing w:after="0" w:line="360" w:lineRule="auto"/>
              <w:ind w:left="0" w:firstLine="0"/>
              <w:rPr>
                <w:rFonts w:eastAsia="Calibri"/>
                <w:b w:val="0"/>
              </w:rPr>
            </w:pPr>
            <w:r>
              <w:rPr>
                <w:rFonts w:eastAsia="Calibri"/>
                <w:b w:val="0"/>
              </w:rPr>
              <w:t>26-29</w:t>
            </w:r>
          </w:p>
        </w:tc>
        <w:tc>
          <w:tcPr>
            <w:tcW w:w="3006" w:type="dxa"/>
          </w:tcPr>
          <w:p w:rsidR="00507627" w:rsidRPr="008A6378" w:rsidRDefault="00507627" w:rsidP="00212E1A">
            <w:pPr>
              <w:spacing w:after="0" w:line="360" w:lineRule="auto"/>
              <w:ind w:left="0" w:firstLine="0"/>
              <w:jc w:val="center"/>
              <w:cnfStyle w:val="000000000000"/>
              <w:rPr>
                <w:rFonts w:eastAsia="Calibri"/>
              </w:rPr>
            </w:pPr>
            <w:r>
              <w:rPr>
                <w:rFonts w:eastAsia="Calibri"/>
              </w:rPr>
              <w:t>60</w:t>
            </w:r>
          </w:p>
        </w:tc>
        <w:tc>
          <w:tcPr>
            <w:tcW w:w="3007" w:type="dxa"/>
          </w:tcPr>
          <w:p w:rsidR="00507627" w:rsidRPr="008A6378" w:rsidRDefault="00507627" w:rsidP="00212E1A">
            <w:pPr>
              <w:spacing w:after="0" w:line="360" w:lineRule="auto"/>
              <w:ind w:left="0" w:firstLine="0"/>
              <w:jc w:val="center"/>
              <w:cnfStyle w:val="000000000000"/>
              <w:rPr>
                <w:rFonts w:eastAsia="Calibri"/>
              </w:rPr>
            </w:pPr>
            <w:r>
              <w:rPr>
                <w:rFonts w:eastAsia="Calibri"/>
              </w:rPr>
              <w:t>60%</w:t>
            </w:r>
          </w:p>
        </w:tc>
      </w:tr>
      <w:tr w:rsidR="00507627" w:rsidTr="00212E1A">
        <w:trPr>
          <w:cnfStyle w:val="000000100000"/>
        </w:trPr>
        <w:tc>
          <w:tcPr>
            <w:cnfStyle w:val="001000000000"/>
            <w:tcW w:w="3006" w:type="dxa"/>
          </w:tcPr>
          <w:p w:rsidR="00507627" w:rsidRDefault="00507627" w:rsidP="00212E1A">
            <w:pPr>
              <w:spacing w:after="0" w:line="360" w:lineRule="auto"/>
              <w:ind w:left="0" w:firstLine="0"/>
              <w:rPr>
                <w:rFonts w:eastAsia="Calibri"/>
                <w:b w:val="0"/>
              </w:rPr>
            </w:pPr>
            <w:r>
              <w:rPr>
                <w:rFonts w:eastAsia="Calibri"/>
                <w:b w:val="0"/>
              </w:rPr>
              <w:t xml:space="preserve">30 </w:t>
            </w:r>
            <w:r w:rsidR="000F26D3">
              <w:rPr>
                <w:rFonts w:eastAsia="Calibri"/>
                <w:b w:val="0"/>
              </w:rPr>
              <w:t>and</w:t>
            </w:r>
            <w:r>
              <w:rPr>
                <w:rFonts w:eastAsia="Calibri"/>
                <w:b w:val="0"/>
              </w:rPr>
              <w:t xml:space="preserve"> above</w:t>
            </w:r>
          </w:p>
        </w:tc>
        <w:tc>
          <w:tcPr>
            <w:tcW w:w="3006" w:type="dxa"/>
          </w:tcPr>
          <w:p w:rsidR="00507627" w:rsidRPr="008A6378" w:rsidRDefault="00507627" w:rsidP="00212E1A">
            <w:pPr>
              <w:spacing w:after="0" w:line="360" w:lineRule="auto"/>
              <w:ind w:left="0" w:firstLine="0"/>
              <w:jc w:val="center"/>
              <w:cnfStyle w:val="000000100000"/>
              <w:rPr>
                <w:rFonts w:eastAsia="Calibri"/>
              </w:rPr>
            </w:pPr>
            <w:r>
              <w:rPr>
                <w:rFonts w:eastAsia="Calibri"/>
              </w:rPr>
              <w:t>10</w:t>
            </w:r>
          </w:p>
        </w:tc>
        <w:tc>
          <w:tcPr>
            <w:tcW w:w="3007" w:type="dxa"/>
          </w:tcPr>
          <w:p w:rsidR="00507627" w:rsidRPr="008A6378" w:rsidRDefault="00507627" w:rsidP="00212E1A">
            <w:pPr>
              <w:spacing w:after="0" w:line="360" w:lineRule="auto"/>
              <w:ind w:left="0" w:firstLine="0"/>
              <w:jc w:val="center"/>
              <w:cnfStyle w:val="000000100000"/>
              <w:rPr>
                <w:rFonts w:eastAsia="Calibri"/>
              </w:rPr>
            </w:pPr>
            <w:r>
              <w:rPr>
                <w:rFonts w:eastAsia="Calibri"/>
              </w:rPr>
              <w:t>10%</w:t>
            </w:r>
          </w:p>
        </w:tc>
      </w:tr>
      <w:tr w:rsidR="00507627" w:rsidTr="00212E1A">
        <w:tc>
          <w:tcPr>
            <w:cnfStyle w:val="001000000000"/>
            <w:tcW w:w="3006" w:type="dxa"/>
          </w:tcPr>
          <w:p w:rsidR="00507627" w:rsidRPr="006C580B" w:rsidRDefault="00507627" w:rsidP="00212E1A">
            <w:pPr>
              <w:spacing w:after="0" w:line="360" w:lineRule="auto"/>
              <w:ind w:left="0" w:firstLine="0"/>
              <w:rPr>
                <w:rFonts w:eastAsia="Calibri"/>
              </w:rPr>
            </w:pPr>
            <w:r>
              <w:rPr>
                <w:rFonts w:eastAsia="Calibri"/>
              </w:rPr>
              <w:t>Total</w:t>
            </w:r>
          </w:p>
        </w:tc>
        <w:tc>
          <w:tcPr>
            <w:tcW w:w="3006" w:type="dxa"/>
          </w:tcPr>
          <w:p w:rsidR="00507627" w:rsidRPr="006C580B" w:rsidRDefault="00507627" w:rsidP="00212E1A">
            <w:pPr>
              <w:spacing w:after="0" w:line="360" w:lineRule="auto"/>
              <w:ind w:left="0" w:firstLine="0"/>
              <w:jc w:val="center"/>
              <w:cnfStyle w:val="000000000000"/>
              <w:rPr>
                <w:rFonts w:eastAsia="Calibri"/>
                <w:b/>
              </w:rPr>
            </w:pPr>
            <w:r>
              <w:rPr>
                <w:rFonts w:eastAsia="Calibri"/>
                <w:b/>
              </w:rPr>
              <w:t>100</w:t>
            </w:r>
          </w:p>
        </w:tc>
        <w:tc>
          <w:tcPr>
            <w:tcW w:w="3007" w:type="dxa"/>
          </w:tcPr>
          <w:p w:rsidR="00507627" w:rsidRPr="006C580B" w:rsidRDefault="00507627" w:rsidP="00212E1A">
            <w:pPr>
              <w:spacing w:after="0" w:line="360" w:lineRule="auto"/>
              <w:ind w:left="0" w:firstLine="0"/>
              <w:jc w:val="center"/>
              <w:cnfStyle w:val="000000000000"/>
              <w:rPr>
                <w:rFonts w:eastAsia="Calibri"/>
                <w:b/>
              </w:rPr>
            </w:pPr>
            <w:r>
              <w:rPr>
                <w:rFonts w:eastAsia="Calibri"/>
                <w:b/>
              </w:rPr>
              <w:t>100%</w:t>
            </w:r>
          </w:p>
        </w:tc>
      </w:tr>
    </w:tbl>
    <w:p w:rsidR="00507627" w:rsidRDefault="00507627" w:rsidP="00507627">
      <w:pPr>
        <w:spacing w:line="360" w:lineRule="auto"/>
        <w:rPr>
          <w:rFonts w:eastAsia="Calibri"/>
          <w:i/>
        </w:rPr>
      </w:pPr>
      <w:r>
        <w:rPr>
          <w:rFonts w:eastAsia="Calibri"/>
          <w:b/>
          <w:i/>
        </w:rPr>
        <w:t>Source: Field Survey, 2025</w:t>
      </w:r>
    </w:p>
    <w:p w:rsidR="00507627" w:rsidRPr="00BA3C39" w:rsidRDefault="00507627" w:rsidP="00507627">
      <w:r>
        <w:rPr>
          <w:rFonts w:eastAsia="Calibri"/>
          <w:b/>
        </w:rPr>
        <w:t>Analysis:</w:t>
      </w:r>
      <w:r>
        <w:rPr>
          <w:rFonts w:eastAsia="Calibri"/>
        </w:rPr>
        <w:t xml:space="preserve"> </w:t>
      </w:r>
      <w:r w:rsidRPr="00AA56CA">
        <w:t xml:space="preserve">The table shows that </w:t>
      </w:r>
      <w:r>
        <w:t>30</w:t>
      </w:r>
      <w:r w:rsidRPr="00AA56CA">
        <w:t>(</w:t>
      </w:r>
      <w:r>
        <w:t>30</w:t>
      </w:r>
      <w:r w:rsidRPr="00AA56CA">
        <w:t>%) of 100 respondents that participated in the field su</w:t>
      </w:r>
      <w:r>
        <w:t>rvey are between the age of 20-25 years. 60(60</w:t>
      </w:r>
      <w:r w:rsidRPr="00AA56CA">
        <w:t xml:space="preserve">%) of the </w:t>
      </w:r>
      <w:r>
        <w:t>respondents are between age 26 -29</w:t>
      </w:r>
      <w:r w:rsidRPr="00AA56CA">
        <w:t xml:space="preserve"> while only 1</w:t>
      </w:r>
      <w:r>
        <w:t>0</w:t>
      </w:r>
      <w:r w:rsidRPr="00AA56CA">
        <w:t>(1</w:t>
      </w:r>
      <w:r>
        <w:t>0%) respondent is between age 30</w:t>
      </w:r>
      <w:r w:rsidRPr="00AA56CA">
        <w:t xml:space="preserve"> </w:t>
      </w:r>
      <w:r w:rsidR="000F26D3">
        <w:t>and</w:t>
      </w:r>
      <w:r w:rsidRPr="00AA56CA">
        <w:t xml:space="preserve"> above.</w:t>
      </w:r>
    </w:p>
    <w:p w:rsidR="00507627" w:rsidRDefault="00507627" w:rsidP="00507627">
      <w:pPr>
        <w:spacing w:after="0"/>
        <w:ind w:left="0" w:firstLine="0"/>
      </w:pPr>
      <w:r>
        <w:rPr>
          <w:b/>
        </w:rPr>
        <w:t xml:space="preserve">Table 4: </w:t>
      </w:r>
      <w:r w:rsidRPr="00F614D6">
        <w:t>Academic Qualifications</w:t>
      </w:r>
    </w:p>
    <w:tbl>
      <w:tblPr>
        <w:tblStyle w:val="PlainTable1"/>
        <w:tblW w:w="0" w:type="auto"/>
        <w:tblLook w:val="04A0"/>
      </w:tblPr>
      <w:tblGrid>
        <w:gridCol w:w="3006"/>
        <w:gridCol w:w="3006"/>
        <w:gridCol w:w="3007"/>
      </w:tblGrid>
      <w:tr w:rsidR="00507627" w:rsidTr="00212E1A">
        <w:trPr>
          <w:cnfStyle w:val="100000000000"/>
        </w:trPr>
        <w:tc>
          <w:tcPr>
            <w:cnfStyle w:val="001000000000"/>
            <w:tcW w:w="3006" w:type="dxa"/>
          </w:tcPr>
          <w:p w:rsidR="00507627" w:rsidRPr="006C580B" w:rsidRDefault="00507627" w:rsidP="00212E1A">
            <w:pPr>
              <w:spacing w:after="0" w:line="360" w:lineRule="auto"/>
              <w:ind w:left="0" w:firstLine="0"/>
              <w:rPr>
                <w:rFonts w:eastAsia="Calibri"/>
              </w:rPr>
            </w:pPr>
            <w:r>
              <w:rPr>
                <w:rFonts w:eastAsia="Calibri"/>
              </w:rPr>
              <w:t>Options</w:t>
            </w:r>
          </w:p>
        </w:tc>
        <w:tc>
          <w:tcPr>
            <w:tcW w:w="3006" w:type="dxa"/>
          </w:tcPr>
          <w:p w:rsidR="00507627" w:rsidRPr="006C580B" w:rsidRDefault="00507627" w:rsidP="00212E1A">
            <w:pPr>
              <w:spacing w:after="0" w:line="360" w:lineRule="auto"/>
              <w:ind w:left="0" w:firstLine="0"/>
              <w:jc w:val="center"/>
              <w:cnfStyle w:val="100000000000"/>
              <w:rPr>
                <w:rFonts w:eastAsia="Calibri"/>
              </w:rPr>
            </w:pPr>
            <w:r>
              <w:rPr>
                <w:rFonts w:eastAsia="Calibri"/>
              </w:rPr>
              <w:t>Frequency</w:t>
            </w:r>
          </w:p>
        </w:tc>
        <w:tc>
          <w:tcPr>
            <w:tcW w:w="3007" w:type="dxa"/>
          </w:tcPr>
          <w:p w:rsidR="00507627" w:rsidRPr="006C580B"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Tr="00212E1A">
        <w:trPr>
          <w:cnfStyle w:val="000000100000"/>
        </w:trPr>
        <w:tc>
          <w:tcPr>
            <w:cnfStyle w:val="001000000000"/>
            <w:tcW w:w="3006" w:type="dxa"/>
          </w:tcPr>
          <w:p w:rsidR="00507627" w:rsidRDefault="00507627" w:rsidP="00212E1A">
            <w:pPr>
              <w:spacing w:after="0" w:line="360" w:lineRule="auto"/>
              <w:ind w:left="0" w:firstLine="0"/>
              <w:rPr>
                <w:rFonts w:eastAsia="Calibri"/>
                <w:b w:val="0"/>
              </w:rPr>
            </w:pPr>
            <w:r>
              <w:rPr>
                <w:rFonts w:eastAsia="Calibri"/>
                <w:b w:val="0"/>
              </w:rPr>
              <w:t>JSS1-JSS3</w:t>
            </w:r>
          </w:p>
        </w:tc>
        <w:tc>
          <w:tcPr>
            <w:tcW w:w="3006" w:type="dxa"/>
          </w:tcPr>
          <w:p w:rsidR="00507627" w:rsidRPr="007B35AF" w:rsidRDefault="00507627" w:rsidP="00212E1A">
            <w:pPr>
              <w:spacing w:after="0" w:line="360" w:lineRule="auto"/>
              <w:ind w:left="0" w:firstLine="0"/>
              <w:jc w:val="center"/>
              <w:cnfStyle w:val="000000100000"/>
              <w:rPr>
                <w:rFonts w:eastAsia="Calibri"/>
              </w:rPr>
            </w:pPr>
            <w:r>
              <w:rPr>
                <w:rFonts w:eastAsia="Calibri"/>
              </w:rPr>
              <w:t>30</w:t>
            </w:r>
          </w:p>
        </w:tc>
        <w:tc>
          <w:tcPr>
            <w:tcW w:w="3007" w:type="dxa"/>
          </w:tcPr>
          <w:p w:rsidR="00507627" w:rsidRPr="007B35AF" w:rsidRDefault="00507627" w:rsidP="00212E1A">
            <w:pPr>
              <w:spacing w:after="0" w:line="360" w:lineRule="auto"/>
              <w:ind w:left="0" w:firstLine="0"/>
              <w:jc w:val="center"/>
              <w:cnfStyle w:val="000000100000"/>
              <w:rPr>
                <w:rFonts w:eastAsia="Calibri"/>
              </w:rPr>
            </w:pPr>
            <w:r>
              <w:rPr>
                <w:rFonts w:eastAsia="Calibri"/>
              </w:rPr>
              <w:t>30%</w:t>
            </w:r>
          </w:p>
        </w:tc>
      </w:tr>
      <w:tr w:rsidR="00507627" w:rsidTr="00212E1A">
        <w:tc>
          <w:tcPr>
            <w:cnfStyle w:val="001000000000"/>
            <w:tcW w:w="3006" w:type="dxa"/>
          </w:tcPr>
          <w:p w:rsidR="00507627" w:rsidRDefault="00507627" w:rsidP="00212E1A">
            <w:pPr>
              <w:spacing w:after="0" w:line="360" w:lineRule="auto"/>
              <w:ind w:left="0" w:firstLine="0"/>
              <w:rPr>
                <w:rFonts w:eastAsia="Calibri"/>
                <w:b w:val="0"/>
              </w:rPr>
            </w:pPr>
            <w:r>
              <w:rPr>
                <w:rFonts w:eastAsia="Calibri"/>
                <w:b w:val="0"/>
              </w:rPr>
              <w:t>SSS1-SSS3</w:t>
            </w:r>
          </w:p>
        </w:tc>
        <w:tc>
          <w:tcPr>
            <w:tcW w:w="3006" w:type="dxa"/>
          </w:tcPr>
          <w:p w:rsidR="00507627" w:rsidRPr="007B35AF" w:rsidRDefault="00507627" w:rsidP="00212E1A">
            <w:pPr>
              <w:spacing w:after="0" w:line="360" w:lineRule="auto"/>
              <w:ind w:left="0" w:firstLine="0"/>
              <w:jc w:val="center"/>
              <w:cnfStyle w:val="000000000000"/>
              <w:rPr>
                <w:rFonts w:eastAsia="Calibri"/>
              </w:rPr>
            </w:pPr>
            <w:r>
              <w:rPr>
                <w:rFonts w:eastAsia="Calibri"/>
              </w:rPr>
              <w:t>70</w:t>
            </w:r>
          </w:p>
        </w:tc>
        <w:tc>
          <w:tcPr>
            <w:tcW w:w="3007" w:type="dxa"/>
          </w:tcPr>
          <w:p w:rsidR="00507627" w:rsidRPr="007B35AF" w:rsidRDefault="00507627" w:rsidP="00212E1A">
            <w:pPr>
              <w:spacing w:after="0" w:line="360" w:lineRule="auto"/>
              <w:ind w:left="0" w:firstLine="0"/>
              <w:jc w:val="center"/>
              <w:cnfStyle w:val="000000000000"/>
              <w:rPr>
                <w:rFonts w:eastAsia="Calibri"/>
              </w:rPr>
            </w:pPr>
            <w:r>
              <w:rPr>
                <w:rFonts w:eastAsia="Calibri"/>
              </w:rPr>
              <w:t>70%</w:t>
            </w:r>
          </w:p>
        </w:tc>
      </w:tr>
      <w:tr w:rsidR="00507627" w:rsidTr="00212E1A">
        <w:trPr>
          <w:cnfStyle w:val="000000100000"/>
        </w:trPr>
        <w:tc>
          <w:tcPr>
            <w:cnfStyle w:val="001000000000"/>
            <w:tcW w:w="3006" w:type="dxa"/>
          </w:tcPr>
          <w:p w:rsidR="00507627" w:rsidRPr="006C580B" w:rsidRDefault="00507627" w:rsidP="00212E1A">
            <w:pPr>
              <w:spacing w:after="0" w:line="360" w:lineRule="auto"/>
              <w:ind w:left="0" w:firstLine="0"/>
              <w:rPr>
                <w:rFonts w:eastAsia="Calibri"/>
              </w:rPr>
            </w:pPr>
            <w:r>
              <w:rPr>
                <w:rFonts w:eastAsia="Calibri"/>
              </w:rPr>
              <w:t>Total</w:t>
            </w:r>
          </w:p>
        </w:tc>
        <w:tc>
          <w:tcPr>
            <w:tcW w:w="3006" w:type="dxa"/>
          </w:tcPr>
          <w:p w:rsidR="00507627" w:rsidRPr="006C580B" w:rsidRDefault="00507627" w:rsidP="00212E1A">
            <w:pPr>
              <w:spacing w:after="0" w:line="360" w:lineRule="auto"/>
              <w:ind w:left="0" w:firstLine="0"/>
              <w:jc w:val="center"/>
              <w:cnfStyle w:val="000000100000"/>
              <w:rPr>
                <w:rFonts w:eastAsia="Calibri"/>
                <w:b/>
              </w:rPr>
            </w:pPr>
            <w:r>
              <w:rPr>
                <w:rFonts w:eastAsia="Calibri"/>
                <w:b/>
              </w:rPr>
              <w:t>100</w:t>
            </w:r>
          </w:p>
        </w:tc>
        <w:tc>
          <w:tcPr>
            <w:tcW w:w="3007" w:type="dxa"/>
          </w:tcPr>
          <w:p w:rsidR="00507627" w:rsidRPr="006C580B" w:rsidRDefault="00507627" w:rsidP="00212E1A">
            <w:pPr>
              <w:spacing w:after="0" w:line="360" w:lineRule="auto"/>
              <w:ind w:left="0" w:firstLine="0"/>
              <w:jc w:val="center"/>
              <w:cnfStyle w:val="000000100000"/>
              <w:rPr>
                <w:rFonts w:eastAsia="Calibri"/>
                <w:b/>
              </w:rPr>
            </w:pPr>
            <w:r>
              <w:rPr>
                <w:rFonts w:eastAsia="Calibri"/>
                <w:b/>
              </w:rPr>
              <w:t>100%</w:t>
            </w:r>
          </w:p>
        </w:tc>
      </w:tr>
    </w:tbl>
    <w:p w:rsidR="00507627" w:rsidRDefault="00507627" w:rsidP="00507627">
      <w:pPr>
        <w:spacing w:line="360" w:lineRule="auto"/>
        <w:rPr>
          <w:rFonts w:eastAsia="Calibri"/>
          <w:i/>
        </w:rPr>
      </w:pPr>
      <w:r>
        <w:rPr>
          <w:rFonts w:eastAsia="Calibri"/>
          <w:b/>
          <w:i/>
        </w:rPr>
        <w:t>Source: Field Survey, 2025</w:t>
      </w:r>
    </w:p>
    <w:p w:rsidR="00507627" w:rsidRPr="00BA3C39" w:rsidRDefault="00507627" w:rsidP="00507627">
      <w:pPr>
        <w:spacing w:line="360" w:lineRule="auto"/>
        <w:rPr>
          <w:rFonts w:eastAsia="Calibri"/>
        </w:rPr>
      </w:pPr>
      <w:r>
        <w:rPr>
          <w:rFonts w:eastAsia="Calibri"/>
          <w:b/>
        </w:rPr>
        <w:t xml:space="preserve">Analysis: </w:t>
      </w:r>
      <w:r>
        <w:rPr>
          <w:rFonts w:eastAsia="Calibri"/>
        </w:rPr>
        <w:t>The table above shows that 30 respondents representing 30% of the overall sampled respondents are between the academic qualification of JSS1-JSS3, while 70(70%) of the total respondent are between SSS1-SSS3</w:t>
      </w:r>
    </w:p>
    <w:p w:rsidR="00507627" w:rsidRDefault="00507627" w:rsidP="00507627">
      <w:pPr>
        <w:spacing w:after="0"/>
        <w:ind w:left="0" w:firstLine="0"/>
      </w:pPr>
      <w:r>
        <w:rPr>
          <w:b/>
        </w:rPr>
        <w:t xml:space="preserve">Table 5: </w:t>
      </w:r>
      <w:r>
        <w:t xml:space="preserve">Religion </w:t>
      </w:r>
    </w:p>
    <w:tbl>
      <w:tblPr>
        <w:tblStyle w:val="PlainTable1"/>
        <w:tblW w:w="0" w:type="auto"/>
        <w:tblLook w:val="04A0"/>
      </w:tblPr>
      <w:tblGrid>
        <w:gridCol w:w="3006"/>
        <w:gridCol w:w="3006"/>
        <w:gridCol w:w="3007"/>
      </w:tblGrid>
      <w:tr w:rsidR="00507627" w:rsidTr="00212E1A">
        <w:trPr>
          <w:cnfStyle w:val="100000000000"/>
        </w:trPr>
        <w:tc>
          <w:tcPr>
            <w:cnfStyle w:val="001000000000"/>
            <w:tcW w:w="3006" w:type="dxa"/>
          </w:tcPr>
          <w:p w:rsidR="00507627" w:rsidRPr="006C580B" w:rsidRDefault="00507627" w:rsidP="00212E1A">
            <w:pPr>
              <w:spacing w:after="0" w:line="360" w:lineRule="auto"/>
              <w:ind w:left="0" w:firstLine="0"/>
              <w:rPr>
                <w:rFonts w:eastAsia="Calibri"/>
              </w:rPr>
            </w:pPr>
            <w:r>
              <w:rPr>
                <w:rFonts w:eastAsia="Calibri"/>
              </w:rPr>
              <w:t>Options</w:t>
            </w:r>
          </w:p>
        </w:tc>
        <w:tc>
          <w:tcPr>
            <w:tcW w:w="3006" w:type="dxa"/>
          </w:tcPr>
          <w:p w:rsidR="00507627" w:rsidRPr="006C580B" w:rsidRDefault="00507627" w:rsidP="00212E1A">
            <w:pPr>
              <w:spacing w:after="0" w:line="360" w:lineRule="auto"/>
              <w:ind w:left="0" w:firstLine="0"/>
              <w:jc w:val="center"/>
              <w:cnfStyle w:val="100000000000"/>
              <w:rPr>
                <w:rFonts w:eastAsia="Calibri"/>
              </w:rPr>
            </w:pPr>
            <w:r>
              <w:rPr>
                <w:rFonts w:eastAsia="Calibri"/>
              </w:rPr>
              <w:t>Frequency</w:t>
            </w:r>
          </w:p>
        </w:tc>
        <w:tc>
          <w:tcPr>
            <w:tcW w:w="3007" w:type="dxa"/>
          </w:tcPr>
          <w:p w:rsidR="00507627" w:rsidRPr="006C580B"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Tr="00212E1A">
        <w:trPr>
          <w:cnfStyle w:val="000000100000"/>
        </w:trPr>
        <w:tc>
          <w:tcPr>
            <w:cnfStyle w:val="001000000000"/>
            <w:tcW w:w="3006" w:type="dxa"/>
          </w:tcPr>
          <w:p w:rsidR="00507627" w:rsidRDefault="00507627" w:rsidP="00212E1A">
            <w:pPr>
              <w:spacing w:after="0" w:line="360" w:lineRule="auto"/>
              <w:ind w:left="0" w:firstLine="0"/>
              <w:rPr>
                <w:rFonts w:eastAsia="Calibri"/>
                <w:b w:val="0"/>
              </w:rPr>
            </w:pPr>
            <w:r>
              <w:rPr>
                <w:rFonts w:eastAsia="Calibri"/>
                <w:b w:val="0"/>
              </w:rPr>
              <w:t>Christian</w:t>
            </w:r>
          </w:p>
        </w:tc>
        <w:tc>
          <w:tcPr>
            <w:tcW w:w="3006" w:type="dxa"/>
          </w:tcPr>
          <w:p w:rsidR="00507627" w:rsidRPr="00C70648" w:rsidRDefault="00507627" w:rsidP="00212E1A">
            <w:pPr>
              <w:spacing w:after="0" w:line="360" w:lineRule="auto"/>
              <w:ind w:left="0" w:firstLine="0"/>
              <w:jc w:val="center"/>
              <w:cnfStyle w:val="000000100000"/>
              <w:rPr>
                <w:rFonts w:eastAsia="Calibri"/>
              </w:rPr>
            </w:pPr>
            <w:r>
              <w:rPr>
                <w:rFonts w:eastAsia="Calibri"/>
              </w:rPr>
              <w:t>74</w:t>
            </w:r>
          </w:p>
        </w:tc>
        <w:tc>
          <w:tcPr>
            <w:tcW w:w="3007" w:type="dxa"/>
          </w:tcPr>
          <w:p w:rsidR="00507627" w:rsidRPr="00C70648" w:rsidRDefault="00507627" w:rsidP="00212E1A">
            <w:pPr>
              <w:spacing w:after="0" w:line="360" w:lineRule="auto"/>
              <w:ind w:left="0" w:firstLine="0"/>
              <w:jc w:val="center"/>
              <w:cnfStyle w:val="000000100000"/>
              <w:rPr>
                <w:rFonts w:eastAsia="Calibri"/>
              </w:rPr>
            </w:pPr>
            <w:r>
              <w:rPr>
                <w:rFonts w:eastAsia="Calibri"/>
              </w:rPr>
              <w:t>74%</w:t>
            </w:r>
          </w:p>
        </w:tc>
      </w:tr>
      <w:tr w:rsidR="00507627" w:rsidTr="00212E1A">
        <w:tc>
          <w:tcPr>
            <w:cnfStyle w:val="001000000000"/>
            <w:tcW w:w="3006" w:type="dxa"/>
          </w:tcPr>
          <w:p w:rsidR="00507627" w:rsidRDefault="00507627" w:rsidP="00212E1A">
            <w:pPr>
              <w:spacing w:after="0" w:line="360" w:lineRule="auto"/>
              <w:ind w:left="0" w:firstLine="0"/>
              <w:rPr>
                <w:rFonts w:eastAsia="Calibri"/>
                <w:b w:val="0"/>
              </w:rPr>
            </w:pPr>
            <w:r>
              <w:rPr>
                <w:rFonts w:eastAsia="Calibri"/>
                <w:b w:val="0"/>
              </w:rPr>
              <w:t>Muslim</w:t>
            </w:r>
          </w:p>
        </w:tc>
        <w:tc>
          <w:tcPr>
            <w:tcW w:w="3006" w:type="dxa"/>
          </w:tcPr>
          <w:p w:rsidR="00507627" w:rsidRPr="00C70648" w:rsidRDefault="00507627" w:rsidP="00212E1A">
            <w:pPr>
              <w:spacing w:after="0" w:line="360" w:lineRule="auto"/>
              <w:ind w:left="0" w:firstLine="0"/>
              <w:jc w:val="center"/>
              <w:cnfStyle w:val="000000000000"/>
              <w:rPr>
                <w:rFonts w:eastAsia="Calibri"/>
              </w:rPr>
            </w:pPr>
            <w:r>
              <w:rPr>
                <w:rFonts w:eastAsia="Calibri"/>
              </w:rPr>
              <w:t>26</w:t>
            </w:r>
          </w:p>
        </w:tc>
        <w:tc>
          <w:tcPr>
            <w:tcW w:w="3007" w:type="dxa"/>
          </w:tcPr>
          <w:p w:rsidR="00507627" w:rsidRPr="00C70648" w:rsidRDefault="00507627" w:rsidP="00212E1A">
            <w:pPr>
              <w:spacing w:after="0" w:line="360" w:lineRule="auto"/>
              <w:ind w:left="0" w:firstLine="0"/>
              <w:jc w:val="center"/>
              <w:cnfStyle w:val="000000000000"/>
              <w:rPr>
                <w:rFonts w:eastAsia="Calibri"/>
              </w:rPr>
            </w:pPr>
            <w:r>
              <w:rPr>
                <w:rFonts w:eastAsia="Calibri"/>
              </w:rPr>
              <w:t>26%</w:t>
            </w:r>
          </w:p>
        </w:tc>
      </w:tr>
      <w:tr w:rsidR="00507627" w:rsidTr="00212E1A">
        <w:trPr>
          <w:cnfStyle w:val="000000100000"/>
        </w:trPr>
        <w:tc>
          <w:tcPr>
            <w:cnfStyle w:val="001000000000"/>
            <w:tcW w:w="3006" w:type="dxa"/>
          </w:tcPr>
          <w:p w:rsidR="00507627" w:rsidRDefault="00507627" w:rsidP="00212E1A">
            <w:pPr>
              <w:spacing w:after="0" w:line="360" w:lineRule="auto"/>
              <w:ind w:left="0" w:firstLine="0"/>
              <w:rPr>
                <w:rFonts w:eastAsia="Calibri"/>
                <w:b w:val="0"/>
              </w:rPr>
            </w:pPr>
            <w:r>
              <w:rPr>
                <w:rFonts w:eastAsia="Calibri"/>
                <w:b w:val="0"/>
              </w:rPr>
              <w:t>Others</w:t>
            </w:r>
          </w:p>
        </w:tc>
        <w:tc>
          <w:tcPr>
            <w:tcW w:w="3006" w:type="dxa"/>
          </w:tcPr>
          <w:p w:rsidR="00507627" w:rsidRPr="00C70648" w:rsidRDefault="00507627" w:rsidP="00212E1A">
            <w:pPr>
              <w:spacing w:after="0" w:line="360" w:lineRule="auto"/>
              <w:ind w:left="0" w:firstLine="0"/>
              <w:jc w:val="center"/>
              <w:cnfStyle w:val="000000100000"/>
              <w:rPr>
                <w:rFonts w:eastAsia="Calibri"/>
              </w:rPr>
            </w:pPr>
            <w:r>
              <w:rPr>
                <w:rFonts w:eastAsia="Calibri"/>
              </w:rPr>
              <w:t>-</w:t>
            </w:r>
          </w:p>
        </w:tc>
        <w:tc>
          <w:tcPr>
            <w:tcW w:w="3007" w:type="dxa"/>
          </w:tcPr>
          <w:p w:rsidR="00507627" w:rsidRPr="00C70648" w:rsidRDefault="00507627" w:rsidP="00212E1A">
            <w:pPr>
              <w:spacing w:after="0" w:line="360" w:lineRule="auto"/>
              <w:ind w:left="0" w:firstLine="0"/>
              <w:jc w:val="center"/>
              <w:cnfStyle w:val="000000100000"/>
              <w:rPr>
                <w:rFonts w:eastAsia="Calibri"/>
              </w:rPr>
            </w:pPr>
            <w:r>
              <w:rPr>
                <w:rFonts w:eastAsia="Calibri"/>
              </w:rPr>
              <w:t>-</w:t>
            </w:r>
          </w:p>
        </w:tc>
      </w:tr>
      <w:tr w:rsidR="00507627" w:rsidTr="00212E1A">
        <w:tc>
          <w:tcPr>
            <w:cnfStyle w:val="001000000000"/>
            <w:tcW w:w="3006" w:type="dxa"/>
          </w:tcPr>
          <w:p w:rsidR="00507627" w:rsidRPr="006C580B" w:rsidRDefault="00507627" w:rsidP="00212E1A">
            <w:pPr>
              <w:spacing w:after="0" w:line="360" w:lineRule="auto"/>
              <w:ind w:left="0" w:firstLine="0"/>
              <w:rPr>
                <w:rFonts w:eastAsia="Calibri"/>
              </w:rPr>
            </w:pPr>
            <w:r>
              <w:rPr>
                <w:rFonts w:eastAsia="Calibri"/>
              </w:rPr>
              <w:t>Total</w:t>
            </w:r>
          </w:p>
        </w:tc>
        <w:tc>
          <w:tcPr>
            <w:tcW w:w="3006" w:type="dxa"/>
          </w:tcPr>
          <w:p w:rsidR="00507627" w:rsidRPr="006C580B" w:rsidRDefault="00507627" w:rsidP="00212E1A">
            <w:pPr>
              <w:spacing w:after="0" w:line="360" w:lineRule="auto"/>
              <w:ind w:left="0" w:firstLine="0"/>
              <w:jc w:val="center"/>
              <w:cnfStyle w:val="000000000000"/>
              <w:rPr>
                <w:rFonts w:eastAsia="Calibri"/>
                <w:b/>
              </w:rPr>
            </w:pPr>
            <w:r>
              <w:rPr>
                <w:rFonts w:eastAsia="Calibri"/>
                <w:b/>
              </w:rPr>
              <w:t>100</w:t>
            </w:r>
          </w:p>
        </w:tc>
        <w:tc>
          <w:tcPr>
            <w:tcW w:w="3007" w:type="dxa"/>
          </w:tcPr>
          <w:p w:rsidR="00507627" w:rsidRPr="006C580B" w:rsidRDefault="00507627" w:rsidP="00212E1A">
            <w:pPr>
              <w:spacing w:after="0" w:line="360" w:lineRule="auto"/>
              <w:ind w:left="0" w:firstLine="0"/>
              <w:jc w:val="center"/>
              <w:cnfStyle w:val="000000000000"/>
              <w:rPr>
                <w:rFonts w:eastAsia="Calibri"/>
                <w:b/>
              </w:rPr>
            </w:pPr>
            <w:r>
              <w:rPr>
                <w:rFonts w:eastAsia="Calibri"/>
                <w:b/>
              </w:rPr>
              <w:t>100%</w:t>
            </w:r>
          </w:p>
        </w:tc>
      </w:tr>
    </w:tbl>
    <w:p w:rsidR="00507627" w:rsidRDefault="00507627" w:rsidP="00507627">
      <w:pPr>
        <w:spacing w:line="360" w:lineRule="auto"/>
        <w:rPr>
          <w:rFonts w:eastAsia="Calibri"/>
          <w:i/>
        </w:rPr>
      </w:pPr>
      <w:r>
        <w:rPr>
          <w:rFonts w:eastAsia="Calibri"/>
          <w:b/>
          <w:i/>
        </w:rPr>
        <w:lastRenderedPageBreak/>
        <w:t>Source: Field Survey, 2025</w:t>
      </w:r>
    </w:p>
    <w:p w:rsidR="00507627" w:rsidRPr="00BA3C39" w:rsidRDefault="00507627" w:rsidP="00507627">
      <w:pPr>
        <w:spacing w:line="360" w:lineRule="auto"/>
        <w:rPr>
          <w:rFonts w:eastAsia="Calibri"/>
        </w:rPr>
      </w:pPr>
      <w:r>
        <w:rPr>
          <w:rFonts w:eastAsia="Calibri"/>
          <w:b/>
        </w:rPr>
        <w:t xml:space="preserve">Analysis: </w:t>
      </w:r>
      <w:r>
        <w:rPr>
          <w:rFonts w:eastAsia="Calibri"/>
        </w:rPr>
        <w:t xml:space="preserve">The table above shows that 74(74%) of the total respondents are Christian, 26(26%) are Muslim while none of the respondents belongs to others. </w:t>
      </w:r>
    </w:p>
    <w:p w:rsidR="00507627" w:rsidRPr="00391065" w:rsidRDefault="00507627" w:rsidP="008C44B8">
      <w:pPr>
        <w:pStyle w:val="Heading1"/>
      </w:pPr>
      <w:bookmarkStart w:id="51" w:name="_Toc198689706"/>
      <w:r>
        <w:t>4.1.2</w:t>
      </w:r>
      <w:r>
        <w:tab/>
        <w:t>Analysis of Questions and Likert Scale Statements in the Research Instrument</w:t>
      </w:r>
      <w:bookmarkEnd w:id="51"/>
    </w:p>
    <w:p w:rsidR="00507627" w:rsidRDefault="00507627" w:rsidP="00507627">
      <w:r>
        <w:rPr>
          <w:rFonts w:eastAsia="Calibri"/>
          <w:b/>
        </w:rPr>
        <w:t xml:space="preserve">Table 6: </w:t>
      </w:r>
      <w:r w:rsidRPr="00F47729">
        <w:rPr>
          <w:bCs/>
          <w:szCs w:val="24"/>
        </w:rPr>
        <w:t>Do you use social networking sites?</w:t>
      </w:r>
    </w:p>
    <w:tbl>
      <w:tblPr>
        <w:tblStyle w:val="PlainTable1"/>
        <w:tblW w:w="0" w:type="auto"/>
        <w:tblLook w:val="04A0"/>
      </w:tblPr>
      <w:tblGrid>
        <w:gridCol w:w="3006"/>
        <w:gridCol w:w="3006"/>
        <w:gridCol w:w="3007"/>
      </w:tblGrid>
      <w:tr w:rsidR="00507627" w:rsidTr="00212E1A">
        <w:trPr>
          <w:cnfStyle w:val="100000000000"/>
        </w:trPr>
        <w:tc>
          <w:tcPr>
            <w:cnfStyle w:val="00100000000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Options</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Frequency</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Tr="00212E1A">
        <w:trPr>
          <w:cnfStyle w:val="000000100000"/>
        </w:trPr>
        <w:tc>
          <w:tcPr>
            <w:cnfStyle w:val="00100000000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Yes</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6604A" w:rsidRDefault="00507627" w:rsidP="00212E1A">
            <w:pPr>
              <w:spacing w:after="0" w:line="360" w:lineRule="auto"/>
              <w:ind w:left="0" w:firstLine="0"/>
              <w:jc w:val="center"/>
              <w:cnfStyle w:val="000000100000"/>
              <w:rPr>
                <w:rFonts w:eastAsia="Calibri"/>
              </w:rPr>
            </w:pPr>
            <w:r>
              <w:rPr>
                <w:rFonts w:eastAsia="Calibri"/>
              </w:rPr>
              <w:t>100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6604A" w:rsidRDefault="00507627" w:rsidP="00212E1A">
            <w:pPr>
              <w:spacing w:after="0" w:line="360" w:lineRule="auto"/>
              <w:ind w:left="0" w:firstLine="0"/>
              <w:jc w:val="center"/>
              <w:cnfStyle w:val="000000100000"/>
              <w:rPr>
                <w:rFonts w:eastAsia="Calibri"/>
              </w:rPr>
            </w:pPr>
            <w:r>
              <w:rPr>
                <w:rFonts w:eastAsia="Calibri"/>
              </w:rPr>
              <w:t>100%</w:t>
            </w:r>
          </w:p>
        </w:tc>
      </w:tr>
      <w:tr w:rsidR="00507627" w:rsidTr="00212E1A">
        <w:tc>
          <w:tcPr>
            <w:cnfStyle w:val="00100000000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No</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6604A" w:rsidRDefault="00507627" w:rsidP="00212E1A">
            <w:pPr>
              <w:spacing w:after="0" w:line="360" w:lineRule="auto"/>
              <w:ind w:left="0" w:firstLine="0"/>
              <w:jc w:val="center"/>
              <w:cnfStyle w:val="000000000000"/>
              <w:rPr>
                <w:rFonts w:eastAsia="Calibri"/>
              </w:rPr>
            </w:pPr>
            <w:r>
              <w:rPr>
                <w:rFonts w:eastAsia="Calibri"/>
              </w:rPr>
              <w:t>-</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6604A" w:rsidRDefault="00507627" w:rsidP="00212E1A">
            <w:pPr>
              <w:spacing w:after="0" w:line="360" w:lineRule="auto"/>
              <w:ind w:left="0" w:firstLine="0"/>
              <w:jc w:val="center"/>
              <w:cnfStyle w:val="000000000000"/>
              <w:rPr>
                <w:rFonts w:eastAsia="Calibri"/>
              </w:rPr>
            </w:pPr>
            <w:r>
              <w:rPr>
                <w:rFonts w:eastAsia="Calibri"/>
              </w:rPr>
              <w:t>-</w:t>
            </w:r>
          </w:p>
        </w:tc>
      </w:tr>
      <w:tr w:rsidR="00507627" w:rsidTr="00212E1A">
        <w:trPr>
          <w:cnfStyle w:val="000000100000"/>
        </w:trPr>
        <w:tc>
          <w:tcPr>
            <w:cnfStyle w:val="00100000000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Total</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jc w:val="center"/>
              <w:cnfStyle w:val="000000100000"/>
              <w:rPr>
                <w:rFonts w:eastAsia="Calibri"/>
                <w:b/>
              </w:rPr>
            </w:pPr>
            <w:r>
              <w:rPr>
                <w:rFonts w:eastAsia="Calibri"/>
                <w:b/>
              </w:rPr>
              <w:t>100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jc w:val="center"/>
              <w:cnfStyle w:val="000000100000"/>
              <w:rPr>
                <w:rFonts w:eastAsia="Calibri"/>
                <w:b/>
              </w:rPr>
            </w:pPr>
            <w:r>
              <w:rPr>
                <w:rFonts w:eastAsia="Calibri"/>
                <w:b/>
              </w:rPr>
              <w:t>100%</w:t>
            </w:r>
          </w:p>
        </w:tc>
      </w:tr>
    </w:tbl>
    <w:p w:rsidR="00507627" w:rsidRDefault="00507627" w:rsidP="00507627">
      <w:pPr>
        <w:spacing w:line="360" w:lineRule="auto"/>
        <w:rPr>
          <w:rFonts w:eastAsia="Calibri"/>
          <w:i/>
        </w:rPr>
      </w:pPr>
      <w:r>
        <w:rPr>
          <w:rFonts w:eastAsia="Calibri"/>
          <w:b/>
          <w:i/>
        </w:rPr>
        <w:t>Source: Field Survey, 2025</w:t>
      </w:r>
    </w:p>
    <w:p w:rsidR="00507627" w:rsidRPr="00EB4941" w:rsidRDefault="00507627" w:rsidP="00507627">
      <w:pPr>
        <w:spacing w:line="360" w:lineRule="auto"/>
        <w:rPr>
          <w:rFonts w:eastAsia="Calibri"/>
        </w:rPr>
      </w:pPr>
      <w:r>
        <w:rPr>
          <w:rFonts w:eastAsia="Calibri"/>
          <w:b/>
        </w:rPr>
        <w:t xml:space="preserve">Analysis: </w:t>
      </w:r>
      <w:r>
        <w:rPr>
          <w:rFonts w:eastAsia="Calibri"/>
        </w:rPr>
        <w:t xml:space="preserve">The table above shows that all respondents </w:t>
      </w:r>
      <w:proofErr w:type="gramStart"/>
      <w:r>
        <w:rPr>
          <w:rFonts w:eastAsia="Calibri"/>
        </w:rPr>
        <w:t>claims</w:t>
      </w:r>
      <w:proofErr w:type="gramEnd"/>
      <w:r>
        <w:rPr>
          <w:rFonts w:eastAsia="Calibri"/>
        </w:rPr>
        <w:t xml:space="preserve"> that they do use social networking sites.</w:t>
      </w:r>
    </w:p>
    <w:p w:rsidR="00507627" w:rsidRDefault="00507627" w:rsidP="00507627">
      <w:pPr>
        <w:spacing w:after="160" w:line="360" w:lineRule="auto"/>
        <w:ind w:right="0"/>
      </w:pPr>
      <w:r>
        <w:rPr>
          <w:b/>
        </w:rPr>
        <w:t xml:space="preserve">Table 7: </w:t>
      </w:r>
      <w:r w:rsidRPr="00F47729">
        <w:rPr>
          <w:bCs/>
          <w:szCs w:val="24"/>
        </w:rPr>
        <w:t>If yes, which of these platforms do you use?</w:t>
      </w:r>
    </w:p>
    <w:tbl>
      <w:tblPr>
        <w:tblStyle w:val="PlainTable1"/>
        <w:tblW w:w="0" w:type="auto"/>
        <w:tblLook w:val="04A0"/>
      </w:tblPr>
      <w:tblGrid>
        <w:gridCol w:w="3595"/>
        <w:gridCol w:w="3150"/>
        <w:gridCol w:w="2274"/>
      </w:tblGrid>
      <w:tr w:rsidR="00507627" w:rsidTr="00212E1A">
        <w:trPr>
          <w:cnfStyle w:val="1000000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E36DF6" w:rsidRDefault="00507627" w:rsidP="00212E1A">
            <w:pPr>
              <w:spacing w:after="0" w:line="360" w:lineRule="auto"/>
              <w:ind w:left="0" w:firstLine="0"/>
              <w:rPr>
                <w:rFonts w:eastAsia="Calibri"/>
                <w:b w:val="0"/>
              </w:rPr>
            </w:pPr>
            <w:r w:rsidRPr="00557CBD">
              <w:rPr>
                <w:rFonts w:eastAsia="Calibri"/>
                <w:b w:val="0"/>
              </w:rPr>
              <w:t>Instagram</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03CE3" w:rsidRDefault="00507627" w:rsidP="00212E1A">
            <w:pPr>
              <w:spacing w:after="0" w:line="360" w:lineRule="auto"/>
              <w:ind w:left="0" w:firstLine="0"/>
              <w:jc w:val="center"/>
              <w:cnfStyle w:val="000000100000"/>
              <w:rPr>
                <w:rFonts w:eastAsia="Calibri"/>
              </w:rPr>
            </w:pPr>
            <w:r>
              <w:rPr>
                <w:rFonts w:eastAsia="Calibri"/>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03CE3" w:rsidRDefault="00507627" w:rsidP="00212E1A">
            <w:pPr>
              <w:spacing w:after="0" w:line="360" w:lineRule="auto"/>
              <w:ind w:left="0" w:firstLine="0"/>
              <w:jc w:val="center"/>
              <w:cnfStyle w:val="000000100000"/>
              <w:rPr>
                <w:rFonts w:eastAsia="Calibri"/>
              </w:rPr>
            </w:pPr>
            <w:r>
              <w:rPr>
                <w:rFonts w:eastAsia="Calibri"/>
              </w:rPr>
              <w:t>5%</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sidRPr="00557CBD">
              <w:rPr>
                <w:rFonts w:eastAsia="Calibri"/>
                <w:b w:val="0"/>
              </w:rPr>
              <w:t>Facebook</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03CE3" w:rsidRDefault="00507627" w:rsidP="00212E1A">
            <w:pPr>
              <w:spacing w:after="0" w:line="360" w:lineRule="auto"/>
              <w:ind w:left="0" w:firstLine="0"/>
              <w:jc w:val="center"/>
              <w:cnfStyle w:val="000000000000"/>
              <w:rPr>
                <w:rFonts w:eastAsia="Calibri"/>
              </w:rPr>
            </w:pPr>
            <w:r>
              <w:rPr>
                <w:rFonts w:eastAsia="Calibri"/>
              </w:rPr>
              <w:t>56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03CE3" w:rsidRDefault="00507627" w:rsidP="00212E1A">
            <w:pPr>
              <w:spacing w:after="0" w:line="360" w:lineRule="auto"/>
              <w:ind w:left="0" w:firstLine="0"/>
              <w:jc w:val="center"/>
              <w:cnfStyle w:val="000000000000"/>
              <w:rPr>
                <w:rFonts w:eastAsia="Calibri"/>
              </w:rPr>
            </w:pPr>
            <w:r>
              <w:rPr>
                <w:rFonts w:eastAsia="Calibri"/>
              </w:rPr>
              <w:t>56%</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sidRPr="00557CBD">
              <w:rPr>
                <w:rFonts w:eastAsia="Calibri"/>
                <w:b w:val="0"/>
              </w:rPr>
              <w:t>TikTok</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03CE3" w:rsidRDefault="00507627" w:rsidP="00212E1A">
            <w:pPr>
              <w:spacing w:after="0" w:line="360" w:lineRule="auto"/>
              <w:ind w:left="0" w:firstLine="0"/>
              <w:jc w:val="center"/>
              <w:cnfStyle w:val="000000100000"/>
              <w:rPr>
                <w:rFonts w:eastAsia="Calibri"/>
              </w:rPr>
            </w:pPr>
            <w:r>
              <w:rPr>
                <w:rFonts w:eastAsia="Calibri"/>
              </w:rPr>
              <w:t>31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03CE3" w:rsidRDefault="00507627" w:rsidP="00212E1A">
            <w:pPr>
              <w:spacing w:after="0" w:line="360" w:lineRule="auto"/>
              <w:ind w:left="0" w:firstLine="0"/>
              <w:jc w:val="center"/>
              <w:cnfStyle w:val="000000100000"/>
              <w:rPr>
                <w:rFonts w:eastAsia="Calibri"/>
              </w:rPr>
            </w:pPr>
            <w:r>
              <w:rPr>
                <w:rFonts w:eastAsia="Calibri"/>
              </w:rPr>
              <w:t>31%</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E36DF6" w:rsidRDefault="00507627" w:rsidP="00212E1A">
            <w:pPr>
              <w:spacing w:after="0" w:line="360" w:lineRule="auto"/>
              <w:ind w:left="0" w:firstLine="0"/>
              <w:rPr>
                <w:rFonts w:eastAsia="Calibri"/>
                <w:b w:val="0"/>
              </w:rPr>
            </w:pPr>
            <w:r w:rsidRPr="00557CBD">
              <w:rPr>
                <w:rFonts w:eastAsia="Calibri"/>
                <w:b w:val="0"/>
              </w:rPr>
              <w:t>Twitter</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03CE3" w:rsidRDefault="00507627" w:rsidP="00212E1A">
            <w:pPr>
              <w:spacing w:after="0" w:line="360" w:lineRule="auto"/>
              <w:ind w:left="0" w:firstLine="0"/>
              <w:jc w:val="center"/>
              <w:cnfStyle w:val="000000000000"/>
              <w:rPr>
                <w:rFonts w:eastAsia="Calibri"/>
              </w:rPr>
            </w:pPr>
            <w:r>
              <w:rPr>
                <w:rFonts w:eastAsia="Calibri"/>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03CE3" w:rsidRDefault="00507627" w:rsidP="00212E1A">
            <w:pPr>
              <w:spacing w:after="0" w:line="360" w:lineRule="auto"/>
              <w:ind w:left="0" w:firstLine="0"/>
              <w:jc w:val="center"/>
              <w:cnfStyle w:val="000000000000"/>
              <w:rPr>
                <w:rFonts w:eastAsia="Calibri"/>
              </w:rPr>
            </w:pPr>
            <w:r>
              <w:rPr>
                <w:rFonts w:eastAsia="Calibri"/>
              </w:rPr>
              <w:t>2%</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557CBD" w:rsidRDefault="00507627" w:rsidP="00212E1A">
            <w:pPr>
              <w:spacing w:after="0" w:line="360" w:lineRule="auto"/>
              <w:ind w:left="0" w:firstLine="0"/>
              <w:rPr>
                <w:rFonts w:eastAsia="Calibri"/>
                <w:b w:val="0"/>
              </w:rPr>
            </w:pPr>
            <w:proofErr w:type="spellStart"/>
            <w:r w:rsidRPr="00557CBD">
              <w:rPr>
                <w:rFonts w:eastAsia="Calibri"/>
                <w:b w:val="0"/>
              </w:rPr>
              <w:t>Snapchat</w:t>
            </w:r>
            <w:proofErr w:type="spellEnd"/>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03CE3" w:rsidRDefault="00507627" w:rsidP="00212E1A">
            <w:pPr>
              <w:spacing w:after="0" w:line="360" w:lineRule="auto"/>
              <w:ind w:left="0" w:firstLine="0"/>
              <w:jc w:val="center"/>
              <w:cnfStyle w:val="000000100000"/>
              <w:rPr>
                <w:rFonts w:eastAsia="Calibri"/>
              </w:rPr>
            </w:pPr>
            <w:r>
              <w:rPr>
                <w:rFonts w:eastAsia="Calibri"/>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03CE3" w:rsidRDefault="00507627" w:rsidP="00212E1A">
            <w:pPr>
              <w:spacing w:after="0" w:line="360" w:lineRule="auto"/>
              <w:ind w:left="0" w:firstLine="0"/>
              <w:jc w:val="center"/>
              <w:cnfStyle w:val="000000100000"/>
              <w:rPr>
                <w:rFonts w:eastAsia="Calibri"/>
              </w:rPr>
            </w:pPr>
            <w:r>
              <w:rPr>
                <w:rFonts w:eastAsia="Calibri"/>
              </w:rPr>
              <w:t>6%</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jc w:val="center"/>
              <w:cnfStyle w:val="00000000000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jc w:val="center"/>
              <w:cnfStyle w:val="000000000000"/>
              <w:rPr>
                <w:rFonts w:eastAsia="Calibri"/>
                <w:b/>
              </w:rPr>
            </w:pPr>
            <w:r>
              <w:rPr>
                <w:rFonts w:eastAsia="Calibri"/>
                <w:b/>
              </w:rPr>
              <w:t>100%</w:t>
            </w:r>
          </w:p>
        </w:tc>
      </w:tr>
    </w:tbl>
    <w:p w:rsidR="00507627" w:rsidRDefault="00507627" w:rsidP="00507627">
      <w:pPr>
        <w:spacing w:line="360" w:lineRule="auto"/>
        <w:rPr>
          <w:rFonts w:eastAsia="Calibri"/>
          <w:i/>
        </w:rPr>
      </w:pPr>
      <w:r>
        <w:rPr>
          <w:rFonts w:eastAsia="Calibri"/>
          <w:b/>
          <w:i/>
        </w:rPr>
        <w:t>Source: Field Survey, 2025</w:t>
      </w:r>
    </w:p>
    <w:p w:rsidR="00507627" w:rsidRPr="00EB4941" w:rsidRDefault="00507627" w:rsidP="00507627">
      <w:pPr>
        <w:spacing w:line="360" w:lineRule="auto"/>
        <w:rPr>
          <w:rFonts w:eastAsia="Calibri"/>
        </w:rPr>
      </w:pPr>
      <w:r>
        <w:rPr>
          <w:rFonts w:eastAsia="Calibri"/>
          <w:b/>
        </w:rPr>
        <w:t xml:space="preserve">Analysis: </w:t>
      </w:r>
      <w:r>
        <w:rPr>
          <w:rFonts w:eastAsia="Calibri"/>
        </w:rPr>
        <w:t xml:space="preserve">The table above shows that 5(5%) respondents of the overall sample respondents claims to use instagram 56(56%) respondents uses Facebook 31(31%) respondents uses TikTok 2(2%) respondents uses Twitter while 6(6%) respondents uses </w:t>
      </w:r>
      <w:proofErr w:type="spellStart"/>
      <w:r>
        <w:rPr>
          <w:rFonts w:eastAsia="Calibri"/>
        </w:rPr>
        <w:t>SnapChat</w:t>
      </w:r>
      <w:proofErr w:type="spellEnd"/>
      <w:r>
        <w:rPr>
          <w:rFonts w:eastAsia="Calibri"/>
        </w:rPr>
        <w:t xml:space="preserve"> as their social networking sites. </w:t>
      </w:r>
    </w:p>
    <w:p w:rsidR="00507627" w:rsidRDefault="00507627" w:rsidP="00507627">
      <w:pPr>
        <w:spacing w:line="360" w:lineRule="auto"/>
      </w:pPr>
      <w:r>
        <w:rPr>
          <w:rFonts w:eastAsia="Calibri"/>
          <w:b/>
        </w:rPr>
        <w:t xml:space="preserve">Table 8: </w:t>
      </w:r>
      <w:r w:rsidRPr="00F47729">
        <w:rPr>
          <w:bCs/>
          <w:szCs w:val="24"/>
        </w:rPr>
        <w:t>How often do you visit these sites?</w:t>
      </w:r>
    </w:p>
    <w:tbl>
      <w:tblPr>
        <w:tblStyle w:val="PlainTable1"/>
        <w:tblW w:w="0" w:type="auto"/>
        <w:tblLook w:val="04A0"/>
      </w:tblPr>
      <w:tblGrid>
        <w:gridCol w:w="3595"/>
        <w:gridCol w:w="3150"/>
        <w:gridCol w:w="2274"/>
      </w:tblGrid>
      <w:tr w:rsidR="00507627" w:rsidTr="00212E1A">
        <w:trPr>
          <w:cnfStyle w:val="1000000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RPr="0024573D"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sidRPr="00557CBD">
              <w:rPr>
                <w:rFonts w:eastAsia="Calibri"/>
                <w:b w:val="0"/>
              </w:rPr>
              <w:t>Rarely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4573D" w:rsidRDefault="00507627" w:rsidP="00212E1A">
            <w:pPr>
              <w:spacing w:after="0" w:line="360" w:lineRule="auto"/>
              <w:ind w:left="0" w:firstLine="0"/>
              <w:jc w:val="center"/>
              <w:cnfStyle w:val="000000100000"/>
              <w:rPr>
                <w:rFonts w:eastAsia="Calibri"/>
              </w:rPr>
            </w:pPr>
            <w:r>
              <w:rPr>
                <w:rFonts w:eastAsia="Calibri"/>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4573D" w:rsidRDefault="00507627" w:rsidP="00212E1A">
            <w:pPr>
              <w:spacing w:after="0" w:line="360" w:lineRule="auto"/>
              <w:ind w:left="0" w:firstLine="0"/>
              <w:jc w:val="center"/>
              <w:cnfStyle w:val="000000100000"/>
              <w:rPr>
                <w:rFonts w:eastAsia="Calibri"/>
              </w:rPr>
            </w:pPr>
            <w:r>
              <w:rPr>
                <w:rFonts w:eastAsia="Calibri"/>
              </w:rPr>
              <w:t>2%</w:t>
            </w:r>
          </w:p>
        </w:tc>
      </w:tr>
      <w:tr w:rsidR="00507627" w:rsidRPr="0024573D"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E36DF6" w:rsidRDefault="00507627" w:rsidP="00212E1A">
            <w:pPr>
              <w:spacing w:after="0" w:line="360" w:lineRule="auto"/>
              <w:ind w:left="0" w:firstLine="0"/>
              <w:rPr>
                <w:rFonts w:eastAsia="Calibri"/>
                <w:b w:val="0"/>
              </w:rPr>
            </w:pPr>
            <w:r w:rsidRPr="00557CBD">
              <w:rPr>
                <w:rFonts w:eastAsia="Calibri"/>
                <w:b w:val="0"/>
              </w:rPr>
              <w:lastRenderedPageBreak/>
              <w:t>Sometimes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4573D" w:rsidRDefault="00507627" w:rsidP="00212E1A">
            <w:pPr>
              <w:spacing w:after="0" w:line="360" w:lineRule="auto"/>
              <w:ind w:left="0" w:firstLine="0"/>
              <w:jc w:val="center"/>
              <w:cnfStyle w:val="000000000000"/>
              <w:rPr>
                <w:rFonts w:eastAsia="Calibri"/>
              </w:rPr>
            </w:pPr>
            <w:r>
              <w:rPr>
                <w:rFonts w:eastAsia="Calibri"/>
              </w:rPr>
              <w:t>31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4573D" w:rsidRDefault="00507627" w:rsidP="00212E1A">
            <w:pPr>
              <w:spacing w:after="0" w:line="360" w:lineRule="auto"/>
              <w:ind w:left="0" w:firstLine="0"/>
              <w:jc w:val="center"/>
              <w:cnfStyle w:val="000000000000"/>
              <w:rPr>
                <w:rFonts w:eastAsia="Calibri"/>
              </w:rPr>
            </w:pPr>
            <w:r>
              <w:rPr>
                <w:rFonts w:eastAsia="Calibri"/>
              </w:rPr>
              <w:t>31%</w:t>
            </w:r>
          </w:p>
        </w:tc>
      </w:tr>
      <w:tr w:rsidR="00507627" w:rsidRPr="0024573D"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sidRPr="00557CBD">
              <w:rPr>
                <w:rFonts w:eastAsia="Calibri"/>
                <w:b w:val="0"/>
              </w:rPr>
              <w:t>Often</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4573D" w:rsidRDefault="00507627" w:rsidP="00212E1A">
            <w:pPr>
              <w:spacing w:after="0" w:line="360" w:lineRule="auto"/>
              <w:ind w:left="0" w:firstLine="0"/>
              <w:jc w:val="center"/>
              <w:cnfStyle w:val="000000100000"/>
              <w:rPr>
                <w:rFonts w:eastAsia="Calibri"/>
              </w:rPr>
            </w:pPr>
            <w:r>
              <w:rPr>
                <w:rFonts w:eastAsia="Calibri"/>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4573D" w:rsidRDefault="00507627" w:rsidP="00212E1A">
            <w:pPr>
              <w:spacing w:after="0" w:line="360" w:lineRule="auto"/>
              <w:ind w:left="0" w:firstLine="0"/>
              <w:jc w:val="center"/>
              <w:cnfStyle w:val="000000100000"/>
              <w:rPr>
                <w:rFonts w:eastAsia="Calibri"/>
              </w:rPr>
            </w:pPr>
            <w:r>
              <w:rPr>
                <w:rFonts w:eastAsia="Calibri"/>
              </w:rPr>
              <w:t>15%</w:t>
            </w:r>
          </w:p>
        </w:tc>
      </w:tr>
      <w:tr w:rsidR="00507627" w:rsidRPr="0024573D"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557CBD" w:rsidRDefault="00507627" w:rsidP="00212E1A">
            <w:pPr>
              <w:spacing w:after="0" w:line="360" w:lineRule="auto"/>
              <w:ind w:left="0" w:firstLine="0"/>
              <w:rPr>
                <w:rFonts w:eastAsia="Calibri"/>
                <w:b w:val="0"/>
              </w:rPr>
            </w:pPr>
            <w:r w:rsidRPr="00557CBD">
              <w:rPr>
                <w:rFonts w:eastAsia="Calibri"/>
                <w:b w:val="0"/>
              </w:rPr>
              <w:t xml:space="preserve">Always  </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4573D" w:rsidRDefault="00507627" w:rsidP="00212E1A">
            <w:pPr>
              <w:spacing w:after="0" w:line="360" w:lineRule="auto"/>
              <w:ind w:left="0" w:firstLine="0"/>
              <w:jc w:val="center"/>
              <w:cnfStyle w:val="000000000000"/>
              <w:rPr>
                <w:rFonts w:eastAsia="Calibri"/>
              </w:rPr>
            </w:pPr>
            <w:r>
              <w:rPr>
                <w:rFonts w:eastAsia="Calibri"/>
              </w:rPr>
              <w:t>52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4573D" w:rsidRDefault="00507627" w:rsidP="00212E1A">
            <w:pPr>
              <w:spacing w:after="0" w:line="360" w:lineRule="auto"/>
              <w:ind w:left="0" w:firstLine="0"/>
              <w:jc w:val="center"/>
              <w:cnfStyle w:val="000000000000"/>
              <w:rPr>
                <w:rFonts w:eastAsia="Calibri"/>
              </w:rPr>
            </w:pPr>
            <w:r>
              <w:rPr>
                <w:rFonts w:eastAsia="Calibri"/>
              </w:rPr>
              <w:t>52%</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jc w:val="center"/>
              <w:cnfStyle w:val="00000010000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jc w:val="center"/>
              <w:cnfStyle w:val="000000100000"/>
              <w:rPr>
                <w:rFonts w:eastAsia="Calibri"/>
                <w:b/>
              </w:rPr>
            </w:pPr>
            <w:r>
              <w:rPr>
                <w:rFonts w:eastAsia="Calibri"/>
                <w:b/>
              </w:rPr>
              <w:t>100%</w:t>
            </w:r>
          </w:p>
        </w:tc>
      </w:tr>
    </w:tbl>
    <w:p w:rsidR="00507627" w:rsidRDefault="00507627" w:rsidP="00507627">
      <w:pPr>
        <w:spacing w:line="360" w:lineRule="auto"/>
        <w:rPr>
          <w:rFonts w:eastAsia="Calibri"/>
          <w:i/>
        </w:rPr>
      </w:pPr>
      <w:r>
        <w:rPr>
          <w:rFonts w:eastAsia="Calibri"/>
          <w:b/>
          <w:i/>
        </w:rPr>
        <w:t>Source: Field Survey, 2025</w:t>
      </w:r>
    </w:p>
    <w:p w:rsidR="00507627" w:rsidRPr="00B874A4" w:rsidRDefault="00507627" w:rsidP="00507627">
      <w:pPr>
        <w:spacing w:line="360" w:lineRule="auto"/>
        <w:rPr>
          <w:rFonts w:eastAsia="Calibri"/>
        </w:rPr>
      </w:pPr>
      <w:r>
        <w:rPr>
          <w:rFonts w:eastAsia="Calibri"/>
          <w:b/>
        </w:rPr>
        <w:t xml:space="preserve">Analysis: </w:t>
      </w:r>
      <w:r>
        <w:rPr>
          <w:rFonts w:eastAsia="Calibri"/>
        </w:rPr>
        <w:t>The above table shows that 2(2%) of the overall sample respondents claims that they rarely use social networking sites 31(31%) respondents of the overall sample respondents claims that they sometimes use social networking sites 15(15%) respondents often use social networking sites while 52(52%) of the total sample respondents always use social networking sites.</w:t>
      </w:r>
    </w:p>
    <w:p w:rsidR="00507627" w:rsidRDefault="00507627" w:rsidP="00507627">
      <w:pPr>
        <w:spacing w:after="160" w:line="360" w:lineRule="auto"/>
        <w:ind w:right="0"/>
      </w:pPr>
      <w:r>
        <w:rPr>
          <w:b/>
        </w:rPr>
        <w:t xml:space="preserve">Table 9: </w:t>
      </w:r>
      <w:r w:rsidRPr="00F47729">
        <w:rPr>
          <w:bCs/>
          <w:szCs w:val="24"/>
        </w:rPr>
        <w:t>Have you ever received or sent sexually suggestive messages or pictures online?</w:t>
      </w:r>
    </w:p>
    <w:tbl>
      <w:tblPr>
        <w:tblStyle w:val="PlainTable1"/>
        <w:tblW w:w="0" w:type="auto"/>
        <w:tblLook w:val="04A0"/>
      </w:tblPr>
      <w:tblGrid>
        <w:gridCol w:w="3595"/>
        <w:gridCol w:w="3150"/>
        <w:gridCol w:w="2274"/>
      </w:tblGrid>
      <w:tr w:rsidR="00507627" w:rsidTr="00212E1A">
        <w:trPr>
          <w:cnfStyle w:val="1000000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Yes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F24D1" w:rsidRDefault="00507627" w:rsidP="00212E1A">
            <w:pPr>
              <w:spacing w:after="0" w:line="360" w:lineRule="auto"/>
              <w:ind w:left="0" w:firstLine="0"/>
              <w:jc w:val="center"/>
              <w:cnfStyle w:val="000000100000"/>
              <w:rPr>
                <w:rFonts w:eastAsia="Calibri"/>
              </w:rPr>
            </w:pPr>
            <w:r>
              <w:rPr>
                <w:rFonts w:eastAsia="Calibri"/>
              </w:rPr>
              <w:t>44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F24D1" w:rsidRDefault="00507627" w:rsidP="00212E1A">
            <w:pPr>
              <w:spacing w:after="0" w:line="360" w:lineRule="auto"/>
              <w:ind w:left="0" w:firstLine="0"/>
              <w:jc w:val="center"/>
              <w:cnfStyle w:val="000000100000"/>
              <w:rPr>
                <w:rFonts w:eastAsia="Calibri"/>
              </w:rPr>
            </w:pPr>
            <w:r>
              <w:rPr>
                <w:rFonts w:eastAsia="Calibri"/>
              </w:rPr>
              <w:t>44%</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F24D1" w:rsidRDefault="00507627" w:rsidP="00212E1A">
            <w:pPr>
              <w:spacing w:after="0" w:line="360" w:lineRule="auto"/>
              <w:ind w:left="0" w:firstLine="0"/>
              <w:jc w:val="center"/>
              <w:cnfStyle w:val="000000000000"/>
              <w:rPr>
                <w:rFonts w:eastAsia="Calibri"/>
              </w:rPr>
            </w:pPr>
            <w:r>
              <w:rPr>
                <w:rFonts w:eastAsia="Calibri"/>
              </w:rPr>
              <w:t>56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F24D1" w:rsidRDefault="00507627" w:rsidP="00212E1A">
            <w:pPr>
              <w:spacing w:after="0" w:line="360" w:lineRule="auto"/>
              <w:ind w:left="0" w:firstLine="0"/>
              <w:jc w:val="center"/>
              <w:cnfStyle w:val="000000000000"/>
              <w:rPr>
                <w:rFonts w:eastAsia="Calibri"/>
              </w:rPr>
            </w:pPr>
            <w:r>
              <w:rPr>
                <w:rFonts w:eastAsia="Calibri"/>
              </w:rPr>
              <w:t>56%</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10000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100000"/>
              <w:rPr>
                <w:rFonts w:eastAsia="Calibri"/>
                <w:b/>
              </w:rPr>
            </w:pPr>
            <w:r>
              <w:rPr>
                <w:rFonts w:eastAsia="Calibri"/>
                <w:b/>
              </w:rPr>
              <w:t>100%</w:t>
            </w:r>
          </w:p>
        </w:tc>
      </w:tr>
    </w:tbl>
    <w:p w:rsidR="00507627" w:rsidRDefault="00507627" w:rsidP="00507627">
      <w:pPr>
        <w:spacing w:line="360" w:lineRule="auto"/>
        <w:rPr>
          <w:rFonts w:eastAsia="Calibri"/>
          <w:i/>
        </w:rPr>
      </w:pPr>
      <w:r>
        <w:rPr>
          <w:rFonts w:eastAsia="Calibri"/>
          <w:b/>
          <w:i/>
        </w:rPr>
        <w:t>Source: Field Survey, 2025</w:t>
      </w:r>
    </w:p>
    <w:p w:rsidR="00507627" w:rsidRPr="005378EF" w:rsidRDefault="00507627" w:rsidP="00507627">
      <w:pPr>
        <w:spacing w:line="360" w:lineRule="auto"/>
        <w:rPr>
          <w:rFonts w:eastAsia="Calibri"/>
        </w:rPr>
      </w:pPr>
      <w:r>
        <w:rPr>
          <w:rFonts w:eastAsia="Calibri"/>
          <w:b/>
        </w:rPr>
        <w:t xml:space="preserve">Analysis: </w:t>
      </w:r>
      <w:r>
        <w:rPr>
          <w:rFonts w:eastAsia="Calibri"/>
        </w:rPr>
        <w:t xml:space="preserve">The above table shows that 44(44%) of the total sample respondents claims that they’ve try </w:t>
      </w:r>
      <w:r>
        <w:rPr>
          <w:bCs/>
          <w:szCs w:val="24"/>
        </w:rPr>
        <w:t>receiving or sending</w:t>
      </w:r>
      <w:r w:rsidRPr="00F47729">
        <w:rPr>
          <w:bCs/>
          <w:szCs w:val="24"/>
        </w:rPr>
        <w:t xml:space="preserve"> sexually suggestive messages or pictures online</w:t>
      </w:r>
      <w:r>
        <w:rPr>
          <w:bCs/>
          <w:szCs w:val="24"/>
        </w:rPr>
        <w:t xml:space="preserve"> while 56 of the total respondents representing 56% claims that they’ve never done such.</w:t>
      </w:r>
    </w:p>
    <w:p w:rsidR="00507627" w:rsidRDefault="00507627" w:rsidP="00507627">
      <w:pPr>
        <w:spacing w:after="160" w:line="360" w:lineRule="auto"/>
        <w:ind w:right="0"/>
      </w:pPr>
      <w:r>
        <w:rPr>
          <w:b/>
        </w:rPr>
        <w:t xml:space="preserve">Table 10: </w:t>
      </w:r>
      <w:r w:rsidRPr="00F47729">
        <w:rPr>
          <w:bCs/>
          <w:szCs w:val="24"/>
        </w:rPr>
        <w:t>Social media encourages adolescents to dress in a sexually suggestive way.</w:t>
      </w:r>
    </w:p>
    <w:tbl>
      <w:tblPr>
        <w:tblStyle w:val="PlainTable1"/>
        <w:tblW w:w="0" w:type="auto"/>
        <w:tblLook w:val="04A0"/>
      </w:tblPr>
      <w:tblGrid>
        <w:gridCol w:w="3595"/>
        <w:gridCol w:w="3150"/>
        <w:gridCol w:w="2274"/>
      </w:tblGrid>
      <w:tr w:rsidR="00507627" w:rsidTr="00212E1A">
        <w:trPr>
          <w:cnfStyle w:val="1000000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C3072" w:rsidRDefault="00507627" w:rsidP="00212E1A">
            <w:pPr>
              <w:spacing w:after="0" w:line="360" w:lineRule="auto"/>
              <w:ind w:left="0" w:firstLine="0"/>
              <w:jc w:val="center"/>
              <w:cnfStyle w:val="000000100000"/>
              <w:rPr>
                <w:rFonts w:eastAsia="Calibri"/>
              </w:rPr>
            </w:pPr>
            <w:r>
              <w:rPr>
                <w:rFonts w:eastAsia="Calibri"/>
              </w:rPr>
              <w:t>12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C3072" w:rsidRDefault="00507627" w:rsidP="00212E1A">
            <w:pPr>
              <w:spacing w:after="0" w:line="360" w:lineRule="auto"/>
              <w:ind w:left="0" w:firstLine="0"/>
              <w:jc w:val="center"/>
              <w:cnfStyle w:val="000000100000"/>
              <w:rPr>
                <w:rFonts w:eastAsia="Calibri"/>
              </w:rPr>
            </w:pPr>
            <w:r>
              <w:rPr>
                <w:rFonts w:eastAsia="Calibri"/>
              </w:rPr>
              <w:t>12%</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C3072" w:rsidRDefault="00507627" w:rsidP="00212E1A">
            <w:pPr>
              <w:spacing w:after="0" w:line="360" w:lineRule="auto"/>
              <w:ind w:left="0" w:firstLine="0"/>
              <w:jc w:val="center"/>
              <w:cnfStyle w:val="000000000000"/>
              <w:rPr>
                <w:rFonts w:eastAsia="Calibri"/>
              </w:rPr>
            </w:pPr>
            <w:r>
              <w:rPr>
                <w:rFonts w:eastAsia="Calibri"/>
              </w:rPr>
              <w:t>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C3072" w:rsidRDefault="00507627" w:rsidP="00212E1A">
            <w:pPr>
              <w:spacing w:after="0" w:line="360" w:lineRule="auto"/>
              <w:ind w:left="0" w:firstLine="0"/>
              <w:jc w:val="center"/>
              <w:cnfStyle w:val="000000000000"/>
              <w:rPr>
                <w:rFonts w:eastAsia="Calibri"/>
              </w:rPr>
            </w:pPr>
            <w:r>
              <w:rPr>
                <w:rFonts w:eastAsia="Calibri"/>
              </w:rPr>
              <w:t>9%</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C3072" w:rsidRDefault="00507627" w:rsidP="00212E1A">
            <w:pPr>
              <w:spacing w:after="0" w:line="360" w:lineRule="auto"/>
              <w:ind w:left="0" w:firstLine="0"/>
              <w:jc w:val="center"/>
              <w:cnfStyle w:val="000000100000"/>
              <w:rPr>
                <w:rFonts w:eastAsia="Calibri"/>
              </w:rPr>
            </w:pPr>
            <w:r>
              <w:rPr>
                <w:rFonts w:eastAsia="Calibri"/>
              </w:rPr>
              <w:t>17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C3072" w:rsidRDefault="00507627" w:rsidP="00212E1A">
            <w:pPr>
              <w:spacing w:after="0" w:line="360" w:lineRule="auto"/>
              <w:ind w:left="0" w:firstLine="0"/>
              <w:jc w:val="center"/>
              <w:cnfStyle w:val="000000100000"/>
              <w:rPr>
                <w:rFonts w:eastAsia="Calibri"/>
              </w:rPr>
            </w:pPr>
            <w:r>
              <w:rPr>
                <w:rFonts w:eastAsia="Calibri"/>
              </w:rPr>
              <w:t>17%</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C3072" w:rsidRDefault="00507627" w:rsidP="00212E1A">
            <w:pPr>
              <w:spacing w:after="0" w:line="360" w:lineRule="auto"/>
              <w:ind w:left="0" w:firstLine="0"/>
              <w:jc w:val="center"/>
              <w:cnfStyle w:val="000000000000"/>
              <w:rPr>
                <w:rFonts w:eastAsia="Calibri"/>
              </w:rPr>
            </w:pPr>
            <w:r>
              <w:rPr>
                <w:rFonts w:eastAsia="Calibri"/>
              </w:rPr>
              <w:t>53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C3072" w:rsidRDefault="00507627" w:rsidP="00212E1A">
            <w:pPr>
              <w:spacing w:after="0" w:line="360" w:lineRule="auto"/>
              <w:ind w:left="0" w:firstLine="0"/>
              <w:jc w:val="center"/>
              <w:cnfStyle w:val="000000000000"/>
              <w:rPr>
                <w:rFonts w:eastAsia="Calibri"/>
              </w:rPr>
            </w:pPr>
            <w:r>
              <w:rPr>
                <w:rFonts w:eastAsia="Calibri"/>
              </w:rPr>
              <w:t>53%</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C3072" w:rsidRDefault="00507627" w:rsidP="00212E1A">
            <w:pPr>
              <w:spacing w:after="0" w:line="360" w:lineRule="auto"/>
              <w:ind w:left="0" w:firstLine="0"/>
              <w:jc w:val="center"/>
              <w:cnfStyle w:val="000000100000"/>
              <w:rPr>
                <w:rFonts w:eastAsia="Calibri"/>
              </w:rPr>
            </w:pPr>
            <w:r>
              <w:rPr>
                <w:rFonts w:eastAsia="Calibri"/>
              </w:rPr>
              <w:t>12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FC3072" w:rsidRDefault="00507627" w:rsidP="00212E1A">
            <w:pPr>
              <w:spacing w:after="0" w:line="360" w:lineRule="auto"/>
              <w:ind w:left="0" w:firstLine="0"/>
              <w:jc w:val="center"/>
              <w:cnfStyle w:val="000000100000"/>
              <w:rPr>
                <w:rFonts w:eastAsia="Calibri"/>
              </w:rPr>
            </w:pPr>
            <w:r>
              <w:rPr>
                <w:rFonts w:eastAsia="Calibri"/>
              </w:rPr>
              <w:t>12%</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r>
    </w:tbl>
    <w:p w:rsidR="00507627" w:rsidRDefault="00507627" w:rsidP="00507627">
      <w:pPr>
        <w:spacing w:line="360" w:lineRule="auto"/>
        <w:rPr>
          <w:rFonts w:eastAsia="Calibri"/>
          <w:i/>
        </w:rPr>
      </w:pPr>
      <w:r>
        <w:rPr>
          <w:rFonts w:eastAsia="Calibri"/>
          <w:b/>
          <w:i/>
        </w:rPr>
        <w:t>Source: Field Survey, 2025</w:t>
      </w:r>
    </w:p>
    <w:p w:rsidR="00507627" w:rsidRPr="00C52E9F" w:rsidRDefault="00507627" w:rsidP="00507627">
      <w:pPr>
        <w:spacing w:after="160" w:line="360" w:lineRule="auto"/>
        <w:ind w:right="0"/>
      </w:pPr>
      <w:r>
        <w:rPr>
          <w:rFonts w:eastAsia="Calibri"/>
          <w:b/>
        </w:rPr>
        <w:lastRenderedPageBreak/>
        <w:t xml:space="preserve">Analysis: </w:t>
      </w:r>
      <w:r w:rsidRPr="007B746D">
        <w:rPr>
          <w:rFonts w:eastAsia="Calibri"/>
          <w:sz w:val="22"/>
        </w:rPr>
        <w:t>The table presented above shows the response of the respondents on the question</w:t>
      </w:r>
      <w:r w:rsidRPr="00C52E9F">
        <w:rPr>
          <w:bCs/>
          <w:szCs w:val="24"/>
        </w:rPr>
        <w:t xml:space="preserve"> </w:t>
      </w:r>
      <w:r w:rsidRPr="00F47729">
        <w:rPr>
          <w:bCs/>
          <w:szCs w:val="24"/>
        </w:rPr>
        <w:t xml:space="preserve">Social media encourages adolescents to dress in a sexually suggestive </w:t>
      </w:r>
      <w:proofErr w:type="gramStart"/>
      <w:r w:rsidRPr="00F47729">
        <w:rPr>
          <w:bCs/>
          <w:szCs w:val="24"/>
        </w:rPr>
        <w:t>way.</w:t>
      </w:r>
      <w:r>
        <w:rPr>
          <w:rFonts w:eastAsia="Calibri"/>
          <w:sz w:val="22"/>
        </w:rPr>
        <w:t>12</w:t>
      </w:r>
      <w:r w:rsidRPr="007B746D">
        <w:rPr>
          <w:rFonts w:eastAsia="Calibri"/>
          <w:sz w:val="22"/>
        </w:rPr>
        <w:t>(</w:t>
      </w:r>
      <w:proofErr w:type="gramEnd"/>
      <w:r>
        <w:rPr>
          <w:rFonts w:eastAsia="Calibri"/>
          <w:sz w:val="22"/>
        </w:rPr>
        <w:t>12</w:t>
      </w:r>
      <w:r w:rsidRPr="007B746D">
        <w:rPr>
          <w:rFonts w:eastAsia="Calibri"/>
          <w:sz w:val="22"/>
        </w:rPr>
        <w:t xml:space="preserve">%) strongly agree, </w:t>
      </w:r>
      <w:r>
        <w:rPr>
          <w:rFonts w:eastAsia="Calibri"/>
          <w:sz w:val="22"/>
        </w:rPr>
        <w:t>9</w:t>
      </w:r>
      <w:r w:rsidRPr="007B746D">
        <w:rPr>
          <w:rFonts w:eastAsia="Calibri"/>
          <w:sz w:val="22"/>
        </w:rPr>
        <w:t xml:space="preserve"> (</w:t>
      </w:r>
      <w:r>
        <w:rPr>
          <w:rFonts w:eastAsia="Calibri"/>
          <w:sz w:val="22"/>
        </w:rPr>
        <w:t>9</w:t>
      </w:r>
      <w:r w:rsidRPr="007B746D">
        <w:rPr>
          <w:rFonts w:eastAsia="Calibri"/>
          <w:sz w:val="22"/>
        </w:rPr>
        <w:t xml:space="preserve">%) agree, </w:t>
      </w:r>
      <w:r>
        <w:rPr>
          <w:rFonts w:eastAsia="Calibri"/>
          <w:sz w:val="22"/>
        </w:rPr>
        <w:t>17</w:t>
      </w:r>
      <w:r w:rsidRPr="007B746D">
        <w:rPr>
          <w:rFonts w:eastAsia="Calibri"/>
          <w:sz w:val="22"/>
        </w:rPr>
        <w:t>(</w:t>
      </w:r>
      <w:r>
        <w:rPr>
          <w:rFonts w:eastAsia="Calibri"/>
          <w:sz w:val="22"/>
        </w:rPr>
        <w:t>17</w:t>
      </w:r>
      <w:r w:rsidRPr="007B746D">
        <w:rPr>
          <w:rFonts w:eastAsia="Calibri"/>
          <w:sz w:val="22"/>
        </w:rPr>
        <w:t xml:space="preserve">%) were neutral, </w:t>
      </w:r>
      <w:r>
        <w:rPr>
          <w:rFonts w:eastAsia="Calibri"/>
          <w:sz w:val="22"/>
        </w:rPr>
        <w:t>53</w:t>
      </w:r>
      <w:r w:rsidRPr="007B746D">
        <w:rPr>
          <w:rFonts w:eastAsia="Calibri"/>
          <w:sz w:val="22"/>
        </w:rPr>
        <w:t>(</w:t>
      </w:r>
      <w:r>
        <w:rPr>
          <w:rFonts w:eastAsia="Calibri"/>
          <w:sz w:val="22"/>
        </w:rPr>
        <w:t>53%) disagree while 12(12</w:t>
      </w:r>
      <w:r w:rsidRPr="007B746D">
        <w:rPr>
          <w:rFonts w:eastAsia="Calibri"/>
          <w:sz w:val="22"/>
        </w:rPr>
        <w:t xml:space="preserve">%) of the respondents strongly disagree that </w:t>
      </w:r>
      <w:r w:rsidRPr="00F47729">
        <w:rPr>
          <w:bCs/>
          <w:szCs w:val="24"/>
        </w:rPr>
        <w:t>Social media encourages adolescents to dress in a sexually suggestive way.</w:t>
      </w:r>
    </w:p>
    <w:p w:rsidR="00507627" w:rsidRDefault="00507627" w:rsidP="00507627">
      <w:pPr>
        <w:spacing w:after="0" w:line="360" w:lineRule="auto"/>
      </w:pPr>
      <w:r>
        <w:rPr>
          <w:rFonts w:eastAsia="Calibri"/>
          <w:b/>
        </w:rPr>
        <w:t xml:space="preserve">Table 11: </w:t>
      </w:r>
      <w:r w:rsidRPr="00F47729">
        <w:rPr>
          <w:szCs w:val="24"/>
        </w:rPr>
        <w:t>Exposure to sexual content online makes adolescents curious about sex.</w:t>
      </w:r>
    </w:p>
    <w:tbl>
      <w:tblPr>
        <w:tblStyle w:val="PlainTable1"/>
        <w:tblW w:w="0" w:type="auto"/>
        <w:tblLook w:val="04A0"/>
      </w:tblPr>
      <w:tblGrid>
        <w:gridCol w:w="3595"/>
        <w:gridCol w:w="3150"/>
        <w:gridCol w:w="2274"/>
      </w:tblGrid>
      <w:tr w:rsidR="00507627" w:rsidTr="00212E1A">
        <w:trPr>
          <w:cnfStyle w:val="1000000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7E1EF0" w:rsidRDefault="00507627" w:rsidP="00212E1A">
            <w:pPr>
              <w:spacing w:after="0" w:line="360" w:lineRule="auto"/>
              <w:ind w:left="0" w:firstLine="0"/>
              <w:jc w:val="center"/>
              <w:cnfStyle w:val="000000100000"/>
              <w:rPr>
                <w:rFonts w:eastAsia="Calibri"/>
              </w:rPr>
            </w:pPr>
            <w:r>
              <w:rPr>
                <w:rFonts w:eastAsia="Calibri"/>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7E1EF0" w:rsidRDefault="00507627" w:rsidP="00212E1A">
            <w:pPr>
              <w:spacing w:after="0" w:line="360" w:lineRule="auto"/>
              <w:ind w:left="0" w:firstLine="0"/>
              <w:jc w:val="center"/>
              <w:cnfStyle w:val="000000100000"/>
              <w:rPr>
                <w:rFonts w:eastAsia="Calibri"/>
              </w:rPr>
            </w:pPr>
            <w:r>
              <w:rPr>
                <w:rFonts w:eastAsia="Calibri"/>
              </w:rPr>
              <w:t>5%</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7E1EF0" w:rsidRDefault="00507627" w:rsidP="00212E1A">
            <w:pPr>
              <w:spacing w:after="0" w:line="360" w:lineRule="auto"/>
              <w:ind w:left="0" w:firstLine="0"/>
              <w:jc w:val="center"/>
              <w:cnfStyle w:val="000000000000"/>
              <w:rPr>
                <w:rFonts w:eastAsia="Calibri"/>
              </w:rPr>
            </w:pPr>
            <w:r>
              <w:rPr>
                <w:rFonts w:eastAsia="Calibri"/>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7E1EF0" w:rsidRDefault="00507627" w:rsidP="00212E1A">
            <w:pPr>
              <w:spacing w:after="0" w:line="360" w:lineRule="auto"/>
              <w:ind w:left="0" w:firstLine="0"/>
              <w:jc w:val="center"/>
              <w:cnfStyle w:val="000000000000"/>
              <w:rPr>
                <w:rFonts w:eastAsia="Calibri"/>
              </w:rPr>
            </w:pPr>
            <w:r>
              <w:rPr>
                <w:rFonts w:eastAsia="Calibri"/>
              </w:rPr>
              <w:t>7%</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7E1EF0" w:rsidRDefault="00507627" w:rsidP="00212E1A">
            <w:pPr>
              <w:spacing w:after="0" w:line="360" w:lineRule="auto"/>
              <w:ind w:left="0" w:firstLine="0"/>
              <w:jc w:val="center"/>
              <w:cnfStyle w:val="000000100000"/>
              <w:rPr>
                <w:rFonts w:eastAsia="Calibri"/>
              </w:rPr>
            </w:pPr>
            <w:r>
              <w:rPr>
                <w:rFonts w:eastAsia="Calibri"/>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7E1EF0" w:rsidRDefault="00507627" w:rsidP="00212E1A">
            <w:pPr>
              <w:spacing w:after="0" w:line="360" w:lineRule="auto"/>
              <w:ind w:left="0" w:firstLine="0"/>
              <w:jc w:val="center"/>
              <w:cnfStyle w:val="000000100000"/>
              <w:rPr>
                <w:rFonts w:eastAsia="Calibri"/>
              </w:rPr>
            </w:pPr>
            <w:r>
              <w:rPr>
                <w:rFonts w:eastAsia="Calibri"/>
              </w:rPr>
              <w:t>11%</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7E1EF0" w:rsidRDefault="00507627" w:rsidP="00212E1A">
            <w:pPr>
              <w:spacing w:after="0" w:line="360" w:lineRule="auto"/>
              <w:ind w:left="0" w:firstLine="0"/>
              <w:jc w:val="center"/>
              <w:cnfStyle w:val="000000000000"/>
              <w:rPr>
                <w:rFonts w:eastAsia="Calibri"/>
              </w:rPr>
            </w:pPr>
            <w:r>
              <w:rPr>
                <w:rFonts w:eastAsia="Calibri"/>
              </w:rPr>
              <w:t>61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7E1EF0" w:rsidRDefault="00507627" w:rsidP="00212E1A">
            <w:pPr>
              <w:spacing w:after="0" w:line="360" w:lineRule="auto"/>
              <w:ind w:left="0" w:firstLine="0"/>
              <w:jc w:val="center"/>
              <w:cnfStyle w:val="000000000000"/>
              <w:rPr>
                <w:rFonts w:eastAsia="Calibri"/>
              </w:rPr>
            </w:pPr>
            <w:r>
              <w:rPr>
                <w:rFonts w:eastAsia="Calibri"/>
              </w:rPr>
              <w:t>61%</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7E1EF0" w:rsidRDefault="00507627" w:rsidP="00212E1A">
            <w:pPr>
              <w:spacing w:after="0" w:line="360" w:lineRule="auto"/>
              <w:ind w:left="0" w:firstLine="0"/>
              <w:jc w:val="center"/>
              <w:cnfStyle w:val="000000100000"/>
              <w:rPr>
                <w:rFonts w:eastAsia="Calibri"/>
              </w:rPr>
            </w:pPr>
            <w:r>
              <w:rPr>
                <w:rFonts w:eastAsia="Calibri"/>
              </w:rPr>
              <w:t>16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7E1EF0" w:rsidRDefault="00507627" w:rsidP="00212E1A">
            <w:pPr>
              <w:spacing w:after="0" w:line="360" w:lineRule="auto"/>
              <w:ind w:left="0" w:firstLine="0"/>
              <w:jc w:val="center"/>
              <w:cnfStyle w:val="000000100000"/>
              <w:rPr>
                <w:rFonts w:eastAsia="Calibri"/>
              </w:rPr>
            </w:pPr>
            <w:r>
              <w:rPr>
                <w:rFonts w:eastAsia="Calibri"/>
              </w:rPr>
              <w:t>16%</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r>
    </w:tbl>
    <w:p w:rsidR="00507627" w:rsidRDefault="00507627" w:rsidP="00507627">
      <w:pPr>
        <w:spacing w:line="360" w:lineRule="auto"/>
        <w:rPr>
          <w:rFonts w:eastAsia="Calibri"/>
          <w:i/>
        </w:rPr>
      </w:pPr>
      <w:r>
        <w:rPr>
          <w:rFonts w:eastAsia="Calibri"/>
          <w:b/>
          <w:i/>
        </w:rPr>
        <w:t>Source: Field Survey, 2025</w:t>
      </w:r>
    </w:p>
    <w:p w:rsidR="00507627" w:rsidRPr="0093342C" w:rsidRDefault="00507627" w:rsidP="00507627">
      <w:pPr>
        <w:spacing w:line="360" w:lineRule="auto"/>
        <w:rPr>
          <w:rFonts w:eastAsia="Calibri"/>
        </w:rPr>
      </w:pPr>
      <w:r>
        <w:rPr>
          <w:rFonts w:eastAsia="Calibri"/>
          <w:b/>
        </w:rPr>
        <w:t xml:space="preserve">Analysis: </w:t>
      </w:r>
      <w:r w:rsidRPr="007B746D">
        <w:rPr>
          <w:rFonts w:eastAsia="Calibri"/>
          <w:sz w:val="22"/>
        </w:rPr>
        <w:t>The table presented above shows the response of the respondents on the question</w:t>
      </w:r>
      <w:r>
        <w:rPr>
          <w:rFonts w:eastAsia="Calibri"/>
          <w:sz w:val="22"/>
        </w:rPr>
        <w:t>:</w:t>
      </w:r>
      <w:r w:rsidRPr="00C52E9F">
        <w:rPr>
          <w:bCs/>
          <w:szCs w:val="24"/>
        </w:rPr>
        <w:t xml:space="preserve"> </w:t>
      </w:r>
      <w:r w:rsidRPr="00F47729">
        <w:rPr>
          <w:bCs/>
          <w:szCs w:val="24"/>
        </w:rPr>
        <w:t xml:space="preserve">Social </w:t>
      </w:r>
      <w:r>
        <w:rPr>
          <w:szCs w:val="24"/>
        </w:rPr>
        <w:t>Exposure to sexual content online makes adolescents curious about sex</w:t>
      </w:r>
      <w:r w:rsidRPr="00F47729">
        <w:rPr>
          <w:bCs/>
          <w:szCs w:val="24"/>
        </w:rPr>
        <w:t>.</w:t>
      </w:r>
      <w:r>
        <w:rPr>
          <w:bCs/>
          <w:szCs w:val="24"/>
        </w:rPr>
        <w:t xml:space="preserve"> </w:t>
      </w:r>
      <w:r>
        <w:rPr>
          <w:rFonts w:eastAsia="Calibri"/>
          <w:sz w:val="22"/>
        </w:rPr>
        <w:t>5</w:t>
      </w:r>
      <w:r w:rsidRPr="007B746D">
        <w:rPr>
          <w:rFonts w:eastAsia="Calibri"/>
          <w:sz w:val="22"/>
        </w:rPr>
        <w:t>(</w:t>
      </w:r>
      <w:r>
        <w:rPr>
          <w:rFonts w:eastAsia="Calibri"/>
          <w:sz w:val="22"/>
        </w:rPr>
        <w:t>5</w:t>
      </w:r>
      <w:r w:rsidRPr="007B746D">
        <w:rPr>
          <w:rFonts w:eastAsia="Calibri"/>
          <w:sz w:val="22"/>
        </w:rPr>
        <w:t xml:space="preserve">%) strongly agree, </w:t>
      </w:r>
      <w:r>
        <w:rPr>
          <w:rFonts w:eastAsia="Calibri"/>
          <w:sz w:val="22"/>
        </w:rPr>
        <w:t>7</w:t>
      </w:r>
      <w:r w:rsidRPr="007B746D">
        <w:rPr>
          <w:rFonts w:eastAsia="Calibri"/>
          <w:sz w:val="22"/>
        </w:rPr>
        <w:t xml:space="preserve"> (</w:t>
      </w:r>
      <w:r>
        <w:rPr>
          <w:rFonts w:eastAsia="Calibri"/>
          <w:sz w:val="22"/>
        </w:rPr>
        <w:t>7</w:t>
      </w:r>
      <w:r w:rsidRPr="007B746D">
        <w:rPr>
          <w:rFonts w:eastAsia="Calibri"/>
          <w:sz w:val="22"/>
        </w:rPr>
        <w:t xml:space="preserve">%) agree, </w:t>
      </w:r>
      <w:r>
        <w:rPr>
          <w:rFonts w:eastAsia="Calibri"/>
          <w:sz w:val="22"/>
        </w:rPr>
        <w:t>11</w:t>
      </w:r>
      <w:r w:rsidRPr="007B746D">
        <w:rPr>
          <w:rFonts w:eastAsia="Calibri"/>
          <w:sz w:val="22"/>
        </w:rPr>
        <w:t>(</w:t>
      </w:r>
      <w:r>
        <w:rPr>
          <w:rFonts w:eastAsia="Calibri"/>
          <w:sz w:val="22"/>
        </w:rPr>
        <w:t>11</w:t>
      </w:r>
      <w:r w:rsidRPr="007B746D">
        <w:rPr>
          <w:rFonts w:eastAsia="Calibri"/>
          <w:sz w:val="22"/>
        </w:rPr>
        <w:t xml:space="preserve">%) were neutral, </w:t>
      </w:r>
      <w:r>
        <w:rPr>
          <w:rFonts w:eastAsia="Calibri"/>
          <w:sz w:val="22"/>
        </w:rPr>
        <w:t>61</w:t>
      </w:r>
      <w:r w:rsidRPr="007B746D">
        <w:rPr>
          <w:rFonts w:eastAsia="Calibri"/>
          <w:sz w:val="22"/>
        </w:rPr>
        <w:t>(</w:t>
      </w:r>
      <w:r>
        <w:rPr>
          <w:rFonts w:eastAsia="Calibri"/>
          <w:sz w:val="22"/>
        </w:rPr>
        <w:t>61%) disagree while 16(1</w:t>
      </w:r>
      <w:r w:rsidRPr="007B746D">
        <w:rPr>
          <w:rFonts w:eastAsia="Calibri"/>
          <w:sz w:val="22"/>
        </w:rPr>
        <w:t xml:space="preserve">%) of the respondents strongly disagree that </w:t>
      </w:r>
      <w:r>
        <w:rPr>
          <w:szCs w:val="24"/>
        </w:rPr>
        <w:t>Exposure to sexual content online makes adolescents curious about sex.</w:t>
      </w:r>
    </w:p>
    <w:p w:rsidR="00507627" w:rsidRDefault="00507627" w:rsidP="00507627">
      <w:pPr>
        <w:spacing w:line="360" w:lineRule="auto"/>
      </w:pPr>
      <w:r>
        <w:rPr>
          <w:rFonts w:eastAsia="Calibri"/>
          <w:b/>
        </w:rPr>
        <w:t xml:space="preserve">Table 12: </w:t>
      </w:r>
      <w:r w:rsidRPr="005B6069">
        <w:rPr>
          <w:szCs w:val="24"/>
        </w:rPr>
        <w:t>Social media increases peer pressure to appear attractive or sexy.</w:t>
      </w:r>
    </w:p>
    <w:tbl>
      <w:tblPr>
        <w:tblStyle w:val="PlainTable1"/>
        <w:tblW w:w="0" w:type="auto"/>
        <w:tblLook w:val="04A0"/>
      </w:tblPr>
      <w:tblGrid>
        <w:gridCol w:w="3595"/>
        <w:gridCol w:w="3150"/>
        <w:gridCol w:w="2274"/>
      </w:tblGrid>
      <w:tr w:rsidR="00507627" w:rsidTr="00212E1A">
        <w:trPr>
          <w:cnfStyle w:val="1000000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50339" w:rsidRDefault="00507627" w:rsidP="00212E1A">
            <w:pPr>
              <w:spacing w:after="0" w:line="360" w:lineRule="auto"/>
              <w:ind w:left="0" w:firstLine="0"/>
              <w:jc w:val="center"/>
              <w:cnfStyle w:val="000000100000"/>
              <w:rPr>
                <w:rFonts w:eastAsia="Calibri"/>
              </w:rPr>
            </w:pPr>
            <w:r>
              <w:rPr>
                <w:rFonts w:eastAsia="Calibri"/>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50339" w:rsidRDefault="00507627" w:rsidP="00212E1A">
            <w:pPr>
              <w:spacing w:after="0" w:line="360" w:lineRule="auto"/>
              <w:ind w:left="0" w:firstLine="0"/>
              <w:jc w:val="center"/>
              <w:cnfStyle w:val="000000100000"/>
              <w:rPr>
                <w:rFonts w:eastAsia="Calibri"/>
              </w:rPr>
            </w:pPr>
            <w:r>
              <w:rPr>
                <w:rFonts w:eastAsia="Calibri"/>
              </w:rPr>
              <w:t>22%</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50339" w:rsidRDefault="00507627" w:rsidP="00212E1A">
            <w:pPr>
              <w:spacing w:after="0" w:line="360" w:lineRule="auto"/>
              <w:ind w:left="0" w:firstLine="0"/>
              <w:jc w:val="center"/>
              <w:cnfStyle w:val="000000000000"/>
              <w:rPr>
                <w:rFonts w:eastAsia="Calibri"/>
              </w:rPr>
            </w:pPr>
            <w:r>
              <w:rPr>
                <w:rFonts w:eastAsia="Calibri"/>
              </w:rPr>
              <w:t>54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50339" w:rsidRDefault="00507627" w:rsidP="00212E1A">
            <w:pPr>
              <w:spacing w:after="0" w:line="360" w:lineRule="auto"/>
              <w:ind w:left="0" w:firstLine="0"/>
              <w:jc w:val="center"/>
              <w:cnfStyle w:val="000000000000"/>
              <w:rPr>
                <w:rFonts w:eastAsia="Calibri"/>
              </w:rPr>
            </w:pPr>
            <w:r>
              <w:rPr>
                <w:rFonts w:eastAsia="Calibri"/>
              </w:rPr>
              <w:t>54%</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50339" w:rsidRDefault="00507627" w:rsidP="00212E1A">
            <w:pPr>
              <w:spacing w:after="0" w:line="360" w:lineRule="auto"/>
              <w:ind w:left="0" w:firstLine="0"/>
              <w:jc w:val="center"/>
              <w:cnfStyle w:val="000000100000"/>
              <w:rPr>
                <w:rFonts w:eastAsia="Calibri"/>
              </w:rPr>
            </w:pPr>
            <w:r>
              <w:rPr>
                <w:rFonts w:eastAsia="Calibri"/>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50339" w:rsidRDefault="00507627" w:rsidP="00212E1A">
            <w:pPr>
              <w:spacing w:after="0" w:line="360" w:lineRule="auto"/>
              <w:ind w:left="0" w:firstLine="0"/>
              <w:jc w:val="center"/>
              <w:cnfStyle w:val="000000100000"/>
              <w:rPr>
                <w:rFonts w:eastAsia="Calibri"/>
              </w:rPr>
            </w:pPr>
            <w:r>
              <w:rPr>
                <w:rFonts w:eastAsia="Calibri"/>
              </w:rPr>
              <w:t>15%</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50339" w:rsidRDefault="00507627" w:rsidP="00212E1A">
            <w:pPr>
              <w:spacing w:after="0" w:line="360" w:lineRule="auto"/>
              <w:ind w:left="0" w:firstLine="0"/>
              <w:jc w:val="center"/>
              <w:cnfStyle w:val="000000000000"/>
              <w:rPr>
                <w:rFonts w:eastAsia="Calibri"/>
              </w:rPr>
            </w:pPr>
            <w:r>
              <w:rPr>
                <w:rFonts w:eastAsia="Calibri"/>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50339" w:rsidRDefault="00507627" w:rsidP="00212E1A">
            <w:pPr>
              <w:spacing w:after="0" w:line="360" w:lineRule="auto"/>
              <w:ind w:left="0" w:firstLine="0"/>
              <w:jc w:val="center"/>
              <w:cnfStyle w:val="000000000000"/>
              <w:rPr>
                <w:rFonts w:eastAsia="Calibri"/>
              </w:rPr>
            </w:pPr>
            <w:r>
              <w:rPr>
                <w:rFonts w:eastAsia="Calibri"/>
              </w:rPr>
              <w:t>2%</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50339" w:rsidRDefault="00507627" w:rsidP="00212E1A">
            <w:pPr>
              <w:spacing w:after="0" w:line="360" w:lineRule="auto"/>
              <w:ind w:left="0" w:firstLine="0"/>
              <w:jc w:val="center"/>
              <w:cnfStyle w:val="000000100000"/>
              <w:rPr>
                <w:rFonts w:eastAsia="Calibri"/>
              </w:rPr>
            </w:pPr>
            <w:r>
              <w:rPr>
                <w:rFonts w:eastAsia="Calibri"/>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50339" w:rsidRDefault="00507627" w:rsidP="00212E1A">
            <w:pPr>
              <w:spacing w:after="0" w:line="360" w:lineRule="auto"/>
              <w:ind w:left="0" w:firstLine="0"/>
              <w:jc w:val="center"/>
              <w:cnfStyle w:val="000000100000"/>
              <w:rPr>
                <w:rFonts w:eastAsia="Calibri"/>
              </w:rPr>
            </w:pPr>
            <w:r>
              <w:rPr>
                <w:rFonts w:eastAsia="Calibri"/>
              </w:rPr>
              <w:t>7%</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r>
    </w:tbl>
    <w:p w:rsidR="00507627" w:rsidRDefault="00507627" w:rsidP="00507627">
      <w:pPr>
        <w:spacing w:line="360" w:lineRule="auto"/>
        <w:rPr>
          <w:rFonts w:eastAsia="Calibri"/>
          <w:i/>
        </w:rPr>
      </w:pPr>
      <w:r>
        <w:rPr>
          <w:rFonts w:eastAsia="Calibri"/>
          <w:b/>
          <w:i/>
        </w:rPr>
        <w:t>Source: Field Survey, 2025</w:t>
      </w:r>
    </w:p>
    <w:p w:rsidR="00507627" w:rsidRDefault="00507627" w:rsidP="00507627">
      <w:pPr>
        <w:spacing w:line="360" w:lineRule="auto"/>
      </w:pPr>
      <w:r>
        <w:rPr>
          <w:rFonts w:eastAsia="Calibri"/>
          <w:b/>
        </w:rPr>
        <w:t xml:space="preserve">Analysis: </w:t>
      </w:r>
      <w:r>
        <w:rPr>
          <w:rFonts w:eastAsia="Calibri"/>
          <w:sz w:val="22"/>
        </w:rPr>
        <w:t>The table presented above shows the response of the respondents on the question:</w:t>
      </w:r>
      <w:r>
        <w:rPr>
          <w:bCs/>
          <w:szCs w:val="24"/>
        </w:rPr>
        <w:t xml:space="preserve"> </w:t>
      </w:r>
      <w:r>
        <w:rPr>
          <w:szCs w:val="24"/>
        </w:rPr>
        <w:t>Social media increases peer pressure to appear attractive or sexy.</w:t>
      </w:r>
      <w:r>
        <w:t xml:space="preserve"> </w:t>
      </w:r>
      <w:r>
        <w:rPr>
          <w:rFonts w:eastAsia="Calibri"/>
          <w:sz w:val="22"/>
        </w:rPr>
        <w:t xml:space="preserve">22(22%) strongly agree, 54(54%) agree, 15(15%) were </w:t>
      </w:r>
      <w:r>
        <w:rPr>
          <w:rFonts w:eastAsia="Calibri"/>
          <w:sz w:val="22"/>
        </w:rPr>
        <w:lastRenderedPageBreak/>
        <w:t xml:space="preserve">neutral, 2(2%) disagree while 7(7%) of the respondents strongly disagree that </w:t>
      </w:r>
      <w:r>
        <w:rPr>
          <w:szCs w:val="24"/>
        </w:rPr>
        <w:t>Social media increases peer pressure to appear attractive or sexy.</w:t>
      </w:r>
    </w:p>
    <w:p w:rsidR="00507627" w:rsidRPr="00106FBA" w:rsidRDefault="00507627" w:rsidP="00507627">
      <w:pPr>
        <w:spacing w:line="360" w:lineRule="auto"/>
      </w:pPr>
    </w:p>
    <w:p w:rsidR="00507627" w:rsidRDefault="00507627" w:rsidP="00507627">
      <w:pPr>
        <w:spacing w:after="0" w:line="360" w:lineRule="auto"/>
      </w:pPr>
      <w:r>
        <w:rPr>
          <w:rFonts w:eastAsia="Calibri"/>
          <w:b/>
        </w:rPr>
        <w:t xml:space="preserve">Table 13: </w:t>
      </w:r>
      <w:r w:rsidRPr="005B6069">
        <w:rPr>
          <w:szCs w:val="24"/>
        </w:rPr>
        <w:t>There is a need for parental control and monitoring of social media use.</w:t>
      </w:r>
    </w:p>
    <w:tbl>
      <w:tblPr>
        <w:tblStyle w:val="PlainTable1"/>
        <w:tblW w:w="0" w:type="auto"/>
        <w:tblLook w:val="04A0"/>
      </w:tblPr>
      <w:tblGrid>
        <w:gridCol w:w="3595"/>
        <w:gridCol w:w="3150"/>
        <w:gridCol w:w="2274"/>
      </w:tblGrid>
      <w:tr w:rsidR="00507627" w:rsidTr="00212E1A">
        <w:trPr>
          <w:cnfStyle w:val="1000000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660F2" w:rsidRDefault="00507627" w:rsidP="00212E1A">
            <w:pPr>
              <w:spacing w:after="0" w:line="360" w:lineRule="auto"/>
              <w:ind w:left="0" w:firstLine="0"/>
              <w:jc w:val="center"/>
              <w:cnfStyle w:val="000000100000"/>
              <w:rPr>
                <w:rFonts w:eastAsia="Calibri"/>
              </w:rPr>
            </w:pPr>
            <w:r>
              <w:rPr>
                <w:rFonts w:eastAsia="Calibri"/>
              </w:rPr>
              <w:t>27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660F2" w:rsidRDefault="00507627" w:rsidP="00212E1A">
            <w:pPr>
              <w:spacing w:after="0" w:line="360" w:lineRule="auto"/>
              <w:ind w:left="0" w:firstLine="0"/>
              <w:jc w:val="center"/>
              <w:cnfStyle w:val="000000100000"/>
              <w:rPr>
                <w:rFonts w:eastAsia="Calibri"/>
              </w:rPr>
            </w:pPr>
            <w:r>
              <w:rPr>
                <w:rFonts w:eastAsia="Calibri"/>
              </w:rPr>
              <w:t>27%</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660F2" w:rsidRDefault="00507627" w:rsidP="00212E1A">
            <w:pPr>
              <w:spacing w:after="0" w:line="360" w:lineRule="auto"/>
              <w:ind w:left="0" w:firstLine="0"/>
              <w:jc w:val="center"/>
              <w:cnfStyle w:val="000000000000"/>
              <w:rPr>
                <w:rFonts w:eastAsia="Calibri"/>
              </w:rPr>
            </w:pPr>
            <w:r>
              <w:rPr>
                <w:rFonts w:eastAsia="Calibri"/>
              </w:rPr>
              <w:t>54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660F2" w:rsidRDefault="00507627" w:rsidP="00212E1A">
            <w:pPr>
              <w:spacing w:after="0" w:line="360" w:lineRule="auto"/>
              <w:ind w:left="0" w:firstLine="0"/>
              <w:jc w:val="center"/>
              <w:cnfStyle w:val="000000000000"/>
              <w:rPr>
                <w:rFonts w:eastAsia="Calibri"/>
              </w:rPr>
            </w:pPr>
            <w:r>
              <w:rPr>
                <w:rFonts w:eastAsia="Calibri"/>
              </w:rPr>
              <w:t>54%</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660F2" w:rsidRDefault="00507627" w:rsidP="00212E1A">
            <w:pPr>
              <w:spacing w:after="0" w:line="360" w:lineRule="auto"/>
              <w:ind w:left="0" w:firstLine="0"/>
              <w:jc w:val="center"/>
              <w:cnfStyle w:val="000000100000"/>
              <w:rPr>
                <w:rFonts w:eastAsia="Calibri"/>
              </w:rPr>
            </w:pPr>
            <w:r>
              <w:rPr>
                <w:rFonts w:eastAsia="Calibri"/>
              </w:rPr>
              <w:t>12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660F2" w:rsidRDefault="00507627" w:rsidP="00212E1A">
            <w:pPr>
              <w:spacing w:after="0" w:line="360" w:lineRule="auto"/>
              <w:ind w:left="0" w:firstLine="0"/>
              <w:jc w:val="center"/>
              <w:cnfStyle w:val="000000100000"/>
              <w:rPr>
                <w:rFonts w:eastAsia="Calibri"/>
              </w:rPr>
            </w:pPr>
            <w:r>
              <w:rPr>
                <w:rFonts w:eastAsia="Calibri"/>
              </w:rPr>
              <w:t>12%</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660F2" w:rsidRDefault="00507627" w:rsidP="00212E1A">
            <w:pPr>
              <w:spacing w:after="0" w:line="360" w:lineRule="auto"/>
              <w:ind w:left="0" w:firstLine="0"/>
              <w:jc w:val="center"/>
              <w:cnfStyle w:val="000000000000"/>
              <w:rPr>
                <w:rFonts w:eastAsia="Calibri"/>
              </w:rPr>
            </w:pPr>
            <w:r>
              <w:rPr>
                <w:rFonts w:eastAsia="Calibri"/>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660F2" w:rsidRDefault="00507627" w:rsidP="00212E1A">
            <w:pPr>
              <w:spacing w:after="0" w:line="360" w:lineRule="auto"/>
              <w:ind w:left="0" w:firstLine="0"/>
              <w:jc w:val="center"/>
              <w:cnfStyle w:val="000000000000"/>
              <w:rPr>
                <w:rFonts w:eastAsia="Calibri"/>
              </w:rPr>
            </w:pPr>
            <w:r>
              <w:rPr>
                <w:rFonts w:eastAsia="Calibri"/>
              </w:rPr>
              <w:t>5%</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660F2" w:rsidRDefault="00507627" w:rsidP="00212E1A">
            <w:pPr>
              <w:spacing w:after="0" w:line="360" w:lineRule="auto"/>
              <w:ind w:left="0" w:firstLine="0"/>
              <w:jc w:val="center"/>
              <w:cnfStyle w:val="000000100000"/>
              <w:rPr>
                <w:rFonts w:eastAsia="Calibri"/>
              </w:rPr>
            </w:pPr>
            <w:r>
              <w:rPr>
                <w:rFonts w:eastAsia="Calibri"/>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9660F2" w:rsidRDefault="00507627" w:rsidP="00212E1A">
            <w:pPr>
              <w:spacing w:after="0" w:line="360" w:lineRule="auto"/>
              <w:ind w:left="0" w:firstLine="0"/>
              <w:jc w:val="center"/>
              <w:cnfStyle w:val="000000100000"/>
              <w:rPr>
                <w:rFonts w:eastAsia="Calibri"/>
              </w:rPr>
            </w:pPr>
            <w:r>
              <w:rPr>
                <w:rFonts w:eastAsia="Calibri"/>
              </w:rPr>
              <w:t>2%</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r>
    </w:tbl>
    <w:p w:rsidR="00507627" w:rsidRDefault="00507627" w:rsidP="00507627">
      <w:pPr>
        <w:spacing w:line="360" w:lineRule="auto"/>
        <w:rPr>
          <w:rFonts w:eastAsia="Calibri"/>
          <w:i/>
        </w:rPr>
      </w:pPr>
      <w:r>
        <w:rPr>
          <w:rFonts w:eastAsia="Calibri"/>
          <w:b/>
          <w:i/>
        </w:rPr>
        <w:t>Source: Field Survey, 2025</w:t>
      </w:r>
    </w:p>
    <w:p w:rsidR="00507627" w:rsidRDefault="00507627" w:rsidP="00507627">
      <w:pPr>
        <w:spacing w:line="360" w:lineRule="auto"/>
        <w:rPr>
          <w:szCs w:val="24"/>
        </w:rPr>
      </w:pPr>
      <w:r>
        <w:rPr>
          <w:rFonts w:eastAsia="Calibri"/>
          <w:b/>
        </w:rPr>
        <w:t xml:space="preserve">Analysis: </w:t>
      </w:r>
      <w:r>
        <w:rPr>
          <w:rFonts w:eastAsia="Calibri"/>
          <w:sz w:val="22"/>
        </w:rPr>
        <w:t>The table presented above shows the response of the respondents on the question:</w:t>
      </w:r>
      <w:r>
        <w:rPr>
          <w:bCs/>
          <w:szCs w:val="24"/>
        </w:rPr>
        <w:t xml:space="preserve"> </w:t>
      </w:r>
      <w:r>
        <w:rPr>
          <w:szCs w:val="24"/>
        </w:rPr>
        <w:t>There is a need for parental control and monitoring of social media use.</w:t>
      </w:r>
      <w:r>
        <w:rPr>
          <w:bCs/>
          <w:szCs w:val="24"/>
        </w:rPr>
        <w:t xml:space="preserve"> </w:t>
      </w:r>
      <w:r>
        <w:rPr>
          <w:rFonts w:eastAsia="Calibri"/>
          <w:sz w:val="22"/>
        </w:rPr>
        <w:t xml:space="preserve">27(27%) strongly agree, 54(54%) agree, 12(12%) were neutral, 5(5%) disagree while 2(2%) of the respondents strongly disagree that </w:t>
      </w:r>
      <w:r>
        <w:rPr>
          <w:szCs w:val="24"/>
        </w:rPr>
        <w:t>there is a need for parental control and monitoring of social media use.</w:t>
      </w:r>
    </w:p>
    <w:p w:rsidR="00507627" w:rsidRDefault="00507627" w:rsidP="00507627">
      <w:pPr>
        <w:spacing w:line="360" w:lineRule="auto"/>
      </w:pPr>
      <w:r>
        <w:rPr>
          <w:rFonts w:eastAsia="Calibri"/>
          <w:b/>
        </w:rPr>
        <w:t xml:space="preserve">Table 14: </w:t>
      </w:r>
      <w:r>
        <w:rPr>
          <w:szCs w:val="24"/>
        </w:rPr>
        <w:t>Social media promotes drug abuse as a trend or fashion.</w:t>
      </w:r>
    </w:p>
    <w:tbl>
      <w:tblPr>
        <w:tblStyle w:val="PlainTable1"/>
        <w:tblW w:w="0" w:type="auto"/>
        <w:tblLook w:val="04A0"/>
      </w:tblPr>
      <w:tblGrid>
        <w:gridCol w:w="3595"/>
        <w:gridCol w:w="3150"/>
        <w:gridCol w:w="2274"/>
      </w:tblGrid>
      <w:tr w:rsidR="00507627" w:rsidTr="00212E1A">
        <w:trPr>
          <w:cnfStyle w:val="1000000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RPr="00AF3F5E"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F3F5E" w:rsidRDefault="00507627" w:rsidP="00212E1A">
            <w:pPr>
              <w:spacing w:after="0" w:line="360" w:lineRule="auto"/>
              <w:ind w:left="0" w:firstLine="0"/>
              <w:jc w:val="center"/>
              <w:cnfStyle w:val="000000100000"/>
              <w:rPr>
                <w:rFonts w:eastAsia="Calibri"/>
              </w:rPr>
            </w:pPr>
            <w:r>
              <w:rPr>
                <w:rFonts w:eastAsia="Calibri"/>
              </w:rPr>
              <w:t>28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F3F5E" w:rsidRDefault="00507627" w:rsidP="00212E1A">
            <w:pPr>
              <w:spacing w:after="0" w:line="360" w:lineRule="auto"/>
              <w:ind w:left="0" w:firstLine="0"/>
              <w:jc w:val="center"/>
              <w:cnfStyle w:val="000000100000"/>
              <w:rPr>
                <w:rFonts w:eastAsia="Calibri"/>
              </w:rPr>
            </w:pPr>
            <w:r>
              <w:rPr>
                <w:rFonts w:eastAsia="Calibri"/>
              </w:rPr>
              <w:t>28%</w:t>
            </w:r>
          </w:p>
        </w:tc>
      </w:tr>
      <w:tr w:rsidR="00507627" w:rsidRPr="00AF3F5E"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F3F5E" w:rsidRDefault="00507627" w:rsidP="00212E1A">
            <w:pPr>
              <w:spacing w:after="0" w:line="360" w:lineRule="auto"/>
              <w:ind w:left="0" w:firstLine="0"/>
              <w:jc w:val="center"/>
              <w:cnfStyle w:val="000000000000"/>
              <w:rPr>
                <w:rFonts w:eastAsia="Calibri"/>
              </w:rPr>
            </w:pPr>
            <w:r>
              <w:rPr>
                <w:rFonts w:eastAsia="Calibri"/>
              </w:rPr>
              <w:t>53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F3F5E" w:rsidRDefault="00507627" w:rsidP="00212E1A">
            <w:pPr>
              <w:spacing w:after="0" w:line="360" w:lineRule="auto"/>
              <w:ind w:left="0" w:firstLine="0"/>
              <w:jc w:val="center"/>
              <w:cnfStyle w:val="000000000000"/>
              <w:rPr>
                <w:rFonts w:eastAsia="Calibri"/>
              </w:rPr>
            </w:pPr>
            <w:r>
              <w:rPr>
                <w:rFonts w:eastAsia="Calibri"/>
              </w:rPr>
              <w:t>53%</w:t>
            </w:r>
          </w:p>
        </w:tc>
      </w:tr>
      <w:tr w:rsidR="00507627" w:rsidRPr="00AF3F5E"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F3F5E" w:rsidRDefault="00507627" w:rsidP="00212E1A">
            <w:pPr>
              <w:spacing w:after="0" w:line="360" w:lineRule="auto"/>
              <w:ind w:left="0" w:firstLine="0"/>
              <w:jc w:val="center"/>
              <w:cnfStyle w:val="000000100000"/>
              <w:rPr>
                <w:rFonts w:eastAsia="Calibri"/>
              </w:rPr>
            </w:pPr>
            <w:r>
              <w:rPr>
                <w:rFonts w:eastAsia="Calibri"/>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F3F5E" w:rsidRDefault="00507627" w:rsidP="00212E1A">
            <w:pPr>
              <w:spacing w:after="0" w:line="360" w:lineRule="auto"/>
              <w:ind w:left="0" w:firstLine="0"/>
              <w:jc w:val="center"/>
              <w:cnfStyle w:val="000000100000"/>
              <w:rPr>
                <w:rFonts w:eastAsia="Calibri"/>
              </w:rPr>
            </w:pPr>
            <w:r>
              <w:rPr>
                <w:rFonts w:eastAsia="Calibri"/>
              </w:rPr>
              <w:t>11%</w:t>
            </w:r>
          </w:p>
        </w:tc>
      </w:tr>
      <w:tr w:rsidR="00507627" w:rsidRPr="00AF3F5E"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F3F5E" w:rsidRDefault="00507627" w:rsidP="00212E1A">
            <w:pPr>
              <w:spacing w:after="0" w:line="360" w:lineRule="auto"/>
              <w:ind w:left="0" w:firstLine="0"/>
              <w:jc w:val="center"/>
              <w:cnfStyle w:val="000000000000"/>
              <w:rPr>
                <w:rFonts w:eastAsia="Calibri"/>
              </w:rPr>
            </w:pPr>
            <w:r>
              <w:rPr>
                <w:rFonts w:eastAsia="Calibri"/>
              </w:rPr>
              <w:t>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F3F5E" w:rsidRDefault="00507627" w:rsidP="00212E1A">
            <w:pPr>
              <w:spacing w:after="0" w:line="360" w:lineRule="auto"/>
              <w:ind w:left="0" w:firstLine="0"/>
              <w:jc w:val="center"/>
              <w:cnfStyle w:val="000000000000"/>
              <w:rPr>
                <w:rFonts w:eastAsia="Calibri"/>
              </w:rPr>
            </w:pPr>
            <w:r>
              <w:rPr>
                <w:rFonts w:eastAsia="Calibri"/>
              </w:rPr>
              <w:t>4%</w:t>
            </w:r>
          </w:p>
        </w:tc>
      </w:tr>
      <w:tr w:rsidR="00507627" w:rsidRPr="00AF3F5E"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F3F5E" w:rsidRDefault="00507627" w:rsidP="00212E1A">
            <w:pPr>
              <w:spacing w:after="0" w:line="360" w:lineRule="auto"/>
              <w:ind w:left="0" w:firstLine="0"/>
              <w:jc w:val="center"/>
              <w:cnfStyle w:val="000000100000"/>
              <w:rPr>
                <w:rFonts w:eastAsia="Calibri"/>
              </w:rPr>
            </w:pPr>
            <w:r>
              <w:rPr>
                <w:rFonts w:eastAsia="Calibri"/>
              </w:rPr>
              <w:t>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F3F5E" w:rsidRDefault="00507627" w:rsidP="00212E1A">
            <w:pPr>
              <w:spacing w:after="0" w:line="360" w:lineRule="auto"/>
              <w:ind w:left="0" w:firstLine="0"/>
              <w:jc w:val="center"/>
              <w:cnfStyle w:val="000000100000"/>
              <w:rPr>
                <w:rFonts w:eastAsia="Calibri"/>
              </w:rPr>
            </w:pPr>
            <w:r>
              <w:rPr>
                <w:rFonts w:eastAsia="Calibri"/>
              </w:rPr>
              <w:t>4%</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r>
    </w:tbl>
    <w:p w:rsidR="00507627" w:rsidRDefault="00507627" w:rsidP="00507627">
      <w:pPr>
        <w:spacing w:line="360" w:lineRule="auto"/>
        <w:rPr>
          <w:rFonts w:eastAsia="Calibri"/>
          <w:i/>
        </w:rPr>
      </w:pPr>
      <w:r>
        <w:rPr>
          <w:rFonts w:eastAsia="Calibri"/>
          <w:b/>
          <w:i/>
        </w:rPr>
        <w:t>Source: Field Survey, 2025</w:t>
      </w:r>
    </w:p>
    <w:p w:rsidR="00507627" w:rsidRPr="00435447" w:rsidRDefault="00507627" w:rsidP="00507627">
      <w:pPr>
        <w:spacing w:line="360" w:lineRule="auto"/>
        <w:rPr>
          <w:rFonts w:eastAsia="Calibri"/>
        </w:rPr>
      </w:pPr>
      <w:r>
        <w:rPr>
          <w:rFonts w:eastAsia="Calibri"/>
          <w:b/>
        </w:rPr>
        <w:t xml:space="preserve">Analysis: </w:t>
      </w:r>
      <w:r>
        <w:rPr>
          <w:rFonts w:eastAsia="Calibri"/>
          <w:sz w:val="22"/>
        </w:rPr>
        <w:t>The table presented above shows the response of the respondents on the question:</w:t>
      </w:r>
      <w:r>
        <w:rPr>
          <w:bCs/>
          <w:szCs w:val="24"/>
        </w:rPr>
        <w:t xml:space="preserve"> </w:t>
      </w:r>
      <w:r>
        <w:rPr>
          <w:szCs w:val="24"/>
        </w:rPr>
        <w:t>Social media promotes drug abuse as a trend or fashion.</w:t>
      </w:r>
      <w:r>
        <w:rPr>
          <w:bCs/>
          <w:szCs w:val="24"/>
        </w:rPr>
        <w:t xml:space="preserve"> </w:t>
      </w:r>
      <w:r>
        <w:rPr>
          <w:rFonts w:eastAsia="Calibri"/>
          <w:sz w:val="22"/>
        </w:rPr>
        <w:t xml:space="preserve">28(28%) strongly agree, 53(53%) agree, 11(11%) were neutral, 4(4%) disagree and strongly disagree that </w:t>
      </w:r>
      <w:r>
        <w:rPr>
          <w:szCs w:val="24"/>
        </w:rPr>
        <w:t>Social media promotes drug abuse as a trend or fashion.</w:t>
      </w:r>
    </w:p>
    <w:p w:rsidR="00507627" w:rsidRDefault="00507627" w:rsidP="00507627">
      <w:pPr>
        <w:spacing w:after="0" w:line="360" w:lineRule="auto"/>
        <w:ind w:left="0" w:firstLine="0"/>
      </w:pPr>
      <w:r>
        <w:rPr>
          <w:rFonts w:eastAsia="Calibri"/>
          <w:b/>
        </w:rPr>
        <w:lastRenderedPageBreak/>
        <w:t xml:space="preserve">Table 15: </w:t>
      </w:r>
      <w:r w:rsidRPr="005B6069">
        <w:rPr>
          <w:szCs w:val="24"/>
        </w:rPr>
        <w:t>My friends are influenced by social media to act or dress provocatively</w:t>
      </w:r>
    </w:p>
    <w:tbl>
      <w:tblPr>
        <w:tblStyle w:val="PlainTable1"/>
        <w:tblW w:w="0" w:type="auto"/>
        <w:tblLook w:val="04A0"/>
      </w:tblPr>
      <w:tblGrid>
        <w:gridCol w:w="3595"/>
        <w:gridCol w:w="3150"/>
        <w:gridCol w:w="2274"/>
      </w:tblGrid>
      <w:tr w:rsidR="00507627" w:rsidTr="00212E1A">
        <w:trPr>
          <w:cnfStyle w:val="1000000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A1471" w:rsidRDefault="00507627" w:rsidP="00212E1A">
            <w:pPr>
              <w:spacing w:after="0" w:line="360" w:lineRule="auto"/>
              <w:ind w:left="0" w:firstLine="0"/>
              <w:jc w:val="center"/>
              <w:cnfStyle w:val="000000100000"/>
              <w:rPr>
                <w:rFonts w:eastAsia="Calibri"/>
              </w:rPr>
            </w:pPr>
            <w:r>
              <w:rPr>
                <w:rFonts w:eastAsia="Calibri"/>
              </w:rPr>
              <w:t>29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A1471" w:rsidRDefault="00507627" w:rsidP="00212E1A">
            <w:pPr>
              <w:spacing w:after="0" w:line="360" w:lineRule="auto"/>
              <w:ind w:left="0" w:firstLine="0"/>
              <w:jc w:val="center"/>
              <w:cnfStyle w:val="000000100000"/>
              <w:rPr>
                <w:rFonts w:eastAsia="Calibri"/>
              </w:rPr>
            </w:pPr>
            <w:r>
              <w:rPr>
                <w:rFonts w:eastAsia="Calibri"/>
              </w:rPr>
              <w:t>29%</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A1471" w:rsidRDefault="00507627" w:rsidP="00212E1A">
            <w:pPr>
              <w:spacing w:after="0" w:line="360" w:lineRule="auto"/>
              <w:ind w:left="0" w:firstLine="0"/>
              <w:jc w:val="center"/>
              <w:cnfStyle w:val="000000000000"/>
              <w:rPr>
                <w:rFonts w:eastAsia="Calibri"/>
              </w:rPr>
            </w:pPr>
            <w:r>
              <w:rPr>
                <w:rFonts w:eastAsia="Calibri"/>
              </w:rPr>
              <w:t>48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A1471" w:rsidRDefault="00507627" w:rsidP="00212E1A">
            <w:pPr>
              <w:spacing w:after="0" w:line="360" w:lineRule="auto"/>
              <w:ind w:left="0" w:firstLine="0"/>
              <w:jc w:val="center"/>
              <w:cnfStyle w:val="000000000000"/>
              <w:rPr>
                <w:rFonts w:eastAsia="Calibri"/>
              </w:rPr>
            </w:pPr>
            <w:r>
              <w:rPr>
                <w:rFonts w:eastAsia="Calibri"/>
              </w:rPr>
              <w:t>48%</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A1471" w:rsidRDefault="00507627" w:rsidP="00212E1A">
            <w:pPr>
              <w:spacing w:after="0" w:line="360" w:lineRule="auto"/>
              <w:ind w:left="0" w:firstLine="0"/>
              <w:jc w:val="center"/>
              <w:cnfStyle w:val="000000100000"/>
              <w:rPr>
                <w:rFonts w:eastAsia="Calibri"/>
              </w:rPr>
            </w:pPr>
            <w:r>
              <w:rPr>
                <w:rFonts w:eastAsia="Calibri"/>
              </w:rPr>
              <w:t>21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A1471" w:rsidRDefault="00507627" w:rsidP="00212E1A">
            <w:pPr>
              <w:spacing w:after="0" w:line="360" w:lineRule="auto"/>
              <w:ind w:left="0" w:firstLine="0"/>
              <w:jc w:val="center"/>
              <w:cnfStyle w:val="000000100000"/>
              <w:rPr>
                <w:rFonts w:eastAsia="Calibri"/>
              </w:rPr>
            </w:pPr>
            <w:r>
              <w:rPr>
                <w:rFonts w:eastAsia="Calibri"/>
              </w:rPr>
              <w:t>21%</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A1471" w:rsidRDefault="00507627" w:rsidP="00212E1A">
            <w:pPr>
              <w:spacing w:after="0" w:line="360" w:lineRule="auto"/>
              <w:ind w:left="0" w:firstLine="0"/>
              <w:jc w:val="center"/>
              <w:cnfStyle w:val="000000000000"/>
              <w:rPr>
                <w:rFonts w:eastAsia="Calibri"/>
              </w:rPr>
            </w:pPr>
            <w:r>
              <w:rPr>
                <w:rFonts w:eastAsia="Calibri"/>
              </w:rPr>
              <w:t>-</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A1471" w:rsidRDefault="00507627" w:rsidP="00212E1A">
            <w:pPr>
              <w:spacing w:after="0" w:line="360" w:lineRule="auto"/>
              <w:ind w:left="0" w:firstLine="0"/>
              <w:jc w:val="center"/>
              <w:cnfStyle w:val="000000000000"/>
              <w:rPr>
                <w:rFonts w:eastAsia="Calibri"/>
              </w:rPr>
            </w:pPr>
            <w:r>
              <w:rPr>
                <w:rFonts w:eastAsia="Calibri"/>
              </w:rPr>
              <w:t>-</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A1471" w:rsidRDefault="00507627" w:rsidP="00212E1A">
            <w:pPr>
              <w:spacing w:after="0" w:line="360" w:lineRule="auto"/>
              <w:ind w:left="0" w:firstLine="0"/>
              <w:jc w:val="center"/>
              <w:cnfStyle w:val="000000100000"/>
              <w:rPr>
                <w:rFonts w:eastAsia="Calibri"/>
              </w:rPr>
            </w:pPr>
            <w:r>
              <w:rPr>
                <w:rFonts w:eastAsia="Calibri"/>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AA1471" w:rsidRDefault="00507627" w:rsidP="00212E1A">
            <w:pPr>
              <w:spacing w:after="0" w:line="360" w:lineRule="auto"/>
              <w:ind w:left="0" w:firstLine="0"/>
              <w:jc w:val="center"/>
              <w:cnfStyle w:val="000000100000"/>
              <w:rPr>
                <w:rFonts w:eastAsia="Calibri"/>
              </w:rPr>
            </w:pPr>
            <w:r>
              <w:rPr>
                <w:rFonts w:eastAsia="Calibri"/>
              </w:rPr>
              <w:t>2%</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r>
    </w:tbl>
    <w:p w:rsidR="00507627" w:rsidRDefault="00507627" w:rsidP="00507627">
      <w:pPr>
        <w:spacing w:line="360" w:lineRule="auto"/>
        <w:rPr>
          <w:rFonts w:eastAsia="Calibri"/>
          <w:i/>
        </w:rPr>
      </w:pPr>
      <w:r>
        <w:rPr>
          <w:rFonts w:eastAsia="Calibri"/>
          <w:b/>
          <w:i/>
        </w:rPr>
        <w:t>Source: Field Survey, 2025</w:t>
      </w:r>
    </w:p>
    <w:p w:rsidR="00507627" w:rsidRDefault="00507627" w:rsidP="00507627">
      <w:pPr>
        <w:spacing w:after="0" w:line="360" w:lineRule="auto"/>
        <w:ind w:left="0" w:firstLine="0"/>
        <w:rPr>
          <w:szCs w:val="24"/>
        </w:rPr>
      </w:pPr>
      <w:r>
        <w:rPr>
          <w:rFonts w:eastAsia="Calibri"/>
          <w:b/>
        </w:rPr>
        <w:t xml:space="preserve">Analysis: </w:t>
      </w:r>
      <w:r>
        <w:rPr>
          <w:rFonts w:eastAsia="Calibri"/>
          <w:sz w:val="22"/>
        </w:rPr>
        <w:t>The table presented above shows the response of the respondents on the question:</w:t>
      </w:r>
      <w:r>
        <w:rPr>
          <w:bCs/>
          <w:szCs w:val="24"/>
        </w:rPr>
        <w:t xml:space="preserve"> </w:t>
      </w:r>
      <w:r w:rsidRPr="005B6069">
        <w:rPr>
          <w:szCs w:val="24"/>
        </w:rPr>
        <w:t>My friends are influenced by social media to act or dress provocatively</w:t>
      </w:r>
      <w:r>
        <w:t xml:space="preserve">. </w:t>
      </w:r>
      <w:r>
        <w:rPr>
          <w:rFonts w:eastAsia="Calibri"/>
          <w:sz w:val="22"/>
        </w:rPr>
        <w:t xml:space="preserve">29(29%) strongly agree, 48(48%) agree, 21(21%) were neutral, none of the respondent disagree while 2(2%) of the respondents strongly disagree that </w:t>
      </w:r>
      <w:r>
        <w:rPr>
          <w:szCs w:val="24"/>
        </w:rPr>
        <w:t>m</w:t>
      </w:r>
      <w:r w:rsidRPr="005B6069">
        <w:rPr>
          <w:szCs w:val="24"/>
        </w:rPr>
        <w:t>y friends are influenced by social media to act or dress provocatively</w:t>
      </w:r>
      <w:r>
        <w:rPr>
          <w:szCs w:val="24"/>
        </w:rPr>
        <w:t>.</w:t>
      </w:r>
    </w:p>
    <w:p w:rsidR="00507627" w:rsidRPr="00106FBA" w:rsidRDefault="00507627" w:rsidP="00507627">
      <w:pPr>
        <w:spacing w:after="0" w:line="360" w:lineRule="auto"/>
        <w:ind w:left="0" w:firstLine="0"/>
      </w:pPr>
    </w:p>
    <w:p w:rsidR="00507627" w:rsidRDefault="00507627" w:rsidP="00507627">
      <w:pPr>
        <w:spacing w:after="0" w:line="360" w:lineRule="auto"/>
        <w:ind w:left="0" w:firstLine="0"/>
      </w:pPr>
      <w:r>
        <w:rPr>
          <w:rFonts w:eastAsia="Calibri"/>
          <w:b/>
        </w:rPr>
        <w:t xml:space="preserve">Table 16: </w:t>
      </w:r>
      <w:r w:rsidRPr="005B6069">
        <w:rPr>
          <w:bCs/>
          <w:szCs w:val="24"/>
        </w:rPr>
        <w:t>Watching romantic or sexy videos on social media is common among teens.</w:t>
      </w:r>
    </w:p>
    <w:tbl>
      <w:tblPr>
        <w:tblStyle w:val="PlainTable1"/>
        <w:tblW w:w="0" w:type="auto"/>
        <w:tblLook w:val="04A0"/>
      </w:tblPr>
      <w:tblGrid>
        <w:gridCol w:w="3595"/>
        <w:gridCol w:w="3150"/>
        <w:gridCol w:w="2274"/>
      </w:tblGrid>
      <w:tr w:rsidR="00507627" w:rsidTr="00212E1A">
        <w:trPr>
          <w:cnfStyle w:val="1000000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6939DE" w:rsidRDefault="00507627" w:rsidP="00212E1A">
            <w:pPr>
              <w:spacing w:after="0" w:line="360" w:lineRule="auto"/>
              <w:ind w:left="0" w:firstLine="0"/>
              <w:jc w:val="center"/>
              <w:cnfStyle w:val="000000100000"/>
              <w:rPr>
                <w:rFonts w:eastAsia="Calibri"/>
              </w:rPr>
            </w:pPr>
            <w:r>
              <w:rPr>
                <w:rFonts w:eastAsia="Calibri"/>
              </w:rPr>
              <w:t>34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6939DE" w:rsidRDefault="00507627" w:rsidP="00212E1A">
            <w:pPr>
              <w:spacing w:after="0" w:line="360" w:lineRule="auto"/>
              <w:ind w:left="0" w:firstLine="0"/>
              <w:jc w:val="center"/>
              <w:cnfStyle w:val="000000100000"/>
              <w:rPr>
                <w:rFonts w:eastAsia="Calibri"/>
              </w:rPr>
            </w:pPr>
            <w:r>
              <w:rPr>
                <w:rFonts w:eastAsia="Calibri"/>
              </w:rPr>
              <w:t>34%</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6939DE" w:rsidRDefault="00507627" w:rsidP="00212E1A">
            <w:pPr>
              <w:spacing w:after="0" w:line="360" w:lineRule="auto"/>
              <w:ind w:left="0" w:firstLine="0"/>
              <w:jc w:val="center"/>
              <w:cnfStyle w:val="000000000000"/>
              <w:rPr>
                <w:rFonts w:eastAsia="Calibri"/>
              </w:rPr>
            </w:pPr>
            <w:r>
              <w:rPr>
                <w:rFonts w:eastAsia="Calibri"/>
              </w:rPr>
              <w:t>50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6939DE" w:rsidRDefault="00507627" w:rsidP="00212E1A">
            <w:pPr>
              <w:spacing w:after="0" w:line="360" w:lineRule="auto"/>
              <w:ind w:left="0" w:firstLine="0"/>
              <w:jc w:val="center"/>
              <w:cnfStyle w:val="000000000000"/>
              <w:rPr>
                <w:rFonts w:eastAsia="Calibri"/>
              </w:rPr>
            </w:pPr>
            <w:r>
              <w:rPr>
                <w:rFonts w:eastAsia="Calibri"/>
              </w:rPr>
              <w:t>50%</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6939DE" w:rsidRDefault="00507627" w:rsidP="00212E1A">
            <w:pPr>
              <w:spacing w:after="0" w:line="360" w:lineRule="auto"/>
              <w:ind w:left="0" w:firstLine="0"/>
              <w:jc w:val="center"/>
              <w:cnfStyle w:val="000000100000"/>
              <w:rPr>
                <w:rFonts w:eastAsia="Calibri"/>
              </w:rPr>
            </w:pPr>
            <w:r>
              <w:rPr>
                <w:rFonts w:eastAsia="Calibri"/>
              </w:rPr>
              <w:t>13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6939DE" w:rsidRDefault="00507627" w:rsidP="00212E1A">
            <w:pPr>
              <w:spacing w:after="0" w:line="360" w:lineRule="auto"/>
              <w:ind w:left="0" w:firstLine="0"/>
              <w:jc w:val="center"/>
              <w:cnfStyle w:val="000000100000"/>
              <w:rPr>
                <w:rFonts w:eastAsia="Calibri"/>
              </w:rPr>
            </w:pPr>
            <w:r>
              <w:rPr>
                <w:rFonts w:eastAsia="Calibri"/>
              </w:rPr>
              <w:t>13%</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6939DE" w:rsidRDefault="00507627" w:rsidP="00212E1A">
            <w:pPr>
              <w:spacing w:after="0" w:line="360" w:lineRule="auto"/>
              <w:ind w:left="0" w:firstLine="0"/>
              <w:jc w:val="center"/>
              <w:cnfStyle w:val="000000000000"/>
              <w:rPr>
                <w:rFonts w:eastAsia="Calibri"/>
              </w:rPr>
            </w:pPr>
            <w:r>
              <w:rPr>
                <w:rFonts w:eastAsia="Calibri"/>
              </w:rPr>
              <w:t>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6939DE" w:rsidRDefault="00507627" w:rsidP="00212E1A">
            <w:pPr>
              <w:spacing w:after="0" w:line="360" w:lineRule="auto"/>
              <w:ind w:left="0" w:firstLine="0"/>
              <w:jc w:val="center"/>
              <w:cnfStyle w:val="000000000000"/>
              <w:rPr>
                <w:rFonts w:eastAsia="Calibri"/>
              </w:rPr>
            </w:pPr>
            <w:r>
              <w:rPr>
                <w:rFonts w:eastAsia="Calibri"/>
              </w:rPr>
              <w:t>1%</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6939DE" w:rsidRDefault="00507627" w:rsidP="00212E1A">
            <w:pPr>
              <w:spacing w:after="0" w:line="360" w:lineRule="auto"/>
              <w:ind w:left="0" w:firstLine="0"/>
              <w:jc w:val="center"/>
              <w:cnfStyle w:val="000000100000"/>
              <w:rPr>
                <w:rFonts w:eastAsia="Calibri"/>
              </w:rPr>
            </w:pPr>
            <w:r>
              <w:rPr>
                <w:rFonts w:eastAsia="Calibri"/>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6939DE" w:rsidRDefault="00507627" w:rsidP="00212E1A">
            <w:pPr>
              <w:spacing w:after="0" w:line="360" w:lineRule="auto"/>
              <w:ind w:left="0" w:firstLine="0"/>
              <w:jc w:val="center"/>
              <w:cnfStyle w:val="000000100000"/>
              <w:rPr>
                <w:rFonts w:eastAsia="Calibri"/>
              </w:rPr>
            </w:pPr>
            <w:r>
              <w:rPr>
                <w:rFonts w:eastAsia="Calibri"/>
              </w:rPr>
              <w:t>2%</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r>
    </w:tbl>
    <w:p w:rsidR="00507627" w:rsidRDefault="00507627" w:rsidP="00507627">
      <w:pPr>
        <w:spacing w:line="360" w:lineRule="auto"/>
        <w:rPr>
          <w:rFonts w:eastAsia="Calibri"/>
          <w:i/>
        </w:rPr>
      </w:pPr>
      <w:r>
        <w:rPr>
          <w:rFonts w:eastAsia="Calibri"/>
          <w:b/>
          <w:i/>
        </w:rPr>
        <w:t>Source: Field Survey, 2025</w:t>
      </w:r>
    </w:p>
    <w:p w:rsidR="00507627" w:rsidRDefault="00507627" w:rsidP="00507627">
      <w:pPr>
        <w:spacing w:after="0" w:line="360" w:lineRule="auto"/>
        <w:ind w:left="0" w:firstLine="0"/>
      </w:pPr>
      <w:r>
        <w:rPr>
          <w:rFonts w:eastAsia="Calibri"/>
          <w:b/>
        </w:rPr>
        <w:t xml:space="preserve">Analysis: </w:t>
      </w:r>
      <w:r>
        <w:rPr>
          <w:rFonts w:eastAsia="Calibri"/>
          <w:sz w:val="22"/>
        </w:rPr>
        <w:t>The table presented above shows the response of the respondents on the question:</w:t>
      </w:r>
      <w:r>
        <w:rPr>
          <w:bCs/>
          <w:szCs w:val="24"/>
        </w:rPr>
        <w:t xml:space="preserve"> </w:t>
      </w:r>
      <w:r w:rsidRPr="005B6069">
        <w:rPr>
          <w:bCs/>
          <w:szCs w:val="24"/>
        </w:rPr>
        <w:t>Watching romantic or sexy videos on social media is common among teens.</w:t>
      </w:r>
      <w:r>
        <w:t xml:space="preserve"> </w:t>
      </w:r>
      <w:r>
        <w:rPr>
          <w:rFonts w:eastAsia="Calibri"/>
          <w:sz w:val="22"/>
        </w:rPr>
        <w:t xml:space="preserve">34(34%) strongly agree, 50(50%) agree, 13(13%) were neutral, 1(1%) disagree while 2(2%) of the respondents strongly disagree that </w:t>
      </w:r>
      <w:r w:rsidRPr="005B6069">
        <w:rPr>
          <w:bCs/>
          <w:szCs w:val="24"/>
        </w:rPr>
        <w:t>Watching romantic or sexy videos on social media is common among teens.</w:t>
      </w:r>
    </w:p>
    <w:p w:rsidR="00507627" w:rsidRDefault="00507627" w:rsidP="00507627">
      <w:pPr>
        <w:spacing w:after="0" w:line="360" w:lineRule="auto"/>
        <w:ind w:left="0" w:firstLine="0"/>
        <w:rPr>
          <w:rFonts w:eastAsia="Calibri"/>
          <w:b/>
        </w:rPr>
      </w:pPr>
    </w:p>
    <w:p w:rsidR="00507627" w:rsidRDefault="00507627" w:rsidP="00507627">
      <w:pPr>
        <w:spacing w:after="0" w:line="360" w:lineRule="auto"/>
        <w:ind w:left="0" w:firstLine="0"/>
      </w:pPr>
      <w:r>
        <w:rPr>
          <w:rFonts w:eastAsia="Calibri"/>
          <w:b/>
        </w:rPr>
        <w:t xml:space="preserve">Table 17: </w:t>
      </w:r>
      <w:r w:rsidRPr="005B6069">
        <w:rPr>
          <w:bCs/>
          <w:szCs w:val="24"/>
        </w:rPr>
        <w:t>There is a need for parental control and monitoring of social media use</w:t>
      </w:r>
      <w:r>
        <w:rPr>
          <w:bCs/>
          <w:szCs w:val="24"/>
        </w:rPr>
        <w:t>.</w:t>
      </w:r>
    </w:p>
    <w:tbl>
      <w:tblPr>
        <w:tblStyle w:val="PlainTable1"/>
        <w:tblW w:w="0" w:type="auto"/>
        <w:tblLook w:val="04A0"/>
      </w:tblPr>
      <w:tblGrid>
        <w:gridCol w:w="3595"/>
        <w:gridCol w:w="3150"/>
        <w:gridCol w:w="2274"/>
      </w:tblGrid>
      <w:tr w:rsidR="00507627" w:rsidTr="00212E1A">
        <w:trPr>
          <w:cnfStyle w:val="1000000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lastRenderedPageBreak/>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0D3DF4" w:rsidRDefault="00507627" w:rsidP="00212E1A">
            <w:pPr>
              <w:spacing w:after="0" w:line="360" w:lineRule="auto"/>
              <w:ind w:left="0" w:firstLine="0"/>
              <w:jc w:val="center"/>
              <w:cnfStyle w:val="000000100000"/>
              <w:rPr>
                <w:rFonts w:eastAsia="Calibri"/>
              </w:rPr>
            </w:pPr>
            <w:r>
              <w:rPr>
                <w:rFonts w:eastAsia="Calibri"/>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0D3DF4" w:rsidRDefault="00507627" w:rsidP="00212E1A">
            <w:pPr>
              <w:spacing w:after="0" w:line="360" w:lineRule="auto"/>
              <w:ind w:left="0" w:firstLine="0"/>
              <w:jc w:val="center"/>
              <w:cnfStyle w:val="000000100000"/>
              <w:rPr>
                <w:rFonts w:eastAsia="Calibri"/>
              </w:rPr>
            </w:pPr>
            <w:r>
              <w:rPr>
                <w:rFonts w:eastAsia="Calibri"/>
              </w:rPr>
              <w:t>40%</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0D3DF4" w:rsidRDefault="00507627" w:rsidP="00212E1A">
            <w:pPr>
              <w:spacing w:after="0" w:line="360" w:lineRule="auto"/>
              <w:ind w:left="0" w:firstLine="0"/>
              <w:jc w:val="center"/>
              <w:cnfStyle w:val="000000000000"/>
              <w:rPr>
                <w:rFonts w:eastAsia="Calibri"/>
              </w:rPr>
            </w:pPr>
            <w:r>
              <w:rPr>
                <w:rFonts w:eastAsia="Calibri"/>
              </w:rPr>
              <w:t>44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0D3DF4" w:rsidRDefault="00507627" w:rsidP="00212E1A">
            <w:pPr>
              <w:spacing w:after="0" w:line="360" w:lineRule="auto"/>
              <w:ind w:left="0" w:firstLine="0"/>
              <w:jc w:val="center"/>
              <w:cnfStyle w:val="000000000000"/>
              <w:rPr>
                <w:rFonts w:eastAsia="Calibri"/>
              </w:rPr>
            </w:pPr>
            <w:r>
              <w:rPr>
                <w:rFonts w:eastAsia="Calibri"/>
              </w:rPr>
              <w:t>44%</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0D3DF4" w:rsidRDefault="00507627" w:rsidP="00212E1A">
            <w:pPr>
              <w:spacing w:after="0" w:line="360" w:lineRule="auto"/>
              <w:ind w:left="0" w:firstLine="0"/>
              <w:jc w:val="center"/>
              <w:cnfStyle w:val="000000100000"/>
              <w:rPr>
                <w:rFonts w:eastAsia="Calibri"/>
              </w:rPr>
            </w:pPr>
            <w:r>
              <w:rPr>
                <w:rFonts w:eastAsia="Calibri"/>
              </w:rPr>
              <w:t>14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0D3DF4" w:rsidRDefault="00507627" w:rsidP="00212E1A">
            <w:pPr>
              <w:spacing w:after="0" w:line="360" w:lineRule="auto"/>
              <w:ind w:left="0" w:firstLine="0"/>
              <w:jc w:val="center"/>
              <w:cnfStyle w:val="000000100000"/>
              <w:rPr>
                <w:rFonts w:eastAsia="Calibri"/>
              </w:rPr>
            </w:pPr>
            <w:r>
              <w:rPr>
                <w:rFonts w:eastAsia="Calibri"/>
              </w:rPr>
              <w:t>14%</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0D3DF4" w:rsidRDefault="00507627" w:rsidP="00212E1A">
            <w:pPr>
              <w:spacing w:after="0" w:line="360" w:lineRule="auto"/>
              <w:ind w:left="0" w:firstLine="0"/>
              <w:jc w:val="center"/>
              <w:cnfStyle w:val="000000000000"/>
              <w:rPr>
                <w:rFonts w:eastAsia="Calibri"/>
              </w:rPr>
            </w:pPr>
            <w:r>
              <w:rPr>
                <w:rFonts w:eastAsia="Calibri"/>
              </w:rPr>
              <w:t>-</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0D3DF4" w:rsidRDefault="00507627" w:rsidP="00212E1A">
            <w:pPr>
              <w:spacing w:after="0" w:line="360" w:lineRule="auto"/>
              <w:ind w:left="0" w:firstLine="0"/>
              <w:jc w:val="center"/>
              <w:cnfStyle w:val="000000000000"/>
              <w:rPr>
                <w:rFonts w:eastAsia="Calibri"/>
              </w:rPr>
            </w:pPr>
            <w:r>
              <w:rPr>
                <w:rFonts w:eastAsia="Calibri"/>
              </w:rPr>
              <w:t>-</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0D3DF4" w:rsidRDefault="00507627" w:rsidP="00212E1A">
            <w:pPr>
              <w:spacing w:after="0" w:line="360" w:lineRule="auto"/>
              <w:ind w:left="0" w:firstLine="0"/>
              <w:jc w:val="center"/>
              <w:cnfStyle w:val="000000100000"/>
              <w:rPr>
                <w:rFonts w:eastAsia="Calibri"/>
              </w:rPr>
            </w:pPr>
            <w:r>
              <w:rPr>
                <w:rFonts w:eastAsia="Calibri"/>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0D3DF4" w:rsidRDefault="00507627" w:rsidP="00212E1A">
            <w:pPr>
              <w:spacing w:after="0" w:line="360" w:lineRule="auto"/>
              <w:ind w:left="0" w:firstLine="0"/>
              <w:jc w:val="center"/>
              <w:cnfStyle w:val="000000100000"/>
              <w:rPr>
                <w:rFonts w:eastAsia="Calibri"/>
              </w:rPr>
            </w:pPr>
            <w:r>
              <w:rPr>
                <w:rFonts w:eastAsia="Calibri"/>
              </w:rPr>
              <w:t>2%</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r>
    </w:tbl>
    <w:p w:rsidR="00507627" w:rsidRDefault="00507627" w:rsidP="00507627">
      <w:pPr>
        <w:spacing w:line="360" w:lineRule="auto"/>
        <w:rPr>
          <w:rFonts w:eastAsia="Calibri"/>
          <w:i/>
        </w:rPr>
      </w:pPr>
      <w:r>
        <w:rPr>
          <w:rFonts w:eastAsia="Calibri"/>
          <w:b/>
          <w:i/>
        </w:rPr>
        <w:t>Source: Field Survey, 2025</w:t>
      </w:r>
    </w:p>
    <w:p w:rsidR="00507627" w:rsidRPr="00652E67" w:rsidRDefault="00507627" w:rsidP="00507627">
      <w:pPr>
        <w:spacing w:line="360" w:lineRule="auto"/>
        <w:ind w:left="0" w:firstLine="0"/>
        <w:rPr>
          <w:rFonts w:eastAsia="Calibri"/>
        </w:rPr>
      </w:pPr>
      <w:r>
        <w:rPr>
          <w:rFonts w:eastAsia="Calibri"/>
          <w:b/>
        </w:rPr>
        <w:t xml:space="preserve">Analysis: </w:t>
      </w:r>
      <w:r>
        <w:rPr>
          <w:rFonts w:eastAsia="Calibri"/>
          <w:sz w:val="22"/>
        </w:rPr>
        <w:t>The table presented above shows the response of the respondents on the question:</w:t>
      </w:r>
      <w:r>
        <w:rPr>
          <w:bCs/>
          <w:szCs w:val="24"/>
        </w:rPr>
        <w:t xml:space="preserve"> </w:t>
      </w:r>
      <w:r w:rsidRPr="005B6069">
        <w:rPr>
          <w:bCs/>
          <w:szCs w:val="24"/>
        </w:rPr>
        <w:t>There is a need for parental control and monitoring of social media use</w:t>
      </w:r>
      <w:r>
        <w:rPr>
          <w:bCs/>
          <w:szCs w:val="24"/>
        </w:rPr>
        <w:t>.</w:t>
      </w:r>
      <w:r>
        <w:t xml:space="preserve"> </w:t>
      </w:r>
      <w:r>
        <w:rPr>
          <w:rFonts w:eastAsia="Calibri"/>
          <w:sz w:val="22"/>
        </w:rPr>
        <w:t xml:space="preserve">40(40%) strongly agree, 44(44%) agree, 14(14%) were neutral, none of the respondents disagree while 2(2%) of the respondents strongly disagree that </w:t>
      </w:r>
      <w:r w:rsidRPr="005B6069">
        <w:rPr>
          <w:bCs/>
          <w:szCs w:val="24"/>
        </w:rPr>
        <w:t>There is a need for parental control and monitoring of social media use</w:t>
      </w:r>
      <w:r>
        <w:rPr>
          <w:bCs/>
          <w:szCs w:val="24"/>
        </w:rPr>
        <w:t>.</w:t>
      </w:r>
    </w:p>
    <w:p w:rsidR="00507627" w:rsidRDefault="00507627" w:rsidP="00507627">
      <w:pPr>
        <w:spacing w:after="0" w:line="360" w:lineRule="auto"/>
      </w:pPr>
      <w:r>
        <w:rPr>
          <w:rFonts w:eastAsia="Calibri"/>
          <w:b/>
        </w:rPr>
        <w:t xml:space="preserve">Table 18: </w:t>
      </w:r>
      <w:r w:rsidRPr="005B6069">
        <w:rPr>
          <w:bCs/>
          <w:szCs w:val="24"/>
        </w:rPr>
        <w:t>I believe social media contributes to early sexual awareness.</w:t>
      </w:r>
    </w:p>
    <w:tbl>
      <w:tblPr>
        <w:tblStyle w:val="PlainTable1"/>
        <w:tblW w:w="0" w:type="auto"/>
        <w:tblLook w:val="04A0"/>
      </w:tblPr>
      <w:tblGrid>
        <w:gridCol w:w="3595"/>
        <w:gridCol w:w="3150"/>
        <w:gridCol w:w="2274"/>
      </w:tblGrid>
      <w:tr w:rsidR="00507627" w:rsidTr="00212E1A">
        <w:trPr>
          <w:cnfStyle w:val="1000000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100000000000"/>
              <w:rPr>
                <w:rFonts w:eastAsia="Calibri"/>
              </w:rPr>
            </w:pPr>
            <w:r>
              <w:rPr>
                <w:rFonts w:eastAsia="Calibri"/>
              </w:rPr>
              <w:t>Percentage (%)</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918CD" w:rsidRDefault="00507627" w:rsidP="00212E1A">
            <w:pPr>
              <w:spacing w:after="0" w:line="360" w:lineRule="auto"/>
              <w:ind w:left="0" w:firstLine="0"/>
              <w:jc w:val="center"/>
              <w:cnfStyle w:val="000000100000"/>
              <w:rPr>
                <w:rFonts w:eastAsia="Calibri"/>
              </w:rPr>
            </w:pPr>
            <w:r>
              <w:rPr>
                <w:rFonts w:eastAsia="Calibri"/>
              </w:rPr>
              <w:t>47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918CD" w:rsidRDefault="00507627" w:rsidP="00212E1A">
            <w:pPr>
              <w:spacing w:after="0" w:line="360" w:lineRule="auto"/>
              <w:ind w:left="0" w:firstLine="0"/>
              <w:jc w:val="center"/>
              <w:cnfStyle w:val="000000100000"/>
              <w:rPr>
                <w:rFonts w:eastAsia="Calibri"/>
              </w:rPr>
            </w:pPr>
            <w:r>
              <w:rPr>
                <w:rFonts w:eastAsia="Calibri"/>
              </w:rPr>
              <w:t>47%</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918CD" w:rsidRDefault="00507627" w:rsidP="00212E1A">
            <w:pPr>
              <w:spacing w:after="0" w:line="360" w:lineRule="auto"/>
              <w:ind w:left="0" w:firstLine="0"/>
              <w:jc w:val="center"/>
              <w:cnfStyle w:val="000000000000"/>
              <w:rPr>
                <w:rFonts w:eastAsia="Calibri"/>
              </w:rPr>
            </w:pPr>
            <w:r>
              <w:rPr>
                <w:rFonts w:eastAsia="Calibri"/>
              </w:rPr>
              <w:t>42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918CD" w:rsidRDefault="00507627" w:rsidP="00212E1A">
            <w:pPr>
              <w:spacing w:after="0" w:line="360" w:lineRule="auto"/>
              <w:ind w:left="0" w:firstLine="0"/>
              <w:jc w:val="center"/>
              <w:cnfStyle w:val="000000000000"/>
              <w:rPr>
                <w:rFonts w:eastAsia="Calibri"/>
              </w:rPr>
            </w:pPr>
            <w:r>
              <w:rPr>
                <w:rFonts w:eastAsia="Calibri"/>
              </w:rPr>
              <w:t>42%</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918CD" w:rsidRDefault="00507627" w:rsidP="00212E1A">
            <w:pPr>
              <w:spacing w:after="0" w:line="360" w:lineRule="auto"/>
              <w:ind w:left="0" w:firstLine="0"/>
              <w:jc w:val="center"/>
              <w:cnfStyle w:val="000000100000"/>
              <w:rPr>
                <w:rFonts w:eastAsia="Calibri"/>
              </w:rPr>
            </w:pPr>
            <w:r>
              <w:rPr>
                <w:rFonts w:eastAsia="Calibri"/>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918CD" w:rsidRDefault="00507627" w:rsidP="00212E1A">
            <w:pPr>
              <w:spacing w:after="0" w:line="360" w:lineRule="auto"/>
              <w:ind w:left="0" w:firstLine="0"/>
              <w:jc w:val="center"/>
              <w:cnfStyle w:val="000000100000"/>
              <w:rPr>
                <w:rFonts w:eastAsia="Calibri"/>
              </w:rPr>
            </w:pPr>
            <w:r>
              <w:rPr>
                <w:rFonts w:eastAsia="Calibri"/>
              </w:rPr>
              <w:t>7%</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918CD" w:rsidRDefault="00507627" w:rsidP="00212E1A">
            <w:pPr>
              <w:spacing w:after="0" w:line="360" w:lineRule="auto"/>
              <w:ind w:left="0" w:firstLine="0"/>
              <w:jc w:val="center"/>
              <w:cnfStyle w:val="000000000000"/>
              <w:rPr>
                <w:rFonts w:eastAsia="Calibri"/>
              </w:rPr>
            </w:pPr>
            <w:r>
              <w:rPr>
                <w:rFonts w:eastAsia="Calibri"/>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918CD" w:rsidRDefault="00507627" w:rsidP="00212E1A">
            <w:pPr>
              <w:spacing w:after="0" w:line="360" w:lineRule="auto"/>
              <w:ind w:left="0" w:firstLine="0"/>
              <w:jc w:val="center"/>
              <w:cnfStyle w:val="000000000000"/>
              <w:rPr>
                <w:rFonts w:eastAsia="Calibri"/>
              </w:rPr>
            </w:pPr>
            <w:r>
              <w:rPr>
                <w:rFonts w:eastAsia="Calibri"/>
              </w:rPr>
              <w:t>2%</w:t>
            </w:r>
          </w:p>
        </w:tc>
      </w:tr>
      <w:tr w:rsidR="00507627" w:rsidTr="00212E1A">
        <w:trPr>
          <w:cnfStyle w:val="000000100000"/>
        </w:trPr>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Default="00507627" w:rsidP="00212E1A">
            <w:pPr>
              <w:spacing w:after="0" w:line="360" w:lineRule="auto"/>
              <w:ind w:left="0"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918CD" w:rsidRDefault="00507627" w:rsidP="00212E1A">
            <w:pPr>
              <w:spacing w:after="0" w:line="360" w:lineRule="auto"/>
              <w:ind w:left="0" w:firstLine="0"/>
              <w:jc w:val="center"/>
              <w:cnfStyle w:val="000000100000"/>
              <w:rPr>
                <w:rFonts w:eastAsia="Calibri"/>
              </w:rPr>
            </w:pPr>
            <w:r>
              <w:rPr>
                <w:rFonts w:eastAsia="Calibri"/>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7627" w:rsidRPr="002918CD" w:rsidRDefault="00507627" w:rsidP="00212E1A">
            <w:pPr>
              <w:spacing w:after="0" w:line="360" w:lineRule="auto"/>
              <w:ind w:left="0" w:firstLine="0"/>
              <w:jc w:val="center"/>
              <w:cnfStyle w:val="000000100000"/>
              <w:rPr>
                <w:rFonts w:eastAsia="Calibri"/>
              </w:rPr>
            </w:pPr>
            <w:r>
              <w:rPr>
                <w:rFonts w:eastAsia="Calibri"/>
              </w:rPr>
              <w:t>2%</w:t>
            </w:r>
          </w:p>
        </w:tc>
      </w:tr>
      <w:tr w:rsidR="00507627" w:rsidTr="00212E1A">
        <w:tc>
          <w:tcPr>
            <w:cnfStyle w:val="00100000000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7627" w:rsidRDefault="00507627" w:rsidP="00212E1A">
            <w:pPr>
              <w:spacing w:after="0" w:line="360" w:lineRule="auto"/>
              <w:ind w:left="0" w:firstLine="0"/>
              <w:jc w:val="center"/>
              <w:cnfStyle w:val="000000000000"/>
              <w:rPr>
                <w:rFonts w:eastAsia="Calibri"/>
                <w:b/>
              </w:rPr>
            </w:pPr>
            <w:r>
              <w:rPr>
                <w:rFonts w:eastAsia="Calibri"/>
                <w:b/>
              </w:rPr>
              <w:t>100%</w:t>
            </w:r>
          </w:p>
        </w:tc>
      </w:tr>
    </w:tbl>
    <w:p w:rsidR="00507627" w:rsidRDefault="00507627" w:rsidP="00507627">
      <w:pPr>
        <w:spacing w:line="360" w:lineRule="auto"/>
        <w:rPr>
          <w:rFonts w:eastAsia="Calibri"/>
          <w:i/>
        </w:rPr>
      </w:pPr>
      <w:r>
        <w:rPr>
          <w:rFonts w:eastAsia="Calibri"/>
          <w:b/>
          <w:i/>
        </w:rPr>
        <w:t>Source: Field Survey, 2025</w:t>
      </w:r>
    </w:p>
    <w:p w:rsidR="009846DA" w:rsidRDefault="00507627" w:rsidP="00507627">
      <w:pPr>
        <w:spacing w:line="360" w:lineRule="auto"/>
        <w:rPr>
          <w:bCs/>
          <w:szCs w:val="24"/>
        </w:rPr>
      </w:pPr>
      <w:r>
        <w:rPr>
          <w:rFonts w:eastAsia="Calibri"/>
          <w:b/>
        </w:rPr>
        <w:t xml:space="preserve">Analysis: </w:t>
      </w:r>
      <w:r>
        <w:rPr>
          <w:rFonts w:eastAsia="Calibri"/>
          <w:sz w:val="22"/>
        </w:rPr>
        <w:t>The table presented above shows the response of the respondents on the question:</w:t>
      </w:r>
      <w:r>
        <w:rPr>
          <w:bCs/>
          <w:szCs w:val="24"/>
        </w:rPr>
        <w:t xml:space="preserve"> </w:t>
      </w:r>
      <w:r w:rsidRPr="005B6069">
        <w:rPr>
          <w:bCs/>
          <w:szCs w:val="24"/>
        </w:rPr>
        <w:t>I believe social media contributes to early sexual awareness.</w:t>
      </w:r>
      <w:r>
        <w:t xml:space="preserve"> </w:t>
      </w:r>
      <w:r>
        <w:rPr>
          <w:rFonts w:eastAsia="Calibri"/>
          <w:sz w:val="22"/>
        </w:rPr>
        <w:t xml:space="preserve">47(47%) strongly agree, 42(42%) agree, 7(7%) were neutral, 2(2%) disagree and strongly disagree that </w:t>
      </w:r>
      <w:r w:rsidRPr="005B6069">
        <w:rPr>
          <w:bCs/>
          <w:szCs w:val="24"/>
        </w:rPr>
        <w:t xml:space="preserve">I believe social media contributes to early sexual </w:t>
      </w:r>
      <w:r>
        <w:rPr>
          <w:bCs/>
          <w:szCs w:val="24"/>
        </w:rPr>
        <w:t>awareness</w:t>
      </w:r>
    </w:p>
    <w:p w:rsidR="00507627" w:rsidRPr="007B746D" w:rsidRDefault="008C44B8" w:rsidP="008C44B8">
      <w:pPr>
        <w:pStyle w:val="Heading1"/>
      </w:pPr>
      <w:bookmarkStart w:id="52" w:name="_Toc198689707"/>
      <w:r>
        <w:t>4.2</w:t>
      </w:r>
      <w:r w:rsidR="00507627" w:rsidRPr="007B746D">
        <w:tab/>
        <w:t>ANALYSIS OF THE RESEARCH QUESTION</w:t>
      </w:r>
      <w:bookmarkEnd w:id="52"/>
    </w:p>
    <w:p w:rsidR="00FE0CCD" w:rsidRDefault="007B6B76" w:rsidP="00507627">
      <w:pPr>
        <w:spacing w:line="360" w:lineRule="auto"/>
      </w:pPr>
      <w:r w:rsidRPr="007B6B76">
        <w:rPr>
          <w:b/>
          <w:sz w:val="22"/>
        </w:rPr>
        <w:t>Research question one:</w:t>
      </w:r>
      <w:r>
        <w:rPr>
          <w:sz w:val="22"/>
        </w:rPr>
        <w:t xml:space="preserve"> </w:t>
      </w:r>
      <w:r>
        <w:t>What is the extent to which adolescents in Kwara Poly Secondary School engage with social networking sites?</w:t>
      </w:r>
    </w:p>
    <w:p w:rsidR="007B6B76" w:rsidRDefault="007B6B76" w:rsidP="007B6B76">
      <w:pPr>
        <w:spacing w:line="360" w:lineRule="auto"/>
        <w:rPr>
          <w:bCs/>
          <w:szCs w:val="24"/>
        </w:rPr>
      </w:pPr>
      <w:r>
        <w:rPr>
          <w:sz w:val="22"/>
        </w:rPr>
        <w:lastRenderedPageBreak/>
        <w:t xml:space="preserve">Table 6, 7, 8 </w:t>
      </w:r>
      <w:r w:rsidR="000F26D3">
        <w:rPr>
          <w:sz w:val="22"/>
        </w:rPr>
        <w:t>and</w:t>
      </w:r>
      <w:r>
        <w:rPr>
          <w:sz w:val="22"/>
        </w:rPr>
        <w:t xml:space="preserve"> 9 answers research question one. </w:t>
      </w:r>
      <w:r>
        <w:rPr>
          <w:rFonts w:eastAsia="Calibri"/>
        </w:rPr>
        <w:t xml:space="preserve">The table above shows that all respondents </w:t>
      </w:r>
      <w:proofErr w:type="gramStart"/>
      <w:r>
        <w:rPr>
          <w:rFonts w:eastAsia="Calibri"/>
        </w:rPr>
        <w:t>claims</w:t>
      </w:r>
      <w:proofErr w:type="gramEnd"/>
      <w:r>
        <w:rPr>
          <w:rFonts w:eastAsia="Calibri"/>
        </w:rPr>
        <w:t xml:space="preserve"> that they do use social networking sites. 5(5%) respondents of the overall sample respondents claims to use instagram 56(56%) respondents uses Facebook 31(31%) respondents uses TikTok 2(2%) respondents uses Twitter while 6(6%) respondents uses </w:t>
      </w:r>
      <w:proofErr w:type="spellStart"/>
      <w:r>
        <w:rPr>
          <w:rFonts w:eastAsia="Calibri"/>
        </w:rPr>
        <w:t>SnapChat</w:t>
      </w:r>
      <w:proofErr w:type="spellEnd"/>
      <w:r>
        <w:rPr>
          <w:rFonts w:eastAsia="Calibri"/>
        </w:rPr>
        <w:t xml:space="preserve"> as their social networking sites. 2(2%) of the overall sample respondents claims that they rarely use social networking sites 31(31%) respondents of the overall sample respondents claims that they sometimes use social networking sites 15(15%) respondents often use social networking sites while 52(52%) of the total sample respondents always use social networking sites. Lastly, 44(44%) of the total sample respondents claims that they’ve try </w:t>
      </w:r>
      <w:r>
        <w:rPr>
          <w:bCs/>
          <w:szCs w:val="24"/>
        </w:rPr>
        <w:t>receiving or sending sexually suggestive messages or pictures online while 56 of the total respondents representing 56% claims that they’ve never done such.</w:t>
      </w:r>
    </w:p>
    <w:p w:rsidR="007B6B76" w:rsidRDefault="007B6B76" w:rsidP="007B6B76">
      <w:pPr>
        <w:spacing w:line="360" w:lineRule="auto"/>
      </w:pPr>
      <w:r w:rsidRPr="007B6B76">
        <w:rPr>
          <w:b/>
          <w:bCs/>
          <w:szCs w:val="24"/>
        </w:rPr>
        <w:t>Research question two:</w:t>
      </w:r>
      <w:r>
        <w:rPr>
          <w:bCs/>
          <w:szCs w:val="24"/>
        </w:rPr>
        <w:t xml:space="preserve"> </w:t>
      </w:r>
      <w:proofErr w:type="gramStart"/>
      <w:r>
        <w:t>What impact do</w:t>
      </w:r>
      <w:proofErr w:type="gramEnd"/>
      <w:r>
        <w:t xml:space="preserve"> social networking sites have on adolescents' awareness and understanding of sexual health and related information? </w:t>
      </w:r>
    </w:p>
    <w:p w:rsidR="007B6B76" w:rsidRDefault="007B6B76" w:rsidP="007B6B76">
      <w:pPr>
        <w:spacing w:line="360" w:lineRule="auto"/>
        <w:rPr>
          <w:szCs w:val="24"/>
        </w:rPr>
      </w:pPr>
      <w:r>
        <w:t xml:space="preserve">Table 9, 10, </w:t>
      </w:r>
      <w:r w:rsidR="000F26D3">
        <w:t>and</w:t>
      </w:r>
      <w:r>
        <w:t xml:space="preserve"> 11 answers research question two.  </w:t>
      </w:r>
      <w:r>
        <w:rPr>
          <w:rFonts w:eastAsia="Calibri"/>
        </w:rPr>
        <w:t xml:space="preserve">44(44%) of the total sample respondents claims that they’ve try </w:t>
      </w:r>
      <w:r>
        <w:rPr>
          <w:bCs/>
          <w:szCs w:val="24"/>
        </w:rPr>
        <w:t>receiving or sending sexually suggestive messages or pictures online while 56 of the total respondents representing 56% claims that they’ve never done such.</w:t>
      </w:r>
      <w:r w:rsidR="004E4710">
        <w:rPr>
          <w:rFonts w:eastAsia="Calibri"/>
          <w:sz w:val="22"/>
        </w:rPr>
        <w:t xml:space="preserve"> </w:t>
      </w:r>
      <w:r>
        <w:rPr>
          <w:rFonts w:eastAsia="Calibri"/>
          <w:sz w:val="22"/>
        </w:rPr>
        <w:t xml:space="preserve">12(12%) strongly agree, 9 (9%) agree, 17(17%) were neutral, 53(53%) disagree while 12(12%) of the respondents strongly disagree that </w:t>
      </w:r>
      <w:r>
        <w:rPr>
          <w:bCs/>
          <w:szCs w:val="24"/>
        </w:rPr>
        <w:t xml:space="preserve">Social media encourages adolescents to dress in a sexually suggestive way. Lastly, </w:t>
      </w:r>
      <w:r>
        <w:rPr>
          <w:rFonts w:eastAsia="Calibri"/>
          <w:sz w:val="22"/>
        </w:rPr>
        <w:t xml:space="preserve">5(5%) strongly agree, 7 (7%) agree, 11(11%) were neutral, 61(61%) disagree while 16(1%) of the respondents strongly disagree that </w:t>
      </w:r>
      <w:r>
        <w:rPr>
          <w:szCs w:val="24"/>
        </w:rPr>
        <w:t>Exposure to sexual content online makes adolescents curious about sex.</w:t>
      </w:r>
    </w:p>
    <w:p w:rsidR="004E4710" w:rsidRDefault="004E4710" w:rsidP="007B6B76">
      <w:pPr>
        <w:spacing w:line="360" w:lineRule="auto"/>
      </w:pPr>
      <w:r w:rsidRPr="000F26D3">
        <w:rPr>
          <w:b/>
          <w:szCs w:val="24"/>
        </w:rPr>
        <w:t>Research question three:</w:t>
      </w:r>
      <w:r>
        <w:rPr>
          <w:szCs w:val="24"/>
        </w:rPr>
        <w:t xml:space="preserve"> </w:t>
      </w:r>
      <w:r w:rsidR="000F26D3">
        <w:t>How does exposure to sexual content on social networking sites influence the attitudes of adolescents towards sex?</w:t>
      </w:r>
    </w:p>
    <w:p w:rsidR="000F26D3" w:rsidRPr="000F26D3" w:rsidRDefault="000F26D3" w:rsidP="000F26D3">
      <w:pPr>
        <w:spacing w:line="360" w:lineRule="auto"/>
        <w:rPr>
          <w:rFonts w:eastAsia="Calibri"/>
        </w:rPr>
      </w:pPr>
      <w:r>
        <w:t xml:space="preserve">Table 12, 13, and 14 answers research question three: </w:t>
      </w:r>
      <w:r>
        <w:rPr>
          <w:rFonts w:eastAsia="Calibri"/>
          <w:sz w:val="22"/>
        </w:rPr>
        <w:t xml:space="preserve">22(22%) strongly agree, 54(54%) agree, 15(15%) were neutral, 2(2%) disagree while 7(7%) of the respondents strongly disagree that </w:t>
      </w:r>
      <w:r>
        <w:rPr>
          <w:szCs w:val="24"/>
        </w:rPr>
        <w:t>Social media increases peer pressure to appear attractive or sexy.</w:t>
      </w:r>
      <w:r>
        <w:t xml:space="preserve"> </w:t>
      </w:r>
      <w:r>
        <w:rPr>
          <w:szCs w:val="24"/>
        </w:rPr>
        <w:t>.</w:t>
      </w:r>
      <w:r>
        <w:rPr>
          <w:rFonts w:eastAsia="Calibri"/>
          <w:sz w:val="22"/>
        </w:rPr>
        <w:t xml:space="preserve">27(27%) strongly agree, 54(54%) agree, 12(12%) were neutral, 5(5%) disagree while 2(2%) of the respondents strongly disagree that </w:t>
      </w:r>
      <w:r>
        <w:rPr>
          <w:szCs w:val="24"/>
        </w:rPr>
        <w:t xml:space="preserve">there is a need for parental control and monitoring of social media use. Lastly </w:t>
      </w:r>
      <w:r>
        <w:rPr>
          <w:rFonts w:eastAsia="Calibri"/>
          <w:sz w:val="22"/>
        </w:rPr>
        <w:t xml:space="preserve">28(28%) strongly agree, 53(53%) agree, 11(11%) were neutral, 4(4%) disagree and strongly disagree that </w:t>
      </w:r>
      <w:r>
        <w:rPr>
          <w:szCs w:val="24"/>
        </w:rPr>
        <w:t>Social media promotes drug abuse as a trend or fashion.</w:t>
      </w:r>
    </w:p>
    <w:p w:rsidR="000F26D3" w:rsidRDefault="000F26D3" w:rsidP="000F26D3">
      <w:pPr>
        <w:spacing w:line="360" w:lineRule="auto"/>
      </w:pPr>
      <w:r w:rsidRPr="000F26D3">
        <w:rPr>
          <w:b/>
        </w:rPr>
        <w:lastRenderedPageBreak/>
        <w:t>Research question four:</w:t>
      </w:r>
      <w:r>
        <w:t xml:space="preserve"> What are the perception of adolescents regarding the benefits and risks associated with obtaining sexual knowledge from social networking sites?</w:t>
      </w:r>
    </w:p>
    <w:p w:rsidR="000F26D3" w:rsidRDefault="000F26D3" w:rsidP="000F26D3">
      <w:pPr>
        <w:spacing w:line="360" w:lineRule="auto"/>
        <w:rPr>
          <w:bCs/>
          <w:szCs w:val="24"/>
        </w:rPr>
      </w:pPr>
      <w:r>
        <w:t xml:space="preserve">Table 15 and 16 answers research question four. </w:t>
      </w:r>
      <w:r>
        <w:rPr>
          <w:rFonts w:eastAsia="Calibri"/>
          <w:sz w:val="22"/>
        </w:rPr>
        <w:t xml:space="preserve">29(29%) strongly agree, 48(48%) agree, 21(21%) were neutral, none of the respondent disagree while 2(2%) of the respondents strongly disagree that </w:t>
      </w:r>
      <w:r>
        <w:rPr>
          <w:szCs w:val="24"/>
        </w:rPr>
        <w:t xml:space="preserve">my friends are influenced by social media to act or dress provocatively. And also, </w:t>
      </w:r>
      <w:r>
        <w:rPr>
          <w:rFonts w:eastAsia="Calibri"/>
          <w:sz w:val="22"/>
        </w:rPr>
        <w:t xml:space="preserve">34(34%) strongly agree, 50(50%) agree, 13(13%) were neutral, 1(1%) disagree while 2(2%) of the respondents strongly disagree that </w:t>
      </w:r>
      <w:r>
        <w:rPr>
          <w:bCs/>
          <w:szCs w:val="24"/>
        </w:rPr>
        <w:t>Watching romantic or sexy videos on social media is common among teens</w:t>
      </w:r>
    </w:p>
    <w:p w:rsidR="000F26D3" w:rsidRDefault="000F26D3" w:rsidP="000F26D3">
      <w:pPr>
        <w:spacing w:line="360" w:lineRule="auto"/>
      </w:pPr>
      <w:r w:rsidRPr="000F26D3">
        <w:rPr>
          <w:b/>
          <w:bCs/>
          <w:szCs w:val="24"/>
        </w:rPr>
        <w:t>Research question five:</w:t>
      </w:r>
      <w:r>
        <w:rPr>
          <w:bCs/>
          <w:szCs w:val="24"/>
        </w:rPr>
        <w:t xml:space="preserve"> </w:t>
      </w:r>
      <w:r>
        <w:t>What are the types of sexual content encountered by adolescents in Kwara Poly Secondary on social networking sites?</w:t>
      </w:r>
    </w:p>
    <w:p w:rsidR="000F26D3" w:rsidRPr="000F26D3" w:rsidRDefault="000F26D3" w:rsidP="000F26D3">
      <w:pPr>
        <w:spacing w:line="360" w:lineRule="auto"/>
        <w:rPr>
          <w:bCs/>
          <w:szCs w:val="24"/>
        </w:rPr>
      </w:pPr>
      <w:r>
        <w:t xml:space="preserve">Table 17 and 18 answers research question five. </w:t>
      </w:r>
      <w:r>
        <w:rPr>
          <w:rFonts w:eastAsia="Calibri"/>
          <w:sz w:val="22"/>
        </w:rPr>
        <w:t xml:space="preserve">40(40%) strongly agree, 44(44%) agree, 14(14%) were neutral, none of the respondents disagree while 2(2%) of the respondents strongly disagree that </w:t>
      </w:r>
      <w:r>
        <w:rPr>
          <w:bCs/>
          <w:szCs w:val="24"/>
        </w:rPr>
        <w:t xml:space="preserve">There is a need for parental control and monitoring of social media use. And also, </w:t>
      </w:r>
      <w:r>
        <w:rPr>
          <w:rFonts w:eastAsia="Calibri"/>
          <w:sz w:val="22"/>
        </w:rPr>
        <w:t xml:space="preserve">47(47%) strongly agree, 42(42%) agree, 7(7%) were neutral, 2(2%) disagree and strongly disagree that </w:t>
      </w:r>
      <w:r>
        <w:rPr>
          <w:bCs/>
          <w:szCs w:val="24"/>
        </w:rPr>
        <w:t>I believe social media contributes to early sexual awareness</w:t>
      </w:r>
    </w:p>
    <w:p w:rsidR="00507627" w:rsidRPr="007B746D" w:rsidRDefault="008C44B8" w:rsidP="008C44B8">
      <w:pPr>
        <w:pStyle w:val="Heading1"/>
      </w:pPr>
      <w:bookmarkStart w:id="53" w:name="_Toc198689708"/>
      <w:r>
        <w:t>4.3</w:t>
      </w:r>
      <w:r w:rsidR="00507627" w:rsidRPr="007B746D">
        <w:tab/>
        <w:t>DISCUSSION OF FINDINGS</w:t>
      </w:r>
      <w:bookmarkEnd w:id="53"/>
    </w:p>
    <w:p w:rsidR="00FE0CCD" w:rsidRPr="00FE0CCD" w:rsidRDefault="00FE0CCD" w:rsidP="00FE0CCD">
      <w:pPr>
        <w:spacing w:line="360" w:lineRule="auto"/>
        <w:ind w:firstLine="710"/>
        <w:rPr>
          <w:bCs/>
          <w:szCs w:val="24"/>
        </w:rPr>
      </w:pPr>
      <w:r w:rsidRPr="00FE0CCD">
        <w:rPr>
          <w:bCs/>
          <w:szCs w:val="24"/>
        </w:rPr>
        <w:t>Social networking sites (SNS) have become deeply integrated into the lives of adolescents, especially students at Kwara Poly Secondary School. These platforms influence their perceptions, behaviors, and social interactions. While social networking sites offer opportunities for communication and self-expression, they also significantly impact the sexual behavior of adolescents in both positive and negative ways.</w:t>
      </w:r>
    </w:p>
    <w:p w:rsidR="00FE0CCD" w:rsidRPr="00FE0CCD" w:rsidRDefault="00FE0CCD" w:rsidP="00FE0CCD">
      <w:pPr>
        <w:spacing w:line="360" w:lineRule="auto"/>
        <w:rPr>
          <w:b/>
          <w:bCs/>
          <w:szCs w:val="24"/>
        </w:rPr>
      </w:pPr>
      <w:r w:rsidRPr="00FE0CCD">
        <w:rPr>
          <w:b/>
          <w:bCs/>
          <w:szCs w:val="24"/>
        </w:rPr>
        <w:t>Positive Influences</w:t>
      </w:r>
    </w:p>
    <w:p w:rsidR="00FE0CCD" w:rsidRDefault="00FE0CCD" w:rsidP="00FE0CCD">
      <w:pPr>
        <w:numPr>
          <w:ilvl w:val="0"/>
          <w:numId w:val="1"/>
        </w:numPr>
        <w:spacing w:line="360" w:lineRule="auto"/>
        <w:rPr>
          <w:bCs/>
          <w:szCs w:val="24"/>
        </w:rPr>
      </w:pPr>
      <w:r w:rsidRPr="00FE0CCD">
        <w:rPr>
          <w:b/>
          <w:bCs/>
          <w:szCs w:val="24"/>
        </w:rPr>
        <w:t>Access to Sexual Health Information</w:t>
      </w:r>
    </w:p>
    <w:p w:rsidR="00FE0CCD" w:rsidRPr="00FE0CCD" w:rsidRDefault="00FE0CCD" w:rsidP="00FE0CCD">
      <w:pPr>
        <w:spacing w:line="360" w:lineRule="auto"/>
        <w:ind w:left="720" w:firstLine="0"/>
        <w:rPr>
          <w:bCs/>
          <w:szCs w:val="24"/>
        </w:rPr>
      </w:pPr>
      <w:r w:rsidRPr="00FE0CCD">
        <w:rPr>
          <w:bCs/>
          <w:szCs w:val="24"/>
        </w:rPr>
        <w:t>Social networking sites can serve as platforms where adolescents access useful information about sexual health, puberty, sexually transmitted infections (STIs), contraception, and abstinence. Exposure to credible pages and health-focused influencers can contribute to informed decision-making and promote responsible sexual behavior among students.</w:t>
      </w:r>
    </w:p>
    <w:p w:rsidR="00FE0CCD" w:rsidRDefault="00FE0CCD" w:rsidP="00FE0CCD">
      <w:pPr>
        <w:numPr>
          <w:ilvl w:val="0"/>
          <w:numId w:val="1"/>
        </w:numPr>
        <w:spacing w:line="360" w:lineRule="auto"/>
        <w:rPr>
          <w:bCs/>
          <w:szCs w:val="24"/>
        </w:rPr>
      </w:pPr>
      <w:r w:rsidRPr="00FE0CCD">
        <w:rPr>
          <w:b/>
          <w:bCs/>
          <w:szCs w:val="24"/>
        </w:rPr>
        <w:lastRenderedPageBreak/>
        <w:t>Peer Support and Awareness Campaigns</w:t>
      </w:r>
    </w:p>
    <w:p w:rsidR="00FE0CCD" w:rsidRPr="00FE0CCD" w:rsidRDefault="00FE0CCD" w:rsidP="00FE0CCD">
      <w:pPr>
        <w:spacing w:line="360" w:lineRule="auto"/>
        <w:ind w:left="720" w:firstLine="0"/>
        <w:rPr>
          <w:bCs/>
          <w:szCs w:val="24"/>
        </w:rPr>
      </w:pPr>
      <w:r w:rsidRPr="00FE0CCD">
        <w:rPr>
          <w:bCs/>
          <w:szCs w:val="24"/>
        </w:rPr>
        <w:t>Through SNS, adolescents connect with peers who share similar concerns or experiences. These online communities often support awareness campaigns against teenage pregnancy, sexual abuse, and HIV/AIDS, providing a supportive environment that can positively shape adolescents' sexual values and attitudes.</w:t>
      </w:r>
    </w:p>
    <w:p w:rsidR="00FE0CCD" w:rsidRDefault="00FE0CCD" w:rsidP="00FE0CCD">
      <w:pPr>
        <w:numPr>
          <w:ilvl w:val="0"/>
          <w:numId w:val="1"/>
        </w:numPr>
        <w:spacing w:line="360" w:lineRule="auto"/>
        <w:rPr>
          <w:bCs/>
          <w:szCs w:val="24"/>
        </w:rPr>
      </w:pPr>
      <w:r w:rsidRPr="00FE0CCD">
        <w:rPr>
          <w:b/>
          <w:bCs/>
          <w:szCs w:val="24"/>
        </w:rPr>
        <w:t>Exposure to Educational Content</w:t>
      </w:r>
    </w:p>
    <w:p w:rsidR="00FE0CCD" w:rsidRPr="00FE0CCD" w:rsidRDefault="00FE0CCD" w:rsidP="00FE0CCD">
      <w:pPr>
        <w:spacing w:line="360" w:lineRule="auto"/>
        <w:ind w:left="720" w:firstLine="0"/>
        <w:rPr>
          <w:bCs/>
          <w:szCs w:val="24"/>
        </w:rPr>
      </w:pPr>
      <w:r w:rsidRPr="00FE0CCD">
        <w:rPr>
          <w:bCs/>
          <w:szCs w:val="24"/>
        </w:rPr>
        <w:t>Educational pages and non-governmental organizations use social media to promote sex education content that is not always covered in school curricula. This exposure helps adolescents at Kwara Poly Secondary School to build awareness around consent, boundaries, and healthy relationships.</w:t>
      </w:r>
    </w:p>
    <w:p w:rsidR="00FE0CCD" w:rsidRPr="00FE0CCD" w:rsidRDefault="00FE0CCD" w:rsidP="00FE0CCD">
      <w:pPr>
        <w:spacing w:line="360" w:lineRule="auto"/>
        <w:rPr>
          <w:b/>
          <w:bCs/>
          <w:szCs w:val="24"/>
        </w:rPr>
      </w:pPr>
      <w:r w:rsidRPr="00FE0CCD">
        <w:rPr>
          <w:b/>
          <w:bCs/>
          <w:szCs w:val="24"/>
        </w:rPr>
        <w:t>Negative Influences</w:t>
      </w:r>
    </w:p>
    <w:p w:rsidR="00FE0CCD" w:rsidRDefault="00FE0CCD" w:rsidP="00FE0CCD">
      <w:pPr>
        <w:numPr>
          <w:ilvl w:val="0"/>
          <w:numId w:val="2"/>
        </w:numPr>
        <w:spacing w:line="360" w:lineRule="auto"/>
        <w:rPr>
          <w:bCs/>
          <w:szCs w:val="24"/>
        </w:rPr>
      </w:pPr>
      <w:r w:rsidRPr="00FE0CCD">
        <w:rPr>
          <w:b/>
          <w:bCs/>
          <w:szCs w:val="24"/>
        </w:rPr>
        <w:t>Exposure to Sexually Explicit Content</w:t>
      </w:r>
    </w:p>
    <w:p w:rsidR="00FE0CCD" w:rsidRPr="00FE0CCD" w:rsidRDefault="00FE0CCD" w:rsidP="00FE0CCD">
      <w:pPr>
        <w:spacing w:line="360" w:lineRule="auto"/>
        <w:ind w:left="720" w:firstLine="0"/>
        <w:rPr>
          <w:bCs/>
          <w:szCs w:val="24"/>
        </w:rPr>
      </w:pPr>
      <w:r w:rsidRPr="00FE0CCD">
        <w:rPr>
          <w:bCs/>
          <w:szCs w:val="24"/>
        </w:rPr>
        <w:t>One of the most significant concerns is the ease with which adolescents are exposed to sexually explicit materials through social networking sites. This exposure can distort their understanding of sexuality, influence early sexual initiation, and normalize risky sexual behaviors such as unprotected sex or multiple sexual partners.</w:t>
      </w:r>
    </w:p>
    <w:p w:rsidR="00FE0CCD" w:rsidRDefault="00FE0CCD" w:rsidP="00FE0CCD">
      <w:pPr>
        <w:numPr>
          <w:ilvl w:val="0"/>
          <w:numId w:val="2"/>
        </w:numPr>
        <w:spacing w:line="360" w:lineRule="auto"/>
        <w:rPr>
          <w:bCs/>
          <w:szCs w:val="24"/>
        </w:rPr>
      </w:pPr>
      <w:r w:rsidRPr="00FE0CCD">
        <w:rPr>
          <w:b/>
          <w:bCs/>
          <w:szCs w:val="24"/>
        </w:rPr>
        <w:t>Peer Pressure and Online Challenges</w:t>
      </w:r>
    </w:p>
    <w:p w:rsidR="00FE0CCD" w:rsidRPr="00FE0CCD" w:rsidRDefault="00FE0CCD" w:rsidP="00FE0CCD">
      <w:pPr>
        <w:spacing w:line="360" w:lineRule="auto"/>
        <w:ind w:left="720" w:firstLine="0"/>
        <w:rPr>
          <w:bCs/>
          <w:szCs w:val="24"/>
        </w:rPr>
      </w:pPr>
      <w:r w:rsidRPr="00FE0CCD">
        <w:rPr>
          <w:bCs/>
          <w:szCs w:val="24"/>
        </w:rPr>
        <w:t xml:space="preserve">Social media trends and peer validation often push adolescents toward experimenting with sexual behavior. Participation in suggestive challenges, sharing of sexualized images, or </w:t>
      </w:r>
      <w:proofErr w:type="gramStart"/>
      <w:r w:rsidRPr="00FE0CCD">
        <w:rPr>
          <w:bCs/>
          <w:szCs w:val="24"/>
        </w:rPr>
        <w:t xml:space="preserve">engagement in </w:t>
      </w:r>
      <w:proofErr w:type="spellStart"/>
      <w:r w:rsidRPr="00FE0CCD">
        <w:rPr>
          <w:bCs/>
          <w:szCs w:val="24"/>
        </w:rPr>
        <w:t>sexting</w:t>
      </w:r>
      <w:proofErr w:type="spellEnd"/>
      <w:r w:rsidRPr="00FE0CCD">
        <w:rPr>
          <w:bCs/>
          <w:szCs w:val="24"/>
        </w:rPr>
        <w:t xml:space="preserve"> are</w:t>
      </w:r>
      <w:proofErr w:type="gramEnd"/>
      <w:r w:rsidRPr="00FE0CCD">
        <w:rPr>
          <w:bCs/>
          <w:szCs w:val="24"/>
        </w:rPr>
        <w:t xml:space="preserve"> increasingly common and can lead to long-term psychological and reputational harm.</w:t>
      </w:r>
    </w:p>
    <w:p w:rsidR="00FE0CCD" w:rsidRDefault="00FE0CCD" w:rsidP="00FE0CCD">
      <w:pPr>
        <w:numPr>
          <w:ilvl w:val="0"/>
          <w:numId w:val="2"/>
        </w:numPr>
        <w:spacing w:line="360" w:lineRule="auto"/>
        <w:rPr>
          <w:bCs/>
          <w:szCs w:val="24"/>
        </w:rPr>
      </w:pPr>
      <w:r w:rsidRPr="00FE0CCD">
        <w:rPr>
          <w:b/>
          <w:bCs/>
          <w:szCs w:val="24"/>
        </w:rPr>
        <w:t>Decline in Parental and Institutional Control</w:t>
      </w:r>
    </w:p>
    <w:p w:rsidR="00C62457" w:rsidRDefault="00FE0CCD" w:rsidP="00BB715A">
      <w:pPr>
        <w:spacing w:line="360" w:lineRule="auto"/>
        <w:ind w:left="720" w:firstLine="0"/>
        <w:rPr>
          <w:bCs/>
          <w:szCs w:val="24"/>
        </w:rPr>
      </w:pPr>
      <w:r w:rsidRPr="00FE0CCD">
        <w:rPr>
          <w:bCs/>
          <w:szCs w:val="24"/>
        </w:rPr>
        <w:t xml:space="preserve">The private nature of </w:t>
      </w:r>
      <w:proofErr w:type="spellStart"/>
      <w:r w:rsidRPr="00FE0CCD">
        <w:rPr>
          <w:bCs/>
          <w:szCs w:val="24"/>
        </w:rPr>
        <w:t>smartphone</w:t>
      </w:r>
      <w:proofErr w:type="spellEnd"/>
      <w:r w:rsidRPr="00FE0CCD">
        <w:rPr>
          <w:bCs/>
          <w:szCs w:val="24"/>
        </w:rPr>
        <w:t xml:space="preserve"> use and SNS reduces adult oversight. As a result, students may form secret online relationships or join </w:t>
      </w:r>
      <w:proofErr w:type="spellStart"/>
      <w:r w:rsidRPr="00FE0CCD">
        <w:rPr>
          <w:bCs/>
          <w:szCs w:val="24"/>
        </w:rPr>
        <w:t>unmoderated</w:t>
      </w:r>
      <w:proofErr w:type="spellEnd"/>
      <w:r w:rsidRPr="00FE0CCD">
        <w:rPr>
          <w:bCs/>
          <w:szCs w:val="24"/>
        </w:rPr>
        <w:t xml:space="preserve"> chat groups where sexually suggestive conversations occur, leading to increased vulnerability to exploitation or coercion.</w:t>
      </w:r>
    </w:p>
    <w:p w:rsidR="00C62457" w:rsidRPr="00212E1A" w:rsidRDefault="00C62457" w:rsidP="00212E1A">
      <w:pPr>
        <w:pStyle w:val="Heading1"/>
        <w:jc w:val="center"/>
      </w:pPr>
      <w:bookmarkStart w:id="54" w:name="_Toc198689709"/>
      <w:r w:rsidRPr="00212E1A">
        <w:lastRenderedPageBreak/>
        <w:t>CHAPTER FIVE</w:t>
      </w:r>
      <w:bookmarkEnd w:id="54"/>
    </w:p>
    <w:p w:rsidR="00C62457" w:rsidRPr="00212E1A" w:rsidRDefault="00C62457" w:rsidP="00212E1A">
      <w:pPr>
        <w:pStyle w:val="Heading1"/>
        <w:jc w:val="center"/>
      </w:pPr>
      <w:bookmarkStart w:id="55" w:name="_Toc198689710"/>
      <w:r w:rsidRPr="00212E1A">
        <w:t>SUMMARY, CONCLUSION AND RECOMMENDATIONS</w:t>
      </w:r>
      <w:bookmarkEnd w:id="55"/>
    </w:p>
    <w:p w:rsidR="00C62457" w:rsidRPr="00212E1A" w:rsidRDefault="00C62457" w:rsidP="00212E1A">
      <w:pPr>
        <w:pStyle w:val="Heading1"/>
      </w:pPr>
      <w:bookmarkStart w:id="56" w:name="_Toc198689711"/>
      <w:r w:rsidRPr="00212E1A">
        <w:t>5.1 SUMMARY</w:t>
      </w:r>
      <w:bookmarkEnd w:id="56"/>
    </w:p>
    <w:p w:rsidR="00C62457" w:rsidRPr="00C62457" w:rsidRDefault="00C62457" w:rsidP="00C62457">
      <w:pPr>
        <w:spacing w:line="360" w:lineRule="auto"/>
        <w:rPr>
          <w:bCs/>
          <w:szCs w:val="24"/>
        </w:rPr>
      </w:pPr>
      <w:r w:rsidRPr="00C62457">
        <w:rPr>
          <w:bCs/>
          <w:szCs w:val="24"/>
        </w:rPr>
        <w:t xml:space="preserve">This study investigated the influence of social networking sites on sexual behavior among adolescents, focusing on students of Kwara Poly Secondary School in Ilorin Metropolis. The study was structured into five chapters. Chapter </w:t>
      </w:r>
      <w:proofErr w:type="gramStart"/>
      <w:r w:rsidRPr="00C62457">
        <w:rPr>
          <w:bCs/>
          <w:szCs w:val="24"/>
        </w:rPr>
        <w:t>One</w:t>
      </w:r>
      <w:proofErr w:type="gramEnd"/>
      <w:r w:rsidRPr="00C62457">
        <w:rPr>
          <w:bCs/>
          <w:szCs w:val="24"/>
        </w:rPr>
        <w:t xml:space="preserve"> introduced the study, presenting the background, statement of the problem, research questions, objectives, significance, and scope of the study, alongside definitions of key terms.</w:t>
      </w:r>
    </w:p>
    <w:p w:rsidR="00C62457" w:rsidRPr="00C62457" w:rsidRDefault="00C62457" w:rsidP="00C62457">
      <w:pPr>
        <w:spacing w:line="360" w:lineRule="auto"/>
        <w:rPr>
          <w:bCs/>
          <w:szCs w:val="24"/>
        </w:rPr>
      </w:pPr>
      <w:r w:rsidRPr="00C62457">
        <w:rPr>
          <w:bCs/>
          <w:szCs w:val="24"/>
        </w:rPr>
        <w:t xml:space="preserve">Chapter Two reviewed relevant literature through conceptual, theoretical, and empirical frameworks. The study was anchored on the Online </w:t>
      </w:r>
      <w:proofErr w:type="spellStart"/>
      <w:r w:rsidRPr="00C62457">
        <w:rPr>
          <w:bCs/>
          <w:szCs w:val="24"/>
        </w:rPr>
        <w:t>Disinhibition</w:t>
      </w:r>
      <w:proofErr w:type="spellEnd"/>
      <w:r w:rsidRPr="00C62457">
        <w:rPr>
          <w:bCs/>
          <w:szCs w:val="24"/>
        </w:rPr>
        <w:t xml:space="preserve"> Effect Theory and Routine Activities Theory (RAT), which helped explain how social media behavior is shaped by online exposure and lack of supervision.</w:t>
      </w:r>
    </w:p>
    <w:p w:rsidR="00C62457" w:rsidRPr="00C62457" w:rsidRDefault="00C62457" w:rsidP="00C62457">
      <w:pPr>
        <w:spacing w:line="360" w:lineRule="auto"/>
        <w:rPr>
          <w:bCs/>
          <w:szCs w:val="24"/>
        </w:rPr>
      </w:pPr>
      <w:r w:rsidRPr="00C62457">
        <w:rPr>
          <w:bCs/>
          <w:szCs w:val="24"/>
        </w:rPr>
        <w:t>Chapter Three covered the research methodology. A quantitative survey method was adopted, with closed-ended questionnaires used to gather data from adolescents at Kwara Poly Secondary School. The questions focused on their use of social networking sites, exposure to sexual content, and resulting behaviors.</w:t>
      </w:r>
    </w:p>
    <w:p w:rsidR="00C62457" w:rsidRPr="00C62457" w:rsidRDefault="00C62457" w:rsidP="00C62457">
      <w:pPr>
        <w:spacing w:line="360" w:lineRule="auto"/>
        <w:rPr>
          <w:bCs/>
          <w:szCs w:val="24"/>
        </w:rPr>
      </w:pPr>
      <w:r w:rsidRPr="00C62457">
        <w:rPr>
          <w:bCs/>
          <w:szCs w:val="24"/>
        </w:rPr>
        <w:t xml:space="preserve">Chapter Four presented data analysis using descriptive statistics and </w:t>
      </w:r>
      <w:r w:rsidRPr="00C62457">
        <w:rPr>
          <w:b/>
          <w:bCs/>
          <w:szCs w:val="24"/>
        </w:rPr>
        <w:t>chi-square (χ²)</w:t>
      </w:r>
      <w:r w:rsidRPr="00C62457">
        <w:rPr>
          <w:bCs/>
          <w:szCs w:val="24"/>
        </w:rPr>
        <w:t xml:space="preserve"> for hypothesis testing. The findings revealed notable gender distribution (54% female, 46% male) and that most respondents (60%) were single. It also revealed significant exposure to sexual content via social networking platforms and links between such exposure and risky sexual behaviors.</w:t>
      </w:r>
    </w:p>
    <w:p w:rsidR="00C62457" w:rsidRPr="00C62457" w:rsidRDefault="00C62457" w:rsidP="00C62457">
      <w:pPr>
        <w:spacing w:line="360" w:lineRule="auto"/>
        <w:rPr>
          <w:bCs/>
          <w:szCs w:val="24"/>
        </w:rPr>
      </w:pPr>
      <w:r w:rsidRPr="00C62457">
        <w:rPr>
          <w:bCs/>
          <w:szCs w:val="24"/>
        </w:rPr>
        <w:t>Chapter Five provides the summary, conclusion, and recommendations derived from the study’s findings.</w:t>
      </w:r>
    </w:p>
    <w:p w:rsidR="00C62457" w:rsidRPr="00212E1A" w:rsidRDefault="00C62457" w:rsidP="00212E1A">
      <w:pPr>
        <w:pStyle w:val="Heading1"/>
      </w:pPr>
      <w:bookmarkStart w:id="57" w:name="_Toc198689712"/>
      <w:r w:rsidRPr="00212E1A">
        <w:t>5.2 CONCLUSION</w:t>
      </w:r>
      <w:bookmarkEnd w:id="57"/>
    </w:p>
    <w:p w:rsidR="00C62457" w:rsidRPr="00C62457" w:rsidRDefault="00C62457" w:rsidP="00C62457">
      <w:pPr>
        <w:spacing w:line="360" w:lineRule="auto"/>
        <w:rPr>
          <w:bCs/>
          <w:szCs w:val="24"/>
        </w:rPr>
      </w:pPr>
      <w:r w:rsidRPr="00C62457">
        <w:rPr>
          <w:bCs/>
          <w:szCs w:val="24"/>
        </w:rPr>
        <w:t>The findings of this study reveal that social networking sites exert a significant influence on the sexual behavior of adolescents at Kwara Poly Secondary School. These platforms serve as major sources of information, interaction, and entertainment for teenagers. However, they also expose adolescents to sexually explicit content, peer pressure, and unhealthy behavioral norms.</w:t>
      </w:r>
    </w:p>
    <w:p w:rsidR="00C62457" w:rsidRPr="00C62457" w:rsidRDefault="00C62457" w:rsidP="00C62457">
      <w:pPr>
        <w:spacing w:line="360" w:lineRule="auto"/>
        <w:rPr>
          <w:bCs/>
          <w:szCs w:val="24"/>
        </w:rPr>
      </w:pPr>
      <w:r w:rsidRPr="00C62457">
        <w:rPr>
          <w:bCs/>
          <w:szCs w:val="24"/>
        </w:rPr>
        <w:lastRenderedPageBreak/>
        <w:t xml:space="preserve">On the one hand, social networking sites offer opportunities for sexual health education, awareness campaigns, and peer support. Adolescents can access vital information about reproductive health, consent, and disease prevention, which can help shape responsible sexual behavior. However, these benefits are often overshadowed by the overwhelming presence of inappropriate content, online challenges, </w:t>
      </w:r>
      <w:proofErr w:type="spellStart"/>
      <w:r w:rsidRPr="00C62457">
        <w:rPr>
          <w:bCs/>
          <w:szCs w:val="24"/>
        </w:rPr>
        <w:t>sexting</w:t>
      </w:r>
      <w:proofErr w:type="spellEnd"/>
      <w:r w:rsidRPr="00C62457">
        <w:rPr>
          <w:bCs/>
          <w:szCs w:val="24"/>
        </w:rPr>
        <w:t>, and peer-driven sexual experimentation.</w:t>
      </w:r>
    </w:p>
    <w:p w:rsidR="00C62457" w:rsidRPr="00C62457" w:rsidRDefault="00C62457" w:rsidP="00C62457">
      <w:pPr>
        <w:spacing w:line="360" w:lineRule="auto"/>
        <w:rPr>
          <w:bCs/>
          <w:szCs w:val="24"/>
        </w:rPr>
      </w:pPr>
      <w:r w:rsidRPr="00C62457">
        <w:rPr>
          <w:bCs/>
          <w:szCs w:val="24"/>
        </w:rPr>
        <w:t>The study also noted that lack of parental monitoring, poor digital literacy, and absence of institutional guidance further exacerbate the negative impacts. Adolescents are vulnerable to misinformation, risky behaviors, and exploitation, particularly when using social media unsupervised.</w:t>
      </w:r>
    </w:p>
    <w:p w:rsidR="00C62457" w:rsidRPr="00C62457" w:rsidRDefault="00C62457" w:rsidP="00C62457">
      <w:pPr>
        <w:spacing w:line="360" w:lineRule="auto"/>
        <w:rPr>
          <w:bCs/>
          <w:szCs w:val="24"/>
        </w:rPr>
      </w:pPr>
      <w:r w:rsidRPr="00C62457">
        <w:rPr>
          <w:bCs/>
          <w:szCs w:val="24"/>
        </w:rPr>
        <w:t>In conclusion, while social networking sites are an integral part of adolescents’ lives and can be harnessed for positive development, there is an urgent need for structured interventions to mitigate their negative impact on sexual behavior. Schools, parents, and policy makers must work together to ensure adolescents use these platforms responsibly.</w:t>
      </w:r>
    </w:p>
    <w:p w:rsidR="00C62457" w:rsidRPr="00212E1A" w:rsidRDefault="00C62457" w:rsidP="00212E1A">
      <w:pPr>
        <w:pStyle w:val="Heading1"/>
      </w:pPr>
      <w:bookmarkStart w:id="58" w:name="_Toc198689713"/>
      <w:r w:rsidRPr="00212E1A">
        <w:t>5.3</w:t>
      </w:r>
      <w:r w:rsidRPr="00212E1A">
        <w:tab/>
        <w:t>RECOMMENDATIONS</w:t>
      </w:r>
      <w:bookmarkEnd w:id="58"/>
    </w:p>
    <w:p w:rsidR="00C62457" w:rsidRPr="00C62457" w:rsidRDefault="00C62457" w:rsidP="00C62457">
      <w:pPr>
        <w:spacing w:line="360" w:lineRule="auto"/>
        <w:rPr>
          <w:bCs/>
          <w:szCs w:val="24"/>
        </w:rPr>
      </w:pPr>
      <w:r w:rsidRPr="00C62457">
        <w:rPr>
          <w:bCs/>
          <w:szCs w:val="24"/>
        </w:rPr>
        <w:t>Based on the findings, the following recommendations are made to address the influence of social networking sites on adolescents’ sexual behavior:</w:t>
      </w:r>
    </w:p>
    <w:p w:rsidR="00C62457" w:rsidRPr="00C62457" w:rsidRDefault="00C62457" w:rsidP="00C62457">
      <w:pPr>
        <w:numPr>
          <w:ilvl w:val="0"/>
          <w:numId w:val="3"/>
        </w:numPr>
        <w:spacing w:line="360" w:lineRule="auto"/>
        <w:rPr>
          <w:bCs/>
          <w:szCs w:val="24"/>
        </w:rPr>
      </w:pPr>
      <w:r w:rsidRPr="00C62457">
        <w:rPr>
          <w:b/>
          <w:bCs/>
          <w:szCs w:val="24"/>
        </w:rPr>
        <w:t>Digital Literacy and Sex Education Integration:</w:t>
      </w:r>
      <w:r w:rsidRPr="00C62457">
        <w:rPr>
          <w:bCs/>
          <w:szCs w:val="24"/>
        </w:rPr>
        <w:t xml:space="preserve"> Schools should include comprehensive digital literacy and sex education in their curriculum. This should teach students how to critically evaluate online content, understand consent, resist peer pressure, and recognize misinformation related to sexuality.</w:t>
      </w:r>
    </w:p>
    <w:p w:rsidR="00C62457" w:rsidRPr="00C62457" w:rsidRDefault="00C62457" w:rsidP="00C62457">
      <w:pPr>
        <w:numPr>
          <w:ilvl w:val="0"/>
          <w:numId w:val="3"/>
        </w:numPr>
        <w:spacing w:line="360" w:lineRule="auto"/>
        <w:rPr>
          <w:bCs/>
          <w:szCs w:val="24"/>
        </w:rPr>
      </w:pPr>
      <w:r w:rsidRPr="00C62457">
        <w:rPr>
          <w:b/>
          <w:bCs/>
          <w:szCs w:val="24"/>
        </w:rPr>
        <w:t>Parental Supervision and Involvement:</w:t>
      </w:r>
      <w:r w:rsidRPr="00C62457">
        <w:rPr>
          <w:bCs/>
          <w:szCs w:val="24"/>
        </w:rPr>
        <w:t xml:space="preserve"> Parents must be encouraged to monitor and guide their children’s use of social networking sites. Awareness programs should be organized to educate parents on current trends in online behavior and how to communicate openly with their children about sexuality and media influence.</w:t>
      </w:r>
    </w:p>
    <w:p w:rsidR="00C62457" w:rsidRPr="00C62457" w:rsidRDefault="00C62457" w:rsidP="00C62457">
      <w:pPr>
        <w:numPr>
          <w:ilvl w:val="0"/>
          <w:numId w:val="3"/>
        </w:numPr>
        <w:spacing w:line="360" w:lineRule="auto"/>
        <w:rPr>
          <w:bCs/>
          <w:szCs w:val="24"/>
        </w:rPr>
      </w:pPr>
      <w:r w:rsidRPr="00C62457">
        <w:rPr>
          <w:b/>
          <w:bCs/>
          <w:szCs w:val="24"/>
        </w:rPr>
        <w:t>Monitoring and Regulation of Social Media Use in Schools:</w:t>
      </w:r>
      <w:r w:rsidRPr="00C62457">
        <w:rPr>
          <w:bCs/>
          <w:szCs w:val="24"/>
        </w:rPr>
        <w:t xml:space="preserve"> School authorities should introduce controlled internet access and monitor students' engagement with social media during school hours. Guidance counselors should also be trained to offer support to students exposed to online sexual content.</w:t>
      </w:r>
    </w:p>
    <w:p w:rsidR="00C62457" w:rsidRPr="00C62457" w:rsidRDefault="00C62457" w:rsidP="00C62457">
      <w:pPr>
        <w:numPr>
          <w:ilvl w:val="0"/>
          <w:numId w:val="3"/>
        </w:numPr>
        <w:spacing w:line="360" w:lineRule="auto"/>
        <w:rPr>
          <w:bCs/>
          <w:szCs w:val="24"/>
        </w:rPr>
      </w:pPr>
      <w:r w:rsidRPr="00C62457">
        <w:rPr>
          <w:b/>
          <w:bCs/>
          <w:szCs w:val="24"/>
        </w:rPr>
        <w:lastRenderedPageBreak/>
        <w:t>Partnership with Online Platforms for Safe Content:</w:t>
      </w:r>
      <w:r w:rsidRPr="00C62457">
        <w:rPr>
          <w:bCs/>
          <w:szCs w:val="24"/>
        </w:rPr>
        <w:t xml:space="preserve"> Government and educational institutions should partner with social media platforms to promote age-appropriate content and flag harmful sexual content. This includes setting up content filters and encouraging responsible social media campaigns.</w:t>
      </w:r>
    </w:p>
    <w:p w:rsidR="00C62457" w:rsidRPr="00C62457" w:rsidRDefault="00C62457" w:rsidP="00C62457">
      <w:pPr>
        <w:numPr>
          <w:ilvl w:val="0"/>
          <w:numId w:val="3"/>
        </w:numPr>
        <w:spacing w:line="360" w:lineRule="auto"/>
        <w:rPr>
          <w:bCs/>
          <w:szCs w:val="24"/>
        </w:rPr>
      </w:pPr>
      <w:r w:rsidRPr="00C62457">
        <w:rPr>
          <w:b/>
          <w:bCs/>
          <w:szCs w:val="24"/>
        </w:rPr>
        <w:t>Youth Engagement and Peer-Led Campaigns:</w:t>
      </w:r>
      <w:r w:rsidRPr="00C62457">
        <w:rPr>
          <w:bCs/>
          <w:szCs w:val="24"/>
        </w:rPr>
        <w:t xml:space="preserve"> Adolescents are more receptive to </w:t>
      </w:r>
      <w:proofErr w:type="gramStart"/>
      <w:r w:rsidRPr="00C62457">
        <w:rPr>
          <w:bCs/>
          <w:szCs w:val="24"/>
        </w:rPr>
        <w:t>peer</w:t>
      </w:r>
      <w:proofErr w:type="gramEnd"/>
      <w:r w:rsidRPr="00C62457">
        <w:rPr>
          <w:bCs/>
          <w:szCs w:val="24"/>
        </w:rPr>
        <w:t xml:space="preserve"> influence. Thus, schools should encourage peer education programs that promote positive sexual behaviors, digital responsibility, and respectful online interactions.</w:t>
      </w:r>
    </w:p>
    <w:p w:rsidR="00C62457" w:rsidRPr="00C62457" w:rsidRDefault="00C62457" w:rsidP="00C62457">
      <w:pPr>
        <w:numPr>
          <w:ilvl w:val="0"/>
          <w:numId w:val="3"/>
        </w:numPr>
        <w:spacing w:line="360" w:lineRule="auto"/>
        <w:rPr>
          <w:bCs/>
          <w:szCs w:val="24"/>
        </w:rPr>
      </w:pPr>
      <w:r w:rsidRPr="00C62457">
        <w:rPr>
          <w:b/>
          <w:bCs/>
          <w:szCs w:val="24"/>
        </w:rPr>
        <w:t>Psychosocial Support Systems:</w:t>
      </w:r>
      <w:r w:rsidRPr="00C62457">
        <w:rPr>
          <w:bCs/>
          <w:szCs w:val="24"/>
        </w:rPr>
        <w:t xml:space="preserve"> Establish counseling and mental health support services in schools to help students who may have been negatively impacted by their experiences online, especially regarding sexual exploitation or emotional trauma.</w:t>
      </w:r>
    </w:p>
    <w:p w:rsidR="00C62457" w:rsidRPr="00C62457" w:rsidRDefault="00C62457" w:rsidP="00C62457">
      <w:pPr>
        <w:numPr>
          <w:ilvl w:val="0"/>
          <w:numId w:val="3"/>
        </w:numPr>
        <w:spacing w:line="360" w:lineRule="auto"/>
        <w:rPr>
          <w:bCs/>
          <w:szCs w:val="24"/>
        </w:rPr>
      </w:pPr>
      <w:r w:rsidRPr="00C62457">
        <w:rPr>
          <w:b/>
          <w:bCs/>
          <w:szCs w:val="24"/>
        </w:rPr>
        <w:t>Policy Implementation and Enforcement:</w:t>
      </w:r>
      <w:r w:rsidRPr="00C62457">
        <w:rPr>
          <w:bCs/>
          <w:szCs w:val="24"/>
        </w:rPr>
        <w:t xml:space="preserve"> Policymakers should enforce </w:t>
      </w:r>
      <w:proofErr w:type="spellStart"/>
      <w:r w:rsidRPr="00C62457">
        <w:rPr>
          <w:bCs/>
          <w:szCs w:val="24"/>
        </w:rPr>
        <w:t>cybersafety</w:t>
      </w:r>
      <w:proofErr w:type="spellEnd"/>
      <w:r w:rsidRPr="00C62457">
        <w:rPr>
          <w:bCs/>
          <w:szCs w:val="24"/>
        </w:rPr>
        <w:t xml:space="preserve"> regulations and age restrictions on platforms most used by adolescents. There should also be penalties for digital sexual exploitation or sharing of explicit content involving minors.</w:t>
      </w:r>
    </w:p>
    <w:p w:rsidR="00C62457" w:rsidRPr="00C62457" w:rsidRDefault="00C62457" w:rsidP="00C62457">
      <w:pPr>
        <w:spacing w:line="360" w:lineRule="auto"/>
        <w:rPr>
          <w:bCs/>
          <w:szCs w:val="24"/>
        </w:rPr>
      </w:pPr>
      <w:r w:rsidRPr="00C62457">
        <w:rPr>
          <w:bCs/>
          <w:szCs w:val="24"/>
        </w:rPr>
        <w:t>By implementing these recommendations, stakeholders can better guide adolescents in Kwara Poly Secondary School toward safer and more responsible use of social networking sites, ultimately promoting healthier sexual behaviors and better long-term outcomes.</w:t>
      </w:r>
    </w:p>
    <w:p w:rsidR="00F5373D" w:rsidRDefault="00F5373D">
      <w:pPr>
        <w:spacing w:after="200" w:line="276" w:lineRule="auto"/>
        <w:ind w:left="0" w:right="0" w:firstLine="0"/>
        <w:jc w:val="left"/>
        <w:rPr>
          <w:bCs/>
          <w:szCs w:val="24"/>
        </w:rPr>
      </w:pPr>
      <w:r>
        <w:rPr>
          <w:bCs/>
          <w:szCs w:val="24"/>
        </w:rPr>
        <w:br w:type="page"/>
      </w:r>
    </w:p>
    <w:p w:rsidR="00F5373D" w:rsidRPr="00F5373D" w:rsidRDefault="00F5373D" w:rsidP="00F5373D">
      <w:pPr>
        <w:pStyle w:val="Heading1"/>
        <w:jc w:val="center"/>
      </w:pPr>
      <w:bookmarkStart w:id="59" w:name="_Toc172863085"/>
      <w:bookmarkStart w:id="60" w:name="_Toc198689714"/>
      <w:r w:rsidRPr="00F5373D">
        <w:lastRenderedPageBreak/>
        <w:t>REFERENCES</w:t>
      </w:r>
      <w:bookmarkEnd w:id="59"/>
      <w:bookmarkEnd w:id="60"/>
    </w:p>
    <w:p w:rsidR="00F5373D" w:rsidRPr="00161C1E" w:rsidRDefault="00F5373D" w:rsidP="00F5373D">
      <w:pPr>
        <w:tabs>
          <w:tab w:val="left" w:pos="180"/>
        </w:tabs>
        <w:spacing w:after="0" w:line="276" w:lineRule="auto"/>
        <w:ind w:left="720" w:hanging="720"/>
        <w:rPr>
          <w:iCs/>
        </w:rPr>
      </w:pPr>
      <w:proofErr w:type="spellStart"/>
      <w:proofErr w:type="gramStart"/>
      <w:r w:rsidRPr="00161C1E">
        <w:t>Asemah</w:t>
      </w:r>
      <w:proofErr w:type="spellEnd"/>
      <w:r w:rsidRPr="00161C1E">
        <w:t xml:space="preserve">, E.S., </w:t>
      </w:r>
      <w:proofErr w:type="spellStart"/>
      <w:r w:rsidRPr="00161C1E">
        <w:t>Gujbawu</w:t>
      </w:r>
      <w:proofErr w:type="spellEnd"/>
      <w:r w:rsidRPr="00161C1E">
        <w:t xml:space="preserve">, M., </w:t>
      </w:r>
      <w:proofErr w:type="spellStart"/>
      <w:r w:rsidRPr="00161C1E">
        <w:t>Ekhareafo</w:t>
      </w:r>
      <w:proofErr w:type="spellEnd"/>
      <w:r w:rsidRPr="00161C1E">
        <w:t xml:space="preserve">, D.O., &amp; </w:t>
      </w:r>
      <w:proofErr w:type="spellStart"/>
      <w:r w:rsidRPr="00161C1E">
        <w:t>Okpanachi</w:t>
      </w:r>
      <w:proofErr w:type="spellEnd"/>
      <w:r w:rsidRPr="00161C1E">
        <w:t>, R.A., (2012).</w:t>
      </w:r>
      <w:proofErr w:type="gramEnd"/>
      <w:r w:rsidRPr="00161C1E">
        <w:t xml:space="preserve"> </w:t>
      </w:r>
      <w:r w:rsidRPr="00161C1E">
        <w:rPr>
          <w:iCs/>
        </w:rPr>
        <w:t xml:space="preserve">Research Methods and Procedures in Mass </w:t>
      </w:r>
      <w:proofErr w:type="gramStart"/>
      <w:r w:rsidRPr="00161C1E">
        <w:rPr>
          <w:iCs/>
        </w:rPr>
        <w:t xml:space="preserve">Communication </w:t>
      </w:r>
      <w:r w:rsidRPr="00161C1E">
        <w:t>,</w:t>
      </w:r>
      <w:proofErr w:type="gramEnd"/>
      <w:r w:rsidRPr="00161C1E">
        <w:t xml:space="preserve"> </w:t>
      </w:r>
      <w:proofErr w:type="spellStart"/>
      <w:r w:rsidRPr="00161C1E">
        <w:t>Jos</w:t>
      </w:r>
      <w:proofErr w:type="spellEnd"/>
      <w:r w:rsidRPr="00161C1E">
        <w:t>: Great Future Press.</w:t>
      </w:r>
      <w:r w:rsidRPr="00161C1E">
        <w:rPr>
          <w:iCs/>
        </w:rPr>
        <w:t xml:space="preserve"> </w:t>
      </w:r>
      <w:r w:rsidRPr="00161C1E">
        <w:t>pp.80</w:t>
      </w:r>
      <w:proofErr w:type="gramStart"/>
      <w:r w:rsidRPr="00161C1E">
        <w:t>,208</w:t>
      </w:r>
      <w:proofErr w:type="gramEnd"/>
      <w:r w:rsidRPr="00161C1E">
        <w:t>.</w:t>
      </w:r>
    </w:p>
    <w:p w:rsidR="00F5373D" w:rsidRPr="00161C1E" w:rsidRDefault="00F5373D" w:rsidP="00F5373D">
      <w:pPr>
        <w:tabs>
          <w:tab w:val="left" w:pos="180"/>
        </w:tabs>
        <w:spacing w:after="0" w:line="276" w:lineRule="auto"/>
        <w:ind w:left="720" w:hanging="720"/>
        <w:rPr>
          <w:iCs/>
        </w:rPr>
      </w:pPr>
      <w:proofErr w:type="spellStart"/>
      <w:proofErr w:type="gramStart"/>
      <w:r w:rsidRPr="00161C1E">
        <w:t>Anaba</w:t>
      </w:r>
      <w:proofErr w:type="spellEnd"/>
      <w:r w:rsidRPr="00161C1E">
        <w:t xml:space="preserve"> F. I. and </w:t>
      </w:r>
      <w:proofErr w:type="spellStart"/>
      <w:r w:rsidRPr="00161C1E">
        <w:t>Ikegbunam</w:t>
      </w:r>
      <w:proofErr w:type="spellEnd"/>
      <w:r w:rsidRPr="00161C1E">
        <w:t>, P. C. (2020).</w:t>
      </w:r>
      <w:proofErr w:type="gramEnd"/>
      <w:r w:rsidRPr="00161C1E">
        <w:t xml:space="preserve"> Managing or Encouraging Discrimination in the</w:t>
      </w:r>
      <w:r w:rsidRPr="00161C1E">
        <w:rPr>
          <w:iCs/>
        </w:rPr>
        <w:t xml:space="preserve"> </w:t>
      </w:r>
      <w:r w:rsidRPr="00161C1E">
        <w:t>Media: Examining Newspapers Reports on Fulani Herdsmen Activities in Selected</w:t>
      </w:r>
      <w:r w:rsidRPr="00161C1E">
        <w:rPr>
          <w:iCs/>
        </w:rPr>
        <w:t xml:space="preserve"> </w:t>
      </w:r>
      <w:r w:rsidRPr="00161C1E">
        <w:t>Newspapers. IOSR Journal of humanities and social sciences 4 (8) pp: 2156-2172.</w:t>
      </w:r>
    </w:p>
    <w:p w:rsidR="00F5373D" w:rsidRPr="00161C1E" w:rsidRDefault="00F5373D" w:rsidP="00F5373D">
      <w:pPr>
        <w:tabs>
          <w:tab w:val="left" w:pos="180"/>
        </w:tabs>
        <w:spacing w:after="0" w:line="276" w:lineRule="auto"/>
        <w:ind w:left="720" w:hanging="720"/>
        <w:rPr>
          <w:iCs/>
        </w:rPr>
      </w:pPr>
      <w:proofErr w:type="spellStart"/>
      <w:r w:rsidRPr="00161C1E">
        <w:t>Akarika</w:t>
      </w:r>
      <w:proofErr w:type="spellEnd"/>
      <w:r w:rsidRPr="00161C1E">
        <w:t xml:space="preserve">, D. C, </w:t>
      </w:r>
      <w:proofErr w:type="spellStart"/>
      <w:r w:rsidRPr="00161C1E">
        <w:t>Iwok</w:t>
      </w:r>
      <w:proofErr w:type="spellEnd"/>
      <w:r w:rsidRPr="00161C1E">
        <w:t xml:space="preserve">, U. A. and </w:t>
      </w:r>
      <w:proofErr w:type="spellStart"/>
      <w:r w:rsidRPr="00161C1E">
        <w:t>Ikon</w:t>
      </w:r>
      <w:proofErr w:type="spellEnd"/>
      <w:r w:rsidRPr="00161C1E">
        <w:t>, A. O. (2019) Stakeholders Perception of the Level</w:t>
      </w:r>
      <w:r w:rsidRPr="00161C1E">
        <w:rPr>
          <w:iCs/>
        </w:rPr>
        <w:t xml:space="preserve"> </w:t>
      </w:r>
      <w:r w:rsidRPr="00161C1E">
        <w:t>of Adherent/Enforcement of the Freedom of Information Act in Selected Tertiary</w:t>
      </w:r>
      <w:r w:rsidRPr="00161C1E">
        <w:rPr>
          <w:iCs/>
        </w:rPr>
        <w:t xml:space="preserve"> </w:t>
      </w:r>
      <w:r w:rsidRPr="00161C1E">
        <w:t xml:space="preserve">Institutions in Nigeria. </w:t>
      </w:r>
      <w:proofErr w:type="gramStart"/>
      <w:r w:rsidRPr="00161C1E">
        <w:t>AKSU Journal of Communication Research.</w:t>
      </w:r>
      <w:proofErr w:type="gramEnd"/>
      <w:r w:rsidRPr="00161C1E">
        <w:t xml:space="preserve"> Vol. 4, Pp</w:t>
      </w:r>
      <w:r w:rsidRPr="00161C1E">
        <w:rPr>
          <w:iCs/>
        </w:rPr>
        <w:t xml:space="preserve"> </w:t>
      </w:r>
      <w:r w:rsidRPr="00161C1E">
        <w:t>15-34.</w:t>
      </w:r>
    </w:p>
    <w:p w:rsidR="00F5373D" w:rsidRPr="00161C1E" w:rsidRDefault="00F5373D" w:rsidP="00F5373D">
      <w:pPr>
        <w:tabs>
          <w:tab w:val="left" w:pos="180"/>
        </w:tabs>
        <w:spacing w:after="0" w:line="276" w:lineRule="auto"/>
        <w:ind w:left="720" w:hanging="720"/>
        <w:rPr>
          <w:iCs/>
        </w:rPr>
      </w:pPr>
      <w:proofErr w:type="spellStart"/>
      <w:r w:rsidRPr="00161C1E">
        <w:t>Aihie</w:t>
      </w:r>
      <w:proofErr w:type="spellEnd"/>
      <w:r w:rsidRPr="00161C1E">
        <w:t xml:space="preserve"> </w:t>
      </w:r>
      <w:proofErr w:type="spellStart"/>
      <w:r w:rsidRPr="00161C1E">
        <w:t>Ose</w:t>
      </w:r>
      <w:proofErr w:type="spellEnd"/>
      <w:r w:rsidRPr="00161C1E">
        <w:t xml:space="preserve">, </w:t>
      </w:r>
      <w:proofErr w:type="spellStart"/>
      <w:r w:rsidRPr="00161C1E">
        <w:t>Albana</w:t>
      </w:r>
      <w:proofErr w:type="spellEnd"/>
      <w:r w:rsidRPr="00161C1E">
        <w:t xml:space="preserve">, M. S. (2017). Media Reporting On Domestic Violence </w:t>
      </w:r>
      <w:proofErr w:type="gramStart"/>
      <w:r w:rsidRPr="00161C1E">
        <w:t>Against</w:t>
      </w:r>
      <w:proofErr w:type="gramEnd"/>
      <w:r w:rsidRPr="00161C1E">
        <w:rPr>
          <w:iCs/>
        </w:rPr>
        <w:t xml:space="preserve"> </w:t>
      </w:r>
      <w:r w:rsidRPr="00161C1E">
        <w:t xml:space="preserve">Women In Republic Of Albania. </w:t>
      </w:r>
      <w:proofErr w:type="gramStart"/>
      <w:r w:rsidRPr="00161C1E">
        <w:t>European Journal of Research in Social Sciences 5</w:t>
      </w:r>
      <w:r w:rsidRPr="00161C1E">
        <w:rPr>
          <w:iCs/>
        </w:rPr>
        <w:t xml:space="preserve"> </w:t>
      </w:r>
      <w:r w:rsidRPr="00161C1E">
        <w:t>(4), ISSN 2056-5429.</w:t>
      </w:r>
      <w:proofErr w:type="gramEnd"/>
      <w:r w:rsidRPr="00161C1E">
        <w:t xml:space="preserve"> </w:t>
      </w:r>
      <w:proofErr w:type="gramStart"/>
      <w:r w:rsidRPr="00161C1E">
        <w:t>Accessed on 30-04-2021 from</w:t>
      </w:r>
      <w:r w:rsidRPr="00161C1E">
        <w:rPr>
          <w:iCs/>
        </w:rPr>
        <w:t xml:space="preserve"> </w:t>
      </w:r>
      <w:r w:rsidRPr="00161C1E">
        <w:t>https://www.idpublications.org/wp-content/uploads/2017/06 /Full-Paper-MEDIA-RE</w:t>
      </w:r>
      <w:r w:rsidRPr="00161C1E">
        <w:rPr>
          <w:iCs/>
        </w:rPr>
        <w:t xml:space="preserve"> </w:t>
      </w:r>
      <w:r w:rsidRPr="00161C1E">
        <w:t>PORTINGON-DOMESTIC-VIOLENCE-AGAINST-WOMEN-IN-REPUBLIC-OF</w:t>
      </w:r>
      <w:r w:rsidRPr="00161C1E">
        <w:rPr>
          <w:iCs/>
        </w:rPr>
        <w:t xml:space="preserve"> </w:t>
      </w:r>
      <w:r w:rsidRPr="00161C1E">
        <w:t>-ALBANIA.</w:t>
      </w:r>
      <w:proofErr w:type="gramEnd"/>
      <w:r w:rsidRPr="00161C1E">
        <w:t xml:space="preserve"> </w:t>
      </w:r>
      <w:proofErr w:type="spellStart"/>
      <w:proofErr w:type="gramStart"/>
      <w:r w:rsidRPr="00161C1E">
        <w:t>pdf</w:t>
      </w:r>
      <w:proofErr w:type="spellEnd"/>
      <w:proofErr w:type="gramEnd"/>
      <w:r w:rsidRPr="00161C1E">
        <w:t xml:space="preserve"> Amnesty International (2002). Rape the Invisible Crime. Amnesty</w:t>
      </w:r>
      <w:r w:rsidRPr="00161C1E">
        <w:rPr>
          <w:iCs/>
        </w:rPr>
        <w:t xml:space="preserve"> </w:t>
      </w:r>
      <w:r w:rsidRPr="00161C1E">
        <w:t>International 8 March 2002.</w:t>
      </w:r>
    </w:p>
    <w:p w:rsidR="00F5373D" w:rsidRPr="00161C1E" w:rsidRDefault="00F5373D" w:rsidP="00F5373D">
      <w:pPr>
        <w:tabs>
          <w:tab w:val="left" w:pos="180"/>
        </w:tabs>
        <w:spacing w:after="0" w:line="276" w:lineRule="auto"/>
        <w:ind w:left="720" w:hanging="720"/>
        <w:rPr>
          <w:iCs/>
        </w:rPr>
      </w:pPr>
      <w:proofErr w:type="spellStart"/>
      <w:r w:rsidRPr="00161C1E">
        <w:t>Badejoko</w:t>
      </w:r>
      <w:proofErr w:type="spellEnd"/>
      <w:r w:rsidRPr="00161C1E">
        <w:t xml:space="preserve">, O.O., </w:t>
      </w:r>
      <w:proofErr w:type="spellStart"/>
      <w:r w:rsidRPr="00161C1E">
        <w:t>Anyabolu</w:t>
      </w:r>
      <w:proofErr w:type="spellEnd"/>
      <w:r w:rsidRPr="00161C1E">
        <w:t xml:space="preserve">, H.C., &amp; </w:t>
      </w:r>
      <w:proofErr w:type="spellStart"/>
      <w:r w:rsidRPr="00161C1E">
        <w:t>Adejuyigbe</w:t>
      </w:r>
      <w:proofErr w:type="spellEnd"/>
      <w:r w:rsidRPr="00161C1E">
        <w:t xml:space="preserve">, E.A., (2014). </w:t>
      </w:r>
      <w:proofErr w:type="gramStart"/>
      <w:r w:rsidRPr="00161C1E">
        <w:t>Sexual Assault in Ile- Ife,</w:t>
      </w:r>
      <w:r w:rsidRPr="00161C1E">
        <w:rPr>
          <w:iCs/>
        </w:rPr>
        <w:t xml:space="preserve"> </w:t>
      </w:r>
      <w:r w:rsidRPr="00161C1E">
        <w:t>Nigeria.</w:t>
      </w:r>
      <w:proofErr w:type="gramEnd"/>
      <w:r w:rsidRPr="00161C1E">
        <w:t xml:space="preserve"> </w:t>
      </w:r>
      <w:proofErr w:type="gramStart"/>
      <w:r w:rsidRPr="00161C1E">
        <w:t xml:space="preserve">In </w:t>
      </w:r>
      <w:r w:rsidRPr="00161C1E">
        <w:rPr>
          <w:iCs/>
        </w:rPr>
        <w:t>Nigerian Medical Journal.</w:t>
      </w:r>
      <w:proofErr w:type="gramEnd"/>
      <w:r w:rsidRPr="00161C1E">
        <w:rPr>
          <w:iCs/>
        </w:rPr>
        <w:t xml:space="preserve"> </w:t>
      </w:r>
      <w:r w:rsidRPr="00161C1E">
        <w:t>Retrieved 15/4/2016 from</w:t>
      </w:r>
      <w:r w:rsidRPr="00161C1E">
        <w:rPr>
          <w:iCs/>
        </w:rPr>
        <w:t xml:space="preserve"> </w:t>
      </w:r>
      <w:hyperlink r:id="rId8" w:anchor="_ffn_sectitle" w:history="1">
        <w:r w:rsidRPr="00161C1E">
          <w:rPr>
            <w:rStyle w:val="Hyperlink"/>
          </w:rPr>
          <w:t>http://www.ncbi.nlm.nih.gov/pmc/article/PMC4089057/#_ffn_sectitle</w:t>
        </w:r>
      </w:hyperlink>
    </w:p>
    <w:p w:rsidR="00F5373D" w:rsidRPr="00161C1E" w:rsidRDefault="00F5373D" w:rsidP="00F5373D">
      <w:pPr>
        <w:tabs>
          <w:tab w:val="left" w:pos="180"/>
        </w:tabs>
        <w:spacing w:after="0" w:line="276" w:lineRule="auto"/>
        <w:ind w:left="720" w:hanging="720"/>
        <w:rPr>
          <w:iCs/>
        </w:rPr>
      </w:pPr>
      <w:proofErr w:type="gramStart"/>
      <w:r w:rsidRPr="00161C1E">
        <w:t>Barker, G. (2018).</w:t>
      </w:r>
      <w:proofErr w:type="gramEnd"/>
      <w:r w:rsidRPr="00161C1E">
        <w:t xml:space="preserve"> Working with Adolescent Boys; a Review of International Literature</w:t>
      </w:r>
      <w:r w:rsidRPr="00161C1E">
        <w:rPr>
          <w:iCs/>
        </w:rPr>
        <w:t xml:space="preserve"> </w:t>
      </w:r>
      <w:r w:rsidRPr="00161C1E">
        <w:t>and a Survey of Programs Working with Adolescent Boys in Health and Health</w:t>
      </w:r>
      <w:r w:rsidRPr="00161C1E">
        <w:rPr>
          <w:iCs/>
        </w:rPr>
        <w:t xml:space="preserve"> </w:t>
      </w:r>
      <w:r w:rsidRPr="00161C1E">
        <w:t xml:space="preserve">Promotion. Unpublished manuscript prepared for the World Health </w:t>
      </w:r>
      <w:proofErr w:type="spellStart"/>
      <w:r w:rsidRPr="00161C1E">
        <w:t>Organisation</w:t>
      </w:r>
      <w:proofErr w:type="spellEnd"/>
      <w:r w:rsidRPr="00161C1E">
        <w:t>.</w:t>
      </w:r>
    </w:p>
    <w:p w:rsidR="00F5373D" w:rsidRPr="00161C1E" w:rsidRDefault="00F5373D" w:rsidP="00F5373D">
      <w:pPr>
        <w:tabs>
          <w:tab w:val="left" w:pos="180"/>
        </w:tabs>
        <w:spacing w:after="0" w:line="276" w:lineRule="auto"/>
        <w:ind w:left="720" w:hanging="720"/>
        <w:rPr>
          <w:iCs/>
        </w:rPr>
      </w:pPr>
      <w:r w:rsidRPr="00161C1E">
        <w:t xml:space="preserve">Chandra, J., (2019). </w:t>
      </w:r>
      <w:proofErr w:type="gramStart"/>
      <w:r w:rsidRPr="00161C1E">
        <w:rPr>
          <w:iCs/>
        </w:rPr>
        <w:t>The Problem with the Media’s Coverage of Sexual Assault.</w:t>
      </w:r>
      <w:proofErr w:type="gramEnd"/>
      <w:r w:rsidRPr="00161C1E">
        <w:rPr>
          <w:iCs/>
        </w:rPr>
        <w:t xml:space="preserve"> </w:t>
      </w:r>
      <w:r w:rsidRPr="00161C1E">
        <w:t>Retrieved</w:t>
      </w:r>
      <w:r w:rsidRPr="00161C1E">
        <w:rPr>
          <w:iCs/>
        </w:rPr>
        <w:t xml:space="preserve"> </w:t>
      </w:r>
      <w:r w:rsidRPr="00161C1E">
        <w:t xml:space="preserve">22/10/23 from </w:t>
      </w:r>
      <w:hyperlink r:id="rId9" w:history="1">
        <w:r w:rsidRPr="00161C1E">
          <w:rPr>
            <w:rStyle w:val="Hyperlink"/>
          </w:rPr>
          <w:t>http://national.deseretnews.com/article/</w:t>
        </w:r>
      </w:hyperlink>
      <w:r w:rsidRPr="00161C1E">
        <w:rPr>
          <w:iCs/>
        </w:rPr>
        <w:t xml:space="preserve"> </w:t>
      </w:r>
      <w:r w:rsidRPr="00161C1E">
        <w:t>4923/the-problem-with-the-media’s-coverage-of-sexual-assault.html</w:t>
      </w:r>
    </w:p>
    <w:p w:rsidR="00F5373D" w:rsidRPr="00161C1E" w:rsidRDefault="00F5373D" w:rsidP="00F5373D">
      <w:pPr>
        <w:tabs>
          <w:tab w:val="left" w:pos="180"/>
        </w:tabs>
        <w:spacing w:after="0" w:line="276" w:lineRule="auto"/>
        <w:ind w:left="720" w:hanging="720"/>
        <w:rPr>
          <w:iCs/>
        </w:rPr>
      </w:pPr>
      <w:proofErr w:type="spellStart"/>
      <w:r w:rsidRPr="00161C1E">
        <w:t>Carll</w:t>
      </w:r>
      <w:proofErr w:type="spellEnd"/>
      <w:r w:rsidRPr="00161C1E">
        <w:t>, E. K. (2003). News Portrayal of Violence and Women: Implications for Public</w:t>
      </w:r>
      <w:r w:rsidRPr="00161C1E">
        <w:rPr>
          <w:iCs/>
        </w:rPr>
        <w:t xml:space="preserve"> </w:t>
      </w:r>
      <w:r w:rsidRPr="00161C1E">
        <w:t xml:space="preserve">Policy. American Behavioral Scientist, 46(12), 1601-1610. </w:t>
      </w:r>
      <w:proofErr w:type="spellStart"/>
      <w:proofErr w:type="gramStart"/>
      <w:r w:rsidRPr="00161C1E">
        <w:t>doi</w:t>
      </w:r>
      <w:proofErr w:type="spellEnd"/>
      <w:proofErr w:type="gramEnd"/>
      <w:r w:rsidRPr="00161C1E">
        <w:t>:</w:t>
      </w:r>
      <w:r w:rsidRPr="00161C1E">
        <w:rPr>
          <w:iCs/>
        </w:rPr>
        <w:t xml:space="preserve"> </w:t>
      </w:r>
      <w:r w:rsidRPr="00161C1E">
        <w:t xml:space="preserve">10.1177/0002764203254616. Coalition on Violence </w:t>
      </w:r>
      <w:proofErr w:type="gramStart"/>
      <w:r w:rsidRPr="00161C1E">
        <w:t>Against</w:t>
      </w:r>
      <w:proofErr w:type="gramEnd"/>
      <w:r w:rsidRPr="00161C1E">
        <w:t xml:space="preserve"> Women (COVAW).</w:t>
      </w:r>
    </w:p>
    <w:p w:rsidR="00F5373D" w:rsidRPr="00161C1E" w:rsidRDefault="00F5373D" w:rsidP="00F5373D">
      <w:pPr>
        <w:tabs>
          <w:tab w:val="left" w:pos="180"/>
        </w:tabs>
        <w:spacing w:after="0" w:line="276" w:lineRule="auto"/>
        <w:ind w:left="720" w:hanging="720"/>
        <w:rPr>
          <w:iCs/>
        </w:rPr>
      </w:pPr>
      <w:proofErr w:type="spellStart"/>
      <w:proofErr w:type="gramStart"/>
      <w:r w:rsidRPr="00161C1E">
        <w:t>Dorfman</w:t>
      </w:r>
      <w:proofErr w:type="spellEnd"/>
      <w:r w:rsidRPr="00161C1E">
        <w:t xml:space="preserve">, L., </w:t>
      </w:r>
      <w:proofErr w:type="spellStart"/>
      <w:r w:rsidRPr="00161C1E">
        <w:t>Meija</w:t>
      </w:r>
      <w:proofErr w:type="spellEnd"/>
      <w:r w:rsidRPr="00161C1E">
        <w:t xml:space="preserve">, P., </w:t>
      </w:r>
      <w:proofErr w:type="spellStart"/>
      <w:r w:rsidRPr="00161C1E">
        <w:t>Cheyne</w:t>
      </w:r>
      <w:proofErr w:type="spellEnd"/>
      <w:r w:rsidRPr="00161C1E">
        <w:t>, A., &amp; Gonzalez (2011).</w:t>
      </w:r>
      <w:proofErr w:type="gramEnd"/>
      <w:r w:rsidRPr="00161C1E">
        <w:t xml:space="preserve"> </w:t>
      </w:r>
      <w:r w:rsidRPr="00161C1E">
        <w:rPr>
          <w:iCs/>
        </w:rPr>
        <w:t xml:space="preserve">A Case by Case: News Coverage of Child Sexual Abuse within the year 2007-2009 </w:t>
      </w:r>
      <w:r w:rsidRPr="00161C1E">
        <w:t>retrieved 18/7/23 from</w:t>
      </w:r>
      <w:r w:rsidRPr="00161C1E">
        <w:rPr>
          <w:iCs/>
        </w:rPr>
        <w:t xml:space="preserve"> </w:t>
      </w:r>
      <w:hyperlink r:id="rId10" w:history="1">
        <w:r w:rsidRPr="00161C1E">
          <w:rPr>
            <w:rStyle w:val="Hyperlink"/>
          </w:rPr>
          <w:t>www.bmsg.org/pdfs/bmsg_issue19.pdf</w:t>
        </w:r>
      </w:hyperlink>
    </w:p>
    <w:p w:rsidR="00F5373D" w:rsidRPr="00161C1E" w:rsidRDefault="00F5373D" w:rsidP="00F5373D">
      <w:pPr>
        <w:tabs>
          <w:tab w:val="left" w:pos="180"/>
        </w:tabs>
        <w:spacing w:after="0" w:line="276" w:lineRule="auto"/>
        <w:ind w:left="720" w:hanging="720"/>
        <w:rPr>
          <w:iCs/>
        </w:rPr>
      </w:pPr>
      <w:proofErr w:type="spellStart"/>
      <w:proofErr w:type="gramStart"/>
      <w:r w:rsidRPr="00161C1E">
        <w:t>Duru</w:t>
      </w:r>
      <w:proofErr w:type="spellEnd"/>
      <w:r w:rsidRPr="00161C1E">
        <w:t xml:space="preserve">, C.O., </w:t>
      </w:r>
      <w:proofErr w:type="spellStart"/>
      <w:r w:rsidRPr="00161C1E">
        <w:t>Ederaine</w:t>
      </w:r>
      <w:proofErr w:type="spellEnd"/>
      <w:r w:rsidRPr="00161C1E">
        <w:t xml:space="preserve">, O.V., &amp; </w:t>
      </w:r>
      <w:proofErr w:type="spellStart"/>
      <w:r w:rsidRPr="00161C1E">
        <w:t>Akinbami</w:t>
      </w:r>
      <w:proofErr w:type="spellEnd"/>
      <w:r w:rsidRPr="00161C1E">
        <w:t>, F.O. (2014).</w:t>
      </w:r>
      <w:proofErr w:type="gramEnd"/>
      <w:r w:rsidRPr="00161C1E">
        <w:t xml:space="preserve"> Child Sexual Abuse: A Review of</w:t>
      </w:r>
      <w:r w:rsidRPr="00161C1E">
        <w:rPr>
          <w:iCs/>
        </w:rPr>
        <w:t xml:space="preserve"> </w:t>
      </w:r>
      <w:r w:rsidRPr="00161C1E">
        <w:t xml:space="preserve">Cases Presenting at the Outpatient Clinic of a Tertiary Health Centre in </w:t>
      </w:r>
      <w:proofErr w:type="spellStart"/>
      <w:r w:rsidRPr="00161C1E">
        <w:t>Bayelsa</w:t>
      </w:r>
      <w:proofErr w:type="spellEnd"/>
      <w:r w:rsidRPr="00161C1E">
        <w:rPr>
          <w:iCs/>
        </w:rPr>
        <w:t xml:space="preserve"> </w:t>
      </w:r>
      <w:r w:rsidRPr="00161C1E">
        <w:t xml:space="preserve">State, Nigeria. In </w:t>
      </w:r>
      <w:r w:rsidRPr="00161C1E">
        <w:rPr>
          <w:iCs/>
        </w:rPr>
        <w:t xml:space="preserve">Global Advanced Research Journal of Medicine and Medical </w:t>
      </w:r>
      <w:proofErr w:type="gramStart"/>
      <w:r w:rsidRPr="00161C1E">
        <w:rPr>
          <w:iCs/>
        </w:rPr>
        <w:t xml:space="preserve">Science </w:t>
      </w:r>
      <w:r w:rsidRPr="00161C1E">
        <w:t>.</w:t>
      </w:r>
      <w:proofErr w:type="gramEnd"/>
      <w:r w:rsidRPr="00161C1E">
        <w:t xml:space="preserve"> Retrieved 18/7/16 from </w:t>
      </w:r>
      <w:hyperlink r:id="rId11" w:history="1">
        <w:r w:rsidRPr="00161C1E">
          <w:rPr>
            <w:rStyle w:val="Hyperlink"/>
          </w:rPr>
          <w:t>http://garj.org/garjmms/index.html pp.354&amp;355</w:t>
        </w:r>
      </w:hyperlink>
    </w:p>
    <w:p w:rsidR="00F5373D" w:rsidRPr="00161C1E" w:rsidRDefault="00F5373D" w:rsidP="00F5373D">
      <w:pPr>
        <w:tabs>
          <w:tab w:val="left" w:pos="180"/>
        </w:tabs>
        <w:spacing w:after="0" w:line="276" w:lineRule="auto"/>
        <w:ind w:left="720" w:hanging="720"/>
        <w:rPr>
          <w:iCs/>
        </w:rPr>
      </w:pPr>
      <w:r w:rsidRPr="00161C1E">
        <w:t xml:space="preserve">Daniel, C. A., </w:t>
      </w:r>
      <w:proofErr w:type="spellStart"/>
      <w:r w:rsidRPr="00161C1E">
        <w:t>Aniekeme</w:t>
      </w:r>
      <w:proofErr w:type="spellEnd"/>
      <w:r w:rsidRPr="00161C1E">
        <w:t xml:space="preserve">, O. I. and </w:t>
      </w:r>
      <w:proofErr w:type="spellStart"/>
      <w:r w:rsidRPr="00161C1E">
        <w:t>Nnamdie</w:t>
      </w:r>
      <w:proofErr w:type="spellEnd"/>
      <w:r w:rsidRPr="00161C1E">
        <w:t>, U. K</w:t>
      </w:r>
      <w:proofErr w:type="gramStart"/>
      <w:r w:rsidRPr="00161C1E">
        <w:t>.(</w:t>
      </w:r>
      <w:proofErr w:type="gramEnd"/>
      <w:r w:rsidRPr="00161C1E">
        <w:t xml:space="preserve">2019). </w:t>
      </w:r>
      <w:proofErr w:type="spellStart"/>
      <w:r w:rsidRPr="00161C1E">
        <w:t>Uyo</w:t>
      </w:r>
      <w:proofErr w:type="spellEnd"/>
      <w:r w:rsidRPr="00161C1E">
        <w:t xml:space="preserve"> Residents’ Perception of</w:t>
      </w:r>
      <w:r w:rsidRPr="00161C1E">
        <w:rPr>
          <w:iCs/>
        </w:rPr>
        <w:t xml:space="preserve"> </w:t>
      </w:r>
      <w:r w:rsidRPr="00161C1E">
        <w:t xml:space="preserve">Selected Newspaper Coverage of Gender-Based Violence </w:t>
      </w:r>
      <w:proofErr w:type="gramStart"/>
      <w:r w:rsidRPr="00161C1E">
        <w:t>In</w:t>
      </w:r>
      <w:proofErr w:type="gramEnd"/>
      <w:r w:rsidRPr="00161C1E">
        <w:t xml:space="preserve"> Nigeria. International</w:t>
      </w:r>
      <w:r w:rsidRPr="00161C1E">
        <w:rPr>
          <w:iCs/>
        </w:rPr>
        <w:t xml:space="preserve"> </w:t>
      </w:r>
      <w:r w:rsidRPr="00161C1E">
        <w:t>Journal of International Relations, Media and Mass Communication Studies Vol.5,</w:t>
      </w:r>
      <w:r w:rsidRPr="00161C1E">
        <w:rPr>
          <w:iCs/>
        </w:rPr>
        <w:t xml:space="preserve"> </w:t>
      </w:r>
      <w:r w:rsidRPr="00161C1E">
        <w:t>No.5, pp.41-55, November 2019 Published by ECRTD-UK Print ISSN: 2059-1845,</w:t>
      </w:r>
      <w:r w:rsidRPr="00161C1E">
        <w:rPr>
          <w:iCs/>
        </w:rPr>
        <w:t xml:space="preserve"> </w:t>
      </w:r>
      <w:r w:rsidRPr="00161C1E">
        <w:t>Online ISSN: 2059-1853.</w:t>
      </w:r>
    </w:p>
    <w:p w:rsidR="00F5373D" w:rsidRPr="00161C1E" w:rsidRDefault="00F5373D" w:rsidP="00F5373D">
      <w:pPr>
        <w:tabs>
          <w:tab w:val="left" w:pos="180"/>
        </w:tabs>
        <w:spacing w:after="0" w:line="276" w:lineRule="auto"/>
        <w:ind w:left="720" w:hanging="720"/>
        <w:rPr>
          <w:iCs/>
        </w:rPr>
      </w:pPr>
      <w:proofErr w:type="gramStart"/>
      <w:r w:rsidRPr="00161C1E">
        <w:lastRenderedPageBreak/>
        <w:t>Domestic Violence Death Review Team.</w:t>
      </w:r>
      <w:proofErr w:type="gramEnd"/>
      <w:r w:rsidRPr="00161C1E">
        <w:t xml:space="preserve"> </w:t>
      </w:r>
      <w:proofErr w:type="gramStart"/>
      <w:r w:rsidRPr="00161C1E">
        <w:t>(2015). A Report of the NSW Domestic</w:t>
      </w:r>
      <w:r w:rsidRPr="00161C1E">
        <w:rPr>
          <w:iCs/>
        </w:rPr>
        <w:t xml:space="preserve"> </w:t>
      </w:r>
      <w:r w:rsidRPr="00161C1E">
        <w:t>Violence Death Review Team.</w:t>
      </w:r>
      <w:proofErr w:type="gramEnd"/>
      <w:r w:rsidRPr="00161C1E">
        <w:t xml:space="preserve"> Sydney: NSW Government Department Attorney</w:t>
      </w:r>
      <w:r w:rsidRPr="00161C1E">
        <w:rPr>
          <w:iCs/>
        </w:rPr>
        <w:t xml:space="preserve"> </w:t>
      </w:r>
      <w:r w:rsidRPr="00161C1E">
        <w:t>General and Justice.</w:t>
      </w:r>
    </w:p>
    <w:p w:rsidR="00F5373D" w:rsidRPr="00161C1E" w:rsidRDefault="00F5373D" w:rsidP="00F5373D">
      <w:pPr>
        <w:tabs>
          <w:tab w:val="left" w:pos="180"/>
        </w:tabs>
        <w:spacing w:after="0" w:line="276" w:lineRule="auto"/>
        <w:ind w:left="720" w:hanging="720"/>
        <w:rPr>
          <w:iCs/>
        </w:rPr>
      </w:pPr>
      <w:r w:rsidRPr="00161C1E">
        <w:rPr>
          <w:iCs/>
        </w:rPr>
        <w:t xml:space="preserve"> </w:t>
      </w:r>
      <w:proofErr w:type="spellStart"/>
      <w:r w:rsidRPr="00161C1E">
        <w:t>Egbo</w:t>
      </w:r>
      <w:proofErr w:type="spellEnd"/>
      <w:r w:rsidRPr="00161C1E">
        <w:t xml:space="preserve">, G.C., (2012). </w:t>
      </w:r>
      <w:proofErr w:type="gramStart"/>
      <w:r w:rsidRPr="00161C1E">
        <w:rPr>
          <w:iCs/>
        </w:rPr>
        <w:t>An Evaluation of Newspaper Coverage of Sexual Violence against Women and Children in Selected Newspapers.</w:t>
      </w:r>
      <w:proofErr w:type="gramEnd"/>
      <w:r w:rsidRPr="00161C1E">
        <w:rPr>
          <w:iCs/>
        </w:rPr>
        <w:t xml:space="preserve"> </w:t>
      </w:r>
      <w:r w:rsidRPr="00161C1E">
        <w:t>Retrieved 22/10/15 from http://</w:t>
      </w:r>
      <w:r w:rsidRPr="00161C1E">
        <w:rPr>
          <w:iCs/>
        </w:rPr>
        <w:t xml:space="preserve"> </w:t>
      </w:r>
      <w:hyperlink r:id="rId12" w:history="1">
        <w:r w:rsidRPr="00161C1E">
          <w:rPr>
            <w:rStyle w:val="Hyperlink"/>
          </w:rPr>
          <w:t>www.evaluation</w:t>
        </w:r>
      </w:hyperlink>
      <w:r w:rsidRPr="00161C1E">
        <w:rPr>
          <w:iCs/>
        </w:rPr>
        <w:t xml:space="preserve"> </w:t>
      </w:r>
      <w:r w:rsidRPr="00161C1E">
        <w:t xml:space="preserve">+of+newspaper+coverage+of+sexual+violence+against+women+and+children+in+ selected+newspapers.html Encyclopedia Mental Disorders, (2016). </w:t>
      </w:r>
      <w:proofErr w:type="gramStart"/>
      <w:r w:rsidRPr="00161C1E">
        <w:rPr>
          <w:iCs/>
        </w:rPr>
        <w:t>Voyeurism.</w:t>
      </w:r>
      <w:proofErr w:type="gramEnd"/>
      <w:r w:rsidRPr="00161C1E">
        <w:rPr>
          <w:iCs/>
        </w:rPr>
        <w:t xml:space="preserve"> </w:t>
      </w:r>
      <w:proofErr w:type="gramStart"/>
      <w:r w:rsidRPr="00161C1E">
        <w:t>retrieved</w:t>
      </w:r>
      <w:proofErr w:type="gramEnd"/>
      <w:r w:rsidRPr="00161C1E">
        <w:t xml:space="preserve"> 3/1/16 from</w:t>
      </w:r>
      <w:r w:rsidRPr="00161C1E">
        <w:rPr>
          <w:iCs/>
        </w:rPr>
        <w:t xml:space="preserve"> </w:t>
      </w:r>
      <w:hyperlink r:id="rId13" w:history="1">
        <w:r w:rsidRPr="00161C1E">
          <w:rPr>
            <w:rStyle w:val="Hyperlink"/>
          </w:rPr>
          <w:t>www.minddisorders.com/Py-Z/Voyeurism.html</w:t>
        </w:r>
      </w:hyperlink>
    </w:p>
    <w:p w:rsidR="00F5373D" w:rsidRPr="00161C1E" w:rsidRDefault="00F5373D" w:rsidP="00F5373D">
      <w:pPr>
        <w:tabs>
          <w:tab w:val="left" w:pos="180"/>
        </w:tabs>
        <w:spacing w:after="0" w:line="276" w:lineRule="auto"/>
        <w:ind w:left="720" w:hanging="720"/>
      </w:pPr>
      <w:proofErr w:type="spellStart"/>
      <w:r w:rsidRPr="00161C1E">
        <w:t>Geidam</w:t>
      </w:r>
      <w:proofErr w:type="spellEnd"/>
      <w:r w:rsidRPr="00161C1E">
        <w:t xml:space="preserve">, A.D., </w:t>
      </w:r>
      <w:proofErr w:type="spellStart"/>
      <w:r w:rsidRPr="00161C1E">
        <w:t>Njoku</w:t>
      </w:r>
      <w:proofErr w:type="spellEnd"/>
      <w:r w:rsidRPr="00161C1E">
        <w:t xml:space="preserve">, A.E., &amp; </w:t>
      </w:r>
      <w:proofErr w:type="spellStart"/>
      <w:r w:rsidRPr="00161C1E">
        <w:t>Bako</w:t>
      </w:r>
      <w:proofErr w:type="spellEnd"/>
      <w:r w:rsidRPr="00161C1E">
        <w:t>, B., (2010).Prevalence and Nature of Sexual Assault</w:t>
      </w:r>
      <w:r w:rsidRPr="00161C1E">
        <w:rPr>
          <w:iCs/>
        </w:rPr>
        <w:t xml:space="preserve"> </w:t>
      </w:r>
      <w:r w:rsidRPr="00161C1E">
        <w:t>among Female Students in a Tertiary Institution in Maiduguri, Nigeria – A Cross</w:t>
      </w:r>
      <w:r w:rsidRPr="00161C1E">
        <w:rPr>
          <w:iCs/>
        </w:rPr>
        <w:t xml:space="preserve"> </w:t>
      </w:r>
      <w:r w:rsidRPr="00161C1E">
        <w:t xml:space="preserve">Sectional Study. In </w:t>
      </w:r>
      <w:r w:rsidRPr="00161C1E">
        <w:rPr>
          <w:iCs/>
        </w:rPr>
        <w:t xml:space="preserve">International Journal of Health </w:t>
      </w:r>
      <w:proofErr w:type="gramStart"/>
      <w:r w:rsidRPr="00161C1E">
        <w:rPr>
          <w:iCs/>
        </w:rPr>
        <w:t xml:space="preserve">Research </w:t>
      </w:r>
      <w:r w:rsidRPr="00161C1E">
        <w:t>,</w:t>
      </w:r>
      <w:proofErr w:type="gramEnd"/>
      <w:r w:rsidRPr="00161C1E">
        <w:t xml:space="preserve"> 3(4). </w:t>
      </w:r>
      <w:proofErr w:type="gramStart"/>
      <w:r w:rsidRPr="00161C1E">
        <w:t>Retrieved</w:t>
      </w:r>
      <w:r w:rsidRPr="00161C1E">
        <w:rPr>
          <w:iCs/>
        </w:rPr>
        <w:t xml:space="preserve"> </w:t>
      </w:r>
      <w:r w:rsidRPr="00161C1E">
        <w:t xml:space="preserve">18/7/16 from </w:t>
      </w:r>
      <w:hyperlink r:id="rId14" w:history="1">
        <w:r w:rsidRPr="00161C1E">
          <w:rPr>
            <w:rStyle w:val="Hyperlink"/>
          </w:rPr>
          <w:t>http://www.ijhr.org</w:t>
        </w:r>
      </w:hyperlink>
      <w:r w:rsidRPr="00161C1E">
        <w:rPr>
          <w:iCs/>
        </w:rPr>
        <w:t xml:space="preserve"> </w:t>
      </w:r>
      <w:proofErr w:type="spellStart"/>
      <w:r w:rsidRPr="00161C1E">
        <w:t>Easteal</w:t>
      </w:r>
      <w:proofErr w:type="spellEnd"/>
      <w:r w:rsidRPr="00161C1E">
        <w:t>, P., Holland, K., &amp; Judd, K. (2015).</w:t>
      </w:r>
      <w:proofErr w:type="gramEnd"/>
      <w:r w:rsidRPr="00161C1E">
        <w:t xml:space="preserve"> Enduring Themes and Silences in Media</w:t>
      </w:r>
      <w:r w:rsidRPr="00161C1E">
        <w:rPr>
          <w:iCs/>
        </w:rPr>
        <w:t xml:space="preserve"> </w:t>
      </w:r>
      <w:r w:rsidRPr="00161C1E">
        <w:t xml:space="preserve">Portrayals of Violence </w:t>
      </w:r>
      <w:proofErr w:type="gramStart"/>
      <w:r w:rsidRPr="00161C1E">
        <w:t>Against</w:t>
      </w:r>
      <w:proofErr w:type="gramEnd"/>
      <w:r w:rsidRPr="00161C1E">
        <w:t xml:space="preserve"> Women. </w:t>
      </w:r>
      <w:proofErr w:type="spellStart"/>
      <w:r w:rsidRPr="00161C1E">
        <w:t>Women’sStudies</w:t>
      </w:r>
      <w:proofErr w:type="spellEnd"/>
      <w:r w:rsidRPr="00161C1E">
        <w:t xml:space="preserve"> International Forum, 48,</w:t>
      </w:r>
      <w:r w:rsidRPr="00161C1E">
        <w:rPr>
          <w:iCs/>
        </w:rPr>
        <w:t xml:space="preserve"> </w:t>
      </w:r>
      <w:r w:rsidRPr="00161C1E">
        <w:t xml:space="preserve">103-113. </w:t>
      </w:r>
      <w:proofErr w:type="spellStart"/>
      <w:proofErr w:type="gramStart"/>
      <w:r w:rsidRPr="00161C1E">
        <w:t>doi</w:t>
      </w:r>
      <w:proofErr w:type="spellEnd"/>
      <w:proofErr w:type="gramEnd"/>
      <w:r w:rsidRPr="00161C1E">
        <w:t>: 10.1016/j.wsif.2014.10.015</w:t>
      </w:r>
    </w:p>
    <w:p w:rsidR="00F5373D" w:rsidRPr="00161C1E" w:rsidRDefault="00F5373D" w:rsidP="00F5373D">
      <w:pPr>
        <w:tabs>
          <w:tab w:val="left" w:pos="180"/>
        </w:tabs>
        <w:spacing w:after="0" w:line="276" w:lineRule="auto"/>
        <w:ind w:left="720" w:hanging="720"/>
        <w:rPr>
          <w:iCs/>
        </w:rPr>
      </w:pPr>
      <w:proofErr w:type="spellStart"/>
      <w:r w:rsidRPr="00161C1E">
        <w:t>Ekweonu</w:t>
      </w:r>
      <w:proofErr w:type="spellEnd"/>
      <w:r w:rsidRPr="00161C1E">
        <w:t xml:space="preserve"> C. L., (2020) Newspaper Coverage of Domestic Violence </w:t>
      </w:r>
      <w:proofErr w:type="gramStart"/>
      <w:r w:rsidRPr="00161C1E">
        <w:t>Against</w:t>
      </w:r>
      <w:proofErr w:type="gramEnd"/>
      <w:r w:rsidRPr="00161C1E">
        <w:t xml:space="preserve"> Women</w:t>
      </w:r>
      <w:r w:rsidRPr="00161C1E">
        <w:rPr>
          <w:iCs/>
        </w:rPr>
        <w:t xml:space="preserve"> </w:t>
      </w:r>
      <w:r w:rsidRPr="00161C1E">
        <w:t xml:space="preserve">During Covid-19 Lockdown. </w:t>
      </w:r>
      <w:proofErr w:type="gramStart"/>
      <w:r w:rsidRPr="00161C1E">
        <w:t xml:space="preserve">NAU Journal of Communication and Media </w:t>
      </w:r>
      <w:proofErr w:type="spellStart"/>
      <w:r w:rsidRPr="00161C1E">
        <w:t>Studie</w:t>
      </w:r>
      <w:proofErr w:type="spellEnd"/>
      <w:r w:rsidRPr="00161C1E">
        <w:t xml:space="preserve"> Vol.1, No.2.</w:t>
      </w:r>
      <w:proofErr w:type="gramEnd"/>
      <w:r w:rsidRPr="00161C1E">
        <w:t xml:space="preserve"> pp 3-5.</w:t>
      </w:r>
    </w:p>
    <w:p w:rsidR="00F5373D" w:rsidRPr="00161C1E" w:rsidRDefault="00F5373D" w:rsidP="00F5373D">
      <w:pPr>
        <w:tabs>
          <w:tab w:val="left" w:pos="180"/>
        </w:tabs>
        <w:spacing w:after="0" w:line="276" w:lineRule="auto"/>
        <w:ind w:left="720" w:hanging="720"/>
        <w:rPr>
          <w:iCs/>
        </w:rPr>
      </w:pPr>
      <w:proofErr w:type="spellStart"/>
      <w:r w:rsidRPr="00161C1E">
        <w:t>Heisse</w:t>
      </w:r>
      <w:proofErr w:type="spellEnd"/>
      <w:r w:rsidRPr="00161C1E">
        <w:t xml:space="preserve">, L. (2020). </w:t>
      </w:r>
      <w:proofErr w:type="gramStart"/>
      <w:r w:rsidRPr="00161C1E">
        <w:t>Gender Violence and Health.</w:t>
      </w:r>
      <w:proofErr w:type="gramEnd"/>
      <w:r w:rsidRPr="00161C1E">
        <w:t xml:space="preserve"> </w:t>
      </w:r>
      <w:proofErr w:type="gramStart"/>
      <w:r w:rsidRPr="00161C1E">
        <w:t>London School of Hygiene.</w:t>
      </w:r>
      <w:proofErr w:type="gramEnd"/>
      <w:r w:rsidRPr="00161C1E">
        <w:t xml:space="preserve"> </w:t>
      </w:r>
      <w:proofErr w:type="spellStart"/>
      <w:r w:rsidRPr="00161C1E">
        <w:t>Ingolo</w:t>
      </w:r>
      <w:proofErr w:type="spellEnd"/>
      <w:r w:rsidRPr="00161C1E">
        <w:t>, P.</w:t>
      </w:r>
      <w:r w:rsidRPr="00161C1E">
        <w:rPr>
          <w:iCs/>
        </w:rPr>
        <w:t xml:space="preserve"> </w:t>
      </w:r>
      <w:r w:rsidRPr="00161C1E">
        <w:t>(2015). Men Too Have a Role to Play Against Gender Violence. East African</w:t>
      </w:r>
      <w:r w:rsidRPr="00161C1E">
        <w:rPr>
          <w:iCs/>
        </w:rPr>
        <w:t xml:space="preserve"> </w:t>
      </w:r>
      <w:r w:rsidRPr="00161C1E">
        <w:t>Midweek Magazine, pp. 5.</w:t>
      </w:r>
    </w:p>
    <w:p w:rsidR="00F5373D" w:rsidRPr="00161C1E" w:rsidRDefault="00F5373D" w:rsidP="00F5373D">
      <w:pPr>
        <w:tabs>
          <w:tab w:val="left" w:pos="180"/>
        </w:tabs>
        <w:spacing w:after="0" w:line="276" w:lineRule="auto"/>
        <w:ind w:left="720" w:hanging="720"/>
        <w:rPr>
          <w:iCs/>
        </w:rPr>
      </w:pPr>
      <w:r w:rsidRPr="00161C1E">
        <w:t xml:space="preserve">La </w:t>
      </w:r>
      <w:proofErr w:type="spellStart"/>
      <w:r w:rsidRPr="00161C1E">
        <w:t>Rocca</w:t>
      </w:r>
      <w:proofErr w:type="spellEnd"/>
      <w:r w:rsidRPr="00161C1E">
        <w:t>, G. (2017) Media, Migrants and Human Rights, International Review of</w:t>
      </w:r>
      <w:r w:rsidRPr="00161C1E">
        <w:rPr>
          <w:iCs/>
        </w:rPr>
        <w:t xml:space="preserve"> </w:t>
      </w:r>
      <w:r w:rsidRPr="00161C1E">
        <w:t>Sociology, 27:2, 225-229, DOI: 10.1080/03906701.2017.1329003 ISSN: 0390-6701</w:t>
      </w:r>
      <w:r w:rsidRPr="00161C1E">
        <w:rPr>
          <w:iCs/>
        </w:rPr>
        <w:t xml:space="preserve"> </w:t>
      </w:r>
      <w:r w:rsidRPr="00161C1E">
        <w:t>(Print) 1469-9273 (Online) Journal homepage:</w:t>
      </w:r>
      <w:r w:rsidRPr="00161C1E">
        <w:rPr>
          <w:iCs/>
        </w:rPr>
        <w:t xml:space="preserve"> </w:t>
      </w:r>
      <w:hyperlink r:id="rId15" w:history="1">
        <w:r w:rsidRPr="00161C1E">
          <w:rPr>
            <w:rStyle w:val="Hyperlink"/>
          </w:rPr>
          <w:t>http://www.tandfonline.com/loi/cirs20</w:t>
        </w:r>
      </w:hyperlink>
    </w:p>
    <w:p w:rsidR="00F5373D" w:rsidRPr="00161C1E" w:rsidRDefault="00F5373D" w:rsidP="00F5373D">
      <w:pPr>
        <w:tabs>
          <w:tab w:val="left" w:pos="180"/>
        </w:tabs>
        <w:spacing w:after="0" w:line="276" w:lineRule="auto"/>
        <w:ind w:left="720" w:hanging="720"/>
        <w:rPr>
          <w:iCs/>
        </w:rPr>
      </w:pPr>
      <w:proofErr w:type="gramStart"/>
      <w:r w:rsidRPr="00161C1E">
        <w:t xml:space="preserve">Jones, L.M., </w:t>
      </w:r>
      <w:proofErr w:type="spellStart"/>
      <w:r w:rsidRPr="00161C1E">
        <w:t>Finkelhor</w:t>
      </w:r>
      <w:proofErr w:type="spellEnd"/>
      <w:r w:rsidRPr="00161C1E">
        <w:t>, D. &amp; Beckwith, J., (2010).</w:t>
      </w:r>
      <w:proofErr w:type="gramEnd"/>
      <w:r w:rsidRPr="00161C1E">
        <w:t xml:space="preserve"> </w:t>
      </w:r>
      <w:r w:rsidRPr="00161C1E">
        <w:rPr>
          <w:iCs/>
        </w:rPr>
        <w:t xml:space="preserve">Protecting Victims’ Identities in Press Coverage of Child Victimization </w:t>
      </w:r>
      <w:r w:rsidRPr="00161C1E">
        <w:t xml:space="preserve">retrieved 15/12/15 from </w:t>
      </w:r>
      <w:hyperlink r:id="rId16" w:history="1">
        <w:r w:rsidRPr="00161C1E">
          <w:rPr>
            <w:rStyle w:val="Hyperlink"/>
          </w:rPr>
          <w:t>http://jo.u.sagepub.com</w:t>
        </w:r>
      </w:hyperlink>
    </w:p>
    <w:p w:rsidR="00F5373D" w:rsidRPr="00161C1E" w:rsidRDefault="00F5373D" w:rsidP="00F5373D">
      <w:pPr>
        <w:tabs>
          <w:tab w:val="left" w:pos="180"/>
        </w:tabs>
        <w:spacing w:after="0" w:line="276" w:lineRule="auto"/>
        <w:ind w:left="720" w:hanging="720"/>
        <w:rPr>
          <w:iCs/>
        </w:rPr>
      </w:pPr>
      <w:proofErr w:type="gramStart"/>
      <w:r w:rsidRPr="00161C1E">
        <w:t>McCombs,</w:t>
      </w:r>
      <w:proofErr w:type="gramEnd"/>
      <w:r w:rsidRPr="00161C1E">
        <w:t xml:space="preserve"> and Maxwell E. (2019). </w:t>
      </w:r>
      <w:proofErr w:type="spellStart"/>
      <w:r w:rsidRPr="00161C1E">
        <w:t>Settingthe</w:t>
      </w:r>
      <w:proofErr w:type="spellEnd"/>
      <w:r w:rsidRPr="00161C1E">
        <w:t xml:space="preserve"> Agenda: The mass media and public</w:t>
      </w:r>
      <w:r w:rsidRPr="00161C1E">
        <w:rPr>
          <w:iCs/>
        </w:rPr>
        <w:t xml:space="preserve"> </w:t>
      </w:r>
      <w:r w:rsidRPr="00161C1E">
        <w:t xml:space="preserve">opinion. </w:t>
      </w:r>
      <w:proofErr w:type="gramStart"/>
      <w:r w:rsidRPr="00161C1E">
        <w:t>2nd Edition.</w:t>
      </w:r>
      <w:proofErr w:type="gramEnd"/>
      <w:r w:rsidRPr="00161C1E">
        <w:t xml:space="preserve"> Cambridge, UK: polity.</w:t>
      </w:r>
    </w:p>
    <w:p w:rsidR="00F5373D" w:rsidRPr="00161C1E" w:rsidRDefault="00F5373D" w:rsidP="00F5373D">
      <w:pPr>
        <w:tabs>
          <w:tab w:val="left" w:pos="180"/>
        </w:tabs>
        <w:spacing w:after="0" w:line="276" w:lineRule="auto"/>
        <w:ind w:left="720" w:hanging="720"/>
        <w:rPr>
          <w:iCs/>
        </w:rPr>
      </w:pPr>
      <w:proofErr w:type="spellStart"/>
      <w:r w:rsidRPr="00161C1E">
        <w:t>McQuail</w:t>
      </w:r>
      <w:proofErr w:type="spellEnd"/>
      <w:r w:rsidRPr="00161C1E">
        <w:t xml:space="preserve">, D. (2005). </w:t>
      </w:r>
      <w:proofErr w:type="spellStart"/>
      <w:r w:rsidRPr="00161C1E">
        <w:t>McQuail’s</w:t>
      </w:r>
      <w:proofErr w:type="spellEnd"/>
      <w:r w:rsidRPr="00161C1E">
        <w:t xml:space="preserve"> Mass Communication Theory. (5th </w:t>
      </w:r>
      <w:proofErr w:type="gramStart"/>
      <w:r w:rsidRPr="00161C1E">
        <w:t>ed</w:t>
      </w:r>
      <w:proofErr w:type="gramEnd"/>
      <w:r w:rsidRPr="00161C1E">
        <w:t>.). London: Sage.</w:t>
      </w:r>
    </w:p>
    <w:p w:rsidR="00F5373D" w:rsidRPr="00161C1E" w:rsidRDefault="00F5373D" w:rsidP="00F5373D">
      <w:pPr>
        <w:tabs>
          <w:tab w:val="left" w:pos="180"/>
        </w:tabs>
        <w:spacing w:after="0" w:line="276" w:lineRule="auto"/>
        <w:ind w:left="720" w:hanging="720"/>
        <w:rPr>
          <w:iCs/>
        </w:rPr>
      </w:pPr>
      <w:proofErr w:type="spellStart"/>
      <w:r w:rsidRPr="00161C1E">
        <w:t>Nsude</w:t>
      </w:r>
      <w:proofErr w:type="spellEnd"/>
      <w:r w:rsidRPr="00161C1E">
        <w:t xml:space="preserve">, I. (2021). A practical approach to child rights reporting. </w:t>
      </w:r>
      <w:proofErr w:type="gramStart"/>
      <w:r w:rsidRPr="00161C1E">
        <w:t xml:space="preserve">Enugu, </w:t>
      </w:r>
      <w:proofErr w:type="spellStart"/>
      <w:r w:rsidRPr="00161C1E">
        <w:t>Rhyce</w:t>
      </w:r>
      <w:proofErr w:type="spellEnd"/>
      <w:r w:rsidRPr="00161C1E">
        <w:t xml:space="preserve"> </w:t>
      </w:r>
      <w:proofErr w:type="spellStart"/>
      <w:r w:rsidRPr="00161C1E">
        <w:t>Kerex</w:t>
      </w:r>
      <w:proofErr w:type="spellEnd"/>
      <w:r w:rsidRPr="00161C1E">
        <w:rPr>
          <w:iCs/>
        </w:rPr>
        <w:t xml:space="preserve"> </w:t>
      </w:r>
      <w:r w:rsidRPr="00161C1E">
        <w:t>Publishers.</w:t>
      </w:r>
      <w:proofErr w:type="gramEnd"/>
    </w:p>
    <w:p w:rsidR="00F5373D" w:rsidRPr="00161C1E" w:rsidRDefault="00F5373D" w:rsidP="00F5373D">
      <w:pPr>
        <w:tabs>
          <w:tab w:val="left" w:pos="180"/>
        </w:tabs>
        <w:spacing w:after="0" w:line="276" w:lineRule="auto"/>
        <w:ind w:left="720" w:hanging="720"/>
      </w:pPr>
      <w:proofErr w:type="spellStart"/>
      <w:proofErr w:type="gramStart"/>
      <w:r w:rsidRPr="00161C1E">
        <w:t>Nwabueze</w:t>
      </w:r>
      <w:proofErr w:type="spellEnd"/>
      <w:r w:rsidRPr="00161C1E">
        <w:t xml:space="preserve">, C., &amp; </w:t>
      </w:r>
      <w:proofErr w:type="spellStart"/>
      <w:r w:rsidRPr="00161C1E">
        <w:t>Oduah</w:t>
      </w:r>
      <w:proofErr w:type="spellEnd"/>
      <w:r w:rsidRPr="00161C1E">
        <w:t>, F., (2014).</w:t>
      </w:r>
      <w:proofErr w:type="gramEnd"/>
      <w:r w:rsidRPr="00161C1E">
        <w:t xml:space="preserve"> </w:t>
      </w:r>
      <w:proofErr w:type="gramStart"/>
      <w:r w:rsidRPr="00161C1E">
        <w:t>Media Re-victimization of Rape Victims in a Shame</w:t>
      </w:r>
      <w:r w:rsidRPr="00161C1E">
        <w:rPr>
          <w:iCs/>
        </w:rPr>
        <w:t xml:space="preserve"> </w:t>
      </w:r>
      <w:r w:rsidRPr="00161C1E">
        <w:t>Culture?</w:t>
      </w:r>
      <w:proofErr w:type="gramEnd"/>
      <w:r w:rsidRPr="00161C1E">
        <w:t xml:space="preserve"> </w:t>
      </w:r>
      <w:proofErr w:type="gramStart"/>
      <w:r w:rsidRPr="00161C1E">
        <w:t>Exploring the Framing and Representation of Rape Cases in Nigerian</w:t>
      </w:r>
      <w:r w:rsidRPr="00161C1E">
        <w:rPr>
          <w:iCs/>
        </w:rPr>
        <w:t xml:space="preserve"> </w:t>
      </w:r>
      <w:r w:rsidRPr="00161C1E">
        <w:t>Dailies.</w:t>
      </w:r>
      <w:proofErr w:type="gramEnd"/>
      <w:r w:rsidRPr="00161C1E">
        <w:t xml:space="preserve"> </w:t>
      </w:r>
      <w:proofErr w:type="gramStart"/>
      <w:r w:rsidRPr="00161C1E">
        <w:t xml:space="preserve">In </w:t>
      </w:r>
      <w:r w:rsidRPr="00161C1E">
        <w:rPr>
          <w:iCs/>
        </w:rPr>
        <w:t>Global Media Journal Volume13, Issue 24.</w:t>
      </w:r>
      <w:proofErr w:type="gramEnd"/>
      <w:r w:rsidRPr="00161C1E">
        <w:rPr>
          <w:iCs/>
        </w:rPr>
        <w:t xml:space="preserve"> </w:t>
      </w:r>
      <w:r w:rsidRPr="00161C1E">
        <w:t>Retrieved 22/1/16 from</w:t>
      </w:r>
      <w:r w:rsidRPr="00161C1E">
        <w:rPr>
          <w:iCs/>
        </w:rPr>
        <w:t xml:space="preserve"> </w:t>
      </w:r>
      <w:hyperlink r:id="rId17" w:history="1">
        <w:r w:rsidRPr="00161C1E">
          <w:rPr>
            <w:rStyle w:val="Hyperlink"/>
          </w:rPr>
          <w:t>http://www.globalmediajournal.com/open-access/media-revictimization-of-rape-vict</w:t>
        </w:r>
        <w:r w:rsidRPr="00161C1E">
          <w:rPr>
            <w:rStyle w:val="Hyperlink"/>
            <w:iCs/>
          </w:rPr>
          <w:t xml:space="preserve"> </w:t>
        </w:r>
        <w:r w:rsidRPr="00161C1E">
          <w:rPr>
            <w:rStyle w:val="Hyperlink"/>
          </w:rPr>
          <w:t>ims-in-a-shame-culture-exploring-the-framing-and-representation-of-rape-cases-innigerian-</w:t>
        </w:r>
        <w:r w:rsidRPr="00161C1E">
          <w:rPr>
            <w:rStyle w:val="Hyperlink"/>
            <w:iCs/>
          </w:rPr>
          <w:t xml:space="preserve"> </w:t>
        </w:r>
        <w:r w:rsidRPr="00161C1E">
          <w:rPr>
            <w:rStyle w:val="Hyperlink"/>
          </w:rPr>
          <w:t>dailies.pdf</w:t>
        </w:r>
      </w:hyperlink>
    </w:p>
    <w:p w:rsidR="00F5373D" w:rsidRPr="00161C1E" w:rsidRDefault="00F5373D" w:rsidP="00F5373D">
      <w:pPr>
        <w:tabs>
          <w:tab w:val="left" w:pos="180"/>
        </w:tabs>
        <w:spacing w:after="0" w:line="276" w:lineRule="auto"/>
        <w:ind w:left="720" w:hanging="720"/>
        <w:rPr>
          <w:iCs/>
        </w:rPr>
      </w:pPr>
      <w:proofErr w:type="spellStart"/>
      <w:r w:rsidRPr="00161C1E">
        <w:t>Nwabueze</w:t>
      </w:r>
      <w:proofErr w:type="spellEnd"/>
      <w:r w:rsidRPr="00161C1E">
        <w:t>, C</w:t>
      </w:r>
      <w:proofErr w:type="gramStart"/>
      <w:r w:rsidRPr="00161C1E">
        <w:t>.(</w:t>
      </w:r>
      <w:proofErr w:type="gramEnd"/>
      <w:r w:rsidRPr="00161C1E">
        <w:t xml:space="preserve">2012). </w:t>
      </w:r>
      <w:proofErr w:type="gramStart"/>
      <w:r w:rsidRPr="00161C1E">
        <w:t>Evaluating the Application of Social Responsibility Theory in</w:t>
      </w:r>
      <w:r w:rsidRPr="00161C1E">
        <w:rPr>
          <w:iCs/>
        </w:rPr>
        <w:t xml:space="preserve"> </w:t>
      </w:r>
      <w:r w:rsidRPr="00161C1E">
        <w:t>Developing Societies.</w:t>
      </w:r>
      <w:proofErr w:type="gramEnd"/>
      <w:r w:rsidRPr="00161C1E">
        <w:t xml:space="preserve"> </w:t>
      </w:r>
      <w:proofErr w:type="gramStart"/>
      <w:r w:rsidRPr="00161C1E">
        <w:t xml:space="preserve">In N.T. </w:t>
      </w:r>
      <w:proofErr w:type="spellStart"/>
      <w:r w:rsidRPr="00161C1E">
        <w:t>Ekeanyanwu</w:t>
      </w:r>
      <w:proofErr w:type="spellEnd"/>
      <w:r w:rsidRPr="00161C1E">
        <w:t xml:space="preserve">, </w:t>
      </w:r>
      <w:proofErr w:type="spellStart"/>
      <w:r w:rsidRPr="00161C1E">
        <w:t>S.N.Ngoa</w:t>
      </w:r>
      <w:proofErr w:type="spellEnd"/>
      <w:r w:rsidRPr="00161C1E">
        <w:t xml:space="preserve"> &amp; I.A. </w:t>
      </w:r>
      <w:proofErr w:type="spellStart"/>
      <w:r w:rsidRPr="00161C1E">
        <w:t>Sobowale</w:t>
      </w:r>
      <w:proofErr w:type="spellEnd"/>
      <w:r w:rsidRPr="00161C1E">
        <w:t xml:space="preserve"> (Eds.).</w:t>
      </w:r>
      <w:proofErr w:type="gramEnd"/>
      <w:r w:rsidRPr="00161C1E">
        <w:rPr>
          <w:iCs/>
        </w:rPr>
        <w:t xml:space="preserve"> </w:t>
      </w:r>
      <w:proofErr w:type="gramStart"/>
      <w:r w:rsidRPr="00161C1E">
        <w:t>Critique and Application of Communication Theories.</w:t>
      </w:r>
      <w:proofErr w:type="gramEnd"/>
      <w:r w:rsidRPr="00161C1E">
        <w:t xml:space="preserve"> Ota: Convent University.</w:t>
      </w:r>
    </w:p>
    <w:p w:rsidR="00F5373D" w:rsidRPr="00161C1E" w:rsidRDefault="00F5373D" w:rsidP="00F5373D">
      <w:pPr>
        <w:tabs>
          <w:tab w:val="left" w:pos="180"/>
        </w:tabs>
        <w:spacing w:after="0" w:line="276" w:lineRule="auto"/>
        <w:ind w:left="720" w:hanging="720"/>
        <w:rPr>
          <w:iCs/>
        </w:rPr>
      </w:pPr>
      <w:proofErr w:type="spellStart"/>
      <w:r w:rsidRPr="00161C1E">
        <w:t>Nwafor</w:t>
      </w:r>
      <w:proofErr w:type="spellEnd"/>
      <w:r w:rsidRPr="00161C1E">
        <w:t xml:space="preserve">, K.A., </w:t>
      </w:r>
      <w:proofErr w:type="spellStart"/>
      <w:r w:rsidRPr="00161C1E">
        <w:t>Odoemelam</w:t>
      </w:r>
      <w:proofErr w:type="spellEnd"/>
      <w:r w:rsidRPr="00161C1E">
        <w:t xml:space="preserve">, C.C </w:t>
      </w:r>
      <w:proofErr w:type="spellStart"/>
      <w:r w:rsidRPr="00161C1E">
        <w:t>Duru</w:t>
      </w:r>
      <w:proofErr w:type="spellEnd"/>
      <w:r w:rsidRPr="00161C1E">
        <w:t xml:space="preserve">, A.V. </w:t>
      </w:r>
      <w:proofErr w:type="spellStart"/>
      <w:r w:rsidRPr="00161C1E">
        <w:t>Ekerikevwe</w:t>
      </w:r>
      <w:proofErr w:type="spellEnd"/>
      <w:r w:rsidRPr="00161C1E">
        <w:t xml:space="preserve"> S.A. (2018). Analysis of</w:t>
      </w:r>
      <w:r w:rsidRPr="00161C1E">
        <w:rPr>
          <w:iCs/>
        </w:rPr>
        <w:t xml:space="preserve"> </w:t>
      </w:r>
      <w:r w:rsidRPr="00161C1E">
        <w:t>newspaper frames of the August 26, 2011 bombing of the United Nations building</w:t>
      </w:r>
      <w:r w:rsidRPr="00161C1E">
        <w:rPr>
          <w:iCs/>
        </w:rPr>
        <w:t xml:space="preserve"> </w:t>
      </w:r>
      <w:r w:rsidRPr="00161C1E">
        <w:t xml:space="preserve">in Abuja, Nigeria by the </w:t>
      </w:r>
      <w:proofErr w:type="spellStart"/>
      <w:r w:rsidRPr="00161C1E">
        <w:t>Boko</w:t>
      </w:r>
      <w:proofErr w:type="spellEnd"/>
      <w:r w:rsidRPr="00161C1E">
        <w:t xml:space="preserve"> </w:t>
      </w:r>
      <w:proofErr w:type="spellStart"/>
      <w:r w:rsidRPr="00161C1E">
        <w:t>Haram</w:t>
      </w:r>
      <w:proofErr w:type="spellEnd"/>
      <w:r w:rsidRPr="00161C1E">
        <w:t xml:space="preserve"> sect and the image implication. </w:t>
      </w:r>
      <w:proofErr w:type="gramStart"/>
      <w:r w:rsidRPr="00161C1E">
        <w:t>EBSU journal</w:t>
      </w:r>
      <w:r w:rsidRPr="00161C1E">
        <w:rPr>
          <w:iCs/>
        </w:rPr>
        <w:t xml:space="preserve"> </w:t>
      </w:r>
      <w:r w:rsidRPr="00161C1E">
        <w:t xml:space="preserve">of mass communication 1(1)109-120 </w:t>
      </w:r>
      <w:proofErr w:type="spellStart"/>
      <w:r w:rsidRPr="00161C1E">
        <w:t>Ojomo</w:t>
      </w:r>
      <w:proofErr w:type="spellEnd"/>
      <w:r w:rsidRPr="00161C1E">
        <w:t xml:space="preserve">, O. and </w:t>
      </w:r>
      <w:proofErr w:type="spellStart"/>
      <w:r w:rsidRPr="00161C1E">
        <w:t>Adekusibe</w:t>
      </w:r>
      <w:proofErr w:type="spellEnd"/>
      <w:r w:rsidRPr="00161C1E">
        <w:t>, G.E. (2021).</w:t>
      </w:r>
      <w:proofErr w:type="gramEnd"/>
      <w:r w:rsidRPr="00161C1E">
        <w:rPr>
          <w:iCs/>
        </w:rPr>
        <w:t xml:space="preserve"> </w:t>
      </w:r>
      <w:proofErr w:type="gramStart"/>
      <w:r w:rsidRPr="00161C1E">
        <w:t>Portrayal of women in select Nigerian television contents.</w:t>
      </w:r>
      <w:proofErr w:type="gramEnd"/>
      <w:r w:rsidRPr="00161C1E">
        <w:t xml:space="preserve"> EBSU journal of mass</w:t>
      </w:r>
      <w:r w:rsidRPr="00161C1E">
        <w:rPr>
          <w:iCs/>
        </w:rPr>
        <w:t xml:space="preserve"> </w:t>
      </w:r>
      <w:r w:rsidRPr="00161C1E">
        <w:t>communication 7(1) 22-37</w:t>
      </w:r>
    </w:p>
    <w:p w:rsidR="00F5373D" w:rsidRPr="00161C1E" w:rsidRDefault="00F5373D" w:rsidP="00F5373D">
      <w:pPr>
        <w:tabs>
          <w:tab w:val="left" w:pos="180"/>
        </w:tabs>
        <w:spacing w:after="0" w:line="276" w:lineRule="auto"/>
        <w:ind w:left="720" w:hanging="720"/>
        <w:rPr>
          <w:iCs/>
        </w:rPr>
      </w:pPr>
      <w:proofErr w:type="gramStart"/>
      <w:r w:rsidRPr="00161C1E">
        <w:lastRenderedPageBreak/>
        <w:t xml:space="preserve">Obi and </w:t>
      </w:r>
      <w:proofErr w:type="spellStart"/>
      <w:r w:rsidRPr="00161C1E">
        <w:t>Ozumba</w:t>
      </w:r>
      <w:proofErr w:type="spellEnd"/>
      <w:r w:rsidRPr="00161C1E">
        <w:t xml:space="preserve"> (2007).</w:t>
      </w:r>
      <w:proofErr w:type="gramEnd"/>
      <w:r w:rsidRPr="00161C1E">
        <w:t xml:space="preserve"> </w:t>
      </w:r>
      <w:proofErr w:type="gramStart"/>
      <w:r w:rsidRPr="00161C1E">
        <w:rPr>
          <w:iCs/>
        </w:rPr>
        <w:t>Newspaper Coverage of the25 Attempted Bombing of an American Airliner and the Nigerian Rebranding Project.</w:t>
      </w:r>
      <w:proofErr w:type="gramEnd"/>
      <w:r w:rsidRPr="00161C1E">
        <w:rPr>
          <w:iCs/>
        </w:rPr>
        <w:t xml:space="preserve"> In </w:t>
      </w:r>
      <w:proofErr w:type="spellStart"/>
      <w:r w:rsidRPr="00161C1E">
        <w:rPr>
          <w:iCs/>
        </w:rPr>
        <w:t>Oladokun</w:t>
      </w:r>
      <w:proofErr w:type="spellEnd"/>
      <w:r w:rsidRPr="00161C1E">
        <w:rPr>
          <w:iCs/>
        </w:rPr>
        <w:t xml:space="preserve"> </w:t>
      </w:r>
      <w:proofErr w:type="spellStart"/>
      <w:r w:rsidRPr="00161C1E">
        <w:rPr>
          <w:iCs/>
        </w:rPr>
        <w:t>Omojola</w:t>
      </w:r>
      <w:proofErr w:type="spellEnd"/>
      <w:r w:rsidRPr="00161C1E">
        <w:rPr>
          <w:iCs/>
        </w:rPr>
        <w:t xml:space="preserve"> (Ed.), Media, Terrorism and Political Communication in a Multicultural Environment </w:t>
      </w:r>
      <w:r w:rsidRPr="00161C1E">
        <w:t>(pp. 359-365). Lagos: Atman Press.p.363</w:t>
      </w:r>
    </w:p>
    <w:p w:rsidR="00F5373D" w:rsidRPr="00161C1E" w:rsidRDefault="00F5373D" w:rsidP="00F5373D">
      <w:pPr>
        <w:tabs>
          <w:tab w:val="left" w:pos="180"/>
        </w:tabs>
        <w:spacing w:after="0" w:line="276" w:lineRule="auto"/>
        <w:ind w:left="720" w:hanging="720"/>
        <w:rPr>
          <w:iCs/>
        </w:rPr>
      </w:pPr>
      <w:proofErr w:type="spellStart"/>
      <w:r w:rsidRPr="00161C1E">
        <w:t>Odu</w:t>
      </w:r>
      <w:proofErr w:type="spellEnd"/>
      <w:r w:rsidRPr="00161C1E">
        <w:t xml:space="preserve">, B., </w:t>
      </w:r>
      <w:proofErr w:type="spellStart"/>
      <w:r w:rsidRPr="00161C1E">
        <w:t>Falana</w:t>
      </w:r>
      <w:proofErr w:type="spellEnd"/>
      <w:r w:rsidRPr="00161C1E">
        <w:t xml:space="preserve">, B. A., &amp; </w:t>
      </w:r>
      <w:proofErr w:type="spellStart"/>
      <w:r w:rsidRPr="00161C1E">
        <w:t>Olotu</w:t>
      </w:r>
      <w:proofErr w:type="spellEnd"/>
      <w:r w:rsidRPr="00161C1E">
        <w:t xml:space="preserve">, O., (2014). </w:t>
      </w:r>
      <w:proofErr w:type="gramStart"/>
      <w:r w:rsidRPr="00161C1E">
        <w:t>Prevalence of Violent Sexual Assault on</w:t>
      </w:r>
      <w:r w:rsidRPr="00161C1E">
        <w:rPr>
          <w:iCs/>
        </w:rPr>
        <w:t xml:space="preserve"> </w:t>
      </w:r>
      <w:r w:rsidRPr="00161C1E">
        <w:t>South West Nigeria Girls.</w:t>
      </w:r>
      <w:proofErr w:type="gramEnd"/>
      <w:r w:rsidRPr="00161C1E">
        <w:t xml:space="preserve"> </w:t>
      </w:r>
      <w:proofErr w:type="gramStart"/>
      <w:r w:rsidRPr="00161C1E">
        <w:t xml:space="preserve">In </w:t>
      </w:r>
      <w:r w:rsidRPr="00161C1E">
        <w:rPr>
          <w:iCs/>
        </w:rPr>
        <w:t>European Scientific Journal Vol.10.</w:t>
      </w:r>
      <w:proofErr w:type="gramEnd"/>
      <w:r w:rsidRPr="00161C1E">
        <w:rPr>
          <w:iCs/>
        </w:rPr>
        <w:t xml:space="preserve"> No.7. </w:t>
      </w:r>
      <w:r w:rsidRPr="00161C1E">
        <w:t>Retrieved</w:t>
      </w:r>
      <w:r w:rsidRPr="00161C1E">
        <w:rPr>
          <w:iCs/>
        </w:rPr>
        <w:t xml:space="preserve"> </w:t>
      </w:r>
      <w:r w:rsidRPr="00161C1E">
        <w:t>15/12/15 from eujournal.org/index.php/</w:t>
      </w:r>
      <w:proofErr w:type="spellStart"/>
      <w:r w:rsidRPr="00161C1E">
        <w:t>esi</w:t>
      </w:r>
      <w:proofErr w:type="spellEnd"/>
      <w:r w:rsidRPr="00161C1E">
        <w:t>/…/2823</w:t>
      </w:r>
    </w:p>
    <w:p w:rsidR="00F5373D" w:rsidRPr="00161C1E" w:rsidRDefault="00F5373D" w:rsidP="00F5373D">
      <w:pPr>
        <w:tabs>
          <w:tab w:val="left" w:pos="180"/>
        </w:tabs>
        <w:spacing w:after="0" w:line="276" w:lineRule="auto"/>
        <w:ind w:left="720" w:hanging="720"/>
        <w:rPr>
          <w:iCs/>
          <w:sz w:val="20"/>
        </w:rPr>
      </w:pPr>
      <w:proofErr w:type="spellStart"/>
      <w:r w:rsidRPr="00161C1E">
        <w:rPr>
          <w:sz w:val="20"/>
        </w:rPr>
        <w:t>Ogbo</w:t>
      </w:r>
      <w:proofErr w:type="spellEnd"/>
      <w:r w:rsidRPr="00161C1E">
        <w:rPr>
          <w:sz w:val="20"/>
        </w:rPr>
        <w:t xml:space="preserve">, P., (2019). </w:t>
      </w:r>
      <w:r w:rsidRPr="00161C1E">
        <w:rPr>
          <w:iCs/>
          <w:sz w:val="20"/>
        </w:rPr>
        <w:t xml:space="preserve">The Eagles Newspaper </w:t>
      </w:r>
      <w:r w:rsidRPr="00161C1E">
        <w:rPr>
          <w:sz w:val="20"/>
        </w:rPr>
        <w:t xml:space="preserve">- </w:t>
      </w:r>
      <w:r w:rsidRPr="00161C1E">
        <w:rPr>
          <w:iCs/>
          <w:sz w:val="20"/>
        </w:rPr>
        <w:t xml:space="preserve">Lagos Records 678 Rape Cases in One Year </w:t>
      </w:r>
      <w:r w:rsidRPr="00161C1E">
        <w:rPr>
          <w:sz w:val="20"/>
        </w:rPr>
        <w:t xml:space="preserve">(2013, April 15 </w:t>
      </w:r>
      <w:proofErr w:type="spellStart"/>
      <w:proofErr w:type="gramStart"/>
      <w:r w:rsidRPr="00161C1E">
        <w:rPr>
          <w:sz w:val="20"/>
        </w:rPr>
        <w:t>th</w:t>
      </w:r>
      <w:proofErr w:type="spellEnd"/>
      <w:r w:rsidRPr="00161C1E">
        <w:rPr>
          <w:sz w:val="20"/>
        </w:rPr>
        <w:t xml:space="preserve"> )</w:t>
      </w:r>
      <w:proofErr w:type="gramEnd"/>
      <w:r w:rsidRPr="00161C1E">
        <w:rPr>
          <w:sz w:val="20"/>
        </w:rPr>
        <w:t>. Retrieved 27/9/15 from</w:t>
      </w:r>
      <w:r w:rsidRPr="00161C1E">
        <w:rPr>
          <w:iCs/>
          <w:sz w:val="20"/>
        </w:rPr>
        <w:t xml:space="preserve"> </w:t>
      </w:r>
      <w:hyperlink r:id="rId18" w:history="1">
        <w:r w:rsidRPr="00161C1E">
          <w:rPr>
            <w:rStyle w:val="Hyperlink"/>
            <w:sz w:val="20"/>
          </w:rPr>
          <w:t>http://theeagleonline.com.ng/lagos-records-678-rape-cases-in-one-year/</w:t>
        </w:r>
      </w:hyperlink>
    </w:p>
    <w:p w:rsidR="00F5373D" w:rsidRPr="00161C1E" w:rsidRDefault="00F5373D" w:rsidP="00F5373D">
      <w:pPr>
        <w:tabs>
          <w:tab w:val="left" w:pos="180"/>
        </w:tabs>
        <w:spacing w:after="0" w:line="276" w:lineRule="auto"/>
        <w:ind w:left="720" w:hanging="720"/>
        <w:rPr>
          <w:iCs/>
          <w:sz w:val="20"/>
        </w:rPr>
      </w:pPr>
      <w:proofErr w:type="spellStart"/>
      <w:r w:rsidRPr="00161C1E">
        <w:rPr>
          <w:sz w:val="20"/>
        </w:rPr>
        <w:t>Owusu-Addo</w:t>
      </w:r>
      <w:proofErr w:type="spellEnd"/>
      <w:r w:rsidRPr="00161C1E">
        <w:rPr>
          <w:sz w:val="20"/>
        </w:rPr>
        <w:t xml:space="preserve">, E., </w:t>
      </w:r>
      <w:proofErr w:type="spellStart"/>
      <w:r w:rsidRPr="00161C1E">
        <w:rPr>
          <w:sz w:val="20"/>
        </w:rPr>
        <w:t>Owusu-Addo</w:t>
      </w:r>
      <w:proofErr w:type="spellEnd"/>
      <w:r w:rsidRPr="00161C1E">
        <w:rPr>
          <w:sz w:val="20"/>
        </w:rPr>
        <w:t xml:space="preserve">, S. B., </w:t>
      </w:r>
      <w:proofErr w:type="spellStart"/>
      <w:r w:rsidRPr="00161C1E">
        <w:rPr>
          <w:sz w:val="20"/>
        </w:rPr>
        <w:t>Antoh</w:t>
      </w:r>
      <w:proofErr w:type="spellEnd"/>
      <w:r w:rsidRPr="00161C1E">
        <w:rPr>
          <w:sz w:val="20"/>
        </w:rPr>
        <w:t xml:space="preserve">, E. F., </w:t>
      </w:r>
      <w:proofErr w:type="spellStart"/>
      <w:r w:rsidRPr="00161C1E">
        <w:rPr>
          <w:sz w:val="20"/>
        </w:rPr>
        <w:t>Sarpong</w:t>
      </w:r>
      <w:proofErr w:type="spellEnd"/>
      <w:r w:rsidRPr="00161C1E">
        <w:rPr>
          <w:sz w:val="20"/>
        </w:rPr>
        <w:t xml:space="preserve">, Y. A. </w:t>
      </w:r>
      <w:proofErr w:type="spellStart"/>
      <w:r w:rsidRPr="00161C1E">
        <w:rPr>
          <w:sz w:val="20"/>
        </w:rPr>
        <w:t>Obeng-Okrah</w:t>
      </w:r>
      <w:proofErr w:type="spellEnd"/>
      <w:r w:rsidRPr="00161C1E">
        <w:rPr>
          <w:sz w:val="20"/>
        </w:rPr>
        <w:t>, K. and</w:t>
      </w:r>
      <w:r w:rsidRPr="00161C1E">
        <w:rPr>
          <w:iCs/>
          <w:sz w:val="20"/>
        </w:rPr>
        <w:t xml:space="preserve"> </w:t>
      </w:r>
      <w:r w:rsidRPr="00161C1E">
        <w:rPr>
          <w:sz w:val="20"/>
        </w:rPr>
        <w:t>Annan, G. K. (2018). Ghanaian media coverage of violence against women and</w:t>
      </w:r>
      <w:r w:rsidRPr="00161C1E">
        <w:rPr>
          <w:iCs/>
          <w:sz w:val="20"/>
        </w:rPr>
        <w:t xml:space="preserve"> </w:t>
      </w:r>
      <w:r w:rsidRPr="00161C1E">
        <w:rPr>
          <w:sz w:val="20"/>
        </w:rPr>
        <w:t>girls: Implications for Health Promotion.</w:t>
      </w:r>
    </w:p>
    <w:p w:rsidR="00F5373D" w:rsidRPr="00161C1E" w:rsidRDefault="00F5373D" w:rsidP="00F5373D">
      <w:pPr>
        <w:tabs>
          <w:tab w:val="left" w:pos="180"/>
        </w:tabs>
        <w:spacing w:after="0" w:line="276" w:lineRule="auto"/>
        <w:ind w:left="720" w:hanging="720"/>
        <w:rPr>
          <w:iCs/>
          <w:sz w:val="20"/>
        </w:rPr>
      </w:pPr>
      <w:proofErr w:type="gramStart"/>
      <w:r w:rsidRPr="00161C1E">
        <w:rPr>
          <w:sz w:val="20"/>
        </w:rPr>
        <w:t>Pandora’s Project, (2009).</w:t>
      </w:r>
      <w:proofErr w:type="gramEnd"/>
      <w:r w:rsidRPr="00161C1E">
        <w:rPr>
          <w:sz w:val="20"/>
        </w:rPr>
        <w:t xml:space="preserve"> </w:t>
      </w:r>
      <w:r w:rsidRPr="00161C1E">
        <w:rPr>
          <w:iCs/>
          <w:sz w:val="20"/>
        </w:rPr>
        <w:t xml:space="preserve">What is Sexual Assault? </w:t>
      </w:r>
      <w:r w:rsidRPr="00161C1E">
        <w:rPr>
          <w:sz w:val="20"/>
        </w:rPr>
        <w:t>Retrieved 26/10/15 from</w:t>
      </w:r>
      <w:r w:rsidRPr="00161C1E">
        <w:rPr>
          <w:iCs/>
          <w:sz w:val="20"/>
        </w:rPr>
        <w:t xml:space="preserve"> </w:t>
      </w:r>
      <w:hyperlink r:id="rId19" w:history="1">
        <w:r w:rsidRPr="00161C1E">
          <w:rPr>
            <w:rStyle w:val="Hyperlink"/>
            <w:sz w:val="20"/>
          </w:rPr>
          <w:t>www.pandys.org/whatissexualassault.html</w:t>
        </w:r>
      </w:hyperlink>
    </w:p>
    <w:p w:rsidR="00F5373D" w:rsidRPr="00161C1E" w:rsidRDefault="00F5373D" w:rsidP="00F5373D">
      <w:pPr>
        <w:tabs>
          <w:tab w:val="left" w:pos="180"/>
        </w:tabs>
        <w:spacing w:after="0" w:line="276" w:lineRule="auto"/>
        <w:ind w:left="720" w:hanging="720"/>
        <w:rPr>
          <w:iCs/>
          <w:sz w:val="20"/>
        </w:rPr>
      </w:pPr>
      <w:proofErr w:type="gramStart"/>
      <w:r w:rsidRPr="00161C1E">
        <w:rPr>
          <w:sz w:val="20"/>
        </w:rPr>
        <w:t xml:space="preserve">Pickup F., Williams S., </w:t>
      </w:r>
      <w:proofErr w:type="spellStart"/>
      <w:r w:rsidRPr="00161C1E">
        <w:rPr>
          <w:sz w:val="20"/>
        </w:rPr>
        <w:t>Sweetman</w:t>
      </w:r>
      <w:proofErr w:type="spellEnd"/>
      <w:r w:rsidRPr="00161C1E">
        <w:rPr>
          <w:sz w:val="20"/>
        </w:rPr>
        <w:t xml:space="preserve"> C., (2011).</w:t>
      </w:r>
      <w:proofErr w:type="gramEnd"/>
      <w:r w:rsidRPr="00161C1E">
        <w:rPr>
          <w:sz w:val="20"/>
        </w:rPr>
        <w:t xml:space="preserve"> Ending Violence </w:t>
      </w:r>
      <w:proofErr w:type="gramStart"/>
      <w:r w:rsidRPr="00161C1E">
        <w:rPr>
          <w:sz w:val="20"/>
        </w:rPr>
        <w:t>Against</w:t>
      </w:r>
      <w:proofErr w:type="gramEnd"/>
      <w:r w:rsidRPr="00161C1E">
        <w:rPr>
          <w:sz w:val="20"/>
        </w:rPr>
        <w:t xml:space="preserve"> Women: A</w:t>
      </w:r>
      <w:r w:rsidRPr="00161C1E">
        <w:rPr>
          <w:iCs/>
          <w:sz w:val="20"/>
        </w:rPr>
        <w:t xml:space="preserve"> </w:t>
      </w:r>
      <w:r w:rsidRPr="00161C1E">
        <w:rPr>
          <w:sz w:val="20"/>
        </w:rPr>
        <w:t xml:space="preserve">Challenge for Development and Humanitarian Work. </w:t>
      </w:r>
      <w:proofErr w:type="gramStart"/>
      <w:r w:rsidRPr="00161C1E">
        <w:rPr>
          <w:sz w:val="20"/>
        </w:rPr>
        <w:t>An Oxfam Publication.</w:t>
      </w:r>
      <w:proofErr w:type="gramEnd"/>
    </w:p>
    <w:p w:rsidR="00F5373D" w:rsidRPr="00161C1E" w:rsidRDefault="00F5373D" w:rsidP="00F5373D">
      <w:pPr>
        <w:tabs>
          <w:tab w:val="left" w:pos="180"/>
        </w:tabs>
        <w:spacing w:after="0" w:line="276" w:lineRule="auto"/>
        <w:ind w:left="720" w:hanging="720"/>
        <w:rPr>
          <w:iCs/>
          <w:sz w:val="20"/>
        </w:rPr>
      </w:pPr>
      <w:proofErr w:type="spellStart"/>
      <w:r w:rsidRPr="00161C1E">
        <w:rPr>
          <w:sz w:val="20"/>
        </w:rPr>
        <w:t>Piot</w:t>
      </w:r>
      <w:proofErr w:type="spellEnd"/>
      <w:r w:rsidRPr="00161C1E">
        <w:rPr>
          <w:sz w:val="20"/>
        </w:rPr>
        <w:t xml:space="preserve">, E. (2013). </w:t>
      </w:r>
      <w:proofErr w:type="gramStart"/>
      <w:r w:rsidRPr="00161C1E">
        <w:rPr>
          <w:sz w:val="20"/>
        </w:rPr>
        <w:t>HIV/AIDS and Violence against Women.</w:t>
      </w:r>
      <w:proofErr w:type="gramEnd"/>
      <w:r w:rsidRPr="00161C1E">
        <w:rPr>
          <w:sz w:val="20"/>
        </w:rPr>
        <w:t xml:space="preserve"> </w:t>
      </w:r>
      <w:proofErr w:type="gramStart"/>
      <w:r w:rsidRPr="00161C1E">
        <w:rPr>
          <w:sz w:val="20"/>
        </w:rPr>
        <w:t>United Nations Commission on</w:t>
      </w:r>
      <w:r w:rsidRPr="00161C1E">
        <w:rPr>
          <w:iCs/>
          <w:sz w:val="20"/>
        </w:rPr>
        <w:t xml:space="preserve"> </w:t>
      </w:r>
      <w:r w:rsidRPr="00161C1E">
        <w:rPr>
          <w:sz w:val="20"/>
        </w:rPr>
        <w:t>Women, Health and HIV/AIDS.</w:t>
      </w:r>
      <w:proofErr w:type="gramEnd"/>
      <w:r w:rsidRPr="00161C1E">
        <w:rPr>
          <w:sz w:val="20"/>
        </w:rPr>
        <w:t xml:space="preserve"> Website, Available in </w:t>
      </w:r>
      <w:hyperlink r:id="rId20" w:history="1">
        <w:r w:rsidRPr="00161C1E">
          <w:rPr>
            <w:rStyle w:val="Hyperlink"/>
            <w:sz w:val="20"/>
          </w:rPr>
          <w:t>http://www.unaids.org</w:t>
        </w:r>
      </w:hyperlink>
      <w:r w:rsidRPr="00161C1E">
        <w:rPr>
          <w:iCs/>
          <w:sz w:val="20"/>
        </w:rPr>
        <w:t xml:space="preserve"> </w:t>
      </w:r>
      <w:r w:rsidRPr="00161C1E">
        <w:rPr>
          <w:sz w:val="20"/>
        </w:rPr>
        <w:t>.ingnbang.Speeches</w:t>
      </w:r>
      <w:proofErr w:type="gramStart"/>
      <w:r w:rsidRPr="00161C1E">
        <w:rPr>
          <w:sz w:val="20"/>
        </w:rPr>
        <w:t>,99</w:t>
      </w:r>
      <w:proofErr w:type="gramEnd"/>
      <w:r w:rsidRPr="00161C1E">
        <w:rPr>
          <w:sz w:val="20"/>
        </w:rPr>
        <w:t xml:space="preserve">. </w:t>
      </w:r>
      <w:proofErr w:type="spellStart"/>
      <w:proofErr w:type="gramStart"/>
      <w:r w:rsidRPr="00161C1E">
        <w:rPr>
          <w:sz w:val="20"/>
        </w:rPr>
        <w:t>html.Accessed</w:t>
      </w:r>
      <w:proofErr w:type="spellEnd"/>
      <w:proofErr w:type="gramEnd"/>
      <w:r w:rsidRPr="00161C1E">
        <w:rPr>
          <w:sz w:val="20"/>
        </w:rPr>
        <w:t xml:space="preserve"> 01- 05-2021.</w:t>
      </w:r>
    </w:p>
    <w:p w:rsidR="00F5373D" w:rsidRPr="00161C1E" w:rsidRDefault="00F5373D" w:rsidP="00F5373D">
      <w:pPr>
        <w:tabs>
          <w:tab w:val="left" w:pos="180"/>
        </w:tabs>
        <w:spacing w:after="0" w:line="276" w:lineRule="auto"/>
        <w:ind w:left="720" w:hanging="720"/>
        <w:rPr>
          <w:iCs/>
          <w:sz w:val="20"/>
        </w:rPr>
      </w:pPr>
      <w:proofErr w:type="gramStart"/>
      <w:r w:rsidRPr="00161C1E">
        <w:rPr>
          <w:sz w:val="20"/>
        </w:rPr>
        <w:t>Rape, Abuse &amp; Incest National Network (RAINN), (2009).</w:t>
      </w:r>
      <w:proofErr w:type="gramEnd"/>
      <w:r w:rsidRPr="00161C1E">
        <w:rPr>
          <w:sz w:val="20"/>
        </w:rPr>
        <w:t xml:space="preserve"> </w:t>
      </w:r>
      <w:proofErr w:type="gramStart"/>
      <w:r w:rsidRPr="00161C1E">
        <w:rPr>
          <w:iCs/>
          <w:sz w:val="20"/>
        </w:rPr>
        <w:t>Types of Sexual Assault.</w:t>
      </w:r>
      <w:proofErr w:type="gramEnd"/>
      <w:r w:rsidRPr="00161C1E">
        <w:rPr>
          <w:iCs/>
          <w:sz w:val="20"/>
        </w:rPr>
        <w:t xml:space="preserve"> </w:t>
      </w:r>
      <w:r w:rsidRPr="00161C1E">
        <w:rPr>
          <w:sz w:val="20"/>
        </w:rPr>
        <w:t xml:space="preserve">Retrieved 28/10/2015 from </w:t>
      </w:r>
      <w:hyperlink r:id="rId21" w:history="1">
        <w:r w:rsidRPr="00161C1E">
          <w:rPr>
            <w:rStyle w:val="Hyperlink"/>
            <w:sz w:val="20"/>
          </w:rPr>
          <w:t>https://rainn.org/get-information/types-of-sexual-assault</w:t>
        </w:r>
      </w:hyperlink>
    </w:p>
    <w:p w:rsidR="00F5373D" w:rsidRPr="00161C1E" w:rsidRDefault="00F5373D" w:rsidP="00F5373D">
      <w:pPr>
        <w:tabs>
          <w:tab w:val="left" w:pos="180"/>
        </w:tabs>
        <w:spacing w:after="0" w:line="276" w:lineRule="auto"/>
        <w:ind w:left="720" w:hanging="720"/>
        <w:rPr>
          <w:iCs/>
          <w:sz w:val="20"/>
        </w:rPr>
      </w:pPr>
      <w:proofErr w:type="spellStart"/>
      <w:proofErr w:type="gramStart"/>
      <w:r w:rsidRPr="00161C1E">
        <w:rPr>
          <w:sz w:val="20"/>
        </w:rPr>
        <w:t>Rollè</w:t>
      </w:r>
      <w:proofErr w:type="spellEnd"/>
      <w:r w:rsidRPr="00161C1E">
        <w:rPr>
          <w:sz w:val="20"/>
        </w:rPr>
        <w:t xml:space="preserve">, R., </w:t>
      </w:r>
      <w:proofErr w:type="spellStart"/>
      <w:r w:rsidRPr="00161C1E">
        <w:rPr>
          <w:sz w:val="20"/>
        </w:rPr>
        <w:t>Abbà</w:t>
      </w:r>
      <w:proofErr w:type="spellEnd"/>
      <w:r w:rsidRPr="00161C1E">
        <w:rPr>
          <w:sz w:val="20"/>
        </w:rPr>
        <w:t xml:space="preserve">, S., </w:t>
      </w:r>
      <w:proofErr w:type="spellStart"/>
      <w:r w:rsidRPr="00161C1E">
        <w:rPr>
          <w:sz w:val="20"/>
        </w:rPr>
        <w:t>Fazzino</w:t>
      </w:r>
      <w:proofErr w:type="spellEnd"/>
      <w:r w:rsidRPr="00161C1E">
        <w:rPr>
          <w:sz w:val="20"/>
        </w:rPr>
        <w:t xml:space="preserve">, R. Marino, E. and </w:t>
      </w:r>
      <w:proofErr w:type="spellStart"/>
      <w:r w:rsidRPr="00161C1E">
        <w:rPr>
          <w:sz w:val="20"/>
        </w:rPr>
        <w:t>Brustia</w:t>
      </w:r>
      <w:proofErr w:type="spellEnd"/>
      <w:r w:rsidRPr="00161C1E">
        <w:rPr>
          <w:sz w:val="20"/>
        </w:rPr>
        <w:t>, P. (2014).</w:t>
      </w:r>
      <w:proofErr w:type="gramEnd"/>
      <w:r w:rsidRPr="00161C1E">
        <w:rPr>
          <w:sz w:val="20"/>
        </w:rPr>
        <w:t xml:space="preserve"> Domestic Violence and</w:t>
      </w:r>
      <w:r w:rsidRPr="00161C1E">
        <w:rPr>
          <w:iCs/>
          <w:sz w:val="20"/>
        </w:rPr>
        <w:t xml:space="preserve"> </w:t>
      </w:r>
      <w:r w:rsidRPr="00161C1E">
        <w:rPr>
          <w:sz w:val="20"/>
        </w:rPr>
        <w:t xml:space="preserve">Newspaper: An Explorative Study. </w:t>
      </w:r>
      <w:proofErr w:type="gramStart"/>
      <w:r w:rsidRPr="00161C1E">
        <w:rPr>
          <w:sz w:val="20"/>
        </w:rPr>
        <w:t xml:space="preserve">Available Online at </w:t>
      </w:r>
      <w:hyperlink r:id="rId22" w:history="1">
        <w:r w:rsidRPr="00161C1E">
          <w:rPr>
            <w:rStyle w:val="Hyperlink"/>
            <w:sz w:val="20"/>
          </w:rPr>
          <w:t>www.sciencedirect.com</w:t>
        </w:r>
      </w:hyperlink>
      <w:r w:rsidRPr="00161C1E">
        <w:rPr>
          <w:sz w:val="20"/>
        </w:rPr>
        <w:t>.</w:t>
      </w:r>
      <w:proofErr w:type="gramEnd"/>
      <w:r w:rsidRPr="00161C1E">
        <w:rPr>
          <w:iCs/>
          <w:sz w:val="20"/>
        </w:rPr>
        <w:t xml:space="preserve"> </w:t>
      </w:r>
      <w:proofErr w:type="gramStart"/>
      <w:r w:rsidRPr="00161C1E">
        <w:rPr>
          <w:sz w:val="20"/>
        </w:rPr>
        <w:t>Department of Psychology, University of Torino, Via Po 14, Torino 10123, Italy.</w:t>
      </w:r>
      <w:proofErr w:type="gramEnd"/>
    </w:p>
    <w:p w:rsidR="00F5373D" w:rsidRPr="00161C1E" w:rsidRDefault="00F5373D" w:rsidP="00F5373D">
      <w:pPr>
        <w:tabs>
          <w:tab w:val="left" w:pos="180"/>
        </w:tabs>
        <w:spacing w:after="0" w:line="276" w:lineRule="auto"/>
        <w:ind w:left="720" w:hanging="720"/>
        <w:rPr>
          <w:iCs/>
          <w:sz w:val="20"/>
        </w:rPr>
      </w:pPr>
      <w:proofErr w:type="spellStart"/>
      <w:proofErr w:type="gramStart"/>
      <w:r w:rsidRPr="00161C1E">
        <w:rPr>
          <w:sz w:val="20"/>
        </w:rPr>
        <w:t>Schuffer</w:t>
      </w:r>
      <w:proofErr w:type="spellEnd"/>
      <w:r w:rsidRPr="00161C1E">
        <w:rPr>
          <w:sz w:val="20"/>
        </w:rPr>
        <w:t xml:space="preserve"> (2019) Emerging Development in Political Communication in Nigeria.</w:t>
      </w:r>
      <w:proofErr w:type="gramEnd"/>
      <w:r w:rsidRPr="00161C1E">
        <w:rPr>
          <w:sz w:val="20"/>
        </w:rPr>
        <w:t xml:space="preserve"> In O. F.</w:t>
      </w:r>
      <w:r w:rsidRPr="00161C1E">
        <w:rPr>
          <w:iCs/>
          <w:sz w:val="20"/>
        </w:rPr>
        <w:t xml:space="preserve"> </w:t>
      </w:r>
      <w:r w:rsidRPr="00161C1E">
        <w:rPr>
          <w:sz w:val="20"/>
        </w:rPr>
        <w:t xml:space="preserve">Ike &amp; </w:t>
      </w:r>
      <w:proofErr w:type="spellStart"/>
      <w:r w:rsidRPr="00161C1E">
        <w:rPr>
          <w:sz w:val="20"/>
        </w:rPr>
        <w:t>Udeze</w:t>
      </w:r>
      <w:proofErr w:type="spellEnd"/>
      <w:r w:rsidRPr="00161C1E">
        <w:rPr>
          <w:sz w:val="20"/>
        </w:rPr>
        <w:t>, S. E. (</w:t>
      </w:r>
      <w:proofErr w:type="gramStart"/>
      <w:r w:rsidRPr="00161C1E">
        <w:rPr>
          <w:sz w:val="20"/>
        </w:rPr>
        <w:t>eds</w:t>
      </w:r>
      <w:proofErr w:type="gramEnd"/>
      <w:r w:rsidRPr="00161C1E">
        <w:rPr>
          <w:sz w:val="20"/>
        </w:rPr>
        <w:t xml:space="preserve">.). </w:t>
      </w:r>
      <w:proofErr w:type="gramStart"/>
      <w:r w:rsidRPr="00161C1E">
        <w:rPr>
          <w:sz w:val="20"/>
        </w:rPr>
        <w:t>Emerging Trends in Gender, Health &amp; Political</w:t>
      </w:r>
      <w:r w:rsidRPr="00161C1E">
        <w:rPr>
          <w:iCs/>
          <w:sz w:val="20"/>
        </w:rPr>
        <w:t xml:space="preserve"> </w:t>
      </w:r>
      <w:r w:rsidRPr="00161C1E">
        <w:rPr>
          <w:sz w:val="20"/>
        </w:rPr>
        <w:t>Communication in Africa.</w:t>
      </w:r>
      <w:proofErr w:type="gramEnd"/>
      <w:r w:rsidRPr="00161C1E">
        <w:rPr>
          <w:sz w:val="20"/>
        </w:rPr>
        <w:t xml:space="preserve"> Enugu, Nigeria. </w:t>
      </w:r>
      <w:proofErr w:type="spellStart"/>
      <w:r w:rsidRPr="00161C1E">
        <w:rPr>
          <w:sz w:val="20"/>
        </w:rPr>
        <w:t>Rhyce</w:t>
      </w:r>
      <w:proofErr w:type="spellEnd"/>
      <w:r w:rsidRPr="00161C1E">
        <w:rPr>
          <w:sz w:val="20"/>
        </w:rPr>
        <w:t xml:space="preserve"> </w:t>
      </w:r>
      <w:proofErr w:type="spellStart"/>
      <w:r w:rsidRPr="00161C1E">
        <w:rPr>
          <w:sz w:val="20"/>
        </w:rPr>
        <w:t>Kerex</w:t>
      </w:r>
      <w:proofErr w:type="spellEnd"/>
      <w:r w:rsidRPr="00161C1E">
        <w:rPr>
          <w:sz w:val="20"/>
        </w:rPr>
        <w:t>. pp. 113-144.</w:t>
      </w:r>
    </w:p>
    <w:p w:rsidR="00F5373D" w:rsidRPr="00161C1E" w:rsidRDefault="00F5373D" w:rsidP="00F5373D">
      <w:pPr>
        <w:tabs>
          <w:tab w:val="left" w:pos="180"/>
        </w:tabs>
        <w:spacing w:after="0" w:line="276" w:lineRule="auto"/>
        <w:ind w:left="720" w:hanging="720"/>
        <w:rPr>
          <w:iCs/>
          <w:sz w:val="20"/>
        </w:rPr>
      </w:pPr>
      <w:proofErr w:type="gramStart"/>
      <w:r w:rsidRPr="00161C1E">
        <w:rPr>
          <w:sz w:val="20"/>
        </w:rPr>
        <w:t>The Guardian Newspaper (2015).</w:t>
      </w:r>
      <w:proofErr w:type="gramEnd"/>
      <w:r w:rsidRPr="00161C1E">
        <w:rPr>
          <w:sz w:val="20"/>
        </w:rPr>
        <w:t xml:space="preserve"> </w:t>
      </w:r>
      <w:r w:rsidRPr="00161C1E">
        <w:rPr>
          <w:iCs/>
          <w:sz w:val="20"/>
        </w:rPr>
        <w:t xml:space="preserve">Activist Lament Rising Incidences of Child Sexual Abuse </w:t>
      </w:r>
      <w:r w:rsidRPr="00161C1E">
        <w:rPr>
          <w:sz w:val="20"/>
        </w:rPr>
        <w:t xml:space="preserve">(2015, March 6 </w:t>
      </w:r>
      <w:proofErr w:type="spellStart"/>
      <w:proofErr w:type="gramStart"/>
      <w:r w:rsidRPr="00161C1E">
        <w:rPr>
          <w:sz w:val="20"/>
        </w:rPr>
        <w:t>th</w:t>
      </w:r>
      <w:proofErr w:type="spellEnd"/>
      <w:r w:rsidRPr="00161C1E">
        <w:rPr>
          <w:sz w:val="20"/>
        </w:rPr>
        <w:t xml:space="preserve"> )</w:t>
      </w:r>
      <w:proofErr w:type="gramEnd"/>
      <w:r w:rsidRPr="00161C1E">
        <w:rPr>
          <w:sz w:val="20"/>
        </w:rPr>
        <w:t>. Retrieved 27/9/15 from</w:t>
      </w:r>
      <w:r w:rsidRPr="00161C1E">
        <w:rPr>
          <w:iCs/>
          <w:sz w:val="20"/>
        </w:rPr>
        <w:t xml:space="preserve"> </w:t>
      </w:r>
      <w:hyperlink w:history="1">
        <w:r w:rsidRPr="00161C1E">
          <w:rPr>
            <w:rStyle w:val="Hyperlink"/>
            <w:sz w:val="20"/>
          </w:rPr>
          <w:t>www.ngrguardiannews.com&gt;News&gt;National</w:t>
        </w:r>
      </w:hyperlink>
    </w:p>
    <w:p w:rsidR="00F5373D" w:rsidRPr="00161C1E" w:rsidRDefault="00F5373D" w:rsidP="00F5373D">
      <w:pPr>
        <w:tabs>
          <w:tab w:val="left" w:pos="180"/>
        </w:tabs>
        <w:spacing w:after="0" w:line="276" w:lineRule="auto"/>
        <w:ind w:left="720" w:hanging="720"/>
        <w:rPr>
          <w:iCs/>
          <w:sz w:val="20"/>
        </w:rPr>
      </w:pPr>
      <w:proofErr w:type="gramStart"/>
      <w:r w:rsidRPr="00161C1E">
        <w:rPr>
          <w:sz w:val="20"/>
        </w:rPr>
        <w:t>The Nation Newspaper, (2014).</w:t>
      </w:r>
      <w:proofErr w:type="gramEnd"/>
      <w:r w:rsidRPr="00161C1E">
        <w:rPr>
          <w:sz w:val="20"/>
        </w:rPr>
        <w:t xml:space="preserve"> </w:t>
      </w:r>
      <w:proofErr w:type="gramStart"/>
      <w:r w:rsidRPr="00161C1E">
        <w:rPr>
          <w:iCs/>
          <w:sz w:val="20"/>
        </w:rPr>
        <w:t>Scary Statistics on Rape of Minors, Others.</w:t>
      </w:r>
      <w:proofErr w:type="gramEnd"/>
      <w:r w:rsidRPr="00161C1E">
        <w:rPr>
          <w:iCs/>
          <w:sz w:val="20"/>
        </w:rPr>
        <w:t xml:space="preserve"> </w:t>
      </w:r>
      <w:r w:rsidRPr="00161C1E">
        <w:rPr>
          <w:sz w:val="20"/>
        </w:rPr>
        <w:t>Retrieved</w:t>
      </w:r>
      <w:r w:rsidRPr="00161C1E">
        <w:rPr>
          <w:iCs/>
          <w:sz w:val="20"/>
        </w:rPr>
        <w:t xml:space="preserve"> </w:t>
      </w:r>
      <w:r w:rsidRPr="00161C1E">
        <w:rPr>
          <w:sz w:val="20"/>
        </w:rPr>
        <w:t>14/11/15 from</w:t>
      </w:r>
      <w:r w:rsidRPr="00161C1E">
        <w:rPr>
          <w:iCs/>
          <w:sz w:val="20"/>
        </w:rPr>
        <w:t xml:space="preserve"> </w:t>
      </w:r>
      <w:hyperlink r:id="rId23" w:history="1">
        <w:r w:rsidRPr="00161C1E">
          <w:rPr>
            <w:rStyle w:val="Hyperlink"/>
            <w:sz w:val="20"/>
          </w:rPr>
          <w:t>http://thenationonlineng.net/scary-statistics-on-rape-of-minors-others-2/</w:t>
        </w:r>
      </w:hyperlink>
    </w:p>
    <w:p w:rsidR="00F5373D" w:rsidRPr="00161C1E" w:rsidRDefault="00F5373D" w:rsidP="00F5373D">
      <w:pPr>
        <w:tabs>
          <w:tab w:val="left" w:pos="180"/>
        </w:tabs>
        <w:spacing w:after="0" w:line="276" w:lineRule="auto"/>
        <w:ind w:left="720" w:hanging="720"/>
        <w:rPr>
          <w:iCs/>
          <w:sz w:val="20"/>
        </w:rPr>
      </w:pPr>
      <w:proofErr w:type="spellStart"/>
      <w:r w:rsidRPr="00161C1E">
        <w:rPr>
          <w:sz w:val="20"/>
        </w:rPr>
        <w:t>Talabi</w:t>
      </w:r>
      <w:proofErr w:type="spellEnd"/>
      <w:r w:rsidRPr="00161C1E">
        <w:rPr>
          <w:sz w:val="20"/>
        </w:rPr>
        <w:t>, F. (2016) Newspaper Reportage of Housewives’ Abuse in the Punch and</w:t>
      </w:r>
      <w:r w:rsidRPr="00161C1E">
        <w:rPr>
          <w:iCs/>
          <w:sz w:val="20"/>
        </w:rPr>
        <w:t xml:space="preserve"> </w:t>
      </w:r>
      <w:r w:rsidRPr="00161C1E">
        <w:rPr>
          <w:sz w:val="20"/>
        </w:rPr>
        <w:t>Vanguard Newspapers from January to June, 2016. AKSU Journal of</w:t>
      </w:r>
      <w:r w:rsidRPr="00161C1E">
        <w:rPr>
          <w:iCs/>
          <w:sz w:val="20"/>
        </w:rPr>
        <w:t xml:space="preserve"> </w:t>
      </w:r>
      <w:r w:rsidRPr="00161C1E">
        <w:rPr>
          <w:sz w:val="20"/>
        </w:rPr>
        <w:t>Communication Research Vol. 2, No.2, pp. 130-146. United Nations Children’s</w:t>
      </w:r>
    </w:p>
    <w:p w:rsidR="00F5373D" w:rsidRPr="00161C1E" w:rsidRDefault="00F5373D" w:rsidP="00F5373D">
      <w:pPr>
        <w:tabs>
          <w:tab w:val="left" w:pos="180"/>
        </w:tabs>
        <w:spacing w:after="0" w:line="276" w:lineRule="auto"/>
        <w:ind w:left="720" w:hanging="720"/>
        <w:rPr>
          <w:iCs/>
          <w:sz w:val="20"/>
        </w:rPr>
      </w:pPr>
      <w:proofErr w:type="gramStart"/>
      <w:r w:rsidRPr="00161C1E">
        <w:rPr>
          <w:sz w:val="20"/>
        </w:rPr>
        <w:t>United Nations Population Fund.</w:t>
      </w:r>
      <w:proofErr w:type="gramEnd"/>
      <w:r w:rsidRPr="00161C1E">
        <w:rPr>
          <w:sz w:val="20"/>
        </w:rPr>
        <w:t xml:space="preserve"> (2013). Violence </w:t>
      </w:r>
      <w:proofErr w:type="gramStart"/>
      <w:r w:rsidRPr="00161C1E">
        <w:rPr>
          <w:sz w:val="20"/>
        </w:rPr>
        <w:t>Against</w:t>
      </w:r>
      <w:proofErr w:type="gramEnd"/>
      <w:r w:rsidRPr="00161C1E">
        <w:rPr>
          <w:sz w:val="20"/>
        </w:rPr>
        <w:t xml:space="preserve"> Women. New York: UNPFA.</w:t>
      </w:r>
    </w:p>
    <w:p w:rsidR="00F5373D" w:rsidRPr="00161C1E" w:rsidRDefault="00F5373D" w:rsidP="00F5373D">
      <w:pPr>
        <w:tabs>
          <w:tab w:val="left" w:pos="180"/>
        </w:tabs>
        <w:spacing w:after="0" w:line="276" w:lineRule="auto"/>
        <w:ind w:left="720" w:hanging="720"/>
        <w:rPr>
          <w:sz w:val="20"/>
        </w:rPr>
      </w:pPr>
      <w:proofErr w:type="gramStart"/>
      <w:r w:rsidRPr="00161C1E">
        <w:rPr>
          <w:sz w:val="20"/>
        </w:rPr>
        <w:t>United Nations.</w:t>
      </w:r>
      <w:proofErr w:type="gramEnd"/>
      <w:r w:rsidRPr="00161C1E">
        <w:rPr>
          <w:sz w:val="20"/>
        </w:rPr>
        <w:t xml:space="preserve"> (1993). Declaration on the Elimination of Violence </w:t>
      </w:r>
      <w:proofErr w:type="gramStart"/>
      <w:r w:rsidRPr="00161C1E">
        <w:rPr>
          <w:sz w:val="20"/>
        </w:rPr>
        <w:t>Against</w:t>
      </w:r>
      <w:proofErr w:type="gramEnd"/>
      <w:r w:rsidRPr="00161C1E">
        <w:rPr>
          <w:sz w:val="20"/>
        </w:rPr>
        <w:t xml:space="preserve"> Women</w:t>
      </w:r>
      <w:r w:rsidRPr="00161C1E">
        <w:rPr>
          <w:iCs/>
          <w:sz w:val="20"/>
        </w:rPr>
        <w:t xml:space="preserve"> </w:t>
      </w:r>
      <w:r w:rsidRPr="00161C1E">
        <w:rPr>
          <w:sz w:val="20"/>
        </w:rPr>
        <w:t>(UN Resolution 48/104. Paper Presented at the Proceedings of the 85th Plenary</w:t>
      </w:r>
      <w:r w:rsidRPr="00161C1E">
        <w:rPr>
          <w:iCs/>
          <w:sz w:val="20"/>
        </w:rPr>
        <w:t xml:space="preserve"> </w:t>
      </w:r>
      <w:r w:rsidRPr="00161C1E">
        <w:rPr>
          <w:sz w:val="20"/>
        </w:rPr>
        <w:t xml:space="preserve">Meeting, United Nations General Assembly, </w:t>
      </w:r>
      <w:proofErr w:type="gramStart"/>
      <w:r w:rsidRPr="00161C1E">
        <w:rPr>
          <w:sz w:val="20"/>
        </w:rPr>
        <w:t>Geneva</w:t>
      </w:r>
      <w:proofErr w:type="gramEnd"/>
      <w:r w:rsidRPr="00161C1E">
        <w:rPr>
          <w:sz w:val="20"/>
        </w:rPr>
        <w:t xml:space="preserve">. </w:t>
      </w:r>
    </w:p>
    <w:p w:rsidR="00F5373D" w:rsidRPr="00161C1E" w:rsidRDefault="00F5373D" w:rsidP="00F5373D">
      <w:pPr>
        <w:tabs>
          <w:tab w:val="left" w:pos="180"/>
        </w:tabs>
        <w:spacing w:after="0" w:line="276" w:lineRule="auto"/>
        <w:ind w:left="720" w:hanging="720"/>
        <w:rPr>
          <w:iCs/>
          <w:sz w:val="20"/>
        </w:rPr>
      </w:pPr>
      <w:proofErr w:type="gramStart"/>
      <w:r w:rsidRPr="00161C1E">
        <w:rPr>
          <w:sz w:val="20"/>
        </w:rPr>
        <w:t>Vanguard (2016).</w:t>
      </w:r>
      <w:proofErr w:type="gramEnd"/>
      <w:r w:rsidRPr="00161C1E">
        <w:rPr>
          <w:sz w:val="20"/>
        </w:rPr>
        <w:t xml:space="preserve"> Women</w:t>
      </w:r>
      <w:r w:rsidRPr="00161C1E">
        <w:rPr>
          <w:iCs/>
          <w:sz w:val="20"/>
        </w:rPr>
        <w:t xml:space="preserve"> </w:t>
      </w:r>
      <w:r w:rsidRPr="00161C1E">
        <w:rPr>
          <w:sz w:val="20"/>
        </w:rPr>
        <w:t>Lawyers Offer to Fight Violence Against Women, Children, 27 May 2016 http://</w:t>
      </w:r>
      <w:r w:rsidRPr="00161C1E">
        <w:rPr>
          <w:iCs/>
          <w:sz w:val="20"/>
        </w:rPr>
        <w:t xml:space="preserve"> </w:t>
      </w:r>
      <w:r w:rsidRPr="00161C1E">
        <w:rPr>
          <w:sz w:val="20"/>
        </w:rPr>
        <w:t>www.vanguardngr.com /2016/05/women-lawyers-offer-fight-violence</w:t>
      </w:r>
      <w:r w:rsidRPr="00161C1E">
        <w:rPr>
          <w:iCs/>
          <w:sz w:val="20"/>
        </w:rPr>
        <w:t xml:space="preserve"> </w:t>
      </w:r>
      <w:r w:rsidRPr="00161C1E">
        <w:rPr>
          <w:sz w:val="20"/>
        </w:rPr>
        <w:t>women-children /. Accessed on 30-04-</w:t>
      </w:r>
      <w:proofErr w:type="gramStart"/>
      <w:r w:rsidRPr="00161C1E">
        <w:rPr>
          <w:sz w:val="20"/>
        </w:rPr>
        <w:t>2021 .</w:t>
      </w:r>
      <w:proofErr w:type="gramEnd"/>
    </w:p>
    <w:p w:rsidR="00F5373D" w:rsidRPr="00161C1E" w:rsidRDefault="00F5373D" w:rsidP="00F5373D">
      <w:pPr>
        <w:tabs>
          <w:tab w:val="left" w:pos="180"/>
        </w:tabs>
        <w:spacing w:after="0" w:line="276" w:lineRule="auto"/>
        <w:ind w:left="720" w:hanging="720"/>
        <w:rPr>
          <w:iCs/>
          <w:sz w:val="20"/>
        </w:rPr>
      </w:pPr>
      <w:proofErr w:type="gramStart"/>
      <w:r w:rsidRPr="00161C1E">
        <w:rPr>
          <w:sz w:val="20"/>
        </w:rPr>
        <w:t>United State Equal Employment Opportunity Commission, (2002).</w:t>
      </w:r>
      <w:proofErr w:type="gramEnd"/>
      <w:r w:rsidRPr="00161C1E">
        <w:rPr>
          <w:sz w:val="20"/>
        </w:rPr>
        <w:t xml:space="preserve"> </w:t>
      </w:r>
      <w:proofErr w:type="gramStart"/>
      <w:r w:rsidRPr="00161C1E">
        <w:rPr>
          <w:iCs/>
          <w:sz w:val="20"/>
        </w:rPr>
        <w:t>Fact about Sexual Harassment.</w:t>
      </w:r>
      <w:proofErr w:type="gramEnd"/>
      <w:r w:rsidRPr="00161C1E">
        <w:rPr>
          <w:iCs/>
          <w:sz w:val="20"/>
        </w:rPr>
        <w:t xml:space="preserve"> </w:t>
      </w:r>
      <w:r w:rsidRPr="00161C1E">
        <w:rPr>
          <w:sz w:val="20"/>
        </w:rPr>
        <w:t xml:space="preserve">Retrieved 15/10/2015 from </w:t>
      </w:r>
      <w:hyperlink r:id="rId24" w:history="1">
        <w:r w:rsidRPr="00161C1E">
          <w:rPr>
            <w:rStyle w:val="Hyperlink"/>
            <w:sz w:val="20"/>
          </w:rPr>
          <w:t>www.ecoc.gov/facts/fs.sexhtml</w:t>
        </w:r>
      </w:hyperlink>
    </w:p>
    <w:p w:rsidR="00F5373D" w:rsidRDefault="00F5373D" w:rsidP="00F5373D">
      <w:pPr>
        <w:tabs>
          <w:tab w:val="left" w:pos="180"/>
        </w:tabs>
        <w:spacing w:after="0" w:line="276" w:lineRule="auto"/>
        <w:ind w:left="720" w:hanging="720"/>
        <w:rPr>
          <w:iCs/>
          <w:sz w:val="20"/>
        </w:rPr>
      </w:pPr>
      <w:proofErr w:type="gramStart"/>
      <w:r w:rsidRPr="00161C1E">
        <w:rPr>
          <w:sz w:val="20"/>
        </w:rPr>
        <w:t>World Health Organization, (2012).</w:t>
      </w:r>
      <w:proofErr w:type="gramEnd"/>
      <w:r w:rsidRPr="00161C1E">
        <w:rPr>
          <w:sz w:val="20"/>
        </w:rPr>
        <w:t xml:space="preserve"> </w:t>
      </w:r>
      <w:r w:rsidRPr="00161C1E">
        <w:rPr>
          <w:iCs/>
          <w:sz w:val="20"/>
        </w:rPr>
        <w:t xml:space="preserve">Understanding and Addressing Violence against </w:t>
      </w:r>
      <w:proofErr w:type="gramStart"/>
      <w:r w:rsidRPr="00161C1E">
        <w:rPr>
          <w:iCs/>
          <w:sz w:val="20"/>
        </w:rPr>
        <w:t xml:space="preserve">Women </w:t>
      </w:r>
      <w:r w:rsidRPr="00161C1E">
        <w:rPr>
          <w:sz w:val="20"/>
        </w:rPr>
        <w:t>.</w:t>
      </w:r>
      <w:proofErr w:type="gramEnd"/>
      <w:r w:rsidRPr="00161C1E">
        <w:rPr>
          <w:sz w:val="20"/>
        </w:rPr>
        <w:t xml:space="preserve"> Retrieved 15/10/15 fro</w:t>
      </w:r>
      <w:r w:rsidRPr="00161C1E">
        <w:rPr>
          <w:iCs/>
          <w:sz w:val="20"/>
        </w:rPr>
        <w:t xml:space="preserve"> </w:t>
      </w:r>
      <w:hyperlink r:id="rId25" w:history="1">
        <w:r w:rsidRPr="00161C1E">
          <w:rPr>
            <w:rStyle w:val="Hyperlink"/>
            <w:sz w:val="20"/>
          </w:rPr>
          <w:t>http://www.who/rhr/12.37/understanding-and-addressing-violence-against-women-html</w:t>
        </w:r>
      </w:hyperlink>
    </w:p>
    <w:p w:rsidR="00F5373D" w:rsidRDefault="00F5373D">
      <w:pPr>
        <w:spacing w:after="200" w:line="276" w:lineRule="auto"/>
        <w:ind w:left="0" w:right="0" w:firstLine="0"/>
        <w:jc w:val="left"/>
        <w:rPr>
          <w:iCs/>
          <w:sz w:val="20"/>
        </w:rPr>
      </w:pPr>
      <w:r>
        <w:rPr>
          <w:iCs/>
          <w:sz w:val="20"/>
        </w:rPr>
        <w:br w:type="page"/>
      </w:r>
    </w:p>
    <w:p w:rsidR="00507627" w:rsidRDefault="00F5373D" w:rsidP="00F5373D">
      <w:pPr>
        <w:pStyle w:val="Heading1"/>
        <w:jc w:val="center"/>
      </w:pPr>
      <w:bookmarkStart w:id="61" w:name="_Toc198689715"/>
      <w:r>
        <w:lastRenderedPageBreak/>
        <w:t>APPENDIX</w:t>
      </w:r>
      <w:bookmarkEnd w:id="61"/>
    </w:p>
    <w:p w:rsidR="00F5373D" w:rsidRPr="00F5373D" w:rsidRDefault="00F5373D" w:rsidP="00F5373D">
      <w:pPr>
        <w:pBdr>
          <w:bottom w:val="single" w:sz="4" w:space="0" w:color="auto"/>
        </w:pBdr>
        <w:spacing w:after="0" w:line="240" w:lineRule="auto"/>
        <w:jc w:val="center"/>
        <w:rPr>
          <w:rFonts w:ascii="Arial Black" w:hAnsi="Arial Black"/>
          <w:szCs w:val="24"/>
        </w:rPr>
      </w:pPr>
      <w:r>
        <w:rPr>
          <w:rFonts w:ascii="Arial Black" w:hAnsi="Arial Black"/>
          <w:szCs w:val="24"/>
        </w:rPr>
        <w:t>QUESTIONNAIRE</w:t>
      </w:r>
    </w:p>
    <w:p w:rsidR="00F5373D" w:rsidRPr="00F5373D" w:rsidRDefault="00F5373D" w:rsidP="00F5373D">
      <w:pPr>
        <w:spacing w:after="0" w:line="240" w:lineRule="auto"/>
        <w:jc w:val="center"/>
        <w:rPr>
          <w:rFonts w:ascii="Arial Black" w:hAnsi="Arial Black"/>
          <w:b/>
          <w:szCs w:val="24"/>
        </w:rPr>
      </w:pPr>
      <w:r>
        <w:rPr>
          <w:rFonts w:ascii="Arial Black" w:hAnsi="Arial Black"/>
          <w:b/>
          <w:szCs w:val="24"/>
        </w:rPr>
        <w:t xml:space="preserve">SECTION A: </w:t>
      </w:r>
      <w:r>
        <w:rPr>
          <w:b/>
          <w:szCs w:val="24"/>
        </w:rPr>
        <w:t>Demographic Profile of Respondent</w:t>
      </w:r>
    </w:p>
    <w:p w:rsidR="00F5373D" w:rsidRDefault="00F5373D" w:rsidP="00F5373D">
      <w:pPr>
        <w:pStyle w:val="ListParagraph"/>
        <w:numPr>
          <w:ilvl w:val="0"/>
          <w:numId w:val="8"/>
        </w:numPr>
        <w:spacing w:before="0" w:after="0" w:line="360" w:lineRule="auto"/>
        <w:ind w:left="284" w:hanging="284"/>
        <w:rPr>
          <w:rFonts w:cs="Times New Roman"/>
          <w:szCs w:val="24"/>
        </w:rPr>
      </w:pPr>
      <w:r>
        <w:rPr>
          <w:rFonts w:cs="Times New Roman"/>
          <w:szCs w:val="24"/>
        </w:rPr>
        <w:t xml:space="preserve">Gender:  (a) Male [ ] (b) Female [ ] </w:t>
      </w:r>
    </w:p>
    <w:p w:rsidR="00F5373D" w:rsidRDefault="00F5373D" w:rsidP="00F5373D">
      <w:pPr>
        <w:pStyle w:val="ListParagraph"/>
        <w:numPr>
          <w:ilvl w:val="0"/>
          <w:numId w:val="8"/>
        </w:numPr>
        <w:spacing w:before="0" w:after="0" w:line="360" w:lineRule="auto"/>
        <w:ind w:left="284" w:hanging="284"/>
        <w:rPr>
          <w:rFonts w:cs="Times New Roman"/>
          <w:szCs w:val="24"/>
        </w:rPr>
      </w:pPr>
      <w:r>
        <w:rPr>
          <w:rFonts w:cs="Times New Roman"/>
          <w:szCs w:val="24"/>
        </w:rPr>
        <w:t>Age: (a) 20-25 [  ] (b) 26-29 [  ] (c) 30 &amp; above [  ]</w:t>
      </w:r>
    </w:p>
    <w:p w:rsidR="00F5373D" w:rsidRDefault="00F5373D" w:rsidP="00F5373D">
      <w:pPr>
        <w:pStyle w:val="ListParagraph"/>
        <w:numPr>
          <w:ilvl w:val="0"/>
          <w:numId w:val="8"/>
        </w:numPr>
        <w:spacing w:before="0" w:after="0" w:line="360" w:lineRule="auto"/>
        <w:ind w:left="284" w:hanging="284"/>
        <w:rPr>
          <w:rFonts w:cs="Times New Roman"/>
          <w:szCs w:val="24"/>
        </w:rPr>
      </w:pPr>
      <w:r>
        <w:rPr>
          <w:rFonts w:cs="Times New Roman"/>
          <w:szCs w:val="24"/>
        </w:rPr>
        <w:t xml:space="preserve">Academic Level: (a) </w:t>
      </w:r>
      <w:r w:rsidRPr="00F47729">
        <w:rPr>
          <w:rFonts w:cs="Times New Roman"/>
          <w:szCs w:val="24"/>
        </w:rPr>
        <w:t>JSS1–JSS3</w:t>
      </w:r>
      <w:r>
        <w:rPr>
          <w:rFonts w:cs="Times New Roman"/>
          <w:szCs w:val="24"/>
        </w:rPr>
        <w:t xml:space="preserve"> [  ]  (b) </w:t>
      </w:r>
      <w:r w:rsidRPr="00F47729">
        <w:rPr>
          <w:rFonts w:cs="Times New Roman"/>
          <w:szCs w:val="24"/>
        </w:rPr>
        <w:t>SS1–SS3</w:t>
      </w:r>
      <w:r>
        <w:rPr>
          <w:rFonts w:cs="Times New Roman"/>
          <w:szCs w:val="24"/>
        </w:rPr>
        <w:t xml:space="preserve"> [  </w:t>
      </w:r>
    </w:p>
    <w:p w:rsidR="00F5373D" w:rsidRDefault="00F5373D" w:rsidP="00F5373D">
      <w:pPr>
        <w:pStyle w:val="ListParagraph"/>
        <w:numPr>
          <w:ilvl w:val="0"/>
          <w:numId w:val="8"/>
        </w:numPr>
        <w:spacing w:before="0" w:after="0" w:line="360" w:lineRule="auto"/>
        <w:ind w:left="284" w:hanging="284"/>
        <w:rPr>
          <w:rFonts w:cs="Times New Roman"/>
          <w:szCs w:val="24"/>
        </w:rPr>
      </w:pPr>
      <w:r>
        <w:rPr>
          <w:rFonts w:cs="Times New Roman"/>
          <w:szCs w:val="24"/>
        </w:rPr>
        <w:t>Marital status: (a) Single [  ] (b) Married [   ] (c) Others [  ]</w:t>
      </w:r>
    </w:p>
    <w:p w:rsidR="00F5373D" w:rsidRPr="00F5373D" w:rsidRDefault="00F5373D" w:rsidP="00F5373D">
      <w:pPr>
        <w:pStyle w:val="ListParagraph"/>
        <w:numPr>
          <w:ilvl w:val="0"/>
          <w:numId w:val="8"/>
        </w:numPr>
        <w:spacing w:before="0" w:after="0" w:line="360" w:lineRule="auto"/>
        <w:ind w:left="284" w:hanging="284"/>
        <w:rPr>
          <w:rFonts w:cs="Times New Roman"/>
          <w:szCs w:val="24"/>
        </w:rPr>
      </w:pPr>
      <w:r>
        <w:rPr>
          <w:rFonts w:cs="Times New Roman"/>
          <w:szCs w:val="24"/>
        </w:rPr>
        <w:t xml:space="preserve">Religion: (a) Christian [  ]  (b) Islam [  ]  (c) Others [  ] </w:t>
      </w:r>
    </w:p>
    <w:p w:rsidR="00F5373D" w:rsidRPr="00F5373D" w:rsidRDefault="00F5373D" w:rsidP="00F5373D">
      <w:pPr>
        <w:spacing w:after="0" w:line="240" w:lineRule="auto"/>
        <w:jc w:val="center"/>
        <w:rPr>
          <w:rFonts w:ascii="Arial Black" w:hAnsi="Arial Black"/>
          <w:szCs w:val="24"/>
        </w:rPr>
      </w:pPr>
      <w:r>
        <w:rPr>
          <w:rFonts w:ascii="Arial Black" w:hAnsi="Arial Black"/>
          <w:szCs w:val="24"/>
        </w:rPr>
        <w:t xml:space="preserve">SECTION B: </w:t>
      </w:r>
      <w:r>
        <w:rPr>
          <w:b/>
          <w:szCs w:val="24"/>
        </w:rPr>
        <w:t>Questions on the Research Study</w:t>
      </w:r>
    </w:p>
    <w:p w:rsidR="00F5373D" w:rsidRDefault="00F5373D" w:rsidP="00F5373D">
      <w:pPr>
        <w:pStyle w:val="ListParagraph"/>
        <w:numPr>
          <w:ilvl w:val="0"/>
          <w:numId w:val="8"/>
        </w:numPr>
        <w:spacing w:before="0" w:after="0" w:line="360" w:lineRule="auto"/>
        <w:ind w:left="360" w:hanging="360"/>
        <w:rPr>
          <w:rFonts w:cs="Times New Roman"/>
          <w:bCs/>
          <w:szCs w:val="24"/>
        </w:rPr>
      </w:pPr>
      <w:r w:rsidRPr="00F47729">
        <w:rPr>
          <w:rFonts w:cs="Times New Roman"/>
          <w:bCs/>
          <w:szCs w:val="24"/>
        </w:rPr>
        <w:t>Do you use social networking sites?</w:t>
      </w:r>
      <w:r>
        <w:rPr>
          <w:rFonts w:cs="Times New Roman"/>
          <w:bCs/>
          <w:szCs w:val="24"/>
        </w:rPr>
        <w:t xml:space="preserve"> (a) Yes [ ] (b) No [ ] </w:t>
      </w:r>
    </w:p>
    <w:p w:rsidR="00F5373D" w:rsidRDefault="00F5373D" w:rsidP="00F5373D">
      <w:pPr>
        <w:pStyle w:val="ListParagraph"/>
        <w:numPr>
          <w:ilvl w:val="0"/>
          <w:numId w:val="8"/>
        </w:numPr>
        <w:spacing w:before="0" w:after="0" w:line="360" w:lineRule="auto"/>
        <w:ind w:left="360" w:hanging="360"/>
        <w:rPr>
          <w:rFonts w:cs="Times New Roman"/>
          <w:bCs/>
          <w:szCs w:val="24"/>
        </w:rPr>
      </w:pPr>
      <w:r w:rsidRPr="00F47729">
        <w:rPr>
          <w:rFonts w:cs="Times New Roman"/>
          <w:bCs/>
          <w:szCs w:val="24"/>
        </w:rPr>
        <w:t>If yes, which of these platforms do you use? (You can tick more than one)</w:t>
      </w:r>
      <w:r>
        <w:rPr>
          <w:rFonts w:cs="Times New Roman"/>
          <w:bCs/>
          <w:szCs w:val="24"/>
        </w:rPr>
        <w:t xml:space="preserve"> (a) Instagram [ ] (b) Facebook [ ]  (c) TikTok [ ]  (d) Twitter (X) [ ] (e) </w:t>
      </w:r>
      <w:proofErr w:type="spellStart"/>
      <w:r>
        <w:rPr>
          <w:rFonts w:cs="Times New Roman"/>
          <w:bCs/>
          <w:szCs w:val="24"/>
        </w:rPr>
        <w:t>Snapchat</w:t>
      </w:r>
      <w:proofErr w:type="spellEnd"/>
      <w:r>
        <w:rPr>
          <w:rFonts w:cs="Times New Roman"/>
          <w:bCs/>
          <w:szCs w:val="24"/>
        </w:rPr>
        <w:t xml:space="preserve"> [ ]</w:t>
      </w:r>
    </w:p>
    <w:p w:rsidR="00F5373D" w:rsidRDefault="00F5373D" w:rsidP="00F5373D">
      <w:pPr>
        <w:pStyle w:val="ListParagraph"/>
        <w:numPr>
          <w:ilvl w:val="0"/>
          <w:numId w:val="8"/>
        </w:numPr>
        <w:spacing w:before="0" w:after="0" w:line="360" w:lineRule="auto"/>
        <w:ind w:left="360" w:hanging="360"/>
        <w:rPr>
          <w:rFonts w:cs="Times New Roman"/>
          <w:bCs/>
          <w:szCs w:val="24"/>
        </w:rPr>
      </w:pPr>
      <w:r w:rsidRPr="00F47729">
        <w:rPr>
          <w:rFonts w:cs="Times New Roman"/>
          <w:bCs/>
          <w:szCs w:val="24"/>
        </w:rPr>
        <w:t>How often do you visit these sites?</w:t>
      </w:r>
      <w:r>
        <w:rPr>
          <w:rFonts w:cs="Times New Roman"/>
          <w:bCs/>
          <w:szCs w:val="24"/>
        </w:rPr>
        <w:t xml:space="preserve"> (a) Rarely [ ] (b) Sometimes [ ]  (c) Often [ ] (d) Always  </w:t>
      </w:r>
    </w:p>
    <w:p w:rsidR="00F5373D" w:rsidRPr="00F47729" w:rsidRDefault="00F5373D" w:rsidP="00F5373D">
      <w:pPr>
        <w:pStyle w:val="ListParagraph"/>
        <w:numPr>
          <w:ilvl w:val="0"/>
          <w:numId w:val="8"/>
        </w:numPr>
        <w:spacing w:before="0" w:after="0" w:line="360" w:lineRule="auto"/>
        <w:ind w:left="360" w:hanging="360"/>
        <w:rPr>
          <w:rFonts w:ascii="Arial Black" w:hAnsi="Arial Black"/>
          <w:b/>
          <w:szCs w:val="24"/>
        </w:rPr>
      </w:pPr>
      <w:r w:rsidRPr="00F47729">
        <w:rPr>
          <w:rFonts w:cs="Times New Roman"/>
          <w:bCs/>
          <w:szCs w:val="24"/>
        </w:rPr>
        <w:t>Have you ever received or sent sexually suggestive messages or pictures</w:t>
      </w:r>
      <w:r w:rsidR="00BB715A">
        <w:rPr>
          <w:rFonts w:cs="Times New Roman"/>
          <w:bCs/>
          <w:szCs w:val="24"/>
        </w:rPr>
        <w:t xml:space="preserve"> online? (a) Yes [ ] (b) No []</w:t>
      </w:r>
    </w:p>
    <w:p w:rsidR="00F5373D" w:rsidRPr="00F5373D" w:rsidRDefault="00F5373D" w:rsidP="00F5373D">
      <w:pPr>
        <w:spacing w:after="0" w:line="240" w:lineRule="auto"/>
        <w:jc w:val="center"/>
        <w:rPr>
          <w:rFonts w:ascii="Arial Black" w:hAnsi="Arial Black"/>
          <w:b/>
          <w:szCs w:val="24"/>
        </w:rPr>
      </w:pPr>
      <w:r>
        <w:rPr>
          <w:rFonts w:ascii="Arial Black" w:hAnsi="Arial Black"/>
          <w:b/>
          <w:szCs w:val="24"/>
        </w:rPr>
        <w:t xml:space="preserve">SECTION C: </w:t>
      </w:r>
      <w:r>
        <w:rPr>
          <w:b/>
          <w:szCs w:val="24"/>
        </w:rPr>
        <w:t>Likert Scale Statements</w:t>
      </w:r>
    </w:p>
    <w:p w:rsidR="00F5373D" w:rsidRDefault="00F5373D" w:rsidP="00F5373D">
      <w:pPr>
        <w:spacing w:after="0" w:line="240" w:lineRule="auto"/>
        <w:rPr>
          <w:b/>
          <w:i/>
          <w:szCs w:val="24"/>
        </w:rPr>
      </w:pPr>
      <w:r>
        <w:rPr>
          <w:b/>
          <w:i/>
          <w:szCs w:val="24"/>
        </w:rPr>
        <w:t xml:space="preserve">Keywords: </w:t>
      </w:r>
      <w:r>
        <w:rPr>
          <w:szCs w:val="24"/>
        </w:rPr>
        <w:t>Strongly agree [SA] - Agree [A] – Neutral [N] – Disagree [D]-Strongly disagree [SD]</w:t>
      </w:r>
      <w:r>
        <w:rPr>
          <w:bCs/>
          <w:szCs w:val="24"/>
        </w:rPr>
        <w:t xml:space="preserve"> </w:t>
      </w:r>
    </w:p>
    <w:tbl>
      <w:tblPr>
        <w:tblStyle w:val="TableGrid"/>
        <w:tblW w:w="9990" w:type="dxa"/>
        <w:tblInd w:w="-275" w:type="dxa"/>
        <w:tblLayout w:type="fixed"/>
        <w:tblLook w:val="04A0"/>
      </w:tblPr>
      <w:tblGrid>
        <w:gridCol w:w="630"/>
        <w:gridCol w:w="7470"/>
        <w:gridCol w:w="540"/>
        <w:gridCol w:w="270"/>
        <w:gridCol w:w="270"/>
        <w:gridCol w:w="270"/>
        <w:gridCol w:w="540"/>
      </w:tblGrid>
      <w:tr w:rsidR="00F5373D" w:rsidTr="00F5373D">
        <w:trPr>
          <w:trHeight w:val="243"/>
        </w:trPr>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tabs>
                <w:tab w:val="left" w:pos="1053"/>
              </w:tabs>
              <w:spacing w:after="0" w:line="240" w:lineRule="auto"/>
              <w:rPr>
                <w:b/>
                <w:sz w:val="24"/>
                <w:szCs w:val="24"/>
              </w:rPr>
            </w:pPr>
            <w:r>
              <w:rPr>
                <w:b/>
                <w:sz w:val="24"/>
                <w:szCs w:val="24"/>
              </w:rPr>
              <w:t>S/N</w:t>
            </w:r>
          </w:p>
        </w:tc>
        <w:tc>
          <w:tcPr>
            <w:tcW w:w="74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tabs>
                <w:tab w:val="left" w:pos="1053"/>
              </w:tabs>
              <w:spacing w:after="0" w:line="240" w:lineRule="auto"/>
              <w:jc w:val="center"/>
              <w:rPr>
                <w:b/>
                <w:sz w:val="24"/>
                <w:szCs w:val="24"/>
              </w:rPr>
            </w:pPr>
            <w:r>
              <w:rPr>
                <w:b/>
                <w:sz w:val="24"/>
                <w:szCs w:val="24"/>
              </w:rPr>
              <w:t>STATEMENTS</w:t>
            </w:r>
          </w:p>
        </w:tc>
        <w:tc>
          <w:tcPr>
            <w:tcW w:w="18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tabs>
                <w:tab w:val="left" w:pos="1053"/>
              </w:tabs>
              <w:spacing w:after="0" w:line="240" w:lineRule="auto"/>
              <w:jc w:val="center"/>
              <w:rPr>
                <w:b/>
                <w:sz w:val="24"/>
                <w:szCs w:val="24"/>
              </w:rPr>
            </w:pPr>
            <w:r>
              <w:rPr>
                <w:b/>
                <w:sz w:val="24"/>
                <w:szCs w:val="24"/>
              </w:rPr>
              <w:t>OPTIONS</w:t>
            </w:r>
          </w:p>
        </w:tc>
      </w:tr>
      <w:tr w:rsidR="00F5373D" w:rsidTr="00F5373D">
        <w:trPr>
          <w:trHeight w:val="105"/>
        </w:trPr>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373D" w:rsidRDefault="00F5373D" w:rsidP="00F5373D">
            <w:pPr>
              <w:spacing w:after="0" w:line="240" w:lineRule="auto"/>
              <w:rPr>
                <w:b/>
                <w:sz w:val="24"/>
                <w:szCs w:val="24"/>
              </w:rPr>
            </w:pPr>
          </w:p>
        </w:tc>
        <w:tc>
          <w:tcPr>
            <w:tcW w:w="74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373D" w:rsidRDefault="00F5373D" w:rsidP="00F5373D">
            <w:pPr>
              <w:spacing w:after="0" w:line="240" w:lineRule="auto"/>
              <w:rPr>
                <w:b/>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tabs>
                <w:tab w:val="left" w:pos="1053"/>
              </w:tabs>
              <w:spacing w:after="0" w:line="240" w:lineRule="auto"/>
              <w:rPr>
                <w:b/>
                <w:sz w:val="24"/>
                <w:szCs w:val="24"/>
              </w:rPr>
            </w:pPr>
            <w:r>
              <w:rPr>
                <w:b/>
                <w:sz w:val="24"/>
                <w:szCs w:val="24"/>
              </w:rPr>
              <w:t>SA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tabs>
                <w:tab w:val="left" w:pos="1053"/>
              </w:tabs>
              <w:spacing w:after="0" w:line="240" w:lineRule="auto"/>
              <w:rPr>
                <w:b/>
                <w:sz w:val="24"/>
                <w:szCs w:val="24"/>
              </w:rPr>
            </w:pPr>
            <w:r>
              <w:rPr>
                <w:b/>
                <w:sz w:val="24"/>
                <w:szCs w:val="24"/>
              </w:rPr>
              <w:t>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tabs>
                <w:tab w:val="left" w:pos="1053"/>
              </w:tabs>
              <w:spacing w:after="0" w:line="240" w:lineRule="auto"/>
              <w:rPr>
                <w:b/>
                <w:sz w:val="24"/>
                <w:szCs w:val="24"/>
              </w:rPr>
            </w:pPr>
            <w:r>
              <w:rPr>
                <w:b/>
                <w:sz w:val="24"/>
                <w:szCs w:val="24"/>
              </w:rPr>
              <w:t>N</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tabs>
                <w:tab w:val="left" w:pos="1053"/>
              </w:tabs>
              <w:spacing w:after="0" w:line="240" w:lineRule="auto"/>
              <w:rPr>
                <w:b/>
                <w:sz w:val="24"/>
                <w:szCs w:val="24"/>
              </w:rPr>
            </w:pPr>
            <w:r>
              <w:rPr>
                <w:b/>
                <w:sz w:val="24"/>
                <w:szCs w:val="24"/>
              </w:rPr>
              <w:t>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tabs>
                <w:tab w:val="left" w:pos="1053"/>
              </w:tabs>
              <w:spacing w:after="0" w:line="240" w:lineRule="auto"/>
              <w:rPr>
                <w:b/>
                <w:sz w:val="24"/>
                <w:szCs w:val="24"/>
              </w:rPr>
            </w:pPr>
            <w:r>
              <w:rPr>
                <w:b/>
                <w:sz w:val="24"/>
                <w:szCs w:val="24"/>
              </w:rPr>
              <w:t>SD</w:t>
            </w:r>
          </w:p>
        </w:tc>
      </w:tr>
      <w:tr w:rsidR="00F5373D" w:rsidTr="00F5373D">
        <w:trPr>
          <w:trHeight w:val="386"/>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tabs>
                <w:tab w:val="left" w:pos="1053"/>
              </w:tabs>
              <w:spacing w:after="0" w:line="240" w:lineRule="auto"/>
              <w:rPr>
                <w:sz w:val="24"/>
                <w:szCs w:val="24"/>
              </w:rPr>
            </w:pPr>
            <w:r>
              <w:rPr>
                <w:sz w:val="24"/>
                <w:szCs w:val="24"/>
              </w:rPr>
              <w:t>10.</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CellSpacing w:w="15" w:type="dxa"/>
              <w:tblLayout w:type="fixed"/>
              <w:tblLook w:val="04A0"/>
            </w:tblPr>
            <w:tblGrid>
              <w:gridCol w:w="110"/>
            </w:tblGrid>
            <w:tr w:rsidR="00F5373D" w:rsidTr="00F5373D">
              <w:trPr>
                <w:tblCellSpacing w:w="15" w:type="dxa"/>
              </w:trPr>
              <w:tc>
                <w:tcPr>
                  <w:tcW w:w="36" w:type="dxa"/>
                  <w:tcMar>
                    <w:top w:w="15" w:type="dxa"/>
                    <w:left w:w="15" w:type="dxa"/>
                    <w:bottom w:w="15" w:type="dxa"/>
                    <w:right w:w="15" w:type="dxa"/>
                  </w:tcMar>
                  <w:vAlign w:val="center"/>
                  <w:hideMark/>
                </w:tcPr>
                <w:p w:rsidR="00F5373D" w:rsidRDefault="00F5373D" w:rsidP="00F5373D">
                  <w:pPr>
                    <w:spacing w:after="0" w:line="240" w:lineRule="auto"/>
                  </w:pPr>
                </w:p>
              </w:tc>
            </w:tr>
          </w:tbl>
          <w:p w:rsidR="00F5373D" w:rsidRDefault="00F5373D" w:rsidP="00F5373D">
            <w:pPr>
              <w:spacing w:after="0" w:line="240" w:lineRule="auto"/>
              <w:rPr>
                <w:bCs/>
                <w:vanish/>
                <w:sz w:val="24"/>
                <w:szCs w:val="24"/>
              </w:rPr>
            </w:pPr>
          </w:p>
          <w:tbl>
            <w:tblPr>
              <w:tblW w:w="0" w:type="auto"/>
              <w:tblCellSpacing w:w="15" w:type="dxa"/>
              <w:tblLayout w:type="fixed"/>
              <w:tblLook w:val="04A0"/>
            </w:tblPr>
            <w:tblGrid>
              <w:gridCol w:w="5702"/>
            </w:tblGrid>
            <w:tr w:rsidR="00F5373D" w:rsidTr="00F5373D">
              <w:trPr>
                <w:tblCellSpacing w:w="15" w:type="dxa"/>
              </w:trPr>
              <w:tc>
                <w:tcPr>
                  <w:tcW w:w="5642" w:type="dxa"/>
                  <w:tcMar>
                    <w:top w:w="15" w:type="dxa"/>
                    <w:left w:w="15" w:type="dxa"/>
                    <w:bottom w:w="15" w:type="dxa"/>
                    <w:right w:w="15" w:type="dxa"/>
                  </w:tcMar>
                  <w:vAlign w:val="center"/>
                  <w:hideMark/>
                </w:tcPr>
                <w:p w:rsidR="00F5373D" w:rsidRDefault="00F5373D" w:rsidP="00F5373D">
                  <w:pPr>
                    <w:spacing w:after="0" w:line="240" w:lineRule="auto"/>
                    <w:rPr>
                      <w:bCs/>
                      <w:szCs w:val="24"/>
                    </w:rPr>
                  </w:pPr>
                  <w:r w:rsidRPr="00F47729">
                    <w:rPr>
                      <w:bCs/>
                      <w:szCs w:val="24"/>
                    </w:rPr>
                    <w:t>Social media encourages adolescents to dress in a sexually suggestive way.</w:t>
                  </w:r>
                </w:p>
              </w:tc>
            </w:tr>
          </w:tbl>
          <w:p w:rsidR="00F5373D" w:rsidRDefault="00F5373D" w:rsidP="00F5373D">
            <w:pPr>
              <w:spacing w:after="0" w:line="240" w:lineRule="auto"/>
              <w:rPr>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r>
      <w:tr w:rsidR="00F5373D" w:rsidTr="00F5373D">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tabs>
                <w:tab w:val="left" w:pos="1053"/>
              </w:tabs>
              <w:spacing w:after="0" w:line="240" w:lineRule="auto"/>
              <w:rPr>
                <w:sz w:val="24"/>
                <w:szCs w:val="24"/>
              </w:rPr>
            </w:pPr>
            <w:r>
              <w:rPr>
                <w:sz w:val="24"/>
                <w:szCs w:val="24"/>
              </w:rPr>
              <w:t>11.</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CellSpacing w:w="15" w:type="dxa"/>
              <w:tblLayout w:type="fixed"/>
              <w:tblLook w:val="04A0"/>
            </w:tblPr>
            <w:tblGrid>
              <w:gridCol w:w="110"/>
            </w:tblGrid>
            <w:tr w:rsidR="00F5373D" w:rsidTr="00F5373D">
              <w:trPr>
                <w:tblCellSpacing w:w="15" w:type="dxa"/>
              </w:trPr>
              <w:tc>
                <w:tcPr>
                  <w:tcW w:w="36" w:type="dxa"/>
                  <w:tcMar>
                    <w:top w:w="15" w:type="dxa"/>
                    <w:left w:w="15" w:type="dxa"/>
                    <w:bottom w:w="15" w:type="dxa"/>
                    <w:right w:w="15" w:type="dxa"/>
                  </w:tcMar>
                  <w:vAlign w:val="center"/>
                  <w:hideMark/>
                </w:tcPr>
                <w:p w:rsidR="00F5373D" w:rsidRDefault="00F5373D" w:rsidP="00F5373D">
                  <w:pPr>
                    <w:spacing w:after="0" w:line="240" w:lineRule="auto"/>
                  </w:pPr>
                </w:p>
              </w:tc>
            </w:tr>
          </w:tbl>
          <w:p w:rsidR="00F5373D" w:rsidRDefault="00F5373D" w:rsidP="00F5373D">
            <w:pPr>
              <w:spacing w:after="0" w:line="240" w:lineRule="auto"/>
              <w:rPr>
                <w:vanish/>
                <w:sz w:val="24"/>
                <w:szCs w:val="24"/>
              </w:rPr>
            </w:pPr>
          </w:p>
          <w:tbl>
            <w:tblPr>
              <w:tblW w:w="0" w:type="auto"/>
              <w:tblCellSpacing w:w="15" w:type="dxa"/>
              <w:tblLayout w:type="fixed"/>
              <w:tblLook w:val="04A0"/>
            </w:tblPr>
            <w:tblGrid>
              <w:gridCol w:w="5122"/>
            </w:tblGrid>
            <w:tr w:rsidR="00F5373D" w:rsidTr="00F5373D">
              <w:trPr>
                <w:tblCellSpacing w:w="15" w:type="dxa"/>
              </w:trPr>
              <w:tc>
                <w:tcPr>
                  <w:tcW w:w="5062" w:type="dxa"/>
                  <w:tcMar>
                    <w:top w:w="15" w:type="dxa"/>
                    <w:left w:w="15" w:type="dxa"/>
                    <w:bottom w:w="15" w:type="dxa"/>
                    <w:right w:w="15" w:type="dxa"/>
                  </w:tcMar>
                  <w:vAlign w:val="center"/>
                  <w:hideMark/>
                </w:tcPr>
                <w:p w:rsidR="00F5373D" w:rsidRDefault="00F5373D" w:rsidP="00F5373D">
                  <w:pPr>
                    <w:spacing w:after="0" w:line="240" w:lineRule="auto"/>
                    <w:rPr>
                      <w:szCs w:val="24"/>
                    </w:rPr>
                  </w:pPr>
                  <w:r w:rsidRPr="00F47729">
                    <w:rPr>
                      <w:szCs w:val="24"/>
                    </w:rPr>
                    <w:t>Exposure to sexual content online makes adolescents curious about sex.</w:t>
                  </w:r>
                </w:p>
              </w:tc>
            </w:tr>
          </w:tbl>
          <w:p w:rsidR="00F5373D" w:rsidRDefault="00F5373D" w:rsidP="00F5373D">
            <w:pPr>
              <w:spacing w:after="0" w:line="240" w:lineRule="auto"/>
              <w:rPr>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r>
      <w:tr w:rsidR="00F5373D" w:rsidTr="00F5373D">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tabs>
                <w:tab w:val="left" w:pos="1053"/>
              </w:tabs>
              <w:spacing w:after="0" w:line="240" w:lineRule="auto"/>
              <w:rPr>
                <w:sz w:val="24"/>
                <w:szCs w:val="24"/>
              </w:rPr>
            </w:pPr>
            <w:r>
              <w:rPr>
                <w:sz w:val="24"/>
                <w:szCs w:val="24"/>
              </w:rPr>
              <w:t>12.</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CellSpacing w:w="15" w:type="dxa"/>
              <w:tblLayout w:type="fixed"/>
              <w:tblLook w:val="04A0"/>
            </w:tblPr>
            <w:tblGrid>
              <w:gridCol w:w="110"/>
            </w:tblGrid>
            <w:tr w:rsidR="00F5373D" w:rsidTr="00F5373D">
              <w:trPr>
                <w:tblCellSpacing w:w="15" w:type="dxa"/>
              </w:trPr>
              <w:tc>
                <w:tcPr>
                  <w:tcW w:w="36" w:type="dxa"/>
                  <w:tcMar>
                    <w:top w:w="15" w:type="dxa"/>
                    <w:left w:w="15" w:type="dxa"/>
                    <w:bottom w:w="15" w:type="dxa"/>
                    <w:right w:w="15" w:type="dxa"/>
                  </w:tcMar>
                  <w:vAlign w:val="center"/>
                  <w:hideMark/>
                </w:tcPr>
                <w:p w:rsidR="00F5373D" w:rsidRDefault="00F5373D" w:rsidP="00F5373D">
                  <w:pPr>
                    <w:spacing w:after="0" w:line="240" w:lineRule="auto"/>
                  </w:pPr>
                </w:p>
              </w:tc>
            </w:tr>
          </w:tbl>
          <w:p w:rsidR="00F5373D" w:rsidRDefault="00F5373D" w:rsidP="00F5373D">
            <w:pPr>
              <w:spacing w:after="0" w:line="240" w:lineRule="auto"/>
              <w:rPr>
                <w:vanish/>
                <w:sz w:val="24"/>
                <w:szCs w:val="24"/>
              </w:rPr>
            </w:pPr>
          </w:p>
          <w:tbl>
            <w:tblPr>
              <w:tblW w:w="0" w:type="auto"/>
              <w:tblCellSpacing w:w="15" w:type="dxa"/>
              <w:tblLayout w:type="fixed"/>
              <w:tblLook w:val="04A0"/>
            </w:tblPr>
            <w:tblGrid>
              <w:gridCol w:w="7175"/>
            </w:tblGrid>
            <w:tr w:rsidR="00F5373D" w:rsidTr="00F5373D">
              <w:trPr>
                <w:tblCellSpacing w:w="15" w:type="dxa"/>
              </w:trPr>
              <w:tc>
                <w:tcPr>
                  <w:tcW w:w="7115" w:type="dxa"/>
                  <w:tcMar>
                    <w:top w:w="15" w:type="dxa"/>
                    <w:left w:w="15" w:type="dxa"/>
                    <w:bottom w:w="15" w:type="dxa"/>
                    <w:right w:w="15" w:type="dxa"/>
                  </w:tcMar>
                  <w:vAlign w:val="center"/>
                  <w:hideMark/>
                </w:tcPr>
                <w:p w:rsidR="00F5373D" w:rsidRDefault="00F5373D" w:rsidP="00F5373D">
                  <w:pPr>
                    <w:spacing w:after="0" w:line="240" w:lineRule="auto"/>
                    <w:rPr>
                      <w:szCs w:val="24"/>
                    </w:rPr>
                  </w:pPr>
                  <w:r w:rsidRPr="005B6069">
                    <w:rPr>
                      <w:szCs w:val="24"/>
                    </w:rPr>
                    <w:t>Social media increases peer pressure to appear attractive or sexy.</w:t>
                  </w:r>
                </w:p>
              </w:tc>
            </w:tr>
          </w:tbl>
          <w:p w:rsidR="00F5373D" w:rsidRDefault="00F5373D" w:rsidP="00F5373D">
            <w:pPr>
              <w:spacing w:after="0" w:line="240" w:lineRule="auto"/>
              <w:rPr>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r>
      <w:tr w:rsidR="00F5373D" w:rsidTr="00F5373D">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tabs>
                <w:tab w:val="left" w:pos="1053"/>
              </w:tabs>
              <w:spacing w:after="0" w:line="240" w:lineRule="auto"/>
              <w:rPr>
                <w:sz w:val="24"/>
                <w:szCs w:val="24"/>
              </w:rPr>
            </w:pPr>
            <w:r>
              <w:rPr>
                <w:sz w:val="24"/>
                <w:szCs w:val="24"/>
              </w:rPr>
              <w:t>13.</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CellSpacing w:w="15" w:type="dxa"/>
              <w:tblLayout w:type="fixed"/>
              <w:tblLook w:val="04A0"/>
            </w:tblPr>
            <w:tblGrid>
              <w:gridCol w:w="110"/>
            </w:tblGrid>
            <w:tr w:rsidR="00F5373D" w:rsidTr="00F5373D">
              <w:trPr>
                <w:tblCellSpacing w:w="15" w:type="dxa"/>
              </w:trPr>
              <w:tc>
                <w:tcPr>
                  <w:tcW w:w="36" w:type="dxa"/>
                  <w:tcMar>
                    <w:top w:w="15" w:type="dxa"/>
                    <w:left w:w="15" w:type="dxa"/>
                    <w:bottom w:w="15" w:type="dxa"/>
                    <w:right w:w="15" w:type="dxa"/>
                  </w:tcMar>
                  <w:vAlign w:val="center"/>
                  <w:hideMark/>
                </w:tcPr>
                <w:p w:rsidR="00F5373D" w:rsidRDefault="00F5373D" w:rsidP="00F5373D">
                  <w:pPr>
                    <w:spacing w:after="0" w:line="240" w:lineRule="auto"/>
                  </w:pPr>
                </w:p>
              </w:tc>
            </w:tr>
          </w:tbl>
          <w:p w:rsidR="00F5373D" w:rsidRDefault="00F5373D" w:rsidP="00F5373D">
            <w:pPr>
              <w:spacing w:after="0" w:line="240" w:lineRule="auto"/>
              <w:rPr>
                <w:vanish/>
                <w:sz w:val="24"/>
                <w:szCs w:val="24"/>
              </w:rPr>
            </w:pPr>
          </w:p>
          <w:tbl>
            <w:tblPr>
              <w:tblW w:w="0" w:type="auto"/>
              <w:tblCellSpacing w:w="15" w:type="dxa"/>
              <w:tblLayout w:type="fixed"/>
              <w:tblLook w:val="04A0"/>
            </w:tblPr>
            <w:tblGrid>
              <w:gridCol w:w="6509"/>
            </w:tblGrid>
            <w:tr w:rsidR="00F5373D" w:rsidTr="00F5373D">
              <w:trPr>
                <w:tblCellSpacing w:w="15" w:type="dxa"/>
              </w:trPr>
              <w:tc>
                <w:tcPr>
                  <w:tcW w:w="6449" w:type="dxa"/>
                  <w:tcMar>
                    <w:top w:w="15" w:type="dxa"/>
                    <w:left w:w="15" w:type="dxa"/>
                    <w:bottom w:w="15" w:type="dxa"/>
                    <w:right w:w="15" w:type="dxa"/>
                  </w:tcMar>
                  <w:vAlign w:val="center"/>
                  <w:hideMark/>
                </w:tcPr>
                <w:p w:rsidR="00F5373D" w:rsidRDefault="00F5373D" w:rsidP="00F5373D">
                  <w:pPr>
                    <w:spacing w:after="0" w:line="240" w:lineRule="auto"/>
                    <w:rPr>
                      <w:szCs w:val="24"/>
                    </w:rPr>
                  </w:pPr>
                  <w:r w:rsidRPr="005B6069">
                    <w:rPr>
                      <w:szCs w:val="24"/>
                    </w:rPr>
                    <w:t>There is a need for parental control and monitoring of social media use.</w:t>
                  </w:r>
                </w:p>
              </w:tc>
            </w:tr>
          </w:tbl>
          <w:p w:rsidR="00F5373D" w:rsidRDefault="00F5373D" w:rsidP="00F5373D">
            <w:pPr>
              <w:spacing w:after="0" w:line="240" w:lineRule="auto"/>
              <w:rPr>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r>
      <w:tr w:rsidR="00F5373D" w:rsidTr="00F5373D">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tabs>
                <w:tab w:val="left" w:pos="1053"/>
              </w:tabs>
              <w:spacing w:after="0" w:line="240" w:lineRule="auto"/>
              <w:rPr>
                <w:sz w:val="24"/>
                <w:szCs w:val="24"/>
              </w:rPr>
            </w:pPr>
            <w:r>
              <w:rPr>
                <w:sz w:val="24"/>
                <w:szCs w:val="24"/>
              </w:rPr>
              <w:t>14.</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CellSpacing w:w="15" w:type="dxa"/>
              <w:tblLayout w:type="fixed"/>
              <w:tblLook w:val="04A0"/>
            </w:tblPr>
            <w:tblGrid>
              <w:gridCol w:w="110"/>
            </w:tblGrid>
            <w:tr w:rsidR="00F5373D" w:rsidTr="00F5373D">
              <w:trPr>
                <w:tblCellSpacing w:w="15" w:type="dxa"/>
              </w:trPr>
              <w:tc>
                <w:tcPr>
                  <w:tcW w:w="36" w:type="dxa"/>
                  <w:tcMar>
                    <w:top w:w="15" w:type="dxa"/>
                    <w:left w:w="15" w:type="dxa"/>
                    <w:bottom w:w="15" w:type="dxa"/>
                    <w:right w:w="15" w:type="dxa"/>
                  </w:tcMar>
                  <w:vAlign w:val="center"/>
                  <w:hideMark/>
                </w:tcPr>
                <w:p w:rsidR="00F5373D" w:rsidRDefault="00F5373D" w:rsidP="00F5373D">
                  <w:pPr>
                    <w:spacing w:after="0" w:line="240" w:lineRule="auto"/>
                  </w:pPr>
                </w:p>
              </w:tc>
            </w:tr>
          </w:tbl>
          <w:p w:rsidR="00F5373D" w:rsidRDefault="00F5373D" w:rsidP="00F5373D">
            <w:pPr>
              <w:spacing w:after="0" w:line="240" w:lineRule="auto"/>
              <w:rPr>
                <w:vanish/>
                <w:sz w:val="24"/>
                <w:szCs w:val="24"/>
              </w:rPr>
            </w:pPr>
          </w:p>
          <w:tbl>
            <w:tblPr>
              <w:tblW w:w="0" w:type="auto"/>
              <w:tblCellSpacing w:w="15" w:type="dxa"/>
              <w:tblLayout w:type="fixed"/>
              <w:tblLook w:val="04A0"/>
            </w:tblPr>
            <w:tblGrid>
              <w:gridCol w:w="5462"/>
            </w:tblGrid>
            <w:tr w:rsidR="00F5373D" w:rsidTr="00F5373D">
              <w:trPr>
                <w:tblCellSpacing w:w="15" w:type="dxa"/>
              </w:trPr>
              <w:tc>
                <w:tcPr>
                  <w:tcW w:w="5402" w:type="dxa"/>
                  <w:tcMar>
                    <w:top w:w="15" w:type="dxa"/>
                    <w:left w:w="15" w:type="dxa"/>
                    <w:bottom w:w="15" w:type="dxa"/>
                    <w:right w:w="15" w:type="dxa"/>
                  </w:tcMar>
                  <w:vAlign w:val="center"/>
                  <w:hideMark/>
                </w:tcPr>
                <w:p w:rsidR="00F5373D" w:rsidRDefault="00F5373D" w:rsidP="00F5373D">
                  <w:pPr>
                    <w:spacing w:after="0" w:line="240" w:lineRule="auto"/>
                    <w:rPr>
                      <w:szCs w:val="24"/>
                    </w:rPr>
                  </w:pPr>
                  <w:r>
                    <w:rPr>
                      <w:szCs w:val="24"/>
                    </w:rPr>
                    <w:t>Social media promotes drug abuse as a trend or fashion.</w:t>
                  </w:r>
                </w:p>
              </w:tc>
            </w:tr>
          </w:tbl>
          <w:p w:rsidR="00F5373D" w:rsidRDefault="00F5373D" w:rsidP="00F5373D">
            <w:pPr>
              <w:spacing w:after="0" w:line="240" w:lineRule="auto"/>
              <w:rPr>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r>
      <w:tr w:rsidR="00F5373D" w:rsidTr="00F5373D">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tabs>
                <w:tab w:val="left" w:pos="1053"/>
              </w:tabs>
              <w:spacing w:after="0" w:line="240" w:lineRule="auto"/>
              <w:rPr>
                <w:sz w:val="24"/>
                <w:szCs w:val="24"/>
              </w:rPr>
            </w:pPr>
            <w:r>
              <w:rPr>
                <w:sz w:val="24"/>
                <w:szCs w:val="24"/>
              </w:rPr>
              <w:t>15.</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CellSpacing w:w="15" w:type="dxa"/>
              <w:tblLayout w:type="fixed"/>
              <w:tblLook w:val="04A0"/>
            </w:tblPr>
            <w:tblGrid>
              <w:gridCol w:w="110"/>
            </w:tblGrid>
            <w:tr w:rsidR="00F5373D" w:rsidTr="00F5373D">
              <w:trPr>
                <w:tblCellSpacing w:w="15" w:type="dxa"/>
              </w:trPr>
              <w:tc>
                <w:tcPr>
                  <w:tcW w:w="36" w:type="dxa"/>
                  <w:tcMar>
                    <w:top w:w="15" w:type="dxa"/>
                    <w:left w:w="15" w:type="dxa"/>
                    <w:bottom w:w="15" w:type="dxa"/>
                    <w:right w:w="15" w:type="dxa"/>
                  </w:tcMar>
                  <w:vAlign w:val="center"/>
                  <w:hideMark/>
                </w:tcPr>
                <w:p w:rsidR="00F5373D" w:rsidRDefault="00F5373D" w:rsidP="00F5373D">
                  <w:pPr>
                    <w:spacing w:after="0" w:line="240" w:lineRule="auto"/>
                  </w:pPr>
                </w:p>
              </w:tc>
            </w:tr>
          </w:tbl>
          <w:p w:rsidR="00F5373D" w:rsidRDefault="00F5373D" w:rsidP="00F5373D">
            <w:pPr>
              <w:spacing w:after="0" w:line="240" w:lineRule="auto"/>
              <w:rPr>
                <w:vanish/>
                <w:sz w:val="24"/>
                <w:szCs w:val="24"/>
              </w:rPr>
            </w:pPr>
          </w:p>
          <w:tbl>
            <w:tblPr>
              <w:tblW w:w="0" w:type="auto"/>
              <w:tblCellSpacing w:w="15" w:type="dxa"/>
              <w:tblLayout w:type="fixed"/>
              <w:tblLook w:val="04A0"/>
            </w:tblPr>
            <w:tblGrid>
              <w:gridCol w:w="7814"/>
            </w:tblGrid>
            <w:tr w:rsidR="00F5373D" w:rsidTr="00F5373D">
              <w:trPr>
                <w:tblCellSpacing w:w="15" w:type="dxa"/>
              </w:trPr>
              <w:tc>
                <w:tcPr>
                  <w:tcW w:w="7754" w:type="dxa"/>
                  <w:tcMar>
                    <w:top w:w="15" w:type="dxa"/>
                    <w:left w:w="15" w:type="dxa"/>
                    <w:bottom w:w="15" w:type="dxa"/>
                    <w:right w:w="15" w:type="dxa"/>
                  </w:tcMar>
                  <w:vAlign w:val="center"/>
                  <w:hideMark/>
                </w:tcPr>
                <w:p w:rsidR="00F5373D" w:rsidRDefault="00F5373D" w:rsidP="00F5373D">
                  <w:pPr>
                    <w:spacing w:after="0" w:line="240" w:lineRule="auto"/>
                    <w:rPr>
                      <w:szCs w:val="24"/>
                    </w:rPr>
                  </w:pPr>
                  <w:r w:rsidRPr="005B6069">
                    <w:rPr>
                      <w:szCs w:val="24"/>
                    </w:rPr>
                    <w:t>My friends are influenced by social media to act or dress provocatively.</w:t>
                  </w:r>
                </w:p>
              </w:tc>
            </w:tr>
          </w:tbl>
          <w:p w:rsidR="00F5373D" w:rsidRDefault="00F5373D" w:rsidP="00F5373D">
            <w:pPr>
              <w:spacing w:after="0" w:line="240" w:lineRule="auto"/>
              <w:rPr>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r>
      <w:tr w:rsidR="00F5373D" w:rsidTr="00F5373D">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tabs>
                <w:tab w:val="left" w:pos="1053"/>
              </w:tabs>
              <w:spacing w:after="0" w:line="240" w:lineRule="auto"/>
              <w:rPr>
                <w:sz w:val="24"/>
                <w:szCs w:val="24"/>
              </w:rPr>
            </w:pPr>
            <w:r>
              <w:rPr>
                <w:sz w:val="24"/>
                <w:szCs w:val="24"/>
              </w:rPr>
              <w:t>16.</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spacing w:after="0" w:line="240" w:lineRule="auto"/>
              <w:rPr>
                <w:sz w:val="24"/>
                <w:szCs w:val="24"/>
              </w:rPr>
            </w:pPr>
            <w:r w:rsidRPr="005B6069">
              <w:rPr>
                <w:bCs/>
                <w:sz w:val="24"/>
                <w:szCs w:val="24"/>
              </w:rPr>
              <w:t>Watching romantic or sexy videos on social media is common among teens.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r>
      <w:tr w:rsidR="00F5373D" w:rsidTr="00F5373D">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tabs>
                <w:tab w:val="left" w:pos="1053"/>
              </w:tabs>
              <w:spacing w:after="0" w:line="240" w:lineRule="auto"/>
              <w:rPr>
                <w:sz w:val="24"/>
                <w:szCs w:val="24"/>
              </w:rPr>
            </w:pPr>
            <w:r>
              <w:rPr>
                <w:sz w:val="24"/>
                <w:szCs w:val="24"/>
              </w:rPr>
              <w:t>17.</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spacing w:after="0" w:line="240" w:lineRule="auto"/>
              <w:rPr>
                <w:bCs/>
                <w:sz w:val="24"/>
                <w:szCs w:val="24"/>
              </w:rPr>
            </w:pPr>
            <w:r w:rsidRPr="005B6069">
              <w:rPr>
                <w:bCs/>
                <w:sz w:val="24"/>
                <w:szCs w:val="24"/>
              </w:rPr>
              <w:t>There is a need for parental control and monitoring of social media use.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r>
      <w:tr w:rsidR="00F5373D" w:rsidTr="00F5373D">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373D" w:rsidRDefault="00F5373D" w:rsidP="00F5373D">
            <w:pPr>
              <w:tabs>
                <w:tab w:val="left" w:pos="1053"/>
              </w:tabs>
              <w:spacing w:after="0" w:line="240" w:lineRule="auto"/>
              <w:rPr>
                <w:sz w:val="24"/>
                <w:szCs w:val="24"/>
              </w:rPr>
            </w:pPr>
            <w:r>
              <w:rPr>
                <w:sz w:val="24"/>
                <w:szCs w:val="24"/>
              </w:rPr>
              <w:t>18.</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spacing w:after="0" w:line="240" w:lineRule="auto"/>
              <w:rPr>
                <w:bCs/>
                <w:vanish/>
                <w:sz w:val="24"/>
                <w:szCs w:val="24"/>
              </w:rPr>
            </w:pPr>
          </w:p>
          <w:tbl>
            <w:tblPr>
              <w:tblW w:w="0" w:type="auto"/>
              <w:tblCellSpacing w:w="15" w:type="dxa"/>
              <w:tblLayout w:type="fixed"/>
              <w:tblLook w:val="04A0"/>
            </w:tblPr>
            <w:tblGrid>
              <w:gridCol w:w="7668"/>
            </w:tblGrid>
            <w:tr w:rsidR="00F5373D" w:rsidTr="00F5373D">
              <w:trPr>
                <w:tblCellSpacing w:w="15" w:type="dxa"/>
              </w:trPr>
              <w:tc>
                <w:tcPr>
                  <w:tcW w:w="7608" w:type="dxa"/>
                  <w:tcMar>
                    <w:top w:w="15" w:type="dxa"/>
                    <w:left w:w="15" w:type="dxa"/>
                    <w:bottom w:w="15" w:type="dxa"/>
                    <w:right w:w="15" w:type="dxa"/>
                  </w:tcMar>
                  <w:vAlign w:val="center"/>
                  <w:hideMark/>
                </w:tcPr>
                <w:p w:rsidR="00F5373D" w:rsidRDefault="00F5373D" w:rsidP="00F5373D">
                  <w:pPr>
                    <w:spacing w:after="0" w:line="240" w:lineRule="auto"/>
                    <w:rPr>
                      <w:bCs/>
                      <w:szCs w:val="24"/>
                    </w:rPr>
                  </w:pPr>
                  <w:r w:rsidRPr="005B6069">
                    <w:rPr>
                      <w:bCs/>
                      <w:szCs w:val="24"/>
                    </w:rPr>
                    <w:t>I believe social media contributes to early sexual awareness.</w:t>
                  </w:r>
                </w:p>
              </w:tc>
            </w:tr>
          </w:tbl>
          <w:p w:rsidR="00F5373D" w:rsidRDefault="00F5373D" w:rsidP="00F5373D">
            <w:pPr>
              <w:spacing w:after="0" w:line="240" w:lineRule="auto"/>
              <w:rPr>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373D" w:rsidRDefault="00F5373D" w:rsidP="00F5373D">
            <w:pPr>
              <w:tabs>
                <w:tab w:val="left" w:pos="1053"/>
              </w:tabs>
              <w:spacing w:after="0" w:line="240" w:lineRule="auto"/>
              <w:rPr>
                <w:sz w:val="24"/>
                <w:szCs w:val="24"/>
              </w:rPr>
            </w:pPr>
          </w:p>
        </w:tc>
      </w:tr>
    </w:tbl>
    <w:p w:rsidR="00F5373D" w:rsidRPr="00F5373D" w:rsidRDefault="00F5373D" w:rsidP="00F5373D">
      <w:pPr>
        <w:tabs>
          <w:tab w:val="left" w:pos="180"/>
        </w:tabs>
        <w:spacing w:after="0" w:line="276" w:lineRule="auto"/>
        <w:ind w:left="0" w:firstLine="0"/>
        <w:rPr>
          <w:iCs/>
          <w:sz w:val="20"/>
        </w:rPr>
      </w:pPr>
    </w:p>
    <w:sectPr w:rsidR="00F5373D" w:rsidRPr="00F5373D" w:rsidSect="00BB715A">
      <w:pgSz w:w="11520" w:h="14400" w:code="1"/>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2E3" w:rsidRDefault="00C342E3" w:rsidP="00BB715A">
      <w:pPr>
        <w:spacing w:after="0" w:line="240" w:lineRule="auto"/>
      </w:pPr>
      <w:r>
        <w:separator/>
      </w:r>
    </w:p>
  </w:endnote>
  <w:endnote w:type="continuationSeparator" w:id="0">
    <w:p w:rsidR="00C342E3" w:rsidRDefault="00C342E3" w:rsidP="00BB71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ibre Baskervill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572263"/>
      <w:docPartObj>
        <w:docPartGallery w:val="Page Numbers (Bottom of Page)"/>
        <w:docPartUnique/>
      </w:docPartObj>
    </w:sdtPr>
    <w:sdtContent>
      <w:p w:rsidR="00BB715A" w:rsidRDefault="00BB715A">
        <w:pPr>
          <w:pStyle w:val="Footer"/>
          <w:jc w:val="center"/>
        </w:pPr>
        <w:fldSimple w:instr=" PAGE   \* MERGEFORMAT ">
          <w:r>
            <w:rPr>
              <w:noProof/>
            </w:rPr>
            <w:t>43</w:t>
          </w:r>
        </w:fldSimple>
      </w:p>
    </w:sdtContent>
  </w:sdt>
  <w:p w:rsidR="00BB715A" w:rsidRDefault="00BB71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2E3" w:rsidRDefault="00C342E3" w:rsidP="00BB715A">
      <w:pPr>
        <w:spacing w:after="0" w:line="240" w:lineRule="auto"/>
      </w:pPr>
      <w:r>
        <w:separator/>
      </w:r>
    </w:p>
  </w:footnote>
  <w:footnote w:type="continuationSeparator" w:id="0">
    <w:p w:rsidR="00C342E3" w:rsidRDefault="00C342E3" w:rsidP="00BB71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AE744356"/>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197378D8"/>
    <w:multiLevelType w:val="multilevel"/>
    <w:tmpl w:val="B0F6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746657"/>
    <w:multiLevelType w:val="multilevel"/>
    <w:tmpl w:val="A91638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5E65567"/>
    <w:multiLevelType w:val="hybridMultilevel"/>
    <w:tmpl w:val="6C988944"/>
    <w:lvl w:ilvl="0" w:tplc="3C9A6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D00BC4"/>
    <w:multiLevelType w:val="multilevel"/>
    <w:tmpl w:val="36606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F87A51"/>
    <w:multiLevelType w:val="hybridMultilevel"/>
    <w:tmpl w:val="99A86A8C"/>
    <w:lvl w:ilvl="0" w:tplc="3C9A69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5D1884"/>
    <w:multiLevelType w:val="hybridMultilevel"/>
    <w:tmpl w:val="BA3C3D4C"/>
    <w:lvl w:ilvl="0" w:tplc="69542EFA">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D975FB"/>
    <w:multiLevelType w:val="multilevel"/>
    <w:tmpl w:val="F02E9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7"/>
  </w:num>
  <w:num w:numId="4">
    <w:abstractNumId w:val="3"/>
  </w:num>
  <w:num w:numId="5">
    <w:abstractNumId w:val="6"/>
  </w:num>
  <w:num w:numId="6">
    <w:abstractNumId w:val="5"/>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507627"/>
    <w:rsid w:val="000F26D3"/>
    <w:rsid w:val="00212E1A"/>
    <w:rsid w:val="003E310C"/>
    <w:rsid w:val="004D1DFC"/>
    <w:rsid w:val="004E4710"/>
    <w:rsid w:val="00507627"/>
    <w:rsid w:val="006403DF"/>
    <w:rsid w:val="00650996"/>
    <w:rsid w:val="007B6B76"/>
    <w:rsid w:val="0083124E"/>
    <w:rsid w:val="008C44B8"/>
    <w:rsid w:val="009846DA"/>
    <w:rsid w:val="00BB715A"/>
    <w:rsid w:val="00C342E3"/>
    <w:rsid w:val="00C62457"/>
    <w:rsid w:val="00D0543E"/>
    <w:rsid w:val="00F5373D"/>
    <w:rsid w:val="00F90BCC"/>
    <w:rsid w:val="00FE0C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27"/>
    <w:pPr>
      <w:spacing w:after="197" w:line="482" w:lineRule="auto"/>
      <w:ind w:left="10" w:right="13"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212E1A"/>
    <w:pPr>
      <w:keepNext/>
      <w:keepLines/>
      <w:spacing w:after="0" w:line="360" w:lineRule="auto"/>
      <w:outlineLvl w:val="0"/>
    </w:pPr>
    <w:rPr>
      <w:rFonts w:eastAsiaTheme="majorEastAsia" w:cstheme="majorBidi"/>
      <w:b/>
      <w:bCs/>
      <w:color w:val="auto"/>
      <w:szCs w:val="28"/>
    </w:rPr>
  </w:style>
  <w:style w:type="paragraph" w:styleId="Heading2">
    <w:name w:val="heading 2"/>
    <w:next w:val="Normal"/>
    <w:link w:val="Heading2Char"/>
    <w:uiPriority w:val="9"/>
    <w:unhideWhenUsed/>
    <w:qFormat/>
    <w:rsid w:val="00507627"/>
    <w:pPr>
      <w:keepNext/>
      <w:keepLines/>
      <w:spacing w:after="89" w:line="265" w:lineRule="auto"/>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7627"/>
    <w:rPr>
      <w:rFonts w:ascii="Times New Roman" w:eastAsia="Times New Roman" w:hAnsi="Times New Roman" w:cs="Times New Roman"/>
      <w:b/>
      <w:color w:val="000000"/>
      <w:sz w:val="24"/>
    </w:rPr>
  </w:style>
  <w:style w:type="table" w:customStyle="1" w:styleId="PlainTable1">
    <w:name w:val="Plain Table 1"/>
    <w:basedOn w:val="TableNormal"/>
    <w:uiPriority w:val="41"/>
    <w:rsid w:val="0050762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212E1A"/>
    <w:rPr>
      <w:rFonts w:ascii="Times New Roman" w:eastAsiaTheme="majorEastAsia" w:hAnsi="Times New Roman" w:cstheme="majorBidi"/>
      <w:b/>
      <w:bCs/>
      <w:sz w:val="24"/>
      <w:szCs w:val="28"/>
    </w:rPr>
  </w:style>
  <w:style w:type="paragraph" w:styleId="ListParagraph">
    <w:name w:val="List Paragraph"/>
    <w:basedOn w:val="Normal"/>
    <w:uiPriority w:val="34"/>
    <w:qFormat/>
    <w:rsid w:val="007B6B76"/>
    <w:pPr>
      <w:spacing w:before="120" w:after="120" w:line="276" w:lineRule="auto"/>
      <w:ind w:left="720" w:right="0" w:firstLine="0"/>
      <w:contextualSpacing/>
    </w:pPr>
    <w:rPr>
      <w:rFonts w:eastAsiaTheme="minorHAnsi" w:cstheme="minorBidi"/>
      <w:color w:val="auto"/>
    </w:rPr>
  </w:style>
  <w:style w:type="paragraph" w:styleId="BodyText">
    <w:name w:val="Body Text"/>
    <w:basedOn w:val="Normal"/>
    <w:link w:val="BodyTextChar"/>
    <w:uiPriority w:val="1"/>
    <w:qFormat/>
    <w:rsid w:val="007B6B76"/>
    <w:pPr>
      <w:widowControl w:val="0"/>
      <w:autoSpaceDE w:val="0"/>
      <w:autoSpaceDN w:val="0"/>
      <w:spacing w:after="0" w:line="240" w:lineRule="auto"/>
      <w:ind w:left="0" w:right="0" w:firstLine="0"/>
      <w:jc w:val="left"/>
    </w:pPr>
    <w:rPr>
      <w:color w:val="auto"/>
      <w:sz w:val="26"/>
      <w:szCs w:val="26"/>
    </w:rPr>
  </w:style>
  <w:style w:type="character" w:customStyle="1" w:styleId="BodyTextChar">
    <w:name w:val="Body Text Char"/>
    <w:basedOn w:val="DefaultParagraphFont"/>
    <w:link w:val="BodyText"/>
    <w:uiPriority w:val="1"/>
    <w:rsid w:val="007B6B76"/>
    <w:rPr>
      <w:rFonts w:ascii="Times New Roman" w:eastAsia="Times New Roman" w:hAnsi="Times New Roman" w:cs="Times New Roman"/>
      <w:sz w:val="26"/>
      <w:szCs w:val="26"/>
    </w:rPr>
  </w:style>
  <w:style w:type="paragraph" w:styleId="DocumentMap">
    <w:name w:val="Document Map"/>
    <w:basedOn w:val="Normal"/>
    <w:link w:val="DocumentMapChar"/>
    <w:uiPriority w:val="99"/>
    <w:semiHidden/>
    <w:unhideWhenUsed/>
    <w:rsid w:val="007B6B7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B6B76"/>
    <w:rPr>
      <w:rFonts w:ascii="Tahoma" w:eastAsia="Times New Roman" w:hAnsi="Tahoma" w:cs="Tahoma"/>
      <w:color w:val="000000"/>
      <w:sz w:val="16"/>
      <w:szCs w:val="16"/>
    </w:rPr>
  </w:style>
  <w:style w:type="paragraph" w:styleId="NoSpacing">
    <w:name w:val="No Spacing"/>
    <w:uiPriority w:val="1"/>
    <w:qFormat/>
    <w:rsid w:val="0083124E"/>
    <w:pPr>
      <w:spacing w:after="0" w:line="240" w:lineRule="auto"/>
    </w:pPr>
  </w:style>
  <w:style w:type="paragraph" w:styleId="TOCHeading">
    <w:name w:val="TOC Heading"/>
    <w:basedOn w:val="Heading1"/>
    <w:next w:val="Normal"/>
    <w:uiPriority w:val="39"/>
    <w:unhideWhenUsed/>
    <w:qFormat/>
    <w:rsid w:val="0083124E"/>
    <w:pPr>
      <w:spacing w:before="480" w:line="276" w:lineRule="auto"/>
      <w:ind w:left="0" w:right="0" w:firstLine="0"/>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83124E"/>
    <w:pPr>
      <w:spacing w:after="100" w:line="276" w:lineRule="auto"/>
      <w:ind w:left="0" w:right="0" w:firstLine="0"/>
      <w:jc w:val="left"/>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83124E"/>
    <w:rPr>
      <w:color w:val="0000FF" w:themeColor="hyperlink"/>
      <w:u w:val="single"/>
    </w:rPr>
  </w:style>
  <w:style w:type="paragraph" w:styleId="TOC2">
    <w:name w:val="toc 2"/>
    <w:basedOn w:val="Normal"/>
    <w:next w:val="Normal"/>
    <w:autoRedefine/>
    <w:uiPriority w:val="39"/>
    <w:unhideWhenUsed/>
    <w:rsid w:val="0083124E"/>
    <w:pPr>
      <w:spacing w:after="100" w:line="276" w:lineRule="auto"/>
      <w:ind w:left="220" w:right="0" w:firstLine="0"/>
      <w:jc w:val="left"/>
    </w:pPr>
    <w:rPr>
      <w:rFonts w:asciiTheme="minorHAnsi" w:eastAsiaTheme="minorHAnsi" w:hAnsiTheme="minorHAnsi" w:cstheme="minorBidi"/>
      <w:color w:val="auto"/>
      <w:sz w:val="22"/>
    </w:rPr>
  </w:style>
  <w:style w:type="paragraph" w:styleId="BalloonText">
    <w:name w:val="Balloon Text"/>
    <w:basedOn w:val="Normal"/>
    <w:link w:val="BalloonTextChar"/>
    <w:uiPriority w:val="99"/>
    <w:semiHidden/>
    <w:unhideWhenUsed/>
    <w:rsid w:val="00831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24E"/>
    <w:rPr>
      <w:rFonts w:ascii="Tahoma" w:eastAsia="Times New Roman" w:hAnsi="Tahoma" w:cs="Tahoma"/>
      <w:color w:val="000000"/>
      <w:sz w:val="16"/>
      <w:szCs w:val="16"/>
    </w:rPr>
  </w:style>
  <w:style w:type="table" w:styleId="TableGrid">
    <w:name w:val="Table Grid"/>
    <w:basedOn w:val="TableNormal"/>
    <w:uiPriority w:val="39"/>
    <w:rsid w:val="00F537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B71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715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B7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15A"/>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220679225">
      <w:bodyDiv w:val="1"/>
      <w:marLeft w:val="0"/>
      <w:marRight w:val="0"/>
      <w:marTop w:val="0"/>
      <w:marBottom w:val="0"/>
      <w:divBdr>
        <w:top w:val="none" w:sz="0" w:space="0" w:color="auto"/>
        <w:left w:val="none" w:sz="0" w:space="0" w:color="auto"/>
        <w:bottom w:val="none" w:sz="0" w:space="0" w:color="auto"/>
        <w:right w:val="none" w:sz="0" w:space="0" w:color="auto"/>
      </w:divBdr>
    </w:div>
    <w:div w:id="468935811">
      <w:bodyDiv w:val="1"/>
      <w:marLeft w:val="0"/>
      <w:marRight w:val="0"/>
      <w:marTop w:val="0"/>
      <w:marBottom w:val="0"/>
      <w:divBdr>
        <w:top w:val="none" w:sz="0" w:space="0" w:color="auto"/>
        <w:left w:val="none" w:sz="0" w:space="0" w:color="auto"/>
        <w:bottom w:val="none" w:sz="0" w:space="0" w:color="auto"/>
        <w:right w:val="none" w:sz="0" w:space="0" w:color="auto"/>
      </w:divBdr>
    </w:div>
    <w:div w:id="489520581">
      <w:bodyDiv w:val="1"/>
      <w:marLeft w:val="0"/>
      <w:marRight w:val="0"/>
      <w:marTop w:val="0"/>
      <w:marBottom w:val="0"/>
      <w:divBdr>
        <w:top w:val="none" w:sz="0" w:space="0" w:color="auto"/>
        <w:left w:val="none" w:sz="0" w:space="0" w:color="auto"/>
        <w:bottom w:val="none" w:sz="0" w:space="0" w:color="auto"/>
        <w:right w:val="none" w:sz="0" w:space="0" w:color="auto"/>
      </w:divBdr>
    </w:div>
    <w:div w:id="603658040">
      <w:bodyDiv w:val="1"/>
      <w:marLeft w:val="0"/>
      <w:marRight w:val="0"/>
      <w:marTop w:val="0"/>
      <w:marBottom w:val="0"/>
      <w:divBdr>
        <w:top w:val="none" w:sz="0" w:space="0" w:color="auto"/>
        <w:left w:val="none" w:sz="0" w:space="0" w:color="auto"/>
        <w:bottom w:val="none" w:sz="0" w:space="0" w:color="auto"/>
        <w:right w:val="none" w:sz="0" w:space="0" w:color="auto"/>
      </w:divBdr>
    </w:div>
    <w:div w:id="822550577">
      <w:bodyDiv w:val="1"/>
      <w:marLeft w:val="0"/>
      <w:marRight w:val="0"/>
      <w:marTop w:val="0"/>
      <w:marBottom w:val="0"/>
      <w:divBdr>
        <w:top w:val="none" w:sz="0" w:space="0" w:color="auto"/>
        <w:left w:val="none" w:sz="0" w:space="0" w:color="auto"/>
        <w:bottom w:val="none" w:sz="0" w:space="0" w:color="auto"/>
        <w:right w:val="none" w:sz="0" w:space="0" w:color="auto"/>
      </w:divBdr>
    </w:div>
    <w:div w:id="1287931250">
      <w:bodyDiv w:val="1"/>
      <w:marLeft w:val="0"/>
      <w:marRight w:val="0"/>
      <w:marTop w:val="0"/>
      <w:marBottom w:val="0"/>
      <w:divBdr>
        <w:top w:val="none" w:sz="0" w:space="0" w:color="auto"/>
        <w:left w:val="none" w:sz="0" w:space="0" w:color="auto"/>
        <w:bottom w:val="none" w:sz="0" w:space="0" w:color="auto"/>
        <w:right w:val="none" w:sz="0" w:space="0" w:color="auto"/>
      </w:divBdr>
    </w:div>
    <w:div w:id="1573001791">
      <w:bodyDiv w:val="1"/>
      <w:marLeft w:val="0"/>
      <w:marRight w:val="0"/>
      <w:marTop w:val="0"/>
      <w:marBottom w:val="0"/>
      <w:divBdr>
        <w:top w:val="none" w:sz="0" w:space="0" w:color="auto"/>
        <w:left w:val="none" w:sz="0" w:space="0" w:color="auto"/>
        <w:bottom w:val="none" w:sz="0" w:space="0" w:color="auto"/>
        <w:right w:val="none" w:sz="0" w:space="0" w:color="auto"/>
      </w:divBdr>
    </w:div>
    <w:div w:id="1714036224">
      <w:bodyDiv w:val="1"/>
      <w:marLeft w:val="0"/>
      <w:marRight w:val="0"/>
      <w:marTop w:val="0"/>
      <w:marBottom w:val="0"/>
      <w:divBdr>
        <w:top w:val="none" w:sz="0" w:space="0" w:color="auto"/>
        <w:left w:val="none" w:sz="0" w:space="0" w:color="auto"/>
        <w:bottom w:val="none" w:sz="0" w:space="0" w:color="auto"/>
        <w:right w:val="none" w:sz="0" w:space="0" w:color="auto"/>
      </w:divBdr>
    </w:div>
    <w:div w:id="1806390639">
      <w:bodyDiv w:val="1"/>
      <w:marLeft w:val="0"/>
      <w:marRight w:val="0"/>
      <w:marTop w:val="0"/>
      <w:marBottom w:val="0"/>
      <w:divBdr>
        <w:top w:val="none" w:sz="0" w:space="0" w:color="auto"/>
        <w:left w:val="none" w:sz="0" w:space="0" w:color="auto"/>
        <w:bottom w:val="none" w:sz="0" w:space="0" w:color="auto"/>
        <w:right w:val="none" w:sz="0" w:space="0" w:color="auto"/>
      </w:divBdr>
    </w:div>
    <w:div w:id="203522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PMC4089057/" TargetMode="External"/><Relationship Id="rId13" Type="http://schemas.openxmlformats.org/officeDocument/2006/relationships/hyperlink" Target="http://www.minddisorders.com/Py-Z/Voyeurism.html" TargetMode="External"/><Relationship Id="rId18" Type="http://schemas.openxmlformats.org/officeDocument/2006/relationships/hyperlink" Target="http://theeagleonline.com.ng/lagos-records-678-rape-cases-in-one-yea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ainn.org/get-information/types-of-sexual-assault" TargetMode="External"/><Relationship Id="rId7" Type="http://schemas.openxmlformats.org/officeDocument/2006/relationships/footer" Target="footer1.xml"/><Relationship Id="rId12" Type="http://schemas.openxmlformats.org/officeDocument/2006/relationships/hyperlink" Target="http://www.evaluation" TargetMode="External"/><Relationship Id="rId17" Type="http://schemas.openxmlformats.org/officeDocument/2006/relationships/hyperlink" Target="http://www.globalmediajournal.com/open-access/media-revictimization-of-rape-vict%20ims-in-a-shame-culture-exploring-the-framing-and-representation-of-rape-cases-innigerian-%20dailies.pdf" TargetMode="External"/><Relationship Id="rId25" Type="http://schemas.openxmlformats.org/officeDocument/2006/relationships/hyperlink" Target="http://www.who/rhr/12.37/understanding-and-addressing-violence-against-women-html" TargetMode="External"/><Relationship Id="rId2" Type="http://schemas.openxmlformats.org/officeDocument/2006/relationships/styles" Target="styles.xml"/><Relationship Id="rId16" Type="http://schemas.openxmlformats.org/officeDocument/2006/relationships/hyperlink" Target="http://jo.u.sagepub.com" TargetMode="External"/><Relationship Id="rId20" Type="http://schemas.openxmlformats.org/officeDocument/2006/relationships/hyperlink" Target="http://www.unaid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arj.org/garjmms/index.html%20pp.354&amp;355" TargetMode="External"/><Relationship Id="rId24" Type="http://schemas.openxmlformats.org/officeDocument/2006/relationships/hyperlink" Target="http://www.ecoc.gov/facts/fs.sexhtml" TargetMode="External"/><Relationship Id="rId5" Type="http://schemas.openxmlformats.org/officeDocument/2006/relationships/footnotes" Target="footnotes.xml"/><Relationship Id="rId15" Type="http://schemas.openxmlformats.org/officeDocument/2006/relationships/hyperlink" Target="http://www.tandfonline.com/loi/cirs20" TargetMode="External"/><Relationship Id="rId23" Type="http://schemas.openxmlformats.org/officeDocument/2006/relationships/hyperlink" Target="http://thenationonlineng.net/scary-statistics-on-rape-of-minors-others-2/" TargetMode="External"/><Relationship Id="rId10" Type="http://schemas.openxmlformats.org/officeDocument/2006/relationships/hyperlink" Target="http://www.bmsg.org/pdfs/bmsg_issue19.pdf" TargetMode="External"/><Relationship Id="rId19" Type="http://schemas.openxmlformats.org/officeDocument/2006/relationships/hyperlink" Target="http://www.pandys.org/whatissexualassault.html" TargetMode="External"/><Relationship Id="rId4" Type="http://schemas.openxmlformats.org/officeDocument/2006/relationships/webSettings" Target="webSettings.xml"/><Relationship Id="rId9" Type="http://schemas.openxmlformats.org/officeDocument/2006/relationships/hyperlink" Target="http://national.deseretnews.com/article/" TargetMode="External"/><Relationship Id="rId14" Type="http://schemas.openxmlformats.org/officeDocument/2006/relationships/hyperlink" Target="http://www.ijhr.org" TargetMode="External"/><Relationship Id="rId22" Type="http://schemas.openxmlformats.org/officeDocument/2006/relationships/hyperlink" Target="http://www.sciencedirect.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50</Pages>
  <Words>15793</Words>
  <Characters>90023</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2025-05-14T09:57:00Z</dcterms:created>
  <dcterms:modified xsi:type="dcterms:W3CDTF">2025-05-21T10:17:00Z</dcterms:modified>
</cp:coreProperties>
</file>