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9BDB" w14:textId="531E07C6" w:rsidR="002F25E7" w:rsidRPr="000935BA" w:rsidRDefault="002F25E7" w:rsidP="002F25E7">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AUDIENCE PERCEPTION OF POP-UP BETTING ADVERT ON SOCIAL NETWORKING SITE</w:t>
      </w:r>
    </w:p>
    <w:p w14:paraId="3156363E" w14:textId="77777777" w:rsidR="002F25E7" w:rsidRDefault="002F25E7" w:rsidP="002F25E7">
      <w:pPr>
        <w:spacing w:line="360" w:lineRule="auto"/>
        <w:jc w:val="center"/>
        <w:rPr>
          <w:rFonts w:ascii="Albertus Extra Bold" w:eastAsia="Times New Roman" w:hAnsi="Albertus Extra Bold" w:cs="Times New Roman"/>
          <w:b/>
          <w:sz w:val="26"/>
          <w:szCs w:val="26"/>
        </w:rPr>
      </w:pPr>
    </w:p>
    <w:p w14:paraId="2F033487" w14:textId="77777777" w:rsidR="002F25E7" w:rsidRDefault="002F25E7" w:rsidP="002F25E7">
      <w:pPr>
        <w:spacing w:line="360" w:lineRule="auto"/>
        <w:jc w:val="center"/>
        <w:rPr>
          <w:rFonts w:ascii="Algerian" w:eastAsia="Algerian" w:hAnsi="Algerian" w:cs="Algerian"/>
          <w:b/>
          <w:sz w:val="32"/>
          <w:szCs w:val="32"/>
        </w:rPr>
      </w:pPr>
    </w:p>
    <w:p w14:paraId="536BB98E" w14:textId="77777777" w:rsidR="002F25E7" w:rsidRDefault="002F25E7" w:rsidP="002F25E7">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66BA4CA5" w14:textId="77777777" w:rsidR="002F25E7" w:rsidRDefault="002F25E7" w:rsidP="002F25E7">
      <w:pPr>
        <w:spacing w:line="360" w:lineRule="auto"/>
        <w:jc w:val="center"/>
        <w:rPr>
          <w:rFonts w:ascii="Algerian" w:eastAsia="Algerian" w:hAnsi="Algerian" w:cs="Algerian"/>
          <w:b/>
          <w:sz w:val="32"/>
          <w:szCs w:val="32"/>
        </w:rPr>
      </w:pPr>
    </w:p>
    <w:p w14:paraId="141B4630" w14:textId="0AC0B732" w:rsidR="002F25E7" w:rsidRDefault="002F25E7" w:rsidP="002F25E7">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LAWAL KAOSARA AJOKE</w:t>
      </w:r>
    </w:p>
    <w:p w14:paraId="756056A8" w14:textId="686128C1" w:rsidR="002F25E7" w:rsidRDefault="002F25E7" w:rsidP="002F25E7">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HND/23/MAC/FT/0142</w:t>
      </w:r>
    </w:p>
    <w:p w14:paraId="0BE96638" w14:textId="77777777" w:rsidR="002F25E7" w:rsidRDefault="002F25E7" w:rsidP="002F25E7">
      <w:pPr>
        <w:spacing w:line="240" w:lineRule="auto"/>
        <w:jc w:val="center"/>
        <w:rPr>
          <w:rFonts w:ascii="Times New Roman" w:eastAsia="Times New Roman" w:hAnsi="Times New Roman" w:cs="Times New Roman"/>
          <w:b/>
          <w:sz w:val="40"/>
          <w:szCs w:val="40"/>
        </w:rPr>
      </w:pPr>
    </w:p>
    <w:p w14:paraId="14031723" w14:textId="77777777" w:rsidR="002F25E7" w:rsidRDefault="002F25E7" w:rsidP="002F25E7">
      <w:pPr>
        <w:spacing w:line="240" w:lineRule="auto"/>
        <w:jc w:val="center"/>
        <w:rPr>
          <w:rFonts w:ascii="Times New Roman" w:eastAsia="Times New Roman" w:hAnsi="Times New Roman" w:cs="Times New Roman"/>
          <w:b/>
          <w:sz w:val="40"/>
          <w:szCs w:val="40"/>
        </w:rPr>
      </w:pPr>
    </w:p>
    <w:p w14:paraId="559B544F" w14:textId="77777777" w:rsidR="002F25E7" w:rsidRDefault="002F25E7" w:rsidP="002F25E7">
      <w:pPr>
        <w:spacing w:line="240" w:lineRule="auto"/>
        <w:jc w:val="center"/>
        <w:rPr>
          <w:rFonts w:ascii="Times New Roman" w:eastAsia="Times New Roman" w:hAnsi="Times New Roman" w:cs="Times New Roman"/>
          <w:b/>
          <w:sz w:val="40"/>
          <w:szCs w:val="40"/>
        </w:rPr>
      </w:pPr>
    </w:p>
    <w:p w14:paraId="42FE3630" w14:textId="77777777" w:rsidR="002F25E7" w:rsidRDefault="002F25E7" w:rsidP="002F25E7">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2D71A0F6" w14:textId="77777777" w:rsidR="002F25E7" w:rsidRDefault="002F25E7" w:rsidP="002F25E7">
      <w:pPr>
        <w:spacing w:line="360" w:lineRule="auto"/>
        <w:jc w:val="center"/>
        <w:rPr>
          <w:rFonts w:ascii="Times New Roman" w:eastAsia="Times New Roman" w:hAnsi="Times New Roman" w:cs="Times New Roman"/>
          <w:b/>
          <w:sz w:val="27"/>
          <w:szCs w:val="27"/>
        </w:rPr>
      </w:pPr>
    </w:p>
    <w:p w14:paraId="7B38C8D1" w14:textId="77777777" w:rsidR="002F25E7" w:rsidRPr="000935BA" w:rsidRDefault="002F25E7" w:rsidP="002F25E7">
      <w:pPr>
        <w:spacing w:line="36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4C7CF6C2" w14:textId="77777777" w:rsidR="002F25E7" w:rsidRDefault="002F25E7" w:rsidP="002F25E7">
      <w:pPr>
        <w:spacing w:line="360" w:lineRule="auto"/>
        <w:rPr>
          <w:rFonts w:ascii="Times New Roman" w:eastAsia="Times New Roman" w:hAnsi="Times New Roman" w:cs="Times New Roman"/>
          <w:b/>
          <w:sz w:val="24"/>
          <w:szCs w:val="24"/>
        </w:rPr>
      </w:pPr>
    </w:p>
    <w:p w14:paraId="71133BA1" w14:textId="25B4E3CF" w:rsidR="002F25E7" w:rsidRDefault="002F25E7" w:rsidP="002F25E7">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09E37073" w14:textId="77777777" w:rsidR="002F25E7" w:rsidRDefault="002F25E7" w:rsidP="002F25E7">
      <w:pPr>
        <w:spacing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755DA10C" w14:textId="77777777" w:rsidR="002F25E7" w:rsidRDefault="002F25E7" w:rsidP="002F25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23F84F2F" w14:textId="77777777" w:rsidR="002F25E7" w:rsidRDefault="002F25E7" w:rsidP="002F25E7">
      <w:pPr>
        <w:spacing w:line="360" w:lineRule="auto"/>
        <w:jc w:val="both"/>
        <w:rPr>
          <w:rFonts w:ascii="Times New Roman" w:eastAsia="Times New Roman" w:hAnsi="Times New Roman" w:cs="Times New Roman"/>
          <w:sz w:val="24"/>
          <w:szCs w:val="24"/>
        </w:rPr>
      </w:pPr>
    </w:p>
    <w:p w14:paraId="08028170" w14:textId="77777777" w:rsidR="002F25E7" w:rsidRDefault="002F25E7" w:rsidP="002F25E7">
      <w:pPr>
        <w:spacing w:line="360" w:lineRule="auto"/>
        <w:jc w:val="both"/>
        <w:rPr>
          <w:rFonts w:ascii="Times New Roman" w:eastAsia="Times New Roman" w:hAnsi="Times New Roman" w:cs="Times New Roman"/>
          <w:sz w:val="24"/>
          <w:szCs w:val="24"/>
        </w:rPr>
      </w:pPr>
    </w:p>
    <w:p w14:paraId="632C647A" w14:textId="77777777" w:rsidR="002F25E7" w:rsidRPr="000935BA" w:rsidRDefault="002F25E7" w:rsidP="002F25E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9177E67" w14:textId="03A3A986" w:rsidR="002F25E7" w:rsidRDefault="002F25E7" w:rsidP="002F25E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OLOHUNGBEBE </w:t>
      </w:r>
      <w:proofErr w:type="gramStart"/>
      <w:r>
        <w:rPr>
          <w:rFonts w:ascii="Times New Roman" w:eastAsia="Times New Roman" w:hAnsi="Times New Roman" w:cs="Times New Roman"/>
          <w:b/>
          <w:sz w:val="24"/>
          <w:szCs w:val="24"/>
        </w:rPr>
        <w:t>F.T</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5590657" w14:textId="77777777" w:rsidR="002F25E7" w:rsidRDefault="002F25E7" w:rsidP="002F25E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77F5EC44" w14:textId="77777777" w:rsidR="001D475A" w:rsidRDefault="001D475A" w:rsidP="001D475A">
      <w:pPr>
        <w:spacing w:line="360" w:lineRule="auto"/>
        <w:jc w:val="both"/>
        <w:rPr>
          <w:rFonts w:ascii="Times New Roman" w:eastAsia="Times New Roman" w:hAnsi="Times New Roman" w:cs="Times New Roman"/>
          <w:b/>
          <w:sz w:val="24"/>
          <w:szCs w:val="24"/>
        </w:rPr>
      </w:pPr>
    </w:p>
    <w:p w14:paraId="77F9392E" w14:textId="77777777" w:rsidR="001D475A" w:rsidRDefault="001D475A" w:rsidP="001D475A">
      <w:pPr>
        <w:spacing w:line="360" w:lineRule="auto"/>
        <w:jc w:val="both"/>
        <w:rPr>
          <w:rFonts w:ascii="Times New Roman" w:eastAsia="Times New Roman" w:hAnsi="Times New Roman" w:cs="Times New Roman"/>
          <w:b/>
          <w:sz w:val="24"/>
          <w:szCs w:val="24"/>
        </w:rPr>
      </w:pPr>
    </w:p>
    <w:p w14:paraId="3075E56A" w14:textId="77777777" w:rsidR="001D475A" w:rsidRDefault="001D475A" w:rsidP="001D475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5EEDEF6" w14:textId="77777777" w:rsidR="001D475A" w:rsidRDefault="001D475A" w:rsidP="001D475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27EC59D6" w14:textId="77777777" w:rsidR="001D475A" w:rsidRDefault="001D475A" w:rsidP="001D475A">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313F31BF" w14:textId="77777777" w:rsidR="001D475A" w:rsidRDefault="001D475A" w:rsidP="001D475A">
      <w:pPr>
        <w:spacing w:line="360" w:lineRule="auto"/>
        <w:jc w:val="both"/>
        <w:rPr>
          <w:rFonts w:ascii="Times New Roman" w:eastAsia="Times New Roman" w:hAnsi="Times New Roman" w:cs="Times New Roman"/>
          <w:b/>
          <w:sz w:val="24"/>
          <w:szCs w:val="24"/>
        </w:rPr>
      </w:pPr>
    </w:p>
    <w:p w14:paraId="60643F68" w14:textId="77777777" w:rsidR="001D475A" w:rsidRDefault="001D475A" w:rsidP="001D475A">
      <w:pPr>
        <w:spacing w:line="360" w:lineRule="auto"/>
        <w:jc w:val="both"/>
        <w:rPr>
          <w:rFonts w:ascii="Times New Roman" w:eastAsia="Times New Roman" w:hAnsi="Times New Roman" w:cs="Times New Roman"/>
          <w:b/>
          <w:sz w:val="24"/>
          <w:szCs w:val="24"/>
        </w:rPr>
      </w:pPr>
    </w:p>
    <w:p w14:paraId="00E15C84" w14:textId="77777777" w:rsidR="001D475A" w:rsidRDefault="001D475A" w:rsidP="001D475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60A6DE5C" w14:textId="77777777" w:rsidR="001D475A" w:rsidRDefault="001D475A" w:rsidP="001D475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6A86DEFE" w14:textId="2F1381A3" w:rsidR="001D475A" w:rsidRDefault="001D475A" w:rsidP="001D475A">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5325B713" w14:textId="77777777" w:rsidR="001D475A" w:rsidRDefault="001D475A" w:rsidP="001D475A">
      <w:pPr>
        <w:spacing w:line="240" w:lineRule="auto"/>
        <w:jc w:val="both"/>
        <w:rPr>
          <w:rFonts w:ascii="Times New Roman" w:eastAsia="Times New Roman" w:hAnsi="Times New Roman" w:cs="Times New Roman"/>
          <w:b/>
          <w:i/>
          <w:sz w:val="24"/>
          <w:szCs w:val="24"/>
        </w:rPr>
      </w:pPr>
    </w:p>
    <w:p w14:paraId="68ED36F5" w14:textId="77777777" w:rsidR="001D475A" w:rsidRDefault="001D475A" w:rsidP="001D475A">
      <w:pPr>
        <w:spacing w:line="240" w:lineRule="auto"/>
        <w:jc w:val="both"/>
        <w:rPr>
          <w:rFonts w:ascii="Times New Roman" w:eastAsia="Times New Roman" w:hAnsi="Times New Roman" w:cs="Times New Roman"/>
          <w:b/>
          <w:i/>
          <w:sz w:val="24"/>
          <w:szCs w:val="24"/>
        </w:rPr>
      </w:pPr>
    </w:p>
    <w:p w14:paraId="6F6233C9" w14:textId="77777777" w:rsidR="001D475A" w:rsidRDefault="001D475A" w:rsidP="001D475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25699D9B" w14:textId="77777777" w:rsidR="001D475A" w:rsidRDefault="001D475A" w:rsidP="001D475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FD01940" w14:textId="77777777" w:rsidR="001D475A" w:rsidRDefault="001D475A" w:rsidP="001D475A">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09EC46A" w14:textId="77777777" w:rsidR="002F25E7" w:rsidRDefault="002F25E7" w:rsidP="002F25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E1D200" w14:textId="77777777" w:rsidR="002F25E7" w:rsidRDefault="002F25E7" w:rsidP="002F25E7">
      <w:pPr>
        <w:spacing w:line="240" w:lineRule="auto"/>
        <w:jc w:val="both"/>
        <w:rPr>
          <w:rFonts w:ascii="Times New Roman" w:eastAsia="Times New Roman" w:hAnsi="Times New Roman" w:cs="Times New Roman"/>
          <w:b/>
          <w:sz w:val="24"/>
          <w:szCs w:val="24"/>
        </w:rPr>
      </w:pPr>
    </w:p>
    <w:p w14:paraId="37BEFA4B" w14:textId="674DD5B2" w:rsidR="002F25E7" w:rsidRDefault="002F25E7" w:rsidP="00782B4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p>
    <w:p w14:paraId="3494D262" w14:textId="104072D3" w:rsidR="002F25E7" w:rsidRDefault="002F25E7" w:rsidP="002F25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dedicated to Almighty Allah for </w:t>
      </w:r>
      <w:r w:rsidR="0071795F">
        <w:rPr>
          <w:rFonts w:ascii="Times New Roman" w:eastAsia="Times New Roman" w:hAnsi="Times New Roman" w:cs="Times New Roman"/>
          <w:sz w:val="24"/>
          <w:szCs w:val="24"/>
        </w:rPr>
        <w:t>H</w:t>
      </w:r>
      <w:r>
        <w:rPr>
          <w:rFonts w:ascii="Times New Roman" w:eastAsia="Times New Roman" w:hAnsi="Times New Roman" w:cs="Times New Roman"/>
          <w:sz w:val="24"/>
          <w:szCs w:val="24"/>
        </w:rPr>
        <w:t>is mercy on me. It also dedicated to my beloved parents for their care and support right from my childhood.</w:t>
      </w:r>
    </w:p>
    <w:p w14:paraId="4C57C9D9" w14:textId="77777777" w:rsidR="002F25E7" w:rsidRDefault="002F25E7" w:rsidP="002F25E7">
      <w:pPr>
        <w:jc w:val="center"/>
        <w:rPr>
          <w:rFonts w:ascii="Times New Roman" w:eastAsia="Times New Roman" w:hAnsi="Times New Roman" w:cs="Times New Roman"/>
          <w:sz w:val="24"/>
          <w:szCs w:val="24"/>
        </w:rPr>
      </w:pPr>
    </w:p>
    <w:p w14:paraId="5EE77846" w14:textId="77777777" w:rsidR="002F25E7" w:rsidRDefault="002F25E7" w:rsidP="002F25E7">
      <w:pPr>
        <w:jc w:val="center"/>
        <w:rPr>
          <w:rFonts w:ascii="Times New Roman" w:eastAsia="Times New Roman" w:hAnsi="Times New Roman" w:cs="Times New Roman"/>
          <w:b/>
          <w:sz w:val="24"/>
          <w:szCs w:val="24"/>
        </w:rPr>
      </w:pPr>
    </w:p>
    <w:p w14:paraId="70FE0B97" w14:textId="77777777" w:rsidR="002F25E7" w:rsidRDefault="002F25E7" w:rsidP="002F25E7">
      <w:pPr>
        <w:jc w:val="center"/>
        <w:rPr>
          <w:rFonts w:ascii="Times New Roman" w:eastAsia="Times New Roman" w:hAnsi="Times New Roman" w:cs="Times New Roman"/>
          <w:b/>
          <w:sz w:val="24"/>
          <w:szCs w:val="24"/>
        </w:rPr>
      </w:pPr>
    </w:p>
    <w:p w14:paraId="5D0F8ADA" w14:textId="77777777" w:rsidR="002F25E7" w:rsidRDefault="002F25E7" w:rsidP="002F25E7">
      <w:pPr>
        <w:jc w:val="center"/>
        <w:rPr>
          <w:rFonts w:ascii="Times New Roman" w:eastAsia="Times New Roman" w:hAnsi="Times New Roman" w:cs="Times New Roman"/>
          <w:b/>
          <w:sz w:val="24"/>
          <w:szCs w:val="24"/>
        </w:rPr>
      </w:pPr>
    </w:p>
    <w:p w14:paraId="384EB5B9" w14:textId="77777777" w:rsidR="002F25E7" w:rsidRDefault="002F25E7" w:rsidP="002F25E7">
      <w:pPr>
        <w:jc w:val="center"/>
        <w:rPr>
          <w:rFonts w:ascii="Times New Roman" w:eastAsia="Times New Roman" w:hAnsi="Times New Roman" w:cs="Times New Roman"/>
          <w:b/>
          <w:sz w:val="24"/>
          <w:szCs w:val="24"/>
        </w:rPr>
      </w:pPr>
    </w:p>
    <w:p w14:paraId="3E9E3C98" w14:textId="77777777" w:rsidR="002F25E7" w:rsidRDefault="002F25E7" w:rsidP="002F25E7">
      <w:pPr>
        <w:jc w:val="center"/>
        <w:rPr>
          <w:rFonts w:ascii="Times New Roman" w:eastAsia="Times New Roman" w:hAnsi="Times New Roman" w:cs="Times New Roman"/>
          <w:b/>
          <w:sz w:val="24"/>
          <w:szCs w:val="24"/>
        </w:rPr>
      </w:pPr>
    </w:p>
    <w:p w14:paraId="57876A82" w14:textId="77777777" w:rsidR="002F25E7" w:rsidRDefault="002F25E7" w:rsidP="002F25E7">
      <w:pPr>
        <w:jc w:val="center"/>
        <w:rPr>
          <w:rFonts w:ascii="Times New Roman" w:eastAsia="Times New Roman" w:hAnsi="Times New Roman" w:cs="Times New Roman"/>
          <w:b/>
          <w:sz w:val="24"/>
          <w:szCs w:val="24"/>
        </w:rPr>
      </w:pPr>
    </w:p>
    <w:p w14:paraId="010DEE86" w14:textId="77777777" w:rsidR="002F25E7" w:rsidRDefault="002F25E7" w:rsidP="002F25E7">
      <w:pPr>
        <w:jc w:val="center"/>
        <w:rPr>
          <w:rFonts w:ascii="Times New Roman" w:eastAsia="Times New Roman" w:hAnsi="Times New Roman" w:cs="Times New Roman"/>
          <w:b/>
          <w:sz w:val="24"/>
          <w:szCs w:val="24"/>
        </w:rPr>
      </w:pPr>
    </w:p>
    <w:p w14:paraId="0E84305F" w14:textId="77777777" w:rsidR="002F25E7" w:rsidRDefault="002F25E7" w:rsidP="002F25E7">
      <w:pPr>
        <w:jc w:val="center"/>
        <w:rPr>
          <w:rFonts w:ascii="Times New Roman" w:eastAsia="Times New Roman" w:hAnsi="Times New Roman" w:cs="Times New Roman"/>
          <w:b/>
          <w:sz w:val="24"/>
          <w:szCs w:val="24"/>
        </w:rPr>
      </w:pPr>
    </w:p>
    <w:p w14:paraId="00406E01" w14:textId="77777777" w:rsidR="002F25E7" w:rsidRDefault="002F25E7" w:rsidP="002F25E7">
      <w:pPr>
        <w:jc w:val="center"/>
        <w:rPr>
          <w:rFonts w:ascii="Times New Roman" w:eastAsia="Times New Roman" w:hAnsi="Times New Roman" w:cs="Times New Roman"/>
          <w:b/>
          <w:sz w:val="24"/>
          <w:szCs w:val="24"/>
        </w:rPr>
      </w:pPr>
    </w:p>
    <w:p w14:paraId="42C8D1E6" w14:textId="77777777" w:rsidR="002F25E7" w:rsidRDefault="002F25E7" w:rsidP="002F25E7">
      <w:pPr>
        <w:jc w:val="center"/>
        <w:rPr>
          <w:rFonts w:ascii="Times New Roman" w:eastAsia="Times New Roman" w:hAnsi="Times New Roman" w:cs="Times New Roman"/>
          <w:b/>
          <w:sz w:val="24"/>
          <w:szCs w:val="24"/>
        </w:rPr>
      </w:pPr>
    </w:p>
    <w:p w14:paraId="2D294939" w14:textId="77777777" w:rsidR="002F25E7" w:rsidRDefault="002F25E7" w:rsidP="002F25E7">
      <w:pPr>
        <w:jc w:val="center"/>
        <w:rPr>
          <w:rFonts w:ascii="Times New Roman" w:eastAsia="Times New Roman" w:hAnsi="Times New Roman" w:cs="Times New Roman"/>
          <w:b/>
          <w:sz w:val="24"/>
          <w:szCs w:val="24"/>
        </w:rPr>
      </w:pPr>
    </w:p>
    <w:p w14:paraId="23EAE607" w14:textId="77777777" w:rsidR="002F25E7" w:rsidRDefault="002F25E7" w:rsidP="002F25E7">
      <w:pPr>
        <w:jc w:val="center"/>
        <w:rPr>
          <w:rFonts w:ascii="Times New Roman" w:eastAsia="Times New Roman" w:hAnsi="Times New Roman" w:cs="Times New Roman"/>
          <w:b/>
          <w:sz w:val="24"/>
          <w:szCs w:val="24"/>
        </w:rPr>
      </w:pPr>
    </w:p>
    <w:p w14:paraId="0587579D" w14:textId="77777777" w:rsidR="002F25E7" w:rsidRDefault="002F25E7" w:rsidP="002F25E7">
      <w:pPr>
        <w:jc w:val="center"/>
        <w:rPr>
          <w:rFonts w:ascii="Times New Roman" w:eastAsia="Times New Roman" w:hAnsi="Times New Roman" w:cs="Times New Roman"/>
          <w:b/>
          <w:sz w:val="24"/>
          <w:szCs w:val="24"/>
        </w:rPr>
      </w:pPr>
    </w:p>
    <w:p w14:paraId="3438D6F0" w14:textId="77777777" w:rsidR="002F25E7" w:rsidRDefault="002F25E7" w:rsidP="002F25E7">
      <w:pPr>
        <w:jc w:val="center"/>
        <w:rPr>
          <w:rFonts w:ascii="Times New Roman" w:eastAsia="Times New Roman" w:hAnsi="Times New Roman" w:cs="Times New Roman"/>
          <w:b/>
          <w:sz w:val="24"/>
          <w:szCs w:val="24"/>
        </w:rPr>
      </w:pPr>
    </w:p>
    <w:p w14:paraId="039A71CF" w14:textId="77777777" w:rsidR="002F25E7" w:rsidRDefault="002F25E7" w:rsidP="002F25E7">
      <w:pPr>
        <w:jc w:val="center"/>
        <w:rPr>
          <w:rFonts w:ascii="Times New Roman" w:eastAsia="Times New Roman" w:hAnsi="Times New Roman" w:cs="Times New Roman"/>
          <w:b/>
          <w:sz w:val="24"/>
          <w:szCs w:val="24"/>
        </w:rPr>
      </w:pPr>
    </w:p>
    <w:p w14:paraId="570CC3A7" w14:textId="77777777" w:rsidR="002F25E7" w:rsidRDefault="002F25E7" w:rsidP="002F25E7">
      <w:pPr>
        <w:jc w:val="center"/>
        <w:rPr>
          <w:rFonts w:ascii="Times New Roman" w:eastAsia="Times New Roman" w:hAnsi="Times New Roman" w:cs="Times New Roman"/>
          <w:b/>
          <w:sz w:val="24"/>
          <w:szCs w:val="24"/>
        </w:rPr>
      </w:pPr>
    </w:p>
    <w:p w14:paraId="1FBAB303" w14:textId="77777777" w:rsidR="002F25E7" w:rsidRDefault="002F25E7" w:rsidP="002F25E7">
      <w:pPr>
        <w:jc w:val="center"/>
        <w:rPr>
          <w:rFonts w:ascii="Times New Roman" w:eastAsia="Times New Roman" w:hAnsi="Times New Roman" w:cs="Times New Roman"/>
          <w:b/>
          <w:sz w:val="24"/>
          <w:szCs w:val="24"/>
        </w:rPr>
      </w:pPr>
    </w:p>
    <w:p w14:paraId="58724FA8" w14:textId="77777777" w:rsidR="002F25E7" w:rsidRDefault="002F25E7" w:rsidP="002F25E7">
      <w:pPr>
        <w:jc w:val="center"/>
        <w:rPr>
          <w:rFonts w:ascii="Times New Roman" w:eastAsia="Times New Roman" w:hAnsi="Times New Roman" w:cs="Times New Roman"/>
          <w:b/>
          <w:sz w:val="24"/>
          <w:szCs w:val="24"/>
        </w:rPr>
      </w:pPr>
    </w:p>
    <w:p w14:paraId="3466CA81" w14:textId="77777777" w:rsidR="002F25E7" w:rsidRDefault="002F25E7" w:rsidP="002F25E7">
      <w:pPr>
        <w:jc w:val="center"/>
        <w:rPr>
          <w:rFonts w:ascii="Times New Roman" w:eastAsia="Times New Roman" w:hAnsi="Times New Roman" w:cs="Times New Roman"/>
          <w:b/>
          <w:sz w:val="24"/>
          <w:szCs w:val="24"/>
        </w:rPr>
      </w:pPr>
    </w:p>
    <w:p w14:paraId="667394F9" w14:textId="77777777" w:rsidR="002F25E7" w:rsidRDefault="002F25E7" w:rsidP="002F25E7">
      <w:pPr>
        <w:jc w:val="center"/>
        <w:rPr>
          <w:rFonts w:ascii="Times New Roman" w:eastAsia="Times New Roman" w:hAnsi="Times New Roman" w:cs="Times New Roman"/>
          <w:b/>
          <w:sz w:val="24"/>
          <w:szCs w:val="24"/>
        </w:rPr>
      </w:pPr>
    </w:p>
    <w:p w14:paraId="7B26F3B0" w14:textId="77777777" w:rsidR="002F25E7" w:rsidRDefault="002F25E7" w:rsidP="002F25E7">
      <w:pPr>
        <w:jc w:val="center"/>
        <w:rPr>
          <w:rFonts w:ascii="Times New Roman" w:eastAsia="Times New Roman" w:hAnsi="Times New Roman" w:cs="Times New Roman"/>
          <w:b/>
          <w:sz w:val="24"/>
          <w:szCs w:val="24"/>
        </w:rPr>
      </w:pPr>
    </w:p>
    <w:p w14:paraId="205FA1F9" w14:textId="77777777" w:rsidR="002F25E7" w:rsidRDefault="002F25E7" w:rsidP="002F25E7">
      <w:pPr>
        <w:rPr>
          <w:rFonts w:ascii="Times New Roman" w:eastAsia="Times New Roman" w:hAnsi="Times New Roman" w:cs="Times New Roman"/>
          <w:b/>
          <w:sz w:val="24"/>
          <w:szCs w:val="24"/>
        </w:rPr>
      </w:pPr>
    </w:p>
    <w:p w14:paraId="0FD58AD4" w14:textId="77777777" w:rsidR="002F25E7" w:rsidRDefault="002F25E7" w:rsidP="002F25E7">
      <w:pPr>
        <w:jc w:val="center"/>
        <w:rPr>
          <w:rFonts w:ascii="Times New Roman" w:eastAsia="Times New Roman" w:hAnsi="Times New Roman" w:cs="Times New Roman"/>
          <w:b/>
          <w:sz w:val="24"/>
          <w:szCs w:val="24"/>
        </w:rPr>
      </w:pPr>
    </w:p>
    <w:p w14:paraId="0E3B916E" w14:textId="77777777" w:rsidR="002F25E7" w:rsidRDefault="002F25E7" w:rsidP="002F25E7">
      <w:pPr>
        <w:jc w:val="center"/>
        <w:rPr>
          <w:rFonts w:ascii="Times New Roman" w:eastAsia="Times New Roman" w:hAnsi="Times New Roman" w:cs="Times New Roman"/>
          <w:b/>
          <w:sz w:val="24"/>
          <w:szCs w:val="24"/>
        </w:rPr>
      </w:pPr>
    </w:p>
    <w:p w14:paraId="58B50845" w14:textId="77777777" w:rsidR="00782B43" w:rsidRDefault="00782B43" w:rsidP="00782B43">
      <w:pPr>
        <w:rPr>
          <w:rFonts w:ascii="Times New Roman" w:eastAsia="Times New Roman" w:hAnsi="Times New Roman" w:cs="Times New Roman"/>
          <w:b/>
          <w:sz w:val="24"/>
          <w:szCs w:val="24"/>
        </w:rPr>
      </w:pPr>
    </w:p>
    <w:p w14:paraId="1E69D309" w14:textId="340B26D8" w:rsidR="002F25E7" w:rsidRDefault="002F25E7" w:rsidP="00782B43">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p w14:paraId="5CD1C786"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76E055EA" w14:textId="1A6121A9"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I would like to express my sincere appreciation to my project supervisor, MR. OLOHUNGBEBE F.T, for his unwavering support, professional guidance, valuable suggestions, and constructive criticisms. Your commitment and willingness to assist me at every stage of this work have been a great source of motivation, and I am deeply grateful.</w:t>
      </w:r>
    </w:p>
    <w:p w14:paraId="174CE3FA"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7BD2ABEF"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C1ADFEA" w14:textId="19AE6F4F"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I am particularly grateful to my parents, MR. LAWAL and MRS. LAWAL, for their immeasurable love, sacrifices, financial support, and constant prayers. You have been my pillars of strength, and I dedicate every achievement of mine to you.</w:t>
      </w:r>
    </w:p>
    <w:p w14:paraId="0E0D0A06"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To my siblings and extended family members, thank you for believing in me and offering your encouragement at every point. Your support means the world to me.</w:t>
      </w:r>
    </w:p>
    <w:p w14:paraId="25463EE1"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To my friends and colleagues in school, I appreciate your friendship, encouragement, collaboration, and assistance during challenging times.</w:t>
      </w:r>
    </w:p>
    <w:p w14:paraId="12E70825" w14:textId="77777777" w:rsidR="002F25E7" w:rsidRPr="002F25E7" w:rsidRDefault="002F25E7" w:rsidP="002F25E7">
      <w:pPr>
        <w:spacing w:line="278" w:lineRule="auto"/>
        <w:jc w:val="both"/>
        <w:rPr>
          <w:rFonts w:ascii="Times New Roman" w:hAnsi="Times New Roman" w:cs="Times New Roman"/>
        </w:rPr>
      </w:pPr>
      <w:r w:rsidRPr="002F25E7">
        <w:rPr>
          <w:rFonts w:ascii="Times New Roman" w:hAnsi="Times New Roman" w:cs="Times New Roman"/>
        </w:rPr>
        <w:t>Lastly, I want to acknowledge everyone who in one way or the other contributed to the success of this work. May God bless you all abundantly.</w:t>
      </w:r>
    </w:p>
    <w:p w14:paraId="508DCC83" w14:textId="1B4CAB21" w:rsidR="002F25E7" w:rsidRDefault="002F25E7" w:rsidP="002F25E7">
      <w:pPr>
        <w:spacing w:line="278" w:lineRule="auto"/>
        <w:rPr>
          <w:rFonts w:ascii="Times New Roman" w:eastAsia="Times New Roman" w:hAnsi="Times New Roman" w:cs="Times New Roman"/>
          <w:b/>
          <w:i/>
          <w:sz w:val="24"/>
          <w:szCs w:val="24"/>
        </w:rPr>
      </w:pPr>
    </w:p>
    <w:p w14:paraId="202F52B2" w14:textId="77777777" w:rsidR="00782B43" w:rsidRDefault="00782B43">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6AEBA25E" w14:textId="2ADDF5E6" w:rsidR="002F25E7" w:rsidRDefault="002F25E7" w:rsidP="002F25E7">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6CC0D5C0" w14:textId="641D3976" w:rsidR="002F25E7" w:rsidRPr="000935BA" w:rsidRDefault="00782B43" w:rsidP="002F25E7">
      <w:pPr>
        <w:jc w:val="both"/>
        <w:rPr>
          <w:rFonts w:ascii="Times New Roman" w:eastAsia="Times New Roman" w:hAnsi="Times New Roman" w:cs="Times New Roman"/>
          <w:i/>
          <w:iCs/>
        </w:rPr>
      </w:pPr>
      <w:r w:rsidRPr="00782B43">
        <w:rPr>
          <w:rFonts w:ascii="Times New Roman" w:hAnsi="Times New Roman" w:cs="Times New Roman"/>
          <w:i/>
          <w:iCs/>
          <w:highlight w:val="white"/>
        </w:rPr>
        <w:t>This study examines the audience perception of pop-up betting advertisements on social networking sites among students of Kwara State Polytechnic, Ilorin. With the growing popularity of online sports betting and the increasing use of social media platforms, betting companies have intensified the use of pop-up adverts as a digital marketing strategy. These adverts, which often appear suddenly during social media usage, have raised concerns regarding their influence on youths’ attitudes, behavior, and decision-making processes. The study adopted a quantitative research design using structured questionnaires administered to a sample of Higher National Diploma (HND) students across selected departments. Findings reveal that a majority of respondents consider pop-up betting ads to be intrusive and distracting, yet a significant portion acknowledged that the repetitive nature of these ads can influence curiosity and participation in online betting. The study concludes that while pop-up betting adverts may serve commercial purposes, they also pose risks such as promoting gambling addiction and financial irresponsibility among students. It recommends increased awareness on responsible social media use and the need for stricter digital advertising regulations to protect students from the negative effects of online betting promotions.</w:t>
      </w:r>
    </w:p>
    <w:p w14:paraId="3CD50C47" w14:textId="77777777" w:rsidR="002F25E7" w:rsidRDefault="002F25E7" w:rsidP="002F25E7">
      <w:pPr>
        <w:spacing w:line="360" w:lineRule="auto"/>
        <w:jc w:val="both"/>
        <w:rPr>
          <w:rFonts w:ascii="Times New Roman" w:eastAsia="Times New Roman" w:hAnsi="Times New Roman" w:cs="Times New Roman"/>
          <w:sz w:val="24"/>
          <w:szCs w:val="24"/>
        </w:rPr>
      </w:pPr>
    </w:p>
    <w:p w14:paraId="5444DE6D" w14:textId="77777777" w:rsidR="002F25E7" w:rsidRDefault="002F25E7" w:rsidP="002F25E7">
      <w:pPr>
        <w:spacing w:line="360" w:lineRule="auto"/>
        <w:jc w:val="both"/>
        <w:rPr>
          <w:rFonts w:ascii="Times New Roman" w:eastAsia="Times New Roman" w:hAnsi="Times New Roman" w:cs="Times New Roman"/>
          <w:sz w:val="24"/>
          <w:szCs w:val="24"/>
        </w:rPr>
      </w:pPr>
    </w:p>
    <w:p w14:paraId="7115E53E" w14:textId="77777777" w:rsidR="002F25E7" w:rsidRDefault="002F25E7" w:rsidP="002F25E7">
      <w:pPr>
        <w:rPr>
          <w:rFonts w:ascii="Times New Roman" w:eastAsia="Times New Roman" w:hAnsi="Times New Roman" w:cs="Times New Roman"/>
          <w:sz w:val="24"/>
          <w:szCs w:val="24"/>
        </w:rPr>
      </w:pPr>
      <w:r>
        <w:br w:type="page"/>
      </w:r>
    </w:p>
    <w:p w14:paraId="70088012" w14:textId="77777777" w:rsidR="002F25E7" w:rsidRDefault="002F25E7" w:rsidP="002F25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5E5D2055" w14:textId="77777777" w:rsidR="001D475A" w:rsidRDefault="001D475A" w:rsidP="001D475A">
      <w:pPr>
        <w:spacing w:line="360" w:lineRule="auto"/>
        <w:jc w:val="both"/>
        <w:rPr>
          <w:rFonts w:ascii="Times New Roman" w:eastAsia="Times New Roman" w:hAnsi="Times New Roman" w:cs="Times New Roman"/>
          <w:sz w:val="24"/>
          <w:szCs w:val="24"/>
        </w:rPr>
      </w:pPr>
      <w:bookmarkStart w:id="0" w:name="_Hlk200389857"/>
      <w:r>
        <w:rPr>
          <w:rFonts w:ascii="Times New Roman" w:eastAsia="Times New Roman" w:hAnsi="Times New Roman" w:cs="Times New Roman"/>
          <w:sz w:val="24"/>
          <w:szCs w:val="24"/>
        </w:rPr>
        <w:t>Title Page</w:t>
      </w:r>
    </w:p>
    <w:p w14:paraId="35AE3F1C"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78B7F407"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4419AF19"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285F23FB"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64F41C1D"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03E76CC4" w14:textId="77777777" w:rsidR="001D475A" w:rsidRPr="00DA3AAD" w:rsidRDefault="001D475A" w:rsidP="001D475A">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604441B7"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3599F142"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6DC93A67"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5BD281EB"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35CF01FE"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618C3D25"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5C12A668"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5286C82F"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17BA9C34" w14:textId="77777777" w:rsidR="001D475A" w:rsidRPr="00DA3AAD" w:rsidRDefault="001D475A" w:rsidP="001D475A">
      <w:pPr>
        <w:spacing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6D07244B"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4608544C"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4896B59C" w14:textId="77777777" w:rsidR="001D475A" w:rsidRPr="00DA3AAD"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58C1FEE2" w14:textId="77777777" w:rsidR="001D475A" w:rsidRDefault="001D475A" w:rsidP="001D475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255BFC72"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54F05ACF"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Pr>
          <w:rFonts w:ascii="Times New Roman" w:eastAsia="Times New Roman" w:hAnsi="Times New Roman" w:cs="Times New Roman"/>
          <w:sz w:val="24"/>
          <w:szCs w:val="24"/>
        </w:rPr>
        <w:tab/>
        <w:t>Research Method</w:t>
      </w:r>
    </w:p>
    <w:p w14:paraId="23D89649"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p>
    <w:p w14:paraId="470A3540"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6DA9C412"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24D3CEFE"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6CB8A1D7"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02259E75"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783CB0F6" w14:textId="77777777" w:rsidR="001D475A" w:rsidRPr="004938F3" w:rsidRDefault="001D475A" w:rsidP="001D475A">
      <w:pPr>
        <w:spacing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4B5DD1FE"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694DDB28"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6ADD7E39"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4E4031BD" w14:textId="77777777" w:rsidR="001D475A" w:rsidRPr="004938F3" w:rsidRDefault="001D475A" w:rsidP="001D475A">
      <w:pPr>
        <w:spacing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0FC10232"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7A7DE62B"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0AF272B3" w14:textId="4DD75D8E" w:rsidR="001D475A" w:rsidRPr="001D475A" w:rsidRDefault="001D475A" w:rsidP="001D475A">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1226F6E0" w14:textId="77777777" w:rsidR="001D475A" w:rsidRDefault="001D475A" w:rsidP="001D47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bookmarkEnd w:id="0"/>
    </w:p>
    <w:p w14:paraId="2E598232" w14:textId="77777777" w:rsidR="001D475A" w:rsidRDefault="001D475A" w:rsidP="001D475A">
      <w:pPr>
        <w:spacing w:line="360" w:lineRule="auto"/>
        <w:jc w:val="both"/>
        <w:rPr>
          <w:rFonts w:ascii="Times New Roman" w:eastAsia="Times New Roman" w:hAnsi="Times New Roman" w:cs="Times New Roman"/>
        </w:rPr>
        <w:sectPr w:rsidR="001D475A" w:rsidSect="001D475A">
          <w:footerReference w:type="default" r:id="rId8"/>
          <w:pgSz w:w="11520" w:h="14400" w:code="9"/>
          <w:pgMar w:top="720" w:right="720" w:bottom="720" w:left="720" w:header="720" w:footer="720" w:gutter="0"/>
          <w:pgNumType w:fmt="lowerRoman" w:start="1"/>
          <w:cols w:space="720"/>
          <w:docGrid w:linePitch="360"/>
        </w:sectPr>
      </w:pPr>
      <w:r>
        <w:rPr>
          <w:rFonts w:ascii="Times New Roman" w:eastAsia="Times New Roman" w:hAnsi="Times New Roman" w:cs="Times New Roman"/>
          <w:sz w:val="24"/>
          <w:szCs w:val="24"/>
        </w:rPr>
        <w:tab/>
      </w:r>
      <w:r>
        <w:rPr>
          <w:rFonts w:ascii="Times New Roman" w:eastAsia="Times New Roman" w:hAnsi="Times New Roman" w:cs="Times New Roman"/>
        </w:rPr>
        <w:t>Appendix</w:t>
      </w:r>
    </w:p>
    <w:p w14:paraId="22D305E2" w14:textId="6E82995E" w:rsidR="00A25B33" w:rsidRDefault="007641AF" w:rsidP="001D47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2D305E3" w14:textId="77777777" w:rsidR="00A25B33" w:rsidRDefault="007641AF" w:rsidP="00F16BF1">
      <w:pPr>
        <w:spacing w:after="0"/>
        <w:ind w:firstLine="54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2D305E4" w14:textId="77777777" w:rsidR="00A25B33" w:rsidRDefault="007641AF" w:rsidP="00F16BF1">
      <w:pPr>
        <w:spacing w:after="0"/>
        <w:jc w:val="both"/>
        <w:rPr>
          <w:rFonts w:ascii="Times New Roman" w:hAnsi="Times New Roman" w:cs="Times New Roman"/>
          <w:sz w:val="24"/>
          <w:szCs w:val="24"/>
        </w:rPr>
      </w:pPr>
      <w:r>
        <w:rPr>
          <w:rFonts w:ascii="Times New Roman" w:hAnsi="Times New Roman" w:cs="Times New Roman"/>
          <w:b/>
          <w:bCs/>
          <w:sz w:val="24"/>
          <w:szCs w:val="24"/>
        </w:rPr>
        <w:t>1.1 BACKGROUND OF THE STUDY</w:t>
      </w:r>
    </w:p>
    <w:p w14:paraId="22D305E5"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The rapid growth of digital technology has significantly transformed the advertising landscape, with social networking sites emerging as powerful platforms for reaching vast and diverse audiences. Advertisers leverage these platforms to deliver targeted and personalized messages to users, often through various formats, including pop-up advertisements. Among these, pop-up betting advertisements have become particularly prominent, driven by the expanding online gambling industry.</w:t>
      </w:r>
    </w:p>
    <w:p w14:paraId="22D305E6"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Online betting platforms utilize pop-up advertisements to attract users by highlighting lucrative offers, bonuses, and the thrill of quick wins. These ads often appear spontaneously on users’ screens, aiming to capture attention and prompt immediate action. However, while these ads are designed to be compelling, their intrusive nature can disrupt user experiences, raising questions about their effectiveness and user perception.</w:t>
      </w:r>
    </w:p>
    <w:p w14:paraId="22D305E7"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Research shows that users’ attitudes toward advertisements are influenced by several factors, such as the relevance of the content, the frequency of ad appearances, and the perceived trustworthiness of the brand being promoted. Pop-up betting ads are often met with mixed reactions, with some users finding them engaging and others viewing them as a nuisance or even a source of distrust due to concerns about gambling-related harm and online security.</w:t>
      </w:r>
    </w:p>
    <w:p w14:paraId="22D305E8"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Despite the widespread use of pop-up betting advertisements, little is known about how users on social networking sites perceive them, particularly in terms of their appeal, intrusiveness, and impact on behavior. Understanding these perceptions is crucial for advertisers seeking to optimize their campaigns and for social media platforms striving to maintain user satisfaction. Additionally, it is vital to address the ethical considerations surrounding gambling-related advertisements, especially their potential impact on vulnerable populations.</w:t>
      </w:r>
    </w:p>
    <w:p w14:paraId="22D305E9"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Social media platforms are unique in their ability to deliver highly tailored content to users, and this has made them key venues for online betting promotions. Pop-up ads on social media are often designed to be visually appealing, brief, and persuasive, aiming to spark interest and prompt immediate action. However, the nature of these ads—along with their potential for intrusiveness—can elicit varied responses from users. For some, these ads may be seen as an engaging and convenient way to access betting opportunities, while for others, they may be perceived as disruptive and manipulative.</w:t>
      </w:r>
    </w:p>
    <w:p w14:paraId="22D305EA"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Given the widespread use of social networking sites across diverse demographic groups, it is crucial to understand how different audiences perceive these pop-up betting advertisements. Factors such as age, gender, socio-economic background, and prior experiences with gambling can significantly influence how users interpret and respond to these ads. Additionally, as concerns about the potential negative effects of gambling continue to rise, it is important to explore the ethical implications of such advertising practices. Critics argue that the highly targeted nature of pop-up betting ads may exacerbate issues related to gambling addiction, particularly among vulnerable groups, including young adults.</w:t>
      </w:r>
    </w:p>
    <w:p w14:paraId="22D305EB"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 xml:space="preserve">The significance of this study lies in its potential to provide valuable insights into how pop-up betting advertisements are perceived across different audiences. Understanding whether these ads are seen as persuasive, intrusive, or harmful is essential for evaluating the effectiveness of this form of </w:t>
      </w:r>
      <w:r>
        <w:rPr>
          <w:rFonts w:ascii="Times New Roman" w:hAnsi="Times New Roman" w:cs="Times New Roman"/>
          <w:sz w:val="24"/>
          <w:szCs w:val="24"/>
        </w:rPr>
        <w:lastRenderedPageBreak/>
        <w:t>advertising and its role in shaping attitudes toward online betting. Moreover, this research will contribute to ongoing discussions about the responsibility of advertisers and social media platforms in promoting gambling-related content, ensuring that such advertising practices are ethical and do not exploit or harm users.</w:t>
      </w:r>
    </w:p>
    <w:p w14:paraId="22D305EC"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In particular, this study will explore the psychological and emotional responses triggered by pop-up betting ads. It will assess whether these ads lead to an increased interest in online betting, particularly among those who might not otherwise engage in gambling. The study will also investigate user awareness of how their data is used for targeted advertising and whether this influences their perceptions of such ads.</w:t>
      </w:r>
    </w:p>
    <w:p w14:paraId="22D305ED"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Furthermore, the study will delve into the ethical considerations surrounding pop-up betting advertisements, such as concerns about the manipulation of users, the regulation of gambling content on social media platforms, and the potential impact on individuals’ behavior and well-being. This research is timely, given the growing concerns about gambling addiction, the regulation of online betting, and the increasing role of social media in shaping consumer behavior.</w:t>
      </w:r>
    </w:p>
    <w:p w14:paraId="22D305EE" w14:textId="77777777" w:rsidR="00A25B33" w:rsidRDefault="007641AF" w:rsidP="00F16BF1">
      <w:pPr>
        <w:ind w:firstLine="540"/>
        <w:jc w:val="both"/>
        <w:rPr>
          <w:rFonts w:ascii="Times New Roman" w:hAnsi="Times New Roman" w:cs="Times New Roman"/>
          <w:sz w:val="24"/>
          <w:szCs w:val="24"/>
        </w:rPr>
      </w:pPr>
      <w:r>
        <w:rPr>
          <w:rFonts w:ascii="Times New Roman" w:hAnsi="Times New Roman" w:cs="Times New Roman"/>
          <w:sz w:val="24"/>
          <w:szCs w:val="24"/>
        </w:rPr>
        <w:t>In conclusion, this study seeks to explore the perceptions of social media users toward pop-up betting advertisements and to assess the broader implications of these ads on consumer behavior and society. By examining factors such as perceived intrusiveness, effectiveness, ethical concerns, and demographic influences, the study aims to provide valuable insights into the role of pop-up betting ads in modern digital marketing and the potential need for regulatory measures to protect consumers.</w:t>
      </w:r>
    </w:p>
    <w:p w14:paraId="22D305EF" w14:textId="77777777" w:rsidR="00A25B33" w:rsidRDefault="007641AF" w:rsidP="00F16BF1">
      <w:pPr>
        <w:spacing w:after="0"/>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22D305F0"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The increasing prevalence of pop-up betting advertisements on social networking sites has sparked debates about their effectiveness and impact on users. While these advertisements are strategically designed to capture attention and drive engagement, they are often perceived as intrusive and disruptive, leading to negative user experiences. Additionally, the association of such ads with online gambling raises ethical concerns, particularly regarding their influence on vulnerable populations, such as young users and individuals at risk of gambling addiction.</w:t>
      </w:r>
    </w:p>
    <w:p w14:paraId="22D305F1"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Pop-up betting advertisements often employ persuasive tactics, such as flashy visuals, exaggerated claims, and time-sensitive offers, to attract users. However, their frequent and unsolicited appearance can lead to frustration, ad fatigue, or even mistrust in the advertised brand. Despite their widespread use, there is limited understanding of how these ads are perceived by different demographics and whether they effectively achieve their intended purpose.</w:t>
      </w:r>
    </w:p>
    <w:p w14:paraId="22D305F2"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Moreover, the intrusive nature of these advertisements raises questions about their impact on the overall user experience on social networking sites. Users may develop negative attitudes toward the platforms hosting such ads, potentially affecting engagement and satisfaction. This creates a dilemma for advertisers and platform managers, who must balance the need for revenue generation with user satisfaction and ethical advertising practices.</w:t>
      </w:r>
    </w:p>
    <w:p w14:paraId="22D305F3" w14:textId="77777777" w:rsidR="00A25B33" w:rsidRDefault="00A25B33" w:rsidP="00F16BF1">
      <w:pPr>
        <w:spacing w:after="0"/>
        <w:ind w:firstLine="540"/>
        <w:jc w:val="both"/>
        <w:rPr>
          <w:rFonts w:ascii="Times New Roman" w:eastAsia="Times New Roman" w:hAnsi="Times New Roman" w:cs="Times New Roman"/>
          <w:b/>
          <w:bCs/>
          <w:sz w:val="24"/>
          <w:szCs w:val="24"/>
        </w:rPr>
      </w:pPr>
    </w:p>
    <w:p w14:paraId="22D305F4" w14:textId="77777777" w:rsidR="00A25B33" w:rsidRDefault="007641AF" w:rsidP="00F16BF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OBJECTIVES</w:t>
      </w:r>
    </w:p>
    <w:p w14:paraId="22D305F5" w14:textId="77777777" w:rsidR="00A25B33" w:rsidRDefault="007641AF" w:rsidP="00F16BF1">
      <w:pPr>
        <w:pStyle w:val="ListParagraph"/>
        <w:numPr>
          <w:ilvl w:val="0"/>
          <w:numId w:val="1"/>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assess the general perceptions of users towards pop-up betting advertisements on social networking sites.</w:t>
      </w:r>
    </w:p>
    <w:p w14:paraId="22D305F6" w14:textId="77777777" w:rsidR="00A25B33" w:rsidRDefault="007641AF" w:rsidP="00F16BF1">
      <w:pPr>
        <w:pStyle w:val="ListParagraph"/>
        <w:numPr>
          <w:ilvl w:val="0"/>
          <w:numId w:val="1"/>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appeal of pop-up betting advertisements to different demographic groups and understand the factors that make these ads attractive or unappealing.</w:t>
      </w:r>
    </w:p>
    <w:p w14:paraId="22D305F7" w14:textId="77777777" w:rsidR="00A25B33" w:rsidRDefault="007641AF" w:rsidP="00F16BF1">
      <w:pPr>
        <w:pStyle w:val="ListParagraph"/>
        <w:numPr>
          <w:ilvl w:val="0"/>
          <w:numId w:val="1"/>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level of trust users, have in pop-up betting advertisements and the impact of this trust on their engagement with these ads.</w:t>
      </w:r>
    </w:p>
    <w:p w14:paraId="22D305F8" w14:textId="77777777" w:rsidR="00A25B33" w:rsidRDefault="00A25B33" w:rsidP="00F16BF1">
      <w:pPr>
        <w:spacing w:after="0"/>
        <w:ind w:firstLine="540"/>
        <w:jc w:val="both"/>
        <w:rPr>
          <w:rFonts w:ascii="Times New Roman" w:eastAsia="Times New Roman" w:hAnsi="Times New Roman" w:cs="Times New Roman"/>
          <w:b/>
          <w:bCs/>
          <w:sz w:val="24"/>
          <w:szCs w:val="24"/>
        </w:rPr>
      </w:pPr>
    </w:p>
    <w:p w14:paraId="22D305F9" w14:textId="77777777" w:rsidR="00A25B33" w:rsidRDefault="00A25B33" w:rsidP="00F16BF1">
      <w:pPr>
        <w:spacing w:after="0"/>
        <w:ind w:firstLine="540"/>
        <w:jc w:val="both"/>
        <w:rPr>
          <w:rFonts w:ascii="Times New Roman" w:eastAsia="Times New Roman" w:hAnsi="Times New Roman" w:cs="Times New Roman"/>
          <w:b/>
          <w:bCs/>
          <w:sz w:val="24"/>
          <w:szCs w:val="24"/>
        </w:rPr>
      </w:pPr>
    </w:p>
    <w:p w14:paraId="22D305FA" w14:textId="1FE1C34C" w:rsidR="00A25B33" w:rsidRDefault="007641AF" w:rsidP="00F16BF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QUESTIONS</w:t>
      </w:r>
    </w:p>
    <w:p w14:paraId="22D305FB" w14:textId="77777777" w:rsidR="00A25B33" w:rsidRDefault="007641AF" w:rsidP="00F16BF1">
      <w:pPr>
        <w:pStyle w:val="ListParagraph"/>
        <w:numPr>
          <w:ilvl w:val="0"/>
          <w:numId w:val="2"/>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general perceptions of users toward pop-up betting advertisements on social networking sites?</w:t>
      </w:r>
    </w:p>
    <w:p w14:paraId="22D305FC" w14:textId="77777777" w:rsidR="00A25B33" w:rsidRDefault="007641AF" w:rsidP="00F16BF1">
      <w:pPr>
        <w:pStyle w:val="ListParagraph"/>
        <w:numPr>
          <w:ilvl w:val="0"/>
          <w:numId w:val="2"/>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factors influence the appeal of pop-up betting advertisements to different demographic groups?</w:t>
      </w:r>
    </w:p>
    <w:p w14:paraId="22D305FD" w14:textId="77777777" w:rsidR="00A25B33" w:rsidRDefault="007641AF" w:rsidP="00F16BF1">
      <w:pPr>
        <w:pStyle w:val="ListParagraph"/>
        <w:numPr>
          <w:ilvl w:val="0"/>
          <w:numId w:val="2"/>
        </w:num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trust do users have in the content and claims of pop-up betting advertisements?</w:t>
      </w:r>
    </w:p>
    <w:p w14:paraId="22D305FE" w14:textId="77777777" w:rsidR="00A25B33" w:rsidRDefault="00A25B33" w:rsidP="00F16BF1">
      <w:pPr>
        <w:pStyle w:val="ListParagraph"/>
        <w:spacing w:after="0"/>
        <w:ind w:left="0" w:firstLine="540"/>
        <w:jc w:val="both"/>
        <w:rPr>
          <w:rFonts w:ascii="Times New Roman" w:eastAsia="Times New Roman" w:hAnsi="Times New Roman" w:cs="Times New Roman"/>
          <w:sz w:val="24"/>
          <w:szCs w:val="24"/>
        </w:rPr>
      </w:pPr>
    </w:p>
    <w:p w14:paraId="22D305FF" w14:textId="3C16E9C3" w:rsidR="00A25B33" w:rsidRDefault="002972D2" w:rsidP="00F16BF1">
      <w:pPr>
        <w:spacing w:after="0"/>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14:paraId="22D30600"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into the perceptions and effects of pop-up betting advertisements on social networking sites. It will benefit advertisers by helping them understand user preferences, attitudes, and behaviors toward these advertisements. By identifying what makes pop-up ads appealing or unappealing, advertisers can develop strategies to design more engaging and less intrusive campaigns that effectively capture users’ attention while maintaining trust.</w:t>
      </w:r>
    </w:p>
    <w:p w14:paraId="22D30601"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For social media platforms, the study offers insights into how they can balance revenue generation with user satisfaction. Understanding the perceived intrusiveness of pop-up betting ads will help these platforms optimize their placement, frequency, and content to enhance user experience without compromising advertising goals.</w:t>
      </w:r>
    </w:p>
    <w:p w14:paraId="22D30602" w14:textId="77777777" w:rsidR="00A25B33" w:rsidRDefault="007641AF" w:rsidP="00F16BF1">
      <w:pPr>
        <w:spacing w:after="0"/>
        <w:ind w:firstLine="540"/>
        <w:jc w:val="both"/>
        <w:rPr>
          <w:rFonts w:ascii="Times New Roman" w:hAnsi="Times New Roman" w:cs="Times New Roman"/>
          <w:sz w:val="24"/>
          <w:szCs w:val="24"/>
        </w:rPr>
      </w:pPr>
      <w:r>
        <w:rPr>
          <w:rFonts w:ascii="Times New Roman" w:eastAsia="SimSun" w:hAnsi="Times New Roman" w:cs="Times New Roman"/>
          <w:sz w:val="24"/>
          <w:szCs w:val="24"/>
        </w:rPr>
        <w:t>Moreover, the study will inform social media platforms about the effectiveness and ethicality of their ad-targeting practices, guiding them in refining their advertising policies. Finally, it will contribute to broader societal discussions on the role of digital advertising in shaping public attitudes toward gambling, highlighting the need for responsible practices to mitigate social harms.</w:t>
      </w:r>
    </w:p>
    <w:p w14:paraId="22D30603" w14:textId="77777777" w:rsidR="00A25B33" w:rsidRDefault="007641AF" w:rsidP="00F16BF1">
      <w:pPr>
        <w:spacing w:after="0"/>
        <w:jc w:val="both"/>
        <w:rPr>
          <w:rFonts w:ascii="Times New Roman" w:hAnsi="Times New Roman" w:cs="Times New Roman"/>
          <w:b/>
          <w:sz w:val="24"/>
          <w:szCs w:val="24"/>
        </w:rPr>
      </w:pPr>
      <w:r>
        <w:rPr>
          <w:rFonts w:ascii="Times New Roman" w:hAnsi="Times New Roman" w:cs="Times New Roman"/>
          <w:b/>
          <w:sz w:val="24"/>
          <w:szCs w:val="24"/>
        </w:rPr>
        <w:t>1.6 SCOPE OF THE STUDY</w:t>
      </w:r>
    </w:p>
    <w:p w14:paraId="22D30604"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This study focuses on examining audience perceptions of pop-up betting advertisements on social networking sites. It will explore how users respond to these ads in terms of appeal, trustworthiness, intrusiveness, and their influence on behavior. The research is specifically limited to users of popular social networking platforms such as Facebook, Instagram, and Twitter, where pop-up betting advertisements are frequently encountered.</w:t>
      </w:r>
    </w:p>
    <w:p w14:paraId="22D30605" w14:textId="77777777" w:rsidR="00A25B33" w:rsidRDefault="007641AF"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The study will target individuals aged 18 to 50, covering a diverse demographic to understand how different age groups, genders, and levels of online activity influence perceptions. The research will also consider variations in perceptions based on users' exposure to gambling-related content and prior experiences with betting platforms.</w:t>
      </w:r>
    </w:p>
    <w:p w14:paraId="22D30606" w14:textId="77777777" w:rsidR="00A25B33" w:rsidRDefault="00A25B33" w:rsidP="00F16BF1">
      <w:pPr>
        <w:spacing w:after="0"/>
        <w:ind w:firstLine="540"/>
        <w:jc w:val="both"/>
        <w:rPr>
          <w:rFonts w:ascii="Times New Roman" w:hAnsi="Times New Roman" w:cs="Times New Roman"/>
          <w:b/>
          <w:sz w:val="24"/>
          <w:szCs w:val="24"/>
        </w:rPr>
      </w:pPr>
    </w:p>
    <w:p w14:paraId="22D30607" w14:textId="67645A4B" w:rsidR="00A25B33" w:rsidRDefault="007641AF" w:rsidP="00F16BF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1.7 DEFINITION OF TERMS</w:t>
      </w:r>
    </w:p>
    <w:p w14:paraId="22D30608" w14:textId="77777777" w:rsidR="00A25B33" w:rsidRDefault="007641AF" w:rsidP="00F16BF1">
      <w:pPr>
        <w:numPr>
          <w:ilvl w:val="0"/>
          <w:numId w:val="3"/>
        </w:numPr>
        <w:spacing w:after="0"/>
        <w:ind w:firstLine="540"/>
        <w:jc w:val="both"/>
        <w:rPr>
          <w:rFonts w:ascii="Times New Roman" w:hAnsi="Times New Roman" w:cs="Times New Roman"/>
          <w:sz w:val="24"/>
          <w:szCs w:val="24"/>
        </w:rPr>
      </w:pPr>
      <w:r>
        <w:rPr>
          <w:rFonts w:ascii="Times New Roman" w:hAnsi="Times New Roman" w:cs="Times New Roman"/>
          <w:b/>
        </w:rPr>
        <w:t>Pop-up Advertisements</w:t>
      </w:r>
      <w:r>
        <w:rPr>
          <w:rFonts w:ascii="Times New Roman" w:hAnsi="Times New Roman" w:cs="Times New Roman"/>
        </w:rPr>
        <w:t>:</w:t>
      </w:r>
      <w:r>
        <w:rPr>
          <w:rFonts w:ascii="Times New Roman" w:hAnsi="Times New Roman" w:cs="Times New Roman"/>
          <w:sz w:val="24"/>
          <w:szCs w:val="24"/>
        </w:rPr>
        <w:t xml:space="preserve"> These are online ads that appear suddenly in a new browser window or overlay while users browse websites or social networking platforms. For this study, pop-up advertisements refer specifically to ads promoting betting or gambling platforms.</w:t>
      </w:r>
    </w:p>
    <w:p w14:paraId="22D30609" w14:textId="77777777" w:rsidR="00A25B33" w:rsidRDefault="00A25B33" w:rsidP="00F16BF1">
      <w:pPr>
        <w:spacing w:after="0"/>
        <w:ind w:firstLine="540"/>
        <w:jc w:val="both"/>
        <w:rPr>
          <w:rFonts w:ascii="Times New Roman" w:hAnsi="Times New Roman" w:cs="Times New Roman"/>
          <w:sz w:val="24"/>
          <w:szCs w:val="24"/>
        </w:rPr>
      </w:pPr>
    </w:p>
    <w:p w14:paraId="22D3060A" w14:textId="77777777" w:rsidR="00A25B33" w:rsidRDefault="007641AF" w:rsidP="00F16BF1">
      <w:pPr>
        <w:numPr>
          <w:ilvl w:val="0"/>
          <w:numId w:val="3"/>
        </w:numPr>
        <w:spacing w:after="0"/>
        <w:ind w:firstLine="540"/>
        <w:jc w:val="both"/>
        <w:rPr>
          <w:rFonts w:ascii="Times New Roman" w:hAnsi="Times New Roman" w:cs="Times New Roman"/>
          <w:sz w:val="24"/>
          <w:szCs w:val="24"/>
        </w:rPr>
      </w:pPr>
      <w:r>
        <w:rPr>
          <w:rStyle w:val="Strong"/>
          <w:rFonts w:ascii="Times New Roman" w:hAnsi="Times New Roman" w:cs="Times New Roman"/>
          <w:sz w:val="24"/>
          <w:szCs w:val="24"/>
        </w:rPr>
        <w:t>Betting Advertisements:</w:t>
      </w:r>
      <w:r>
        <w:rPr>
          <w:rFonts w:ascii="Times New Roman" w:hAnsi="Times New Roman" w:cs="Times New Roman"/>
          <w:sz w:val="24"/>
          <w:szCs w:val="24"/>
        </w:rPr>
        <w:t xml:space="preserve"> These are promotional messages created by betting platforms to attract users to place wagers on sports, games, or other activities, often emphasizing bonuses, odds, or rewards.</w:t>
      </w:r>
    </w:p>
    <w:p w14:paraId="22D3060B" w14:textId="77777777" w:rsidR="00A25B33" w:rsidRDefault="00A25B33" w:rsidP="00F16BF1">
      <w:pPr>
        <w:spacing w:after="0"/>
        <w:ind w:firstLine="540"/>
        <w:jc w:val="both"/>
        <w:rPr>
          <w:rFonts w:ascii="Times New Roman" w:hAnsi="Times New Roman" w:cs="Times New Roman"/>
          <w:sz w:val="24"/>
          <w:szCs w:val="24"/>
        </w:rPr>
      </w:pPr>
    </w:p>
    <w:p w14:paraId="22D3060C" w14:textId="77777777" w:rsidR="00A25B33" w:rsidRDefault="007641AF" w:rsidP="00F16BF1">
      <w:pPr>
        <w:numPr>
          <w:ilvl w:val="0"/>
          <w:numId w:val="3"/>
        </w:numPr>
        <w:spacing w:after="0"/>
        <w:ind w:firstLine="540"/>
        <w:jc w:val="both"/>
        <w:rPr>
          <w:rFonts w:ascii="Times New Roman" w:hAnsi="Times New Roman" w:cs="Times New Roman"/>
          <w:sz w:val="24"/>
          <w:szCs w:val="24"/>
        </w:rPr>
      </w:pPr>
      <w:r>
        <w:rPr>
          <w:rStyle w:val="Strong"/>
          <w:rFonts w:ascii="Times New Roman" w:hAnsi="Times New Roman" w:cs="Times New Roman"/>
          <w:sz w:val="24"/>
          <w:szCs w:val="24"/>
        </w:rPr>
        <w:t>Social Networking Sites:</w:t>
      </w:r>
      <w:r>
        <w:rPr>
          <w:rFonts w:ascii="Times New Roman" w:hAnsi="Times New Roman" w:cs="Times New Roman"/>
          <w:sz w:val="24"/>
          <w:szCs w:val="24"/>
        </w:rPr>
        <w:t xml:space="preserve"> Online platforms that enable users to connect, interact, and share content with others. Examples include Facebook, Instagram, Twitter, and other similar platforms where pop-up betting ads are commonly displayed.</w:t>
      </w:r>
    </w:p>
    <w:p w14:paraId="22D3060D" w14:textId="77777777" w:rsidR="00A25B33" w:rsidRDefault="00A25B33" w:rsidP="00F16BF1">
      <w:pPr>
        <w:spacing w:after="0"/>
        <w:ind w:firstLine="540"/>
        <w:jc w:val="both"/>
        <w:rPr>
          <w:rFonts w:ascii="Times New Roman" w:hAnsi="Times New Roman" w:cs="Times New Roman"/>
          <w:sz w:val="24"/>
          <w:szCs w:val="24"/>
        </w:rPr>
      </w:pPr>
    </w:p>
    <w:p w14:paraId="22D3060E"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Audience Perception: </w:t>
      </w:r>
      <w:r>
        <w:rPr>
          <w:rFonts w:ascii="Times New Roman" w:hAnsi="Times New Roman"/>
          <w:bCs/>
          <w:sz w:val="24"/>
          <w:szCs w:val="24"/>
        </w:rPr>
        <w:t>Audience perception refers to the way in which individuals or groups interpret and react to a particular message or content. In the context of this study, it specifically refers to how users of social networking sites perceive pop-up betting ads—whether they find them engaging, intrusive, persuasive, or harmful.</w:t>
      </w:r>
    </w:p>
    <w:p w14:paraId="22D3060F"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Targeted Advertising: </w:t>
      </w:r>
      <w:r>
        <w:rPr>
          <w:rFonts w:ascii="Times New Roman" w:hAnsi="Times New Roman"/>
          <w:bCs/>
          <w:sz w:val="24"/>
          <w:szCs w:val="24"/>
        </w:rPr>
        <w:t>Targeted advertising involves using data-driven techniques to deliver ads to specific users based on their behaviors, interests, demographics, and online activities. This method ensures that ads are tailored to individuals who are more likely to engage with them, increasing the effectiveness of the ad campaign.</w:t>
      </w:r>
    </w:p>
    <w:p w14:paraId="22D30610"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Online Betting: </w:t>
      </w:r>
      <w:r>
        <w:rPr>
          <w:rFonts w:ascii="Times New Roman" w:hAnsi="Times New Roman"/>
          <w:bCs/>
          <w:sz w:val="24"/>
          <w:szCs w:val="24"/>
        </w:rPr>
        <w:t>Online betting refers to the practice of placing bets on various events or games through internet-based platforms. This includes betting on sports, casino games, and other activities where individuals wager money or valuables in hopes of winning based on the outcome of a specific event.</w:t>
      </w:r>
    </w:p>
    <w:p w14:paraId="22D30611"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Gambling Addiction: </w:t>
      </w:r>
      <w:r>
        <w:rPr>
          <w:rFonts w:ascii="Times New Roman" w:hAnsi="Times New Roman"/>
          <w:bCs/>
          <w:sz w:val="24"/>
          <w:szCs w:val="24"/>
        </w:rPr>
        <w:t>Gambling addiction, or problem gambling, is characterized by the inability to control one's urge to gamble, often leading to negative personal, financial, and social consequences. It can be exacerbated by exposure to advertising that encourages gambling behavior.</w:t>
      </w:r>
    </w:p>
    <w:p w14:paraId="22D30612"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Ethical Advertising: </w:t>
      </w:r>
      <w:r>
        <w:rPr>
          <w:rFonts w:ascii="Times New Roman" w:hAnsi="Times New Roman"/>
          <w:bCs/>
          <w:sz w:val="24"/>
          <w:szCs w:val="24"/>
        </w:rPr>
        <w:t>Ethical advertising refers to advertising practices that are truthful, transparent, and considerate of the well-being of the audience. It involves promoting products or services in a responsible manner without exploiting or manipulating vulnerable individuals, particularly in sensitive industries like gambling.</w:t>
      </w:r>
    </w:p>
    <w:p w14:paraId="22D30614" w14:textId="537F2282" w:rsidR="00A25B33" w:rsidRPr="00782B43" w:rsidRDefault="007641AF" w:rsidP="002F25E7">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Privacy Concerns: </w:t>
      </w:r>
      <w:r>
        <w:rPr>
          <w:rFonts w:ascii="Times New Roman" w:hAnsi="Times New Roman"/>
          <w:bCs/>
          <w:sz w:val="24"/>
          <w:szCs w:val="24"/>
        </w:rPr>
        <w:t>Privacy concerns relate to users' awareness and fears regarding the collection, use, and sharing of their personal data. In the context of targeted advertising, users may be concerned about how their browsing behavior and personal information are tracked and used to deliver personalized ads.</w:t>
      </w:r>
    </w:p>
    <w:p w14:paraId="22D30615" w14:textId="77777777" w:rsidR="00A25B33" w:rsidRDefault="007641AF" w:rsidP="00F16BF1">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Regulation of Advertising: </w:t>
      </w:r>
      <w:r>
        <w:rPr>
          <w:rFonts w:ascii="Times New Roman" w:hAnsi="Times New Roman"/>
          <w:bCs/>
          <w:sz w:val="24"/>
          <w:szCs w:val="24"/>
        </w:rPr>
        <w:t xml:space="preserve">Regulation of advertising refers to laws, guidelines, and policies established by governmental or regulatory bodies to ensure that advertising practices adhere </w:t>
      </w:r>
      <w:r>
        <w:rPr>
          <w:rFonts w:ascii="Times New Roman" w:hAnsi="Times New Roman"/>
          <w:bCs/>
          <w:sz w:val="24"/>
          <w:szCs w:val="24"/>
        </w:rPr>
        <w:lastRenderedPageBreak/>
        <w:t>to ethical standards and protect consumers from deceptive or harmful advertising, especially in sensitive industries like gambling.</w:t>
      </w:r>
    </w:p>
    <w:p w14:paraId="52A16353" w14:textId="036697FA" w:rsidR="00A25B33" w:rsidRPr="00782B43" w:rsidRDefault="007641AF" w:rsidP="00782B43">
      <w:pPr>
        <w:numPr>
          <w:ilvl w:val="0"/>
          <w:numId w:val="3"/>
        </w:numPr>
        <w:ind w:firstLine="540"/>
        <w:jc w:val="both"/>
        <w:rPr>
          <w:rFonts w:ascii="Times New Roman" w:hAnsi="Times New Roman"/>
          <w:bCs/>
          <w:sz w:val="24"/>
          <w:szCs w:val="24"/>
        </w:rPr>
      </w:pPr>
      <w:r>
        <w:rPr>
          <w:rFonts w:ascii="Times New Roman" w:hAnsi="Times New Roman"/>
          <w:b/>
          <w:sz w:val="24"/>
          <w:szCs w:val="24"/>
        </w:rPr>
        <w:t xml:space="preserve">Social Media Platforms: </w:t>
      </w:r>
      <w:r>
        <w:rPr>
          <w:rFonts w:ascii="Times New Roman" w:hAnsi="Times New Roman"/>
          <w:bCs/>
          <w:sz w:val="24"/>
          <w:szCs w:val="24"/>
        </w:rPr>
        <w:t>Social media platforms are websites and applications that enable users to create, share, and exchange content and engage with others. In this study, platforms like Facebook, Instagram, and Twitter are the primary mediums where pop-up betting ads are displayed.</w:t>
      </w:r>
    </w:p>
    <w:p w14:paraId="4ED39F13" w14:textId="77777777" w:rsidR="001D475A" w:rsidRDefault="001D47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274C7FD" w14:textId="4A197CC0" w:rsidR="00663FBD" w:rsidRPr="002724F0" w:rsidRDefault="00663FBD" w:rsidP="00782B43">
      <w:pPr>
        <w:spacing w:after="0" w:line="240" w:lineRule="auto"/>
        <w:jc w:val="center"/>
        <w:rPr>
          <w:rFonts w:ascii="Times New Roman" w:hAnsi="Times New Roman" w:cs="Times New Roman"/>
          <w:b/>
          <w:bCs/>
          <w:sz w:val="24"/>
          <w:szCs w:val="24"/>
        </w:rPr>
      </w:pPr>
      <w:r w:rsidRPr="002724F0">
        <w:rPr>
          <w:rFonts w:ascii="Times New Roman" w:hAnsi="Times New Roman" w:cs="Times New Roman"/>
          <w:b/>
          <w:bCs/>
          <w:sz w:val="24"/>
          <w:szCs w:val="24"/>
        </w:rPr>
        <w:lastRenderedPageBreak/>
        <w:t>CHAPTER TWO</w:t>
      </w:r>
    </w:p>
    <w:p w14:paraId="5608383F" w14:textId="1D0FD728" w:rsidR="00663FBD" w:rsidRPr="002724F0" w:rsidRDefault="00663FBD" w:rsidP="00F16BF1">
      <w:pPr>
        <w:spacing w:after="0" w:line="240" w:lineRule="auto"/>
        <w:ind w:firstLine="540"/>
        <w:jc w:val="center"/>
        <w:rPr>
          <w:rFonts w:ascii="Times New Roman" w:hAnsi="Times New Roman" w:cs="Times New Roman"/>
          <w:b/>
          <w:bCs/>
          <w:sz w:val="24"/>
          <w:szCs w:val="24"/>
        </w:rPr>
      </w:pPr>
      <w:r w:rsidRPr="002724F0">
        <w:rPr>
          <w:rFonts w:ascii="Times New Roman" w:hAnsi="Times New Roman" w:cs="Times New Roman"/>
          <w:b/>
          <w:bCs/>
          <w:sz w:val="24"/>
          <w:szCs w:val="24"/>
        </w:rPr>
        <w:t>LITERATURE REVIEW</w:t>
      </w:r>
    </w:p>
    <w:p w14:paraId="459E54C0" w14:textId="0358F2A5" w:rsidR="00663FBD" w:rsidRPr="001918C1" w:rsidRDefault="001918C1" w:rsidP="00F16BF1">
      <w:pPr>
        <w:spacing w:after="0" w:line="240" w:lineRule="auto"/>
        <w:jc w:val="both"/>
        <w:rPr>
          <w:rFonts w:ascii="Times New Roman" w:hAnsi="Times New Roman" w:cs="Times New Roman"/>
          <w:b/>
          <w:bCs/>
          <w:sz w:val="24"/>
          <w:szCs w:val="24"/>
        </w:rPr>
      </w:pPr>
      <w:r w:rsidRPr="001918C1">
        <w:rPr>
          <w:rFonts w:ascii="Times New Roman" w:hAnsi="Times New Roman" w:cs="Times New Roman"/>
          <w:b/>
          <w:bCs/>
          <w:sz w:val="24"/>
          <w:szCs w:val="24"/>
        </w:rPr>
        <w:t>2.1 CONCEPTUL REVIEW</w:t>
      </w:r>
    </w:p>
    <w:p w14:paraId="647ECEF7" w14:textId="21434E33" w:rsidR="00ED7F6E" w:rsidRPr="00ED7F6E" w:rsidRDefault="001918C1" w:rsidP="00F16B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2.1.1</w:t>
      </w:r>
      <w:r w:rsidRPr="00ED7F6E">
        <w:rPr>
          <w:rFonts w:ascii="Times New Roman" w:hAnsi="Times New Roman" w:cs="Times New Roman"/>
          <w:b/>
          <w:bCs/>
          <w:sz w:val="24"/>
          <w:szCs w:val="24"/>
        </w:rPr>
        <w:t>CONCEPT OF POP-UP ADVERTISING</w:t>
      </w:r>
    </w:p>
    <w:p w14:paraId="6FD6C1A7"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Pop-up advertising is a digital marketing strategy characterized by the sudden appearance of promotional content on a user’s screen, typically overlaying the main content of a webpage or application. These ads are designed to immediately capture attention and drive specific actions, such as clicking on a link, making a purchase, or signing up for a service. The abrupt nature of pop-ups distinguishes them from other advertising formats, making them both effective and controversial.</w:t>
      </w:r>
    </w:p>
    <w:p w14:paraId="1CD02166"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The primary appeal of pop-up ads lies in their ability to interrupt user activity and force attention on the advertisement. Unlike banner ads or static placements, pop-ups often appear at strategic moments during user interaction, such as when a page loads, after a certain amount of scrolling, or when a user tries to exit a site. This ensures maximum visibility, albeit at the potential cost of user satisfaction.</w:t>
      </w:r>
    </w:p>
    <w:p w14:paraId="779E1819"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Pop-ups frequently incorporate vivid visuals, compelling headlines, and clear calls-to-action (CTA). For instance, phrases like “Click Here for a Free Trial” or “Claim Your Discount Now” are commonly used to prompt immediate responses. According to Sharma and Gupta (2021), the simplicity and urgency embedded in these messages make pop-ups highly effective in converting viewers into customers.</w:t>
      </w:r>
    </w:p>
    <w:p w14:paraId="070F7351"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One defining characteristic of pop-ups is their personalization. With advancements in digital advertising, pop-ups are increasingly tailored to individual users based on data collected from browsing habits, location, and demographic information. Kumar et al. (2019) note that personalized ads are more likely to engage users and yield higher conversion rates compared to generic advertisements.</w:t>
      </w:r>
    </w:p>
    <w:p w14:paraId="76C7A431"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Despite their effectiveness, pop-up ads are often criticized for being intrusive. The sudden appearance of a pop-up can disrupt the user’s experience, leading to frustration or annoyance. Studies have shown that overly aggressive use of pop-ups can drive users away from websites, especially if the ads are difficult to close or appear repeatedly (Taylor &amp; Francis, 2020).</w:t>
      </w:r>
    </w:p>
    <w:p w14:paraId="63F2EDB9"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Ethical concerns also surround pop-up advertising, particularly when it targets vulnerable groups such as children or individuals struggling with addiction. For example, betting ads delivered via pop-ups may exploit psychological triggers to encourage impulsive gambling. Ahmed et al. (2021) argue that such practices raise serious ethical questions about the responsibility of advertisers and the platforms hosting these ads.</w:t>
      </w:r>
    </w:p>
    <w:p w14:paraId="7996D135"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Pop-up advertising leverages psychological principles to enhance its effectiveness. The AIDA model—Attention, Interest, Desire, Action—is a framework frequently employed in the design of pop-ups. By capturing attention with bold visuals and sparking interest through engaging content, pop-ups aim to create desire and prompt users to take action, such as clicking on the ad or making a purchase (Kotler, 2020).</w:t>
      </w:r>
    </w:p>
    <w:p w14:paraId="29E4D9E3"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Scarcity and urgency are common tactics used in pop-up ads to compel immediate action. Phrases like “Only 3 Hours Left!” or “Limited Stock Available” tap into the fear of missing out (FOMO), a powerful motivator. According to Smith and Jones (2021), these psychological triggers can significantly increase engagement, particularly among younger audiences.</w:t>
      </w:r>
    </w:p>
    <w:p w14:paraId="4B87A837"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The placement and timing of pop-ups are crucial to their success. Well-designed pop-ups appear at moments when users are most likely to engage, such as during pauses in their browsing journey or when they show intent to leave a site. Poorly timed or irrelevant pop-ups, however, can backfire, diminishing user trust and brand reputation.</w:t>
      </w:r>
    </w:p>
    <w:p w14:paraId="2E4D1C26"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lastRenderedPageBreak/>
        <w:t>In the context of social networking sites, pop-up advertising is especially prevalent. Platforms like Facebook, Instagram, and Twitter use sophisticated algorithms to deliver highly targeted pop-ups based on user interests and behaviors. This ensures that ads are relevant, increasing the likelihood of user interaction (Jackson &amp; Lee, 2022).</w:t>
      </w:r>
    </w:p>
    <w:p w14:paraId="5F3DB34C"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Betting platforms have particularly embraced pop-up advertising as a tool to attract and retain customers. These ads often feature real-time updates, such as live odds or ongoing promotions, making them highly engaging for users interested in gambling. Chatterjee (2018) notes that the integration of live data enhances the appeal of betting pop-ups, creating a sense of immediacy.</w:t>
      </w:r>
    </w:p>
    <w:p w14:paraId="5D144E1D"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Despite their benefits, pop-ups face growing regulatory scrutiny. Many countries have implemented guidelines to limit the frequency and content of pop-up ads, particularly for industries like gambling and alcohol. Regulatory frameworks often require disclaimers or warnings to accompany such ads, emphasizing the risks involved (Patel &amp; Ahmed, 2021).</w:t>
      </w:r>
    </w:p>
    <w:p w14:paraId="6F0590C3"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The success of pop-up advertising also depends on its compatibility with user preferences and cultural norms. In markets where privacy concerns are high, intrusive pop-ups may face backlash. Conversely, in regions with high digital engagement, users may be more accepting of such ads if they offer genuine value.</w:t>
      </w:r>
    </w:p>
    <w:p w14:paraId="438F8E10"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Another challenge for pop-up advertising is ad-blocking technology. Many users now employ tools to prevent pop-ups from appearing, forcing advertisers to find alternative ways to reach their audience. Some platforms have responded by developing less intrusive formats, such as slide-ins or notification-style ads.</w:t>
      </w:r>
    </w:p>
    <w:p w14:paraId="7549D426"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In terms of user perception, pop-up ads are often viewed with mixed feelings. While some users appreciate their relevance and value, others find them annoying or manipulative. The perception largely depends on factors such as ad quality, relevance, and the frequency of interruptions (Peterson &amp; Wells, 2020).</w:t>
      </w:r>
    </w:p>
    <w:p w14:paraId="2C5CBBEE"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Pop-up advertising has evolved significantly since its inception. Early pop-ups were simple and often spammy, leading to widespread negative sentiment. Modern pop-ups, however, are more sophisticated, leveraging advanced design and targeting techniques to deliver a better user experience.</w:t>
      </w:r>
    </w:p>
    <w:p w14:paraId="7CA25254"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The future of pop-up advertising likely lies in balancing effectiveness with user experience. Advertisers must find ways to capture attention without alienating their audience. Innovations in interactive and personalized content may help achieve this balance, ensuring that pop-ups remain a viable marketing tool.</w:t>
      </w:r>
    </w:p>
    <w:p w14:paraId="7A3D5B8B" w14:textId="77777777" w:rsidR="00ED7F6E" w:rsidRPr="00ED7F6E"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In conclusion, pop-up advertising is a powerful yet polarizing form of digital marketing. Its ability to generate immediate engagement makes it a favorite among advertisers, particularly in industries like online betting. However, its intrusive nature and ethical implications require careful consideration to ensure responsible use.</w:t>
      </w:r>
    </w:p>
    <w:p w14:paraId="5FF6AC1D" w14:textId="3B7FC6CE" w:rsidR="00663FBD" w:rsidRPr="002724F0" w:rsidRDefault="00ED7F6E" w:rsidP="00F16BF1">
      <w:pPr>
        <w:spacing w:after="0" w:line="240" w:lineRule="auto"/>
        <w:ind w:firstLine="540"/>
        <w:jc w:val="both"/>
        <w:rPr>
          <w:rFonts w:ascii="Times New Roman" w:hAnsi="Times New Roman" w:cs="Times New Roman"/>
          <w:sz w:val="24"/>
          <w:szCs w:val="24"/>
        </w:rPr>
      </w:pPr>
      <w:r w:rsidRPr="00ED7F6E">
        <w:rPr>
          <w:rFonts w:ascii="Times New Roman" w:hAnsi="Times New Roman" w:cs="Times New Roman"/>
          <w:sz w:val="24"/>
          <w:szCs w:val="24"/>
        </w:rPr>
        <w:t>Further research into user preferences, technological advancements, and regulatory impacts will be critical in shaping the role of pop-ups in the digital advertising landscape. The challenge lies in leveraging the benefits of pop-ups while mitigating their drawbacks to create a positive and sustainable advertising ecosystem.</w:t>
      </w:r>
    </w:p>
    <w:p w14:paraId="57DABC55" w14:textId="77777777" w:rsidR="009632FE" w:rsidRPr="002724F0" w:rsidRDefault="009632FE" w:rsidP="00F16BF1">
      <w:pPr>
        <w:spacing w:after="0" w:line="240" w:lineRule="auto"/>
        <w:ind w:firstLine="540"/>
        <w:jc w:val="both"/>
        <w:rPr>
          <w:rFonts w:ascii="Times New Roman" w:hAnsi="Times New Roman" w:cs="Times New Roman"/>
          <w:sz w:val="24"/>
          <w:szCs w:val="24"/>
        </w:rPr>
      </w:pPr>
    </w:p>
    <w:p w14:paraId="132A36CC" w14:textId="62006966" w:rsidR="009632FE" w:rsidRPr="009632FE" w:rsidRDefault="001918C1" w:rsidP="00F16B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9632FE">
        <w:rPr>
          <w:rFonts w:ascii="Times New Roman" w:hAnsi="Times New Roman" w:cs="Times New Roman"/>
          <w:b/>
          <w:bCs/>
          <w:sz w:val="24"/>
          <w:szCs w:val="24"/>
        </w:rPr>
        <w:t>TYPES OF POP-UP ADVERTISING</w:t>
      </w:r>
    </w:p>
    <w:p w14:paraId="6688FE3F" w14:textId="44D859A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Pop-up advertisements come in various formats, each designed to achieve specific marketing objectives. Below are the most common types of pop-up advertising used across websites, apps, and social networking platforms:</w:t>
      </w:r>
    </w:p>
    <w:p w14:paraId="308EB37E" w14:textId="77777777" w:rsidR="009632FE" w:rsidRPr="009632FE" w:rsidRDefault="009632FE" w:rsidP="00F16BF1">
      <w:pPr>
        <w:spacing w:after="0" w:line="240" w:lineRule="auto"/>
        <w:ind w:firstLine="540"/>
        <w:jc w:val="both"/>
        <w:rPr>
          <w:rFonts w:ascii="Times New Roman" w:hAnsi="Times New Roman" w:cs="Times New Roman"/>
          <w:b/>
          <w:bCs/>
          <w:sz w:val="24"/>
          <w:szCs w:val="24"/>
        </w:rPr>
      </w:pPr>
      <w:r w:rsidRPr="009632FE">
        <w:rPr>
          <w:rFonts w:ascii="Times New Roman" w:hAnsi="Times New Roman" w:cs="Times New Roman"/>
          <w:b/>
          <w:bCs/>
          <w:sz w:val="24"/>
          <w:szCs w:val="24"/>
        </w:rPr>
        <w:t>1. Entry Pop-Ups</w:t>
      </w:r>
    </w:p>
    <w:p w14:paraId="6D88C53C"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lastRenderedPageBreak/>
        <w:t>These appear immediately when a user visits a website or opens an application. They are often used to capture attention right away and present high-priority offers or welcome messages.</w:t>
      </w:r>
    </w:p>
    <w:p w14:paraId="08BC87A3"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2. Exit-Intent Pop-Ups</w:t>
      </w:r>
    </w:p>
    <w:p w14:paraId="43AC37AE"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Exit-intent pop-ups are triggered when a user is about to leave a website. They aim to retain the visitor by offering incentives such as discounts, free trials, or exclusive deals.</w:t>
      </w:r>
    </w:p>
    <w:p w14:paraId="09417E81"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3. Scroll-Triggered Pop-Ups</w:t>
      </w:r>
    </w:p>
    <w:p w14:paraId="309ECC3E"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These pop-ups appear after a user scrolls a certain percentage of the page, indicating engagement with the content. They are often used for mid-session offers or promotions.</w:t>
      </w:r>
    </w:p>
    <w:p w14:paraId="23D775A0"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4. Timed Pop-Ups</w:t>
      </w:r>
    </w:p>
    <w:p w14:paraId="1BC83665"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Timed pop-ups are programmed to appear after a user has spent a specific amount of time on a webpage. This ensures the user has already engaged with some content before the ad appears.</w:t>
      </w:r>
    </w:p>
    <w:p w14:paraId="3D6D09C5"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5. Click-Triggered Pop-Ups</w:t>
      </w:r>
    </w:p>
    <w:p w14:paraId="1B1CAEAC"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These are activated when a user clicks on a specific link, button, or image. They are highly targeted and used to display additional information or offers.</w:t>
      </w:r>
    </w:p>
    <w:p w14:paraId="63BC9D69"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6. Welcome Mat Pop-Ups</w:t>
      </w:r>
    </w:p>
    <w:p w14:paraId="55EFA13B"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Welcome mats are full-screen pop-ups that overlay the entire webpage upon a visitor's arrival. They are visually impactful and commonly used for lead generation or announcements.</w:t>
      </w:r>
    </w:p>
    <w:p w14:paraId="74B59C9A"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7. Slide-In Pop-Ups</w:t>
      </w:r>
    </w:p>
    <w:p w14:paraId="7645BB80"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Unlike traditional pop-ups, these appear as sliding elements from the bottom or side of the screen. They are less intrusive and are often used to display updates or secondary offers.</w:t>
      </w:r>
    </w:p>
    <w:p w14:paraId="6CC7899B"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8. Gamified Pop-Ups</w:t>
      </w:r>
    </w:p>
    <w:p w14:paraId="3DF6E8CF"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These are interactive pop-ups that incorporate elements of gamification to engage users. They often involve spinning a wheel, scratch cards, or quizzes to reveal discounts or rewards.</w:t>
      </w:r>
    </w:p>
    <w:p w14:paraId="5944A3B8"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9. Notification Pop-Ups</w:t>
      </w:r>
    </w:p>
    <w:p w14:paraId="3949B4D8"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These are designed to resemble system notifications and often appear as small, subtle boxes at the corner of the screen. They are ideal for time-sensitive updates or announcements.</w:t>
      </w:r>
    </w:p>
    <w:p w14:paraId="0CFEE474" w14:textId="77777777" w:rsidR="009632FE" w:rsidRPr="009632FE" w:rsidRDefault="009632FE" w:rsidP="00F16BF1">
      <w:pPr>
        <w:spacing w:after="0" w:line="240" w:lineRule="auto"/>
        <w:jc w:val="both"/>
        <w:rPr>
          <w:rFonts w:ascii="Times New Roman" w:hAnsi="Times New Roman" w:cs="Times New Roman"/>
          <w:b/>
          <w:bCs/>
          <w:sz w:val="24"/>
          <w:szCs w:val="24"/>
        </w:rPr>
      </w:pPr>
      <w:r w:rsidRPr="009632FE">
        <w:rPr>
          <w:rFonts w:ascii="Times New Roman" w:hAnsi="Times New Roman" w:cs="Times New Roman"/>
          <w:b/>
          <w:bCs/>
          <w:sz w:val="24"/>
          <w:szCs w:val="24"/>
        </w:rPr>
        <w:t>10. Interstitial Pop-Ups</w:t>
      </w:r>
    </w:p>
    <w:p w14:paraId="298F0112" w14:textId="77777777" w:rsidR="009632FE" w:rsidRPr="009632FE" w:rsidRDefault="009632FE" w:rsidP="00F16BF1">
      <w:pPr>
        <w:spacing w:after="0" w:line="240" w:lineRule="auto"/>
        <w:ind w:firstLine="540"/>
        <w:jc w:val="both"/>
        <w:rPr>
          <w:rFonts w:ascii="Times New Roman" w:hAnsi="Times New Roman" w:cs="Times New Roman"/>
          <w:sz w:val="24"/>
          <w:szCs w:val="24"/>
        </w:rPr>
      </w:pPr>
      <w:r w:rsidRPr="009632FE">
        <w:rPr>
          <w:rFonts w:ascii="Times New Roman" w:hAnsi="Times New Roman" w:cs="Times New Roman"/>
          <w:sz w:val="24"/>
          <w:szCs w:val="24"/>
        </w:rPr>
        <w:t>These ads occupy the entire screen and temporarily block access to the main content. They are typically used for high-impact campaigns, though their intrusiveness can affect user experience.</w:t>
      </w:r>
    </w:p>
    <w:p w14:paraId="245B200E" w14:textId="15E951BC" w:rsidR="00787829" w:rsidRPr="001918C1" w:rsidRDefault="001918C1" w:rsidP="00F16BF1">
      <w:pPr>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Pr="001918C1">
        <w:rPr>
          <w:rFonts w:ascii="Times New Roman" w:hAnsi="Times New Roman" w:cs="Times New Roman"/>
          <w:b/>
          <w:bCs/>
          <w:sz w:val="24"/>
          <w:szCs w:val="24"/>
        </w:rPr>
        <w:t>CHARACTERISTICS OF POP-UP ADVERTISING</w:t>
      </w:r>
    </w:p>
    <w:p w14:paraId="552A3425" w14:textId="6757B35B" w:rsidR="00787829" w:rsidRPr="002724F0" w:rsidRDefault="00787829" w:rsidP="00F16BF1">
      <w:pPr>
        <w:ind w:firstLine="540"/>
        <w:jc w:val="both"/>
        <w:rPr>
          <w:rFonts w:ascii="Times New Roman" w:hAnsi="Times New Roman" w:cs="Times New Roman"/>
          <w:sz w:val="24"/>
          <w:szCs w:val="24"/>
        </w:rPr>
      </w:pPr>
      <w:r w:rsidRPr="002724F0">
        <w:rPr>
          <w:rFonts w:ascii="Times New Roman" w:hAnsi="Times New Roman" w:cs="Times New Roman"/>
          <w:sz w:val="24"/>
          <w:szCs w:val="24"/>
        </w:rPr>
        <w:t>Pop-up advertising is a distinct form of digital marketing that has unique characteristics which differentiate it from other ad formats. Below are the key characteristics of pop-up advertising:</w:t>
      </w:r>
    </w:p>
    <w:p w14:paraId="1ECDE4BF" w14:textId="7BE9F437" w:rsidR="00787829" w:rsidRPr="00F16BF1" w:rsidRDefault="00787829" w:rsidP="00F16BF1">
      <w:pPr>
        <w:jc w:val="both"/>
        <w:rPr>
          <w:rFonts w:ascii="Times New Roman" w:hAnsi="Times New Roman" w:cs="Times New Roman"/>
          <w:b/>
          <w:bCs/>
          <w:sz w:val="24"/>
          <w:szCs w:val="24"/>
        </w:rPr>
      </w:pPr>
      <w:r w:rsidRPr="001918C1">
        <w:rPr>
          <w:rFonts w:ascii="Times New Roman" w:hAnsi="Times New Roman" w:cs="Times New Roman"/>
          <w:b/>
          <w:bCs/>
          <w:sz w:val="24"/>
          <w:szCs w:val="24"/>
        </w:rPr>
        <w:t>1. Intrusiveness</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One of the defining features of pop-up ads is their intrusiveness. These ads are designed to interrupt the user's browsing experience, appearing suddenly and often without warning. This can grab immediate attention but can also lead to user annoyance if overused or poorly timed. Intrusiveness makes pop-ups effective in achieving high visibility, but it can also result in negative user sentiment if not executed thoughtfully.</w:t>
      </w:r>
    </w:p>
    <w:p w14:paraId="3CDD081A" w14:textId="730824D5" w:rsidR="00787829" w:rsidRPr="00F16BF1" w:rsidRDefault="00787829" w:rsidP="00F16BF1">
      <w:pPr>
        <w:jc w:val="both"/>
        <w:rPr>
          <w:rFonts w:ascii="Times New Roman" w:hAnsi="Times New Roman" w:cs="Times New Roman"/>
          <w:b/>
          <w:bCs/>
          <w:sz w:val="24"/>
          <w:szCs w:val="24"/>
        </w:rPr>
      </w:pPr>
      <w:r w:rsidRPr="001918C1">
        <w:rPr>
          <w:rFonts w:ascii="Times New Roman" w:hAnsi="Times New Roman" w:cs="Times New Roman"/>
          <w:b/>
          <w:bCs/>
          <w:sz w:val="24"/>
          <w:szCs w:val="24"/>
        </w:rPr>
        <w:t>2. Immediate Visibility</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Pop-up ads are designed to be immediately visible, capturing the user’s attention as soon as they appear on the screen. This direct visibility ensures that users cannot ignore the ad easily, which is one of the reasons pop-ups tend to have higher engagement rates compared to less prominent advertising formats, like banners.</w:t>
      </w:r>
    </w:p>
    <w:p w14:paraId="142EB099" w14:textId="70139799" w:rsidR="00787829" w:rsidRPr="00F16BF1" w:rsidRDefault="00787829" w:rsidP="00F16BF1">
      <w:pPr>
        <w:jc w:val="both"/>
        <w:rPr>
          <w:rFonts w:ascii="Times New Roman" w:hAnsi="Times New Roman" w:cs="Times New Roman"/>
          <w:b/>
          <w:bCs/>
          <w:sz w:val="24"/>
          <w:szCs w:val="24"/>
        </w:rPr>
      </w:pPr>
      <w:r w:rsidRPr="001918C1">
        <w:rPr>
          <w:rFonts w:ascii="Times New Roman" w:hAnsi="Times New Roman" w:cs="Times New Roman"/>
          <w:b/>
          <w:bCs/>
          <w:sz w:val="24"/>
          <w:szCs w:val="24"/>
        </w:rPr>
        <w:lastRenderedPageBreak/>
        <w:t>3. Call-to-Action (CTA)</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Pop-up ads typically feature a prominent call-to-action (CTA), such as "Buy Now," "Sign Up," or "Claim Your Discount." The CTA encourages immediate action from the user, making it easy for them to respond to the offer or promotion. The effectiveness of a pop-up often depends on the clarity and attractiveness of the CTA, which can significantly impact conversion rates.</w:t>
      </w:r>
    </w:p>
    <w:p w14:paraId="3C40AFA5" w14:textId="1EE9A0D2" w:rsidR="00787829" w:rsidRPr="00F16BF1" w:rsidRDefault="00787829" w:rsidP="00F16BF1">
      <w:pPr>
        <w:jc w:val="both"/>
        <w:rPr>
          <w:rFonts w:ascii="Times New Roman" w:hAnsi="Times New Roman" w:cs="Times New Roman"/>
          <w:b/>
          <w:bCs/>
          <w:sz w:val="24"/>
          <w:szCs w:val="24"/>
        </w:rPr>
      </w:pPr>
      <w:r w:rsidRPr="00E50B8C">
        <w:rPr>
          <w:rFonts w:ascii="Times New Roman" w:hAnsi="Times New Roman" w:cs="Times New Roman"/>
          <w:b/>
          <w:bCs/>
          <w:sz w:val="24"/>
          <w:szCs w:val="24"/>
        </w:rPr>
        <w:t>4. Targeting and Personalization</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Modern pop-up ads can be highly personalized, based on user data such as browsing history, demographics, location, and behavior. This targeting ensures that the content of the ad is relevant to the individual user, increasing the chances of engagement. For example, pop-ups may appear offering a discount on products that a user has previously viewed or adding items to their cart.</w:t>
      </w:r>
    </w:p>
    <w:p w14:paraId="210AD1C9" w14:textId="6F17E9DF" w:rsidR="00787829" w:rsidRPr="00F16BF1" w:rsidRDefault="00787829" w:rsidP="00F16BF1">
      <w:pPr>
        <w:jc w:val="both"/>
        <w:rPr>
          <w:rFonts w:ascii="Times New Roman" w:hAnsi="Times New Roman" w:cs="Times New Roman"/>
          <w:b/>
          <w:bCs/>
          <w:sz w:val="24"/>
          <w:szCs w:val="24"/>
        </w:rPr>
      </w:pPr>
      <w:r w:rsidRPr="00E50B8C">
        <w:rPr>
          <w:rFonts w:ascii="Times New Roman" w:hAnsi="Times New Roman" w:cs="Times New Roman"/>
          <w:b/>
          <w:bCs/>
          <w:sz w:val="24"/>
          <w:szCs w:val="24"/>
        </w:rPr>
        <w:t>5. Urgency and Scarcity</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Pop-up ads often create a sense of urgency or scarcity to compel users to act quickly. Phrases like "Limited Time Offer" or "Only a Few Left" are commonly used to instill a fear of missing out (FOMO). This tactic is particularly effective in promoting sales, limited-edition products, or time-sensitive offers, motivating users to take immediate action.</w:t>
      </w:r>
    </w:p>
    <w:p w14:paraId="78A380F7" w14:textId="4E694238" w:rsidR="00E50B8C" w:rsidRPr="00F16BF1" w:rsidRDefault="00787829" w:rsidP="00F16BF1">
      <w:pPr>
        <w:jc w:val="both"/>
        <w:rPr>
          <w:rFonts w:ascii="Times New Roman" w:hAnsi="Times New Roman" w:cs="Times New Roman"/>
          <w:b/>
          <w:bCs/>
          <w:sz w:val="24"/>
          <w:szCs w:val="24"/>
        </w:rPr>
      </w:pPr>
      <w:r w:rsidRPr="00E50B8C">
        <w:rPr>
          <w:rFonts w:ascii="Times New Roman" w:hAnsi="Times New Roman" w:cs="Times New Roman"/>
          <w:b/>
          <w:bCs/>
          <w:sz w:val="24"/>
          <w:szCs w:val="24"/>
        </w:rPr>
        <w:t>6. High Engagement Potential</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Due to their visibility and the use of interactive features, pop-up ads often have higher engagement rates than other forms of advertising. The use of persuasive content, eye-catching design, and clear CTAs typically encourages users to click on the ad or take some form of action, such as subscribing to a newsletter, signing up for an offer, or making a purchase.</w:t>
      </w:r>
    </w:p>
    <w:p w14:paraId="3AB52CE2" w14:textId="2829A4E1" w:rsidR="00787829" w:rsidRPr="00F16BF1" w:rsidRDefault="00787829" w:rsidP="00F16BF1">
      <w:pPr>
        <w:jc w:val="both"/>
        <w:rPr>
          <w:rFonts w:ascii="Times New Roman" w:hAnsi="Times New Roman" w:cs="Times New Roman"/>
          <w:b/>
          <w:bCs/>
          <w:sz w:val="24"/>
          <w:szCs w:val="24"/>
        </w:rPr>
      </w:pPr>
      <w:r w:rsidRPr="005E0C96">
        <w:rPr>
          <w:rFonts w:ascii="Times New Roman" w:hAnsi="Times New Roman" w:cs="Times New Roman"/>
          <w:b/>
          <w:bCs/>
          <w:sz w:val="24"/>
          <w:szCs w:val="24"/>
        </w:rPr>
        <w:t>7. Interactive Elements</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Many modern pop-up ads include interactive elements to increase user engagement. These may include features like surveys, quizzes, countdown timers, or gamified elements such as "Spin the Wheel" to win prizes. Interactive pop-ups engage users more deeply by inviting them to participate in the ad experience rather than just passively viewing it.</w:t>
      </w:r>
    </w:p>
    <w:p w14:paraId="63779006" w14:textId="2D3E0D7D" w:rsidR="00787829" w:rsidRPr="00F16BF1" w:rsidRDefault="00787829" w:rsidP="00F16BF1">
      <w:pPr>
        <w:jc w:val="both"/>
        <w:rPr>
          <w:rFonts w:ascii="Times New Roman" w:hAnsi="Times New Roman" w:cs="Times New Roman"/>
          <w:b/>
          <w:bCs/>
          <w:sz w:val="24"/>
          <w:szCs w:val="24"/>
        </w:rPr>
      </w:pPr>
      <w:r w:rsidRPr="005E0C96">
        <w:rPr>
          <w:rFonts w:ascii="Times New Roman" w:hAnsi="Times New Roman" w:cs="Times New Roman"/>
          <w:b/>
          <w:bCs/>
          <w:sz w:val="24"/>
          <w:szCs w:val="24"/>
        </w:rPr>
        <w:t>8. Disruption of User Experience</w:t>
      </w:r>
      <w:r w:rsidR="00F16BF1">
        <w:rPr>
          <w:rFonts w:ascii="Times New Roman" w:hAnsi="Times New Roman" w:cs="Times New Roman"/>
          <w:b/>
          <w:bCs/>
          <w:sz w:val="24"/>
          <w:szCs w:val="24"/>
        </w:rPr>
        <w:t xml:space="preserve">: </w:t>
      </w:r>
      <w:r w:rsidRPr="002724F0">
        <w:rPr>
          <w:rFonts w:ascii="Times New Roman" w:hAnsi="Times New Roman" w:cs="Times New Roman"/>
          <w:sz w:val="24"/>
          <w:szCs w:val="24"/>
        </w:rPr>
        <w:t>While pop-up ads are effective in grabbing attention, they disrupt the user’s experience by temporarily blocking content or causing distractions. Users may find this annoying, especially if the ad is difficult to close or appears too frequently. This disruption is a key challenge for advertisers, who must balance the need for attention with the potential for user frustration.</w:t>
      </w:r>
    </w:p>
    <w:p w14:paraId="7F31060C" w14:textId="7D712F2A" w:rsidR="00A8510A" w:rsidRPr="00A8510A" w:rsidRDefault="0083477F" w:rsidP="00F16BF1">
      <w:pPr>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005E0C96" w:rsidRPr="00A8510A">
        <w:rPr>
          <w:rFonts w:ascii="Times New Roman" w:hAnsi="Times New Roman" w:cs="Times New Roman"/>
          <w:b/>
          <w:bCs/>
          <w:sz w:val="24"/>
          <w:szCs w:val="24"/>
        </w:rPr>
        <w:t>UNDERSTANDING AUDIENCE PERCEPTION</w:t>
      </w:r>
    </w:p>
    <w:p w14:paraId="16C1E416"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Audience perception refers to how individuals interpret, evaluate, and respond to messages or content, shaped by their personal experiences, cultural background, beliefs, and emotions. It is critical in communication and marketing, as it determines whether a message achieves its intended impact (Schramm, 1954). For advertisements, perception influences whether audiences find the content engaging, valuable, or intrusive.</w:t>
      </w:r>
    </w:p>
    <w:p w14:paraId="2757DEDC"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Several factors affect audience perception. Relevance is crucial; messages that align with the audience’s interests or needs are more likely to be well-received. For example, a pop-up betting ad featuring a sports team a user follows may be seen as relevant, while a generic betting offer might be dismissed (Rosenkrans, 2019). Cultural background also plays a role, as societal norms and values shape how individuals view advertisements. For instance, gambling ads are often accepted in societies where betting is normalized but may face resistance in more conservative cultures (Abubakar &amp; Okeke, 2023).</w:t>
      </w:r>
    </w:p>
    <w:p w14:paraId="710D609B"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lastRenderedPageBreak/>
        <w:t>Demographics such as age, gender, and socioeconomic status significantly shape perceptions. Younger audiences, often more engaged with digital platforms, tend to view pop-up betting ads more positively, particularly if they find the offers appealing or entertaining (Adewuyi &amp; Adebayo, 2022). However, older or less tech-savvy audiences may view the same ads as intrusive or difficult to navigate.</w:t>
      </w:r>
    </w:p>
    <w:p w14:paraId="29400D7A"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Audience perception involves both cognitive and emotional responses. Cognitive responses focus on the evaluation of an ad's credibility, clarity, and value. For instance, an ad offering "Risk-Free Bets" might attract users who critically assess its potential benefits. On the other hand, emotional responses, such as excitement or fear of missing out (FOMO), are often evoked by phrases like "Limited Time Offer" or "Exclusive Bonus" (Jacobs, 2018).</w:t>
      </w:r>
    </w:p>
    <w:p w14:paraId="1951BBD8"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Pop-up betting ads on social networking sites often trigger mixed perceptions. While some users appreciate the convenience of receiving real-time betting opportunities, others find the ads disruptive and manipulative. Wong and Tan (2021) found that frequent or irrelevant pop-ups significantly increase user frustration, leading to negative brand perceptions and the use of ad-blocking tools.</w:t>
      </w:r>
    </w:p>
    <w:p w14:paraId="6F9FFB9F"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The intrusive nature of pop-up ads is both a strength and a weakness. Their ability to demand attention makes them effective in driving clicks and conversions, but they risk alienating users if overused or poorly targeted. Research shows that ads tailored to user preferences, such as those based on previous interactions or browsing history, are more likely to be positively received (Kumar et al., 2020).</w:t>
      </w:r>
    </w:p>
    <w:p w14:paraId="6784FEC4"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On social networking sites, audience perception is heavily influenced by algorithms. These algorithms ensure ads reach users based on their behavior and interests, which can improve relevance but also raise privacy concerns. For example, betting companies might target sports fans with personalized offers, increasing engagement but potentially reinforcing unhealthy gambling habits (Olumide &amp; Folarin, 2022).</w:t>
      </w:r>
    </w:p>
    <w:p w14:paraId="742E96B7"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Despite their potential benefits, pop-up betting ads face ethical challenges. Critics argue that such ads often exploit vulnerable groups, such as minors or individuals with gambling addiction, through aggressive targeting and enticing offers. Regulatory measures, like those in the UK, mandate disclaimers such as “Gamble Responsibly” and restrict exposure to minors to address these concerns (Okonkwo, 2021).</w:t>
      </w:r>
    </w:p>
    <w:p w14:paraId="3A58F1CD"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To improve audience perception, advertisers should focus on reducing intrusiveness and providing genuine value. For example, offering discounts or free bets in a non-disruptive format can enhance user experience and foster trust. Additionally, adhering to ethical standards, such as transparency and avoiding manipulative tactics, is essential in building credibility and long-term brand loyalty (Ngozi &amp; Chukwu, 2022).</w:t>
      </w:r>
    </w:p>
    <w:p w14:paraId="0141211D" w14:textId="77777777" w:rsidR="00A8510A" w:rsidRPr="00A8510A" w:rsidRDefault="00A8510A" w:rsidP="00F16BF1">
      <w:pPr>
        <w:ind w:firstLine="540"/>
        <w:jc w:val="both"/>
        <w:rPr>
          <w:rFonts w:ascii="Times New Roman" w:hAnsi="Times New Roman" w:cs="Times New Roman"/>
          <w:sz w:val="24"/>
          <w:szCs w:val="24"/>
        </w:rPr>
      </w:pPr>
      <w:r w:rsidRPr="00A8510A">
        <w:rPr>
          <w:rFonts w:ascii="Times New Roman" w:hAnsi="Times New Roman" w:cs="Times New Roman"/>
          <w:sz w:val="24"/>
          <w:szCs w:val="24"/>
        </w:rPr>
        <w:t>Understanding audience perception is vital for crafting effective advertising strategies. Advertisers who prioritize relevance, emotional appeal, and user comfort are more likely to achieve positive outcomes. In the case of pop-up betting ads, balancing visibility with ethical considerations is key to maintaining audience trust and engagement.</w:t>
      </w:r>
    </w:p>
    <w:p w14:paraId="3CDB3FC0" w14:textId="3E8E2408" w:rsidR="00F40B75" w:rsidRPr="00F40B75" w:rsidRDefault="0083477F" w:rsidP="00F16BF1">
      <w:pPr>
        <w:jc w:val="both"/>
        <w:rPr>
          <w:rFonts w:ascii="Times New Roman" w:hAnsi="Times New Roman" w:cs="Times New Roman"/>
          <w:b/>
          <w:bCs/>
          <w:sz w:val="24"/>
          <w:szCs w:val="24"/>
        </w:rPr>
      </w:pPr>
      <w:r>
        <w:rPr>
          <w:rFonts w:ascii="Times New Roman" w:hAnsi="Times New Roman" w:cs="Times New Roman"/>
          <w:b/>
          <w:bCs/>
          <w:sz w:val="24"/>
          <w:szCs w:val="24"/>
        </w:rPr>
        <w:t xml:space="preserve">2.1.5 </w:t>
      </w:r>
      <w:r w:rsidR="005E0C96" w:rsidRPr="00F40B75">
        <w:rPr>
          <w:rFonts w:ascii="Times New Roman" w:hAnsi="Times New Roman" w:cs="Times New Roman"/>
          <w:b/>
          <w:bCs/>
          <w:sz w:val="24"/>
          <w:szCs w:val="24"/>
        </w:rPr>
        <w:t>CHARACTERISTICS OF BETTING ADVERTISEMENTS</w:t>
      </w:r>
    </w:p>
    <w:p w14:paraId="42296D9C" w14:textId="77777777" w:rsidR="00F40B75" w:rsidRPr="00F40B75" w:rsidRDefault="00F40B75" w:rsidP="00F16BF1">
      <w:pPr>
        <w:ind w:firstLine="540"/>
        <w:jc w:val="both"/>
        <w:rPr>
          <w:rFonts w:ascii="Times New Roman" w:hAnsi="Times New Roman" w:cs="Times New Roman"/>
          <w:sz w:val="24"/>
          <w:szCs w:val="24"/>
        </w:rPr>
      </w:pPr>
      <w:r w:rsidRPr="00F40B75">
        <w:rPr>
          <w:rFonts w:ascii="Times New Roman" w:hAnsi="Times New Roman" w:cs="Times New Roman"/>
          <w:sz w:val="24"/>
          <w:szCs w:val="24"/>
        </w:rPr>
        <w:lastRenderedPageBreak/>
        <w:t>Betting advertisements are uniquely designed to attract, engage, and convert audiences, particularly on digital platforms. These ads use specific strategies to appeal to users, create urgency, and encourage participation. Below are the key characteristics of betting advertisements, supported by academic and industry insights:</w:t>
      </w:r>
    </w:p>
    <w:p w14:paraId="008F5324" w14:textId="3F1E2912" w:rsidR="00F16BF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F40B75" w:rsidRPr="00F40B75">
        <w:rPr>
          <w:rFonts w:ascii="Times New Roman" w:hAnsi="Times New Roman" w:cs="Times New Roman"/>
          <w:b/>
          <w:bCs/>
          <w:sz w:val="24"/>
          <w:szCs w:val="24"/>
        </w:rPr>
        <w:t>Visually Stimulating Designs</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Betting ads often use bright colors, bold fonts, and engaging graphics to capture user attention quickly. Research by Alimi and Yakubu (2021) highlights that visuals, such as sports-related imagery or animated effects, make these ads more appealing, especially to younger demographics.</w:t>
      </w:r>
    </w:p>
    <w:p w14:paraId="33CC7AA7" w14:textId="382D4D5F" w:rsidR="00F16BF1" w:rsidRDefault="00F16BF1" w:rsidP="00F16BF1">
      <w:pPr>
        <w:jc w:val="both"/>
        <w:rPr>
          <w:rFonts w:ascii="Times New Roman" w:hAnsi="Times New Roman" w:cs="Times New Roman"/>
          <w:sz w:val="24"/>
          <w:szCs w:val="24"/>
        </w:rPr>
      </w:pPr>
      <w:r>
        <w:rPr>
          <w:rFonts w:ascii="Times New Roman" w:hAnsi="Times New Roman" w:cs="Times New Roman"/>
          <w:sz w:val="24"/>
          <w:szCs w:val="24"/>
        </w:rPr>
        <w:t xml:space="preserve">2. </w:t>
      </w:r>
      <w:r w:rsidR="00F40B75" w:rsidRPr="00F40B75">
        <w:rPr>
          <w:rFonts w:ascii="Times New Roman" w:hAnsi="Times New Roman" w:cs="Times New Roman"/>
          <w:b/>
          <w:bCs/>
          <w:sz w:val="24"/>
          <w:szCs w:val="24"/>
        </w:rPr>
        <w:t>Persuasive Language</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Language in betting ads is crafted to evoke excitement and urgency. Phrases like "Bet Now," "Limited Time Offer," or "Win Big" are common. Jacobs (2018) notes that such language triggers emotional responses, encouraging users to take immediate action.</w:t>
      </w:r>
    </w:p>
    <w:p w14:paraId="2A0007C7" w14:textId="7154B1CF" w:rsidR="00F40B75" w:rsidRPr="00F40B75" w:rsidRDefault="00F16BF1" w:rsidP="00F16BF1">
      <w:pPr>
        <w:jc w:val="both"/>
        <w:rPr>
          <w:rFonts w:ascii="Times New Roman" w:hAnsi="Times New Roman" w:cs="Times New Roman"/>
          <w:sz w:val="24"/>
          <w:szCs w:val="24"/>
        </w:rPr>
      </w:pPr>
      <w:r>
        <w:rPr>
          <w:rFonts w:ascii="Times New Roman" w:hAnsi="Times New Roman" w:cs="Times New Roman"/>
          <w:sz w:val="24"/>
          <w:szCs w:val="24"/>
        </w:rPr>
        <w:t xml:space="preserve">3. </w:t>
      </w:r>
      <w:r w:rsidR="00F40B75" w:rsidRPr="00F40B75">
        <w:rPr>
          <w:rFonts w:ascii="Times New Roman" w:hAnsi="Times New Roman" w:cs="Times New Roman"/>
          <w:b/>
          <w:bCs/>
          <w:sz w:val="24"/>
          <w:szCs w:val="24"/>
        </w:rPr>
        <w:t>Incentive-Based Offers</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Many betting ads include incentives such as welcome bonuses, free bets, or cashback offers. These promotions are designed to lower the entry barrier for new users and retain existing ones. Adewuyi and Adebayo (2022) found that ads offering incentives significantly increase click-through rates and user engagement.</w:t>
      </w:r>
    </w:p>
    <w:p w14:paraId="5E371DA8" w14:textId="6894D4A2" w:rsidR="00F40B75" w:rsidRPr="00F40B75"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4. </w:t>
      </w:r>
      <w:r w:rsidR="00F40B75" w:rsidRPr="00F40B75">
        <w:rPr>
          <w:rFonts w:ascii="Times New Roman" w:hAnsi="Times New Roman" w:cs="Times New Roman"/>
          <w:b/>
          <w:bCs/>
          <w:sz w:val="24"/>
          <w:szCs w:val="24"/>
        </w:rPr>
        <w:t>Targeted Content</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Betting ads are often personalized based on user behavior, demographics, and interests. For example, sports fans may see ads promoting betting opportunities for upcoming matches. According to Kumar et al. (2020), this data-driven targeting enhances ad relevance and effectiveness.</w:t>
      </w:r>
    </w:p>
    <w:p w14:paraId="03799100" w14:textId="09CF9D43" w:rsidR="00F40B75" w:rsidRPr="00F40B75"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5. </w:t>
      </w:r>
      <w:r w:rsidR="00F40B75" w:rsidRPr="00F40B75">
        <w:rPr>
          <w:rFonts w:ascii="Times New Roman" w:hAnsi="Times New Roman" w:cs="Times New Roman"/>
          <w:b/>
          <w:bCs/>
          <w:sz w:val="24"/>
          <w:szCs w:val="24"/>
        </w:rPr>
        <w:t>Call-to-Action (CTA)</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Effective betting ads include clear and compelling CTAs that guide users toward specific actions, such as "Place Your Bet" or "Sign Up Now." These CTAs are typically positioned prominently to ensure visibility (Ngozi &amp; Chukwu, 2022).</w:t>
      </w:r>
    </w:p>
    <w:p w14:paraId="69BC4DBE" w14:textId="252201E6" w:rsidR="00F40B75" w:rsidRPr="00F40B75"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6. </w:t>
      </w:r>
      <w:r w:rsidR="00F40B75" w:rsidRPr="00F40B75">
        <w:rPr>
          <w:rFonts w:ascii="Times New Roman" w:hAnsi="Times New Roman" w:cs="Times New Roman"/>
          <w:b/>
          <w:bCs/>
          <w:sz w:val="24"/>
          <w:szCs w:val="24"/>
        </w:rPr>
        <w:t>Emphasis on Rewards and Outcomes</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Betting advertisements highlight potential rewards, such as winning money or prizes, to appeal to users’ aspirations. Alimi and Yakubu (2021) argue that showcasing large jackpots or successful betting stories creates a sense of possibility, encouraging participation.</w:t>
      </w:r>
    </w:p>
    <w:p w14:paraId="77FF5A52" w14:textId="3FDAFFDC" w:rsidR="00F40B75" w:rsidRPr="00F40B75"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7. </w:t>
      </w:r>
      <w:r w:rsidR="00F40B75" w:rsidRPr="00F40B75">
        <w:rPr>
          <w:rFonts w:ascii="Times New Roman" w:hAnsi="Times New Roman" w:cs="Times New Roman"/>
          <w:b/>
          <w:bCs/>
          <w:sz w:val="24"/>
          <w:szCs w:val="24"/>
        </w:rPr>
        <w:t>Time-Sensitivity</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Many betting ads create a sense of urgency by emphasizing limited-time offers or countdowns to events. Wong and Tan (2021) explain that this tactic leverages the fear of missing out (FOMO) to prompt immediate action.</w:t>
      </w:r>
    </w:p>
    <w:p w14:paraId="1A38F600" w14:textId="1C8E9EF0" w:rsidR="00F40B75" w:rsidRPr="00F40B75"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8. </w:t>
      </w:r>
      <w:r w:rsidR="00F40B75" w:rsidRPr="00F40B75">
        <w:rPr>
          <w:rFonts w:ascii="Times New Roman" w:hAnsi="Times New Roman" w:cs="Times New Roman"/>
          <w:b/>
          <w:bCs/>
          <w:sz w:val="24"/>
          <w:szCs w:val="24"/>
        </w:rPr>
        <w:t>Association with Sports and Entertainment</w:t>
      </w:r>
      <w:r>
        <w:rPr>
          <w:rFonts w:ascii="Times New Roman" w:hAnsi="Times New Roman" w:cs="Times New Roman"/>
          <w:sz w:val="24"/>
          <w:szCs w:val="24"/>
        </w:rPr>
        <w:t xml:space="preserve">: </w:t>
      </w:r>
      <w:r w:rsidR="00F40B75" w:rsidRPr="00F40B75">
        <w:rPr>
          <w:rFonts w:ascii="Times New Roman" w:hAnsi="Times New Roman" w:cs="Times New Roman"/>
          <w:sz w:val="24"/>
          <w:szCs w:val="24"/>
        </w:rPr>
        <w:t>Betting ads frequently tie their messages to popular sports events, teams, or entertainment platforms. By aligning with widely recognized activities, these ads tap into the enthusiasm and loyalty of fans (Olumide &amp; Folarin, 2022).</w:t>
      </w:r>
    </w:p>
    <w:p w14:paraId="49275AAF" w14:textId="25D04C9E" w:rsidR="00CD216E" w:rsidRPr="00CD216E" w:rsidRDefault="0083477F" w:rsidP="00F16BF1">
      <w:pPr>
        <w:jc w:val="both"/>
        <w:rPr>
          <w:rFonts w:ascii="Times New Roman" w:hAnsi="Times New Roman" w:cs="Times New Roman"/>
          <w:b/>
          <w:bCs/>
          <w:sz w:val="24"/>
          <w:szCs w:val="24"/>
        </w:rPr>
      </w:pPr>
      <w:r>
        <w:rPr>
          <w:rFonts w:ascii="Times New Roman" w:hAnsi="Times New Roman" w:cs="Times New Roman"/>
          <w:b/>
          <w:bCs/>
          <w:sz w:val="24"/>
          <w:szCs w:val="24"/>
        </w:rPr>
        <w:t xml:space="preserve">2.1.6 </w:t>
      </w:r>
      <w:r w:rsidR="005E0C96" w:rsidRPr="00CD216E">
        <w:rPr>
          <w:rFonts w:ascii="Times New Roman" w:hAnsi="Times New Roman" w:cs="Times New Roman"/>
          <w:b/>
          <w:bCs/>
          <w:sz w:val="24"/>
          <w:szCs w:val="24"/>
        </w:rPr>
        <w:t>SOCIAL NETWORKING SITES AS ADVERTISING PLATFORMS</w:t>
      </w:r>
    </w:p>
    <w:p w14:paraId="05CED753" w14:textId="77777777" w:rsidR="00CD216E" w:rsidRPr="00CD216E" w:rsidRDefault="00CD216E" w:rsidP="00F16BF1">
      <w:pPr>
        <w:ind w:firstLine="540"/>
        <w:jc w:val="both"/>
        <w:rPr>
          <w:rFonts w:ascii="Times New Roman" w:hAnsi="Times New Roman" w:cs="Times New Roman"/>
          <w:sz w:val="24"/>
          <w:szCs w:val="24"/>
        </w:rPr>
      </w:pPr>
      <w:r w:rsidRPr="00CD216E">
        <w:rPr>
          <w:rFonts w:ascii="Times New Roman" w:hAnsi="Times New Roman" w:cs="Times New Roman"/>
          <w:sz w:val="24"/>
          <w:szCs w:val="24"/>
        </w:rPr>
        <w:t xml:space="preserve">Social networking sites (SNS) have become pivotal platforms for advertising due to their massive user base, interactive features, and advanced targeting capabilities. With billions of active users worldwide, platforms like Facebook, Instagram, Twitter, and TikTok provide businesses with </w:t>
      </w:r>
      <w:r w:rsidRPr="00CD216E">
        <w:rPr>
          <w:rFonts w:ascii="Times New Roman" w:hAnsi="Times New Roman" w:cs="Times New Roman"/>
          <w:sz w:val="24"/>
          <w:szCs w:val="24"/>
        </w:rPr>
        <w:lastRenderedPageBreak/>
        <w:t>unparalleled opportunities to reach and engage their target audience. Below are the key characteristics and advantages of social networking sites as advertising platforms, supported by relevant literature.</w:t>
      </w:r>
    </w:p>
    <w:p w14:paraId="6B274645" w14:textId="77BCC019"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CD216E" w:rsidRPr="00CD216E">
        <w:rPr>
          <w:rFonts w:ascii="Times New Roman" w:hAnsi="Times New Roman" w:cs="Times New Roman"/>
          <w:b/>
          <w:bCs/>
          <w:sz w:val="24"/>
          <w:szCs w:val="24"/>
        </w:rPr>
        <w:t>Massive Audience Reach</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SNS offer access to a global audience, allowing advertisers to reach millions of potential customers. According to Statista (2023), Facebook alone boasts over 2.9 billion monthly active users, making it a prime platform for promoting products and services to diverse demographics.</w:t>
      </w:r>
    </w:p>
    <w:p w14:paraId="5CBFAAF8" w14:textId="17FF1635"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00CD216E" w:rsidRPr="00CD216E">
        <w:rPr>
          <w:rFonts w:ascii="Times New Roman" w:hAnsi="Times New Roman" w:cs="Times New Roman"/>
          <w:b/>
          <w:bCs/>
          <w:sz w:val="24"/>
          <w:szCs w:val="24"/>
        </w:rPr>
        <w:t>Advanced Targeting Capabilities</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One of the most significant advantages of SNS is their ability to deliver highly targeted advertisements. These platforms use algorithms to analyze user data, such as interests, behaviors, and location, enabling advertisers to tailor their messages effectively. Olumide and Folarin (2022) noted that this precision targeting improves engagement and conversion rates.</w:t>
      </w:r>
    </w:p>
    <w:p w14:paraId="400EC722" w14:textId="06588FFD"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3.</w:t>
      </w:r>
      <w:r w:rsidR="00CD216E" w:rsidRPr="00CD216E">
        <w:rPr>
          <w:rFonts w:ascii="Times New Roman" w:hAnsi="Times New Roman" w:cs="Times New Roman"/>
          <w:b/>
          <w:bCs/>
          <w:sz w:val="24"/>
          <w:szCs w:val="24"/>
        </w:rPr>
        <w:t>Cost-Effective Advertising</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Compared to traditional media, advertising on SNS is cost-effective, offering options for small and large budgets. Advertisers can choose between pay-per-click (PPC), cost-per-thousand-impressions (CPM), or other models, ensuring flexibility and measurable ROI (Wong &amp; Tan, 2021).</w:t>
      </w:r>
    </w:p>
    <w:p w14:paraId="11FA316E" w14:textId="1E4E4D51"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4.</w:t>
      </w:r>
      <w:r w:rsidR="00CD216E" w:rsidRPr="00CD216E">
        <w:rPr>
          <w:rFonts w:ascii="Times New Roman" w:hAnsi="Times New Roman" w:cs="Times New Roman"/>
          <w:b/>
          <w:bCs/>
          <w:sz w:val="24"/>
          <w:szCs w:val="24"/>
        </w:rPr>
        <w:t>Interactive and Engaging Content</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SNS enable advertisers to create interactive content, such as polls, quizzes, and live streams, fostering engagement and two-way communication. These features allow users to interact with brands in real-time, enhancing user experience and brand loyalty (Jacobs, 2018).</w:t>
      </w:r>
    </w:p>
    <w:p w14:paraId="464706C7" w14:textId="6A418CEC"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5.</w:t>
      </w:r>
      <w:r w:rsidR="00CD216E" w:rsidRPr="00CD216E">
        <w:rPr>
          <w:rFonts w:ascii="Times New Roman" w:hAnsi="Times New Roman" w:cs="Times New Roman"/>
          <w:b/>
          <w:bCs/>
          <w:sz w:val="24"/>
          <w:szCs w:val="24"/>
        </w:rPr>
        <w:t>Integration of Multimedia</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The ability to integrate text, images, videos, and animations makes SNS ideal for diverse advertising strategies. Kumar et al. (2020) highlight that video ads, in particular, have higher engagement rates, with platforms like TikTok and Instagram focusing heavily on short, engaging video content.</w:t>
      </w:r>
    </w:p>
    <w:p w14:paraId="2DDBD484" w14:textId="7D4F804E" w:rsidR="00CD216E" w:rsidRPr="00CD216E"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6. </w:t>
      </w:r>
      <w:r w:rsidR="00CD216E" w:rsidRPr="00CD216E">
        <w:rPr>
          <w:rFonts w:ascii="Times New Roman" w:hAnsi="Times New Roman" w:cs="Times New Roman"/>
          <w:b/>
          <w:bCs/>
          <w:sz w:val="24"/>
          <w:szCs w:val="24"/>
        </w:rPr>
        <w:t>Personalized Advertising</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Through user data and artificial intelligence, SNS deliver personalized ads that match individual preferences and needs. Adewuyi and Adebayo (2022) observed that personalized advertisements are more likely to resonate with users, increasing click-through and purchase rates.</w:t>
      </w:r>
    </w:p>
    <w:p w14:paraId="31981661" w14:textId="086EADB2" w:rsidR="00F16BF1" w:rsidRPr="001D475A"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7. </w:t>
      </w:r>
      <w:r w:rsidR="00CD216E" w:rsidRPr="00CD216E">
        <w:rPr>
          <w:rFonts w:ascii="Times New Roman" w:hAnsi="Times New Roman" w:cs="Times New Roman"/>
          <w:b/>
          <w:bCs/>
          <w:sz w:val="24"/>
          <w:szCs w:val="24"/>
        </w:rPr>
        <w:t>Real-Time Metrics and Analytics</w:t>
      </w:r>
      <w:r>
        <w:rPr>
          <w:rFonts w:ascii="Times New Roman" w:hAnsi="Times New Roman" w:cs="Times New Roman"/>
          <w:sz w:val="24"/>
          <w:szCs w:val="24"/>
        </w:rPr>
        <w:t xml:space="preserve">: </w:t>
      </w:r>
      <w:r w:rsidR="00CD216E" w:rsidRPr="00CD216E">
        <w:rPr>
          <w:rFonts w:ascii="Times New Roman" w:hAnsi="Times New Roman" w:cs="Times New Roman"/>
          <w:sz w:val="24"/>
          <w:szCs w:val="24"/>
        </w:rPr>
        <w:t>Advertisers on SNS have access to real-time performance metrics, such as impressions, clicks, and conversions. This data-driven approach allows for continuous optimization of campaigns, ensuring better outcomes (Abubakar &amp; Okeke, 2023).</w:t>
      </w:r>
    </w:p>
    <w:p w14:paraId="5CB3D12D" w14:textId="11096C9A" w:rsidR="00460294" w:rsidRPr="00460294" w:rsidRDefault="0083477F" w:rsidP="00F16BF1">
      <w:pPr>
        <w:jc w:val="both"/>
        <w:rPr>
          <w:rFonts w:ascii="Times New Roman" w:hAnsi="Times New Roman" w:cs="Times New Roman"/>
          <w:b/>
          <w:bCs/>
          <w:sz w:val="24"/>
          <w:szCs w:val="24"/>
        </w:rPr>
      </w:pPr>
      <w:r>
        <w:rPr>
          <w:rFonts w:ascii="Times New Roman" w:hAnsi="Times New Roman" w:cs="Times New Roman"/>
          <w:b/>
          <w:bCs/>
          <w:sz w:val="24"/>
          <w:szCs w:val="24"/>
        </w:rPr>
        <w:t xml:space="preserve">2.1.7 </w:t>
      </w:r>
      <w:r w:rsidR="005E0C96" w:rsidRPr="00460294">
        <w:rPr>
          <w:rFonts w:ascii="Times New Roman" w:hAnsi="Times New Roman" w:cs="Times New Roman"/>
          <w:b/>
          <w:bCs/>
          <w:sz w:val="24"/>
          <w:szCs w:val="24"/>
        </w:rPr>
        <w:t>EFFECTIVENESS OF POP-UP BETTING AD</w:t>
      </w:r>
      <w:r w:rsidR="005E0C96" w:rsidRPr="002724F0">
        <w:rPr>
          <w:rFonts w:ascii="Times New Roman" w:hAnsi="Times New Roman" w:cs="Times New Roman"/>
          <w:b/>
          <w:bCs/>
          <w:sz w:val="24"/>
          <w:szCs w:val="24"/>
        </w:rPr>
        <w:t>VERTISEMENTS</w:t>
      </w:r>
    </w:p>
    <w:p w14:paraId="796C8BB4"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Pop-up betting advertisements are widely used to capture user attention and encourage immediate actions, such as account registration or placing bets. These ads are designed with specific strategies that make them effective in driving engagement and conversions.</w:t>
      </w:r>
    </w:p>
    <w:p w14:paraId="543868DB"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 xml:space="preserve">Pop-ups are particularly effective at grabbing immediate attention because they appear directly on users' screens, interrupting their regular browsing activities. Wong and Tan (2021) argue that this direct approach overcomes "banner blindness," ensuring that users notice the ad. Additionally, the inclusion of </w:t>
      </w:r>
      <w:r w:rsidRPr="00460294">
        <w:rPr>
          <w:rFonts w:ascii="Times New Roman" w:hAnsi="Times New Roman" w:cs="Times New Roman"/>
          <w:sz w:val="24"/>
          <w:szCs w:val="24"/>
        </w:rPr>
        <w:lastRenderedPageBreak/>
        <w:t>clear and compelling calls-to-action (CTAs), such as "Bet Now" or "Claim Your Bonus," enhances their ability to prompt quick user responses (Jacobs, 2018).</w:t>
      </w:r>
    </w:p>
    <w:p w14:paraId="131B8C21"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Personalization is another factor contributing to the success of pop-up betting ads. By leveraging user data, these ads present tailored offers that resonate with individual preferences. Kumar et al. (2020) highlight that personalized content increases the relevance and engagement of these advertisements. Furthermore, incentive-based features like free bets or welcome bonuses are highly effective in converting casual users into active bettors, as noted by Adewuyi and Adebayo (2022).</w:t>
      </w:r>
    </w:p>
    <w:p w14:paraId="22DB770D"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Repeated exposure to pop-up betting ads helps improve brand recall, even when users do not engage immediately. Alimi and Yakubu (2021) explain that such visibility is crucial for building a strong brand presence in competitive markets. Strategic placement of these ads, such as during live sports events, ensures contextual relevance, making them more appealing to the audience (Ngozi &amp; Chukwu, 2022).</w:t>
      </w:r>
    </w:p>
    <w:p w14:paraId="5872F5E1"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Emotional appeals also play a significant role in the effectiveness of these ads. For instance, messages like "Don’t miss your chance to win big!" tap into users' excitement and fear of missing out (Jacobs, 2018). Additionally, real-time promotions, such as betting opportunities for ongoing matches, create urgency and drive immediate engagement (Wong &amp; Tan, 2021).</w:t>
      </w:r>
    </w:p>
    <w:p w14:paraId="4D4F8F81"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Interactive elements, such as gamified features like spinning wheels or challenges, make pop-up betting ads more engaging. Adewuyi and Adebayo (2022) found that these interactive elements enhance user retention and ad effectiveness. However, the intrusive nature of pop-ups can lead to negative user experiences if overused. Many users find them disruptive and may resort to ad-blocking software, reducing their overall impact (Okonkwo, 2021).</w:t>
      </w:r>
    </w:p>
    <w:p w14:paraId="00412EBE"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Regulatory and ethical concerns also affect the perception and effectiveness of pop-up betting ads. Advertisers are often required to include responsible gambling messages to address potential harm, especially among vulnerable groups (Olumide &amp; Folarin, 2022). Despite these challenges, pop-ups continue to perform well among younger audiences, who are more accustomed to digital environments. This makes them effective for targeting sports enthusiasts and tech-savvy individuals (Alimi &amp; Yakubu, 2021).</w:t>
      </w:r>
    </w:p>
    <w:p w14:paraId="5FAAF18F"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Metrics such as click-through rates (CTR) and conversion rates are commonly used to evaluate the success of pop-up betting ads. Jacobs (2018) suggests that these indicators help advertisers identify areas for optimization and improve campaign performance. However, the long-term impact on user retention depends on follow-up strategies, such as email marketing and loyalty programs (Ngozi &amp; Chukwu, 2022).</w:t>
      </w:r>
    </w:p>
    <w:p w14:paraId="3C01E02E"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t>While pop-up betting ads excel at driving impulsive behavior, they face challenges like ad fatigue and privacy concerns. Advertisers must strike a balance between frequency and relevance to maintain user trust (Kumar et al., 2020). As technology advances, features like augmented reality (AR) and artificial intelligence (AI) are expected to enhance their personalization and engagement further (Wong &amp; Tan, 2021).</w:t>
      </w:r>
    </w:p>
    <w:p w14:paraId="2F0215C9" w14:textId="77777777" w:rsidR="00460294" w:rsidRPr="00460294" w:rsidRDefault="00460294" w:rsidP="00F16BF1">
      <w:pPr>
        <w:ind w:firstLine="540"/>
        <w:jc w:val="both"/>
        <w:rPr>
          <w:rFonts w:ascii="Times New Roman" w:hAnsi="Times New Roman" w:cs="Times New Roman"/>
          <w:sz w:val="24"/>
          <w:szCs w:val="24"/>
        </w:rPr>
      </w:pPr>
      <w:r w:rsidRPr="00460294">
        <w:rPr>
          <w:rFonts w:ascii="Times New Roman" w:hAnsi="Times New Roman" w:cs="Times New Roman"/>
          <w:sz w:val="24"/>
          <w:szCs w:val="24"/>
        </w:rPr>
        <w:lastRenderedPageBreak/>
        <w:t>In summary, pop-up betting ads are an effective tool for capturing user attention, driving conversions, and building brand awareness. However, their success depends on strategic implementation, ethical considerations, and a focus on user satisfaction to mitigate potential drawbacks.</w:t>
      </w:r>
    </w:p>
    <w:p w14:paraId="1D6D916A" w14:textId="733A6232" w:rsidR="007D6421" w:rsidRPr="007D6421" w:rsidRDefault="0083477F" w:rsidP="00F16BF1">
      <w:pPr>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sidR="005E0C96" w:rsidRPr="007D6421">
        <w:rPr>
          <w:rFonts w:ascii="Times New Roman" w:hAnsi="Times New Roman" w:cs="Times New Roman"/>
          <w:b/>
          <w:bCs/>
          <w:sz w:val="24"/>
          <w:szCs w:val="24"/>
        </w:rPr>
        <w:t>PSYCHOLOGICAL IMPACT OF BETTING ADVERTISEMENTS</w:t>
      </w:r>
    </w:p>
    <w:p w14:paraId="0F704FE0" w14:textId="77777777" w:rsidR="007D6421" w:rsidRPr="007D6421" w:rsidRDefault="007D6421" w:rsidP="00F16BF1">
      <w:pPr>
        <w:ind w:firstLine="540"/>
        <w:jc w:val="both"/>
        <w:rPr>
          <w:rFonts w:ascii="Times New Roman" w:hAnsi="Times New Roman" w:cs="Times New Roman"/>
          <w:sz w:val="24"/>
          <w:szCs w:val="24"/>
        </w:rPr>
      </w:pPr>
      <w:r w:rsidRPr="007D6421">
        <w:rPr>
          <w:rFonts w:ascii="Times New Roman" w:hAnsi="Times New Roman" w:cs="Times New Roman"/>
          <w:sz w:val="24"/>
          <w:szCs w:val="24"/>
        </w:rPr>
        <w:t>Betting advertisements, including pop-up ads, have a profound psychological impact on audiences, influencing their emotions, decision-making, and behavior. These ads often use persuasive techniques that tap into cognitive and emotional triggers, encouraging viewers to engage with betting platforms. Below are key insights into the psychological effects of betting advertisements, supported by scholarly references.</w:t>
      </w:r>
    </w:p>
    <w:p w14:paraId="62B4F8F9" w14:textId="2FFFC15D"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7D6421" w:rsidRPr="007D6421">
        <w:rPr>
          <w:rFonts w:ascii="Times New Roman" w:hAnsi="Times New Roman" w:cs="Times New Roman"/>
          <w:b/>
          <w:bCs/>
          <w:sz w:val="24"/>
          <w:szCs w:val="24"/>
        </w:rPr>
        <w:t>Manipulation of Excitement and Thrill</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Betting ads often appeal to the excitement and thrill of winning. Visuals and messages like “Your chance to win big!” or “Feel the rush!” stimulate dopamine release, creating a sense of anticipation and pleasure. Jacobs (2018) explains that such emotional triggers can make gambling seem more appealing and enjoyable.</w:t>
      </w:r>
    </w:p>
    <w:p w14:paraId="53C055ED" w14:textId="01E54D4D"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2. </w:t>
      </w:r>
      <w:r w:rsidR="007D6421" w:rsidRPr="007D6421">
        <w:rPr>
          <w:rFonts w:ascii="Times New Roman" w:hAnsi="Times New Roman" w:cs="Times New Roman"/>
          <w:b/>
          <w:bCs/>
          <w:sz w:val="24"/>
          <w:szCs w:val="24"/>
        </w:rPr>
        <w:t>Illusion of Control</w:t>
      </w:r>
      <w:r w:rsidR="007D6421" w:rsidRPr="007D6421">
        <w:rPr>
          <w:rFonts w:ascii="Times New Roman" w:hAnsi="Times New Roman" w:cs="Times New Roman"/>
          <w:sz w:val="24"/>
          <w:szCs w:val="24"/>
        </w:rPr>
        <w:br/>
        <w:t>Many betting ads emphasize skill and strategy, suggesting that players can influence outcomes. This creates an illusion of control, leading individuals to believe they can consistently win through effort or expertise (Olumide &amp; Folarin, 2022).</w:t>
      </w:r>
    </w:p>
    <w:p w14:paraId="14AD4D67" w14:textId="2B30C63F"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3.</w:t>
      </w:r>
      <w:r w:rsidR="007D6421" w:rsidRPr="007D6421">
        <w:rPr>
          <w:rFonts w:ascii="Times New Roman" w:hAnsi="Times New Roman" w:cs="Times New Roman"/>
          <w:b/>
          <w:bCs/>
          <w:sz w:val="24"/>
          <w:szCs w:val="24"/>
        </w:rPr>
        <w:t>Promotion of Risk-Taking Behavior</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Betting advertisements often glamorize risk-taking, portraying it as an adventurous and rewarding activity. This appeal can lead individuals, especially young people, to adopt riskier financial behaviors (Kumar et al., 2020).</w:t>
      </w:r>
    </w:p>
    <w:p w14:paraId="577F15E6" w14:textId="796BE13D"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4.</w:t>
      </w:r>
      <w:r w:rsidR="007D6421" w:rsidRPr="007D6421">
        <w:rPr>
          <w:rFonts w:ascii="Times New Roman" w:hAnsi="Times New Roman" w:cs="Times New Roman"/>
          <w:b/>
          <w:bCs/>
          <w:sz w:val="24"/>
          <w:szCs w:val="24"/>
        </w:rPr>
        <w:t>Normalization of Gambling</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Frequent exposure to betting ads normalizes gambling by presenting it as a regular and socially acceptable activity. Alimi and Yakubu (2021) observed that this normalization reduces psychological barriers to participation, increasing the likelihood of engagement.</w:t>
      </w:r>
    </w:p>
    <w:p w14:paraId="4177FC36" w14:textId="57054F9E"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5.</w:t>
      </w:r>
      <w:r w:rsidR="007D6421" w:rsidRPr="007D6421">
        <w:rPr>
          <w:rFonts w:ascii="Times New Roman" w:hAnsi="Times New Roman" w:cs="Times New Roman"/>
          <w:b/>
          <w:bCs/>
          <w:sz w:val="24"/>
          <w:szCs w:val="24"/>
        </w:rPr>
        <w:t>Encouragement of Impulsive Decisions</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The design of betting ads often incorporates limited-time offers or countdown timers, creating urgency. Such tactics exploit the impulsive nature of human decision-making, pushing individuals to act without thorough consideration (Ngozi &amp; Chukwu, 2022).</w:t>
      </w:r>
    </w:p>
    <w:p w14:paraId="33136D6C" w14:textId="71E1C121"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6.</w:t>
      </w:r>
      <w:r w:rsidR="007D6421" w:rsidRPr="007D6421">
        <w:rPr>
          <w:rFonts w:ascii="Times New Roman" w:hAnsi="Times New Roman" w:cs="Times New Roman"/>
          <w:b/>
          <w:bCs/>
          <w:sz w:val="24"/>
          <w:szCs w:val="24"/>
        </w:rPr>
        <w:t>Reinforcement of FOMO (Fear of Missing Out)</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Betting ads frequently highlight exclusive opportunities or potential losses from inaction, reinforcing FOMO. Jacobs (2018) notes that this psychological effect motivates individuals to engage in betting to avoid feeling left out.</w:t>
      </w:r>
    </w:p>
    <w:p w14:paraId="0B599EDB" w14:textId="482A6B59"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7.</w:t>
      </w:r>
      <w:r w:rsidR="007D6421" w:rsidRPr="007D6421">
        <w:rPr>
          <w:rFonts w:ascii="Times New Roman" w:hAnsi="Times New Roman" w:cs="Times New Roman"/>
          <w:b/>
          <w:bCs/>
          <w:sz w:val="24"/>
          <w:szCs w:val="24"/>
        </w:rPr>
        <w:t>Cognitive Bias Exploitation</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Betting advertisements often exploit cognitive biases such as the "gambler's fallacy," where individuals believe that past losses increase the likelihood of future wins. Such biases can lead to repeated betting despite previous failures (Adewuyi &amp; Adebayo, 2022).</w:t>
      </w:r>
    </w:p>
    <w:p w14:paraId="082FEA24" w14:textId="6E535D7A" w:rsidR="007D6421" w:rsidRPr="007D6421" w:rsidRDefault="00F16BF1" w:rsidP="00F16BF1">
      <w:pPr>
        <w:jc w:val="both"/>
        <w:rPr>
          <w:rFonts w:ascii="Times New Roman" w:hAnsi="Times New Roman" w:cs="Times New Roman"/>
          <w:sz w:val="24"/>
          <w:szCs w:val="24"/>
        </w:rPr>
      </w:pPr>
      <w:r>
        <w:rPr>
          <w:rFonts w:ascii="Times New Roman" w:hAnsi="Times New Roman" w:cs="Times New Roman"/>
          <w:b/>
          <w:bCs/>
          <w:sz w:val="24"/>
          <w:szCs w:val="24"/>
        </w:rPr>
        <w:t xml:space="preserve">8. </w:t>
      </w:r>
      <w:r w:rsidR="007D6421" w:rsidRPr="007D6421">
        <w:rPr>
          <w:rFonts w:ascii="Times New Roman" w:hAnsi="Times New Roman" w:cs="Times New Roman"/>
          <w:b/>
          <w:bCs/>
          <w:sz w:val="24"/>
          <w:szCs w:val="24"/>
        </w:rPr>
        <w:t>Use of Social Proof</w:t>
      </w:r>
      <w:r>
        <w:rPr>
          <w:rFonts w:ascii="Times New Roman" w:hAnsi="Times New Roman" w:cs="Times New Roman"/>
          <w:sz w:val="24"/>
          <w:szCs w:val="24"/>
        </w:rPr>
        <w:t xml:space="preserve">: </w:t>
      </w:r>
      <w:r w:rsidR="007D6421" w:rsidRPr="007D6421">
        <w:rPr>
          <w:rFonts w:ascii="Times New Roman" w:hAnsi="Times New Roman" w:cs="Times New Roman"/>
          <w:sz w:val="24"/>
          <w:szCs w:val="24"/>
        </w:rPr>
        <w:t>Ads often showcase testimonials or images of winners, creating the impression that success is common and attainable. This use of social proof enhances trust and motivates viewers to participate, even when actual odds are low (Wong &amp; Tan, 2021).</w:t>
      </w:r>
    </w:p>
    <w:p w14:paraId="481659A1" w14:textId="0AF0C570" w:rsidR="002F59F9" w:rsidRPr="002F59F9" w:rsidRDefault="0083477F" w:rsidP="00F16BF1">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2.1.9 </w:t>
      </w:r>
      <w:r w:rsidR="005E0C96" w:rsidRPr="002F59F9">
        <w:rPr>
          <w:rFonts w:ascii="Times New Roman" w:hAnsi="Times New Roman" w:cs="Times New Roman"/>
          <w:b/>
          <w:bCs/>
          <w:sz w:val="24"/>
          <w:szCs w:val="24"/>
        </w:rPr>
        <w:t>USER EXPERIENCE AND AD INTRUSIVENESS</w:t>
      </w:r>
    </w:p>
    <w:p w14:paraId="1C795F24"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User experience (UX) plays a crucial role in how audiences perceive and interact with advertising, especially pop-up betting ads. While advertising is important for revenue generation, intrusive ads can negatively impact the overall user experience. The design and presentation of pop-up ads significantly influence user satisfaction, engagement, and retention, and finding the right balance is essential.</w:t>
      </w:r>
    </w:p>
    <w:p w14:paraId="77439FE6"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Ad intrusiveness refers to how disruptive an ad is to the user’s experience. Pop-up betting ads often interrupt users by covering essential content or requiring action before continuing, which can lead to frustration and dissatisfaction (Kumar et al., 2020). When users feel that the ads are intrusive, they may abandon the website or use ad-blockers to avoid future disruptions (Olumide &amp; Folarin, 2022).</w:t>
      </w:r>
    </w:p>
    <w:p w14:paraId="785A20C1"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Pop-up ads, by nature, disrupt the user’s interaction with the platform, especially when they appear unexpectedly. Jacobs (2018) explains that when users are bombarded with such ads, it diminishes their engagement with the site. The interruption forces users to close or interact with the pop-up before proceeding, reducing the likelihood of further interaction with the platform.</w:t>
      </w:r>
    </w:p>
    <w:p w14:paraId="34A78307"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Frequent exposure to intrusive pop-up ads can lead to ad fatigue. Over time, users become desensitized to these ads, which diminishes their effectiveness. Alimi and Yakubu (2021) argue that repetitive and annoying ads can harm a brand’s reputation and drive users away.</w:t>
      </w:r>
    </w:p>
    <w:p w14:paraId="195A6136"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Offering users control over their ad experiences can reduce perceived intrusiveness. Personalized pop-up ads can be more relevant to users, enhancing their experience by making them feel less like interruptions and more like helpful content (Kumar et al., 2020). When users see ads that align with their interests, they are more likely to engage with them.</w:t>
      </w:r>
    </w:p>
    <w:p w14:paraId="3B501AE7"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Intrusive betting ads can also undermine user trust, especially when they target vulnerable individuals. Okonkwo (2021) argues that such ads may foster a sense of manipulation, particularly when users feel exploited for their attention or personal data. Ethical concerns arise when ads push users into making decisions without space for reflection, which can erode trust in the platform.</w:t>
      </w:r>
    </w:p>
    <w:p w14:paraId="0B24D1EF"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The frequency with which pop-up betting ads appear also affects user experience. Ads shown too often can overwhelm users, leading to increased frustration. According to Adewuyi and Adebayo (2022), users who encounter ads too frequently are more likely to associate them with negativity, reducing engagement and encouraging them to leave the site.</w:t>
      </w:r>
    </w:p>
    <w:p w14:paraId="1E967247"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Pop-up ads that are contextually relevant to the user’s interests or activities are less likely to be perceived as intrusive. For example, a pop-up betting ad during a live sports event might be more acceptable to sports enthusiasts than on an unrelated news site. Jacobs (2018) highlights that aligning ad content with user interests enhances the user experience by making the ad feel more natural rather than disruptive.</w:t>
      </w:r>
    </w:p>
    <w:p w14:paraId="0CAAC6F7"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 xml:space="preserve">User preferences also play a significant role in how intrusive pop-up ads are perceived. Users who have previously shown interest in betting-related content may find these ads less intrusive than users </w:t>
      </w:r>
      <w:r w:rsidRPr="002F59F9">
        <w:rPr>
          <w:rFonts w:ascii="Times New Roman" w:hAnsi="Times New Roman" w:cs="Times New Roman"/>
          <w:sz w:val="24"/>
          <w:szCs w:val="24"/>
        </w:rPr>
        <w:lastRenderedPageBreak/>
        <w:t>who have not. Kumar et al. (2020) emphasize that personalization of ad content can help make pop-up ads feel more relevant and less disruptive.</w:t>
      </w:r>
    </w:p>
    <w:p w14:paraId="0E9FBBEA"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Improving the design of pop-up betting ads can mitigate their intrusiveness. Clear, easy-to-close buttons, less aggressive animations, and more subtle pop-ups can help make the ad experience less disruptive. Alimi and Yakubu (2021) suggest that designers should consider the timing, size, and visibility of pop-up ads to prevent them from obstructing the user’s primary activity.</w:t>
      </w:r>
    </w:p>
    <w:p w14:paraId="20F8ACBE"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The perception of intrusiveness affects brand loyalty. If users find pop-up betting ads too aggressive or annoying, it can lead to a negative view of the brand. According to Adewuyi and Adebayo (2022), users who have negative experiences with intrusive ads may be less likely to return to the platform, damaging long-term engagement.</w:t>
      </w:r>
    </w:p>
    <w:p w14:paraId="7F07B95B" w14:textId="77777777" w:rsidR="002F59F9" w:rsidRPr="002F59F9" w:rsidRDefault="002F59F9" w:rsidP="00F16BF1">
      <w:pPr>
        <w:ind w:firstLine="540"/>
        <w:jc w:val="both"/>
        <w:rPr>
          <w:rFonts w:ascii="Times New Roman" w:hAnsi="Times New Roman" w:cs="Times New Roman"/>
          <w:sz w:val="24"/>
          <w:szCs w:val="24"/>
        </w:rPr>
      </w:pPr>
      <w:r w:rsidRPr="002F59F9">
        <w:rPr>
          <w:rFonts w:ascii="Times New Roman" w:hAnsi="Times New Roman" w:cs="Times New Roman"/>
          <w:sz w:val="24"/>
          <w:szCs w:val="24"/>
        </w:rPr>
        <w:t>Finally, balancing ad effectiveness and user experience is critical. Pop-up betting ads that are overly intrusive can lead to disengagement, while ads that are too subtle may fail to capture attention. Wong and Tan (2021) argue that advertisers must carefully consider both the frequency and design of pop-up ads to maintain a positive user experience while ensuring the ads remain effective.</w:t>
      </w:r>
    </w:p>
    <w:p w14:paraId="30ECBA67" w14:textId="35DFF19A" w:rsidR="002F59F9" w:rsidRPr="002724F0" w:rsidRDefault="009141B8" w:rsidP="002F25E7">
      <w:pPr>
        <w:ind w:firstLine="540"/>
        <w:jc w:val="both"/>
        <w:rPr>
          <w:rFonts w:ascii="Times New Roman" w:hAnsi="Times New Roman" w:cs="Times New Roman"/>
          <w:sz w:val="24"/>
          <w:szCs w:val="24"/>
        </w:rPr>
      </w:pPr>
      <w:r w:rsidRPr="002724F0">
        <w:rPr>
          <w:rFonts w:ascii="Times New Roman" w:hAnsi="Times New Roman" w:cs="Times New Roman"/>
          <w:sz w:val="24"/>
          <w:szCs w:val="24"/>
        </w:rPr>
        <w:t>T</w:t>
      </w:r>
      <w:r w:rsidR="002F59F9" w:rsidRPr="002F59F9">
        <w:rPr>
          <w:rFonts w:ascii="Times New Roman" w:hAnsi="Times New Roman" w:cs="Times New Roman"/>
          <w:sz w:val="24"/>
          <w:szCs w:val="24"/>
        </w:rPr>
        <w:t>he intrusiveness of pop-up betting ads significantly impacts user experience. Ads that are perceived as disruptive, repetitive, or poorly timed can lead to frustration and negative perceptions of the brand. By personalizing content, controlling ad frequency, and improving ad design, advertisers can reduce intrusiveness and enhance user experience, improving both engagement and user loyalty.</w:t>
      </w:r>
    </w:p>
    <w:p w14:paraId="2ACD8B76" w14:textId="3DFBF91F" w:rsidR="005053DE" w:rsidRPr="005053DE" w:rsidRDefault="0083477F" w:rsidP="002F25E7">
      <w:pPr>
        <w:jc w:val="both"/>
        <w:rPr>
          <w:rFonts w:ascii="Times New Roman" w:hAnsi="Times New Roman" w:cs="Times New Roman"/>
          <w:b/>
          <w:bCs/>
          <w:sz w:val="24"/>
          <w:szCs w:val="24"/>
        </w:rPr>
      </w:pPr>
      <w:r>
        <w:rPr>
          <w:rFonts w:ascii="Times New Roman" w:hAnsi="Times New Roman" w:cs="Times New Roman"/>
          <w:b/>
          <w:bCs/>
          <w:sz w:val="24"/>
          <w:szCs w:val="24"/>
        </w:rPr>
        <w:t xml:space="preserve">2.1.10 </w:t>
      </w:r>
      <w:r w:rsidR="005E0C96" w:rsidRPr="005053DE">
        <w:rPr>
          <w:rFonts w:ascii="Times New Roman" w:hAnsi="Times New Roman" w:cs="Times New Roman"/>
          <w:b/>
          <w:bCs/>
          <w:sz w:val="24"/>
          <w:szCs w:val="24"/>
        </w:rPr>
        <w:t>CULTURAL AND DEMOGRAPHIC INFLUENCES OF POP-UP BETTING ADVERTISEMENTS</w:t>
      </w:r>
    </w:p>
    <w:p w14:paraId="2A6BF460" w14:textId="77777777" w:rsidR="005053DE" w:rsidRPr="005053DE" w:rsidRDefault="005053DE" w:rsidP="00F16BF1">
      <w:pPr>
        <w:ind w:firstLine="540"/>
        <w:jc w:val="both"/>
        <w:rPr>
          <w:rFonts w:ascii="Times New Roman" w:hAnsi="Times New Roman" w:cs="Times New Roman"/>
          <w:sz w:val="24"/>
          <w:szCs w:val="24"/>
        </w:rPr>
      </w:pPr>
      <w:r w:rsidRPr="005053DE">
        <w:rPr>
          <w:rFonts w:ascii="Times New Roman" w:hAnsi="Times New Roman" w:cs="Times New Roman"/>
          <w:sz w:val="24"/>
          <w:szCs w:val="24"/>
        </w:rPr>
        <w:t>Pop-up betting advertisements are not only influenced by the design and timing of the ads but also by cultural and demographic factors. Understanding how these factors shape audience perceptions is crucial for tailoring advertising strategies. Cultural and demographic influences can significantly impact the effectiveness and reception of pop-up betting ads, affecting how different groups of people engage with and respond to these ads.</w:t>
      </w:r>
    </w:p>
    <w:p w14:paraId="0A8ADDCC" w14:textId="77777777" w:rsidR="005053DE" w:rsidRPr="005053DE" w:rsidRDefault="005053DE" w:rsidP="00F16BF1">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Cultural Differences in Gambling Perception</w:t>
      </w:r>
      <w:r w:rsidRPr="005053DE">
        <w:rPr>
          <w:rFonts w:ascii="Times New Roman" w:hAnsi="Times New Roman" w:cs="Times New Roman"/>
          <w:sz w:val="24"/>
          <w:szCs w:val="24"/>
        </w:rPr>
        <w:br/>
        <w:t>Cultural attitudes towards gambling vary widely across regions, influencing how people perceive betting advertisements. In some cultures, gambling is viewed as a socially acceptable and even exciting activity, while in others, it may be considered immoral or taboo. For instance, in countries with a strong history of gambling, such as the United Kingdom or Las Vegas in the United States, pop-up betting ads are often more welcomed and less likely to face societal backlash. In contrast, in cultures with stricter views on gambling, such as in parts of Asia or the Middle East, such ads can be perceived negatively, and their presence may provoke disapproval (Jacobs, 2018).</w:t>
      </w:r>
    </w:p>
    <w:p w14:paraId="0C6B8333" w14:textId="77777777" w:rsidR="005053DE" w:rsidRPr="005053DE" w:rsidRDefault="005053DE" w:rsidP="00F16BF1">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Cultural Norms and Ad Reception</w:t>
      </w:r>
      <w:r w:rsidRPr="005053DE">
        <w:rPr>
          <w:rFonts w:ascii="Times New Roman" w:hAnsi="Times New Roman" w:cs="Times New Roman"/>
          <w:sz w:val="24"/>
          <w:szCs w:val="24"/>
        </w:rPr>
        <w:br/>
        <w:t xml:space="preserve">Cultural norms influence how individuals perceive advertisements and the behaviors they are willing to engage in. In cultures where there is a strong emphasis on community and social </w:t>
      </w:r>
      <w:r w:rsidRPr="005053DE">
        <w:rPr>
          <w:rFonts w:ascii="Times New Roman" w:hAnsi="Times New Roman" w:cs="Times New Roman"/>
          <w:sz w:val="24"/>
          <w:szCs w:val="24"/>
        </w:rPr>
        <w:lastRenderedPageBreak/>
        <w:t>responsibility, such as in many African or Asian societies, the aggressive promotion of gambling through pop-up ads can be seen as inconsiderate or inappropriate. Advertising strategies that work well in individualistic societies may fail in collectivist cultures where there is a stronger emphasis on the welfare of the community (Olumide &amp; Folarin, 2022).</w:t>
      </w:r>
    </w:p>
    <w:p w14:paraId="1394F5D3" w14:textId="77777777" w:rsidR="005053DE" w:rsidRPr="005053DE" w:rsidRDefault="005053DE" w:rsidP="00F16BF1">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Gender-Based Influences</w:t>
      </w:r>
      <w:r w:rsidRPr="005053DE">
        <w:rPr>
          <w:rFonts w:ascii="Times New Roman" w:hAnsi="Times New Roman" w:cs="Times New Roman"/>
          <w:sz w:val="24"/>
          <w:szCs w:val="24"/>
        </w:rPr>
        <w:br/>
        <w:t>Demographic factors such as gender can also play a significant role in how pop-up betting ads are received. Studies show that men are generally more likely to engage in gambling activities, particularly sports betting, compared to women. As a result, betting ads are often designed to appeal more to male audiences, utilizing imagery and language that reinforce stereotypes of masculinity, such as emphasizing competition, success, and risk-taking (Wong &amp; Tan, 2021). Pop-up betting ads may be more intrusive to women if they are not tailored to their interests, leading to negative perceptions of the ad.</w:t>
      </w:r>
    </w:p>
    <w:p w14:paraId="54A75F44" w14:textId="77777777" w:rsidR="005053DE" w:rsidRPr="005053DE" w:rsidRDefault="005053DE" w:rsidP="00F16BF1">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Age and Betting Habits</w:t>
      </w:r>
      <w:r w:rsidRPr="005053DE">
        <w:rPr>
          <w:rFonts w:ascii="Times New Roman" w:hAnsi="Times New Roman" w:cs="Times New Roman"/>
          <w:sz w:val="24"/>
          <w:szCs w:val="24"/>
        </w:rPr>
        <w:br/>
        <w:t>Age is another critical demographic factor that shapes how pop-up betting ads are perceived and acted upon. Younger audiences, especially those aged 18-34, are more likely to engage with pop-up betting ads due to their familiarity with digital technologies and online platforms. These individuals often view gambling as an entertainment activity and may be more susceptible to the persuasive tactics of pop-up ads, such as the promise of easy rewards or big wins (Adewuyi &amp; Adebayo, 2022). Older demographics, on the other hand, may be more cautious or resistant to online betting ads, seeing them as intrusive or even unethical.</w:t>
      </w:r>
    </w:p>
    <w:p w14:paraId="33FE95B6" w14:textId="77777777" w:rsidR="005053DE" w:rsidRPr="005053DE" w:rsidRDefault="005053DE" w:rsidP="00F16BF1">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Socioeconomic Status and Gambling Behavior</w:t>
      </w:r>
      <w:r w:rsidRPr="005053DE">
        <w:rPr>
          <w:rFonts w:ascii="Times New Roman" w:hAnsi="Times New Roman" w:cs="Times New Roman"/>
          <w:sz w:val="24"/>
          <w:szCs w:val="24"/>
        </w:rPr>
        <w:br/>
        <w:t>A person’s socioeconomic background can influence their response to pop-up betting ads. People from higher socioeconomic classes may view gambling as a form of entertainment or a social activity, making them more receptive to betting ads. In contrast, individuals from lower-income backgrounds may perceive gambling as a way to escape financial hardship, and pop-up betting ads may reinforce this perception. However, this demographic is also more vulnerable to gambling-related harm, making them a target for advertisers who may exploit their financial struggles (Kumar et al., 2020).</w:t>
      </w:r>
    </w:p>
    <w:p w14:paraId="58C0126A" w14:textId="7BE1FE4E" w:rsidR="005E0C96" w:rsidRDefault="005053DE" w:rsidP="002F25E7">
      <w:pPr>
        <w:numPr>
          <w:ilvl w:val="0"/>
          <w:numId w:val="20"/>
        </w:numPr>
        <w:ind w:firstLine="540"/>
        <w:jc w:val="both"/>
        <w:rPr>
          <w:rFonts w:ascii="Times New Roman" w:hAnsi="Times New Roman" w:cs="Times New Roman"/>
          <w:sz w:val="24"/>
          <w:szCs w:val="24"/>
        </w:rPr>
      </w:pPr>
      <w:r w:rsidRPr="005053DE">
        <w:rPr>
          <w:rFonts w:ascii="Times New Roman" w:hAnsi="Times New Roman" w:cs="Times New Roman"/>
          <w:b/>
          <w:bCs/>
          <w:sz w:val="24"/>
          <w:szCs w:val="24"/>
        </w:rPr>
        <w:t>Geographic Location and Gambling Accessibility</w:t>
      </w:r>
      <w:r w:rsidRPr="005053DE">
        <w:rPr>
          <w:rFonts w:ascii="Times New Roman" w:hAnsi="Times New Roman" w:cs="Times New Roman"/>
          <w:sz w:val="24"/>
          <w:szCs w:val="24"/>
        </w:rPr>
        <w:br/>
        <w:t>The geographic location of a user can also influence how they respond to pop-up betting advertisements. In countries where gambling is heavily regulated or banned, such as in some Middle Eastern countries, pop-up betting ads may be less accepted and even considered illegal. However, in regions where online gambling is legal and more accessible, such as parts of Europe or North America, pop-up betting ads are more likely to be integrated into users' digital experiences without significant pushback (Olumide &amp; Folarin, 2022).</w:t>
      </w:r>
    </w:p>
    <w:p w14:paraId="38A0A75B" w14:textId="77777777" w:rsidR="001D475A" w:rsidRDefault="001D475A" w:rsidP="001D475A">
      <w:pPr>
        <w:jc w:val="both"/>
        <w:rPr>
          <w:rFonts w:ascii="Times New Roman" w:hAnsi="Times New Roman" w:cs="Times New Roman"/>
          <w:sz w:val="24"/>
          <w:szCs w:val="24"/>
        </w:rPr>
      </w:pPr>
    </w:p>
    <w:p w14:paraId="08D32033" w14:textId="77777777" w:rsidR="001D475A" w:rsidRPr="002F25E7" w:rsidRDefault="001D475A" w:rsidP="001D475A">
      <w:pPr>
        <w:jc w:val="both"/>
        <w:rPr>
          <w:rFonts w:ascii="Times New Roman" w:hAnsi="Times New Roman" w:cs="Times New Roman"/>
          <w:sz w:val="24"/>
          <w:szCs w:val="24"/>
        </w:rPr>
      </w:pPr>
    </w:p>
    <w:p w14:paraId="24B56204" w14:textId="77777777" w:rsidR="001D475A" w:rsidRDefault="00AC71F2" w:rsidP="001D475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2.1.11 </w:t>
      </w:r>
      <w:r w:rsidR="005E0C96" w:rsidRPr="00803B7A">
        <w:rPr>
          <w:rFonts w:ascii="Times New Roman" w:hAnsi="Times New Roman" w:cs="Times New Roman"/>
          <w:b/>
          <w:bCs/>
          <w:sz w:val="24"/>
          <w:szCs w:val="24"/>
        </w:rPr>
        <w:t>AUDIENCE ENGAGEMENT STRATEGIES FOR POP-UP BETTING ADVERTISEMENTS</w:t>
      </w:r>
    </w:p>
    <w:p w14:paraId="2D8F4D97" w14:textId="25D62E27" w:rsidR="00803B7A" w:rsidRPr="00803B7A" w:rsidRDefault="00803B7A" w:rsidP="001D475A">
      <w:pPr>
        <w:jc w:val="both"/>
        <w:rPr>
          <w:rFonts w:ascii="Times New Roman" w:hAnsi="Times New Roman" w:cs="Times New Roman"/>
          <w:sz w:val="24"/>
          <w:szCs w:val="24"/>
        </w:rPr>
      </w:pPr>
      <w:r w:rsidRPr="00803B7A">
        <w:rPr>
          <w:rFonts w:ascii="Times New Roman" w:hAnsi="Times New Roman" w:cs="Times New Roman"/>
          <w:sz w:val="24"/>
          <w:szCs w:val="24"/>
        </w:rPr>
        <w:t>Engaging audiences effectively through pop-up betting advertisements is crucial for maximizing interaction and conversion rates. While pop-up ads can be intrusive if not managed well, there are several strategies that advertisers can implement to ensure that their ads not only capture attention but also encourage positive engagement. These strategies focus on optimizing the user experience, personalizing the content, and maintaining a balance between advertising goals and user preferences.</w:t>
      </w:r>
    </w:p>
    <w:p w14:paraId="0DF43CA6"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One of the most effective strategies to increase engagement with pop-up betting ads is personalization. By tailoring the content of pop-up ads to match the interests, preferences, and behaviors of individual users, advertisers can make their messages more relevant and engaging. For example, using browsing history or user demographics to present customized betting options or promotions can significantly increase the likelihood of interaction. Personalized ads feel more relevant to the user, making them more inclined to engage with the content (Kumar et al., 2020).</w:t>
      </w:r>
    </w:p>
    <w:p w14:paraId="6DC75EE1"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A well-crafted call-to-action (CTA) is crucial for encouraging users to interact with pop-up betting ads. The CTA should be clear, concise, and action-oriented, urging users to take immediate steps like signing up for a promotion, making a bet, or accessing exclusive offers. Using urgency-driven phrases like “Claim Your Bonus Now” or “Place Your Bet” helps to create a sense of immediacy, which can drive higher interaction rates. A strong and compelling CTA prompts users to take action on the spot, rather than dismissing the ad (Wong &amp; Tan, 2021).</w:t>
      </w:r>
    </w:p>
    <w:p w14:paraId="148FCEE2"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The timing and frequency of pop-up ads are also vital to user engagement. Ads that are shown at the right time, such as during live sports events or when users are browsing betting-related content, are more likely to capture their attention and encourage interaction. However, overusing pop-up ads can lead to ad fatigue, causing users to become annoyed and less likely to engage. By carefully controlling the timing and frequency of ads, advertisers can avoid overwhelming the audience and ensure that the ads appear at moments when users are most receptive to them (Olumide &amp; Folarin, 2022).</w:t>
      </w:r>
    </w:p>
    <w:p w14:paraId="6C00725D"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Incorporating interactive elements into pop-up betting ads can significantly increase user engagement. Features like quizzes, polls, or live updates related to betting events allow users to engage directly with the ad content. This transforms the ad experience from a passive one to an interactive, enjoyable activity. For instance, a pop-up ad that includes a betting quiz or offers real-time odds updates can capture the audience’s attention and create a sense of participation, making the ad more engaging and memorable (Adewuyi &amp; Adebayo, 2022).</w:t>
      </w:r>
    </w:p>
    <w:p w14:paraId="683057D0"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Gamification is another effective strategy for boosting engagement with pop-up betting ads. By incorporating game-like features, such as rewards, challenges, or progress tracking, advertisers can make the ad experience more exciting and fun. Offering incentives like free bets or bonuses for engaging with a pop-up ad, completing a challenge, or interacting with certain features can encourage users to engage. Gamification transforms the experience of interacting with an ad into something more enjoyable, which in turn boosts the likelihood of positive user engagement (Ngozi &amp; Chukwu, 2022).</w:t>
      </w:r>
    </w:p>
    <w:p w14:paraId="21A5B47C"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lastRenderedPageBreak/>
        <w:t>Given the growing use of mobile devices, ensuring that pop-up betting ads are optimized for mobile viewing is critical. Ads that are not mobile-friendly can frustrate users, leading them to disengage. Responsive design that adjusts to different screen sizes and devices ensures a seamless user experience. Mobile-optimized pop-up ads can encourage users to engage by making the interaction easy and convenient, particularly as mobile browsing continues to dominate the digital landscape (Okonkwo, 2021).</w:t>
      </w:r>
    </w:p>
    <w:p w14:paraId="6D09BE6E"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Visually appealing ads are more likely to grab attention and increase engagement. Pop-up betting ads should use bright colors, bold fonts, and dynamic imagery to stand out and attract users’ focus. However, it is essential to strike a balance between visually grabbing attention and overwhelming the user. Overly flashy or aggressive visuals may cause irritation, while well-designed, eye-catching ads that reflect the excitement of betting can boost user interest and encourage engagement (Jacobs, 2018).</w:t>
      </w:r>
    </w:p>
    <w:p w14:paraId="29DB6372"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Creating a sense of urgency through limited-time offers or countdown timers in pop-up ads can drive users to act quickly. Ads that emphasize exclusive time-sensitive deals, such as “Bet now to get a 50% bonus” or “Hurry, offer expires in 10 minutes,” tap into users’ fear of missing out (FOMO). This urgency encourages immediate action, increasing the chances of user interaction. By presenting exclusive offers with time limitations, pop-up ads can effectively prompt users to take action before the opportunity expires (Kumar et al., 2020).</w:t>
      </w:r>
    </w:p>
    <w:p w14:paraId="6082CC07"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Social proof, such as showing the number of people engaging with the betting platform or featuring user testimonials, can also help increase user engagement. When users see that others are participating or benefiting from the promotion, they are more likely to trust the ad and follow suit. For example, showing statistics like “Join 10,000+ users who are already placing bets” or including positive reviews can create a sense of credibility and motivate users to engage with the pop-up ad (Wong &amp; Tan, 2021).</w:t>
      </w:r>
    </w:p>
    <w:p w14:paraId="14DA0A8D"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To ensure that pop-up ads remain effective, advertisers should regularly conduct A/B tests. A/B testing involves comparing different versions of pop-up ads to see which elements—such as headlines, visuals, or CTAs—perform best with users. This process helps identify what resonates most with the target audience and allows advertisers to refine their strategies accordingly. Continuous optimization through A/B testing ensures that ads remain relevant and engaging over time, adapting to user preferences and behaviors (Olumide &amp; Folarin, 2022).</w:t>
      </w:r>
    </w:p>
    <w:p w14:paraId="0BD38D2E" w14:textId="77777777" w:rsidR="00534D18" w:rsidRPr="00534D18" w:rsidRDefault="00534D18" w:rsidP="00F16BF1">
      <w:pPr>
        <w:ind w:firstLine="540"/>
        <w:jc w:val="both"/>
        <w:rPr>
          <w:rFonts w:ascii="Times New Roman" w:hAnsi="Times New Roman" w:cs="Times New Roman"/>
          <w:sz w:val="24"/>
          <w:szCs w:val="24"/>
        </w:rPr>
      </w:pPr>
      <w:r w:rsidRPr="00534D18">
        <w:rPr>
          <w:rFonts w:ascii="Times New Roman" w:hAnsi="Times New Roman" w:cs="Times New Roman"/>
          <w:sz w:val="24"/>
          <w:szCs w:val="24"/>
        </w:rPr>
        <w:t>Transparency in pop-up betting ads is essential for building trust and encouraging user engagement. Ads that provide clear, concise, and accurate information about promotions, betting options, or risks are more likely to be trusted by users. Avoiding misleading claims or over-hyped promises ensures that users feel comfortable engaging with the ad. Clear communication fosters a sense of trust and reliability, encouraging users to interact with the ad without feeling misled or confused (Jacobs, 2018).</w:t>
      </w:r>
    </w:p>
    <w:p w14:paraId="135D06A3" w14:textId="27E5EA40" w:rsidR="00803B7A" w:rsidRPr="002724F0" w:rsidRDefault="00534D18" w:rsidP="002F25E7">
      <w:pPr>
        <w:ind w:firstLine="540"/>
        <w:jc w:val="both"/>
        <w:rPr>
          <w:rFonts w:ascii="Times New Roman" w:hAnsi="Times New Roman" w:cs="Times New Roman"/>
          <w:sz w:val="24"/>
          <w:szCs w:val="24"/>
        </w:rPr>
      </w:pPr>
      <w:r w:rsidRPr="00534D18">
        <w:rPr>
          <w:rFonts w:ascii="Times New Roman" w:hAnsi="Times New Roman" w:cs="Times New Roman"/>
          <w:sz w:val="24"/>
          <w:szCs w:val="24"/>
        </w:rPr>
        <w:t xml:space="preserve">Integrating loyalty programs into pop-up betting ads is another way to increase engagement and retain users. Offering rewards like free bets or exclusive promotions in exchange for interacting with the ad can incentivize users to engage with the platform more frequently. Loyalty programs create a sense of </w:t>
      </w:r>
      <w:r w:rsidRPr="00534D18">
        <w:rPr>
          <w:rFonts w:ascii="Times New Roman" w:hAnsi="Times New Roman" w:cs="Times New Roman"/>
          <w:sz w:val="24"/>
          <w:szCs w:val="24"/>
        </w:rPr>
        <w:lastRenderedPageBreak/>
        <w:t>long-term value for users, encouraging them to return and interact with the pop-up ads repeatedly. This not only boosts engagement but also fosters customer loyalty over time (Adewuyi &amp; Adebayo, 2022).</w:t>
      </w:r>
    </w:p>
    <w:p w14:paraId="7456CD8F" w14:textId="283F1757" w:rsidR="00537B6F" w:rsidRPr="00537B6F" w:rsidRDefault="00AC71F2" w:rsidP="00F16BF1">
      <w:pPr>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2.1.12 </w:t>
      </w:r>
      <w:r w:rsidR="005E0C96" w:rsidRPr="00537B6F">
        <w:rPr>
          <w:rFonts w:ascii="Times New Roman" w:hAnsi="Times New Roman" w:cs="Times New Roman"/>
          <w:b/>
          <w:bCs/>
          <w:sz w:val="24"/>
          <w:szCs w:val="24"/>
        </w:rPr>
        <w:t>NEGATIVE PERCEPTIONS OF POP-UP BETTING ADS AND AD AVOIDANCE</w:t>
      </w:r>
    </w:p>
    <w:p w14:paraId="4118EBF2"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Pop-up betting advertisements are often met with significant resistance and negative perceptions from users. These ads are frequently viewed as intrusive, disruptive, and unwanted, leading to a growing trend of ad avoidance. One of the primary complaints about pop-up betting ads is that they interrupt the user’s browsing experience. Users may be engaged in activities such as reading articles, watching videos, or interacting with other content, and the sudden appearance of a pop-up ad can disrupt their flow, causing frustration and irritation (Miller, 2020). This sense of interruption leads to a negative perception of the ad format itself, especially when it appears at inconvenient times or too frequently.</w:t>
      </w:r>
    </w:p>
    <w:p w14:paraId="74208CA3"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Another issue contributing to negative perceptions is the aggressive and overwhelming nature of many pop-up ads. Betting ads, in particular, can be designed with bright colors, flashing lights, and bold, eye-catching elements intended to grab attention. However, this design approach often backfires, overwhelming users and making them feel bombarded. Overly aggressive pop-ups are seen as manipulative tactics aimed at pushing users into making decisions quickly, such as placing bets. This perception of manipulation leads to heightened frustration and a desire to avoid such ads altogether (Taneja &amp; Wadhwa, 2019).</w:t>
      </w:r>
    </w:p>
    <w:p w14:paraId="1FC02E5F"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The growing prevalence of ad avoidance is a direct response to these negative perceptions. Users have become adept at using ad blockers or avoiding content that contains intrusive advertisements. According to studies, nearly 30% of internet users globally use ad blockers to avoid pop-ups and other intrusive formats (Sterne, 2021). This growing trend highlights the increasing resistance to pop-up ads and the desire for a more seamless, uninterrupted online experience. Users, especially younger demographics, are particularly vocal about their dislike of ads that interrupt their digital activities, leading to a stronger cultural shift away from traditional advertising methods like pop-ups.</w:t>
      </w:r>
    </w:p>
    <w:p w14:paraId="2ABFAE62"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Pop-up betting ads also face criticism for their association with gambling and its potentially harmful social consequences. For many users, especially those from communities with higher awareness of gambling risks, these ads are viewed as exploitative. The negative perception is particularly strong among individuals who perceive gambling as an addiction, and they may feel that pop-up betting ads prey on vulnerable individuals by encouraging them to engage in risky betting behaviors. These users may experience cognitive dissonance, where the ad conflicts with their personal values or moral beliefs, further driving them to avoid such ads (Shin &amp; Lee, 2020).</w:t>
      </w:r>
    </w:p>
    <w:p w14:paraId="16919E1A"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Moreover, the lack of transparency in many pop-up betting ads contributes to negative perceptions. Users may feel that these ads hide important information, such as terms and conditions, or exaggerate the benefits of betting. Misleading promotions, such as offering huge bonuses without clearly stating the requirements or risks, can lead to a sense of mistrust. When users feel misled or deceived by an ad, they are more likely to develop negative perceptions of the platform behind the advertisement and avoid future interaction (Adebayo &amp; Adewuyi, 2022).</w:t>
      </w:r>
    </w:p>
    <w:p w14:paraId="6B6AFD45"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lastRenderedPageBreak/>
        <w:t>Another significant factor in the negative perception of pop-up betting ads is their frequency. Users may find themselves repeatedly confronted with the same pop-up ads, often for the same promotions or betting options. The repeated exposure to the same intrusive ad can cause ad fatigue, where users become immune to the content or outright resent it. This overexposure can diminish the effectiveness of pop-up ads over time, leading to a growing aversion among users to any form of pop-up advertising (Olumide &amp; Folarin, 2022).</w:t>
      </w:r>
    </w:p>
    <w:p w14:paraId="02833841"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In addition to the above concerns, pop-up betting ads are often criticized for being poorly targeted. When ads appear to users who have no interest in gambling, it can create a negative experience. These irrelevant ads are perceived as annoying and wasteful of the user’s time. Poor targeting leads to the perception that the advertising platform lacks understanding of its audience, resulting in user dissatisfaction and increased ad avoidance (Taneja &amp; Wadhwa, 2019).</w:t>
      </w:r>
    </w:p>
    <w:p w14:paraId="7F11D693"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Ad avoidance is not just a user choice but is often driven by the broader digital environment. Many platforms and social media sites now offer ad-free subscription models, where users can pay to avoid seeing pop-up ads. This growing trend highlights how users are willing to take active steps to escape disruptive advertising. The availability of ad-free experiences makes users less tolerant of intrusive ads, further cementing negative perceptions of pop-up betting advertisements (Sterne, 2021).</w:t>
      </w:r>
    </w:p>
    <w:p w14:paraId="6A61B1C0" w14:textId="77777777" w:rsidR="00537B6F" w:rsidRPr="00537B6F" w:rsidRDefault="00537B6F" w:rsidP="00F16BF1">
      <w:pPr>
        <w:ind w:firstLine="540"/>
        <w:jc w:val="both"/>
        <w:rPr>
          <w:rFonts w:ascii="Times New Roman" w:hAnsi="Times New Roman" w:cs="Times New Roman"/>
          <w:sz w:val="24"/>
          <w:szCs w:val="24"/>
        </w:rPr>
      </w:pPr>
      <w:r w:rsidRPr="00537B6F">
        <w:rPr>
          <w:rFonts w:ascii="Times New Roman" w:hAnsi="Times New Roman" w:cs="Times New Roman"/>
          <w:sz w:val="24"/>
          <w:szCs w:val="24"/>
        </w:rPr>
        <w:t>In conclusion, the negative perceptions surrounding pop-up betting ads are rooted in their intrusive nature, aggressive tactics, association with gambling risks, lack of transparency, and overexposure. These factors contribute to a significant increase in ad avoidance behavior, as users seek out ways to minimize disruption to their online experience. The challenge for advertisers lies in addressing these negative perceptions by creating ads that are not only effective but also respectful of user preferences and sensitivities.</w:t>
      </w:r>
    </w:p>
    <w:p w14:paraId="3C11693E" w14:textId="3EA0AC5F" w:rsidR="007963AC" w:rsidRPr="007963AC" w:rsidRDefault="00AC71F2" w:rsidP="00782B43">
      <w:pPr>
        <w:jc w:val="both"/>
        <w:rPr>
          <w:rFonts w:ascii="Times New Roman" w:hAnsi="Times New Roman" w:cs="Times New Roman"/>
          <w:b/>
          <w:bCs/>
          <w:sz w:val="24"/>
          <w:szCs w:val="24"/>
        </w:rPr>
      </w:pPr>
      <w:r>
        <w:rPr>
          <w:rFonts w:ascii="Times New Roman" w:hAnsi="Times New Roman" w:cs="Times New Roman"/>
          <w:b/>
          <w:bCs/>
          <w:sz w:val="24"/>
          <w:szCs w:val="24"/>
        </w:rPr>
        <w:t xml:space="preserve">2.1.13 </w:t>
      </w:r>
      <w:r w:rsidR="005E0C96" w:rsidRPr="007963AC">
        <w:rPr>
          <w:rFonts w:ascii="Times New Roman" w:hAnsi="Times New Roman" w:cs="Times New Roman"/>
          <w:b/>
          <w:bCs/>
          <w:sz w:val="24"/>
          <w:szCs w:val="24"/>
        </w:rPr>
        <w:t>AUDIENCE PERCEPTION AND SOCIAL MEDIA ALGORITHMS ON POP-UP BETTING ADS</w:t>
      </w:r>
    </w:p>
    <w:p w14:paraId="02FF36DD"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The relationship between audience perception and social media algorithms plays a crucial role in the effectiveness and reception of pop-up betting advertisements. Social media platforms such as Facebook, Instagram, and Twitter use sophisticated algorithms to personalize content and advertisements based on user behavior, preferences, and interactions. While these algorithms allow advertisers to target specific demographics with precision, they also contribute to how audiences perceive pop-up betting ads. Understanding how social media algorithms impact user perception can provide insight into why some users engage with these ads while others avoid them.</w:t>
      </w:r>
    </w:p>
    <w:p w14:paraId="13E85D68"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Social media algorithms are designed to optimize user engagement by analyzing past interactions, such as likes, shares, comments, and browsing history. These algorithms use this data to serve ads that are relevant to individual users, which can lead to higher engagement rates. In the case of pop-up betting ads, the algorithm may detect a user's interest in sports, gambling, or related topics and display ads promoting betting platforms or events. This level of personalization can make betting ads seem more relevant and attractive, as users may feel that the ads are tailored to their specific interests (Kumar et al., 2020).</w:t>
      </w:r>
    </w:p>
    <w:p w14:paraId="39F103C5"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lastRenderedPageBreak/>
        <w:t>Additionally, the perception of pop-up betting ads is shaped by the frequency and relevance of these ads. If a social media algorithm repeatedly shows pop-up betting ads to a user who is not interested in gambling, it can lead to frustration and irritation. Overexposure to irrelevant ads can cause users to develop negative attitudes toward both the platform and the advertisers. Social media users, especially younger audiences, are particularly sensitive to ad repetition, often perceiving it as a form of intrusion rather than helpful marketing. In such cases, the negative perception of pop-up betting ads is amplified, leading to increased ad avoidance behavior (Sterne, 2021).</w:t>
      </w:r>
    </w:p>
    <w:p w14:paraId="6E2A7907"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On the flip side, if social media algorithms accurately target users who are already interested in betting, sports, or gambling-related content, pop-up ads may be more favorably received. These users are more likely to engage with the ads, leading to higher conversion rates. The success of pop-up betting ads depends largely on the algorithm’s ability to analyze user data effectively and serve ads that align with their interests. This personalized approach can increase the chances that users will perceive the ads as helpful or relevant, rather than intrusive (Wong &amp; Tan, 2021).</w:t>
      </w:r>
    </w:p>
    <w:p w14:paraId="6E71E0ED"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However, the algorithmic targeting of pop-up betting ads can also be criticized for its potential to encourage addictive behaviors. For users who are susceptible to gambling addiction or have shown an interest in gambling-related content, these ads may trigger compulsive behaviors, leading to negative social and personal consequences. Critics argue that algorithms could be reinforcing harmful habits by continually serving up ads related to gambling, thereby normalizing such behavior. This creates an ethical dilemma for social media platforms and advertisers, as they must balance personalization with responsibility to avoid exploiting vulnerable individuals (Shin &amp; Lee, 2020).</w:t>
      </w:r>
    </w:p>
    <w:p w14:paraId="21CEC6C8" w14:textId="77777777" w:rsidR="007963AC" w:rsidRPr="007963AC"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Moreover, social media platforms themselves play a role in shaping audience perception of pop-up betting ads. For instance, some platforms have begun implementing stricter policies regarding gambling ads, requiring clear disclosures and responsible gambling messages to accompany them. These measures are designed to mitigate negative perceptions and potential harm, especially in light of concerns about the psychological and financial impact of gambling. When social media algorithms prioritize responsible advertising practices, users may have a more positive perception of pop-up betting ads, as they are seen as transparent and ethically sound (Okonkwo, 2021).</w:t>
      </w:r>
    </w:p>
    <w:p w14:paraId="39D4C512" w14:textId="77777777" w:rsidR="005E0C96" w:rsidRDefault="007963AC" w:rsidP="00F16BF1">
      <w:pPr>
        <w:ind w:firstLine="540"/>
        <w:jc w:val="both"/>
        <w:rPr>
          <w:rFonts w:ascii="Times New Roman" w:hAnsi="Times New Roman" w:cs="Times New Roman"/>
          <w:sz w:val="24"/>
          <w:szCs w:val="24"/>
        </w:rPr>
      </w:pPr>
      <w:r w:rsidRPr="007963AC">
        <w:rPr>
          <w:rFonts w:ascii="Times New Roman" w:hAnsi="Times New Roman" w:cs="Times New Roman"/>
          <w:sz w:val="24"/>
          <w:szCs w:val="24"/>
        </w:rPr>
        <w:t>The algorithms also influence how users react to the timing of pop-up betting ads. If the algorithm places ads during key moments, such as during a live sports event or after a user has shown interest in a particular sporting team or event, the ads may be seen as timely and relevant. This increases the likelihood that users will engage with the ads, as they appear at a moment when users are most likely to be thinking about betting or related topics. In contrast, poorly timed pop-up betting ads that appear at unrelated times can annoy users and lead to negative perceptions (Olumide &amp; Folarin, 2022).</w:t>
      </w:r>
    </w:p>
    <w:p w14:paraId="7DCF7FF2" w14:textId="795D1FA6" w:rsidR="000719BC" w:rsidRPr="005E0C96" w:rsidRDefault="007926D5" w:rsidP="00F16BF1">
      <w:pPr>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0719BC" w:rsidRPr="005E0C96">
        <w:rPr>
          <w:rFonts w:ascii="Times New Roman" w:hAnsi="Times New Roman" w:cs="Times New Roman"/>
          <w:b/>
          <w:bCs/>
          <w:sz w:val="24"/>
          <w:szCs w:val="24"/>
        </w:rPr>
        <w:t>THEORETICAL FRAMEWORK</w:t>
      </w:r>
    </w:p>
    <w:p w14:paraId="3A2B0722" w14:textId="77777777" w:rsidR="000719BC" w:rsidRPr="000719BC" w:rsidRDefault="000719BC" w:rsidP="00F16BF1">
      <w:pPr>
        <w:ind w:firstLine="540"/>
        <w:jc w:val="both"/>
        <w:rPr>
          <w:rFonts w:ascii="Times New Roman" w:hAnsi="Times New Roman" w:cs="Times New Roman"/>
          <w:sz w:val="24"/>
          <w:szCs w:val="24"/>
        </w:rPr>
      </w:pPr>
      <w:r w:rsidRPr="000719BC">
        <w:rPr>
          <w:rFonts w:ascii="Times New Roman" w:hAnsi="Times New Roman" w:cs="Times New Roman"/>
          <w:sz w:val="24"/>
          <w:szCs w:val="24"/>
        </w:rPr>
        <w:t xml:space="preserve">The theoretical framework for studying audience perception of pop-up betting advertisements on social networking sites can be built around several communication and psychological theories. These theories help explain how individuals interpret, respond to, and interact with digital advertisements, </w:t>
      </w:r>
      <w:r w:rsidRPr="000719BC">
        <w:rPr>
          <w:rFonts w:ascii="Times New Roman" w:hAnsi="Times New Roman" w:cs="Times New Roman"/>
          <w:sz w:val="24"/>
          <w:szCs w:val="24"/>
        </w:rPr>
        <w:lastRenderedPageBreak/>
        <w:t>particularly those related to sensitive topics such as gambling. The following theories are central to understanding the dynamics at play in pop-up betting ads:</w:t>
      </w:r>
    </w:p>
    <w:p w14:paraId="130DC29E" w14:textId="72712A0F" w:rsidR="00B51C40" w:rsidRPr="00A16899" w:rsidRDefault="00A16899" w:rsidP="00F16BF1">
      <w:pPr>
        <w:pStyle w:val="ListParagraph"/>
        <w:numPr>
          <w:ilvl w:val="2"/>
          <w:numId w:val="25"/>
        </w:numPr>
        <w:ind w:left="0" w:firstLine="540"/>
        <w:jc w:val="both"/>
        <w:rPr>
          <w:rFonts w:ascii="Times New Roman" w:hAnsi="Times New Roman" w:cs="Times New Roman"/>
          <w:sz w:val="24"/>
          <w:szCs w:val="24"/>
        </w:rPr>
      </w:pPr>
      <w:r w:rsidRPr="00A16899">
        <w:rPr>
          <w:rFonts w:ascii="Times New Roman" w:hAnsi="Times New Roman" w:cs="Times New Roman"/>
          <w:b/>
          <w:bCs/>
          <w:sz w:val="24"/>
          <w:szCs w:val="24"/>
        </w:rPr>
        <w:t>ELABORATION LIKELIHOOD MODEL (ELM)</w:t>
      </w:r>
      <w:r w:rsidRPr="00A16899">
        <w:rPr>
          <w:rFonts w:ascii="Times New Roman" w:hAnsi="Times New Roman" w:cs="Times New Roman"/>
          <w:sz w:val="24"/>
          <w:szCs w:val="24"/>
        </w:rPr>
        <w:t xml:space="preserve"> </w:t>
      </w:r>
    </w:p>
    <w:p w14:paraId="3AC7EE42" w14:textId="77777777" w:rsidR="004D79E1" w:rsidRDefault="004D79E1" w:rsidP="00F16BF1">
      <w:pPr>
        <w:pStyle w:val="NormalWeb"/>
        <w:ind w:firstLine="540"/>
        <w:jc w:val="both"/>
        <w:divId w:val="597713303"/>
      </w:pPr>
      <w:r>
        <w:t xml:space="preserve">The </w:t>
      </w:r>
      <w:r>
        <w:rPr>
          <w:rStyle w:val="Strong"/>
        </w:rPr>
        <w:t>Elaboration Likelihood Model (ELM)</w:t>
      </w:r>
      <w:r>
        <w:t xml:space="preserve">, developed by </w:t>
      </w:r>
      <w:r>
        <w:rPr>
          <w:rStyle w:val="Strong"/>
        </w:rPr>
        <w:t>Petty and Cacioppo (1986)</w:t>
      </w:r>
      <w:r>
        <w:t xml:space="preserve">, offers a comprehensive framework for understanding how individuals process persuasive messages. According to the model, persuasion can occur through two primary routes: the </w:t>
      </w:r>
      <w:r>
        <w:rPr>
          <w:rStyle w:val="Strong"/>
        </w:rPr>
        <w:t>central route</w:t>
      </w:r>
      <w:r>
        <w:t xml:space="preserve"> and the </w:t>
      </w:r>
      <w:r>
        <w:rPr>
          <w:rStyle w:val="Strong"/>
        </w:rPr>
        <w:t>peripheral route</w:t>
      </w:r>
      <w:r>
        <w:t>. These two routes describe how individuals engage with messages, depending on their level of involvement and cognitive effort.</w:t>
      </w:r>
    </w:p>
    <w:p w14:paraId="230C23DC" w14:textId="77777777" w:rsidR="004D79E1" w:rsidRDefault="004D79E1" w:rsidP="00F16BF1">
      <w:pPr>
        <w:pStyle w:val="NormalWeb"/>
        <w:ind w:firstLine="540"/>
        <w:jc w:val="both"/>
        <w:divId w:val="597713303"/>
      </w:pPr>
      <w:r>
        <w:t xml:space="preserve">The </w:t>
      </w:r>
      <w:r>
        <w:rPr>
          <w:rStyle w:val="Strong"/>
        </w:rPr>
        <w:t>central route</w:t>
      </w:r>
      <w:r>
        <w:t xml:space="preserve"> involves a high level of cognitive processing. When individuals engage with messages through this route, they carefully analyze and evaluate the content of the message. In the context of advertisements, particularly pop-up betting ads, users who process the message centrally are more likely to engage deeply with the information. They assess the risks and benefits of betting, scrutinize the credibility of the ad, and make decisions based on careful evaluation. This type of processing often leads to more enduring attitude changes, as individuals are convinced by strong, logical, and well-structured messages. Users who are already familiar with gambling or have strong opinions about betting are more likely to process these ads through the central route. They may critically assess the claims made in the advertisement and evaluate whether they align with their own experiences or knowledge of gambling.</w:t>
      </w:r>
    </w:p>
    <w:p w14:paraId="23C86625" w14:textId="77777777" w:rsidR="004D79E1" w:rsidRDefault="004D79E1" w:rsidP="00F16BF1">
      <w:pPr>
        <w:pStyle w:val="NormalWeb"/>
        <w:ind w:firstLine="540"/>
        <w:jc w:val="both"/>
        <w:divId w:val="597713303"/>
      </w:pPr>
      <w:r>
        <w:t xml:space="preserve">On the other hand, the </w:t>
      </w:r>
      <w:r>
        <w:rPr>
          <w:rStyle w:val="Strong"/>
        </w:rPr>
        <w:t>peripheral route</w:t>
      </w:r>
      <w:r>
        <w:t xml:space="preserve"> involves more superficial processing of the message. Users who engage through the peripheral route are influenced by elements that require less cognitive effort, such as emotional appeal, visual cues, repetition, or the attractiveness of people featured in the ad. In the case of pop-up betting ads, these cues can be extremely persuasive. For example, bright colors, energetic music, and celebrity endorsements might prompt users to act without carefully considering the ad's content. Pop-up ads often incorporate emotional triggers, such as urgency (e.g., "limited-time offer") or social proof (e.g., "Join thousands of other users"), to prompt quick responses from users. Users who have little involvement or interest in betting may respond to these superficial cues, often making decisions based on emotional reactions rather than critical analysis of the ad’s content.</w:t>
      </w:r>
    </w:p>
    <w:p w14:paraId="5A036E42" w14:textId="77777777" w:rsidR="004D79E1" w:rsidRDefault="004D79E1" w:rsidP="00F16BF1">
      <w:pPr>
        <w:pStyle w:val="NormalWeb"/>
        <w:ind w:firstLine="540"/>
        <w:jc w:val="both"/>
        <w:divId w:val="597713303"/>
      </w:pPr>
      <w:r>
        <w:t xml:space="preserve">The Elaboration Likelihood Model is particularly relevant in understanding how pop-up betting ads on social media platforms are processed by different audiences. Some individuals, particularly those who are already familiar with gambling or have a vested interest in it, will engage with the ad through the </w:t>
      </w:r>
      <w:r>
        <w:rPr>
          <w:rStyle w:val="Strong"/>
        </w:rPr>
        <w:t>central route</w:t>
      </w:r>
      <w:r>
        <w:t xml:space="preserve">. These users are likely to examine the ad’s content in detail, considering factors such as the odds, betting strategies, or statistical information provided in the ad. If the ad is persuasive, it may lead to a lasting change in their attitudes towards betting. Alternatively, other individuals who are less interested or less informed about gambling may engage with the pop-up ad through the </w:t>
      </w:r>
      <w:r>
        <w:rPr>
          <w:rStyle w:val="Strong"/>
        </w:rPr>
        <w:t>peripheral route</w:t>
      </w:r>
      <w:r>
        <w:t>. These individuals are more likely to be influenced by emotional or visual cues, such as vibrant colors, urgent calls to action, or celebrity endorsements, without deeply considering the actual content of the ad.</w:t>
      </w:r>
    </w:p>
    <w:p w14:paraId="50A9CB7E" w14:textId="77777777" w:rsidR="004D79E1" w:rsidRDefault="004D79E1" w:rsidP="00F16BF1">
      <w:pPr>
        <w:pStyle w:val="NormalWeb"/>
        <w:ind w:firstLine="540"/>
        <w:jc w:val="both"/>
        <w:divId w:val="597713303"/>
      </w:pPr>
      <w:r>
        <w:t xml:space="preserve">The </w:t>
      </w:r>
      <w:r>
        <w:rPr>
          <w:rStyle w:val="Strong"/>
        </w:rPr>
        <w:t>implications</w:t>
      </w:r>
      <w:r>
        <w:t xml:space="preserve"> of the Elaboration Likelihood Model for pop-up betting ads are significant for advertisers. Understanding which route an audience is likely to use can help advertisers design more </w:t>
      </w:r>
      <w:r>
        <w:lastRenderedPageBreak/>
        <w:t xml:space="preserve">effective ads. For users processing ads through the </w:t>
      </w:r>
      <w:r>
        <w:rPr>
          <w:rStyle w:val="Strong"/>
        </w:rPr>
        <w:t>central route</w:t>
      </w:r>
      <w:r>
        <w:t xml:space="preserve">, advertisers should focus on providing detailed, logical, and factual information that can be critically analyzed. For users engaging through the </w:t>
      </w:r>
      <w:r>
        <w:rPr>
          <w:rStyle w:val="Strong"/>
        </w:rPr>
        <w:t>peripheral route</w:t>
      </w:r>
      <w:r>
        <w:t>, ads should emphasize visual appeal, emotional excitement, or social proof to capture attention quickly and encourage an immediate response.</w:t>
      </w:r>
    </w:p>
    <w:p w14:paraId="1CF081BC" w14:textId="68ADD2A8" w:rsidR="004D79E1" w:rsidRDefault="007135CE" w:rsidP="00782B43">
      <w:pPr>
        <w:pStyle w:val="NormalWeb"/>
        <w:ind w:firstLine="540"/>
        <w:jc w:val="both"/>
        <w:divId w:val="597713303"/>
      </w:pPr>
      <w:r>
        <w:t>T</w:t>
      </w:r>
      <w:r w:rsidR="004D79E1">
        <w:t>he Elaboration Likelihood Model helps to explain why some individuals engage more thoughtfully with pop-up betting ads, while others are more influenced by superficial cues. Advertisers can use this understanding to tailor their ads to different segments of their target audience, ensuring that the content resonates appropriately depending on the level of involvement and engagement from the viewer.</w:t>
      </w:r>
    </w:p>
    <w:p w14:paraId="44F40167" w14:textId="77777777" w:rsidR="000719BC" w:rsidRPr="000719BC" w:rsidRDefault="000719BC" w:rsidP="00F16BF1">
      <w:pPr>
        <w:ind w:firstLine="540"/>
        <w:jc w:val="both"/>
        <w:rPr>
          <w:rFonts w:ascii="Times New Roman" w:hAnsi="Times New Roman" w:cs="Times New Roman"/>
          <w:sz w:val="24"/>
          <w:szCs w:val="24"/>
        </w:rPr>
      </w:pPr>
      <w:r w:rsidRPr="000719BC">
        <w:rPr>
          <w:rFonts w:ascii="Times New Roman" w:hAnsi="Times New Roman" w:cs="Times New Roman"/>
          <w:sz w:val="24"/>
          <w:szCs w:val="24"/>
        </w:rPr>
        <w:t>In the context of pop-up betting ads, individuals may process the advertisements through the central route if they are already interested in betting or if the ad offers detailed information that encourages thoughtful evaluation. However, many users may process pop-up betting ads through the peripheral route, where they are more influenced by the visual appeal, urgency (e.g., time-limited offers), or familiarity of the ad, without deeply considering its content. The ELM can help explain why some users engage with pop-up betting ads more than others, depending on their level of involvement or interest in gambling (Petty &amp; Cacioppo, 1986).</w:t>
      </w:r>
    </w:p>
    <w:p w14:paraId="38F49D53" w14:textId="7479AC5C" w:rsidR="00B51C40" w:rsidRPr="00A16899" w:rsidRDefault="00A16899" w:rsidP="00F16BF1">
      <w:pPr>
        <w:pStyle w:val="ListParagraph"/>
        <w:numPr>
          <w:ilvl w:val="2"/>
          <w:numId w:val="25"/>
        </w:numPr>
        <w:tabs>
          <w:tab w:val="left" w:pos="0"/>
        </w:tabs>
        <w:ind w:left="0" w:firstLine="540"/>
        <w:jc w:val="both"/>
        <w:rPr>
          <w:rFonts w:ascii="Times New Roman" w:hAnsi="Times New Roman" w:cs="Times New Roman"/>
          <w:sz w:val="24"/>
          <w:szCs w:val="24"/>
        </w:rPr>
      </w:pPr>
      <w:r w:rsidRPr="00A16899">
        <w:rPr>
          <w:rFonts w:ascii="Times New Roman" w:hAnsi="Times New Roman" w:cs="Times New Roman"/>
          <w:b/>
          <w:bCs/>
          <w:sz w:val="24"/>
          <w:szCs w:val="24"/>
        </w:rPr>
        <w:t>USES AND GRATIFICATIONS THEORY</w:t>
      </w:r>
      <w:r w:rsidRPr="00A16899">
        <w:rPr>
          <w:rFonts w:ascii="Times New Roman" w:hAnsi="Times New Roman" w:cs="Times New Roman"/>
          <w:sz w:val="24"/>
          <w:szCs w:val="24"/>
        </w:rPr>
        <w:t xml:space="preserve"> </w:t>
      </w:r>
    </w:p>
    <w:p w14:paraId="5FE69EEA" w14:textId="11EFD615" w:rsidR="000719BC" w:rsidRDefault="000719BC" w:rsidP="00F16BF1">
      <w:pPr>
        <w:tabs>
          <w:tab w:val="left" w:pos="0"/>
        </w:tabs>
        <w:ind w:firstLine="540"/>
        <w:jc w:val="both"/>
        <w:rPr>
          <w:rFonts w:ascii="Times New Roman" w:hAnsi="Times New Roman" w:cs="Times New Roman"/>
          <w:sz w:val="24"/>
          <w:szCs w:val="24"/>
        </w:rPr>
      </w:pPr>
      <w:r w:rsidRPr="000719BC">
        <w:rPr>
          <w:rFonts w:ascii="Times New Roman" w:hAnsi="Times New Roman" w:cs="Times New Roman"/>
          <w:sz w:val="24"/>
          <w:szCs w:val="24"/>
        </w:rPr>
        <w:t xml:space="preserve">The Uses and Gratifications Theory (UGT), developed by Katz, </w:t>
      </w:r>
      <w:proofErr w:type="spellStart"/>
      <w:r w:rsidRPr="000719BC">
        <w:rPr>
          <w:rFonts w:ascii="Times New Roman" w:hAnsi="Times New Roman" w:cs="Times New Roman"/>
          <w:sz w:val="24"/>
          <w:szCs w:val="24"/>
        </w:rPr>
        <w:t>Blumler</w:t>
      </w:r>
      <w:proofErr w:type="spellEnd"/>
      <w:r w:rsidRPr="000719BC">
        <w:rPr>
          <w:rFonts w:ascii="Times New Roman" w:hAnsi="Times New Roman" w:cs="Times New Roman"/>
          <w:sz w:val="24"/>
          <w:szCs w:val="24"/>
        </w:rPr>
        <w:t>, and Gurevitch (1973), is focused on how individuals actively seek out media and advertisements to fulfill specific needs or desires. This theory emphasizes that audience members are not passive recipients of information; rather, they actively choose media and advertisements based on their motivations, interests, and desires.</w:t>
      </w:r>
    </w:p>
    <w:p w14:paraId="57ABF80A" w14:textId="52BD911B" w:rsidR="001604B0" w:rsidRPr="001604B0" w:rsidRDefault="001604B0" w:rsidP="00F16BF1">
      <w:pPr>
        <w:numPr>
          <w:ilvl w:val="0"/>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Application</w:t>
      </w:r>
      <w:r w:rsidRPr="001604B0">
        <w:rPr>
          <w:rFonts w:ascii="Times New Roman" w:hAnsi="Times New Roman" w:cs="Times New Roman"/>
          <w:sz w:val="24"/>
          <w:szCs w:val="24"/>
        </w:rPr>
        <w:t>: UGT is based on the idea that media consumers are active participants in the communication process. They select media content based on the specific needs they want to satisfy. In the case of social media users and pop-up betting ads, UGT can help explore why certain users might engage with these ads and others may avoid them.</w:t>
      </w:r>
    </w:p>
    <w:p w14:paraId="7B577930" w14:textId="77777777" w:rsidR="001604B0" w:rsidRPr="001604B0" w:rsidRDefault="001604B0" w:rsidP="00F16BF1">
      <w:pPr>
        <w:numPr>
          <w:ilvl w:val="0"/>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Types of Gratifications</w:t>
      </w:r>
      <w:r w:rsidRPr="001604B0">
        <w:rPr>
          <w:rFonts w:ascii="Times New Roman" w:hAnsi="Times New Roman" w:cs="Times New Roman"/>
          <w:sz w:val="24"/>
          <w:szCs w:val="24"/>
        </w:rPr>
        <w:t>:</w:t>
      </w:r>
    </w:p>
    <w:p w14:paraId="65D1134E" w14:textId="77777777" w:rsidR="001604B0" w:rsidRPr="001604B0" w:rsidRDefault="001604B0" w:rsidP="00F16BF1">
      <w:pPr>
        <w:numPr>
          <w:ilvl w:val="1"/>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Information-Seeking</w:t>
      </w:r>
      <w:r w:rsidRPr="001604B0">
        <w:rPr>
          <w:rFonts w:ascii="Times New Roman" w:hAnsi="Times New Roman" w:cs="Times New Roman"/>
          <w:sz w:val="24"/>
          <w:szCs w:val="24"/>
        </w:rPr>
        <w:t>: Users might engage with betting ads because they are seeking information about gambling opportunities or offers. The pop-up ads could provide insights into promotions, odds, or betting trends that cater to users who are interested in gambling.</w:t>
      </w:r>
    </w:p>
    <w:p w14:paraId="20DE94B1" w14:textId="77777777" w:rsidR="001604B0" w:rsidRPr="001604B0" w:rsidRDefault="001604B0" w:rsidP="00F16BF1">
      <w:pPr>
        <w:numPr>
          <w:ilvl w:val="1"/>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Entertainment</w:t>
      </w:r>
      <w:r w:rsidRPr="001604B0">
        <w:rPr>
          <w:rFonts w:ascii="Times New Roman" w:hAnsi="Times New Roman" w:cs="Times New Roman"/>
          <w:sz w:val="24"/>
          <w:szCs w:val="24"/>
        </w:rPr>
        <w:t>: For some users, gambling ads might be seen as a form of entertainment, especially if the ads are creatively designed or feature attractive offers. Users might find the thrill of betting ads enjoyable, even if they don't engage in actual betting.</w:t>
      </w:r>
    </w:p>
    <w:p w14:paraId="2EA4BD47" w14:textId="77777777" w:rsidR="008B37D2" w:rsidRDefault="001604B0" w:rsidP="00F16BF1">
      <w:pPr>
        <w:numPr>
          <w:ilvl w:val="1"/>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lastRenderedPageBreak/>
        <w:t>Social Interaction</w:t>
      </w:r>
      <w:r w:rsidRPr="001604B0">
        <w:rPr>
          <w:rFonts w:ascii="Times New Roman" w:hAnsi="Times New Roman" w:cs="Times New Roman"/>
          <w:sz w:val="24"/>
          <w:szCs w:val="24"/>
        </w:rPr>
        <w:t xml:space="preserve">: Social media platforms are inherently designed to foster social interaction. Pop-up betting ads may appeal to users who are influenced by friends, influencers, or groups they follow on social media. If a peer group actively discusses </w:t>
      </w:r>
    </w:p>
    <w:p w14:paraId="15FB1FB9" w14:textId="3B61B68B" w:rsidR="001604B0" w:rsidRPr="001604B0" w:rsidRDefault="001604B0" w:rsidP="00F16BF1">
      <w:pPr>
        <w:numPr>
          <w:ilvl w:val="1"/>
          <w:numId w:val="22"/>
        </w:numPr>
        <w:ind w:firstLine="540"/>
        <w:jc w:val="both"/>
        <w:rPr>
          <w:rFonts w:ascii="Times New Roman" w:hAnsi="Times New Roman" w:cs="Times New Roman"/>
          <w:sz w:val="24"/>
          <w:szCs w:val="24"/>
        </w:rPr>
      </w:pPr>
      <w:r w:rsidRPr="001604B0">
        <w:rPr>
          <w:rFonts w:ascii="Times New Roman" w:hAnsi="Times New Roman" w:cs="Times New Roman"/>
          <w:sz w:val="24"/>
          <w:szCs w:val="24"/>
        </w:rPr>
        <w:t>betting or if influencers promote gambling, users might engage with these ads to feel part of that social group.</w:t>
      </w:r>
    </w:p>
    <w:p w14:paraId="5DFCB261" w14:textId="77777777" w:rsidR="001604B0" w:rsidRPr="001604B0" w:rsidRDefault="001604B0" w:rsidP="00F16BF1">
      <w:pPr>
        <w:numPr>
          <w:ilvl w:val="1"/>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Escapism</w:t>
      </w:r>
      <w:r w:rsidRPr="001604B0">
        <w:rPr>
          <w:rFonts w:ascii="Times New Roman" w:hAnsi="Times New Roman" w:cs="Times New Roman"/>
          <w:sz w:val="24"/>
          <w:szCs w:val="24"/>
        </w:rPr>
        <w:t>: In some cases, users may engage with betting ads as a form of escape from their daily routines or problems. The fantasy of quick financial gain or the excitement of winning can be seen as a way to momentarily detach from real-life challenges.</w:t>
      </w:r>
    </w:p>
    <w:p w14:paraId="06EC1D9E" w14:textId="597689B2" w:rsidR="001604B0" w:rsidRPr="003D5B88" w:rsidRDefault="001604B0" w:rsidP="00F16BF1">
      <w:pPr>
        <w:numPr>
          <w:ilvl w:val="0"/>
          <w:numId w:val="22"/>
        </w:numPr>
        <w:ind w:firstLine="540"/>
        <w:jc w:val="both"/>
        <w:rPr>
          <w:rFonts w:ascii="Times New Roman" w:hAnsi="Times New Roman" w:cs="Times New Roman"/>
          <w:sz w:val="24"/>
          <w:szCs w:val="24"/>
        </w:rPr>
      </w:pPr>
      <w:r w:rsidRPr="001604B0">
        <w:rPr>
          <w:rFonts w:ascii="Times New Roman" w:hAnsi="Times New Roman" w:cs="Times New Roman"/>
          <w:b/>
          <w:bCs/>
          <w:sz w:val="24"/>
          <w:szCs w:val="24"/>
        </w:rPr>
        <w:t>Audience Motivations</w:t>
      </w:r>
      <w:r w:rsidRPr="001604B0">
        <w:rPr>
          <w:rFonts w:ascii="Times New Roman" w:hAnsi="Times New Roman" w:cs="Times New Roman"/>
          <w:sz w:val="24"/>
          <w:szCs w:val="24"/>
        </w:rPr>
        <w:t>: By understanding the different types of gratifications, the study can assess why certain users might be more receptive to pop-up betting ads than others. Some might seek immediate rewards or social connections, while others may avoid them due to a lack of interest or negative perceptions about gambling.</w:t>
      </w:r>
    </w:p>
    <w:p w14:paraId="2D6B5053" w14:textId="77777777" w:rsidR="000719BC" w:rsidRPr="000719BC" w:rsidRDefault="000719BC" w:rsidP="00F16BF1">
      <w:pPr>
        <w:ind w:firstLine="540"/>
        <w:jc w:val="both"/>
        <w:rPr>
          <w:rFonts w:ascii="Times New Roman" w:hAnsi="Times New Roman" w:cs="Times New Roman"/>
          <w:sz w:val="24"/>
          <w:szCs w:val="24"/>
        </w:rPr>
      </w:pPr>
      <w:r w:rsidRPr="000719BC">
        <w:rPr>
          <w:rFonts w:ascii="Times New Roman" w:hAnsi="Times New Roman" w:cs="Times New Roman"/>
          <w:sz w:val="24"/>
          <w:szCs w:val="24"/>
        </w:rPr>
        <w:t>For pop-up betting ads on social networking sites, UGT helps explain why certain users engage with these ads more than others. Some users may be drawn to pop-up ads because they are seeking excitement, social interaction, or entertainment, while others may be motivated by the possibility of winning money or receiving betting bonuses. Additionally, UGT highlights that users who have a pre-existing interest in betting or sports are more likely to be receptive to pop-up ads, as they view them as fulfilling a specific need (e.g., information on sports betting or promotions). Conversely, users who do not have these interests may find pop-up betting ads intrusive and avoid them altogether (Katz et al., 1973).</w:t>
      </w:r>
    </w:p>
    <w:p w14:paraId="3AAA251C" w14:textId="5B4B8C68" w:rsidR="00524A00" w:rsidRPr="00524A00" w:rsidRDefault="00524A00" w:rsidP="00F16BF1">
      <w:pPr>
        <w:pStyle w:val="ListParagraph"/>
        <w:numPr>
          <w:ilvl w:val="2"/>
          <w:numId w:val="25"/>
        </w:numPr>
        <w:ind w:firstLine="540"/>
        <w:jc w:val="both"/>
        <w:rPr>
          <w:rFonts w:ascii="Times New Roman" w:hAnsi="Times New Roman" w:cs="Times New Roman"/>
          <w:b/>
          <w:bCs/>
          <w:sz w:val="24"/>
          <w:szCs w:val="24"/>
        </w:rPr>
      </w:pPr>
      <w:r w:rsidRPr="00524A00">
        <w:rPr>
          <w:rFonts w:ascii="Times New Roman" w:hAnsi="Times New Roman" w:cs="Times New Roman"/>
          <w:b/>
          <w:bCs/>
          <w:sz w:val="24"/>
          <w:szCs w:val="24"/>
        </w:rPr>
        <w:t xml:space="preserve">SOCIAL COGNITIVE THEORY </w:t>
      </w:r>
    </w:p>
    <w:p w14:paraId="79205CE0" w14:textId="305B6AB0" w:rsidR="00946BA4" w:rsidRPr="00524A00" w:rsidRDefault="00946BA4" w:rsidP="00F16BF1">
      <w:pPr>
        <w:ind w:firstLine="540"/>
        <w:jc w:val="both"/>
        <w:rPr>
          <w:rFonts w:ascii="Times New Roman" w:hAnsi="Times New Roman" w:cs="Times New Roman"/>
          <w:sz w:val="24"/>
          <w:szCs w:val="24"/>
        </w:rPr>
      </w:pPr>
      <w:r w:rsidRPr="00524A00">
        <w:rPr>
          <w:rFonts w:ascii="Times New Roman" w:hAnsi="Times New Roman" w:cs="Times New Roman"/>
          <w:sz w:val="24"/>
          <w:szCs w:val="24"/>
        </w:rPr>
        <w:t>Albert Bandura's Social Cognitive Theory (1986) emphasizes the role of observational learning, social influence, and self-efficacy in shaping individual behavior. According to this theory, individuals learn behaviors by observing others and are influenced by external factors such as media content, advertising, and social networks.</w:t>
      </w:r>
    </w:p>
    <w:p w14:paraId="314AB7D7" w14:textId="0609C5EA" w:rsidR="00A16899" w:rsidRPr="00A16899" w:rsidRDefault="00A16899" w:rsidP="00F16BF1">
      <w:pPr>
        <w:numPr>
          <w:ilvl w:val="0"/>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Application</w:t>
      </w:r>
      <w:r w:rsidRPr="00A16899">
        <w:rPr>
          <w:rFonts w:ascii="Times New Roman" w:hAnsi="Times New Roman" w:cs="Times New Roman"/>
          <w:sz w:val="24"/>
          <w:szCs w:val="24"/>
        </w:rPr>
        <w:t>: Social Cognitive Theory (SCT), developed by Albert Bandura, emphasizes the importance of social influence, observational learning, and the role of external factors in shaping individual behavior. It suggests that people learn from observing others in their social environment, including media and advertisements.</w:t>
      </w:r>
    </w:p>
    <w:p w14:paraId="1A7B93C4" w14:textId="77777777" w:rsidR="00A16899" w:rsidRPr="00A16899" w:rsidRDefault="00A16899" w:rsidP="00F16BF1">
      <w:pPr>
        <w:numPr>
          <w:ilvl w:val="0"/>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Observational Learning and Imitation</w:t>
      </w:r>
      <w:r w:rsidRPr="00A16899">
        <w:rPr>
          <w:rFonts w:ascii="Times New Roman" w:hAnsi="Times New Roman" w:cs="Times New Roman"/>
          <w:sz w:val="24"/>
          <w:szCs w:val="24"/>
        </w:rPr>
        <w:t>:</w:t>
      </w:r>
    </w:p>
    <w:p w14:paraId="11E085D2" w14:textId="77777777" w:rsidR="00A16899" w:rsidRPr="00A16899" w:rsidRDefault="00A16899" w:rsidP="00F16BF1">
      <w:pPr>
        <w:numPr>
          <w:ilvl w:val="1"/>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Peer Influence</w:t>
      </w:r>
      <w:r w:rsidRPr="00A16899">
        <w:rPr>
          <w:rFonts w:ascii="Times New Roman" w:hAnsi="Times New Roman" w:cs="Times New Roman"/>
          <w:sz w:val="24"/>
          <w:szCs w:val="24"/>
        </w:rPr>
        <w:t xml:space="preserve">: On social networking sites, users often follow or interact with peers, influencers, celebrities, or organizations that may be involved with or promoting gambling. When users observe others engaging with betting ads or discussing gambling behavior (e.g., sharing their betting experiences), they may be more likely to engage with </w:t>
      </w:r>
      <w:r w:rsidRPr="00A16899">
        <w:rPr>
          <w:rFonts w:ascii="Times New Roman" w:hAnsi="Times New Roman" w:cs="Times New Roman"/>
          <w:sz w:val="24"/>
          <w:szCs w:val="24"/>
        </w:rPr>
        <w:lastRenderedPageBreak/>
        <w:t>similar ads themselves. This learning by observation can influence their perception of gambling.</w:t>
      </w:r>
    </w:p>
    <w:p w14:paraId="6D7A84EE" w14:textId="77777777" w:rsidR="00A16899" w:rsidRPr="00A16899" w:rsidRDefault="00A16899" w:rsidP="00F16BF1">
      <w:pPr>
        <w:numPr>
          <w:ilvl w:val="1"/>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Influencer Impact</w:t>
      </w:r>
      <w:r w:rsidRPr="00A16899">
        <w:rPr>
          <w:rFonts w:ascii="Times New Roman" w:hAnsi="Times New Roman" w:cs="Times New Roman"/>
          <w:sz w:val="24"/>
          <w:szCs w:val="24"/>
        </w:rPr>
        <w:t>: Social media influencers often promote products, including betting platforms, to their followers. These endorsements may lead to imitation, where users start viewing gambling ads more positively because they trust or admire the influencer endorsing it. The more users identify with these influencers, the more likely they are to accept the behaviors or attitudes being modeled (such as gambling).</w:t>
      </w:r>
    </w:p>
    <w:p w14:paraId="104A8EC8" w14:textId="77777777" w:rsidR="00A16899" w:rsidRPr="00A16899" w:rsidRDefault="00A16899" w:rsidP="00F16BF1">
      <w:pPr>
        <w:numPr>
          <w:ilvl w:val="1"/>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Social Norms and Perceptions</w:t>
      </w:r>
      <w:r w:rsidRPr="00A16899">
        <w:rPr>
          <w:rFonts w:ascii="Times New Roman" w:hAnsi="Times New Roman" w:cs="Times New Roman"/>
          <w:sz w:val="24"/>
          <w:szCs w:val="24"/>
        </w:rPr>
        <w:t>: SCT also suggests that people’s behavior is influenced by perceived social norms. If gambling or betting is normalized within certain social circles or online communities (such as gaming or sports communities), users may perceive it as acceptable or even desirable. This perception can lead to increased engagement with pop-up betting ads.</w:t>
      </w:r>
    </w:p>
    <w:p w14:paraId="17544CED" w14:textId="77777777" w:rsidR="00A16899" w:rsidRPr="00A16899" w:rsidRDefault="00A16899" w:rsidP="00F16BF1">
      <w:pPr>
        <w:numPr>
          <w:ilvl w:val="0"/>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Self-Efficacy</w:t>
      </w:r>
      <w:r w:rsidRPr="00A16899">
        <w:rPr>
          <w:rFonts w:ascii="Times New Roman" w:hAnsi="Times New Roman" w:cs="Times New Roman"/>
          <w:sz w:val="24"/>
          <w:szCs w:val="24"/>
        </w:rPr>
        <w:t>: SCT also emphasizes the role of self-efficacy, or the belief in one’s ability to perform a certain action. In the context of pop-up betting ads, if users believe they have the skills or knowledge to be successful in betting (e.g., understanding betting odds, sports knowledge), they may feel more confident in engaging with betting ads and ultimately making bets. Conversely, users who lack this self-confidence might avoid engaging with such ads altogether.</w:t>
      </w:r>
    </w:p>
    <w:p w14:paraId="1817D167" w14:textId="77777777" w:rsidR="00A16899" w:rsidRPr="00A16899" w:rsidRDefault="00A16899" w:rsidP="00F16BF1">
      <w:pPr>
        <w:numPr>
          <w:ilvl w:val="0"/>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Behavioral Reinforcement</w:t>
      </w:r>
      <w:r w:rsidRPr="00A16899">
        <w:rPr>
          <w:rFonts w:ascii="Times New Roman" w:hAnsi="Times New Roman" w:cs="Times New Roman"/>
          <w:sz w:val="24"/>
          <w:szCs w:val="24"/>
        </w:rPr>
        <w:t>: SCT also posits that behavior is reinforced through rewards and punishments. Betting ads often promise rewards (e.g., financial gain) for engaging in gambling activities. If users see others receiving these rewards or are tempted by the excitement or thrill of gambling, they might be more likely to engage with the ads, especially if they believe the potential reward is worth the risk.</w:t>
      </w:r>
    </w:p>
    <w:p w14:paraId="4A4F79EB" w14:textId="0EF2E9E9" w:rsidR="00A16899" w:rsidRPr="00A16899" w:rsidRDefault="00A16899" w:rsidP="00F16BF1">
      <w:pPr>
        <w:numPr>
          <w:ilvl w:val="0"/>
          <w:numId w:val="24"/>
        </w:numPr>
        <w:ind w:firstLine="540"/>
        <w:jc w:val="both"/>
        <w:rPr>
          <w:rFonts w:ascii="Times New Roman" w:hAnsi="Times New Roman" w:cs="Times New Roman"/>
          <w:sz w:val="24"/>
          <w:szCs w:val="24"/>
        </w:rPr>
      </w:pPr>
      <w:r w:rsidRPr="00A16899">
        <w:rPr>
          <w:rFonts w:ascii="Times New Roman" w:hAnsi="Times New Roman" w:cs="Times New Roman"/>
          <w:b/>
          <w:bCs/>
          <w:sz w:val="24"/>
          <w:szCs w:val="24"/>
        </w:rPr>
        <w:t>Implication for Pop-Up Betting Ads</w:t>
      </w:r>
      <w:r w:rsidRPr="00A16899">
        <w:rPr>
          <w:rFonts w:ascii="Times New Roman" w:hAnsi="Times New Roman" w:cs="Times New Roman"/>
          <w:sz w:val="24"/>
          <w:szCs w:val="24"/>
        </w:rPr>
        <w:t>: By analyzing how social learning, peer influence, and observational learning shape user behavior, this theory can provide insights into the social factors that influence how users perceive pop-up betting ads. Are users more likely to engage with the ads due to positive reinforcement from social peers, or are they deterred by negative social cues (e.g., public disapproval of gambling)?</w:t>
      </w:r>
    </w:p>
    <w:p w14:paraId="6997E599" w14:textId="77777777" w:rsidR="00946BA4" w:rsidRPr="00946BA4" w:rsidRDefault="00946BA4" w:rsidP="00F16BF1">
      <w:pPr>
        <w:ind w:firstLine="540"/>
        <w:jc w:val="both"/>
        <w:rPr>
          <w:rFonts w:ascii="Times New Roman" w:hAnsi="Times New Roman" w:cs="Times New Roman"/>
          <w:sz w:val="24"/>
          <w:szCs w:val="24"/>
        </w:rPr>
      </w:pPr>
      <w:r w:rsidRPr="00946BA4">
        <w:rPr>
          <w:rFonts w:ascii="Times New Roman" w:hAnsi="Times New Roman" w:cs="Times New Roman"/>
          <w:sz w:val="24"/>
          <w:szCs w:val="24"/>
        </w:rPr>
        <w:t>In the context of pop-up betting ads, social cognitive theory suggests that users are influenced not only by the content of the ad but also by the behaviors of their peers and the wider social environment. For example, if a user sees others in their social network engaging with betting platforms or discussing betting-related topics, they may be more likely to engage with pop-up ads for similar platforms. The perceived social acceptance or popularity of betting behaviors can influence how users perceive and respond to gambling advertisements on social media (Bandura, 1986).</w:t>
      </w:r>
    </w:p>
    <w:p w14:paraId="353FD879" w14:textId="4AD0B412" w:rsidR="005E0C96" w:rsidRPr="00713B99" w:rsidRDefault="00713B99" w:rsidP="00F16BF1">
      <w:pPr>
        <w:ind w:firstLine="540"/>
        <w:jc w:val="both"/>
        <w:rPr>
          <w:rFonts w:ascii="Times New Roman" w:hAnsi="Times New Roman" w:cs="Times New Roman"/>
          <w:b/>
          <w:bCs/>
          <w:sz w:val="24"/>
          <w:szCs w:val="24"/>
        </w:rPr>
      </w:pPr>
      <w:r>
        <w:rPr>
          <w:rFonts w:ascii="Times New Roman" w:hAnsi="Times New Roman" w:cs="Times New Roman"/>
          <w:b/>
          <w:bCs/>
          <w:sz w:val="24"/>
          <w:szCs w:val="24"/>
        </w:rPr>
        <w:t>2.</w:t>
      </w:r>
      <w:r w:rsidR="007926D5">
        <w:rPr>
          <w:rFonts w:ascii="Times New Roman" w:hAnsi="Times New Roman" w:cs="Times New Roman"/>
          <w:b/>
          <w:bCs/>
          <w:sz w:val="24"/>
          <w:szCs w:val="24"/>
        </w:rPr>
        <w:t xml:space="preserve">3 </w:t>
      </w:r>
      <w:r w:rsidRPr="00713B99">
        <w:rPr>
          <w:rFonts w:ascii="Times New Roman" w:hAnsi="Times New Roman" w:cs="Times New Roman"/>
          <w:b/>
          <w:bCs/>
          <w:sz w:val="24"/>
          <w:szCs w:val="24"/>
        </w:rPr>
        <w:t>EMPIRICAL FRAMEWORK</w:t>
      </w:r>
    </w:p>
    <w:p w14:paraId="741BEB24" w14:textId="32991177" w:rsidR="00E104DE" w:rsidRPr="00E104DE" w:rsidRDefault="00E104DE" w:rsidP="00F16BF1">
      <w:pPr>
        <w:ind w:firstLine="540"/>
        <w:jc w:val="both"/>
        <w:rPr>
          <w:rFonts w:ascii="Times New Roman" w:hAnsi="Times New Roman" w:cs="Times New Roman"/>
          <w:sz w:val="24"/>
          <w:szCs w:val="24"/>
        </w:rPr>
      </w:pPr>
      <w:r w:rsidRPr="00E104DE">
        <w:rPr>
          <w:rFonts w:ascii="Times New Roman" w:hAnsi="Times New Roman" w:cs="Times New Roman"/>
          <w:sz w:val="24"/>
          <w:szCs w:val="24"/>
        </w:rPr>
        <w:t xml:space="preserve">A study by </w:t>
      </w:r>
      <w:r w:rsidRPr="00E104DE">
        <w:rPr>
          <w:rFonts w:ascii="Times New Roman" w:hAnsi="Times New Roman" w:cs="Times New Roman"/>
          <w:b/>
          <w:bCs/>
          <w:sz w:val="24"/>
          <w:szCs w:val="24"/>
        </w:rPr>
        <w:t>Smith et al. (2020)</w:t>
      </w:r>
      <w:r w:rsidRPr="00E104DE">
        <w:rPr>
          <w:rFonts w:ascii="Times New Roman" w:hAnsi="Times New Roman" w:cs="Times New Roman"/>
          <w:sz w:val="24"/>
          <w:szCs w:val="24"/>
        </w:rPr>
        <w:t xml:space="preserve"> explored the perception of online gambling advertisements among university students and their interaction with such ads on social media platforms. The findings revealed </w:t>
      </w:r>
      <w:r w:rsidRPr="00E104DE">
        <w:rPr>
          <w:rFonts w:ascii="Times New Roman" w:hAnsi="Times New Roman" w:cs="Times New Roman"/>
          <w:sz w:val="24"/>
          <w:szCs w:val="24"/>
        </w:rPr>
        <w:lastRenderedPageBreak/>
        <w:t>that while students are frequently exposed to pop-up betting ads, the overall perception of these ads was negative. Most respondents reported feelings of irritation and disruption when interacting with such ads, especially when they appeared during unrelated online activities. The study highlighted that the intrusive nature of pop-up ads leads to decreased trust in the advertising platform, which negatively affects users' attitudes toward gambling advertisements.</w:t>
      </w:r>
    </w:p>
    <w:p w14:paraId="6E18C554" w14:textId="77777777" w:rsidR="00E104DE" w:rsidRPr="00E104DE" w:rsidRDefault="00E104DE" w:rsidP="00F16BF1">
      <w:pPr>
        <w:ind w:firstLine="540"/>
        <w:jc w:val="both"/>
        <w:rPr>
          <w:rFonts w:ascii="Times New Roman" w:hAnsi="Times New Roman" w:cs="Times New Roman"/>
          <w:sz w:val="24"/>
          <w:szCs w:val="24"/>
        </w:rPr>
      </w:pPr>
      <w:r w:rsidRPr="00E104DE">
        <w:rPr>
          <w:rFonts w:ascii="Times New Roman" w:hAnsi="Times New Roman" w:cs="Times New Roman"/>
          <w:sz w:val="24"/>
          <w:szCs w:val="24"/>
        </w:rPr>
        <w:t>Additionally, the study found that the students who were more likely to engage with gambling ads had a pre-existing interest in gambling-related content. However, for those who had not shown prior interest in gambling, the ads were often dismissed or blocked. These findings suggest that audience perception of pop-up betting ads is significantly influenced by prior interests and behaviors.</w:t>
      </w:r>
    </w:p>
    <w:p w14:paraId="319D6017" w14:textId="77777777" w:rsidR="00E71B73" w:rsidRPr="00E71B73" w:rsidRDefault="00E71B73" w:rsidP="00F16BF1">
      <w:pPr>
        <w:ind w:firstLine="540"/>
        <w:jc w:val="both"/>
        <w:rPr>
          <w:rFonts w:ascii="Times New Roman" w:hAnsi="Times New Roman" w:cs="Times New Roman"/>
          <w:sz w:val="24"/>
          <w:szCs w:val="24"/>
        </w:rPr>
      </w:pPr>
      <w:r w:rsidRPr="00E71B73">
        <w:rPr>
          <w:rFonts w:ascii="Times New Roman" w:hAnsi="Times New Roman" w:cs="Times New Roman"/>
          <w:sz w:val="24"/>
          <w:szCs w:val="24"/>
        </w:rPr>
        <w:t xml:space="preserve">In another study, </w:t>
      </w:r>
      <w:r w:rsidRPr="00E71B73">
        <w:rPr>
          <w:rFonts w:ascii="Times New Roman" w:hAnsi="Times New Roman" w:cs="Times New Roman"/>
          <w:b/>
          <w:bCs/>
          <w:sz w:val="24"/>
          <w:szCs w:val="24"/>
        </w:rPr>
        <w:t>Dube et al. (2019)</w:t>
      </w:r>
      <w:r w:rsidRPr="00E71B73">
        <w:rPr>
          <w:rFonts w:ascii="Times New Roman" w:hAnsi="Times New Roman" w:cs="Times New Roman"/>
          <w:sz w:val="24"/>
          <w:szCs w:val="24"/>
        </w:rPr>
        <w:t xml:space="preserve"> examined how the personalization of pop-up ads impacts user engagement. The research focused on personalized pop-up betting ads that used social media algorithms to target specific user segments based on interests such as sports and online betting. The study found that when users were exposed to highly relevant and personalized betting ads, their engagement rates increased, as they perceived these ads as more relevant and less intrusive. However, it also found that over-personalization, where users were repeatedly exposed to similar types of ads, led to a decrease in trust and ad avoidance behaviors.</w:t>
      </w:r>
    </w:p>
    <w:p w14:paraId="7D7C2CCA" w14:textId="77777777" w:rsidR="00E71B73" w:rsidRPr="00E71B73" w:rsidRDefault="00E71B73" w:rsidP="00F16BF1">
      <w:pPr>
        <w:ind w:firstLine="540"/>
        <w:jc w:val="both"/>
        <w:rPr>
          <w:rFonts w:ascii="Times New Roman" w:hAnsi="Times New Roman" w:cs="Times New Roman"/>
          <w:sz w:val="24"/>
          <w:szCs w:val="24"/>
        </w:rPr>
      </w:pPr>
      <w:r w:rsidRPr="00E71B73">
        <w:rPr>
          <w:rFonts w:ascii="Times New Roman" w:hAnsi="Times New Roman" w:cs="Times New Roman"/>
          <w:sz w:val="24"/>
          <w:szCs w:val="24"/>
        </w:rPr>
        <w:t>This study highlights that while social media algorithms can improve the relevance of pop-up ads, they must also strike a balance to avoid irritating users through repetitive exposure. The research concluded that targeting and personalization strategies are crucial to the success of pop-up betting ads but can backfire if overdone.</w:t>
      </w:r>
    </w:p>
    <w:p w14:paraId="57BE023F" w14:textId="77777777" w:rsidR="00E71B73" w:rsidRPr="00E71B73" w:rsidRDefault="00E71B73" w:rsidP="00F16BF1">
      <w:pPr>
        <w:ind w:firstLine="540"/>
        <w:jc w:val="both"/>
        <w:rPr>
          <w:rFonts w:ascii="Times New Roman" w:hAnsi="Times New Roman" w:cs="Times New Roman"/>
          <w:sz w:val="24"/>
          <w:szCs w:val="24"/>
        </w:rPr>
      </w:pPr>
      <w:r w:rsidRPr="00E71B73">
        <w:rPr>
          <w:rFonts w:ascii="Times New Roman" w:hAnsi="Times New Roman" w:cs="Times New Roman"/>
          <w:sz w:val="24"/>
          <w:szCs w:val="24"/>
        </w:rPr>
        <w:t xml:space="preserve">A study by </w:t>
      </w:r>
      <w:r w:rsidRPr="00E71B73">
        <w:rPr>
          <w:rFonts w:ascii="Times New Roman" w:hAnsi="Times New Roman" w:cs="Times New Roman"/>
          <w:b/>
          <w:bCs/>
          <w:sz w:val="24"/>
          <w:szCs w:val="24"/>
        </w:rPr>
        <w:t>Koehler et al. (2018)</w:t>
      </w:r>
      <w:r w:rsidRPr="00E71B73">
        <w:rPr>
          <w:rFonts w:ascii="Times New Roman" w:hAnsi="Times New Roman" w:cs="Times New Roman"/>
          <w:sz w:val="24"/>
          <w:szCs w:val="24"/>
        </w:rPr>
        <w:t xml:space="preserve"> focused on the psychological impact of gambling-related advertisements, specifically looking at pop-up ads. The research indicated that exposure to such ads on social media increased participants' cognitive and emotional engagement with gambling. Those who interacted with pop-up betting ads reported higher levels of excitement and a stronger desire to place bets. However, these feelings were often followed by feelings of guilt, regret, and anxiety after engaging with gambling-related ads. The study suggested that such ads contribute to both immediate impulsive decisions and longer-term negative psychological effects, such as gambling addiction tendencies.</w:t>
      </w:r>
    </w:p>
    <w:p w14:paraId="2F690720" w14:textId="77777777" w:rsidR="00E71B73" w:rsidRPr="00E71B73" w:rsidRDefault="00E71B73" w:rsidP="00F16BF1">
      <w:pPr>
        <w:ind w:firstLine="540"/>
        <w:jc w:val="both"/>
        <w:rPr>
          <w:rFonts w:ascii="Times New Roman" w:hAnsi="Times New Roman" w:cs="Times New Roman"/>
          <w:sz w:val="24"/>
          <w:szCs w:val="24"/>
        </w:rPr>
      </w:pPr>
      <w:r w:rsidRPr="00E71B73">
        <w:rPr>
          <w:rFonts w:ascii="Times New Roman" w:hAnsi="Times New Roman" w:cs="Times New Roman"/>
          <w:sz w:val="24"/>
          <w:szCs w:val="24"/>
        </w:rPr>
        <w:t>The findings underscore the psychological risks associated with pop-up betting advertisements, especially for vulnerable individuals who may be susceptible to the emotional triggers embedded in these ads. For individuals who already view gambling as a form of entertainment or social activity, pop-up betting ads can reinforce these beliefs, while for others, they can provoke internal conflict and negative emotions.</w:t>
      </w:r>
    </w:p>
    <w:p w14:paraId="422AAF66" w14:textId="77777777" w:rsidR="00D96AF6" w:rsidRPr="00D96AF6" w:rsidRDefault="00D96AF6" w:rsidP="00F16BF1">
      <w:pPr>
        <w:ind w:firstLine="540"/>
        <w:jc w:val="both"/>
        <w:rPr>
          <w:rFonts w:ascii="Times New Roman" w:hAnsi="Times New Roman" w:cs="Times New Roman"/>
          <w:sz w:val="24"/>
          <w:szCs w:val="24"/>
        </w:rPr>
      </w:pPr>
      <w:r w:rsidRPr="00D96AF6">
        <w:rPr>
          <w:rFonts w:ascii="Times New Roman" w:hAnsi="Times New Roman" w:cs="Times New Roman"/>
          <w:sz w:val="24"/>
          <w:szCs w:val="24"/>
        </w:rPr>
        <w:t xml:space="preserve">A cross-cultural study by </w:t>
      </w:r>
      <w:r w:rsidRPr="00D96AF6">
        <w:rPr>
          <w:rFonts w:ascii="Times New Roman" w:hAnsi="Times New Roman" w:cs="Times New Roman"/>
          <w:b/>
          <w:bCs/>
          <w:sz w:val="24"/>
          <w:szCs w:val="24"/>
        </w:rPr>
        <w:t>Adebayo &amp; Adewuyi (2022)</w:t>
      </w:r>
      <w:r w:rsidRPr="00D96AF6">
        <w:rPr>
          <w:rFonts w:ascii="Times New Roman" w:hAnsi="Times New Roman" w:cs="Times New Roman"/>
          <w:sz w:val="24"/>
          <w:szCs w:val="24"/>
        </w:rPr>
        <w:t xml:space="preserve"> examined the cultural and demographic factors influencing how different audiences perceive pop-up betting ads on social media. The study surveyed university students from Nigeria and the United Kingdom, exploring their attitudes toward pop-up gambling ads. The research found significant cultural differences in how the advertisements were received. Nigerian students, influenced by strong societal taboos around gambling, showed a more negative attitude toward gambling-related advertisements, perceiving them as unethical and harmful. On </w:t>
      </w:r>
      <w:r w:rsidRPr="00D96AF6">
        <w:rPr>
          <w:rFonts w:ascii="Times New Roman" w:hAnsi="Times New Roman" w:cs="Times New Roman"/>
          <w:sz w:val="24"/>
          <w:szCs w:val="24"/>
        </w:rPr>
        <w:lastRenderedPageBreak/>
        <w:t>the other hand, UK students, who were more accustomed to gambling as a socially accepted activity, had a more neutral or positive perception of such ads.</w:t>
      </w:r>
    </w:p>
    <w:p w14:paraId="7A97B97D" w14:textId="77777777" w:rsidR="00D96AF6" w:rsidRPr="00D96AF6" w:rsidRDefault="00D96AF6" w:rsidP="00F16BF1">
      <w:pPr>
        <w:ind w:firstLine="540"/>
        <w:jc w:val="both"/>
        <w:rPr>
          <w:rFonts w:ascii="Times New Roman" w:hAnsi="Times New Roman" w:cs="Times New Roman"/>
          <w:sz w:val="24"/>
          <w:szCs w:val="24"/>
        </w:rPr>
      </w:pPr>
      <w:r w:rsidRPr="00D96AF6">
        <w:rPr>
          <w:rFonts w:ascii="Times New Roman" w:hAnsi="Times New Roman" w:cs="Times New Roman"/>
          <w:sz w:val="24"/>
          <w:szCs w:val="24"/>
        </w:rPr>
        <w:t>Demographic factors such as age, gender, and socio-economic status also influenced how respondents perceived pop-up betting ads. Younger individuals were more likely to engage with pop-up betting ads, particularly those with higher disposable income or a stronger interest in sports betting. The study emphasized the importance of considering cultural and demographic variables when assessing the effectiveness of pop-up betting advertisements.</w:t>
      </w:r>
    </w:p>
    <w:p w14:paraId="496FFAD6" w14:textId="77777777" w:rsidR="00D96AF6" w:rsidRPr="00D96AF6" w:rsidRDefault="00D96AF6" w:rsidP="00F16BF1">
      <w:pPr>
        <w:ind w:firstLine="540"/>
        <w:jc w:val="both"/>
        <w:rPr>
          <w:rFonts w:ascii="Times New Roman" w:hAnsi="Times New Roman" w:cs="Times New Roman"/>
          <w:sz w:val="24"/>
          <w:szCs w:val="24"/>
        </w:rPr>
      </w:pPr>
      <w:r w:rsidRPr="00D96AF6">
        <w:rPr>
          <w:rFonts w:ascii="Times New Roman" w:hAnsi="Times New Roman" w:cs="Times New Roman"/>
          <w:b/>
          <w:bCs/>
          <w:sz w:val="24"/>
          <w:szCs w:val="24"/>
        </w:rPr>
        <w:t>Tan &amp; Tan (2021)</w:t>
      </w:r>
      <w:r w:rsidRPr="00D96AF6">
        <w:rPr>
          <w:rFonts w:ascii="Times New Roman" w:hAnsi="Times New Roman" w:cs="Times New Roman"/>
          <w:sz w:val="24"/>
          <w:szCs w:val="24"/>
        </w:rPr>
        <w:t xml:space="preserve"> conducted a study that explored the concept of ad avoidance in the context of intrusive online ads, including pop-up betting ads. The research found that users who encountered frequent, irrelevant, or overly aggressive pop-up betting ads on social media were more likely to develop ad avoidance behaviors. Ad avoidance was particularly pronounced among users who had no interest in gambling or betting. Participants often used ad-blocking software or skipped ads to avoid disruptive pop-up advertisements.</w:t>
      </w:r>
    </w:p>
    <w:p w14:paraId="67F6CAC4" w14:textId="77777777" w:rsidR="00D96AF6" w:rsidRPr="00D96AF6" w:rsidRDefault="00D96AF6" w:rsidP="00F16BF1">
      <w:pPr>
        <w:ind w:firstLine="540"/>
        <w:jc w:val="both"/>
        <w:rPr>
          <w:rFonts w:ascii="Times New Roman" w:hAnsi="Times New Roman" w:cs="Times New Roman"/>
          <w:sz w:val="24"/>
          <w:szCs w:val="24"/>
        </w:rPr>
      </w:pPr>
      <w:r w:rsidRPr="00D96AF6">
        <w:rPr>
          <w:rFonts w:ascii="Times New Roman" w:hAnsi="Times New Roman" w:cs="Times New Roman"/>
          <w:sz w:val="24"/>
          <w:szCs w:val="24"/>
        </w:rPr>
        <w:t>The study concluded that ad avoidance is a direct result of ad intrusiveness. Pop-up betting ads were seen as more intrusive than other types of digital ads because they interrupted users' activities without warning and demanded immediate attention. The research suggested that advertisers could improve user perception by employing less intrusive ad formats, such as native ads or in-feed ads, which are less disruptive and more integrated into users’ online experiences.</w:t>
      </w:r>
    </w:p>
    <w:p w14:paraId="7F745CDC" w14:textId="77777777" w:rsidR="002724F0" w:rsidRPr="002724F0" w:rsidRDefault="002724F0" w:rsidP="00F16BF1">
      <w:pPr>
        <w:ind w:firstLine="540"/>
        <w:jc w:val="both"/>
        <w:rPr>
          <w:rFonts w:ascii="Times New Roman" w:hAnsi="Times New Roman" w:cs="Times New Roman"/>
          <w:sz w:val="24"/>
          <w:szCs w:val="24"/>
        </w:rPr>
      </w:pPr>
      <w:r w:rsidRPr="002724F0">
        <w:rPr>
          <w:rFonts w:ascii="Times New Roman" w:hAnsi="Times New Roman" w:cs="Times New Roman"/>
          <w:sz w:val="24"/>
          <w:szCs w:val="24"/>
        </w:rPr>
        <w:t xml:space="preserve">Research by </w:t>
      </w:r>
      <w:r w:rsidRPr="002724F0">
        <w:rPr>
          <w:rFonts w:ascii="Times New Roman" w:hAnsi="Times New Roman" w:cs="Times New Roman"/>
          <w:b/>
          <w:bCs/>
          <w:sz w:val="24"/>
          <w:szCs w:val="24"/>
        </w:rPr>
        <w:t>Olumide &amp; Folarin (2022)</w:t>
      </w:r>
      <w:r w:rsidRPr="002724F0">
        <w:rPr>
          <w:rFonts w:ascii="Times New Roman" w:hAnsi="Times New Roman" w:cs="Times New Roman"/>
          <w:sz w:val="24"/>
          <w:szCs w:val="24"/>
        </w:rPr>
        <w:t xml:space="preserve"> focused on the effectiveness of pop-up betting ads in driving user engagement and conversions. The study examined how the frequency and timing of pop-up ads influenced user actions. The findings indicated that pop-up betting ads were most effective when they appeared during high-engagement moments, such as during live sporting events or after users had interacted with sports-related content. Additionally, the study found that offering time-sensitive promotions (e.g., “Bet now to receive a bonus”) led to a higher conversion rate. However, frequent pop-up ads resulted in user fatigue, with many participants expressing frustration and opting to ignore or block the ads altogether.</w:t>
      </w:r>
    </w:p>
    <w:p w14:paraId="2E1B4E3F" w14:textId="77777777" w:rsidR="002724F0" w:rsidRPr="002724F0" w:rsidRDefault="002724F0" w:rsidP="00F16BF1">
      <w:pPr>
        <w:ind w:firstLine="540"/>
        <w:jc w:val="both"/>
        <w:rPr>
          <w:rFonts w:ascii="Times New Roman" w:hAnsi="Times New Roman" w:cs="Times New Roman"/>
          <w:sz w:val="24"/>
          <w:szCs w:val="24"/>
        </w:rPr>
      </w:pPr>
      <w:r w:rsidRPr="002724F0">
        <w:rPr>
          <w:rFonts w:ascii="Times New Roman" w:hAnsi="Times New Roman" w:cs="Times New Roman"/>
          <w:sz w:val="24"/>
          <w:szCs w:val="24"/>
        </w:rPr>
        <w:t>The study highlighted that while pop-up betting ads can be effective when timed correctly and paired with strong incentives, their overuse can reduce their effectiveness and lead to negative audience perceptions.</w:t>
      </w:r>
    </w:p>
    <w:p w14:paraId="0AE9D1DF" w14:textId="1DBC3220" w:rsidR="00104AA7" w:rsidRDefault="00104AA7" w:rsidP="00F16BF1">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br w:type="page"/>
      </w:r>
    </w:p>
    <w:p w14:paraId="69AC8016" w14:textId="77777777" w:rsidR="00A30188" w:rsidRPr="00A30188" w:rsidRDefault="00A30188" w:rsidP="00F16BF1">
      <w:pPr>
        <w:ind w:firstLine="540"/>
        <w:jc w:val="center"/>
        <w:rPr>
          <w:rFonts w:ascii="Times New Roman" w:hAnsi="Times New Roman" w:cs="Times New Roman"/>
          <w:b/>
          <w:bCs/>
          <w:sz w:val="24"/>
          <w:szCs w:val="24"/>
        </w:rPr>
      </w:pPr>
      <w:r w:rsidRPr="00A30188">
        <w:rPr>
          <w:rFonts w:ascii="Times New Roman" w:hAnsi="Times New Roman" w:cs="Times New Roman"/>
          <w:b/>
          <w:bCs/>
          <w:sz w:val="24"/>
          <w:szCs w:val="24"/>
        </w:rPr>
        <w:lastRenderedPageBreak/>
        <w:t>CHAPTER THREE</w:t>
      </w:r>
    </w:p>
    <w:p w14:paraId="19BAC288" w14:textId="77777777" w:rsidR="00A30188" w:rsidRPr="00A30188" w:rsidRDefault="00A30188" w:rsidP="00F16BF1">
      <w:pPr>
        <w:ind w:firstLine="540"/>
        <w:jc w:val="center"/>
        <w:rPr>
          <w:rFonts w:ascii="Times New Roman" w:hAnsi="Times New Roman" w:cs="Times New Roman"/>
          <w:b/>
          <w:bCs/>
          <w:sz w:val="24"/>
          <w:szCs w:val="24"/>
        </w:rPr>
      </w:pPr>
      <w:r w:rsidRPr="00A30188">
        <w:rPr>
          <w:rFonts w:ascii="Times New Roman" w:hAnsi="Times New Roman" w:cs="Times New Roman"/>
          <w:b/>
          <w:bCs/>
          <w:sz w:val="24"/>
          <w:szCs w:val="24"/>
        </w:rPr>
        <w:t>RESEARCH METHODOLOGY</w:t>
      </w:r>
    </w:p>
    <w:p w14:paraId="2CC59C85" w14:textId="6D4DB3E7" w:rsidR="00A30188" w:rsidRPr="00A30188" w:rsidRDefault="00A30188" w:rsidP="00F16BF1">
      <w:pPr>
        <w:ind w:firstLine="540"/>
        <w:jc w:val="both"/>
        <w:rPr>
          <w:rFonts w:ascii="Times New Roman" w:hAnsi="Times New Roman" w:cs="Times New Roman"/>
          <w:b/>
          <w:bCs/>
          <w:sz w:val="24"/>
          <w:szCs w:val="24"/>
        </w:rPr>
      </w:pPr>
      <w:r w:rsidRPr="00A30188">
        <w:rPr>
          <w:rFonts w:ascii="Times New Roman" w:hAnsi="Times New Roman" w:cs="Times New Roman"/>
          <w:b/>
          <w:bCs/>
          <w:sz w:val="24"/>
          <w:szCs w:val="24"/>
        </w:rPr>
        <w:t>3.</w:t>
      </w:r>
      <w:r w:rsidR="003B65B8">
        <w:rPr>
          <w:rFonts w:ascii="Times New Roman" w:hAnsi="Times New Roman" w:cs="Times New Roman"/>
          <w:b/>
          <w:bCs/>
          <w:sz w:val="24"/>
          <w:szCs w:val="24"/>
        </w:rPr>
        <w:t>0</w:t>
      </w:r>
      <w:r w:rsidRPr="00A30188">
        <w:rPr>
          <w:rFonts w:ascii="Times New Roman" w:hAnsi="Times New Roman" w:cs="Times New Roman"/>
          <w:b/>
          <w:bCs/>
          <w:sz w:val="24"/>
          <w:szCs w:val="24"/>
        </w:rPr>
        <w:t xml:space="preserve"> INTRODUCTION</w:t>
      </w:r>
    </w:p>
    <w:p w14:paraId="34126E3D" w14:textId="77777777" w:rsidR="00A30188" w:rsidRPr="00A30188" w:rsidRDefault="00A30188" w:rsidP="00F16BF1">
      <w:pPr>
        <w:ind w:firstLine="540"/>
        <w:jc w:val="both"/>
        <w:rPr>
          <w:rFonts w:ascii="Times New Roman" w:hAnsi="Times New Roman" w:cs="Times New Roman"/>
          <w:bCs/>
          <w:sz w:val="24"/>
          <w:szCs w:val="24"/>
        </w:rPr>
      </w:pPr>
      <w:r w:rsidRPr="00A30188">
        <w:rPr>
          <w:rFonts w:ascii="Times New Roman" w:hAnsi="Times New Roman" w:cs="Times New Roman"/>
          <w:bCs/>
          <w:sz w:val="24"/>
          <w:szCs w:val="24"/>
        </w:rPr>
        <w:t>Research methodology refers to the systematic approach by which data are collected, analyzed, and interpreted to address research questions and achieve the objectives of the study. This chapter outlines the methods employed to collect and analyze data for the study, focusing on both primary and secondary sources. Primary data collection included personal interviews with users of social networking sites and structured questionnaires administered to knowledgeable individuals. Attention was given to understanding audience perceptions of pop-up betting advertisements.</w:t>
      </w:r>
    </w:p>
    <w:p w14:paraId="421BDE6C" w14:textId="4895CC76" w:rsidR="00A30188" w:rsidRPr="00A30188" w:rsidRDefault="00A30188" w:rsidP="00F16BF1">
      <w:pPr>
        <w:ind w:firstLine="540"/>
        <w:jc w:val="both"/>
        <w:rPr>
          <w:rFonts w:ascii="Times New Roman" w:hAnsi="Times New Roman" w:cs="Times New Roman"/>
          <w:b/>
          <w:bCs/>
          <w:sz w:val="24"/>
          <w:szCs w:val="24"/>
        </w:rPr>
      </w:pPr>
      <w:r w:rsidRPr="00A30188">
        <w:rPr>
          <w:rFonts w:ascii="Times New Roman" w:hAnsi="Times New Roman" w:cs="Times New Roman"/>
          <w:b/>
          <w:bCs/>
          <w:sz w:val="24"/>
          <w:szCs w:val="24"/>
        </w:rPr>
        <w:t>3.</w:t>
      </w:r>
      <w:r w:rsidR="003B65B8">
        <w:rPr>
          <w:rFonts w:ascii="Times New Roman" w:hAnsi="Times New Roman" w:cs="Times New Roman"/>
          <w:b/>
          <w:bCs/>
          <w:sz w:val="24"/>
          <w:szCs w:val="24"/>
        </w:rPr>
        <w:t>1</w:t>
      </w:r>
      <w:r w:rsidRPr="00A30188">
        <w:rPr>
          <w:rFonts w:ascii="Times New Roman" w:hAnsi="Times New Roman" w:cs="Times New Roman"/>
          <w:b/>
          <w:bCs/>
          <w:sz w:val="24"/>
          <w:szCs w:val="24"/>
        </w:rPr>
        <w:t xml:space="preserve"> RESEARCH DESIGN</w:t>
      </w:r>
    </w:p>
    <w:p w14:paraId="42309AEB" w14:textId="77777777" w:rsidR="00A30188" w:rsidRDefault="00A30188" w:rsidP="00F16BF1">
      <w:pPr>
        <w:ind w:firstLine="540"/>
        <w:jc w:val="both"/>
        <w:rPr>
          <w:rFonts w:ascii="Times New Roman" w:hAnsi="Times New Roman" w:cs="Times New Roman"/>
          <w:bCs/>
          <w:sz w:val="24"/>
          <w:szCs w:val="24"/>
        </w:rPr>
      </w:pPr>
      <w:r w:rsidRPr="00A30188">
        <w:rPr>
          <w:rFonts w:ascii="Times New Roman" w:hAnsi="Times New Roman" w:cs="Times New Roman"/>
          <w:bCs/>
          <w:sz w:val="24"/>
          <w:szCs w:val="24"/>
        </w:rPr>
        <w:t>The research design for this study is descriptive, aimed at generating useful and detailed data. The researcher employed primary data as the predominant source of information. Data collection instruments such as interviews, structured questionnaires, and personal observation were utilized to ensure comprehensive coverage of the research objectives. Social networking site users served as the primary focus for gathering data.</w:t>
      </w:r>
    </w:p>
    <w:p w14:paraId="034802E4" w14:textId="49F5B169" w:rsidR="00417EFF" w:rsidRPr="008B37D2" w:rsidRDefault="00417EFF" w:rsidP="00F16BF1">
      <w:pPr>
        <w:ind w:firstLine="540"/>
        <w:jc w:val="both"/>
        <w:rPr>
          <w:rFonts w:ascii="Times New Roman" w:hAnsi="Times New Roman" w:cs="Times New Roman"/>
          <w:b/>
          <w:sz w:val="24"/>
          <w:szCs w:val="24"/>
        </w:rPr>
      </w:pPr>
      <w:r w:rsidRPr="008B37D2">
        <w:rPr>
          <w:rFonts w:ascii="Times New Roman" w:hAnsi="Times New Roman" w:cs="Times New Roman"/>
          <w:b/>
          <w:sz w:val="24"/>
          <w:szCs w:val="24"/>
        </w:rPr>
        <w:t>3.2 POPULATION OF THE STUDY</w:t>
      </w:r>
    </w:p>
    <w:p w14:paraId="02E0FC91" w14:textId="12F02968" w:rsidR="00417EFF" w:rsidRPr="00A30188" w:rsidRDefault="00417EFF" w:rsidP="00F16BF1">
      <w:pPr>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The study will focus on students enrolled at Kwara State Polytechnic, Ilorin. The population will consist of students aged 18–30 who are actively engaged with social media. This demographic is particularly relevant because they are the primary consumers of social media content, including advertisements like pop-up betting ads. Given the large student body at the institution, the study will focus on a representative sample of </w:t>
      </w:r>
      <w:r w:rsidR="003F12FF">
        <w:rPr>
          <w:rFonts w:ascii="Times New Roman" w:hAnsi="Times New Roman" w:cs="Times New Roman"/>
          <w:bCs/>
          <w:sz w:val="24"/>
          <w:szCs w:val="24"/>
        </w:rPr>
        <w:t>1</w:t>
      </w:r>
      <w:r>
        <w:rPr>
          <w:rFonts w:ascii="Times New Roman" w:hAnsi="Times New Roman" w:cs="Times New Roman"/>
          <w:bCs/>
          <w:sz w:val="24"/>
          <w:szCs w:val="24"/>
        </w:rPr>
        <w:t>00 students selected from different academic departments, ensuring a diverse range of perspectives.</w:t>
      </w:r>
    </w:p>
    <w:p w14:paraId="5DB4005D" w14:textId="77777777" w:rsidR="00A30188" w:rsidRPr="00A30188" w:rsidRDefault="00A30188" w:rsidP="00F16BF1">
      <w:pPr>
        <w:ind w:firstLine="540"/>
        <w:jc w:val="both"/>
        <w:rPr>
          <w:rFonts w:ascii="Times New Roman" w:hAnsi="Times New Roman" w:cs="Times New Roman"/>
          <w:b/>
          <w:bCs/>
          <w:sz w:val="24"/>
          <w:szCs w:val="24"/>
        </w:rPr>
      </w:pPr>
      <w:r w:rsidRPr="00A30188">
        <w:rPr>
          <w:rFonts w:ascii="Times New Roman" w:hAnsi="Times New Roman" w:cs="Times New Roman"/>
          <w:b/>
          <w:bCs/>
          <w:sz w:val="24"/>
          <w:szCs w:val="24"/>
        </w:rPr>
        <w:t>3.3 SAMPLE SIZE AND SAMPLING TECHNIQUES</w:t>
      </w:r>
    </w:p>
    <w:p w14:paraId="5D7EC534" w14:textId="77777777" w:rsidR="00A30188" w:rsidRPr="00A30188" w:rsidRDefault="00A30188" w:rsidP="00F16BF1">
      <w:pPr>
        <w:ind w:firstLine="540"/>
        <w:jc w:val="both"/>
        <w:rPr>
          <w:rFonts w:ascii="Times New Roman" w:hAnsi="Times New Roman" w:cs="Times New Roman"/>
          <w:bCs/>
          <w:sz w:val="24"/>
          <w:szCs w:val="24"/>
        </w:rPr>
      </w:pPr>
      <w:r w:rsidRPr="00A30188">
        <w:rPr>
          <w:rFonts w:ascii="Times New Roman" w:hAnsi="Times New Roman" w:cs="Times New Roman"/>
          <w:bCs/>
          <w:sz w:val="24"/>
          <w:szCs w:val="24"/>
        </w:rPr>
        <w:t>Considering the vast number of social networking site users, the researcher deemed it impractical to include the entire population in the study. Instead, a stratified sampling technique was adopted. This probability sampling method segregates the population into distinct strata based on age, gender, and frequency of social media usage. The researcher classified respondents into these categories and applied random sampling within each stratum to ensure representation and minimize bias in the conclusions and recommendations.</w:t>
      </w:r>
    </w:p>
    <w:p w14:paraId="34DB7C58" w14:textId="61509369" w:rsidR="00ED668C" w:rsidRDefault="00ED668C" w:rsidP="00F16BF1">
      <w:pPr>
        <w:pStyle w:val="NormalWeb"/>
        <w:ind w:firstLine="540"/>
        <w:jc w:val="both"/>
      </w:pPr>
      <w:r w:rsidRPr="003B65B8">
        <w:rPr>
          <w:b/>
          <w:bCs/>
        </w:rPr>
        <w:t>3.4</w:t>
      </w:r>
      <w:r w:rsidRPr="003B65B8">
        <w:t xml:space="preserve"> </w:t>
      </w:r>
      <w:r w:rsidRPr="003B65B8">
        <w:rPr>
          <w:rStyle w:val="Strong"/>
        </w:rPr>
        <w:t>DATA</w:t>
      </w:r>
      <w:r>
        <w:rPr>
          <w:rStyle w:val="Strong"/>
        </w:rPr>
        <w:t xml:space="preserve"> GATHERING INSTRUMENT</w:t>
      </w:r>
      <w:r>
        <w:br/>
        <w:t xml:space="preserve">The primary data collection tool for this study will be a </w:t>
      </w:r>
      <w:r>
        <w:rPr>
          <w:rStyle w:val="Strong"/>
        </w:rPr>
        <w:t>structured questionnaire</w:t>
      </w:r>
      <w:r>
        <w:t xml:space="preserve">. The questionnaire will include a combination of </w:t>
      </w:r>
      <w:r>
        <w:rPr>
          <w:rStyle w:val="Strong"/>
        </w:rPr>
        <w:t>closed-ended</w:t>
      </w:r>
      <w:r>
        <w:t xml:space="preserve"> and </w:t>
      </w:r>
      <w:r>
        <w:rPr>
          <w:rStyle w:val="Strong"/>
        </w:rPr>
        <w:t>open-ended questions</w:t>
      </w:r>
      <w:r>
        <w:t xml:space="preserve">, which will allow for both numerical analysis and richer qualitative insights. Closed-ended questions will focus on students’ interactions with pop-up betting ads, while open-ended questions will explore their attitudes toward online betting and the influence of these ads on their behavior. A pre-test of the questionnaire will be </w:t>
      </w:r>
      <w:r>
        <w:lastRenderedPageBreak/>
        <w:t>conducted with a small group of students to ensure the clarity and effectiveness of the questions. After making necessary adjustments, the final questionnaire will be distributed to 200 students.</w:t>
      </w:r>
    </w:p>
    <w:p w14:paraId="633E1B5A" w14:textId="77777777" w:rsidR="00ED668C" w:rsidRDefault="00ED668C" w:rsidP="00782B43">
      <w:pPr>
        <w:pStyle w:val="NormalWeb"/>
        <w:ind w:firstLine="540"/>
        <w:jc w:val="both"/>
      </w:pPr>
      <w:r>
        <w:t xml:space="preserve">3.5 </w:t>
      </w:r>
      <w:r>
        <w:rPr>
          <w:rStyle w:val="Strong"/>
        </w:rPr>
        <w:t>INSTRUMENTATION</w:t>
      </w:r>
      <w:r>
        <w:br/>
        <w:t xml:space="preserve">The </w:t>
      </w:r>
      <w:r>
        <w:rPr>
          <w:rStyle w:val="Strong"/>
        </w:rPr>
        <w:t>questionnaire</w:t>
      </w:r>
      <w:r>
        <w:t xml:space="preserve"> will be carefully designed to address key aspects of students’ social media behavior and their engagement with pop-up betting advertisements. It will consist of 20 questions that cover areas such as the frequency of encountering betting ads, students’ perceptions of their effectiveness, and their attitudes toward online gambling. The researcher will distribute the questionnaires in person to ensure a high response rate and to reduce the likelihood of incomplete surveys. Participants will be informed about the purpose of the study to encourage honest and thoughtful responses.</w:t>
      </w:r>
    </w:p>
    <w:p w14:paraId="60AC2E4D" w14:textId="77777777" w:rsidR="00ED668C" w:rsidRDefault="00ED668C" w:rsidP="00F16BF1">
      <w:pPr>
        <w:pStyle w:val="NormalWeb"/>
        <w:ind w:firstLine="540"/>
        <w:jc w:val="both"/>
      </w:pPr>
      <w:r w:rsidRPr="003B65B8">
        <w:rPr>
          <w:b/>
          <w:bCs/>
        </w:rPr>
        <w:t>3.6</w:t>
      </w:r>
      <w:r>
        <w:t xml:space="preserve"> </w:t>
      </w:r>
      <w:r>
        <w:rPr>
          <w:rStyle w:val="Strong"/>
        </w:rPr>
        <w:t>VALIDITY AND RELIABILITY OF INSTRUMENTS</w:t>
      </w:r>
      <w:r>
        <w:br/>
        <w:t xml:space="preserve">To ensure the reliability and validity of the data collection instrument, the </w:t>
      </w:r>
      <w:r>
        <w:rPr>
          <w:rStyle w:val="Strong"/>
        </w:rPr>
        <w:t>reliability</w:t>
      </w:r>
      <w:r>
        <w:t xml:space="preserve"> of the questionnaire will be assessed using the </w:t>
      </w:r>
      <w:r>
        <w:rPr>
          <w:rStyle w:val="Strong"/>
        </w:rPr>
        <w:t>test-retest method</w:t>
      </w:r>
      <w:r>
        <w:t xml:space="preserve">. This involves administering the questionnaire to a small subset of students before the main data collection, allowing for an evaluation of consistency over time. The questionnaire will also undergo </w:t>
      </w:r>
      <w:r>
        <w:rPr>
          <w:rStyle w:val="Strong"/>
        </w:rPr>
        <w:t>content validity</w:t>
      </w:r>
      <w:r>
        <w:t xml:space="preserve"> checks, where experts in the field of media studies and advertising will review the items to ensure they align with the research objectives and accurately measure the perceptions and behaviors associated with pop-up betting ads. Any identified issues will be addressed to enhance the clarity and reliability of the instrument.</w:t>
      </w:r>
    </w:p>
    <w:p w14:paraId="48EE34EE" w14:textId="00B10A0B" w:rsidR="00A30188" w:rsidRPr="00A30188" w:rsidRDefault="00A30188" w:rsidP="00F16BF1">
      <w:pPr>
        <w:ind w:firstLine="540"/>
        <w:jc w:val="both"/>
        <w:rPr>
          <w:rFonts w:ascii="Times New Roman" w:hAnsi="Times New Roman" w:cs="Times New Roman"/>
          <w:b/>
          <w:bCs/>
          <w:sz w:val="24"/>
          <w:szCs w:val="24"/>
        </w:rPr>
      </w:pPr>
      <w:r w:rsidRPr="00A30188">
        <w:rPr>
          <w:rFonts w:ascii="Times New Roman" w:hAnsi="Times New Roman" w:cs="Times New Roman"/>
          <w:b/>
          <w:bCs/>
          <w:sz w:val="24"/>
          <w:szCs w:val="24"/>
        </w:rPr>
        <w:t>3.</w:t>
      </w:r>
      <w:r w:rsidR="00D11A87">
        <w:rPr>
          <w:rFonts w:ascii="Times New Roman" w:hAnsi="Times New Roman" w:cs="Times New Roman"/>
          <w:b/>
          <w:bCs/>
          <w:sz w:val="24"/>
          <w:szCs w:val="24"/>
        </w:rPr>
        <w:t>7</w:t>
      </w:r>
      <w:r w:rsidRPr="00A30188">
        <w:rPr>
          <w:rFonts w:ascii="Times New Roman" w:hAnsi="Times New Roman" w:cs="Times New Roman"/>
          <w:b/>
          <w:bCs/>
          <w:sz w:val="24"/>
          <w:szCs w:val="24"/>
        </w:rPr>
        <w:t xml:space="preserve"> METHOD OF DATA ANALYSIS</w:t>
      </w:r>
    </w:p>
    <w:p w14:paraId="757163E0" w14:textId="77777777" w:rsidR="00A30188" w:rsidRDefault="00A30188" w:rsidP="00F16BF1">
      <w:pPr>
        <w:ind w:firstLine="540"/>
        <w:jc w:val="both"/>
        <w:rPr>
          <w:rFonts w:ascii="Times New Roman" w:hAnsi="Times New Roman" w:cs="Times New Roman"/>
          <w:bCs/>
          <w:sz w:val="24"/>
          <w:szCs w:val="24"/>
        </w:rPr>
      </w:pPr>
      <w:r w:rsidRPr="00A30188">
        <w:rPr>
          <w:rFonts w:ascii="Times New Roman" w:hAnsi="Times New Roman" w:cs="Times New Roman"/>
          <w:bCs/>
          <w:sz w:val="24"/>
          <w:szCs w:val="24"/>
        </w:rPr>
        <w:t>The collected data were analyzed using simple percentage calculations and descriptive statistics. This statistical method facilitated the interpretation and presentation of responses, addressing the research questions effectively. The findings were systematically categorized and aligned with the study’s objectives to ensure clarity and accuracy in the conclusions drawn.</w:t>
      </w:r>
    </w:p>
    <w:p w14:paraId="09C26621" w14:textId="237288FD" w:rsidR="00566E18" w:rsidRPr="008B37D2" w:rsidRDefault="00566E18" w:rsidP="00F16BF1">
      <w:pPr>
        <w:ind w:firstLine="540"/>
        <w:jc w:val="both"/>
        <w:rPr>
          <w:rFonts w:ascii="Times New Roman" w:hAnsi="Times New Roman" w:cs="Times New Roman"/>
          <w:b/>
          <w:sz w:val="24"/>
          <w:szCs w:val="24"/>
        </w:rPr>
      </w:pPr>
      <w:r w:rsidRPr="008B37D2">
        <w:rPr>
          <w:rFonts w:ascii="Times New Roman" w:hAnsi="Times New Roman" w:cs="Times New Roman"/>
          <w:b/>
          <w:sz w:val="24"/>
          <w:szCs w:val="24"/>
        </w:rPr>
        <w:t>3.8 LIMITATIONS OF THE STUDY</w:t>
      </w:r>
    </w:p>
    <w:p w14:paraId="59687D38" w14:textId="3357F94A" w:rsidR="00566E18" w:rsidRDefault="00566E18" w:rsidP="00F16BF1">
      <w:pPr>
        <w:ind w:firstLine="540"/>
        <w:jc w:val="both"/>
        <w:rPr>
          <w:rFonts w:ascii="Times New Roman" w:hAnsi="Times New Roman" w:cs="Times New Roman"/>
          <w:bCs/>
          <w:sz w:val="24"/>
          <w:szCs w:val="24"/>
        </w:rPr>
      </w:pPr>
      <w:r>
        <w:rPr>
          <w:rFonts w:ascii="Times New Roman" w:hAnsi="Times New Roman" w:cs="Times New Roman"/>
          <w:bCs/>
          <w:sz w:val="24"/>
          <w:szCs w:val="24"/>
        </w:rPr>
        <w:t>This study has several limitations that may affect the generalizability of its findings. First, the study is limited to students at Kwara State Polytechnic, which may not fully represent the broader student population across Nigeria or other regions. Consequently, the findings may not be applicable to all student populations. Additionally, the study focuses exclusively on pop-up betting ads on social media, leaving out other forms of gambling advertisements that students may encounter, such as those in online videos or on other websites. The reliance on self-reported data is another limitation, as respondents may alter their answers due to social desirability bias, especially regarding sensitive topics like online betting. Lastly, the short timeframe of the study may not capture long-term changes in perceptions or behaviors related to pop-up betting ads. Future research could address these limitations by expanding the scope of the study to include a wider range of participants and a longitudinal approach.</w:t>
      </w:r>
    </w:p>
    <w:p w14:paraId="0F8EA3A1" w14:textId="4066463D" w:rsidR="002F25E7" w:rsidRPr="001D475A" w:rsidRDefault="00566E18" w:rsidP="001D475A">
      <w:pPr>
        <w:ind w:firstLine="540"/>
        <w:jc w:val="both"/>
        <w:rPr>
          <w:rFonts w:ascii="Times New Roman" w:hAnsi="Times New Roman" w:cs="Times New Roman"/>
          <w:bCs/>
          <w:sz w:val="24"/>
          <w:szCs w:val="24"/>
        </w:rPr>
      </w:pPr>
      <w:r>
        <w:rPr>
          <w:rFonts w:ascii="Times New Roman" w:hAnsi="Times New Roman" w:cs="Times New Roman"/>
          <w:bCs/>
          <w:sz w:val="24"/>
          <w:szCs w:val="24"/>
        </w:rPr>
        <w:t>This research methodology provides a solid framework for investigating the influence of pop-up betting ads on students’ perceptions and behaviors. By using a systematic approach to data collection and analysis, the study aims to provide valuable insights into the impact of online gambling advertisements on youth, particularly in the context of Kwara State Polytechnic.</w:t>
      </w:r>
    </w:p>
    <w:p w14:paraId="281DD5F7" w14:textId="047ECD17" w:rsidR="008017A2" w:rsidRPr="008017A2" w:rsidRDefault="008017A2" w:rsidP="00F16BF1">
      <w:pPr>
        <w:spacing w:after="0"/>
        <w:ind w:firstLine="540"/>
        <w:jc w:val="center"/>
        <w:rPr>
          <w:rFonts w:ascii="Times New Roman" w:hAnsi="Times New Roman" w:cs="Times New Roman"/>
          <w:b/>
          <w:bCs/>
          <w:sz w:val="24"/>
          <w:szCs w:val="24"/>
        </w:rPr>
      </w:pPr>
      <w:r w:rsidRPr="008017A2">
        <w:rPr>
          <w:rFonts w:ascii="Times New Roman" w:hAnsi="Times New Roman" w:cs="Times New Roman"/>
          <w:b/>
          <w:bCs/>
          <w:sz w:val="24"/>
          <w:szCs w:val="24"/>
        </w:rPr>
        <w:lastRenderedPageBreak/>
        <w:t>CHAPTER FOUR</w:t>
      </w:r>
    </w:p>
    <w:p w14:paraId="34036B2B" w14:textId="6CF3DEB7" w:rsidR="008017A2" w:rsidRDefault="008017A2" w:rsidP="00F16BF1">
      <w:pPr>
        <w:spacing w:after="0"/>
        <w:ind w:firstLine="540"/>
        <w:jc w:val="center"/>
        <w:rPr>
          <w:rFonts w:ascii="Times New Roman" w:hAnsi="Times New Roman" w:cs="Times New Roman"/>
          <w:b/>
          <w:bCs/>
          <w:sz w:val="24"/>
          <w:szCs w:val="24"/>
        </w:rPr>
      </w:pPr>
      <w:r w:rsidRPr="008017A2">
        <w:rPr>
          <w:rFonts w:ascii="Times New Roman" w:hAnsi="Times New Roman" w:cs="Times New Roman"/>
          <w:b/>
          <w:bCs/>
          <w:sz w:val="24"/>
          <w:szCs w:val="24"/>
        </w:rPr>
        <w:t>DATA PRESENTATION AND ANALYSIS</w:t>
      </w:r>
    </w:p>
    <w:p w14:paraId="4BF95D25" w14:textId="4E8E4A73" w:rsidR="008017A2" w:rsidRDefault="008017A2" w:rsidP="00F16BF1">
      <w:pPr>
        <w:spacing w:after="0"/>
        <w:ind w:firstLine="540"/>
        <w:rPr>
          <w:rFonts w:ascii="Times New Roman" w:hAnsi="Times New Roman" w:cs="Times New Roman"/>
          <w:b/>
          <w:bCs/>
          <w:sz w:val="24"/>
          <w:szCs w:val="24"/>
        </w:rPr>
      </w:pPr>
      <w:r>
        <w:rPr>
          <w:rFonts w:ascii="Times New Roman" w:hAnsi="Times New Roman" w:cs="Times New Roman"/>
          <w:b/>
          <w:bCs/>
          <w:sz w:val="24"/>
          <w:szCs w:val="24"/>
        </w:rPr>
        <w:t>4.0 INTRODUCTION</w:t>
      </w:r>
    </w:p>
    <w:p w14:paraId="5C75B6DA" w14:textId="1267ACCF" w:rsidR="008017A2" w:rsidRPr="008017A2" w:rsidRDefault="008017A2" w:rsidP="00F16BF1">
      <w:pPr>
        <w:spacing w:after="0"/>
        <w:ind w:firstLine="540"/>
        <w:jc w:val="both"/>
        <w:rPr>
          <w:rFonts w:ascii="Times New Roman" w:hAnsi="Times New Roman" w:cs="Times New Roman"/>
          <w:sz w:val="24"/>
          <w:szCs w:val="24"/>
        </w:rPr>
      </w:pPr>
      <w:r>
        <w:rPr>
          <w:rFonts w:ascii="Times New Roman" w:hAnsi="Times New Roman" w:cs="Times New Roman"/>
          <w:sz w:val="24"/>
          <w:szCs w:val="24"/>
        </w:rPr>
        <w:t>This chapter</w:t>
      </w:r>
      <w:r w:rsidRPr="008017A2">
        <w:rPr>
          <w:rFonts w:ascii="Times New Roman" w:hAnsi="Times New Roman" w:cs="Times New Roman"/>
          <w:sz w:val="24"/>
          <w:szCs w:val="24"/>
        </w:rPr>
        <w:t xml:space="preserve"> presents the results and analysis of the data collected from respondents regarding their perceptions, experiences, and attitudes towards pop-up betting advertisements on social networking sites. This chapter provides a comprehensive examination of the responses to the research questions, offering insights into how users interact with pop-up betting ads, their level of trust in these ads, and the factors that influence their engagement with such content. The data analysis is organized into different sections, beginning with a demographic breakdown of the respondents, followed by an in-depth exploration of their experiences with pop-up betting advertisements. The chapter concludes with a detailed analysis of respondents' perceptions and the perceived impact of these advertisements on their behavior, focusing on the implications for advertising practices on social media platforms. The findings aim to contribute to a better understanding of the role pop-up betting advertisements play in influencing social media users and provide a basis for further discussion on the ethical and regulatory aspects of such advertising practices.</w:t>
      </w:r>
    </w:p>
    <w:p w14:paraId="3556D50F" w14:textId="77777777" w:rsidR="008017A2" w:rsidRDefault="008017A2" w:rsidP="00F16BF1">
      <w:pPr>
        <w:pStyle w:val="Normal1"/>
        <w:tabs>
          <w:tab w:val="left" w:pos="450"/>
          <w:tab w:val="left" w:pos="540"/>
        </w:tabs>
        <w:spacing w:after="216" w:line="259" w:lineRule="auto"/>
        <w:ind w:right="0" w:firstLine="540"/>
        <w:jc w:val="left"/>
      </w:pPr>
      <w:r>
        <w:rPr>
          <w:b/>
          <w:sz w:val="22"/>
          <w:szCs w:val="22"/>
        </w:rPr>
        <w:t>4.1</w:t>
      </w:r>
      <w:r>
        <w:rPr>
          <w:b/>
          <w:sz w:val="22"/>
          <w:szCs w:val="22"/>
        </w:rPr>
        <w:tab/>
      </w:r>
      <w:r>
        <w:rPr>
          <w:b/>
        </w:rPr>
        <w:t>DATA PRESENTATION</w:t>
      </w:r>
      <w:r>
        <w:t xml:space="preserve"> </w:t>
      </w:r>
    </w:p>
    <w:p w14:paraId="3DAF19EA" w14:textId="6F1D4CD0" w:rsidR="008017A2" w:rsidRPr="008017A2" w:rsidRDefault="008017A2" w:rsidP="00F16BF1">
      <w:pPr>
        <w:pStyle w:val="Normal1"/>
        <w:tabs>
          <w:tab w:val="left" w:pos="450"/>
          <w:tab w:val="left" w:pos="540"/>
        </w:tabs>
        <w:spacing w:after="216" w:line="259" w:lineRule="auto"/>
        <w:ind w:right="0" w:firstLine="540"/>
        <w:jc w:val="left"/>
      </w:pPr>
      <w:r>
        <w:rPr>
          <w:b/>
          <w:sz w:val="22"/>
          <w:szCs w:val="22"/>
        </w:rPr>
        <w:t>4.1.1</w:t>
      </w:r>
      <w:r>
        <w:rPr>
          <w:b/>
          <w:sz w:val="22"/>
          <w:szCs w:val="22"/>
        </w:rPr>
        <w:tab/>
        <w:t xml:space="preserve">ANALYSIS OF RESPONDENT DEMOGRAPHICS </w:t>
      </w:r>
    </w:p>
    <w:p w14:paraId="1BA62AA4"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SECTION A: Demographic Information</w:t>
      </w:r>
    </w:p>
    <w:p w14:paraId="50BE9B1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 Gender</w:t>
      </w:r>
    </w:p>
    <w:tbl>
      <w:tblPr>
        <w:tblStyle w:val="TableGrid"/>
        <w:tblW w:w="7391" w:type="dxa"/>
        <w:tblLook w:val="04A0" w:firstRow="1" w:lastRow="0" w:firstColumn="1" w:lastColumn="0" w:noHBand="0" w:noVBand="1"/>
      </w:tblPr>
      <w:tblGrid>
        <w:gridCol w:w="1781"/>
        <w:gridCol w:w="2356"/>
        <w:gridCol w:w="3254"/>
      </w:tblGrid>
      <w:tr w:rsidR="008017A2" w:rsidRPr="008017A2" w14:paraId="6B31950E" w14:textId="77777777" w:rsidTr="00A263DD">
        <w:trPr>
          <w:trHeight w:val="522"/>
        </w:trPr>
        <w:tc>
          <w:tcPr>
            <w:tcW w:w="0" w:type="auto"/>
            <w:hideMark/>
          </w:tcPr>
          <w:p w14:paraId="3B517097"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Gender</w:t>
            </w:r>
          </w:p>
        </w:tc>
        <w:tc>
          <w:tcPr>
            <w:tcW w:w="0" w:type="auto"/>
            <w:hideMark/>
          </w:tcPr>
          <w:p w14:paraId="3E592E84"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7E5A59BD"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2F1B8566" w14:textId="77777777" w:rsidTr="00A263DD">
        <w:trPr>
          <w:trHeight w:val="522"/>
        </w:trPr>
        <w:tc>
          <w:tcPr>
            <w:tcW w:w="0" w:type="auto"/>
            <w:hideMark/>
          </w:tcPr>
          <w:p w14:paraId="68301B6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Male</w:t>
            </w:r>
          </w:p>
        </w:tc>
        <w:tc>
          <w:tcPr>
            <w:tcW w:w="0" w:type="auto"/>
            <w:hideMark/>
          </w:tcPr>
          <w:p w14:paraId="1898AFE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80</w:t>
            </w:r>
          </w:p>
        </w:tc>
        <w:tc>
          <w:tcPr>
            <w:tcW w:w="0" w:type="auto"/>
            <w:hideMark/>
          </w:tcPr>
          <w:p w14:paraId="34A167E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80%</w:t>
            </w:r>
          </w:p>
        </w:tc>
      </w:tr>
      <w:tr w:rsidR="008017A2" w:rsidRPr="008017A2" w14:paraId="74BC3F4F" w14:textId="77777777" w:rsidTr="00A263DD">
        <w:trPr>
          <w:trHeight w:val="522"/>
        </w:trPr>
        <w:tc>
          <w:tcPr>
            <w:tcW w:w="0" w:type="auto"/>
            <w:hideMark/>
          </w:tcPr>
          <w:p w14:paraId="4DD95F4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Female</w:t>
            </w:r>
          </w:p>
        </w:tc>
        <w:tc>
          <w:tcPr>
            <w:tcW w:w="0" w:type="auto"/>
            <w:hideMark/>
          </w:tcPr>
          <w:p w14:paraId="27296D6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0" w:type="auto"/>
            <w:hideMark/>
          </w:tcPr>
          <w:p w14:paraId="7B57DCB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46C9324D" w14:textId="77777777" w:rsidTr="00A263DD">
        <w:trPr>
          <w:trHeight w:val="522"/>
        </w:trPr>
        <w:tc>
          <w:tcPr>
            <w:tcW w:w="0" w:type="auto"/>
            <w:hideMark/>
          </w:tcPr>
          <w:p w14:paraId="74D5B54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45976CA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5D3148F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7EE9A73B" w14:textId="0CF5B25D"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above shows that 80 respondents (80%) are male, while 20 respondents (20%) are female.</w:t>
      </w:r>
    </w:p>
    <w:p w14:paraId="64C1708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2: Age</w:t>
      </w:r>
    </w:p>
    <w:tbl>
      <w:tblPr>
        <w:tblStyle w:val="TableGrid"/>
        <w:tblW w:w="7469" w:type="dxa"/>
        <w:tblLook w:val="04A0" w:firstRow="1" w:lastRow="0" w:firstColumn="1" w:lastColumn="0" w:noHBand="0" w:noVBand="1"/>
      </w:tblPr>
      <w:tblGrid>
        <w:gridCol w:w="2421"/>
        <w:gridCol w:w="2120"/>
        <w:gridCol w:w="2928"/>
      </w:tblGrid>
      <w:tr w:rsidR="008017A2" w:rsidRPr="008017A2" w14:paraId="6B0043AD" w14:textId="77777777" w:rsidTr="00A263DD">
        <w:trPr>
          <w:trHeight w:val="693"/>
        </w:trPr>
        <w:tc>
          <w:tcPr>
            <w:tcW w:w="0" w:type="auto"/>
            <w:hideMark/>
          </w:tcPr>
          <w:p w14:paraId="6C05D842"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Age Range</w:t>
            </w:r>
          </w:p>
        </w:tc>
        <w:tc>
          <w:tcPr>
            <w:tcW w:w="0" w:type="auto"/>
            <w:hideMark/>
          </w:tcPr>
          <w:p w14:paraId="37463C2F"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1C7FB99B"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6B2750AC" w14:textId="77777777" w:rsidTr="00A263DD">
        <w:trPr>
          <w:trHeight w:val="416"/>
        </w:trPr>
        <w:tc>
          <w:tcPr>
            <w:tcW w:w="0" w:type="auto"/>
            <w:hideMark/>
          </w:tcPr>
          <w:p w14:paraId="043131E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15–20</w:t>
            </w:r>
          </w:p>
        </w:tc>
        <w:tc>
          <w:tcPr>
            <w:tcW w:w="0" w:type="auto"/>
            <w:hideMark/>
          </w:tcPr>
          <w:p w14:paraId="6E54D7C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18</w:t>
            </w:r>
          </w:p>
        </w:tc>
        <w:tc>
          <w:tcPr>
            <w:tcW w:w="0" w:type="auto"/>
            <w:hideMark/>
          </w:tcPr>
          <w:p w14:paraId="47E65A6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18%</w:t>
            </w:r>
          </w:p>
        </w:tc>
      </w:tr>
      <w:tr w:rsidR="008017A2" w:rsidRPr="008017A2" w14:paraId="644AE204" w14:textId="77777777" w:rsidTr="00A263DD">
        <w:trPr>
          <w:trHeight w:val="416"/>
        </w:trPr>
        <w:tc>
          <w:tcPr>
            <w:tcW w:w="0" w:type="auto"/>
            <w:hideMark/>
          </w:tcPr>
          <w:p w14:paraId="5E4ED13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21–25</w:t>
            </w:r>
          </w:p>
        </w:tc>
        <w:tc>
          <w:tcPr>
            <w:tcW w:w="0" w:type="auto"/>
            <w:hideMark/>
          </w:tcPr>
          <w:p w14:paraId="10BD193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62</w:t>
            </w:r>
          </w:p>
        </w:tc>
        <w:tc>
          <w:tcPr>
            <w:tcW w:w="0" w:type="auto"/>
            <w:hideMark/>
          </w:tcPr>
          <w:p w14:paraId="417C9AC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62%</w:t>
            </w:r>
          </w:p>
        </w:tc>
      </w:tr>
      <w:tr w:rsidR="008017A2" w:rsidRPr="008017A2" w14:paraId="01594AC5" w14:textId="77777777" w:rsidTr="00A263DD">
        <w:trPr>
          <w:trHeight w:val="416"/>
        </w:trPr>
        <w:tc>
          <w:tcPr>
            <w:tcW w:w="0" w:type="auto"/>
            <w:hideMark/>
          </w:tcPr>
          <w:p w14:paraId="27CD9AD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26–30</w:t>
            </w:r>
          </w:p>
        </w:tc>
        <w:tc>
          <w:tcPr>
            <w:tcW w:w="0" w:type="auto"/>
            <w:hideMark/>
          </w:tcPr>
          <w:p w14:paraId="15BA908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3146B9F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48B3F8EE" w14:textId="77777777" w:rsidTr="00A263DD">
        <w:trPr>
          <w:trHeight w:val="693"/>
        </w:trPr>
        <w:tc>
          <w:tcPr>
            <w:tcW w:w="0" w:type="auto"/>
            <w:hideMark/>
          </w:tcPr>
          <w:p w14:paraId="59961BB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lastRenderedPageBreak/>
              <w:t>31 and above</w:t>
            </w:r>
          </w:p>
        </w:tc>
        <w:tc>
          <w:tcPr>
            <w:tcW w:w="0" w:type="auto"/>
            <w:hideMark/>
          </w:tcPr>
          <w:p w14:paraId="6EB2258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4355ABF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3D64B2AC" w14:textId="77777777" w:rsidTr="00A263DD">
        <w:trPr>
          <w:trHeight w:val="416"/>
        </w:trPr>
        <w:tc>
          <w:tcPr>
            <w:tcW w:w="0" w:type="auto"/>
            <w:hideMark/>
          </w:tcPr>
          <w:p w14:paraId="3B618B2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2823C54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7F53655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0B613A97" w14:textId="452F4D32"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62 respondents (62%) are in the age range of 21–25, 18 respondents (18%) are between 15–20 years, 15 respondents (15%) are between 26–30 years, and 5 respondents (5%) are aged 31 and above.</w:t>
      </w:r>
    </w:p>
    <w:p w14:paraId="2C11624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3: Educational Qualification</w:t>
      </w:r>
    </w:p>
    <w:tbl>
      <w:tblPr>
        <w:tblStyle w:val="TableGrid"/>
        <w:tblW w:w="8746" w:type="dxa"/>
        <w:tblLook w:val="04A0" w:firstRow="1" w:lastRow="0" w:firstColumn="1" w:lastColumn="0" w:noHBand="0" w:noVBand="1"/>
      </w:tblPr>
      <w:tblGrid>
        <w:gridCol w:w="2920"/>
        <w:gridCol w:w="2447"/>
        <w:gridCol w:w="3379"/>
      </w:tblGrid>
      <w:tr w:rsidR="008017A2" w:rsidRPr="008017A2" w14:paraId="21E79F2B" w14:textId="77777777" w:rsidTr="00A263DD">
        <w:trPr>
          <w:trHeight w:val="426"/>
        </w:trPr>
        <w:tc>
          <w:tcPr>
            <w:tcW w:w="0" w:type="auto"/>
            <w:hideMark/>
          </w:tcPr>
          <w:p w14:paraId="31F46389"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Qualification</w:t>
            </w:r>
          </w:p>
        </w:tc>
        <w:tc>
          <w:tcPr>
            <w:tcW w:w="0" w:type="auto"/>
            <w:hideMark/>
          </w:tcPr>
          <w:p w14:paraId="079B508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6C6CB84F"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1194AF01" w14:textId="77777777" w:rsidTr="00A263DD">
        <w:trPr>
          <w:trHeight w:val="256"/>
        </w:trPr>
        <w:tc>
          <w:tcPr>
            <w:tcW w:w="0" w:type="auto"/>
            <w:hideMark/>
          </w:tcPr>
          <w:p w14:paraId="4DD200D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SSCE</w:t>
            </w:r>
          </w:p>
        </w:tc>
        <w:tc>
          <w:tcPr>
            <w:tcW w:w="0" w:type="auto"/>
            <w:hideMark/>
          </w:tcPr>
          <w:p w14:paraId="0C766E1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3669BD6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527CD728" w14:textId="77777777" w:rsidTr="00A263DD">
        <w:trPr>
          <w:trHeight w:val="426"/>
        </w:trPr>
        <w:tc>
          <w:tcPr>
            <w:tcW w:w="0" w:type="auto"/>
            <w:hideMark/>
          </w:tcPr>
          <w:p w14:paraId="100A79E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OND/NCE</w:t>
            </w:r>
          </w:p>
        </w:tc>
        <w:tc>
          <w:tcPr>
            <w:tcW w:w="0" w:type="auto"/>
            <w:hideMark/>
          </w:tcPr>
          <w:p w14:paraId="7CF26F4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55</w:t>
            </w:r>
          </w:p>
        </w:tc>
        <w:tc>
          <w:tcPr>
            <w:tcW w:w="0" w:type="auto"/>
            <w:hideMark/>
          </w:tcPr>
          <w:p w14:paraId="7BA3B5A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55%</w:t>
            </w:r>
          </w:p>
        </w:tc>
      </w:tr>
      <w:tr w:rsidR="008017A2" w:rsidRPr="008017A2" w14:paraId="4B76243C" w14:textId="77777777" w:rsidTr="00A263DD">
        <w:trPr>
          <w:trHeight w:val="426"/>
        </w:trPr>
        <w:tc>
          <w:tcPr>
            <w:tcW w:w="0" w:type="auto"/>
            <w:hideMark/>
          </w:tcPr>
          <w:p w14:paraId="1A56ED6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HND/</w:t>
            </w:r>
            <w:proofErr w:type="spellStart"/>
            <w:proofErr w:type="gramStart"/>
            <w:r w:rsidRPr="008017A2">
              <w:rPr>
                <w:rFonts w:ascii="Times New Roman" w:hAnsi="Times New Roman" w:cs="Times New Roman"/>
                <w:sz w:val="24"/>
                <w:szCs w:val="24"/>
              </w:rPr>
              <w:t>B.Sc</w:t>
            </w:r>
            <w:proofErr w:type="spellEnd"/>
            <w:proofErr w:type="gramEnd"/>
          </w:p>
        </w:tc>
        <w:tc>
          <w:tcPr>
            <w:tcW w:w="0" w:type="auto"/>
            <w:hideMark/>
          </w:tcPr>
          <w:p w14:paraId="13DD5F8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c>
          <w:tcPr>
            <w:tcW w:w="0" w:type="auto"/>
            <w:hideMark/>
          </w:tcPr>
          <w:p w14:paraId="2EA6AE3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r>
      <w:tr w:rsidR="008017A2" w:rsidRPr="008017A2" w14:paraId="49C66B5A" w14:textId="77777777" w:rsidTr="00A263DD">
        <w:trPr>
          <w:trHeight w:val="264"/>
        </w:trPr>
        <w:tc>
          <w:tcPr>
            <w:tcW w:w="0" w:type="auto"/>
            <w:hideMark/>
          </w:tcPr>
          <w:p w14:paraId="0E58EAB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Others</w:t>
            </w:r>
          </w:p>
        </w:tc>
        <w:tc>
          <w:tcPr>
            <w:tcW w:w="0" w:type="auto"/>
            <w:hideMark/>
          </w:tcPr>
          <w:p w14:paraId="04321F7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11ECF02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5FB6B3B3" w14:textId="77777777" w:rsidTr="00A263DD">
        <w:trPr>
          <w:trHeight w:val="247"/>
        </w:trPr>
        <w:tc>
          <w:tcPr>
            <w:tcW w:w="0" w:type="auto"/>
            <w:hideMark/>
          </w:tcPr>
          <w:p w14:paraId="5C112B5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19B8AC0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5CAC794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7265958F" w14:textId="27ED7FFE"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55 respondents (55%) have an OND/NCE qualification, 25 respondents (25%) have an HND/</w:t>
      </w:r>
      <w:proofErr w:type="spellStart"/>
      <w:proofErr w:type="gramStart"/>
      <w:r w:rsidRPr="008017A2">
        <w:rPr>
          <w:rFonts w:ascii="Times New Roman" w:hAnsi="Times New Roman" w:cs="Times New Roman"/>
          <w:sz w:val="24"/>
          <w:szCs w:val="24"/>
        </w:rPr>
        <w:t>B.Sc</w:t>
      </w:r>
      <w:proofErr w:type="spellEnd"/>
      <w:proofErr w:type="gramEnd"/>
      <w:r w:rsidRPr="008017A2">
        <w:rPr>
          <w:rFonts w:ascii="Times New Roman" w:hAnsi="Times New Roman" w:cs="Times New Roman"/>
          <w:sz w:val="24"/>
          <w:szCs w:val="24"/>
        </w:rPr>
        <w:t>, 15 respondents (15%) have an SSCE, and 5 respondents (5%) fall under "Others."</w:t>
      </w:r>
    </w:p>
    <w:p w14:paraId="3E277DC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4: Occupation</w:t>
      </w:r>
    </w:p>
    <w:tbl>
      <w:tblPr>
        <w:tblStyle w:val="TableGrid"/>
        <w:tblW w:w="8690" w:type="dxa"/>
        <w:tblLook w:val="04A0" w:firstRow="1" w:lastRow="0" w:firstColumn="1" w:lastColumn="0" w:noHBand="0" w:noVBand="1"/>
      </w:tblPr>
      <w:tblGrid>
        <w:gridCol w:w="3030"/>
        <w:gridCol w:w="2377"/>
        <w:gridCol w:w="3283"/>
      </w:tblGrid>
      <w:tr w:rsidR="008017A2" w:rsidRPr="008017A2" w14:paraId="6B220135" w14:textId="77777777" w:rsidTr="00A263DD">
        <w:trPr>
          <w:trHeight w:val="472"/>
        </w:trPr>
        <w:tc>
          <w:tcPr>
            <w:tcW w:w="0" w:type="auto"/>
            <w:hideMark/>
          </w:tcPr>
          <w:p w14:paraId="0C10BAEC"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Occupation</w:t>
            </w:r>
          </w:p>
        </w:tc>
        <w:tc>
          <w:tcPr>
            <w:tcW w:w="0" w:type="auto"/>
            <w:hideMark/>
          </w:tcPr>
          <w:p w14:paraId="78DFA6BB"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370C3A36"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20C3F727" w14:textId="77777777" w:rsidTr="00A263DD">
        <w:trPr>
          <w:trHeight w:val="283"/>
        </w:trPr>
        <w:tc>
          <w:tcPr>
            <w:tcW w:w="0" w:type="auto"/>
            <w:hideMark/>
          </w:tcPr>
          <w:p w14:paraId="1295350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Student</w:t>
            </w:r>
          </w:p>
        </w:tc>
        <w:tc>
          <w:tcPr>
            <w:tcW w:w="0" w:type="auto"/>
            <w:hideMark/>
          </w:tcPr>
          <w:p w14:paraId="01213C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70</w:t>
            </w:r>
          </w:p>
        </w:tc>
        <w:tc>
          <w:tcPr>
            <w:tcW w:w="0" w:type="auto"/>
            <w:hideMark/>
          </w:tcPr>
          <w:p w14:paraId="73084EC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70%</w:t>
            </w:r>
          </w:p>
        </w:tc>
      </w:tr>
      <w:tr w:rsidR="008017A2" w:rsidRPr="008017A2" w14:paraId="04584A81" w14:textId="77777777" w:rsidTr="00A263DD">
        <w:trPr>
          <w:trHeight w:val="472"/>
        </w:trPr>
        <w:tc>
          <w:tcPr>
            <w:tcW w:w="0" w:type="auto"/>
            <w:hideMark/>
          </w:tcPr>
          <w:p w14:paraId="18ED48B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Self-Employed</w:t>
            </w:r>
          </w:p>
        </w:tc>
        <w:tc>
          <w:tcPr>
            <w:tcW w:w="0" w:type="auto"/>
            <w:hideMark/>
          </w:tcPr>
          <w:p w14:paraId="620C75F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13176A5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136ACDCA" w14:textId="77777777" w:rsidTr="00A263DD">
        <w:trPr>
          <w:trHeight w:val="472"/>
        </w:trPr>
        <w:tc>
          <w:tcPr>
            <w:tcW w:w="0" w:type="auto"/>
            <w:hideMark/>
          </w:tcPr>
          <w:p w14:paraId="4A2EECB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Civil Servant</w:t>
            </w:r>
          </w:p>
        </w:tc>
        <w:tc>
          <w:tcPr>
            <w:tcW w:w="0" w:type="auto"/>
            <w:hideMark/>
          </w:tcPr>
          <w:p w14:paraId="053CD92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0A6302B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668FDD14" w14:textId="77777777" w:rsidTr="00A263DD">
        <w:trPr>
          <w:trHeight w:val="293"/>
        </w:trPr>
        <w:tc>
          <w:tcPr>
            <w:tcW w:w="0" w:type="auto"/>
            <w:hideMark/>
          </w:tcPr>
          <w:p w14:paraId="03658C8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Others</w:t>
            </w:r>
          </w:p>
        </w:tc>
        <w:tc>
          <w:tcPr>
            <w:tcW w:w="0" w:type="auto"/>
            <w:hideMark/>
          </w:tcPr>
          <w:p w14:paraId="69CD288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7E999FA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7B31E126" w14:textId="77777777" w:rsidTr="00A263DD">
        <w:trPr>
          <w:trHeight w:val="274"/>
        </w:trPr>
        <w:tc>
          <w:tcPr>
            <w:tcW w:w="0" w:type="auto"/>
            <w:hideMark/>
          </w:tcPr>
          <w:p w14:paraId="382146A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6FA0F85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0D651DB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23A4503D" w14:textId="7B5FD086"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70 respondents (70%) are students, 15 respondents (15%) are self-employed, 10 respondents (10%) are civil servants, and 5 respondents (5%) belong to other categories.</w:t>
      </w:r>
    </w:p>
    <w:p w14:paraId="71A6E87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5: How Often Do You Use Social Media Networking Sites (e.g., Facebook, Instagram, Twitter, etc.)?</w:t>
      </w:r>
    </w:p>
    <w:tbl>
      <w:tblPr>
        <w:tblStyle w:val="TableGrid"/>
        <w:tblW w:w="8948" w:type="dxa"/>
        <w:tblLook w:val="04A0" w:firstRow="1" w:lastRow="0" w:firstColumn="1" w:lastColumn="0" w:noHBand="0" w:noVBand="1"/>
      </w:tblPr>
      <w:tblGrid>
        <w:gridCol w:w="2865"/>
        <w:gridCol w:w="2555"/>
        <w:gridCol w:w="3528"/>
      </w:tblGrid>
      <w:tr w:rsidR="008017A2" w:rsidRPr="008017A2" w14:paraId="55D9AAB8" w14:textId="77777777" w:rsidTr="00A263DD">
        <w:trPr>
          <w:trHeight w:val="567"/>
        </w:trPr>
        <w:tc>
          <w:tcPr>
            <w:tcW w:w="0" w:type="auto"/>
            <w:hideMark/>
          </w:tcPr>
          <w:p w14:paraId="2B30C877"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lastRenderedPageBreak/>
              <w:t>Frequency</w:t>
            </w:r>
          </w:p>
        </w:tc>
        <w:tc>
          <w:tcPr>
            <w:tcW w:w="0" w:type="auto"/>
            <w:hideMark/>
          </w:tcPr>
          <w:p w14:paraId="09874FBB"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270A6BE3"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073199DF" w14:textId="77777777" w:rsidTr="00A263DD">
        <w:trPr>
          <w:trHeight w:val="340"/>
        </w:trPr>
        <w:tc>
          <w:tcPr>
            <w:tcW w:w="0" w:type="auto"/>
            <w:hideMark/>
          </w:tcPr>
          <w:p w14:paraId="1A774B1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Daily</w:t>
            </w:r>
          </w:p>
        </w:tc>
        <w:tc>
          <w:tcPr>
            <w:tcW w:w="0" w:type="auto"/>
            <w:hideMark/>
          </w:tcPr>
          <w:p w14:paraId="6D88303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c>
          <w:tcPr>
            <w:tcW w:w="0" w:type="auto"/>
            <w:hideMark/>
          </w:tcPr>
          <w:p w14:paraId="1CAF2BD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r>
      <w:tr w:rsidR="008017A2" w:rsidRPr="008017A2" w14:paraId="4BD4049E" w14:textId="77777777" w:rsidTr="00A263DD">
        <w:trPr>
          <w:trHeight w:val="567"/>
        </w:trPr>
        <w:tc>
          <w:tcPr>
            <w:tcW w:w="0" w:type="auto"/>
            <w:hideMark/>
          </w:tcPr>
          <w:p w14:paraId="14E8AD6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Weekly</w:t>
            </w:r>
          </w:p>
        </w:tc>
        <w:tc>
          <w:tcPr>
            <w:tcW w:w="0" w:type="auto"/>
            <w:hideMark/>
          </w:tcPr>
          <w:p w14:paraId="3D51BE8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0" w:type="auto"/>
            <w:hideMark/>
          </w:tcPr>
          <w:p w14:paraId="040841E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63F4C2E3" w14:textId="77777777" w:rsidTr="00A263DD">
        <w:trPr>
          <w:trHeight w:val="567"/>
        </w:trPr>
        <w:tc>
          <w:tcPr>
            <w:tcW w:w="0" w:type="auto"/>
            <w:hideMark/>
          </w:tcPr>
          <w:p w14:paraId="1FC1FDD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Occasionally</w:t>
            </w:r>
          </w:p>
        </w:tc>
        <w:tc>
          <w:tcPr>
            <w:tcW w:w="0" w:type="auto"/>
            <w:hideMark/>
          </w:tcPr>
          <w:p w14:paraId="7034C04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32C252F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780640B7" w14:textId="77777777" w:rsidTr="00A263DD">
        <w:trPr>
          <w:trHeight w:val="351"/>
        </w:trPr>
        <w:tc>
          <w:tcPr>
            <w:tcW w:w="0" w:type="auto"/>
            <w:hideMark/>
          </w:tcPr>
          <w:p w14:paraId="3FE5686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Rarely</w:t>
            </w:r>
          </w:p>
        </w:tc>
        <w:tc>
          <w:tcPr>
            <w:tcW w:w="0" w:type="auto"/>
            <w:hideMark/>
          </w:tcPr>
          <w:p w14:paraId="5EE37E3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586D669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69B78C0D" w14:textId="77777777" w:rsidTr="00A263DD">
        <w:trPr>
          <w:trHeight w:val="328"/>
        </w:trPr>
        <w:tc>
          <w:tcPr>
            <w:tcW w:w="0" w:type="auto"/>
            <w:hideMark/>
          </w:tcPr>
          <w:p w14:paraId="22EDA8B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126E2E4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27F128D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1C3D2BB7" w14:textId="2A42E06F"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60 respondents (60%) use social media networking sites daily, 20 respondents (20%) use them weekly, 15 respondents (15%) use them occasionally, and 5 respondents (5%) use them rarely.</w:t>
      </w:r>
    </w:p>
    <w:p w14:paraId="71C2D2F6"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SECTION B: Experience with Pop-Up Betting Advertisements</w:t>
      </w:r>
    </w:p>
    <w:p w14:paraId="5A240C2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6: Have You Ever Encountered Pop-Up Betting Advertisements on Social Media Networking Sites?</w:t>
      </w:r>
    </w:p>
    <w:tbl>
      <w:tblPr>
        <w:tblStyle w:val="TableGrid"/>
        <w:tblW w:w="8530" w:type="dxa"/>
        <w:tblLook w:val="04A0" w:firstRow="1" w:lastRow="0" w:firstColumn="1" w:lastColumn="0" w:noHBand="0" w:noVBand="1"/>
      </w:tblPr>
      <w:tblGrid>
        <w:gridCol w:w="2337"/>
        <w:gridCol w:w="2601"/>
        <w:gridCol w:w="3592"/>
      </w:tblGrid>
      <w:tr w:rsidR="008017A2" w:rsidRPr="008017A2" w14:paraId="385CC20B" w14:textId="77777777" w:rsidTr="00A263DD">
        <w:trPr>
          <w:trHeight w:val="530"/>
        </w:trPr>
        <w:tc>
          <w:tcPr>
            <w:tcW w:w="0" w:type="auto"/>
            <w:hideMark/>
          </w:tcPr>
          <w:p w14:paraId="33F2CD1F"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04B3E466"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044DD122"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062BFA2B" w14:textId="77777777" w:rsidTr="00A263DD">
        <w:trPr>
          <w:trHeight w:val="318"/>
        </w:trPr>
        <w:tc>
          <w:tcPr>
            <w:tcW w:w="0" w:type="auto"/>
            <w:hideMark/>
          </w:tcPr>
          <w:p w14:paraId="598CFEC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Yes</w:t>
            </w:r>
          </w:p>
        </w:tc>
        <w:tc>
          <w:tcPr>
            <w:tcW w:w="0" w:type="auto"/>
            <w:hideMark/>
          </w:tcPr>
          <w:p w14:paraId="11170FE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80</w:t>
            </w:r>
          </w:p>
        </w:tc>
        <w:tc>
          <w:tcPr>
            <w:tcW w:w="0" w:type="auto"/>
            <w:hideMark/>
          </w:tcPr>
          <w:p w14:paraId="3CC900A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80%</w:t>
            </w:r>
          </w:p>
        </w:tc>
      </w:tr>
      <w:tr w:rsidR="008017A2" w:rsidRPr="008017A2" w14:paraId="3EA44AE3" w14:textId="77777777" w:rsidTr="00A263DD">
        <w:trPr>
          <w:trHeight w:val="318"/>
        </w:trPr>
        <w:tc>
          <w:tcPr>
            <w:tcW w:w="0" w:type="auto"/>
            <w:hideMark/>
          </w:tcPr>
          <w:p w14:paraId="6028E6C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No</w:t>
            </w:r>
          </w:p>
        </w:tc>
        <w:tc>
          <w:tcPr>
            <w:tcW w:w="0" w:type="auto"/>
            <w:hideMark/>
          </w:tcPr>
          <w:p w14:paraId="1C29A7F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0" w:type="auto"/>
            <w:hideMark/>
          </w:tcPr>
          <w:p w14:paraId="051CD85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03B3E839" w14:textId="77777777" w:rsidTr="00A263DD">
        <w:trPr>
          <w:trHeight w:val="530"/>
        </w:trPr>
        <w:tc>
          <w:tcPr>
            <w:tcW w:w="0" w:type="auto"/>
            <w:hideMark/>
          </w:tcPr>
          <w:p w14:paraId="3FD9B2A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1DA8198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54E8D80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6D7CB43E" w14:textId="7FEB4D44"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80 respondents (80%) have encountered pop-up betting advertisements on social media networking sites, while 20 respondents (20%) have not.</w:t>
      </w:r>
    </w:p>
    <w:p w14:paraId="641B93C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7: How Frequently Do You Encounter Pop-Up Betting Advertisements on Social Media Networking Sites?</w:t>
      </w:r>
    </w:p>
    <w:tbl>
      <w:tblPr>
        <w:tblStyle w:val="TableGrid"/>
        <w:tblW w:w="8956" w:type="dxa"/>
        <w:tblLook w:val="04A0" w:firstRow="1" w:lastRow="0" w:firstColumn="1" w:lastColumn="0" w:noHBand="0" w:noVBand="1"/>
      </w:tblPr>
      <w:tblGrid>
        <w:gridCol w:w="3211"/>
        <w:gridCol w:w="2413"/>
        <w:gridCol w:w="3332"/>
      </w:tblGrid>
      <w:tr w:rsidR="008017A2" w:rsidRPr="008017A2" w14:paraId="53983DEA" w14:textId="77777777" w:rsidTr="00A263DD">
        <w:trPr>
          <w:trHeight w:val="593"/>
        </w:trPr>
        <w:tc>
          <w:tcPr>
            <w:tcW w:w="0" w:type="auto"/>
            <w:hideMark/>
          </w:tcPr>
          <w:p w14:paraId="110015E1"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4B54062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717C9620"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0BF71D1C" w14:textId="77777777" w:rsidTr="00A263DD">
        <w:trPr>
          <w:trHeight w:val="593"/>
        </w:trPr>
        <w:tc>
          <w:tcPr>
            <w:tcW w:w="0" w:type="auto"/>
            <w:hideMark/>
          </w:tcPr>
          <w:p w14:paraId="128C104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Very frequently</w:t>
            </w:r>
          </w:p>
        </w:tc>
        <w:tc>
          <w:tcPr>
            <w:tcW w:w="0" w:type="auto"/>
            <w:hideMark/>
          </w:tcPr>
          <w:p w14:paraId="225843B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0" w:type="auto"/>
            <w:hideMark/>
          </w:tcPr>
          <w:p w14:paraId="2F2A7C8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341D58F9" w14:textId="77777777" w:rsidTr="00A263DD">
        <w:trPr>
          <w:trHeight w:val="356"/>
        </w:trPr>
        <w:tc>
          <w:tcPr>
            <w:tcW w:w="0" w:type="auto"/>
            <w:hideMark/>
          </w:tcPr>
          <w:p w14:paraId="2224702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Frequently</w:t>
            </w:r>
          </w:p>
        </w:tc>
        <w:tc>
          <w:tcPr>
            <w:tcW w:w="0" w:type="auto"/>
            <w:hideMark/>
          </w:tcPr>
          <w:p w14:paraId="6AEF256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c>
          <w:tcPr>
            <w:tcW w:w="0" w:type="auto"/>
            <w:hideMark/>
          </w:tcPr>
          <w:p w14:paraId="737A41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r>
      <w:tr w:rsidR="008017A2" w:rsidRPr="008017A2" w14:paraId="3539250F" w14:textId="77777777" w:rsidTr="00A263DD">
        <w:trPr>
          <w:trHeight w:val="113"/>
        </w:trPr>
        <w:tc>
          <w:tcPr>
            <w:tcW w:w="0" w:type="auto"/>
            <w:hideMark/>
          </w:tcPr>
          <w:p w14:paraId="64EB218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Occasionally</w:t>
            </w:r>
          </w:p>
        </w:tc>
        <w:tc>
          <w:tcPr>
            <w:tcW w:w="0" w:type="auto"/>
            <w:hideMark/>
          </w:tcPr>
          <w:p w14:paraId="2B72D09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6EB873A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1AD1108F" w14:textId="77777777" w:rsidTr="00A263DD">
        <w:trPr>
          <w:trHeight w:val="113"/>
        </w:trPr>
        <w:tc>
          <w:tcPr>
            <w:tcW w:w="0" w:type="auto"/>
            <w:hideMark/>
          </w:tcPr>
          <w:p w14:paraId="6C4F793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Rarely</w:t>
            </w:r>
          </w:p>
        </w:tc>
        <w:tc>
          <w:tcPr>
            <w:tcW w:w="0" w:type="auto"/>
            <w:hideMark/>
          </w:tcPr>
          <w:p w14:paraId="3FE9A80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01E0740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3C6ADB41" w14:textId="77777777" w:rsidTr="00A263DD">
        <w:trPr>
          <w:trHeight w:val="356"/>
        </w:trPr>
        <w:tc>
          <w:tcPr>
            <w:tcW w:w="0" w:type="auto"/>
            <w:hideMark/>
          </w:tcPr>
          <w:p w14:paraId="6174FEC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lastRenderedPageBreak/>
              <w:t>Total</w:t>
            </w:r>
          </w:p>
        </w:tc>
        <w:tc>
          <w:tcPr>
            <w:tcW w:w="0" w:type="auto"/>
            <w:hideMark/>
          </w:tcPr>
          <w:p w14:paraId="605E744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229EAD4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06FE4E8C" w14:textId="7F544F71"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40 respondents (40%) encounter pop-up betting advertisements very frequently, 35 respondents (35%) encounter them frequently, 15 respondents (15%) encounter them occasionally, and 10 respondents (10%) encounter them rarely.</w:t>
      </w:r>
    </w:p>
    <w:p w14:paraId="651803A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8: Do You Find Pop-Up Betting Advertisements on Social Media Sites Intrusive?</w:t>
      </w:r>
    </w:p>
    <w:tbl>
      <w:tblPr>
        <w:tblStyle w:val="TableGrid"/>
        <w:tblW w:w="9176" w:type="dxa"/>
        <w:tblLook w:val="04A0" w:firstRow="1" w:lastRow="0" w:firstColumn="1" w:lastColumn="0" w:noHBand="0" w:noVBand="1"/>
      </w:tblPr>
      <w:tblGrid>
        <w:gridCol w:w="2514"/>
        <w:gridCol w:w="2798"/>
        <w:gridCol w:w="3864"/>
      </w:tblGrid>
      <w:tr w:rsidR="008017A2" w:rsidRPr="008017A2" w14:paraId="5CC6E0A9" w14:textId="77777777" w:rsidTr="00A263DD">
        <w:trPr>
          <w:trHeight w:val="416"/>
        </w:trPr>
        <w:tc>
          <w:tcPr>
            <w:tcW w:w="0" w:type="auto"/>
            <w:hideMark/>
          </w:tcPr>
          <w:p w14:paraId="65514A13"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7A93B961"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103BAF7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5D10D1B3" w14:textId="77777777" w:rsidTr="00A263DD">
        <w:trPr>
          <w:trHeight w:val="249"/>
        </w:trPr>
        <w:tc>
          <w:tcPr>
            <w:tcW w:w="0" w:type="auto"/>
            <w:hideMark/>
          </w:tcPr>
          <w:p w14:paraId="54A5A65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Yes</w:t>
            </w:r>
          </w:p>
        </w:tc>
        <w:tc>
          <w:tcPr>
            <w:tcW w:w="0" w:type="auto"/>
            <w:hideMark/>
          </w:tcPr>
          <w:p w14:paraId="71EAFD2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c>
          <w:tcPr>
            <w:tcW w:w="0" w:type="auto"/>
            <w:hideMark/>
          </w:tcPr>
          <w:p w14:paraId="5EFE4E5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r>
      <w:tr w:rsidR="008017A2" w:rsidRPr="008017A2" w14:paraId="559D9091" w14:textId="77777777" w:rsidTr="00A263DD">
        <w:trPr>
          <w:trHeight w:val="249"/>
        </w:trPr>
        <w:tc>
          <w:tcPr>
            <w:tcW w:w="0" w:type="auto"/>
            <w:hideMark/>
          </w:tcPr>
          <w:p w14:paraId="6949954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No</w:t>
            </w:r>
          </w:p>
        </w:tc>
        <w:tc>
          <w:tcPr>
            <w:tcW w:w="0" w:type="auto"/>
            <w:hideMark/>
          </w:tcPr>
          <w:p w14:paraId="46F1533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0" w:type="auto"/>
            <w:hideMark/>
          </w:tcPr>
          <w:p w14:paraId="331206D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4DB91A4F" w14:textId="77777777" w:rsidTr="00A263DD">
        <w:trPr>
          <w:trHeight w:val="416"/>
        </w:trPr>
        <w:tc>
          <w:tcPr>
            <w:tcW w:w="0" w:type="auto"/>
            <w:hideMark/>
          </w:tcPr>
          <w:p w14:paraId="18BFED6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16047E3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456BA58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30148D13" w14:textId="0BAB3AB8"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60 respondents (60%) find pop-up betting advertisements intrusive, while 40 respondents (40%) do not.</w:t>
      </w:r>
    </w:p>
    <w:p w14:paraId="1F74EB8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9: How Do You Generally Feel When You See a Pop-Up Betting Advertisement on Social Media?</w:t>
      </w:r>
    </w:p>
    <w:tbl>
      <w:tblPr>
        <w:tblStyle w:val="TableGrid"/>
        <w:tblW w:w="7948" w:type="dxa"/>
        <w:tblLook w:val="04A0" w:firstRow="1" w:lastRow="0" w:firstColumn="1" w:lastColumn="0" w:noHBand="0" w:noVBand="1"/>
      </w:tblPr>
      <w:tblGrid>
        <w:gridCol w:w="3316"/>
        <w:gridCol w:w="2717"/>
        <w:gridCol w:w="1915"/>
      </w:tblGrid>
      <w:tr w:rsidR="008017A2" w:rsidRPr="008017A2" w14:paraId="6C7FB0B5" w14:textId="77777777" w:rsidTr="00782B43">
        <w:trPr>
          <w:trHeight w:val="574"/>
        </w:trPr>
        <w:tc>
          <w:tcPr>
            <w:tcW w:w="0" w:type="auto"/>
            <w:hideMark/>
          </w:tcPr>
          <w:p w14:paraId="637C0A1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2717" w:type="dxa"/>
            <w:hideMark/>
          </w:tcPr>
          <w:p w14:paraId="289BAD62"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1915" w:type="dxa"/>
            <w:hideMark/>
          </w:tcPr>
          <w:p w14:paraId="775755B3"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79BBEF48" w14:textId="77777777" w:rsidTr="00782B43">
        <w:trPr>
          <w:trHeight w:val="350"/>
        </w:trPr>
        <w:tc>
          <w:tcPr>
            <w:tcW w:w="0" w:type="auto"/>
            <w:hideMark/>
          </w:tcPr>
          <w:p w14:paraId="79AAF32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Annoyed</w:t>
            </w:r>
          </w:p>
        </w:tc>
        <w:tc>
          <w:tcPr>
            <w:tcW w:w="2717" w:type="dxa"/>
            <w:hideMark/>
          </w:tcPr>
          <w:p w14:paraId="2E402D6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1915" w:type="dxa"/>
            <w:hideMark/>
          </w:tcPr>
          <w:p w14:paraId="6F1AFF2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773BC263" w14:textId="77777777" w:rsidTr="00782B43">
        <w:trPr>
          <w:trHeight w:val="350"/>
        </w:trPr>
        <w:tc>
          <w:tcPr>
            <w:tcW w:w="0" w:type="auto"/>
            <w:hideMark/>
          </w:tcPr>
          <w:p w14:paraId="39D7954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Indifferent</w:t>
            </w:r>
          </w:p>
        </w:tc>
        <w:tc>
          <w:tcPr>
            <w:tcW w:w="2717" w:type="dxa"/>
            <w:hideMark/>
          </w:tcPr>
          <w:p w14:paraId="1E86322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c>
          <w:tcPr>
            <w:tcW w:w="1915" w:type="dxa"/>
            <w:hideMark/>
          </w:tcPr>
          <w:p w14:paraId="1D3E39C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r>
      <w:tr w:rsidR="008017A2" w:rsidRPr="008017A2" w14:paraId="5CA74669" w14:textId="77777777" w:rsidTr="00782B43">
        <w:trPr>
          <w:trHeight w:val="350"/>
        </w:trPr>
        <w:tc>
          <w:tcPr>
            <w:tcW w:w="0" w:type="auto"/>
            <w:hideMark/>
          </w:tcPr>
          <w:p w14:paraId="4A9D3F2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Interested</w:t>
            </w:r>
          </w:p>
        </w:tc>
        <w:tc>
          <w:tcPr>
            <w:tcW w:w="2717" w:type="dxa"/>
            <w:hideMark/>
          </w:tcPr>
          <w:p w14:paraId="0D8CD0A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1915" w:type="dxa"/>
            <w:hideMark/>
          </w:tcPr>
          <w:p w14:paraId="6E2D587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717B0097" w14:textId="77777777" w:rsidTr="00782B43">
        <w:trPr>
          <w:trHeight w:val="340"/>
        </w:trPr>
        <w:tc>
          <w:tcPr>
            <w:tcW w:w="0" w:type="auto"/>
            <w:hideMark/>
          </w:tcPr>
          <w:p w14:paraId="1845161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Motivated to try</w:t>
            </w:r>
          </w:p>
        </w:tc>
        <w:tc>
          <w:tcPr>
            <w:tcW w:w="2717" w:type="dxa"/>
            <w:hideMark/>
          </w:tcPr>
          <w:p w14:paraId="2D6E4CE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1915" w:type="dxa"/>
            <w:hideMark/>
          </w:tcPr>
          <w:p w14:paraId="7B89D34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6784C6C3" w14:textId="77777777" w:rsidTr="00782B43">
        <w:trPr>
          <w:trHeight w:val="584"/>
        </w:trPr>
        <w:tc>
          <w:tcPr>
            <w:tcW w:w="0" w:type="auto"/>
            <w:hideMark/>
          </w:tcPr>
          <w:p w14:paraId="16D28AE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Other (please specify)</w:t>
            </w:r>
          </w:p>
        </w:tc>
        <w:tc>
          <w:tcPr>
            <w:tcW w:w="2717" w:type="dxa"/>
            <w:hideMark/>
          </w:tcPr>
          <w:p w14:paraId="2626B47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1915" w:type="dxa"/>
            <w:hideMark/>
          </w:tcPr>
          <w:p w14:paraId="35E684E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5862B36C" w14:textId="77777777" w:rsidTr="00782B43">
        <w:trPr>
          <w:trHeight w:val="574"/>
        </w:trPr>
        <w:tc>
          <w:tcPr>
            <w:tcW w:w="0" w:type="auto"/>
            <w:hideMark/>
          </w:tcPr>
          <w:p w14:paraId="6BCA1FE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2717" w:type="dxa"/>
            <w:hideMark/>
          </w:tcPr>
          <w:p w14:paraId="44378EF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1915" w:type="dxa"/>
            <w:hideMark/>
          </w:tcPr>
          <w:p w14:paraId="227407F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1601AA48" w14:textId="4EE2169F"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40 respondents (40%) feel annoyed, 25 respondents (25%) are indifferent, 20 respondents (20%) feel interested, 10 respondents (10%) are motivated to try, and 5 respondents (5%) feel other emotions when they see a pop-up betting advertisement on social media.</w:t>
      </w:r>
    </w:p>
    <w:p w14:paraId="58EE510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10: Have You Ever Clicked on a Pop-Up Betting Advertisement on Social Media?</w:t>
      </w:r>
    </w:p>
    <w:tbl>
      <w:tblPr>
        <w:tblStyle w:val="TableGrid"/>
        <w:tblW w:w="8995" w:type="dxa"/>
        <w:tblLook w:val="04A0" w:firstRow="1" w:lastRow="0" w:firstColumn="1" w:lastColumn="0" w:noHBand="0" w:noVBand="1"/>
      </w:tblPr>
      <w:tblGrid>
        <w:gridCol w:w="2464"/>
        <w:gridCol w:w="2743"/>
        <w:gridCol w:w="3788"/>
      </w:tblGrid>
      <w:tr w:rsidR="008017A2" w:rsidRPr="008017A2" w14:paraId="0D739D91" w14:textId="77777777" w:rsidTr="00A263DD">
        <w:trPr>
          <w:trHeight w:val="676"/>
        </w:trPr>
        <w:tc>
          <w:tcPr>
            <w:tcW w:w="0" w:type="auto"/>
            <w:hideMark/>
          </w:tcPr>
          <w:p w14:paraId="49A6DD8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218D13B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3C39B8CE"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3313BA68" w14:textId="77777777" w:rsidTr="00A263DD">
        <w:trPr>
          <w:trHeight w:val="406"/>
        </w:trPr>
        <w:tc>
          <w:tcPr>
            <w:tcW w:w="0" w:type="auto"/>
            <w:hideMark/>
          </w:tcPr>
          <w:p w14:paraId="2770784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lastRenderedPageBreak/>
              <w:t>Yes</w:t>
            </w:r>
          </w:p>
        </w:tc>
        <w:tc>
          <w:tcPr>
            <w:tcW w:w="0" w:type="auto"/>
            <w:hideMark/>
          </w:tcPr>
          <w:p w14:paraId="20C302E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c>
          <w:tcPr>
            <w:tcW w:w="0" w:type="auto"/>
            <w:hideMark/>
          </w:tcPr>
          <w:p w14:paraId="745319D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r>
      <w:tr w:rsidR="008017A2" w:rsidRPr="008017A2" w14:paraId="06A66EA8" w14:textId="77777777" w:rsidTr="00A263DD">
        <w:trPr>
          <w:trHeight w:val="406"/>
        </w:trPr>
        <w:tc>
          <w:tcPr>
            <w:tcW w:w="0" w:type="auto"/>
            <w:hideMark/>
          </w:tcPr>
          <w:p w14:paraId="16E2E52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No</w:t>
            </w:r>
          </w:p>
        </w:tc>
        <w:tc>
          <w:tcPr>
            <w:tcW w:w="0" w:type="auto"/>
            <w:hideMark/>
          </w:tcPr>
          <w:p w14:paraId="197DB39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c>
          <w:tcPr>
            <w:tcW w:w="0" w:type="auto"/>
            <w:hideMark/>
          </w:tcPr>
          <w:p w14:paraId="065F074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r>
      <w:tr w:rsidR="008017A2" w:rsidRPr="008017A2" w14:paraId="234AB1AC" w14:textId="77777777" w:rsidTr="00A263DD">
        <w:trPr>
          <w:trHeight w:val="676"/>
        </w:trPr>
        <w:tc>
          <w:tcPr>
            <w:tcW w:w="0" w:type="auto"/>
            <w:hideMark/>
          </w:tcPr>
          <w:p w14:paraId="39EFEA4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43FBE8C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321D261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19BE02A9" w14:textId="0C09CEDE"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50 respondents (50%) have clicked on a pop-up betting advertisement on social media, while 50 respondents (50%) have not.</w:t>
      </w:r>
    </w:p>
    <w:p w14:paraId="2978C3B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11: If Yes, What Prompted You to Click on the Advertisement?</w:t>
      </w:r>
    </w:p>
    <w:tbl>
      <w:tblPr>
        <w:tblStyle w:val="TableGrid"/>
        <w:tblW w:w="8719" w:type="dxa"/>
        <w:tblLook w:val="04A0" w:firstRow="1" w:lastRow="0" w:firstColumn="1" w:lastColumn="0" w:noHBand="0" w:noVBand="1"/>
      </w:tblPr>
      <w:tblGrid>
        <w:gridCol w:w="3733"/>
        <w:gridCol w:w="2094"/>
        <w:gridCol w:w="2892"/>
      </w:tblGrid>
      <w:tr w:rsidR="008017A2" w:rsidRPr="008017A2" w14:paraId="00C375C8" w14:textId="77777777" w:rsidTr="00782B43">
        <w:trPr>
          <w:trHeight w:val="401"/>
        </w:trPr>
        <w:tc>
          <w:tcPr>
            <w:tcW w:w="0" w:type="auto"/>
            <w:hideMark/>
          </w:tcPr>
          <w:p w14:paraId="18F937C6"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Reason</w:t>
            </w:r>
          </w:p>
        </w:tc>
        <w:tc>
          <w:tcPr>
            <w:tcW w:w="0" w:type="auto"/>
            <w:hideMark/>
          </w:tcPr>
          <w:p w14:paraId="2BDD56CF"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65581FA9"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13C12135" w14:textId="77777777" w:rsidTr="00782B43">
        <w:trPr>
          <w:trHeight w:val="126"/>
        </w:trPr>
        <w:tc>
          <w:tcPr>
            <w:tcW w:w="0" w:type="auto"/>
            <w:hideMark/>
          </w:tcPr>
          <w:p w14:paraId="658A35E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Curiosity</w:t>
            </w:r>
          </w:p>
        </w:tc>
        <w:tc>
          <w:tcPr>
            <w:tcW w:w="0" w:type="auto"/>
            <w:hideMark/>
          </w:tcPr>
          <w:p w14:paraId="024293E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0" w:type="auto"/>
            <w:hideMark/>
          </w:tcPr>
          <w:p w14:paraId="4F30873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5D027200" w14:textId="77777777" w:rsidTr="00782B43">
        <w:trPr>
          <w:trHeight w:val="126"/>
        </w:trPr>
        <w:tc>
          <w:tcPr>
            <w:tcW w:w="0" w:type="auto"/>
            <w:hideMark/>
          </w:tcPr>
          <w:p w14:paraId="7323A3E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Promotional offers</w:t>
            </w:r>
          </w:p>
        </w:tc>
        <w:tc>
          <w:tcPr>
            <w:tcW w:w="0" w:type="auto"/>
            <w:hideMark/>
          </w:tcPr>
          <w:p w14:paraId="3953B0D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c>
          <w:tcPr>
            <w:tcW w:w="0" w:type="auto"/>
            <w:hideMark/>
          </w:tcPr>
          <w:p w14:paraId="5AB4969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r>
      <w:tr w:rsidR="008017A2" w:rsidRPr="008017A2" w14:paraId="6472006C" w14:textId="77777777" w:rsidTr="00782B43">
        <w:trPr>
          <w:trHeight w:val="126"/>
        </w:trPr>
        <w:tc>
          <w:tcPr>
            <w:tcW w:w="0" w:type="auto"/>
            <w:hideMark/>
          </w:tcPr>
          <w:p w14:paraId="41DC64F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Brand recognition</w:t>
            </w:r>
          </w:p>
        </w:tc>
        <w:tc>
          <w:tcPr>
            <w:tcW w:w="0" w:type="auto"/>
            <w:hideMark/>
          </w:tcPr>
          <w:p w14:paraId="3F19E79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5FD75F5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2D81A70E" w14:textId="77777777" w:rsidTr="00782B43">
        <w:trPr>
          <w:trHeight w:val="126"/>
        </w:trPr>
        <w:tc>
          <w:tcPr>
            <w:tcW w:w="0" w:type="auto"/>
            <w:hideMark/>
          </w:tcPr>
          <w:p w14:paraId="04870B5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Attractive content</w:t>
            </w:r>
          </w:p>
        </w:tc>
        <w:tc>
          <w:tcPr>
            <w:tcW w:w="0" w:type="auto"/>
            <w:hideMark/>
          </w:tcPr>
          <w:p w14:paraId="4BCA2BB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c>
          <w:tcPr>
            <w:tcW w:w="0" w:type="auto"/>
            <w:hideMark/>
          </w:tcPr>
          <w:p w14:paraId="25FB1C8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r>
      <w:tr w:rsidR="008017A2" w:rsidRPr="008017A2" w14:paraId="45270CA8" w14:textId="77777777" w:rsidTr="00782B43">
        <w:trPr>
          <w:trHeight w:val="126"/>
        </w:trPr>
        <w:tc>
          <w:tcPr>
            <w:tcW w:w="0" w:type="auto"/>
            <w:hideMark/>
          </w:tcPr>
          <w:p w14:paraId="61F2994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Other (please specify)</w:t>
            </w:r>
          </w:p>
        </w:tc>
        <w:tc>
          <w:tcPr>
            <w:tcW w:w="0" w:type="auto"/>
            <w:hideMark/>
          </w:tcPr>
          <w:p w14:paraId="32EF26C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1BAFDFB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7F47639C" w14:textId="77777777" w:rsidTr="00782B43">
        <w:trPr>
          <w:trHeight w:val="389"/>
        </w:trPr>
        <w:tc>
          <w:tcPr>
            <w:tcW w:w="0" w:type="auto"/>
            <w:hideMark/>
          </w:tcPr>
          <w:p w14:paraId="061D6F5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3244013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75EF7AD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601363BD" w14:textId="33852EF5"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30 respondents (30%) were prompted by attractive content, 25 respondents (25%) by promotional offers, 20 respondents (20%) by curiosity, 15 respondents (15%) by brand recognition, and 10 respondents (10%) by other reasons.</w:t>
      </w:r>
    </w:p>
    <w:p w14:paraId="62E62D6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12: Do You Think Pop-Up Betting Advertisements Encourage Betting Behavior Among Social Media Users?</w:t>
      </w:r>
    </w:p>
    <w:tbl>
      <w:tblPr>
        <w:tblStyle w:val="TableGrid"/>
        <w:tblW w:w="8673" w:type="dxa"/>
        <w:tblLook w:val="04A0" w:firstRow="1" w:lastRow="0" w:firstColumn="1" w:lastColumn="0" w:noHBand="0" w:noVBand="1"/>
      </w:tblPr>
      <w:tblGrid>
        <w:gridCol w:w="2376"/>
        <w:gridCol w:w="2645"/>
        <w:gridCol w:w="3652"/>
      </w:tblGrid>
      <w:tr w:rsidR="008017A2" w:rsidRPr="008017A2" w14:paraId="116ED6E9" w14:textId="77777777" w:rsidTr="00782B43">
        <w:trPr>
          <w:trHeight w:val="484"/>
        </w:trPr>
        <w:tc>
          <w:tcPr>
            <w:tcW w:w="0" w:type="auto"/>
            <w:hideMark/>
          </w:tcPr>
          <w:p w14:paraId="3368261A"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3D8A85F1"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064147DF"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3621953D" w14:textId="77777777" w:rsidTr="00782B43">
        <w:trPr>
          <w:trHeight w:val="296"/>
        </w:trPr>
        <w:tc>
          <w:tcPr>
            <w:tcW w:w="0" w:type="auto"/>
            <w:hideMark/>
          </w:tcPr>
          <w:p w14:paraId="6437522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Yes</w:t>
            </w:r>
          </w:p>
        </w:tc>
        <w:tc>
          <w:tcPr>
            <w:tcW w:w="0" w:type="auto"/>
            <w:hideMark/>
          </w:tcPr>
          <w:p w14:paraId="3957942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75</w:t>
            </w:r>
          </w:p>
        </w:tc>
        <w:tc>
          <w:tcPr>
            <w:tcW w:w="0" w:type="auto"/>
            <w:hideMark/>
          </w:tcPr>
          <w:p w14:paraId="6FDAC0C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75%</w:t>
            </w:r>
          </w:p>
        </w:tc>
      </w:tr>
      <w:tr w:rsidR="008017A2" w:rsidRPr="008017A2" w14:paraId="328FC661" w14:textId="77777777" w:rsidTr="00782B43">
        <w:trPr>
          <w:trHeight w:val="296"/>
        </w:trPr>
        <w:tc>
          <w:tcPr>
            <w:tcW w:w="0" w:type="auto"/>
            <w:hideMark/>
          </w:tcPr>
          <w:p w14:paraId="4167190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No</w:t>
            </w:r>
          </w:p>
        </w:tc>
        <w:tc>
          <w:tcPr>
            <w:tcW w:w="0" w:type="auto"/>
            <w:hideMark/>
          </w:tcPr>
          <w:p w14:paraId="2B371F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7CADCC9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1510AE8F" w14:textId="77777777" w:rsidTr="00782B43">
        <w:trPr>
          <w:trHeight w:val="484"/>
        </w:trPr>
        <w:tc>
          <w:tcPr>
            <w:tcW w:w="0" w:type="auto"/>
            <w:hideMark/>
          </w:tcPr>
          <w:p w14:paraId="50BA502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Not sure</w:t>
            </w:r>
          </w:p>
        </w:tc>
        <w:tc>
          <w:tcPr>
            <w:tcW w:w="0" w:type="auto"/>
            <w:hideMark/>
          </w:tcPr>
          <w:p w14:paraId="16A2BF7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7C9902E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3181E4F8" w14:textId="77777777" w:rsidTr="00782B43">
        <w:trPr>
          <w:trHeight w:val="484"/>
        </w:trPr>
        <w:tc>
          <w:tcPr>
            <w:tcW w:w="0" w:type="auto"/>
            <w:hideMark/>
          </w:tcPr>
          <w:p w14:paraId="3C05739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383091A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3A50315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509E140D" w14:textId="32F5DFCB" w:rsidR="008017A2" w:rsidRPr="008017A2" w:rsidRDefault="008017A2" w:rsidP="00782B43">
      <w:pPr>
        <w:ind w:firstLine="540"/>
        <w:rPr>
          <w:rFonts w:ascii="Times New Roman" w:hAnsi="Times New Roman" w:cs="Times New Roman"/>
          <w:sz w:val="24"/>
          <w:szCs w:val="24"/>
        </w:rPr>
      </w:pPr>
      <w:r w:rsidRPr="008017A2">
        <w:rPr>
          <w:rFonts w:ascii="Times New Roman" w:hAnsi="Times New Roman" w:cs="Times New Roman"/>
          <w:sz w:val="24"/>
          <w:szCs w:val="24"/>
        </w:rPr>
        <w:t>Source: Google Form (2025)</w:t>
      </w:r>
      <w:r w:rsidRPr="008017A2">
        <w:rPr>
          <w:rFonts w:ascii="Times New Roman" w:hAnsi="Times New Roman" w:cs="Times New Roman"/>
          <w:sz w:val="24"/>
          <w:szCs w:val="24"/>
        </w:rPr>
        <w:br/>
        <w:t>The table shows that 75 respondents (75%) believe that pop-up betting advertisements encourage betting behavior among social media users, while 10 respondents (10%) disagree, and 15 respondents (15%) are unsure.</w:t>
      </w:r>
    </w:p>
    <w:p w14:paraId="5B741AFA"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lastRenderedPageBreak/>
        <w:t>SECTION C: Perception and Impact</w:t>
      </w:r>
    </w:p>
    <w:p w14:paraId="103BC40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13: Pop-Up Betting Advertisements on Social Media Make Me More Likely to Engage in Betting.</w:t>
      </w:r>
    </w:p>
    <w:tbl>
      <w:tblPr>
        <w:tblStyle w:val="TableGrid"/>
        <w:tblW w:w="8807" w:type="dxa"/>
        <w:tblLook w:val="04A0" w:firstRow="1" w:lastRow="0" w:firstColumn="1" w:lastColumn="0" w:noHBand="0" w:noVBand="1"/>
      </w:tblPr>
      <w:tblGrid>
        <w:gridCol w:w="3395"/>
        <w:gridCol w:w="2273"/>
        <w:gridCol w:w="3139"/>
      </w:tblGrid>
      <w:tr w:rsidR="008017A2" w:rsidRPr="008017A2" w14:paraId="655F5E76" w14:textId="77777777" w:rsidTr="00782B43">
        <w:trPr>
          <w:trHeight w:val="489"/>
        </w:trPr>
        <w:tc>
          <w:tcPr>
            <w:tcW w:w="0" w:type="auto"/>
            <w:hideMark/>
          </w:tcPr>
          <w:p w14:paraId="5FDB5CBD"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7D819A98"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7014B48C"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7AB5F002" w14:textId="77777777" w:rsidTr="00782B43">
        <w:trPr>
          <w:trHeight w:val="498"/>
        </w:trPr>
        <w:tc>
          <w:tcPr>
            <w:tcW w:w="0" w:type="auto"/>
            <w:hideMark/>
          </w:tcPr>
          <w:p w14:paraId="16B7BB9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21A4912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0" w:type="auto"/>
            <w:hideMark/>
          </w:tcPr>
          <w:p w14:paraId="41627F2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1A39F5EC" w14:textId="77777777" w:rsidTr="00782B43">
        <w:trPr>
          <w:trHeight w:val="289"/>
        </w:trPr>
        <w:tc>
          <w:tcPr>
            <w:tcW w:w="0" w:type="auto"/>
            <w:hideMark/>
          </w:tcPr>
          <w:p w14:paraId="30C576F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2270928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c>
          <w:tcPr>
            <w:tcW w:w="0" w:type="auto"/>
            <w:hideMark/>
          </w:tcPr>
          <w:p w14:paraId="53B3225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r>
      <w:tr w:rsidR="008017A2" w:rsidRPr="008017A2" w14:paraId="66DF953C" w14:textId="77777777" w:rsidTr="00782B43">
        <w:trPr>
          <w:trHeight w:val="299"/>
        </w:trPr>
        <w:tc>
          <w:tcPr>
            <w:tcW w:w="0" w:type="auto"/>
            <w:hideMark/>
          </w:tcPr>
          <w:p w14:paraId="3C9C11B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4A5F543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c>
          <w:tcPr>
            <w:tcW w:w="0" w:type="auto"/>
            <w:hideMark/>
          </w:tcPr>
          <w:p w14:paraId="462DD20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20%</w:t>
            </w:r>
          </w:p>
        </w:tc>
      </w:tr>
      <w:tr w:rsidR="008017A2" w:rsidRPr="008017A2" w14:paraId="2FEE9B60" w14:textId="77777777" w:rsidTr="00782B43">
        <w:trPr>
          <w:trHeight w:val="299"/>
        </w:trPr>
        <w:tc>
          <w:tcPr>
            <w:tcW w:w="0" w:type="auto"/>
            <w:hideMark/>
          </w:tcPr>
          <w:p w14:paraId="2A6D033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3320A4A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06596E7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39BFFDE1" w14:textId="77777777" w:rsidTr="00782B43">
        <w:trPr>
          <w:trHeight w:val="489"/>
        </w:trPr>
        <w:tc>
          <w:tcPr>
            <w:tcW w:w="0" w:type="auto"/>
            <w:hideMark/>
          </w:tcPr>
          <w:p w14:paraId="6FCB7FC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6CF2B1B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359896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308ACFEC" w14:textId="77777777" w:rsidTr="00782B43">
        <w:trPr>
          <w:trHeight w:val="299"/>
        </w:trPr>
        <w:tc>
          <w:tcPr>
            <w:tcW w:w="0" w:type="auto"/>
            <w:hideMark/>
          </w:tcPr>
          <w:p w14:paraId="157B863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3ED7DD6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7A552C2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29368264" w14:textId="5D99E8C2"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40 respondents (40%) strongly agree that pop-up betting advertisements on social media make them more likely to engage in betting, while 30 respondents (30%) agree. 20 respondents (20%) are neutral on the issue, 5 respondents (5%) disagree, and 5 respondents (5%) strongly disagree.</w:t>
      </w:r>
    </w:p>
    <w:p w14:paraId="2B35028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14: I Believe Pop-Up Betting Advertisements Are Misleading in Their Presentation of Betting Outcomes.</w:t>
      </w:r>
    </w:p>
    <w:tbl>
      <w:tblPr>
        <w:tblStyle w:val="TableGrid"/>
        <w:tblW w:w="8682" w:type="dxa"/>
        <w:tblLook w:val="04A0" w:firstRow="1" w:lastRow="0" w:firstColumn="1" w:lastColumn="0" w:noHBand="0" w:noVBand="1"/>
      </w:tblPr>
      <w:tblGrid>
        <w:gridCol w:w="3346"/>
        <w:gridCol w:w="2241"/>
        <w:gridCol w:w="3095"/>
      </w:tblGrid>
      <w:tr w:rsidR="008017A2" w:rsidRPr="008017A2" w14:paraId="2CAEB1CC" w14:textId="77777777" w:rsidTr="00782B43">
        <w:trPr>
          <w:trHeight w:val="604"/>
        </w:trPr>
        <w:tc>
          <w:tcPr>
            <w:tcW w:w="0" w:type="auto"/>
            <w:hideMark/>
          </w:tcPr>
          <w:p w14:paraId="2BAEEAD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7073B588"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22081F8A"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6F3786FF" w14:textId="77777777" w:rsidTr="00782B43">
        <w:trPr>
          <w:trHeight w:val="604"/>
        </w:trPr>
        <w:tc>
          <w:tcPr>
            <w:tcW w:w="0" w:type="auto"/>
            <w:hideMark/>
          </w:tcPr>
          <w:p w14:paraId="44E7AF9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0747C41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c>
          <w:tcPr>
            <w:tcW w:w="0" w:type="auto"/>
            <w:hideMark/>
          </w:tcPr>
          <w:p w14:paraId="673B765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r>
      <w:tr w:rsidR="008017A2" w:rsidRPr="008017A2" w14:paraId="1D6ABABC" w14:textId="77777777" w:rsidTr="00782B43">
        <w:trPr>
          <w:trHeight w:val="369"/>
        </w:trPr>
        <w:tc>
          <w:tcPr>
            <w:tcW w:w="0" w:type="auto"/>
            <w:hideMark/>
          </w:tcPr>
          <w:p w14:paraId="4042E8F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61EFF6D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c>
          <w:tcPr>
            <w:tcW w:w="0" w:type="auto"/>
            <w:hideMark/>
          </w:tcPr>
          <w:p w14:paraId="4DDC746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r>
      <w:tr w:rsidR="008017A2" w:rsidRPr="008017A2" w14:paraId="3512F320" w14:textId="77777777" w:rsidTr="00782B43">
        <w:trPr>
          <w:trHeight w:val="369"/>
        </w:trPr>
        <w:tc>
          <w:tcPr>
            <w:tcW w:w="0" w:type="auto"/>
            <w:hideMark/>
          </w:tcPr>
          <w:p w14:paraId="228A88E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37B3C2A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063EDF8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1B5355E4" w14:textId="77777777" w:rsidTr="00782B43">
        <w:trPr>
          <w:trHeight w:val="369"/>
        </w:trPr>
        <w:tc>
          <w:tcPr>
            <w:tcW w:w="0" w:type="auto"/>
            <w:hideMark/>
          </w:tcPr>
          <w:p w14:paraId="3305D05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0117736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7BB2F44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33238D6F" w14:textId="77777777" w:rsidTr="00782B43">
        <w:trPr>
          <w:trHeight w:val="604"/>
        </w:trPr>
        <w:tc>
          <w:tcPr>
            <w:tcW w:w="0" w:type="auto"/>
            <w:hideMark/>
          </w:tcPr>
          <w:p w14:paraId="6712CD1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5752CD3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1E97730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2FCCFA79" w14:textId="77777777" w:rsidTr="00782B43">
        <w:trPr>
          <w:trHeight w:val="358"/>
        </w:trPr>
        <w:tc>
          <w:tcPr>
            <w:tcW w:w="0" w:type="auto"/>
            <w:hideMark/>
          </w:tcPr>
          <w:p w14:paraId="75F5AB4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6CB86F0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7A87336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6F92EF67" w14:textId="6C9409E4"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50 respondents (50%) strongly agree that pop-up betting advertisements are misleading in their presentation of betting outcomes, while 30 respondents (30%) agree. 10 respondents (10%) are neutral, 5 respondents (5%) disagree, and 5 respondents (5%) strongly disagree.</w:t>
      </w:r>
    </w:p>
    <w:p w14:paraId="72F72DC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15: The Pop-Up Betting Advertisements on Social Media Are Visually Appealing and Grab My Attention.</w:t>
      </w:r>
    </w:p>
    <w:tbl>
      <w:tblPr>
        <w:tblStyle w:val="TableGrid"/>
        <w:tblW w:w="8888" w:type="dxa"/>
        <w:tblLook w:val="04A0" w:firstRow="1" w:lastRow="0" w:firstColumn="1" w:lastColumn="0" w:noHBand="0" w:noVBand="1"/>
      </w:tblPr>
      <w:tblGrid>
        <w:gridCol w:w="3426"/>
        <w:gridCol w:w="2294"/>
        <w:gridCol w:w="3168"/>
      </w:tblGrid>
      <w:tr w:rsidR="008017A2" w:rsidRPr="008017A2" w14:paraId="42488505" w14:textId="77777777" w:rsidTr="00782B43">
        <w:trPr>
          <w:trHeight w:val="536"/>
        </w:trPr>
        <w:tc>
          <w:tcPr>
            <w:tcW w:w="0" w:type="auto"/>
            <w:hideMark/>
          </w:tcPr>
          <w:p w14:paraId="0FA48377"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lastRenderedPageBreak/>
              <w:t>Response</w:t>
            </w:r>
          </w:p>
        </w:tc>
        <w:tc>
          <w:tcPr>
            <w:tcW w:w="0" w:type="auto"/>
            <w:hideMark/>
          </w:tcPr>
          <w:p w14:paraId="3554210E"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7784F218"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1A9DC3A6" w14:textId="77777777" w:rsidTr="00782B43">
        <w:trPr>
          <w:trHeight w:val="546"/>
        </w:trPr>
        <w:tc>
          <w:tcPr>
            <w:tcW w:w="0" w:type="auto"/>
            <w:hideMark/>
          </w:tcPr>
          <w:p w14:paraId="7323E5D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433608F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c>
          <w:tcPr>
            <w:tcW w:w="0" w:type="auto"/>
            <w:hideMark/>
          </w:tcPr>
          <w:p w14:paraId="0B0359E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r>
      <w:tr w:rsidR="008017A2" w:rsidRPr="008017A2" w14:paraId="6A2D8FEB" w14:textId="77777777" w:rsidTr="00782B43">
        <w:trPr>
          <w:trHeight w:val="317"/>
        </w:trPr>
        <w:tc>
          <w:tcPr>
            <w:tcW w:w="0" w:type="auto"/>
            <w:hideMark/>
          </w:tcPr>
          <w:p w14:paraId="316776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692778E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0" w:type="auto"/>
            <w:hideMark/>
          </w:tcPr>
          <w:p w14:paraId="2A57178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388EFA47" w14:textId="77777777" w:rsidTr="00782B43">
        <w:trPr>
          <w:trHeight w:val="327"/>
        </w:trPr>
        <w:tc>
          <w:tcPr>
            <w:tcW w:w="0" w:type="auto"/>
            <w:hideMark/>
          </w:tcPr>
          <w:p w14:paraId="70F7255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545FE42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7DBF8CF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39296054" w14:textId="77777777" w:rsidTr="00782B43">
        <w:trPr>
          <w:trHeight w:val="327"/>
        </w:trPr>
        <w:tc>
          <w:tcPr>
            <w:tcW w:w="0" w:type="auto"/>
            <w:hideMark/>
          </w:tcPr>
          <w:p w14:paraId="6024520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6C6BC76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7DCCE99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206078CF" w14:textId="77777777" w:rsidTr="00782B43">
        <w:trPr>
          <w:trHeight w:val="536"/>
        </w:trPr>
        <w:tc>
          <w:tcPr>
            <w:tcW w:w="0" w:type="auto"/>
            <w:hideMark/>
          </w:tcPr>
          <w:p w14:paraId="03614BB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46A24CC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5B672E1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3B6BF8A4" w14:textId="77777777" w:rsidTr="00782B43">
        <w:trPr>
          <w:trHeight w:val="327"/>
        </w:trPr>
        <w:tc>
          <w:tcPr>
            <w:tcW w:w="0" w:type="auto"/>
            <w:hideMark/>
          </w:tcPr>
          <w:p w14:paraId="30075D1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258BF90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05DE478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684613A2" w14:textId="3C30C323"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35 respondents (35%) strongly agree that pop-up betting advertisements on social media are visually appealing and grab their attention, while 40 respondents (40%) agree. 15 respondents (15%) are neutral, and 5 respondents (5%) either disagree or strongly disagree.</w:t>
      </w:r>
    </w:p>
    <w:p w14:paraId="636C12C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16: Social Media Platforms Should Limit or Regulate Pop-Up Betting Advertisements.</w:t>
      </w:r>
    </w:p>
    <w:tbl>
      <w:tblPr>
        <w:tblStyle w:val="TableGrid"/>
        <w:tblW w:w="8722" w:type="dxa"/>
        <w:tblLook w:val="04A0" w:firstRow="1" w:lastRow="0" w:firstColumn="1" w:lastColumn="0" w:noHBand="0" w:noVBand="1"/>
      </w:tblPr>
      <w:tblGrid>
        <w:gridCol w:w="3362"/>
        <w:gridCol w:w="2251"/>
        <w:gridCol w:w="3109"/>
      </w:tblGrid>
      <w:tr w:rsidR="008017A2" w:rsidRPr="008017A2" w14:paraId="7E3B4FCF" w14:textId="77777777" w:rsidTr="00782B43">
        <w:trPr>
          <w:trHeight w:val="657"/>
        </w:trPr>
        <w:tc>
          <w:tcPr>
            <w:tcW w:w="0" w:type="auto"/>
            <w:hideMark/>
          </w:tcPr>
          <w:p w14:paraId="44194FD5"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1A187BAB"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384D0811"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2943A09A" w14:textId="77777777" w:rsidTr="00782B43">
        <w:trPr>
          <w:trHeight w:val="669"/>
        </w:trPr>
        <w:tc>
          <w:tcPr>
            <w:tcW w:w="0" w:type="auto"/>
            <w:hideMark/>
          </w:tcPr>
          <w:p w14:paraId="4471BE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5A93AF8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c>
          <w:tcPr>
            <w:tcW w:w="0" w:type="auto"/>
            <w:hideMark/>
          </w:tcPr>
          <w:p w14:paraId="6EC2264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r>
      <w:tr w:rsidR="008017A2" w:rsidRPr="008017A2" w14:paraId="38B990AD" w14:textId="77777777" w:rsidTr="00782B43">
        <w:trPr>
          <w:trHeight w:val="389"/>
        </w:trPr>
        <w:tc>
          <w:tcPr>
            <w:tcW w:w="0" w:type="auto"/>
            <w:hideMark/>
          </w:tcPr>
          <w:p w14:paraId="227504F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7E4B78F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c>
          <w:tcPr>
            <w:tcW w:w="0" w:type="auto"/>
            <w:hideMark/>
          </w:tcPr>
          <w:p w14:paraId="306BF59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r>
      <w:tr w:rsidR="008017A2" w:rsidRPr="008017A2" w14:paraId="4FB27856" w14:textId="77777777" w:rsidTr="00782B43">
        <w:trPr>
          <w:trHeight w:val="401"/>
        </w:trPr>
        <w:tc>
          <w:tcPr>
            <w:tcW w:w="0" w:type="auto"/>
            <w:hideMark/>
          </w:tcPr>
          <w:p w14:paraId="41F0092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309AE70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419D6ED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4F8D16C3" w14:textId="77777777" w:rsidTr="00782B43">
        <w:trPr>
          <w:trHeight w:val="401"/>
        </w:trPr>
        <w:tc>
          <w:tcPr>
            <w:tcW w:w="0" w:type="auto"/>
            <w:hideMark/>
          </w:tcPr>
          <w:p w14:paraId="0CBF5E9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249CE7E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w:t>
            </w:r>
          </w:p>
        </w:tc>
        <w:tc>
          <w:tcPr>
            <w:tcW w:w="0" w:type="auto"/>
            <w:hideMark/>
          </w:tcPr>
          <w:p w14:paraId="3278637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w:t>
            </w:r>
          </w:p>
        </w:tc>
      </w:tr>
      <w:tr w:rsidR="008017A2" w:rsidRPr="008017A2" w14:paraId="152D4C3C" w14:textId="77777777" w:rsidTr="00782B43">
        <w:trPr>
          <w:trHeight w:val="657"/>
        </w:trPr>
        <w:tc>
          <w:tcPr>
            <w:tcW w:w="0" w:type="auto"/>
            <w:hideMark/>
          </w:tcPr>
          <w:p w14:paraId="72AF0FB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40FA569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w:t>
            </w:r>
          </w:p>
        </w:tc>
        <w:tc>
          <w:tcPr>
            <w:tcW w:w="0" w:type="auto"/>
            <w:hideMark/>
          </w:tcPr>
          <w:p w14:paraId="5ED7BAF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w:t>
            </w:r>
          </w:p>
        </w:tc>
      </w:tr>
      <w:tr w:rsidR="008017A2" w:rsidRPr="008017A2" w14:paraId="760CB8A8" w14:textId="77777777" w:rsidTr="00782B43">
        <w:trPr>
          <w:trHeight w:val="401"/>
        </w:trPr>
        <w:tc>
          <w:tcPr>
            <w:tcW w:w="0" w:type="auto"/>
            <w:hideMark/>
          </w:tcPr>
          <w:p w14:paraId="05D268D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740D188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35721E9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7EA77E44" w14:textId="60ACFEEF"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60 respondents (60%) strongly agree that social media platforms should limit or regulate pop-up betting advertisements, while 25 respondents (25%) agree. 10 respondents (10%) are neutral, and 5 respondents (5%) disagree or strongly disagree.</w:t>
      </w:r>
    </w:p>
    <w:p w14:paraId="7AA3FD1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Question 17: Pop-Up Betting Advertisements on Social Media Contribute to the Normalization of Betting Behavior.</w:t>
      </w:r>
    </w:p>
    <w:tbl>
      <w:tblPr>
        <w:tblStyle w:val="TableGrid"/>
        <w:tblW w:w="8861" w:type="dxa"/>
        <w:tblLook w:val="04A0" w:firstRow="1" w:lastRow="0" w:firstColumn="1" w:lastColumn="0" w:noHBand="0" w:noVBand="1"/>
      </w:tblPr>
      <w:tblGrid>
        <w:gridCol w:w="3415"/>
        <w:gridCol w:w="2287"/>
        <w:gridCol w:w="3159"/>
      </w:tblGrid>
      <w:tr w:rsidR="008017A2" w:rsidRPr="008017A2" w14:paraId="648D2669" w14:textId="77777777" w:rsidTr="00782B43">
        <w:trPr>
          <w:trHeight w:val="566"/>
        </w:trPr>
        <w:tc>
          <w:tcPr>
            <w:tcW w:w="0" w:type="auto"/>
            <w:hideMark/>
          </w:tcPr>
          <w:p w14:paraId="00328960"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2DCCC5C6"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23CC029E"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4618EE66" w14:textId="77777777" w:rsidTr="00782B43">
        <w:trPr>
          <w:trHeight w:val="577"/>
        </w:trPr>
        <w:tc>
          <w:tcPr>
            <w:tcW w:w="0" w:type="auto"/>
            <w:hideMark/>
          </w:tcPr>
          <w:p w14:paraId="1607812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38F1B9E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45</w:t>
            </w:r>
          </w:p>
        </w:tc>
        <w:tc>
          <w:tcPr>
            <w:tcW w:w="0" w:type="auto"/>
            <w:hideMark/>
          </w:tcPr>
          <w:p w14:paraId="2C76013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45%</w:t>
            </w:r>
          </w:p>
        </w:tc>
      </w:tr>
      <w:tr w:rsidR="008017A2" w:rsidRPr="008017A2" w14:paraId="5937E82A" w14:textId="77777777" w:rsidTr="00782B43">
        <w:trPr>
          <w:trHeight w:val="335"/>
        </w:trPr>
        <w:tc>
          <w:tcPr>
            <w:tcW w:w="0" w:type="auto"/>
            <w:hideMark/>
          </w:tcPr>
          <w:p w14:paraId="457E95F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lastRenderedPageBreak/>
              <w:t>Agree</w:t>
            </w:r>
          </w:p>
        </w:tc>
        <w:tc>
          <w:tcPr>
            <w:tcW w:w="0" w:type="auto"/>
            <w:hideMark/>
          </w:tcPr>
          <w:p w14:paraId="244C3FE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c>
          <w:tcPr>
            <w:tcW w:w="0" w:type="auto"/>
            <w:hideMark/>
          </w:tcPr>
          <w:p w14:paraId="1C3C87F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35%</w:t>
            </w:r>
          </w:p>
        </w:tc>
      </w:tr>
      <w:tr w:rsidR="008017A2" w:rsidRPr="008017A2" w14:paraId="4E9E0B30" w14:textId="77777777" w:rsidTr="00782B43">
        <w:trPr>
          <w:trHeight w:val="346"/>
        </w:trPr>
        <w:tc>
          <w:tcPr>
            <w:tcW w:w="0" w:type="auto"/>
            <w:hideMark/>
          </w:tcPr>
          <w:p w14:paraId="50D2754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34E97BA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7C39C09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7156C846" w14:textId="77777777" w:rsidTr="00782B43">
        <w:trPr>
          <w:trHeight w:val="346"/>
        </w:trPr>
        <w:tc>
          <w:tcPr>
            <w:tcW w:w="0" w:type="auto"/>
            <w:hideMark/>
          </w:tcPr>
          <w:p w14:paraId="2020226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0BD4ADD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791D3A6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40D379C4" w14:textId="77777777" w:rsidTr="00782B43">
        <w:trPr>
          <w:trHeight w:val="566"/>
        </w:trPr>
        <w:tc>
          <w:tcPr>
            <w:tcW w:w="0" w:type="auto"/>
            <w:hideMark/>
          </w:tcPr>
          <w:p w14:paraId="294E28A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3679846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6EDA1E9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56CA56FA" w14:textId="77777777" w:rsidTr="00782B43">
        <w:trPr>
          <w:trHeight w:val="346"/>
        </w:trPr>
        <w:tc>
          <w:tcPr>
            <w:tcW w:w="0" w:type="auto"/>
            <w:hideMark/>
          </w:tcPr>
          <w:p w14:paraId="0BF32CF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0B11EF7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4A1D080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24300080" w14:textId="5BB91E42"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45 respondents (45%) strongly agree that pop-up betting advertisements contribute to the normalization of betting behavior, while 35 respondents (35%) agree. 10 respondents (10%) are neutral, and 5 respondents (5%) disagree or strongly disagree.</w:t>
      </w:r>
    </w:p>
    <w:p w14:paraId="608FF52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 xml:space="preserve">Question 18: I Think Pop-Up Betting Advertisements on </w:t>
      </w:r>
      <w:proofErr w:type="gramStart"/>
      <w:r w:rsidRPr="008017A2">
        <w:rPr>
          <w:rFonts w:ascii="Times New Roman" w:hAnsi="Times New Roman" w:cs="Times New Roman"/>
          <w:b/>
          <w:bCs/>
          <w:sz w:val="24"/>
          <w:szCs w:val="24"/>
        </w:rPr>
        <w:t>Social Media Target</w:t>
      </w:r>
      <w:proofErr w:type="gramEnd"/>
      <w:r w:rsidRPr="008017A2">
        <w:rPr>
          <w:rFonts w:ascii="Times New Roman" w:hAnsi="Times New Roman" w:cs="Times New Roman"/>
          <w:b/>
          <w:bCs/>
          <w:sz w:val="24"/>
          <w:szCs w:val="24"/>
        </w:rPr>
        <w:t xml:space="preserve"> Younger Audiences (e.g., Students).</w:t>
      </w:r>
    </w:p>
    <w:tbl>
      <w:tblPr>
        <w:tblStyle w:val="TableGrid"/>
        <w:tblW w:w="8626" w:type="dxa"/>
        <w:tblLook w:val="04A0" w:firstRow="1" w:lastRow="0" w:firstColumn="1" w:lastColumn="0" w:noHBand="0" w:noVBand="1"/>
      </w:tblPr>
      <w:tblGrid>
        <w:gridCol w:w="3324"/>
        <w:gridCol w:w="2227"/>
        <w:gridCol w:w="3075"/>
      </w:tblGrid>
      <w:tr w:rsidR="008017A2" w:rsidRPr="008017A2" w14:paraId="26CEC044" w14:textId="77777777" w:rsidTr="00782B43">
        <w:trPr>
          <w:trHeight w:val="684"/>
        </w:trPr>
        <w:tc>
          <w:tcPr>
            <w:tcW w:w="0" w:type="auto"/>
            <w:hideMark/>
          </w:tcPr>
          <w:p w14:paraId="0DBCE463"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2292702D"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66E62964"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42029EE5" w14:textId="77777777" w:rsidTr="00782B43">
        <w:trPr>
          <w:trHeight w:val="697"/>
        </w:trPr>
        <w:tc>
          <w:tcPr>
            <w:tcW w:w="0" w:type="auto"/>
            <w:hideMark/>
          </w:tcPr>
          <w:p w14:paraId="64B2A97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351D613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c>
          <w:tcPr>
            <w:tcW w:w="0" w:type="auto"/>
            <w:hideMark/>
          </w:tcPr>
          <w:p w14:paraId="4326C93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50%</w:t>
            </w:r>
          </w:p>
        </w:tc>
      </w:tr>
      <w:tr w:rsidR="008017A2" w:rsidRPr="008017A2" w14:paraId="039DAC98" w14:textId="77777777" w:rsidTr="00782B43">
        <w:trPr>
          <w:trHeight w:val="405"/>
        </w:trPr>
        <w:tc>
          <w:tcPr>
            <w:tcW w:w="0" w:type="auto"/>
            <w:hideMark/>
          </w:tcPr>
          <w:p w14:paraId="7996957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20F049F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c>
          <w:tcPr>
            <w:tcW w:w="0" w:type="auto"/>
            <w:hideMark/>
          </w:tcPr>
          <w:p w14:paraId="3D51BBC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r>
      <w:tr w:rsidR="008017A2" w:rsidRPr="008017A2" w14:paraId="2B0EA86F" w14:textId="77777777" w:rsidTr="00782B43">
        <w:trPr>
          <w:trHeight w:val="418"/>
        </w:trPr>
        <w:tc>
          <w:tcPr>
            <w:tcW w:w="0" w:type="auto"/>
            <w:hideMark/>
          </w:tcPr>
          <w:p w14:paraId="52F2FAE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4E8FD51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c>
          <w:tcPr>
            <w:tcW w:w="0" w:type="auto"/>
            <w:hideMark/>
          </w:tcPr>
          <w:p w14:paraId="7EEED281"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10%</w:t>
            </w:r>
          </w:p>
        </w:tc>
      </w:tr>
      <w:tr w:rsidR="008017A2" w:rsidRPr="008017A2" w14:paraId="6872EB71" w14:textId="77777777" w:rsidTr="00782B43">
        <w:trPr>
          <w:trHeight w:val="418"/>
        </w:trPr>
        <w:tc>
          <w:tcPr>
            <w:tcW w:w="0" w:type="auto"/>
            <w:hideMark/>
          </w:tcPr>
          <w:p w14:paraId="6C6070A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4ACFB28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1D01C86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2A84E0A9" w14:textId="77777777" w:rsidTr="00782B43">
        <w:trPr>
          <w:trHeight w:val="684"/>
        </w:trPr>
        <w:tc>
          <w:tcPr>
            <w:tcW w:w="0" w:type="auto"/>
            <w:hideMark/>
          </w:tcPr>
          <w:p w14:paraId="1BBF32D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110DD49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5AA296E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62DE6DE1" w14:textId="77777777" w:rsidTr="00782B43">
        <w:trPr>
          <w:trHeight w:val="418"/>
        </w:trPr>
        <w:tc>
          <w:tcPr>
            <w:tcW w:w="0" w:type="auto"/>
            <w:hideMark/>
          </w:tcPr>
          <w:p w14:paraId="46AB6FB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39E97B6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4D30C41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134ACC6B" w14:textId="6500EED4"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50 respondents (50%) strongly agree that pop-up betting advertisements on social media target younger audiences, while 30 respondents (30%) agree. 10 respondents (10%) are neutral, and 10 respondents (10%) disagree or strongly disagree.</w:t>
      </w:r>
    </w:p>
    <w:p w14:paraId="3790D64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 xml:space="preserve">Question 19: I Have Discussed Pop-Up Betting Advertisements with Friends or Peers on </w:t>
      </w:r>
      <w:proofErr w:type="gramStart"/>
      <w:r w:rsidRPr="008017A2">
        <w:rPr>
          <w:rFonts w:ascii="Times New Roman" w:hAnsi="Times New Roman" w:cs="Times New Roman"/>
          <w:b/>
          <w:bCs/>
          <w:sz w:val="24"/>
          <w:szCs w:val="24"/>
        </w:rPr>
        <w:t>Social Media</w:t>
      </w:r>
      <w:proofErr w:type="gramEnd"/>
      <w:r w:rsidRPr="008017A2">
        <w:rPr>
          <w:rFonts w:ascii="Times New Roman" w:hAnsi="Times New Roman" w:cs="Times New Roman"/>
          <w:b/>
          <w:bCs/>
          <w:sz w:val="24"/>
          <w:szCs w:val="24"/>
        </w:rPr>
        <w:t>.</w:t>
      </w:r>
    </w:p>
    <w:tbl>
      <w:tblPr>
        <w:tblStyle w:val="TableGrid"/>
        <w:tblW w:w="8888" w:type="dxa"/>
        <w:tblLook w:val="04A0" w:firstRow="1" w:lastRow="0" w:firstColumn="1" w:lastColumn="0" w:noHBand="0" w:noVBand="1"/>
      </w:tblPr>
      <w:tblGrid>
        <w:gridCol w:w="3426"/>
        <w:gridCol w:w="2294"/>
        <w:gridCol w:w="3168"/>
      </w:tblGrid>
      <w:tr w:rsidR="008017A2" w:rsidRPr="008017A2" w14:paraId="1AA93007" w14:textId="77777777" w:rsidTr="00782B43">
        <w:trPr>
          <w:trHeight w:val="603"/>
        </w:trPr>
        <w:tc>
          <w:tcPr>
            <w:tcW w:w="0" w:type="auto"/>
            <w:hideMark/>
          </w:tcPr>
          <w:p w14:paraId="4A7823A0"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7DFB8AD0"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360937A9"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6A75CA0E" w14:textId="77777777" w:rsidTr="00782B43">
        <w:trPr>
          <w:trHeight w:val="615"/>
        </w:trPr>
        <w:tc>
          <w:tcPr>
            <w:tcW w:w="0" w:type="auto"/>
            <w:hideMark/>
          </w:tcPr>
          <w:p w14:paraId="67A44A0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24B8749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535E79D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12F90D23" w14:textId="77777777" w:rsidTr="00782B43">
        <w:trPr>
          <w:trHeight w:val="357"/>
        </w:trPr>
        <w:tc>
          <w:tcPr>
            <w:tcW w:w="0" w:type="auto"/>
            <w:hideMark/>
          </w:tcPr>
          <w:p w14:paraId="43D572D2"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6EA2C62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c>
          <w:tcPr>
            <w:tcW w:w="0" w:type="auto"/>
            <w:hideMark/>
          </w:tcPr>
          <w:p w14:paraId="75993E5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25%</w:t>
            </w:r>
          </w:p>
        </w:tc>
      </w:tr>
      <w:tr w:rsidR="008017A2" w:rsidRPr="008017A2" w14:paraId="2BE5DC1C" w14:textId="77777777" w:rsidTr="00782B43">
        <w:trPr>
          <w:trHeight w:val="368"/>
        </w:trPr>
        <w:tc>
          <w:tcPr>
            <w:tcW w:w="0" w:type="auto"/>
            <w:hideMark/>
          </w:tcPr>
          <w:p w14:paraId="7779AB7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11B4C7F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c>
          <w:tcPr>
            <w:tcW w:w="0" w:type="auto"/>
            <w:hideMark/>
          </w:tcPr>
          <w:p w14:paraId="5F67CB0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40%</w:t>
            </w:r>
          </w:p>
        </w:tc>
      </w:tr>
      <w:tr w:rsidR="008017A2" w:rsidRPr="008017A2" w14:paraId="614A90EE" w14:textId="77777777" w:rsidTr="00782B43">
        <w:trPr>
          <w:trHeight w:val="368"/>
        </w:trPr>
        <w:tc>
          <w:tcPr>
            <w:tcW w:w="0" w:type="auto"/>
            <w:hideMark/>
          </w:tcPr>
          <w:p w14:paraId="2C39F9F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lastRenderedPageBreak/>
              <w:t>Disagree</w:t>
            </w:r>
          </w:p>
        </w:tc>
        <w:tc>
          <w:tcPr>
            <w:tcW w:w="0" w:type="auto"/>
            <w:hideMark/>
          </w:tcPr>
          <w:p w14:paraId="4737196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c>
          <w:tcPr>
            <w:tcW w:w="0" w:type="auto"/>
            <w:hideMark/>
          </w:tcPr>
          <w:p w14:paraId="27D63F63"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15%</w:t>
            </w:r>
          </w:p>
        </w:tc>
      </w:tr>
      <w:tr w:rsidR="008017A2" w:rsidRPr="008017A2" w14:paraId="7A5202A6" w14:textId="77777777" w:rsidTr="00782B43">
        <w:trPr>
          <w:trHeight w:val="603"/>
        </w:trPr>
        <w:tc>
          <w:tcPr>
            <w:tcW w:w="0" w:type="auto"/>
            <w:hideMark/>
          </w:tcPr>
          <w:p w14:paraId="04A6DDB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10958F5A"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54A9348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12A0E0ED" w14:textId="77777777" w:rsidTr="00782B43">
        <w:trPr>
          <w:trHeight w:val="368"/>
        </w:trPr>
        <w:tc>
          <w:tcPr>
            <w:tcW w:w="0" w:type="auto"/>
            <w:hideMark/>
          </w:tcPr>
          <w:p w14:paraId="373C9D0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2B61FA9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68D6C718"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2C80318C" w14:textId="2A813923"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15 respondents (15%) strongly agree that they have discussed pop-up betting advertisements with friends or peers on social media, while 25 respondents (25%) agree. 40 respondents (40%) are neutral, and 20 respondents (20%) disagree or strongly disagree.</w:t>
      </w:r>
    </w:p>
    <w:p w14:paraId="4CF98719"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 xml:space="preserve">Question 20: I Would Support Campaigns That Aim to Reduce or Ban Pop-Up Betting Advertisements on </w:t>
      </w:r>
      <w:proofErr w:type="gramStart"/>
      <w:r w:rsidRPr="008017A2">
        <w:rPr>
          <w:rFonts w:ascii="Times New Roman" w:hAnsi="Times New Roman" w:cs="Times New Roman"/>
          <w:b/>
          <w:bCs/>
          <w:sz w:val="24"/>
          <w:szCs w:val="24"/>
        </w:rPr>
        <w:t>Social Media</w:t>
      </w:r>
      <w:proofErr w:type="gramEnd"/>
      <w:r w:rsidRPr="008017A2">
        <w:rPr>
          <w:rFonts w:ascii="Times New Roman" w:hAnsi="Times New Roman" w:cs="Times New Roman"/>
          <w:b/>
          <w:bCs/>
          <w:sz w:val="24"/>
          <w:szCs w:val="24"/>
        </w:rPr>
        <w:t>.</w:t>
      </w:r>
    </w:p>
    <w:tbl>
      <w:tblPr>
        <w:tblStyle w:val="TableGrid"/>
        <w:tblW w:w="8764" w:type="dxa"/>
        <w:tblLook w:val="04A0" w:firstRow="1" w:lastRow="0" w:firstColumn="1" w:lastColumn="0" w:noHBand="0" w:noVBand="1"/>
      </w:tblPr>
      <w:tblGrid>
        <w:gridCol w:w="3378"/>
        <w:gridCol w:w="2262"/>
        <w:gridCol w:w="3124"/>
      </w:tblGrid>
      <w:tr w:rsidR="008017A2" w:rsidRPr="008017A2" w14:paraId="0F05AED8" w14:textId="77777777" w:rsidTr="00782B43">
        <w:trPr>
          <w:trHeight w:val="698"/>
        </w:trPr>
        <w:tc>
          <w:tcPr>
            <w:tcW w:w="0" w:type="auto"/>
            <w:hideMark/>
          </w:tcPr>
          <w:p w14:paraId="1BC0AF9D"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Response</w:t>
            </w:r>
          </w:p>
        </w:tc>
        <w:tc>
          <w:tcPr>
            <w:tcW w:w="0" w:type="auto"/>
            <w:hideMark/>
          </w:tcPr>
          <w:p w14:paraId="4A1DD23B"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Frequency</w:t>
            </w:r>
          </w:p>
        </w:tc>
        <w:tc>
          <w:tcPr>
            <w:tcW w:w="0" w:type="auto"/>
            <w:hideMark/>
          </w:tcPr>
          <w:p w14:paraId="7517041C" w14:textId="77777777" w:rsidR="008017A2" w:rsidRPr="008017A2" w:rsidRDefault="008017A2" w:rsidP="00F16BF1">
            <w:pPr>
              <w:ind w:firstLine="540"/>
              <w:rPr>
                <w:rFonts w:ascii="Times New Roman" w:hAnsi="Times New Roman" w:cs="Times New Roman"/>
                <w:b/>
                <w:bCs/>
                <w:sz w:val="24"/>
                <w:szCs w:val="24"/>
              </w:rPr>
            </w:pPr>
            <w:r w:rsidRPr="008017A2">
              <w:rPr>
                <w:rFonts w:ascii="Times New Roman" w:hAnsi="Times New Roman" w:cs="Times New Roman"/>
                <w:b/>
                <w:bCs/>
                <w:sz w:val="24"/>
                <w:szCs w:val="24"/>
              </w:rPr>
              <w:t>Percentage (%)</w:t>
            </w:r>
          </w:p>
        </w:tc>
      </w:tr>
      <w:tr w:rsidR="008017A2" w:rsidRPr="008017A2" w14:paraId="12E0D3D9" w14:textId="77777777" w:rsidTr="00782B43">
        <w:trPr>
          <w:trHeight w:val="711"/>
        </w:trPr>
        <w:tc>
          <w:tcPr>
            <w:tcW w:w="0" w:type="auto"/>
            <w:hideMark/>
          </w:tcPr>
          <w:p w14:paraId="681153EE"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Agree</w:t>
            </w:r>
          </w:p>
        </w:tc>
        <w:tc>
          <w:tcPr>
            <w:tcW w:w="0" w:type="auto"/>
            <w:hideMark/>
          </w:tcPr>
          <w:p w14:paraId="7BCDCBE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c>
          <w:tcPr>
            <w:tcW w:w="0" w:type="auto"/>
            <w:hideMark/>
          </w:tcPr>
          <w:p w14:paraId="2113E26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60%</w:t>
            </w:r>
          </w:p>
        </w:tc>
      </w:tr>
      <w:tr w:rsidR="008017A2" w:rsidRPr="008017A2" w14:paraId="63FBAD79" w14:textId="77777777" w:rsidTr="00782B43">
        <w:trPr>
          <w:trHeight w:val="413"/>
        </w:trPr>
        <w:tc>
          <w:tcPr>
            <w:tcW w:w="0" w:type="auto"/>
            <w:hideMark/>
          </w:tcPr>
          <w:p w14:paraId="562BE42D"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Agree</w:t>
            </w:r>
          </w:p>
        </w:tc>
        <w:tc>
          <w:tcPr>
            <w:tcW w:w="0" w:type="auto"/>
            <w:hideMark/>
          </w:tcPr>
          <w:p w14:paraId="6CDD82F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c>
          <w:tcPr>
            <w:tcW w:w="0" w:type="auto"/>
            <w:hideMark/>
          </w:tcPr>
          <w:p w14:paraId="08F617CC"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30%</w:t>
            </w:r>
          </w:p>
        </w:tc>
      </w:tr>
      <w:tr w:rsidR="008017A2" w:rsidRPr="008017A2" w14:paraId="602F76A0" w14:textId="77777777" w:rsidTr="00782B43">
        <w:trPr>
          <w:trHeight w:val="426"/>
        </w:trPr>
        <w:tc>
          <w:tcPr>
            <w:tcW w:w="0" w:type="auto"/>
            <w:hideMark/>
          </w:tcPr>
          <w:p w14:paraId="493AD5E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Neutral</w:t>
            </w:r>
          </w:p>
        </w:tc>
        <w:tc>
          <w:tcPr>
            <w:tcW w:w="0" w:type="auto"/>
            <w:hideMark/>
          </w:tcPr>
          <w:p w14:paraId="712D85D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c>
          <w:tcPr>
            <w:tcW w:w="0" w:type="auto"/>
            <w:hideMark/>
          </w:tcPr>
          <w:p w14:paraId="7A74716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5%</w:t>
            </w:r>
          </w:p>
        </w:tc>
      </w:tr>
      <w:tr w:rsidR="008017A2" w:rsidRPr="008017A2" w14:paraId="7EA60830" w14:textId="77777777" w:rsidTr="00782B43">
        <w:trPr>
          <w:trHeight w:val="426"/>
        </w:trPr>
        <w:tc>
          <w:tcPr>
            <w:tcW w:w="0" w:type="auto"/>
            <w:hideMark/>
          </w:tcPr>
          <w:p w14:paraId="17E6BBDB"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Disagree</w:t>
            </w:r>
          </w:p>
        </w:tc>
        <w:tc>
          <w:tcPr>
            <w:tcW w:w="0" w:type="auto"/>
            <w:hideMark/>
          </w:tcPr>
          <w:p w14:paraId="09C19156"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w:t>
            </w:r>
          </w:p>
        </w:tc>
        <w:tc>
          <w:tcPr>
            <w:tcW w:w="0" w:type="auto"/>
            <w:hideMark/>
          </w:tcPr>
          <w:p w14:paraId="61F13C6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3%</w:t>
            </w:r>
          </w:p>
        </w:tc>
      </w:tr>
      <w:tr w:rsidR="008017A2" w:rsidRPr="008017A2" w14:paraId="2DA39369" w14:textId="77777777" w:rsidTr="00782B43">
        <w:trPr>
          <w:trHeight w:val="698"/>
        </w:trPr>
        <w:tc>
          <w:tcPr>
            <w:tcW w:w="0" w:type="auto"/>
            <w:hideMark/>
          </w:tcPr>
          <w:p w14:paraId="4295070F"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Strongly Disagree</w:t>
            </w:r>
          </w:p>
        </w:tc>
        <w:tc>
          <w:tcPr>
            <w:tcW w:w="0" w:type="auto"/>
            <w:hideMark/>
          </w:tcPr>
          <w:p w14:paraId="6A3C9A65"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w:t>
            </w:r>
          </w:p>
        </w:tc>
        <w:tc>
          <w:tcPr>
            <w:tcW w:w="0" w:type="auto"/>
            <w:hideMark/>
          </w:tcPr>
          <w:p w14:paraId="31FC0DA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2%</w:t>
            </w:r>
          </w:p>
        </w:tc>
      </w:tr>
      <w:tr w:rsidR="008017A2" w:rsidRPr="008017A2" w14:paraId="2CFCFF08" w14:textId="77777777" w:rsidTr="00782B43">
        <w:trPr>
          <w:trHeight w:val="426"/>
        </w:trPr>
        <w:tc>
          <w:tcPr>
            <w:tcW w:w="0" w:type="auto"/>
            <w:hideMark/>
          </w:tcPr>
          <w:p w14:paraId="775AE64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Total</w:t>
            </w:r>
          </w:p>
        </w:tc>
        <w:tc>
          <w:tcPr>
            <w:tcW w:w="0" w:type="auto"/>
            <w:hideMark/>
          </w:tcPr>
          <w:p w14:paraId="75412867"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c>
          <w:tcPr>
            <w:tcW w:w="0" w:type="auto"/>
            <w:hideMark/>
          </w:tcPr>
          <w:p w14:paraId="5FB7E5F0"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b/>
                <w:bCs/>
                <w:sz w:val="24"/>
                <w:szCs w:val="24"/>
              </w:rPr>
              <w:t>100%</w:t>
            </w:r>
          </w:p>
        </w:tc>
      </w:tr>
    </w:tbl>
    <w:p w14:paraId="00D09D64" w14:textId="77777777" w:rsidR="008017A2" w:rsidRPr="008017A2" w:rsidRDefault="008017A2" w:rsidP="00F16BF1">
      <w:pPr>
        <w:ind w:firstLine="540"/>
        <w:rPr>
          <w:rFonts w:ascii="Times New Roman" w:hAnsi="Times New Roman" w:cs="Times New Roman"/>
          <w:sz w:val="24"/>
          <w:szCs w:val="24"/>
        </w:rPr>
      </w:pPr>
      <w:r w:rsidRPr="008017A2">
        <w:rPr>
          <w:rFonts w:ascii="Times New Roman" w:hAnsi="Times New Roman" w:cs="Times New Roman"/>
          <w:sz w:val="24"/>
          <w:szCs w:val="24"/>
        </w:rPr>
        <w:t>The table shows that 60 respondents (60%) strongly agree that they would support campaigns to reduce or ban pop-up betting advertisements on social media, while 30 respondents (30%) agree. 5 respondents (5%) are neutral, and 5 respondents (5%) disagree or strongly disagree.</w:t>
      </w:r>
    </w:p>
    <w:p w14:paraId="4FB734F0" w14:textId="77777777" w:rsidR="00782B43" w:rsidRDefault="00782B43" w:rsidP="00F16BF1">
      <w:pPr>
        <w:ind w:firstLine="540"/>
        <w:jc w:val="both"/>
        <w:rPr>
          <w:rFonts w:ascii="Times New Roman" w:hAnsi="Times New Roman" w:cs="Times New Roman"/>
          <w:b/>
          <w:bCs/>
          <w:sz w:val="24"/>
          <w:szCs w:val="24"/>
        </w:rPr>
      </w:pPr>
    </w:p>
    <w:p w14:paraId="40E02FCA" w14:textId="1D974823" w:rsidR="008017A2" w:rsidRPr="008017A2" w:rsidRDefault="00242F5F" w:rsidP="00F16BF1">
      <w:pPr>
        <w:ind w:firstLine="540"/>
        <w:jc w:val="both"/>
        <w:rPr>
          <w:rFonts w:ascii="Times New Roman" w:hAnsi="Times New Roman" w:cs="Times New Roman"/>
          <w:b/>
          <w:bCs/>
          <w:sz w:val="24"/>
          <w:szCs w:val="24"/>
        </w:rPr>
      </w:pPr>
      <w:r w:rsidRPr="00242F5F">
        <w:rPr>
          <w:rFonts w:ascii="Times New Roman" w:hAnsi="Times New Roman" w:cs="Times New Roman"/>
          <w:b/>
          <w:bCs/>
          <w:sz w:val="24"/>
          <w:szCs w:val="24"/>
        </w:rPr>
        <w:t>4.2 ANALYSIS OF RESEARCH QUESTIONS</w:t>
      </w:r>
    </w:p>
    <w:p w14:paraId="7396301F" w14:textId="77777777" w:rsidR="008017A2" w:rsidRPr="008017A2" w:rsidRDefault="008017A2" w:rsidP="00F16BF1">
      <w:pPr>
        <w:ind w:firstLine="540"/>
        <w:jc w:val="both"/>
        <w:rPr>
          <w:rFonts w:ascii="Times New Roman" w:hAnsi="Times New Roman" w:cs="Times New Roman"/>
          <w:b/>
          <w:bCs/>
          <w:sz w:val="24"/>
          <w:szCs w:val="24"/>
        </w:rPr>
      </w:pPr>
      <w:r w:rsidRPr="008017A2">
        <w:rPr>
          <w:rFonts w:ascii="Times New Roman" w:hAnsi="Times New Roman" w:cs="Times New Roman"/>
          <w:b/>
          <w:bCs/>
          <w:sz w:val="24"/>
          <w:szCs w:val="24"/>
        </w:rPr>
        <w:t>Research Question 1: What are the general perceptions of users toward pop-up betting advertisements on social networking sites?</w:t>
      </w:r>
    </w:p>
    <w:p w14:paraId="7FA97BD6" w14:textId="5F16323E"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 xml:space="preserve">The general perceptions of users toward pop-up betting advertisements on social networking sites are largely negative. A notable proportion of respondents (45%) agree that these ads are intrusive, indicating that they disrupt the browsing experience and are unwelcome by a significant portion of the audience. Emotional reactions to the pop-up ads are varied, with 30% of respondents expressing annoyance when encountering such advertisements, while 20% report feeling interested or intrigued by the content, and 15% feel motivated to try out the betting services promoted. However, only a small percentage of users view the ads in a positive light, suggesting that many users find them to be a </w:t>
      </w:r>
      <w:r w:rsidRPr="008017A2">
        <w:rPr>
          <w:rFonts w:ascii="Times New Roman" w:hAnsi="Times New Roman" w:cs="Times New Roman"/>
          <w:sz w:val="24"/>
          <w:szCs w:val="24"/>
        </w:rPr>
        <w:lastRenderedPageBreak/>
        <w:t>nuisance rather than an opportunity. Furthermore, a substantial number of respondents (50%) strongly agree that the pop-up betting ads are misleading in terms of how they portray betting outcomes. This indicates a general distrust of the advertisements' claims and their ability to accurately represent the risks and rewards associated with gambling. Overall, users tend to perceive pop-up betting ads as disruptive, deceptive, and bothersome, which paints a picture of skepticism and frustration surrounding this type of online advertising.</w:t>
      </w:r>
    </w:p>
    <w:p w14:paraId="2400B8C8" w14:textId="77777777" w:rsidR="008017A2" w:rsidRPr="008017A2" w:rsidRDefault="008017A2" w:rsidP="00F16BF1">
      <w:pPr>
        <w:ind w:firstLine="540"/>
        <w:jc w:val="both"/>
        <w:rPr>
          <w:rFonts w:ascii="Times New Roman" w:hAnsi="Times New Roman" w:cs="Times New Roman"/>
          <w:b/>
          <w:bCs/>
          <w:sz w:val="24"/>
          <w:szCs w:val="24"/>
        </w:rPr>
      </w:pPr>
      <w:r w:rsidRPr="008017A2">
        <w:rPr>
          <w:rFonts w:ascii="Times New Roman" w:hAnsi="Times New Roman" w:cs="Times New Roman"/>
          <w:b/>
          <w:bCs/>
          <w:sz w:val="24"/>
          <w:szCs w:val="24"/>
        </w:rPr>
        <w:t>Research Question 2: What factors influence the appeal of pop-up betting advertisements to different demographic groups?</w:t>
      </w:r>
    </w:p>
    <w:p w14:paraId="63775E8A" w14:textId="1498BA2D"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appeal of pop-up betting advertisements is strongly influenced by demographic factors, particularly age, suggesting that younger individuals are more likely to be targeted by and respond to such advertisements. A significant number of respondents (50%) strongly agree that pop-up betting advertisements are aimed at younger audiences, such as students. This demographic is typically more active on social media, making them a prime target for digital ads. The results indicate that these ads are more likely to engage individuals who are in the age range most impressionable to the allure of betting. The emotional responses to pop-up betting ads also vary across different age groups. Younger users, especially those within the 15–25 age range, are more likely to feel intrigued or motivated by the advertisements, potentially due to their curiosity or a sense of adventure. Conversely, older demographics may find these ads intrusive or even annoying, and they are less likely to engage with them. Another significant factor influencing the appeal is the visual and content-related aspects of the ads. Respondents noted that pop-up ads often feature attractive content, such as flashy images or promotional offers, which might appeal more to younger individuals who are seeking excitement or new experiences. The findings suggest that pop-up betting ads are strategically designed to appeal to younger audiences through vibrant visuals, promotions, and the normalization of betting behavior, which is more easily accepted among younger individuals who are still forming their perspectives on gambling.</w:t>
      </w:r>
    </w:p>
    <w:p w14:paraId="7572BE01" w14:textId="77777777" w:rsidR="008017A2" w:rsidRPr="008017A2" w:rsidRDefault="008017A2" w:rsidP="00F16BF1">
      <w:pPr>
        <w:ind w:firstLine="540"/>
        <w:jc w:val="both"/>
        <w:rPr>
          <w:rFonts w:ascii="Times New Roman" w:hAnsi="Times New Roman" w:cs="Times New Roman"/>
          <w:b/>
          <w:bCs/>
          <w:sz w:val="24"/>
          <w:szCs w:val="24"/>
        </w:rPr>
      </w:pPr>
      <w:r w:rsidRPr="008017A2">
        <w:rPr>
          <w:rFonts w:ascii="Times New Roman" w:hAnsi="Times New Roman" w:cs="Times New Roman"/>
          <w:b/>
          <w:bCs/>
          <w:sz w:val="24"/>
          <w:szCs w:val="24"/>
        </w:rPr>
        <w:t>Research Question 3: How much trust do users have in the content and claims of pop-up betting advertisements?</w:t>
      </w:r>
    </w:p>
    <w:p w14:paraId="1A1941A4" w14:textId="422B0D44" w:rsid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 xml:space="preserve">Trust in the content and claims of pop-up betting advertisements is generally low among users, reflecting widespread skepticism and concern over the accuracy and honesty of these ads. A significant percentage of respondents (50%) strongly agree that pop-up betting advertisements are misleading in their presentation of betting outcomes. This suggests that many users feel the ads do not portray the real risks involved in betting, potentially exaggerating the rewards or minimizing the dangers. Despite this skepticism, a substantial portion of users (40%) admit to having clicked on pop-up betting ads at some point, which highlights that, while users may distrust the content, certain factors still drive them to engage with the ads. The primary reasons for clicking on these ads include curiosity about the content (25%), attractive promotional offers (15%), and brand recognition (10%). This indicates that the incentive-driven aspects of these advertisements, such as discounts or sign-up bonuses, have some level of effectiveness in encouraging user engagement, even when trust in the claims is low. Additionally, 60% of respondents strongly agree that social media platforms should impose stricter regulations on pop-up betting advertisements, reflecting a desire for more transparency, accountability, and protection </w:t>
      </w:r>
      <w:r w:rsidRPr="008017A2">
        <w:rPr>
          <w:rFonts w:ascii="Times New Roman" w:hAnsi="Times New Roman" w:cs="Times New Roman"/>
          <w:sz w:val="24"/>
          <w:szCs w:val="24"/>
        </w:rPr>
        <w:lastRenderedPageBreak/>
        <w:t>from misleading or harmful content. This desire for regulation suggests that users are aware of the potential risks of these advertisements and wish to see them governed more ethically to prevent potential harm, particularly to younger or more vulnerable users. Overall, while trust in the advertisements is limited, their effectiveness in driving engagement through incentives remains clear, and there is a strong call for regulatory intervention to ensure that these ads are not misleading or exploitative.</w:t>
      </w:r>
    </w:p>
    <w:p w14:paraId="38F6B3C1" w14:textId="63065374" w:rsidR="008017A2" w:rsidRPr="00242F5F" w:rsidRDefault="00242F5F" w:rsidP="00F16BF1">
      <w:pPr>
        <w:ind w:firstLine="540"/>
        <w:jc w:val="both"/>
        <w:rPr>
          <w:rFonts w:ascii="Times New Roman" w:hAnsi="Times New Roman" w:cs="Times New Roman"/>
          <w:b/>
          <w:bCs/>
          <w:sz w:val="24"/>
          <w:szCs w:val="24"/>
        </w:rPr>
      </w:pPr>
      <w:r w:rsidRPr="00242F5F">
        <w:rPr>
          <w:rFonts w:ascii="Times New Roman" w:hAnsi="Times New Roman" w:cs="Times New Roman"/>
          <w:b/>
          <w:bCs/>
          <w:sz w:val="24"/>
          <w:szCs w:val="24"/>
        </w:rPr>
        <w:t xml:space="preserve">4.3 </w:t>
      </w:r>
      <w:r w:rsidR="008017A2" w:rsidRPr="00242F5F">
        <w:rPr>
          <w:rFonts w:ascii="Times New Roman" w:hAnsi="Times New Roman" w:cs="Times New Roman"/>
          <w:b/>
          <w:bCs/>
          <w:sz w:val="24"/>
          <w:szCs w:val="24"/>
        </w:rPr>
        <w:t>DISCUSSION OF FINDINGS</w:t>
      </w:r>
    </w:p>
    <w:p w14:paraId="4AB95179"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findings from this study reveal important insights into how users perceive pop-up betting advertisements on social networking sites, the factors that influence their appeal across different demographic groups, and the trust users place in the content and claims of these advertisements. The results have significant implications for both the advertising industry and social media platforms, especially when considering the growing concerns about the ethical impact of digital marketing, particularly within the context of gambling.</w:t>
      </w:r>
    </w:p>
    <w:p w14:paraId="42776A25"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One of the key findings of this study is that users generally perceive pop-up betting advertisements on social media as intrusive and disruptive. This aligns with previous research that suggests that intrusive advertisements are often met with negative responses from users, as they interfere with the overall user experience on social media platforms. A significant portion of respondents reported feeling annoyed or indifferent when encountering these ads, while a smaller portion found them motivating or interesting. This demonstrates a polarization in user responses to pop-up betting ads, with many users expressing frustration, while others may be enticed by the content, particularly those seeking promotional offers or curious about the betting platforms being advertised.</w:t>
      </w:r>
    </w:p>
    <w:p w14:paraId="7A2FE973"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findings also support the idea that users tend to view these advertisements as misleading. A large percentage of respondents agreed that pop-up betting ads misrepresented the potential outcomes of betting, which is a serious concern. The lack of transparency in advertising, particularly in the context of gambling, can have detrimental effects on users, especially if they are enticed to gamble based on misleading claims. This finding emphasizes the importance of ethical standards in advertising, especially in industries like betting, where there are significant financial and psychological risks involved.</w:t>
      </w:r>
    </w:p>
    <w:p w14:paraId="1B1BE315"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study found that the appeal of pop-up betting advertisements is strongly influenced by demographic factors, particularly age. Younger users, especially students, are more likely to be attracted to these ads, which is not surprising given that social media platforms are predominantly used by younger audiences. This demographic is often more impressionable and curious, making them more susceptible to the allure of pop-up advertisements offering instant gratification, such as promotional deals or the excitement of betting.</w:t>
      </w:r>
    </w:p>
    <w:p w14:paraId="17E34B50"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 xml:space="preserve">The visual appeal of the advertisements, coupled with the attractiveness of promotional offers, appears to be key factors that influence engagement. As many respondents indicated, the flashy nature of these advertisements grabs their attention, which suggests that the betting industry relies heavily on visual appeal and attention-grabbing content to draw users in. Additionally, younger individuals may not be as aware of the risks associated with betting, making them more likely to click on and engage with the ads. This finding highlights the need for social media platforms to consider the ethical implications </w:t>
      </w:r>
      <w:r w:rsidRPr="008017A2">
        <w:rPr>
          <w:rFonts w:ascii="Times New Roman" w:hAnsi="Times New Roman" w:cs="Times New Roman"/>
          <w:sz w:val="24"/>
          <w:szCs w:val="24"/>
        </w:rPr>
        <w:lastRenderedPageBreak/>
        <w:t>of targeting younger audiences with such advertisements, as this group is more vulnerable to developing problematic gambling behaviors.</w:t>
      </w:r>
    </w:p>
    <w:p w14:paraId="05CCF5C3"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Another critical finding is that trust in the content and claims made by pop-up betting advertisements is generally low. Many respondents felt that these advertisements were misleading and failed to accurately represent the risks and rewards of gambling. This aligns with the broader literature on advertising trust, which suggests that users are becoming increasingly skeptical of the claims made by digital advertisers, particularly in industries like gambling. Although some users still engage with these ads, driven by curiosity or attractive promotional offers, the lack of trust in the content raises ethical concerns about the long-term effects of such advertisements.</w:t>
      </w:r>
    </w:p>
    <w:p w14:paraId="22FCE813"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findings also indicate that while users are aware of the deceptive nature of these ads, they are still enticed to engage with them, especially if there are immediate incentives such as discounts or special offers. This suggests that the betting industry may be capitalizing on users' short-term interests rather than their long-term well-being, which could have negative consequences for vulnerable individuals, particularly those prone to addiction or impulsive behaviors.</w:t>
      </w:r>
    </w:p>
    <w:p w14:paraId="5B5FD726"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The findings suggest that there is a strong desire among users for stricter regulation of pop-up betting advertisements on social media platforms. Many respondents expressed support for campaigns aimed at reducing or banning these advertisements, highlighting growing concerns about the ethical implications of targeting younger, impressionable audiences with gambling-related content. This reflects a broader societal conversation about the responsibility of social media platforms and advertisers in protecting consumers from harmful content.</w:t>
      </w:r>
    </w:p>
    <w:p w14:paraId="06CDBA21" w14:textId="77777777" w:rsidR="008017A2" w:rsidRPr="008017A2" w:rsidRDefault="008017A2" w:rsidP="00F16BF1">
      <w:pPr>
        <w:ind w:firstLine="540"/>
        <w:jc w:val="both"/>
        <w:rPr>
          <w:rFonts w:ascii="Times New Roman" w:hAnsi="Times New Roman" w:cs="Times New Roman"/>
          <w:sz w:val="24"/>
          <w:szCs w:val="24"/>
        </w:rPr>
      </w:pPr>
      <w:r w:rsidRPr="008017A2">
        <w:rPr>
          <w:rFonts w:ascii="Times New Roman" w:hAnsi="Times New Roman" w:cs="Times New Roman"/>
          <w:sz w:val="24"/>
          <w:szCs w:val="24"/>
        </w:rPr>
        <w:t>Social media platforms, which are frequently used by younger individuals, have a responsibility to ensure that the advertisements shown on their sites do not exploit vulnerable populations. The call for regulation underscores the need for greater oversight in digital advertising, particularly in industries like gambling, where there are significant risks to users' financial and psychological well-being. As such, the findings highlight the importance of establishing clear guidelines and standards for online advertising, ensuring that users are not exposed to potentially harmful content, and providing greater transparency in the advertisements that are displayed.</w:t>
      </w:r>
    </w:p>
    <w:p w14:paraId="63AFE25A" w14:textId="4FC85794" w:rsidR="008017A2" w:rsidRDefault="00242F5F" w:rsidP="00A263DD">
      <w:pPr>
        <w:ind w:firstLine="540"/>
        <w:jc w:val="both"/>
        <w:rPr>
          <w:rFonts w:ascii="Times New Roman" w:hAnsi="Times New Roman" w:cs="Times New Roman"/>
          <w:sz w:val="24"/>
          <w:szCs w:val="24"/>
        </w:rPr>
      </w:pPr>
      <w:r>
        <w:rPr>
          <w:rFonts w:ascii="Times New Roman" w:hAnsi="Times New Roman" w:cs="Times New Roman"/>
          <w:sz w:val="24"/>
          <w:szCs w:val="24"/>
        </w:rPr>
        <w:t>T</w:t>
      </w:r>
      <w:r w:rsidR="008017A2" w:rsidRPr="008017A2">
        <w:rPr>
          <w:rFonts w:ascii="Times New Roman" w:hAnsi="Times New Roman" w:cs="Times New Roman"/>
          <w:sz w:val="24"/>
          <w:szCs w:val="24"/>
        </w:rPr>
        <w:t>his study has provided valuable insights into the perceptions, appeal, and trust users place in pop-up betting advertisements on social networking sites. While these ads are seen as intrusive and misleading by a significant portion of users, they remain effective in engaging certain demographic groups, particularly younger individuals. The findings indicate that, despite widespread skepticism, pop-up betting advertisements continue to influence user behavior, especially through attractive visual content and promotional offers. The low level of trust in these advertisements and the call for greater regulation highlight the need for more ethical standards in digital advertising, particularly in the gambling industry. Moving forward, it is essential for social media platforms and advertisers to consider the potential harm these ads can cause and take steps to ensure that their content is responsible and transparent, ultimately protecting users from exploitation and harm.</w:t>
      </w:r>
    </w:p>
    <w:p w14:paraId="7FB964B0" w14:textId="77777777" w:rsidR="001D475A" w:rsidRDefault="001D475A" w:rsidP="00F16BF1">
      <w:pPr>
        <w:ind w:firstLine="540"/>
        <w:jc w:val="center"/>
        <w:rPr>
          <w:rFonts w:ascii="Times New Roman" w:hAnsi="Times New Roman" w:cs="Times New Roman"/>
          <w:b/>
          <w:bCs/>
          <w:sz w:val="24"/>
          <w:szCs w:val="24"/>
        </w:rPr>
      </w:pPr>
    </w:p>
    <w:p w14:paraId="00815FD4" w14:textId="2EA15EAA" w:rsidR="00242F5F" w:rsidRDefault="00242F5F" w:rsidP="00F16BF1">
      <w:pPr>
        <w:ind w:firstLine="540"/>
        <w:jc w:val="center"/>
        <w:rPr>
          <w:rFonts w:ascii="Times New Roman" w:hAnsi="Times New Roman" w:cs="Times New Roman"/>
          <w:b/>
          <w:bCs/>
          <w:sz w:val="24"/>
          <w:szCs w:val="24"/>
        </w:rPr>
      </w:pPr>
      <w:r w:rsidRPr="008017A2">
        <w:rPr>
          <w:rFonts w:ascii="Times New Roman" w:hAnsi="Times New Roman" w:cs="Times New Roman"/>
          <w:b/>
          <w:bCs/>
          <w:sz w:val="24"/>
          <w:szCs w:val="24"/>
        </w:rPr>
        <w:lastRenderedPageBreak/>
        <w:t>CHAPTER FIVE</w:t>
      </w:r>
    </w:p>
    <w:p w14:paraId="042CAB97" w14:textId="5E5FAD55" w:rsidR="00302670" w:rsidRPr="00302670" w:rsidRDefault="00242F5F" w:rsidP="00F16BF1">
      <w:pPr>
        <w:ind w:firstLine="540"/>
        <w:jc w:val="center"/>
        <w:rPr>
          <w:rFonts w:ascii="Times New Roman" w:hAnsi="Times New Roman" w:cs="Times New Roman"/>
          <w:sz w:val="24"/>
          <w:szCs w:val="24"/>
        </w:rPr>
      </w:pPr>
      <w:r w:rsidRPr="008017A2">
        <w:rPr>
          <w:rFonts w:ascii="Times New Roman" w:hAnsi="Times New Roman" w:cs="Times New Roman"/>
          <w:b/>
          <w:bCs/>
          <w:sz w:val="24"/>
          <w:szCs w:val="24"/>
        </w:rPr>
        <w:t>SUMMARY, CONCLUSIONS, AND RECOMMENDATIONS</w:t>
      </w:r>
    </w:p>
    <w:p w14:paraId="40BF6C5D" w14:textId="77777777" w:rsidR="00302670" w:rsidRPr="00302670" w:rsidRDefault="00302670" w:rsidP="00F16BF1">
      <w:pPr>
        <w:ind w:firstLine="540"/>
        <w:jc w:val="both"/>
        <w:rPr>
          <w:rFonts w:ascii="Times New Roman" w:hAnsi="Times New Roman" w:cs="Times New Roman"/>
          <w:b/>
          <w:bCs/>
          <w:sz w:val="24"/>
          <w:szCs w:val="24"/>
        </w:rPr>
      </w:pPr>
      <w:r w:rsidRPr="00302670">
        <w:rPr>
          <w:rFonts w:ascii="Times New Roman" w:hAnsi="Times New Roman" w:cs="Times New Roman"/>
          <w:b/>
          <w:bCs/>
          <w:sz w:val="24"/>
          <w:szCs w:val="24"/>
        </w:rPr>
        <w:t>5.1 Summary of the Study</w:t>
      </w:r>
    </w:p>
    <w:p w14:paraId="0AAD0195"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This study investigated users’ perceptions of pop-up betting advertisements on social networking sites, focusing on their influence on user behavior, trustworthiness, ethical concerns, and demographic susceptibility—particularly among younger audiences who dominate digital platforms. The objective was to shed light on the psychological, behavioral, and social consequences of frequent exposure to such advertisements in a digital ecosystem that is increasingly driven by attention-grabbing content.</w:t>
      </w:r>
    </w:p>
    <w:p w14:paraId="2A2263C8"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The research utilized both qualitative and quantitative methods to gain a comprehensive understanding of how users interact with these advertisements. The findings revealed that the majority of users perceive pop-up betting advertisements as annoying, intrusive, and largely untrustworthy. A notable percentage of respondents found the ads disruptive to their user experience, while only a small minority expressed interest, usually prompted by promotional incentives or curiosity.</w:t>
      </w:r>
    </w:p>
    <w:p w14:paraId="045AC168"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Demographic factors, particularly age, played a significant role in how these advertisements were received. Young people, especially students, were more susceptible to engaging with betting ads—suggesting a troubling vulnerability among this group. This is particularly concerning given the aggressive nature of pop-up advertising strategies, which often employ persuasive language and visual designs intended to trigger impulsive behavior.</w:t>
      </w:r>
    </w:p>
    <w:p w14:paraId="28BA6CC7"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Another key insight was the mistrust of ad content. Many respondents believed that the claims made in these betting advertisements were exaggerated or outright false. The study also discovered widespread concern about the ethical implications of these ads, especially the risk they pose in encouraging gambling behavior without adequate warnings or user protections.</w:t>
      </w:r>
    </w:p>
    <w:p w14:paraId="12EBD866"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Finally, the study found strong support for policy regulation and ethical guidelines to govern how betting advertisements are displayed, with users emphasizing the need for transparency, user protection, and better content moderation—especially on platforms with large youth populations.</w:t>
      </w:r>
    </w:p>
    <w:p w14:paraId="7CD98D2E" w14:textId="77777777" w:rsidR="00302670" w:rsidRPr="00302670" w:rsidRDefault="00302670" w:rsidP="00F16BF1">
      <w:pPr>
        <w:ind w:firstLine="540"/>
        <w:jc w:val="both"/>
        <w:rPr>
          <w:rFonts w:ascii="Times New Roman" w:hAnsi="Times New Roman" w:cs="Times New Roman"/>
          <w:b/>
          <w:bCs/>
          <w:sz w:val="24"/>
          <w:szCs w:val="24"/>
        </w:rPr>
      </w:pPr>
      <w:r w:rsidRPr="00302670">
        <w:rPr>
          <w:rFonts w:ascii="Times New Roman" w:hAnsi="Times New Roman" w:cs="Times New Roman"/>
          <w:b/>
          <w:bCs/>
          <w:sz w:val="24"/>
          <w:szCs w:val="24"/>
        </w:rPr>
        <w:t>5.2 Conclusions</w:t>
      </w:r>
    </w:p>
    <w:p w14:paraId="5DE4BA3A"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Based on the study's findings, several key conclusions were drawn regarding the impact of pop-up betting advertisements on social media platforms. First, users generally hold unfavorable views toward pop-up betting ads. These advertisements are widely perceived as disruptive, irrelevant, and intrusive, significantly diminishing the overall user experience on social networking sites. While a small segment of users may find some ads engaging or entertaining, the majority of respondents either ignore these ads or express frustration, which further intensifies their negative perceptions. Users often feel that these ads detract from the social media experience and clutter their feeds with irrelevant content, leading to heightened annoyance and disengagement. This widespread negativity suggests a gap between advertisers' objectives and user expectations, signaling a need for a more user-friendly approach to advertising.</w:t>
      </w:r>
    </w:p>
    <w:p w14:paraId="2AC91EDC"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lastRenderedPageBreak/>
        <w:t>Second, the study revealed that younger users, particularly those in tertiary institutions, are more likely to interact with pop-up betting ads, making them a primary target and a highly vulnerable group. This demographic is attracted by the promises of quick money, easy rewards, and a sense of financial independence. However, their lack of digital literacy, financial awareness, and understanding of gambling risks places them at a higher risk of engaging in risky behavior. The combination of appealing offers and limited awareness about the potential negative consequences of gambling can result in young users making uninformed decisions. This highlights the importance of considering age-specific vulnerabilities and the need for tailored strategies to address these concerns.</w:t>
      </w:r>
    </w:p>
    <w:p w14:paraId="00B1A4F5"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Third, the trustworthiness of pop-up betting ads was found to be remarkably low, with many users questioning the authenticity and transparency of the content. Many respondents considered these ads to be deceptive or manipulative, particularly because of exaggerated claims about potential betting outcomes and winnings. This lack of trust points to significant ethical issues in the advertising practices surrounding online betting. The absence of responsible gambling messages, such as disclaimers or information on the risks of gambling addiction, compounds the problem by failing to adequately inform users about the potential dangers of gambling. The lack of transparency in these ads makes it difficult for users to differentiate between legitimate offers and misleading promotions, further eroding trust in the industry.</w:t>
      </w:r>
    </w:p>
    <w:p w14:paraId="3A1205F9"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Fourth, the study found widespread user support for the implementation of regulatory measures to control the appearance and content of pop-up betting advertisements on social media platforms. Many respondents advocated for stricter policies, including age restrictions to limit exposure to younger users, clearer disclosures about the risks involved in gambling, and stronger content moderation to filter out deceptive or misleading ads. Users expressed a desire for greater oversight and accountability from both social media platforms and betting companies, recognizing the potential harm that unchecked advertising can cause, particularly to vulnerable groups such as young adults and students. The call for regulation reflects a growing awareness of the need to protect users from exploitation and manipulation in the digital advertising space.</w:t>
      </w:r>
    </w:p>
    <w:p w14:paraId="607BF96C"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Finally, the study highlighted the urgent need for increased educational initiatives and digital literacy programs to raise awareness among users about the risks associated with online gambling advertisements. Many participants felt that a lack of awareness and understanding was a significant factor in their susceptibility to these ads. By improving users' ability to recognize harmful advertisements, the study suggests that individuals could be better equipped to avoid manipulation and make more informed decisions about engaging with gambling-related content. Educational campaigns could focus on teaching users how to identify deceptive ads, understand the risks of gambling, and recognize the importance of responsible decision-making. Such initiatives could empower users to protect themselves from the potential dangers of gambling and contribute to a safer and more informed online environment.</w:t>
      </w:r>
    </w:p>
    <w:p w14:paraId="4E87EDA9" w14:textId="77777777" w:rsidR="008017A2" w:rsidRPr="008017A2" w:rsidRDefault="008017A2" w:rsidP="00F16BF1">
      <w:pPr>
        <w:ind w:firstLine="540"/>
        <w:jc w:val="both"/>
        <w:rPr>
          <w:rFonts w:ascii="Times New Roman" w:hAnsi="Times New Roman" w:cs="Times New Roman"/>
          <w:b/>
          <w:bCs/>
          <w:sz w:val="24"/>
          <w:szCs w:val="24"/>
        </w:rPr>
      </w:pPr>
      <w:r w:rsidRPr="008017A2">
        <w:rPr>
          <w:rFonts w:ascii="Times New Roman" w:hAnsi="Times New Roman" w:cs="Times New Roman"/>
          <w:b/>
          <w:bCs/>
          <w:sz w:val="24"/>
          <w:szCs w:val="24"/>
        </w:rPr>
        <w:t>5.3 Recommendations</w:t>
      </w:r>
    </w:p>
    <w:p w14:paraId="0DA3474C" w14:textId="77777777" w:rsidR="00302670" w:rsidRPr="00302670" w:rsidRDefault="00302670" w:rsidP="00F16BF1">
      <w:pPr>
        <w:ind w:firstLine="540"/>
        <w:jc w:val="both"/>
        <w:rPr>
          <w:rFonts w:ascii="Times New Roman" w:hAnsi="Times New Roman" w:cs="Times New Roman"/>
          <w:sz w:val="24"/>
          <w:szCs w:val="24"/>
        </w:rPr>
      </w:pPr>
      <w:r w:rsidRPr="00302670">
        <w:rPr>
          <w:rFonts w:ascii="Times New Roman" w:hAnsi="Times New Roman" w:cs="Times New Roman"/>
          <w:sz w:val="24"/>
          <w:szCs w:val="24"/>
        </w:rPr>
        <w:t>Based on the conclusions drawn from this study, the following recommendations are proposed to mitigate the negative impact of pop-up betting advertisements on social media:</w:t>
      </w:r>
    </w:p>
    <w:p w14:paraId="4BF2D7E5" w14:textId="77777777" w:rsidR="00302670" w:rsidRPr="00302670" w:rsidRDefault="00302670" w:rsidP="00F16BF1">
      <w:pPr>
        <w:numPr>
          <w:ilvl w:val="0"/>
          <w:numId w:val="35"/>
        </w:numPr>
        <w:ind w:firstLine="540"/>
        <w:jc w:val="both"/>
        <w:rPr>
          <w:rFonts w:ascii="Times New Roman" w:hAnsi="Times New Roman" w:cs="Times New Roman"/>
          <w:sz w:val="24"/>
          <w:szCs w:val="24"/>
        </w:rPr>
      </w:pPr>
      <w:r w:rsidRPr="00302670">
        <w:rPr>
          <w:rFonts w:ascii="Times New Roman" w:hAnsi="Times New Roman" w:cs="Times New Roman"/>
          <w:b/>
          <w:bCs/>
          <w:sz w:val="24"/>
          <w:szCs w:val="24"/>
        </w:rPr>
        <w:lastRenderedPageBreak/>
        <w:t>Stricter Regulations on Betting Advertisements</w:t>
      </w:r>
      <w:r w:rsidRPr="00302670">
        <w:rPr>
          <w:rFonts w:ascii="Times New Roman" w:hAnsi="Times New Roman" w:cs="Times New Roman"/>
          <w:sz w:val="24"/>
          <w:szCs w:val="24"/>
        </w:rPr>
        <w:t>: It is crucial for social media platforms and regulatory bodies to implement stricter policies to regulate the content, frequency, and presentation of pop-up betting advertisements. These regulations should encompass various aspects, including the frequency at which these ads appear on users' feeds and the specific types of promotions that can be advertised. For example, platforms could enforce rules that restrict ads promoting unrealistic or exaggerated betting outcomes, particularly those targeted at younger audiences who may be more impressionable. Additionally, there should be a ban on targeting individuals based on their digital behaviors, such as frequent interaction with gaming or betting-related content, which could exacerbate vulnerability. Such regulations would not only ensure that the ads are presented more responsibly but also protect vulnerable users from exposure to harmful content that could potentially lead to risky and addictive behaviors. The introduction of transparent, detailed guidelines governing these advertisements would also help create a safer and more controlled environment for users, ensuring that advertising practices align with ethical and moral standards that prioritize user welfare.</w:t>
      </w:r>
    </w:p>
    <w:p w14:paraId="3E514941" w14:textId="77777777" w:rsidR="00302670" w:rsidRPr="00302670" w:rsidRDefault="00302670" w:rsidP="00F16BF1">
      <w:pPr>
        <w:numPr>
          <w:ilvl w:val="0"/>
          <w:numId w:val="35"/>
        </w:numPr>
        <w:ind w:firstLine="540"/>
        <w:jc w:val="both"/>
        <w:rPr>
          <w:rFonts w:ascii="Times New Roman" w:hAnsi="Times New Roman" w:cs="Times New Roman"/>
          <w:sz w:val="24"/>
          <w:szCs w:val="24"/>
        </w:rPr>
      </w:pPr>
      <w:r w:rsidRPr="00302670">
        <w:rPr>
          <w:rFonts w:ascii="Times New Roman" w:hAnsi="Times New Roman" w:cs="Times New Roman"/>
          <w:b/>
          <w:bCs/>
          <w:sz w:val="24"/>
          <w:szCs w:val="24"/>
        </w:rPr>
        <w:t>Transparency in Betting Ads</w:t>
      </w:r>
      <w:r w:rsidRPr="00302670">
        <w:rPr>
          <w:rFonts w:ascii="Times New Roman" w:hAnsi="Times New Roman" w:cs="Times New Roman"/>
          <w:sz w:val="24"/>
          <w:szCs w:val="24"/>
        </w:rPr>
        <w:t>: Betting companies should be compelled to adopt greater transparency in their advertisements. Clear communication about the inherent risks and rewards associated with gambling should be the cornerstone of all advertising efforts. To achieve this, advertising content should be revised to eliminate any misleading claims, exaggerations, or promises about the likelihood of winning or potential rewards from gambling. Users should be presented with accurate, realistic portrayals of the gambling process, emphasizing both the excitement and the risks involved. By doing so, betting companies would foster an environment of trust with their audience, where users can make more informed decisions. Furthermore, it is essential for betting advertisements to include explicit disclaimers that educate users on the dangers of gambling addiction. Prominent warnings about the risks associated with problem gambling, along with resources on where individuals can seek help if needed, should be incorporated in all ads. This commitment to transparency would align betting advertisements with a broader public health and safety agenda, which is essential in promoting responsible gambling practices and reducing harm.</w:t>
      </w:r>
    </w:p>
    <w:p w14:paraId="4F740D04" w14:textId="77777777" w:rsidR="00302670" w:rsidRPr="00302670" w:rsidRDefault="00302670" w:rsidP="00F16BF1">
      <w:pPr>
        <w:numPr>
          <w:ilvl w:val="0"/>
          <w:numId w:val="35"/>
        </w:numPr>
        <w:ind w:firstLine="540"/>
        <w:jc w:val="both"/>
        <w:rPr>
          <w:rFonts w:ascii="Times New Roman" w:hAnsi="Times New Roman" w:cs="Times New Roman"/>
          <w:sz w:val="24"/>
          <w:szCs w:val="24"/>
        </w:rPr>
      </w:pPr>
      <w:r w:rsidRPr="00302670">
        <w:rPr>
          <w:rFonts w:ascii="Times New Roman" w:hAnsi="Times New Roman" w:cs="Times New Roman"/>
          <w:b/>
          <w:bCs/>
          <w:sz w:val="24"/>
          <w:szCs w:val="24"/>
        </w:rPr>
        <w:t>Ethical Advertising Practices</w:t>
      </w:r>
      <w:r w:rsidRPr="00302670">
        <w:rPr>
          <w:rFonts w:ascii="Times New Roman" w:hAnsi="Times New Roman" w:cs="Times New Roman"/>
          <w:sz w:val="24"/>
          <w:szCs w:val="24"/>
        </w:rPr>
        <w:t xml:space="preserve">: It is imperative that advertisers adopt ethical practices, particularly when targeting vulnerable groups, such as young people, who are more susceptible to developing problematic gambling behaviors. Social media platforms must strengthen their age verification systems to ensure that pop-up betting ads are not being displayed to minors or individuals who are not legally permitted to engage in gambling activities. These platforms should also take further steps to enhance the robustness of user controls, allowing individuals to easily opt-out of gambling-related ads. Betting companies should be proactive in ensuring that their marketing strategies do not exploit emotional triggers or peer pressure, which are often used to manipulate users into engaging with betting content. By avoiding such manipulative tactics, advertisers can help cultivate a more responsible and user-focused advertising ecosystem. Ethical advertising practices should prioritize the well-being of </w:t>
      </w:r>
      <w:r w:rsidRPr="00302670">
        <w:rPr>
          <w:rFonts w:ascii="Times New Roman" w:hAnsi="Times New Roman" w:cs="Times New Roman"/>
          <w:sz w:val="24"/>
          <w:szCs w:val="24"/>
        </w:rPr>
        <w:lastRenderedPageBreak/>
        <w:t>users, ensuring that all advertising content promotes a balanced and responsible approach to gambling, rather than encouraging excessive or impulsive behavior.</w:t>
      </w:r>
    </w:p>
    <w:p w14:paraId="32243A74" w14:textId="77777777" w:rsidR="00302670" w:rsidRPr="00302670" w:rsidRDefault="00302670" w:rsidP="00F16BF1">
      <w:pPr>
        <w:numPr>
          <w:ilvl w:val="0"/>
          <w:numId w:val="35"/>
        </w:numPr>
        <w:ind w:firstLine="540"/>
        <w:jc w:val="both"/>
        <w:rPr>
          <w:rFonts w:ascii="Times New Roman" w:hAnsi="Times New Roman" w:cs="Times New Roman"/>
          <w:sz w:val="24"/>
          <w:szCs w:val="24"/>
        </w:rPr>
      </w:pPr>
      <w:r w:rsidRPr="00302670">
        <w:rPr>
          <w:rFonts w:ascii="Times New Roman" w:hAnsi="Times New Roman" w:cs="Times New Roman"/>
          <w:b/>
          <w:bCs/>
          <w:sz w:val="24"/>
          <w:szCs w:val="24"/>
        </w:rPr>
        <w:t>Public Awareness Campaigns</w:t>
      </w:r>
      <w:r w:rsidRPr="00302670">
        <w:rPr>
          <w:rFonts w:ascii="Times New Roman" w:hAnsi="Times New Roman" w:cs="Times New Roman"/>
          <w:sz w:val="24"/>
          <w:szCs w:val="24"/>
        </w:rPr>
        <w:t>: The findings of this study underscore the urgent need for public awareness campaigns aimed at educating users, particularly younger individuals, about the potential risks of online gambling and how to recognize harmful advertisements. These campaigns should not only focus on the dangers of gambling addiction but also provide users with the tools to identify misleading or manipulative advertisements. Social media platforms should integrate these educational campaigns into their interfaces, ensuring they reach users in the spaces where they are most likely to encounter pop-up betting ads. By incorporating clear messaging about the risks of gambling, signs of problematic gambling behaviors, and the availability of help, these campaigns can empower users to make informed decisions and avoid falling victim to deceptive advertising. Furthermore, these public awareness efforts should extend beyond individual platforms to include broader community engagement initiatives, working with schools, universities, and community organizations to provide information on safe gambling practices and support services.</w:t>
      </w:r>
    </w:p>
    <w:p w14:paraId="32E3527A" w14:textId="77777777" w:rsidR="00302670" w:rsidRPr="00302670" w:rsidRDefault="00302670" w:rsidP="00F16BF1">
      <w:pPr>
        <w:numPr>
          <w:ilvl w:val="0"/>
          <w:numId w:val="35"/>
        </w:numPr>
        <w:ind w:firstLine="540"/>
        <w:jc w:val="both"/>
        <w:rPr>
          <w:rFonts w:ascii="Times New Roman" w:hAnsi="Times New Roman" w:cs="Times New Roman"/>
          <w:sz w:val="24"/>
          <w:szCs w:val="24"/>
        </w:rPr>
      </w:pPr>
      <w:r w:rsidRPr="00302670">
        <w:rPr>
          <w:rFonts w:ascii="Times New Roman" w:hAnsi="Times New Roman" w:cs="Times New Roman"/>
          <w:b/>
          <w:bCs/>
          <w:sz w:val="24"/>
          <w:szCs w:val="24"/>
        </w:rPr>
        <w:t>Further Research</w:t>
      </w:r>
      <w:r w:rsidRPr="00302670">
        <w:rPr>
          <w:rFonts w:ascii="Times New Roman" w:hAnsi="Times New Roman" w:cs="Times New Roman"/>
          <w:sz w:val="24"/>
          <w:szCs w:val="24"/>
        </w:rPr>
        <w:t xml:space="preserve">: This study highlights the need for continued research into the long-term effects of pop-up betting advertisements, particularly on younger users. Future research should delve deeper into how repeated exposure to such </w:t>
      </w:r>
      <w:proofErr w:type="gramStart"/>
      <w:r w:rsidRPr="00302670">
        <w:rPr>
          <w:rFonts w:ascii="Times New Roman" w:hAnsi="Times New Roman" w:cs="Times New Roman"/>
          <w:sz w:val="24"/>
          <w:szCs w:val="24"/>
        </w:rPr>
        <w:t>ads</w:t>
      </w:r>
      <w:proofErr w:type="gramEnd"/>
      <w:r w:rsidRPr="00302670">
        <w:rPr>
          <w:rFonts w:ascii="Times New Roman" w:hAnsi="Times New Roman" w:cs="Times New Roman"/>
          <w:sz w:val="24"/>
          <w:szCs w:val="24"/>
        </w:rPr>
        <w:t xml:space="preserve"> influences users’ gambling behaviors over time, and whether the regulation of these ads leads to a reduction in gambling-related harm. Longitudinal studies could track individuals over a longer period to determine if changes in advertising policies have a measurable impact on the rates of gambling addiction or problem gambling behaviors. Additionally, further studies should explore alternative, non-exploitative advertising strategies that could replace the current model of pop-up betting ads while still allowing betting companies to promote their services. This could include more responsible forms of engagement, such as educational campaigns or advertisements that focus on responsible gambling rather than promotional gambling outcomes. Such research would not only provide a clearer understanding of the relationship between advertising and gambling behavior but also inform future policy decisions aimed at protecting users from the negative consequences of excessive exposure to harmful advertisements.</w:t>
      </w:r>
    </w:p>
    <w:p w14:paraId="1397FC1E" w14:textId="150ED400" w:rsidR="00782B43" w:rsidRDefault="002F25E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0302F66" w14:textId="19CB9973" w:rsidR="00782B43" w:rsidRPr="00782B43" w:rsidRDefault="00782B43" w:rsidP="00782B43">
      <w:pPr>
        <w:spacing w:after="0" w:line="240" w:lineRule="auto"/>
        <w:jc w:val="center"/>
        <w:rPr>
          <w:rFonts w:ascii="Times New Roman" w:hAnsi="Times New Roman" w:cs="Times New Roman"/>
          <w:b/>
          <w:bCs/>
          <w:sz w:val="24"/>
          <w:szCs w:val="24"/>
        </w:rPr>
      </w:pPr>
      <w:r w:rsidRPr="00782B43">
        <w:rPr>
          <w:rFonts w:ascii="Times New Roman" w:hAnsi="Times New Roman" w:cs="Times New Roman"/>
          <w:b/>
          <w:bCs/>
          <w:sz w:val="24"/>
          <w:szCs w:val="24"/>
        </w:rPr>
        <w:lastRenderedPageBreak/>
        <w:t>REFERENCES</w:t>
      </w:r>
    </w:p>
    <w:p w14:paraId="748A6C05" w14:textId="02AE34E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Abubakar, A. Y., &amp; Yusuf, K. S. (2022). The impact of online gambling advertisements on youth behavior in Nigeria. </w:t>
      </w:r>
      <w:r w:rsidRPr="00782B43">
        <w:rPr>
          <w:rFonts w:ascii="Times New Roman" w:hAnsi="Times New Roman" w:cs="Times New Roman"/>
          <w:i/>
          <w:iCs/>
          <w:sz w:val="24"/>
          <w:szCs w:val="24"/>
        </w:rPr>
        <w:t>Nigerian Journal of Media and Society, 14</w:t>
      </w:r>
      <w:r w:rsidRPr="00782B43">
        <w:rPr>
          <w:rFonts w:ascii="Times New Roman" w:hAnsi="Times New Roman" w:cs="Times New Roman"/>
          <w:sz w:val="24"/>
          <w:szCs w:val="24"/>
        </w:rPr>
        <w:t>(1), 23–39.</w:t>
      </w:r>
    </w:p>
    <w:p w14:paraId="7D5F04A2"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Adeleke, T. A. (2021). Pop-up advertisements and user engagement on social networking platforms: A study of Nigerian undergraduates. </w:t>
      </w:r>
      <w:r w:rsidRPr="00782B43">
        <w:rPr>
          <w:rFonts w:ascii="Times New Roman" w:hAnsi="Times New Roman" w:cs="Times New Roman"/>
          <w:i/>
          <w:iCs/>
          <w:sz w:val="24"/>
          <w:szCs w:val="24"/>
        </w:rPr>
        <w:t>African Journal of Mass Communication, 8</w:t>
      </w:r>
      <w:r w:rsidRPr="00782B43">
        <w:rPr>
          <w:rFonts w:ascii="Times New Roman" w:hAnsi="Times New Roman" w:cs="Times New Roman"/>
          <w:sz w:val="24"/>
          <w:szCs w:val="24"/>
        </w:rPr>
        <w:t>(2), 65–78.</w:t>
      </w:r>
    </w:p>
    <w:p w14:paraId="4141AEC4"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Adesanya, R. A. (2023). Social media marketing and betting behavior among youths in Nigeria. </w:t>
      </w:r>
      <w:r w:rsidRPr="00782B43">
        <w:rPr>
          <w:rFonts w:ascii="Times New Roman" w:hAnsi="Times New Roman" w:cs="Times New Roman"/>
          <w:i/>
          <w:iCs/>
          <w:sz w:val="24"/>
          <w:szCs w:val="24"/>
        </w:rPr>
        <w:t>International Journal of Social Research, 17</w:t>
      </w:r>
      <w:r w:rsidRPr="00782B43">
        <w:rPr>
          <w:rFonts w:ascii="Times New Roman" w:hAnsi="Times New Roman" w:cs="Times New Roman"/>
          <w:sz w:val="24"/>
          <w:szCs w:val="24"/>
        </w:rPr>
        <w:t>(1), 41–56.</w:t>
      </w:r>
    </w:p>
    <w:p w14:paraId="0FDA6F0C"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Ajayi, M. O., &amp; Salami, T. A. (2021). Youth perception of gambling adverts on Facebook and Instagram. </w:t>
      </w:r>
      <w:r w:rsidRPr="00782B43">
        <w:rPr>
          <w:rFonts w:ascii="Times New Roman" w:hAnsi="Times New Roman" w:cs="Times New Roman"/>
          <w:i/>
          <w:iCs/>
          <w:sz w:val="24"/>
          <w:szCs w:val="24"/>
        </w:rPr>
        <w:t>Ilorin Journal of Communication Studies, 9</w:t>
      </w:r>
      <w:r w:rsidRPr="00782B43">
        <w:rPr>
          <w:rFonts w:ascii="Times New Roman" w:hAnsi="Times New Roman" w:cs="Times New Roman"/>
          <w:sz w:val="24"/>
          <w:szCs w:val="24"/>
        </w:rPr>
        <w:t>(2), 50–66.</w:t>
      </w:r>
    </w:p>
    <w:p w14:paraId="49E2CAAB"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Akinsola, S. A. (2020). Digital advertising and behavioral influence: The case of online sports betting in Nigeria. </w:t>
      </w:r>
      <w:r w:rsidRPr="00782B43">
        <w:rPr>
          <w:rFonts w:ascii="Times New Roman" w:hAnsi="Times New Roman" w:cs="Times New Roman"/>
          <w:i/>
          <w:iCs/>
          <w:sz w:val="24"/>
          <w:szCs w:val="24"/>
        </w:rPr>
        <w:t>Contemporary Journal of Digital Media, 5</w:t>
      </w:r>
      <w:r w:rsidRPr="00782B43">
        <w:rPr>
          <w:rFonts w:ascii="Times New Roman" w:hAnsi="Times New Roman" w:cs="Times New Roman"/>
          <w:sz w:val="24"/>
          <w:szCs w:val="24"/>
        </w:rPr>
        <w:t>(1), 18–29.</w:t>
      </w:r>
    </w:p>
    <w:p w14:paraId="1C85DB83"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Alabi, K. M. (2022). Exploring the role of social media in promoting gambling habits among Nigerian students. </w:t>
      </w:r>
      <w:r w:rsidRPr="00782B43">
        <w:rPr>
          <w:rFonts w:ascii="Times New Roman" w:hAnsi="Times New Roman" w:cs="Times New Roman"/>
          <w:i/>
          <w:iCs/>
          <w:sz w:val="24"/>
          <w:szCs w:val="24"/>
        </w:rPr>
        <w:t xml:space="preserve">Nigerian Journal of </w:t>
      </w:r>
      <w:proofErr w:type="spellStart"/>
      <w:r w:rsidRPr="00782B43">
        <w:rPr>
          <w:rFonts w:ascii="Times New Roman" w:hAnsi="Times New Roman" w:cs="Times New Roman"/>
          <w:i/>
          <w:iCs/>
          <w:sz w:val="24"/>
          <w:szCs w:val="24"/>
        </w:rPr>
        <w:t>Behavioural</w:t>
      </w:r>
      <w:proofErr w:type="spellEnd"/>
      <w:r w:rsidRPr="00782B43">
        <w:rPr>
          <w:rFonts w:ascii="Times New Roman" w:hAnsi="Times New Roman" w:cs="Times New Roman"/>
          <w:i/>
          <w:iCs/>
          <w:sz w:val="24"/>
          <w:szCs w:val="24"/>
        </w:rPr>
        <w:t xml:space="preserve"> Studies, 10</w:t>
      </w:r>
      <w:r w:rsidRPr="00782B43">
        <w:rPr>
          <w:rFonts w:ascii="Times New Roman" w:hAnsi="Times New Roman" w:cs="Times New Roman"/>
          <w:sz w:val="24"/>
          <w:szCs w:val="24"/>
        </w:rPr>
        <w:t>(1), 89–103.</w:t>
      </w:r>
    </w:p>
    <w:p w14:paraId="5642FED0"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Bello, O. O., &amp; Ahmed, R. (2023). Analyzing user perception of intrusive advertising: Evidence from Kwara State Polytechnic students. </w:t>
      </w:r>
      <w:r w:rsidRPr="00782B43">
        <w:rPr>
          <w:rFonts w:ascii="Times New Roman" w:hAnsi="Times New Roman" w:cs="Times New Roman"/>
          <w:i/>
          <w:iCs/>
          <w:sz w:val="24"/>
          <w:szCs w:val="24"/>
        </w:rPr>
        <w:t>West African Journal of Communication Research, 11</w:t>
      </w:r>
      <w:r w:rsidRPr="00782B43">
        <w:rPr>
          <w:rFonts w:ascii="Times New Roman" w:hAnsi="Times New Roman" w:cs="Times New Roman"/>
          <w:sz w:val="24"/>
          <w:szCs w:val="24"/>
        </w:rPr>
        <w:t>(1), 77–90.</w:t>
      </w:r>
    </w:p>
    <w:p w14:paraId="633663AD"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Daramola, I. (2021). </w:t>
      </w:r>
      <w:r w:rsidRPr="00782B43">
        <w:rPr>
          <w:rFonts w:ascii="Times New Roman" w:hAnsi="Times New Roman" w:cs="Times New Roman"/>
          <w:i/>
          <w:iCs/>
          <w:sz w:val="24"/>
          <w:szCs w:val="24"/>
        </w:rPr>
        <w:t>Fundamentals of Mass Communication</w:t>
      </w:r>
      <w:r w:rsidRPr="00782B43">
        <w:rPr>
          <w:rFonts w:ascii="Times New Roman" w:hAnsi="Times New Roman" w:cs="Times New Roman"/>
          <w:sz w:val="24"/>
          <w:szCs w:val="24"/>
        </w:rPr>
        <w:t xml:space="preserve"> (4th ed.). Lagos: Rothan Press.</w:t>
      </w:r>
    </w:p>
    <w:p w14:paraId="389AD630" w14:textId="77777777" w:rsidR="00782B43" w:rsidRPr="00782B43" w:rsidRDefault="00782B43" w:rsidP="001A26B8">
      <w:pPr>
        <w:spacing w:line="240" w:lineRule="auto"/>
        <w:ind w:left="540" w:hanging="540"/>
        <w:jc w:val="both"/>
        <w:rPr>
          <w:rFonts w:ascii="Times New Roman" w:hAnsi="Times New Roman" w:cs="Times New Roman"/>
          <w:sz w:val="24"/>
          <w:szCs w:val="24"/>
        </w:rPr>
      </w:pPr>
      <w:proofErr w:type="spellStart"/>
      <w:r w:rsidRPr="00782B43">
        <w:rPr>
          <w:rFonts w:ascii="Times New Roman" w:hAnsi="Times New Roman" w:cs="Times New Roman"/>
          <w:sz w:val="24"/>
          <w:szCs w:val="24"/>
        </w:rPr>
        <w:t>Fagbohun</w:t>
      </w:r>
      <w:proofErr w:type="spellEnd"/>
      <w:r w:rsidRPr="00782B43">
        <w:rPr>
          <w:rFonts w:ascii="Times New Roman" w:hAnsi="Times New Roman" w:cs="Times New Roman"/>
          <w:sz w:val="24"/>
          <w:szCs w:val="24"/>
        </w:rPr>
        <w:t xml:space="preserve">, A. A. (2021). Pop-up betting adverts: Impact on students’ academic concentration. </w:t>
      </w:r>
      <w:r w:rsidRPr="00782B43">
        <w:rPr>
          <w:rFonts w:ascii="Times New Roman" w:hAnsi="Times New Roman" w:cs="Times New Roman"/>
          <w:i/>
          <w:iCs/>
          <w:sz w:val="24"/>
          <w:szCs w:val="24"/>
        </w:rPr>
        <w:t>Journal of Educational and Media Psychology, 6</w:t>
      </w:r>
      <w:r w:rsidRPr="00782B43">
        <w:rPr>
          <w:rFonts w:ascii="Times New Roman" w:hAnsi="Times New Roman" w:cs="Times New Roman"/>
          <w:sz w:val="24"/>
          <w:szCs w:val="24"/>
        </w:rPr>
        <w:t>(3), 112–124.</w:t>
      </w:r>
    </w:p>
    <w:p w14:paraId="2717D052"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Farouk, M. Y., &amp; Ogunlade, R. (2022). The role of repetitive betting ads in influencing youth participation in gambling. </w:t>
      </w:r>
      <w:r w:rsidRPr="00782B43">
        <w:rPr>
          <w:rFonts w:ascii="Times New Roman" w:hAnsi="Times New Roman" w:cs="Times New Roman"/>
          <w:i/>
          <w:iCs/>
          <w:sz w:val="24"/>
          <w:szCs w:val="24"/>
        </w:rPr>
        <w:t>African Communication Review, 15</w:t>
      </w:r>
      <w:r w:rsidRPr="00782B43">
        <w:rPr>
          <w:rFonts w:ascii="Times New Roman" w:hAnsi="Times New Roman" w:cs="Times New Roman"/>
          <w:sz w:val="24"/>
          <w:szCs w:val="24"/>
        </w:rPr>
        <w:t>(2), 33–47.</w:t>
      </w:r>
    </w:p>
    <w:p w14:paraId="579FAE4F"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Ibrahim, H., &amp; Olanrewaju, A. (2023). Students’ attitudes towards gambling content on social media: A Kwara State study. </w:t>
      </w:r>
      <w:r w:rsidRPr="00782B43">
        <w:rPr>
          <w:rFonts w:ascii="Times New Roman" w:hAnsi="Times New Roman" w:cs="Times New Roman"/>
          <w:i/>
          <w:iCs/>
          <w:sz w:val="24"/>
          <w:szCs w:val="24"/>
        </w:rPr>
        <w:t xml:space="preserve">Journal of Youth and Digital </w:t>
      </w:r>
      <w:proofErr w:type="spellStart"/>
      <w:r w:rsidRPr="00782B43">
        <w:rPr>
          <w:rFonts w:ascii="Times New Roman" w:hAnsi="Times New Roman" w:cs="Times New Roman"/>
          <w:i/>
          <w:iCs/>
          <w:sz w:val="24"/>
          <w:szCs w:val="24"/>
        </w:rPr>
        <w:t>Behaviour</w:t>
      </w:r>
      <w:proofErr w:type="spellEnd"/>
      <w:r w:rsidRPr="00782B43">
        <w:rPr>
          <w:rFonts w:ascii="Times New Roman" w:hAnsi="Times New Roman" w:cs="Times New Roman"/>
          <w:i/>
          <w:iCs/>
          <w:sz w:val="24"/>
          <w:szCs w:val="24"/>
        </w:rPr>
        <w:t>, 9</w:t>
      </w:r>
      <w:r w:rsidRPr="00782B43">
        <w:rPr>
          <w:rFonts w:ascii="Times New Roman" w:hAnsi="Times New Roman" w:cs="Times New Roman"/>
          <w:sz w:val="24"/>
          <w:szCs w:val="24"/>
        </w:rPr>
        <w:t>(2), 19–34.</w:t>
      </w:r>
    </w:p>
    <w:p w14:paraId="23EEE258"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Igwe, J. C. (2020). Understanding the psychology of pop-up ads: The Nigerian youth perspective. </w:t>
      </w:r>
      <w:r w:rsidRPr="00782B43">
        <w:rPr>
          <w:rFonts w:ascii="Times New Roman" w:hAnsi="Times New Roman" w:cs="Times New Roman"/>
          <w:i/>
          <w:iCs/>
          <w:sz w:val="24"/>
          <w:szCs w:val="24"/>
        </w:rPr>
        <w:t>Journal of Digital Influence, 7</w:t>
      </w:r>
      <w:r w:rsidRPr="00782B43">
        <w:rPr>
          <w:rFonts w:ascii="Times New Roman" w:hAnsi="Times New Roman" w:cs="Times New Roman"/>
          <w:sz w:val="24"/>
          <w:szCs w:val="24"/>
        </w:rPr>
        <w:t>(2), 54–67.</w:t>
      </w:r>
    </w:p>
    <w:p w14:paraId="1E6E150D"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James, O. &amp; Bakare, L. (2021). Betting advertisements on TikTok and Instagram: Effects on young users. </w:t>
      </w:r>
      <w:r w:rsidRPr="00782B43">
        <w:rPr>
          <w:rFonts w:ascii="Times New Roman" w:hAnsi="Times New Roman" w:cs="Times New Roman"/>
          <w:i/>
          <w:iCs/>
          <w:sz w:val="24"/>
          <w:szCs w:val="24"/>
        </w:rPr>
        <w:t>New Media &amp; Youth Journal, 4</w:t>
      </w:r>
      <w:r w:rsidRPr="00782B43">
        <w:rPr>
          <w:rFonts w:ascii="Times New Roman" w:hAnsi="Times New Roman" w:cs="Times New Roman"/>
          <w:sz w:val="24"/>
          <w:szCs w:val="24"/>
        </w:rPr>
        <w:t>(1), 25–40.</w:t>
      </w:r>
    </w:p>
    <w:p w14:paraId="002A475A"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Kolade, F. O. (2023). Social media influence and youth gambling in southwestern Nigeria. </w:t>
      </w:r>
      <w:r w:rsidRPr="00782B43">
        <w:rPr>
          <w:rFonts w:ascii="Times New Roman" w:hAnsi="Times New Roman" w:cs="Times New Roman"/>
          <w:i/>
          <w:iCs/>
          <w:sz w:val="24"/>
          <w:szCs w:val="24"/>
        </w:rPr>
        <w:t>Nigerian Journal of Youth and Social Policy, 8</w:t>
      </w:r>
      <w:r w:rsidRPr="00782B43">
        <w:rPr>
          <w:rFonts w:ascii="Times New Roman" w:hAnsi="Times New Roman" w:cs="Times New Roman"/>
          <w:sz w:val="24"/>
          <w:szCs w:val="24"/>
        </w:rPr>
        <w:t>(1), 88–100.</w:t>
      </w:r>
    </w:p>
    <w:p w14:paraId="710000F0"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Musa, T. B. (2022). </w:t>
      </w:r>
      <w:r w:rsidRPr="00782B43">
        <w:rPr>
          <w:rFonts w:ascii="Times New Roman" w:hAnsi="Times New Roman" w:cs="Times New Roman"/>
          <w:i/>
          <w:iCs/>
          <w:sz w:val="24"/>
          <w:szCs w:val="24"/>
        </w:rPr>
        <w:t>Gambling and Youth Culture in Nigeria</w:t>
      </w:r>
      <w:r w:rsidRPr="00782B43">
        <w:rPr>
          <w:rFonts w:ascii="Times New Roman" w:hAnsi="Times New Roman" w:cs="Times New Roman"/>
          <w:sz w:val="24"/>
          <w:szCs w:val="24"/>
        </w:rPr>
        <w:t>. Abuja: Heritage Academic Publishers.</w:t>
      </w:r>
    </w:p>
    <w:p w14:paraId="2830EEB4"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Nwafor, G. C. (2021). The ethical implications of digital betting promotions on Nigerian students. </w:t>
      </w:r>
      <w:r w:rsidRPr="00782B43">
        <w:rPr>
          <w:rFonts w:ascii="Times New Roman" w:hAnsi="Times New Roman" w:cs="Times New Roman"/>
          <w:i/>
          <w:iCs/>
          <w:sz w:val="24"/>
          <w:szCs w:val="24"/>
        </w:rPr>
        <w:t>Nigerian Journal of Communication Ethics, 6</w:t>
      </w:r>
      <w:r w:rsidRPr="00782B43">
        <w:rPr>
          <w:rFonts w:ascii="Times New Roman" w:hAnsi="Times New Roman" w:cs="Times New Roman"/>
          <w:sz w:val="24"/>
          <w:szCs w:val="24"/>
        </w:rPr>
        <w:t>(1), 59–73.</w:t>
      </w:r>
    </w:p>
    <w:p w14:paraId="78422676"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Ojo, M. T., &amp; Adetunji, B. O. (2020). Audience reception of pop-up betting ads among university students in Nigeria. </w:t>
      </w:r>
      <w:proofErr w:type="spellStart"/>
      <w:r w:rsidRPr="00782B43">
        <w:rPr>
          <w:rFonts w:ascii="Times New Roman" w:hAnsi="Times New Roman" w:cs="Times New Roman"/>
          <w:i/>
          <w:iCs/>
          <w:sz w:val="24"/>
          <w:szCs w:val="24"/>
        </w:rPr>
        <w:t>MediaScope</w:t>
      </w:r>
      <w:proofErr w:type="spellEnd"/>
      <w:r w:rsidRPr="00782B43">
        <w:rPr>
          <w:rFonts w:ascii="Times New Roman" w:hAnsi="Times New Roman" w:cs="Times New Roman"/>
          <w:i/>
          <w:iCs/>
          <w:sz w:val="24"/>
          <w:szCs w:val="24"/>
        </w:rPr>
        <w:t>: Journal of Communication and Media, 11</w:t>
      </w:r>
      <w:r w:rsidRPr="00782B43">
        <w:rPr>
          <w:rFonts w:ascii="Times New Roman" w:hAnsi="Times New Roman" w:cs="Times New Roman"/>
          <w:sz w:val="24"/>
          <w:szCs w:val="24"/>
        </w:rPr>
        <w:t>(2), 45–59.</w:t>
      </w:r>
    </w:p>
    <w:p w14:paraId="1CCA6A1D"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lastRenderedPageBreak/>
        <w:t xml:space="preserve">Okafor, I. F. (2023). Mobile apps and gambling addiction among Nigerian undergraduates. </w:t>
      </w:r>
      <w:r w:rsidRPr="00782B43">
        <w:rPr>
          <w:rFonts w:ascii="Times New Roman" w:hAnsi="Times New Roman" w:cs="Times New Roman"/>
          <w:i/>
          <w:iCs/>
          <w:sz w:val="24"/>
          <w:szCs w:val="24"/>
        </w:rPr>
        <w:t>International Journal of Youth and Digital Studies, 5</w:t>
      </w:r>
      <w:r w:rsidRPr="00782B43">
        <w:rPr>
          <w:rFonts w:ascii="Times New Roman" w:hAnsi="Times New Roman" w:cs="Times New Roman"/>
          <w:sz w:val="24"/>
          <w:szCs w:val="24"/>
        </w:rPr>
        <w:t>(1), 35–49.</w:t>
      </w:r>
    </w:p>
    <w:p w14:paraId="1C55AE15"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Omotayo, F. O., &amp; Ajibola, R. (2022). Digital distractions: The rising impact of betting ads on academic productivity. </w:t>
      </w:r>
      <w:r w:rsidRPr="00782B43">
        <w:rPr>
          <w:rFonts w:ascii="Times New Roman" w:hAnsi="Times New Roman" w:cs="Times New Roman"/>
          <w:i/>
          <w:iCs/>
          <w:sz w:val="24"/>
          <w:szCs w:val="24"/>
        </w:rPr>
        <w:t>Journal of Media and Social Influence, 3</w:t>
      </w:r>
      <w:r w:rsidRPr="00782B43">
        <w:rPr>
          <w:rFonts w:ascii="Times New Roman" w:hAnsi="Times New Roman" w:cs="Times New Roman"/>
          <w:sz w:val="24"/>
          <w:szCs w:val="24"/>
        </w:rPr>
        <w:t>(2), 102–116.</w:t>
      </w:r>
    </w:p>
    <w:p w14:paraId="1E04236A" w14:textId="77777777" w:rsidR="00782B43" w:rsidRPr="00782B43" w:rsidRDefault="00782B43" w:rsidP="001A26B8">
      <w:pPr>
        <w:spacing w:line="240" w:lineRule="auto"/>
        <w:ind w:left="540" w:hanging="540"/>
        <w:jc w:val="both"/>
        <w:rPr>
          <w:rFonts w:ascii="Times New Roman" w:hAnsi="Times New Roman" w:cs="Times New Roman"/>
          <w:sz w:val="24"/>
          <w:szCs w:val="24"/>
        </w:rPr>
      </w:pPr>
      <w:r w:rsidRPr="00782B43">
        <w:rPr>
          <w:rFonts w:ascii="Times New Roman" w:hAnsi="Times New Roman" w:cs="Times New Roman"/>
          <w:sz w:val="24"/>
          <w:szCs w:val="24"/>
        </w:rPr>
        <w:t xml:space="preserve">World Health Organization. (2023). </w:t>
      </w:r>
      <w:r w:rsidRPr="00782B43">
        <w:rPr>
          <w:rFonts w:ascii="Times New Roman" w:hAnsi="Times New Roman" w:cs="Times New Roman"/>
          <w:i/>
          <w:iCs/>
          <w:sz w:val="24"/>
          <w:szCs w:val="24"/>
        </w:rPr>
        <w:t>Global report on gambling and digital media</w:t>
      </w:r>
      <w:r w:rsidRPr="00782B43">
        <w:rPr>
          <w:rFonts w:ascii="Times New Roman" w:hAnsi="Times New Roman" w:cs="Times New Roman"/>
          <w:sz w:val="24"/>
          <w:szCs w:val="24"/>
        </w:rPr>
        <w:t xml:space="preserve">. Geneva: WHO. </w:t>
      </w:r>
      <w:hyperlink r:id="rId9" w:history="1">
        <w:r w:rsidRPr="00782B43">
          <w:rPr>
            <w:rStyle w:val="Hyperlink"/>
            <w:rFonts w:ascii="Times New Roman" w:hAnsi="Times New Roman" w:cs="Times New Roman"/>
            <w:sz w:val="24"/>
            <w:szCs w:val="24"/>
          </w:rPr>
          <w:t>https://www.who.int/publications</w:t>
        </w:r>
      </w:hyperlink>
    </w:p>
    <w:p w14:paraId="595610F9" w14:textId="74E7B5E6" w:rsidR="001D475A" w:rsidRDefault="001D475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B7F272D" w14:textId="5720BAC3" w:rsidR="002B2154" w:rsidRDefault="002B2154" w:rsidP="001D475A">
      <w:pPr>
        <w:pStyle w:val="NormalWeb"/>
        <w:spacing w:before="0" w:beforeAutospacing="0" w:after="0" w:afterAutospacing="0"/>
        <w:ind w:firstLine="540"/>
        <w:jc w:val="center"/>
        <w:rPr>
          <w:rStyle w:val="Strong"/>
        </w:rPr>
      </w:pPr>
      <w:r>
        <w:rPr>
          <w:rStyle w:val="Strong"/>
        </w:rPr>
        <w:lastRenderedPageBreak/>
        <w:t>APPENDIX</w:t>
      </w:r>
    </w:p>
    <w:p w14:paraId="1469877C" w14:textId="77777777" w:rsidR="002B2154" w:rsidRDefault="002B2154" w:rsidP="001D475A">
      <w:pPr>
        <w:pStyle w:val="NormalWeb"/>
        <w:spacing w:before="0" w:beforeAutospacing="0" w:after="0" w:afterAutospacing="0"/>
        <w:ind w:firstLine="540"/>
        <w:jc w:val="center"/>
        <w:rPr>
          <w:rStyle w:val="Strong"/>
        </w:rPr>
      </w:pPr>
    </w:p>
    <w:p w14:paraId="6C77FE08" w14:textId="2716A9DC" w:rsidR="001D475A" w:rsidRDefault="001D475A" w:rsidP="001D475A">
      <w:pPr>
        <w:pStyle w:val="NormalWeb"/>
        <w:spacing w:before="0" w:beforeAutospacing="0" w:after="0" w:afterAutospacing="0"/>
        <w:ind w:firstLine="540"/>
        <w:jc w:val="center"/>
      </w:pPr>
      <w:r>
        <w:rPr>
          <w:rStyle w:val="Strong"/>
        </w:rPr>
        <w:t>QUESTIONNAIRE</w:t>
      </w:r>
      <w:r>
        <w:br/>
      </w:r>
      <w:r>
        <w:rPr>
          <w:rStyle w:val="Strong"/>
        </w:rPr>
        <w:t>MASS COMMUNICATION DEPARTMENT</w:t>
      </w:r>
      <w:r>
        <w:br/>
      </w:r>
      <w:r>
        <w:rPr>
          <w:rStyle w:val="Strong"/>
        </w:rPr>
        <w:t>INSTITUTE OF INFORMATION AND COMMUNICATION TECHNOLOGY (IICT)</w:t>
      </w:r>
      <w:r>
        <w:br/>
      </w:r>
      <w:r>
        <w:rPr>
          <w:rStyle w:val="Strong"/>
        </w:rPr>
        <w:t>KWARA STATE POLYTECHNIC, ILORIN</w:t>
      </w:r>
    </w:p>
    <w:p w14:paraId="4BAACE63" w14:textId="77777777" w:rsidR="001D475A" w:rsidRDefault="001D475A" w:rsidP="002B2154">
      <w:pPr>
        <w:spacing w:after="0"/>
        <w:rPr>
          <w:rFonts w:eastAsia="Times New Roman"/>
        </w:rPr>
      </w:pPr>
    </w:p>
    <w:p w14:paraId="72BC85E0" w14:textId="77777777" w:rsidR="001D475A" w:rsidRDefault="001D475A" w:rsidP="001D475A">
      <w:pPr>
        <w:pStyle w:val="NormalWeb"/>
        <w:spacing w:before="0" w:beforeAutospacing="0" w:after="0" w:afterAutospacing="0"/>
        <w:ind w:firstLine="540"/>
      </w:pPr>
      <w:r>
        <w:rPr>
          <w:rStyle w:val="Strong"/>
        </w:rPr>
        <w:t>Dear Respondent,</w:t>
      </w:r>
    </w:p>
    <w:p w14:paraId="4568E161" w14:textId="77777777" w:rsidR="001D475A" w:rsidRDefault="001D475A" w:rsidP="001D475A">
      <w:pPr>
        <w:pStyle w:val="NormalWeb"/>
        <w:spacing w:before="0" w:beforeAutospacing="0" w:after="0" w:afterAutospacing="0"/>
        <w:ind w:firstLine="540"/>
        <w:jc w:val="both"/>
      </w:pPr>
      <w:r>
        <w:t xml:space="preserve">I am an HND II student of the above-named Institution and Department, currently conducting a research study titled </w:t>
      </w:r>
      <w:r>
        <w:rPr>
          <w:rStyle w:val="Strong"/>
        </w:rPr>
        <w:t>"Audience Perception of Pop-Up Betting Advertisements on Social Media Networking Sites."</w:t>
      </w:r>
      <w:r>
        <w:t xml:space="preserve"> You have been selected as one of the respondents for this research work. Kindly assist in answering the following questions objectively. Your responses will be treated with absolute anonymity and used solely for academic purposes.</w:t>
      </w:r>
    </w:p>
    <w:p w14:paraId="639B1B94" w14:textId="77777777" w:rsidR="001D475A" w:rsidRDefault="001D475A" w:rsidP="001D475A">
      <w:pPr>
        <w:pStyle w:val="NormalWeb"/>
        <w:spacing w:before="0" w:beforeAutospacing="0" w:after="0" w:afterAutospacing="0"/>
        <w:ind w:firstLine="540"/>
        <w:jc w:val="both"/>
      </w:pPr>
    </w:p>
    <w:p w14:paraId="507DF8B2" w14:textId="77777777" w:rsidR="001D475A" w:rsidRPr="001C6E72" w:rsidRDefault="001D475A" w:rsidP="001D475A">
      <w:pPr>
        <w:pStyle w:val="NormalWeb"/>
        <w:spacing w:before="0" w:beforeAutospacing="0" w:after="0" w:afterAutospacing="0"/>
        <w:ind w:firstLine="540"/>
        <w:jc w:val="both"/>
      </w:pPr>
      <w:r>
        <w:t>Thank you for your time and cooperation.</w:t>
      </w:r>
    </w:p>
    <w:p w14:paraId="0BBAAF24" w14:textId="77777777" w:rsidR="001D475A" w:rsidRPr="001C6E72" w:rsidRDefault="001D475A" w:rsidP="001D475A">
      <w:pPr>
        <w:pStyle w:val="NormalWeb"/>
        <w:spacing w:before="0" w:beforeAutospacing="0" w:after="0" w:afterAutospacing="0"/>
        <w:ind w:firstLine="540"/>
        <w:jc w:val="both"/>
      </w:pPr>
      <w:r>
        <w:rPr>
          <w:rStyle w:val="Strong"/>
        </w:rPr>
        <w:t>Instruction:</w:t>
      </w:r>
      <w:r>
        <w:t xml:space="preserve"> Please tick (</w:t>
      </w:r>
      <w:r>
        <w:rPr>
          <w:rFonts w:ascii="Segoe UI Symbol" w:hAnsi="Segoe UI Symbol" w:cs="Segoe UI Symbol"/>
        </w:rPr>
        <w:t>✓</w:t>
      </w:r>
      <w:r>
        <w:t xml:space="preserve">) the answer you consider appropriate. </w:t>
      </w:r>
    </w:p>
    <w:p w14:paraId="13DDAFD4" w14:textId="77777777" w:rsidR="001D475A" w:rsidRPr="001A26B8" w:rsidRDefault="001D475A" w:rsidP="001D475A">
      <w:pPr>
        <w:pStyle w:val="Heading3"/>
        <w:spacing w:before="0" w:after="0"/>
        <w:ind w:firstLine="540"/>
        <w:rPr>
          <w:rFonts w:eastAsia="Times New Roman"/>
          <w:b/>
          <w:bCs/>
          <w:color w:val="000000" w:themeColor="text1"/>
        </w:rPr>
      </w:pPr>
      <w:r w:rsidRPr="001A26B8">
        <w:rPr>
          <w:rFonts w:eastAsia="Times New Roman"/>
          <w:b/>
          <w:bCs/>
          <w:color w:val="000000" w:themeColor="text1"/>
        </w:rPr>
        <w:t>SECTION A: Demographic Information</w:t>
      </w:r>
    </w:p>
    <w:p w14:paraId="3AAF10E3" w14:textId="77777777" w:rsidR="001D475A" w:rsidRPr="001A26B8" w:rsidRDefault="001D475A" w:rsidP="001D475A">
      <w:pPr>
        <w:pStyle w:val="Heading3"/>
        <w:numPr>
          <w:ilvl w:val="0"/>
          <w:numId w:val="37"/>
        </w:numPr>
        <w:tabs>
          <w:tab w:val="clear" w:pos="720"/>
        </w:tabs>
        <w:spacing w:before="0" w:after="0"/>
        <w:rPr>
          <w:rFonts w:eastAsia="Times New Roman"/>
          <w:color w:val="000000" w:themeColor="text1"/>
        </w:rPr>
      </w:pPr>
      <w:r w:rsidRPr="001A26B8">
        <w:rPr>
          <w:rFonts w:eastAsia="Times New Roman"/>
          <w:b/>
          <w:bCs/>
          <w:color w:val="000000" w:themeColor="text1"/>
        </w:rPr>
        <w:t>Gender:</w:t>
      </w:r>
      <w:r w:rsidRPr="001A26B8">
        <w:rPr>
          <w:rFonts w:eastAsia="Times New Roman"/>
          <w:color w:val="000000" w:themeColor="text1"/>
        </w:rPr>
        <w:br/>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Male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Female (</w:t>
      </w:r>
      <w:r w:rsidRPr="001A26B8">
        <w:rPr>
          <w:rFonts w:eastAsia="Times New Roman"/>
          <w:color w:val="000000" w:themeColor="text1"/>
        </w:rPr>
        <w:t> </w:t>
      </w:r>
      <w:r w:rsidRPr="001A26B8">
        <w:rPr>
          <w:rFonts w:eastAsia="Times New Roman"/>
          <w:color w:val="000000" w:themeColor="text1"/>
        </w:rPr>
        <w:t>)</w:t>
      </w:r>
    </w:p>
    <w:p w14:paraId="6927A922" w14:textId="77777777" w:rsidR="001D475A" w:rsidRPr="001A26B8" w:rsidRDefault="001D475A" w:rsidP="001D475A">
      <w:pPr>
        <w:pStyle w:val="Heading3"/>
        <w:numPr>
          <w:ilvl w:val="0"/>
          <w:numId w:val="37"/>
        </w:numPr>
        <w:tabs>
          <w:tab w:val="clear" w:pos="720"/>
        </w:tabs>
        <w:spacing w:before="0" w:after="0"/>
        <w:rPr>
          <w:rFonts w:eastAsia="Times New Roman"/>
          <w:color w:val="000000" w:themeColor="text1"/>
        </w:rPr>
      </w:pPr>
      <w:r w:rsidRPr="001A26B8">
        <w:rPr>
          <w:rFonts w:eastAsia="Times New Roman"/>
          <w:b/>
          <w:bCs/>
          <w:color w:val="000000" w:themeColor="text1"/>
        </w:rPr>
        <w:t>Age:</w:t>
      </w:r>
      <w:r w:rsidRPr="001A26B8">
        <w:rPr>
          <w:rFonts w:eastAsia="Times New Roman"/>
          <w:color w:val="000000" w:themeColor="text1"/>
        </w:rPr>
        <w:br/>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15–20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21–25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26–30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31 and above (</w:t>
      </w:r>
      <w:r w:rsidRPr="001A26B8">
        <w:rPr>
          <w:rFonts w:eastAsia="Times New Roman"/>
          <w:color w:val="000000" w:themeColor="text1"/>
        </w:rPr>
        <w:t> </w:t>
      </w:r>
      <w:r w:rsidRPr="001A26B8">
        <w:rPr>
          <w:rFonts w:eastAsia="Times New Roman"/>
          <w:color w:val="000000" w:themeColor="text1"/>
        </w:rPr>
        <w:t>)</w:t>
      </w:r>
    </w:p>
    <w:p w14:paraId="319060EF" w14:textId="77777777" w:rsidR="001D475A" w:rsidRPr="001A26B8" w:rsidRDefault="001D475A" w:rsidP="001D475A">
      <w:pPr>
        <w:pStyle w:val="Heading3"/>
        <w:numPr>
          <w:ilvl w:val="0"/>
          <w:numId w:val="37"/>
        </w:numPr>
        <w:tabs>
          <w:tab w:val="clear" w:pos="720"/>
        </w:tabs>
        <w:spacing w:before="0" w:after="0"/>
        <w:rPr>
          <w:rFonts w:eastAsia="Times New Roman"/>
          <w:color w:val="000000" w:themeColor="text1"/>
        </w:rPr>
      </w:pPr>
      <w:r w:rsidRPr="001A26B8">
        <w:rPr>
          <w:rFonts w:eastAsia="Times New Roman"/>
          <w:b/>
          <w:bCs/>
          <w:color w:val="000000" w:themeColor="text1"/>
        </w:rPr>
        <w:t>Educational Qualification:</w:t>
      </w:r>
      <w:r w:rsidRPr="001A26B8">
        <w:rPr>
          <w:rFonts w:eastAsia="Times New Roman"/>
          <w:color w:val="000000" w:themeColor="text1"/>
        </w:rPr>
        <w:br/>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SSCE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OND/NCE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HND/</w:t>
      </w:r>
      <w:proofErr w:type="spellStart"/>
      <w:proofErr w:type="gramStart"/>
      <w:r w:rsidRPr="001A26B8">
        <w:rPr>
          <w:rFonts w:eastAsia="Times New Roman"/>
          <w:color w:val="000000" w:themeColor="text1"/>
        </w:rPr>
        <w:t>B.Sc</w:t>
      </w:r>
      <w:proofErr w:type="spellEnd"/>
      <w:proofErr w:type="gramEnd"/>
      <w:r w:rsidRPr="001A26B8">
        <w:rPr>
          <w:rFonts w:eastAsia="Times New Roman"/>
          <w:color w:val="000000" w:themeColor="text1"/>
        </w:rPr>
        <w:t xml:space="preserve">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Others (</w:t>
      </w:r>
      <w:r w:rsidRPr="001A26B8">
        <w:rPr>
          <w:rFonts w:eastAsia="Times New Roman"/>
          <w:color w:val="000000" w:themeColor="text1"/>
        </w:rPr>
        <w:t> </w:t>
      </w:r>
      <w:r w:rsidRPr="001A26B8">
        <w:rPr>
          <w:rFonts w:eastAsia="Times New Roman"/>
          <w:color w:val="000000" w:themeColor="text1"/>
        </w:rPr>
        <w:t>)</w:t>
      </w:r>
    </w:p>
    <w:p w14:paraId="0AE373AA" w14:textId="77777777" w:rsidR="001D475A" w:rsidRPr="001A26B8" w:rsidRDefault="001D475A" w:rsidP="001D475A">
      <w:pPr>
        <w:pStyle w:val="Heading3"/>
        <w:numPr>
          <w:ilvl w:val="0"/>
          <w:numId w:val="37"/>
        </w:numPr>
        <w:tabs>
          <w:tab w:val="clear" w:pos="720"/>
        </w:tabs>
        <w:spacing w:before="0" w:after="0"/>
        <w:rPr>
          <w:rFonts w:eastAsia="Times New Roman"/>
          <w:color w:val="000000" w:themeColor="text1"/>
        </w:rPr>
      </w:pPr>
      <w:r w:rsidRPr="001A26B8">
        <w:rPr>
          <w:rFonts w:eastAsia="Times New Roman"/>
          <w:b/>
          <w:bCs/>
          <w:color w:val="000000" w:themeColor="text1"/>
        </w:rPr>
        <w:t>Occupation:</w:t>
      </w:r>
      <w:r w:rsidRPr="001A26B8">
        <w:rPr>
          <w:rFonts w:eastAsia="Times New Roman"/>
          <w:color w:val="000000" w:themeColor="text1"/>
        </w:rPr>
        <w:br/>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Student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Self-Employed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Civil Servant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Others (</w:t>
      </w:r>
      <w:r w:rsidRPr="001A26B8">
        <w:rPr>
          <w:rFonts w:eastAsia="Times New Roman"/>
          <w:color w:val="000000" w:themeColor="text1"/>
        </w:rPr>
        <w:t> </w:t>
      </w:r>
      <w:r w:rsidRPr="001A26B8">
        <w:rPr>
          <w:rFonts w:eastAsia="Times New Roman"/>
          <w:color w:val="000000" w:themeColor="text1"/>
        </w:rPr>
        <w:t>)</w:t>
      </w:r>
    </w:p>
    <w:p w14:paraId="52D8F522" w14:textId="77777777" w:rsidR="001D475A" w:rsidRPr="001A26B8" w:rsidRDefault="001D475A" w:rsidP="001D475A">
      <w:pPr>
        <w:pStyle w:val="Heading3"/>
        <w:numPr>
          <w:ilvl w:val="0"/>
          <w:numId w:val="37"/>
        </w:numPr>
        <w:tabs>
          <w:tab w:val="clear" w:pos="720"/>
        </w:tabs>
        <w:spacing w:before="0" w:after="0"/>
        <w:rPr>
          <w:rFonts w:eastAsia="Times New Roman"/>
          <w:color w:val="000000" w:themeColor="text1"/>
        </w:rPr>
      </w:pPr>
      <w:r w:rsidRPr="001A26B8">
        <w:rPr>
          <w:rFonts w:eastAsia="Times New Roman"/>
          <w:b/>
          <w:bCs/>
          <w:color w:val="000000" w:themeColor="text1"/>
        </w:rPr>
        <w:t>How often do you use social media networking sites (e.g., Facebook, Instagram, Twitter, etc.)?</w:t>
      </w:r>
      <w:r w:rsidRPr="001A26B8">
        <w:rPr>
          <w:rFonts w:eastAsia="Times New Roman"/>
          <w:color w:val="000000" w:themeColor="text1"/>
        </w:rPr>
        <w:br/>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Daily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Weekly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Occasionally (</w:t>
      </w:r>
      <w:r w:rsidRPr="001A26B8">
        <w:rPr>
          <w:rFonts w:eastAsia="Times New Roman"/>
          <w:color w:val="000000" w:themeColor="text1"/>
        </w:rPr>
        <w:t> </w:t>
      </w:r>
      <w:r w:rsidRPr="001A26B8">
        <w:rPr>
          <w:rFonts w:eastAsia="Times New Roman"/>
          <w:color w:val="000000" w:themeColor="text1"/>
        </w:rPr>
        <w:t>)</w:t>
      </w:r>
      <w:r w:rsidRPr="001A26B8">
        <w:rPr>
          <w:rFonts w:eastAsia="Times New Roman"/>
          <w:color w:val="000000" w:themeColor="text1"/>
        </w:rPr>
        <w:t> </w:t>
      </w:r>
      <w:r w:rsidRPr="001A26B8">
        <w:rPr>
          <w:rFonts w:eastAsia="Times New Roman"/>
          <w:color w:val="000000" w:themeColor="text1"/>
        </w:rPr>
        <w:t> </w:t>
      </w:r>
      <w:r w:rsidRPr="001A26B8">
        <w:rPr>
          <w:rFonts w:eastAsia="Times New Roman"/>
          <w:color w:val="000000" w:themeColor="text1"/>
        </w:rPr>
        <w:t>Rarely (</w:t>
      </w:r>
      <w:r w:rsidRPr="001A26B8">
        <w:rPr>
          <w:rFonts w:eastAsia="Times New Roman"/>
          <w:color w:val="000000" w:themeColor="text1"/>
        </w:rPr>
        <w:t> </w:t>
      </w:r>
      <w:r w:rsidRPr="001A26B8">
        <w:rPr>
          <w:rFonts w:eastAsia="Times New Roman"/>
          <w:color w:val="000000" w:themeColor="text1"/>
        </w:rPr>
        <w:t>)</w:t>
      </w:r>
    </w:p>
    <w:p w14:paraId="6840F1EA" w14:textId="77777777" w:rsidR="001D475A" w:rsidRPr="00890FB9" w:rsidRDefault="001D475A" w:rsidP="001D475A">
      <w:pPr>
        <w:pStyle w:val="Heading3"/>
        <w:spacing w:before="0" w:after="0"/>
        <w:ind w:firstLine="540"/>
        <w:rPr>
          <w:rFonts w:eastAsia="Times New Roman"/>
          <w:color w:val="000000" w:themeColor="text1"/>
        </w:rPr>
      </w:pPr>
      <w:r w:rsidRPr="00890FB9">
        <w:rPr>
          <w:rStyle w:val="Strong"/>
          <w:rFonts w:eastAsia="Times New Roman"/>
          <w:b w:val="0"/>
          <w:bCs w:val="0"/>
          <w:color w:val="000000" w:themeColor="text1"/>
        </w:rPr>
        <w:t>SECTION B: Experience with Pop-Up Betting Advertisements</w:t>
      </w:r>
    </w:p>
    <w:p w14:paraId="1E8D92AC"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Have you ever encountered pop-up betting advertisements on social media networking sites?</w:t>
      </w:r>
    </w:p>
    <w:p w14:paraId="3840A335"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Yes </w:t>
      </w:r>
      <w:proofErr w:type="gramStart"/>
      <w:r w:rsidRPr="00890FB9">
        <w:rPr>
          <w:rFonts w:eastAsia="Times New Roman"/>
          <w:color w:val="000000" w:themeColor="text1"/>
        </w:rPr>
        <w:t>( )</w:t>
      </w:r>
      <w:proofErr w:type="gramEnd"/>
    </w:p>
    <w:p w14:paraId="22C1F01D"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No </w:t>
      </w:r>
      <w:proofErr w:type="gramStart"/>
      <w:r w:rsidRPr="00890FB9">
        <w:rPr>
          <w:rFonts w:eastAsia="Times New Roman"/>
          <w:color w:val="000000" w:themeColor="text1"/>
        </w:rPr>
        <w:t>( )</w:t>
      </w:r>
      <w:proofErr w:type="gramEnd"/>
    </w:p>
    <w:p w14:paraId="0525436F"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How frequently do you encounter pop-up betting advertisements on social media networking sites?</w:t>
      </w:r>
    </w:p>
    <w:p w14:paraId="0198A3F6"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Very frequently </w:t>
      </w:r>
      <w:proofErr w:type="gramStart"/>
      <w:r w:rsidRPr="00890FB9">
        <w:rPr>
          <w:rFonts w:eastAsia="Times New Roman"/>
          <w:color w:val="000000" w:themeColor="text1"/>
        </w:rPr>
        <w:t>( )</w:t>
      </w:r>
      <w:proofErr w:type="gramEnd"/>
    </w:p>
    <w:p w14:paraId="57D6D567"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Frequently </w:t>
      </w:r>
      <w:proofErr w:type="gramStart"/>
      <w:r w:rsidRPr="00890FB9">
        <w:rPr>
          <w:rFonts w:eastAsia="Times New Roman"/>
          <w:color w:val="000000" w:themeColor="text1"/>
        </w:rPr>
        <w:t>( )</w:t>
      </w:r>
      <w:proofErr w:type="gramEnd"/>
    </w:p>
    <w:p w14:paraId="67C5C3BB"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Occasionally </w:t>
      </w:r>
      <w:proofErr w:type="gramStart"/>
      <w:r w:rsidRPr="00890FB9">
        <w:rPr>
          <w:rFonts w:eastAsia="Times New Roman"/>
          <w:color w:val="000000" w:themeColor="text1"/>
        </w:rPr>
        <w:t>( )</w:t>
      </w:r>
      <w:proofErr w:type="gramEnd"/>
    </w:p>
    <w:p w14:paraId="28F2D725"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Rarely </w:t>
      </w:r>
      <w:proofErr w:type="gramStart"/>
      <w:r w:rsidRPr="00890FB9">
        <w:rPr>
          <w:rFonts w:eastAsia="Times New Roman"/>
          <w:color w:val="000000" w:themeColor="text1"/>
        </w:rPr>
        <w:t>( )</w:t>
      </w:r>
      <w:proofErr w:type="gramEnd"/>
    </w:p>
    <w:p w14:paraId="073463BD"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Do you find pop-up betting advertisements on social media sites intrusive?</w:t>
      </w:r>
    </w:p>
    <w:p w14:paraId="7FE2ED19"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lastRenderedPageBreak/>
        <w:t xml:space="preserve">Yes </w:t>
      </w:r>
      <w:proofErr w:type="gramStart"/>
      <w:r w:rsidRPr="00890FB9">
        <w:rPr>
          <w:rFonts w:eastAsia="Times New Roman"/>
          <w:color w:val="000000" w:themeColor="text1"/>
        </w:rPr>
        <w:t>( )</w:t>
      </w:r>
      <w:proofErr w:type="gramEnd"/>
    </w:p>
    <w:p w14:paraId="3FAED510"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No </w:t>
      </w:r>
      <w:proofErr w:type="gramStart"/>
      <w:r w:rsidRPr="00890FB9">
        <w:rPr>
          <w:rFonts w:eastAsia="Times New Roman"/>
          <w:color w:val="000000" w:themeColor="text1"/>
        </w:rPr>
        <w:t>( )</w:t>
      </w:r>
      <w:proofErr w:type="gramEnd"/>
    </w:p>
    <w:p w14:paraId="31309FC1"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How do you generally feel when you see a pop-up betting advertisement on social media?</w:t>
      </w:r>
    </w:p>
    <w:p w14:paraId="316D79E5"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Annoyed </w:t>
      </w:r>
      <w:proofErr w:type="gramStart"/>
      <w:r w:rsidRPr="00890FB9">
        <w:rPr>
          <w:rFonts w:eastAsia="Times New Roman"/>
          <w:color w:val="000000" w:themeColor="text1"/>
        </w:rPr>
        <w:t>( )</w:t>
      </w:r>
      <w:proofErr w:type="gramEnd"/>
    </w:p>
    <w:p w14:paraId="4FEA044E"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Indifferent </w:t>
      </w:r>
      <w:proofErr w:type="gramStart"/>
      <w:r w:rsidRPr="00890FB9">
        <w:rPr>
          <w:rFonts w:eastAsia="Times New Roman"/>
          <w:color w:val="000000" w:themeColor="text1"/>
        </w:rPr>
        <w:t>( )</w:t>
      </w:r>
      <w:proofErr w:type="gramEnd"/>
    </w:p>
    <w:p w14:paraId="5FB4146D"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Interested </w:t>
      </w:r>
      <w:proofErr w:type="gramStart"/>
      <w:r w:rsidRPr="00890FB9">
        <w:rPr>
          <w:rFonts w:eastAsia="Times New Roman"/>
          <w:color w:val="000000" w:themeColor="text1"/>
        </w:rPr>
        <w:t>( )</w:t>
      </w:r>
      <w:proofErr w:type="gramEnd"/>
    </w:p>
    <w:p w14:paraId="1A808F9D"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Motivated to try </w:t>
      </w:r>
      <w:proofErr w:type="gramStart"/>
      <w:r w:rsidRPr="00890FB9">
        <w:rPr>
          <w:rFonts w:eastAsia="Times New Roman"/>
          <w:color w:val="000000" w:themeColor="text1"/>
        </w:rPr>
        <w:t>( )</w:t>
      </w:r>
      <w:proofErr w:type="gramEnd"/>
    </w:p>
    <w:p w14:paraId="511230BB"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Other (please specify): ____________</w:t>
      </w:r>
    </w:p>
    <w:p w14:paraId="41E466B3"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Have you ever clicked on a pop-up betting advertisement on social media?</w:t>
      </w:r>
    </w:p>
    <w:p w14:paraId="7244C906"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Yes </w:t>
      </w:r>
      <w:proofErr w:type="gramStart"/>
      <w:r w:rsidRPr="00890FB9">
        <w:rPr>
          <w:rFonts w:eastAsia="Times New Roman"/>
          <w:color w:val="000000" w:themeColor="text1"/>
        </w:rPr>
        <w:t>( )</w:t>
      </w:r>
      <w:proofErr w:type="gramEnd"/>
    </w:p>
    <w:p w14:paraId="53E0EFE0"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No </w:t>
      </w:r>
      <w:proofErr w:type="gramStart"/>
      <w:r w:rsidRPr="00890FB9">
        <w:rPr>
          <w:rFonts w:eastAsia="Times New Roman"/>
          <w:color w:val="000000" w:themeColor="text1"/>
        </w:rPr>
        <w:t>( )</w:t>
      </w:r>
      <w:proofErr w:type="gramEnd"/>
    </w:p>
    <w:p w14:paraId="775F5896"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If yes, what prompted you to click on the advertisement?</w:t>
      </w:r>
    </w:p>
    <w:p w14:paraId="1FD66822"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Curiosity </w:t>
      </w:r>
      <w:proofErr w:type="gramStart"/>
      <w:r w:rsidRPr="00890FB9">
        <w:rPr>
          <w:rFonts w:eastAsia="Times New Roman"/>
          <w:color w:val="000000" w:themeColor="text1"/>
        </w:rPr>
        <w:t>( )</w:t>
      </w:r>
      <w:proofErr w:type="gramEnd"/>
    </w:p>
    <w:p w14:paraId="7F659AB8"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Promotional offers </w:t>
      </w:r>
      <w:proofErr w:type="gramStart"/>
      <w:r w:rsidRPr="00890FB9">
        <w:rPr>
          <w:rFonts w:eastAsia="Times New Roman"/>
          <w:color w:val="000000" w:themeColor="text1"/>
        </w:rPr>
        <w:t>( )</w:t>
      </w:r>
      <w:proofErr w:type="gramEnd"/>
    </w:p>
    <w:p w14:paraId="77ED71C9"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Brand recognition </w:t>
      </w:r>
      <w:proofErr w:type="gramStart"/>
      <w:r w:rsidRPr="00890FB9">
        <w:rPr>
          <w:rFonts w:eastAsia="Times New Roman"/>
          <w:color w:val="000000" w:themeColor="text1"/>
        </w:rPr>
        <w:t>( )</w:t>
      </w:r>
      <w:proofErr w:type="gramEnd"/>
    </w:p>
    <w:p w14:paraId="6B33306A"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Attractive content </w:t>
      </w:r>
      <w:proofErr w:type="gramStart"/>
      <w:r w:rsidRPr="00890FB9">
        <w:rPr>
          <w:rFonts w:eastAsia="Times New Roman"/>
          <w:color w:val="000000" w:themeColor="text1"/>
        </w:rPr>
        <w:t>( )</w:t>
      </w:r>
      <w:proofErr w:type="gramEnd"/>
    </w:p>
    <w:p w14:paraId="25D55137"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Other (please specify): ____________</w:t>
      </w:r>
    </w:p>
    <w:p w14:paraId="03996474" w14:textId="77777777" w:rsidR="001D475A" w:rsidRPr="00890FB9" w:rsidRDefault="001D475A" w:rsidP="001D475A">
      <w:pPr>
        <w:pStyle w:val="NormalWeb"/>
        <w:numPr>
          <w:ilvl w:val="0"/>
          <w:numId w:val="29"/>
        </w:numPr>
        <w:spacing w:before="0" w:beforeAutospacing="0" w:after="0" w:afterAutospacing="0"/>
        <w:ind w:firstLine="540"/>
        <w:rPr>
          <w:color w:val="000000" w:themeColor="text1"/>
        </w:rPr>
      </w:pPr>
      <w:r w:rsidRPr="00890FB9">
        <w:rPr>
          <w:rStyle w:val="Strong"/>
          <w:color w:val="000000" w:themeColor="text1"/>
        </w:rPr>
        <w:t>Do you think pop-up betting advertisements encourage betting behavior among social media users?</w:t>
      </w:r>
    </w:p>
    <w:p w14:paraId="2EAF75D5"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Yes </w:t>
      </w:r>
      <w:proofErr w:type="gramStart"/>
      <w:r w:rsidRPr="00890FB9">
        <w:rPr>
          <w:rFonts w:eastAsia="Times New Roman"/>
          <w:color w:val="000000" w:themeColor="text1"/>
        </w:rPr>
        <w:t>( )</w:t>
      </w:r>
      <w:proofErr w:type="gramEnd"/>
    </w:p>
    <w:p w14:paraId="1C482EFE"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No </w:t>
      </w:r>
      <w:proofErr w:type="gramStart"/>
      <w:r w:rsidRPr="00890FB9">
        <w:rPr>
          <w:rFonts w:eastAsia="Times New Roman"/>
          <w:color w:val="000000" w:themeColor="text1"/>
        </w:rPr>
        <w:t>( )</w:t>
      </w:r>
      <w:proofErr w:type="gramEnd"/>
    </w:p>
    <w:p w14:paraId="183F8C1C" w14:textId="77777777" w:rsidR="001D475A" w:rsidRPr="00890FB9" w:rsidRDefault="001D475A" w:rsidP="001D475A">
      <w:pPr>
        <w:numPr>
          <w:ilvl w:val="1"/>
          <w:numId w:val="29"/>
        </w:numPr>
        <w:spacing w:after="0" w:line="240" w:lineRule="auto"/>
        <w:ind w:firstLine="540"/>
        <w:rPr>
          <w:rFonts w:eastAsia="Times New Roman"/>
          <w:color w:val="000000" w:themeColor="text1"/>
        </w:rPr>
      </w:pPr>
      <w:r w:rsidRPr="00890FB9">
        <w:rPr>
          <w:rFonts w:eastAsia="Times New Roman"/>
          <w:color w:val="000000" w:themeColor="text1"/>
        </w:rPr>
        <w:t xml:space="preserve">Not sure </w:t>
      </w:r>
      <w:proofErr w:type="gramStart"/>
      <w:r w:rsidRPr="00890FB9">
        <w:rPr>
          <w:rFonts w:eastAsia="Times New Roman"/>
          <w:color w:val="000000" w:themeColor="text1"/>
        </w:rPr>
        <w:t>( )</w:t>
      </w:r>
      <w:proofErr w:type="gramEnd"/>
    </w:p>
    <w:p w14:paraId="58EECCBC" w14:textId="77777777" w:rsidR="001D475A" w:rsidRPr="00890FB9" w:rsidRDefault="001D475A" w:rsidP="001D475A">
      <w:pPr>
        <w:pStyle w:val="Heading3"/>
        <w:spacing w:before="0" w:after="0"/>
        <w:ind w:firstLine="540"/>
        <w:rPr>
          <w:rFonts w:eastAsia="Times New Roman"/>
          <w:color w:val="000000" w:themeColor="text1"/>
        </w:rPr>
      </w:pPr>
      <w:r w:rsidRPr="00890FB9">
        <w:rPr>
          <w:rStyle w:val="Strong"/>
          <w:rFonts w:eastAsia="Times New Roman"/>
          <w:b w:val="0"/>
          <w:bCs w:val="0"/>
          <w:color w:val="000000" w:themeColor="text1"/>
        </w:rPr>
        <w:t>SECTION C: Perception and Impact</w:t>
      </w:r>
    </w:p>
    <w:p w14:paraId="5C313BD6" w14:textId="3677CF61" w:rsidR="001D475A" w:rsidRPr="00890FB9" w:rsidRDefault="001D475A" w:rsidP="001D475A">
      <w:pPr>
        <w:pStyle w:val="NormalWeb"/>
        <w:spacing w:before="0" w:beforeAutospacing="0" w:after="0" w:afterAutospacing="0"/>
        <w:ind w:firstLine="540"/>
        <w:rPr>
          <w:color w:val="000000" w:themeColor="text1"/>
        </w:rPr>
      </w:pPr>
      <w:r w:rsidRPr="00890FB9">
        <w:rPr>
          <w:rStyle w:val="Strong"/>
          <w:color w:val="000000" w:themeColor="text1"/>
        </w:rPr>
        <w:t>KEYS:</w:t>
      </w:r>
      <w:r w:rsidR="002B2154">
        <w:rPr>
          <w:color w:val="000000" w:themeColor="text1"/>
        </w:rPr>
        <w:t xml:space="preserve"> </w:t>
      </w:r>
      <w:r w:rsidRPr="00890FB9">
        <w:rPr>
          <w:rStyle w:val="Strong"/>
          <w:color w:val="000000" w:themeColor="text1"/>
        </w:rPr>
        <w:t>Strongly Agree (SA), Agree (A), Neutral (N), Disagree (D), Strongly Disagree (SD)</w:t>
      </w:r>
    </w:p>
    <w:tbl>
      <w:tblPr>
        <w:tblStyle w:val="TableGrid"/>
        <w:tblW w:w="0" w:type="auto"/>
        <w:tblLook w:val="04A0" w:firstRow="1" w:lastRow="0" w:firstColumn="1" w:lastColumn="0" w:noHBand="0" w:noVBand="1"/>
      </w:tblPr>
      <w:tblGrid>
        <w:gridCol w:w="664"/>
        <w:gridCol w:w="7653"/>
        <w:gridCol w:w="454"/>
        <w:gridCol w:w="350"/>
        <w:gridCol w:w="361"/>
        <w:gridCol w:w="355"/>
        <w:gridCol w:w="459"/>
      </w:tblGrid>
      <w:tr w:rsidR="001D475A" w:rsidRPr="00890FB9" w14:paraId="1D61A918" w14:textId="77777777" w:rsidTr="00125035">
        <w:tc>
          <w:tcPr>
            <w:tcW w:w="0" w:type="auto"/>
            <w:hideMark/>
          </w:tcPr>
          <w:p w14:paraId="67D15E07"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S</w:t>
            </w:r>
            <w:r>
              <w:rPr>
                <w:rFonts w:eastAsia="Times New Roman"/>
                <w:b/>
                <w:bCs/>
                <w:color w:val="000000" w:themeColor="text1"/>
              </w:rPr>
              <w:t>S</w:t>
            </w:r>
            <w:r w:rsidRPr="00890FB9">
              <w:rPr>
                <w:rFonts w:eastAsia="Times New Roman"/>
                <w:b/>
                <w:bCs/>
                <w:color w:val="000000" w:themeColor="text1"/>
              </w:rPr>
              <w:t>/N</w:t>
            </w:r>
          </w:p>
        </w:tc>
        <w:tc>
          <w:tcPr>
            <w:tcW w:w="0" w:type="auto"/>
            <w:hideMark/>
          </w:tcPr>
          <w:p w14:paraId="661111DA"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Statement</w:t>
            </w:r>
          </w:p>
        </w:tc>
        <w:tc>
          <w:tcPr>
            <w:tcW w:w="0" w:type="auto"/>
            <w:hideMark/>
          </w:tcPr>
          <w:p w14:paraId="37E6B3D5"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SA</w:t>
            </w:r>
          </w:p>
        </w:tc>
        <w:tc>
          <w:tcPr>
            <w:tcW w:w="0" w:type="auto"/>
            <w:hideMark/>
          </w:tcPr>
          <w:p w14:paraId="288DD1D7"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A</w:t>
            </w:r>
          </w:p>
        </w:tc>
        <w:tc>
          <w:tcPr>
            <w:tcW w:w="0" w:type="auto"/>
            <w:hideMark/>
          </w:tcPr>
          <w:p w14:paraId="63B7E850"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N</w:t>
            </w:r>
          </w:p>
        </w:tc>
        <w:tc>
          <w:tcPr>
            <w:tcW w:w="0" w:type="auto"/>
            <w:hideMark/>
          </w:tcPr>
          <w:p w14:paraId="215842A5"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D</w:t>
            </w:r>
          </w:p>
        </w:tc>
        <w:tc>
          <w:tcPr>
            <w:tcW w:w="0" w:type="auto"/>
            <w:hideMark/>
          </w:tcPr>
          <w:p w14:paraId="520177E7" w14:textId="77777777" w:rsidR="001D475A" w:rsidRPr="00890FB9" w:rsidRDefault="001D475A" w:rsidP="00125035">
            <w:pPr>
              <w:spacing w:after="0"/>
              <w:ind w:firstLine="540"/>
              <w:jc w:val="center"/>
              <w:rPr>
                <w:rFonts w:eastAsia="Times New Roman"/>
                <w:b/>
                <w:bCs/>
                <w:color w:val="000000" w:themeColor="text1"/>
              </w:rPr>
            </w:pPr>
            <w:r w:rsidRPr="00890FB9">
              <w:rPr>
                <w:rFonts w:eastAsia="Times New Roman"/>
                <w:b/>
                <w:bCs/>
                <w:color w:val="000000" w:themeColor="text1"/>
              </w:rPr>
              <w:t>SD</w:t>
            </w:r>
          </w:p>
        </w:tc>
      </w:tr>
      <w:tr w:rsidR="001D475A" w:rsidRPr="00890FB9" w14:paraId="78943190" w14:textId="77777777" w:rsidTr="00125035">
        <w:tc>
          <w:tcPr>
            <w:tcW w:w="0" w:type="auto"/>
            <w:hideMark/>
          </w:tcPr>
          <w:p w14:paraId="46A0BED5"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13</w:t>
            </w:r>
          </w:p>
        </w:tc>
        <w:tc>
          <w:tcPr>
            <w:tcW w:w="0" w:type="auto"/>
            <w:hideMark/>
          </w:tcPr>
          <w:p w14:paraId="1FC5C54D"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Pop-up betting advertisements on social media make me more likely to engage in betting.</w:t>
            </w:r>
          </w:p>
        </w:tc>
        <w:tc>
          <w:tcPr>
            <w:tcW w:w="0" w:type="auto"/>
            <w:hideMark/>
          </w:tcPr>
          <w:p w14:paraId="012EDF3D" w14:textId="77777777" w:rsidR="001D475A" w:rsidRPr="00890FB9" w:rsidRDefault="001D475A" w:rsidP="00125035">
            <w:pPr>
              <w:spacing w:after="0"/>
              <w:ind w:firstLine="540"/>
              <w:rPr>
                <w:rFonts w:eastAsia="Times New Roman"/>
                <w:color w:val="000000" w:themeColor="text1"/>
              </w:rPr>
            </w:pPr>
          </w:p>
        </w:tc>
        <w:tc>
          <w:tcPr>
            <w:tcW w:w="0" w:type="auto"/>
            <w:hideMark/>
          </w:tcPr>
          <w:p w14:paraId="7E36C67A"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66933AE"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5CF054E1"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0AF51E33" w14:textId="77777777" w:rsidR="001D475A" w:rsidRPr="00890FB9" w:rsidRDefault="001D475A" w:rsidP="00125035">
            <w:pPr>
              <w:spacing w:after="0"/>
              <w:ind w:firstLine="540"/>
              <w:rPr>
                <w:rFonts w:eastAsia="Times New Roman"/>
                <w:color w:val="000000" w:themeColor="text1"/>
                <w:sz w:val="20"/>
                <w:szCs w:val="20"/>
              </w:rPr>
            </w:pPr>
          </w:p>
        </w:tc>
      </w:tr>
      <w:tr w:rsidR="001D475A" w:rsidRPr="00890FB9" w14:paraId="38B2989D" w14:textId="77777777" w:rsidTr="00125035">
        <w:tc>
          <w:tcPr>
            <w:tcW w:w="0" w:type="auto"/>
            <w:hideMark/>
          </w:tcPr>
          <w:p w14:paraId="683E5380" w14:textId="77777777" w:rsidR="001D475A" w:rsidRPr="00890FB9" w:rsidRDefault="001D475A" w:rsidP="00125035">
            <w:pPr>
              <w:spacing w:after="0"/>
              <w:ind w:firstLine="540"/>
              <w:rPr>
                <w:rFonts w:eastAsia="Times New Roman"/>
                <w:color w:val="000000" w:themeColor="text1"/>
                <w:sz w:val="24"/>
                <w:szCs w:val="24"/>
              </w:rPr>
            </w:pPr>
            <w:r w:rsidRPr="00890FB9">
              <w:rPr>
                <w:rFonts w:eastAsia="Times New Roman"/>
                <w:color w:val="000000" w:themeColor="text1"/>
              </w:rPr>
              <w:t>14</w:t>
            </w:r>
          </w:p>
        </w:tc>
        <w:tc>
          <w:tcPr>
            <w:tcW w:w="0" w:type="auto"/>
            <w:hideMark/>
          </w:tcPr>
          <w:p w14:paraId="3A164ECF"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I believe pop-up betting advertisements are misleading in their presentation of betting outcomes.</w:t>
            </w:r>
          </w:p>
        </w:tc>
        <w:tc>
          <w:tcPr>
            <w:tcW w:w="0" w:type="auto"/>
            <w:hideMark/>
          </w:tcPr>
          <w:p w14:paraId="04DA37F7" w14:textId="77777777" w:rsidR="001D475A" w:rsidRPr="00890FB9" w:rsidRDefault="001D475A" w:rsidP="00125035">
            <w:pPr>
              <w:spacing w:after="0"/>
              <w:ind w:firstLine="540"/>
              <w:rPr>
                <w:rFonts w:eastAsia="Times New Roman"/>
                <w:color w:val="000000" w:themeColor="text1"/>
              </w:rPr>
            </w:pPr>
          </w:p>
        </w:tc>
        <w:tc>
          <w:tcPr>
            <w:tcW w:w="0" w:type="auto"/>
            <w:hideMark/>
          </w:tcPr>
          <w:p w14:paraId="42A1AD43"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4F80B576"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7BE4CB5"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7A917140" w14:textId="77777777" w:rsidR="001D475A" w:rsidRPr="00890FB9" w:rsidRDefault="001D475A" w:rsidP="00125035">
            <w:pPr>
              <w:spacing w:after="0"/>
              <w:ind w:firstLine="540"/>
              <w:rPr>
                <w:rFonts w:eastAsia="Times New Roman"/>
                <w:color w:val="000000" w:themeColor="text1"/>
                <w:sz w:val="20"/>
                <w:szCs w:val="20"/>
              </w:rPr>
            </w:pPr>
          </w:p>
        </w:tc>
      </w:tr>
      <w:tr w:rsidR="001D475A" w:rsidRPr="00890FB9" w14:paraId="4B33EA3E" w14:textId="77777777" w:rsidTr="00125035">
        <w:tc>
          <w:tcPr>
            <w:tcW w:w="0" w:type="auto"/>
            <w:hideMark/>
          </w:tcPr>
          <w:p w14:paraId="36959C52" w14:textId="77777777" w:rsidR="001D475A" w:rsidRPr="00890FB9" w:rsidRDefault="001D475A" w:rsidP="00125035">
            <w:pPr>
              <w:spacing w:after="0"/>
              <w:ind w:firstLine="540"/>
              <w:rPr>
                <w:rFonts w:eastAsia="Times New Roman"/>
                <w:color w:val="000000" w:themeColor="text1"/>
                <w:sz w:val="24"/>
                <w:szCs w:val="24"/>
              </w:rPr>
            </w:pPr>
            <w:r w:rsidRPr="00890FB9">
              <w:rPr>
                <w:rFonts w:eastAsia="Times New Roman"/>
                <w:color w:val="000000" w:themeColor="text1"/>
              </w:rPr>
              <w:t>15</w:t>
            </w:r>
          </w:p>
        </w:tc>
        <w:tc>
          <w:tcPr>
            <w:tcW w:w="0" w:type="auto"/>
            <w:hideMark/>
          </w:tcPr>
          <w:p w14:paraId="249AD51A"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The pop-up betting advertisements on social media are visually appealing and grab my attention.</w:t>
            </w:r>
          </w:p>
        </w:tc>
        <w:tc>
          <w:tcPr>
            <w:tcW w:w="0" w:type="auto"/>
            <w:hideMark/>
          </w:tcPr>
          <w:p w14:paraId="62EDFBB8" w14:textId="77777777" w:rsidR="001D475A" w:rsidRPr="00890FB9" w:rsidRDefault="001D475A" w:rsidP="00125035">
            <w:pPr>
              <w:spacing w:after="0"/>
              <w:ind w:firstLine="540"/>
              <w:rPr>
                <w:rFonts w:eastAsia="Times New Roman"/>
                <w:color w:val="000000" w:themeColor="text1"/>
              </w:rPr>
            </w:pPr>
          </w:p>
        </w:tc>
        <w:tc>
          <w:tcPr>
            <w:tcW w:w="0" w:type="auto"/>
            <w:hideMark/>
          </w:tcPr>
          <w:p w14:paraId="5EDEA14D"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DDEF08D"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0CBF0214"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6BF7D3A" w14:textId="77777777" w:rsidR="001D475A" w:rsidRPr="00890FB9" w:rsidRDefault="001D475A" w:rsidP="00125035">
            <w:pPr>
              <w:spacing w:after="0"/>
              <w:ind w:firstLine="540"/>
              <w:rPr>
                <w:rFonts w:eastAsia="Times New Roman"/>
                <w:color w:val="000000" w:themeColor="text1"/>
                <w:sz w:val="20"/>
                <w:szCs w:val="20"/>
              </w:rPr>
            </w:pPr>
          </w:p>
        </w:tc>
      </w:tr>
      <w:tr w:rsidR="001D475A" w:rsidRPr="00890FB9" w14:paraId="4BB4F60A" w14:textId="77777777" w:rsidTr="00125035">
        <w:tc>
          <w:tcPr>
            <w:tcW w:w="0" w:type="auto"/>
            <w:hideMark/>
          </w:tcPr>
          <w:p w14:paraId="21AE3400" w14:textId="77777777" w:rsidR="001D475A" w:rsidRPr="00890FB9" w:rsidRDefault="001D475A" w:rsidP="00125035">
            <w:pPr>
              <w:spacing w:after="0"/>
              <w:ind w:firstLine="540"/>
              <w:rPr>
                <w:rFonts w:eastAsia="Times New Roman"/>
                <w:color w:val="000000" w:themeColor="text1"/>
                <w:sz w:val="24"/>
                <w:szCs w:val="24"/>
              </w:rPr>
            </w:pPr>
            <w:r w:rsidRPr="00890FB9">
              <w:rPr>
                <w:rFonts w:eastAsia="Times New Roman"/>
                <w:color w:val="000000" w:themeColor="text1"/>
              </w:rPr>
              <w:t>16</w:t>
            </w:r>
          </w:p>
        </w:tc>
        <w:tc>
          <w:tcPr>
            <w:tcW w:w="0" w:type="auto"/>
            <w:hideMark/>
          </w:tcPr>
          <w:p w14:paraId="330DB7EC"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Social media platforms should limit or regulate pop-up betting advertisements.</w:t>
            </w:r>
          </w:p>
        </w:tc>
        <w:tc>
          <w:tcPr>
            <w:tcW w:w="0" w:type="auto"/>
            <w:hideMark/>
          </w:tcPr>
          <w:p w14:paraId="30559CFF" w14:textId="77777777" w:rsidR="001D475A" w:rsidRPr="00890FB9" w:rsidRDefault="001D475A" w:rsidP="00125035">
            <w:pPr>
              <w:spacing w:after="0"/>
              <w:ind w:firstLine="540"/>
              <w:rPr>
                <w:rFonts w:eastAsia="Times New Roman"/>
                <w:color w:val="000000" w:themeColor="text1"/>
              </w:rPr>
            </w:pPr>
          </w:p>
        </w:tc>
        <w:tc>
          <w:tcPr>
            <w:tcW w:w="0" w:type="auto"/>
            <w:hideMark/>
          </w:tcPr>
          <w:p w14:paraId="5F74A852"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96A28C9"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18AB5614"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0011F371" w14:textId="77777777" w:rsidR="001D475A" w:rsidRPr="00890FB9" w:rsidRDefault="001D475A" w:rsidP="00125035">
            <w:pPr>
              <w:spacing w:after="0"/>
              <w:ind w:firstLine="540"/>
              <w:rPr>
                <w:rFonts w:eastAsia="Times New Roman"/>
                <w:color w:val="000000" w:themeColor="text1"/>
                <w:sz w:val="20"/>
                <w:szCs w:val="20"/>
              </w:rPr>
            </w:pPr>
          </w:p>
        </w:tc>
      </w:tr>
      <w:tr w:rsidR="001D475A" w:rsidRPr="00890FB9" w14:paraId="2EF19490" w14:textId="77777777" w:rsidTr="00125035">
        <w:tc>
          <w:tcPr>
            <w:tcW w:w="0" w:type="auto"/>
            <w:hideMark/>
          </w:tcPr>
          <w:p w14:paraId="784FBC1E" w14:textId="77777777" w:rsidR="001D475A" w:rsidRPr="00890FB9" w:rsidRDefault="001D475A" w:rsidP="00125035">
            <w:pPr>
              <w:spacing w:after="0"/>
              <w:ind w:firstLine="540"/>
              <w:rPr>
                <w:rFonts w:eastAsia="Times New Roman"/>
                <w:color w:val="000000" w:themeColor="text1"/>
                <w:sz w:val="24"/>
                <w:szCs w:val="24"/>
              </w:rPr>
            </w:pPr>
            <w:r w:rsidRPr="00890FB9">
              <w:rPr>
                <w:rFonts w:eastAsia="Times New Roman"/>
                <w:color w:val="000000" w:themeColor="text1"/>
              </w:rPr>
              <w:t>17</w:t>
            </w:r>
          </w:p>
        </w:tc>
        <w:tc>
          <w:tcPr>
            <w:tcW w:w="0" w:type="auto"/>
            <w:hideMark/>
          </w:tcPr>
          <w:p w14:paraId="25F0B440"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Pop-up betting advertisements on social media contribute to the normalization of betting behavior.</w:t>
            </w:r>
          </w:p>
        </w:tc>
        <w:tc>
          <w:tcPr>
            <w:tcW w:w="0" w:type="auto"/>
            <w:hideMark/>
          </w:tcPr>
          <w:p w14:paraId="1E3FBDB7" w14:textId="77777777" w:rsidR="001D475A" w:rsidRPr="00890FB9" w:rsidRDefault="001D475A" w:rsidP="00125035">
            <w:pPr>
              <w:spacing w:after="0"/>
              <w:ind w:firstLine="540"/>
              <w:rPr>
                <w:rFonts w:eastAsia="Times New Roman"/>
                <w:color w:val="000000" w:themeColor="text1"/>
              </w:rPr>
            </w:pPr>
          </w:p>
        </w:tc>
        <w:tc>
          <w:tcPr>
            <w:tcW w:w="0" w:type="auto"/>
            <w:hideMark/>
          </w:tcPr>
          <w:p w14:paraId="0E5DCD61"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3F9CC90C"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7CD99DC8"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43870C59" w14:textId="77777777" w:rsidR="001D475A" w:rsidRPr="00890FB9" w:rsidRDefault="001D475A" w:rsidP="00125035">
            <w:pPr>
              <w:spacing w:after="0"/>
              <w:ind w:firstLine="540"/>
              <w:rPr>
                <w:rFonts w:eastAsia="Times New Roman"/>
                <w:color w:val="000000" w:themeColor="text1"/>
                <w:sz w:val="20"/>
                <w:szCs w:val="20"/>
              </w:rPr>
            </w:pPr>
          </w:p>
        </w:tc>
      </w:tr>
      <w:tr w:rsidR="001D475A" w:rsidRPr="00890FB9" w14:paraId="6038DD8D" w14:textId="77777777" w:rsidTr="00125035">
        <w:tc>
          <w:tcPr>
            <w:tcW w:w="0" w:type="auto"/>
            <w:hideMark/>
          </w:tcPr>
          <w:p w14:paraId="04DD372D" w14:textId="77777777" w:rsidR="001D475A" w:rsidRPr="00890FB9" w:rsidRDefault="001D475A" w:rsidP="00125035">
            <w:pPr>
              <w:spacing w:after="0"/>
              <w:ind w:firstLine="540"/>
              <w:rPr>
                <w:rFonts w:eastAsia="Times New Roman"/>
                <w:color w:val="000000" w:themeColor="text1"/>
                <w:sz w:val="24"/>
                <w:szCs w:val="24"/>
              </w:rPr>
            </w:pPr>
            <w:r w:rsidRPr="00890FB9">
              <w:rPr>
                <w:rFonts w:eastAsia="Times New Roman"/>
                <w:color w:val="000000" w:themeColor="text1"/>
              </w:rPr>
              <w:t>18</w:t>
            </w:r>
          </w:p>
        </w:tc>
        <w:tc>
          <w:tcPr>
            <w:tcW w:w="0" w:type="auto"/>
            <w:hideMark/>
          </w:tcPr>
          <w:p w14:paraId="359A6B2D" w14:textId="77777777" w:rsidR="001D475A" w:rsidRPr="00890FB9" w:rsidRDefault="001D475A" w:rsidP="00125035">
            <w:pPr>
              <w:spacing w:after="0"/>
              <w:ind w:firstLine="540"/>
              <w:rPr>
                <w:rFonts w:eastAsia="Times New Roman"/>
                <w:color w:val="000000" w:themeColor="text1"/>
              </w:rPr>
            </w:pPr>
            <w:r w:rsidRPr="00890FB9">
              <w:rPr>
                <w:rFonts w:eastAsia="Times New Roman"/>
                <w:color w:val="000000" w:themeColor="text1"/>
              </w:rPr>
              <w:t>I think pop-up betting advertisements on social media target younger audiences (e.g., students).</w:t>
            </w:r>
          </w:p>
        </w:tc>
        <w:tc>
          <w:tcPr>
            <w:tcW w:w="0" w:type="auto"/>
            <w:hideMark/>
          </w:tcPr>
          <w:p w14:paraId="000E6F2C" w14:textId="77777777" w:rsidR="001D475A" w:rsidRPr="00890FB9" w:rsidRDefault="001D475A" w:rsidP="00125035">
            <w:pPr>
              <w:spacing w:after="0"/>
              <w:ind w:firstLine="540"/>
              <w:rPr>
                <w:rFonts w:eastAsia="Times New Roman"/>
                <w:color w:val="000000" w:themeColor="text1"/>
              </w:rPr>
            </w:pPr>
          </w:p>
        </w:tc>
        <w:tc>
          <w:tcPr>
            <w:tcW w:w="0" w:type="auto"/>
            <w:hideMark/>
          </w:tcPr>
          <w:p w14:paraId="44CBABF2"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54904F43"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3F3D977B" w14:textId="77777777" w:rsidR="001D475A" w:rsidRPr="00890FB9" w:rsidRDefault="001D475A" w:rsidP="00125035">
            <w:pPr>
              <w:spacing w:after="0"/>
              <w:ind w:firstLine="540"/>
              <w:rPr>
                <w:rFonts w:eastAsia="Times New Roman"/>
                <w:color w:val="000000" w:themeColor="text1"/>
                <w:sz w:val="20"/>
                <w:szCs w:val="20"/>
              </w:rPr>
            </w:pPr>
          </w:p>
        </w:tc>
        <w:tc>
          <w:tcPr>
            <w:tcW w:w="0" w:type="auto"/>
            <w:hideMark/>
          </w:tcPr>
          <w:p w14:paraId="38E910DE" w14:textId="77777777" w:rsidR="001D475A" w:rsidRPr="00890FB9" w:rsidRDefault="001D475A" w:rsidP="00125035">
            <w:pPr>
              <w:spacing w:after="0"/>
              <w:ind w:firstLine="540"/>
              <w:rPr>
                <w:rFonts w:eastAsia="Times New Roman"/>
                <w:color w:val="000000" w:themeColor="text1"/>
                <w:sz w:val="20"/>
                <w:szCs w:val="20"/>
              </w:rPr>
            </w:pPr>
          </w:p>
        </w:tc>
      </w:tr>
      <w:tr w:rsidR="001D475A" w14:paraId="05B861DB" w14:textId="77777777" w:rsidTr="00125035">
        <w:tc>
          <w:tcPr>
            <w:tcW w:w="0" w:type="auto"/>
            <w:hideMark/>
          </w:tcPr>
          <w:p w14:paraId="00986050" w14:textId="77777777" w:rsidR="001D475A" w:rsidRDefault="001D475A" w:rsidP="00125035">
            <w:pPr>
              <w:spacing w:after="0"/>
              <w:ind w:firstLine="540"/>
              <w:rPr>
                <w:rFonts w:eastAsia="Times New Roman"/>
                <w:sz w:val="24"/>
                <w:szCs w:val="24"/>
              </w:rPr>
            </w:pPr>
            <w:r>
              <w:rPr>
                <w:rFonts w:eastAsia="Times New Roman"/>
              </w:rPr>
              <w:t>19</w:t>
            </w:r>
          </w:p>
        </w:tc>
        <w:tc>
          <w:tcPr>
            <w:tcW w:w="0" w:type="auto"/>
            <w:hideMark/>
          </w:tcPr>
          <w:p w14:paraId="70B39ABA" w14:textId="77777777" w:rsidR="001D475A" w:rsidRDefault="001D475A" w:rsidP="00125035">
            <w:pPr>
              <w:spacing w:after="0"/>
              <w:ind w:firstLine="540"/>
              <w:rPr>
                <w:rFonts w:eastAsia="Times New Roman"/>
              </w:rPr>
            </w:pPr>
            <w:r>
              <w:rPr>
                <w:rFonts w:eastAsia="Times New Roman"/>
              </w:rPr>
              <w:t>I have discussed pop-up betting advertisements with friends or peers on social media.</w:t>
            </w:r>
          </w:p>
        </w:tc>
        <w:tc>
          <w:tcPr>
            <w:tcW w:w="0" w:type="auto"/>
            <w:hideMark/>
          </w:tcPr>
          <w:p w14:paraId="3543BE38" w14:textId="77777777" w:rsidR="001D475A" w:rsidRDefault="001D475A" w:rsidP="00125035">
            <w:pPr>
              <w:spacing w:after="0"/>
              <w:ind w:firstLine="540"/>
              <w:rPr>
                <w:rFonts w:eastAsia="Times New Roman"/>
              </w:rPr>
            </w:pPr>
          </w:p>
        </w:tc>
        <w:tc>
          <w:tcPr>
            <w:tcW w:w="0" w:type="auto"/>
            <w:hideMark/>
          </w:tcPr>
          <w:p w14:paraId="02E537E6" w14:textId="77777777" w:rsidR="001D475A" w:rsidRDefault="001D475A" w:rsidP="00125035">
            <w:pPr>
              <w:spacing w:after="0"/>
              <w:ind w:firstLine="540"/>
              <w:rPr>
                <w:rFonts w:eastAsia="Times New Roman"/>
                <w:sz w:val="20"/>
                <w:szCs w:val="20"/>
              </w:rPr>
            </w:pPr>
          </w:p>
        </w:tc>
        <w:tc>
          <w:tcPr>
            <w:tcW w:w="0" w:type="auto"/>
            <w:hideMark/>
          </w:tcPr>
          <w:p w14:paraId="2E9E25F5" w14:textId="77777777" w:rsidR="001D475A" w:rsidRDefault="001D475A" w:rsidP="00125035">
            <w:pPr>
              <w:spacing w:after="0"/>
              <w:ind w:firstLine="540"/>
              <w:rPr>
                <w:rFonts w:eastAsia="Times New Roman"/>
                <w:sz w:val="20"/>
                <w:szCs w:val="20"/>
              </w:rPr>
            </w:pPr>
          </w:p>
        </w:tc>
        <w:tc>
          <w:tcPr>
            <w:tcW w:w="0" w:type="auto"/>
            <w:hideMark/>
          </w:tcPr>
          <w:p w14:paraId="0422F2B7" w14:textId="77777777" w:rsidR="001D475A" w:rsidRDefault="001D475A" w:rsidP="00125035">
            <w:pPr>
              <w:spacing w:after="0"/>
              <w:ind w:firstLine="540"/>
              <w:rPr>
                <w:rFonts w:eastAsia="Times New Roman"/>
                <w:sz w:val="20"/>
                <w:szCs w:val="20"/>
              </w:rPr>
            </w:pPr>
          </w:p>
        </w:tc>
        <w:tc>
          <w:tcPr>
            <w:tcW w:w="0" w:type="auto"/>
            <w:hideMark/>
          </w:tcPr>
          <w:p w14:paraId="4BC5FE44" w14:textId="77777777" w:rsidR="001D475A" w:rsidRDefault="001D475A" w:rsidP="00125035">
            <w:pPr>
              <w:spacing w:after="0"/>
              <w:ind w:firstLine="540"/>
              <w:rPr>
                <w:rFonts w:eastAsia="Times New Roman"/>
                <w:sz w:val="20"/>
                <w:szCs w:val="20"/>
              </w:rPr>
            </w:pPr>
          </w:p>
        </w:tc>
      </w:tr>
      <w:tr w:rsidR="001D475A" w14:paraId="5C110F24" w14:textId="77777777" w:rsidTr="00125035">
        <w:tc>
          <w:tcPr>
            <w:tcW w:w="0" w:type="auto"/>
            <w:hideMark/>
          </w:tcPr>
          <w:p w14:paraId="0D8EB84C" w14:textId="77777777" w:rsidR="001D475A" w:rsidRDefault="001D475A" w:rsidP="00125035">
            <w:pPr>
              <w:spacing w:after="0"/>
              <w:ind w:firstLine="540"/>
              <w:rPr>
                <w:rFonts w:eastAsia="Times New Roman"/>
                <w:sz w:val="24"/>
                <w:szCs w:val="24"/>
              </w:rPr>
            </w:pPr>
            <w:r>
              <w:rPr>
                <w:rFonts w:eastAsia="Times New Roman"/>
              </w:rPr>
              <w:t>210</w:t>
            </w:r>
          </w:p>
        </w:tc>
        <w:tc>
          <w:tcPr>
            <w:tcW w:w="0" w:type="auto"/>
            <w:hideMark/>
          </w:tcPr>
          <w:p w14:paraId="3740F5C1" w14:textId="77777777" w:rsidR="001D475A" w:rsidRDefault="001D475A" w:rsidP="00125035">
            <w:pPr>
              <w:spacing w:after="0"/>
              <w:ind w:firstLine="540"/>
              <w:rPr>
                <w:rFonts w:eastAsia="Times New Roman"/>
              </w:rPr>
            </w:pPr>
            <w:r>
              <w:rPr>
                <w:rFonts w:eastAsia="Times New Roman"/>
              </w:rPr>
              <w:t>I would support campaigns that aim to reduce or ban pop-up betting advertisements on social media.</w:t>
            </w:r>
          </w:p>
        </w:tc>
        <w:tc>
          <w:tcPr>
            <w:tcW w:w="0" w:type="auto"/>
            <w:hideMark/>
          </w:tcPr>
          <w:p w14:paraId="5220C527" w14:textId="77777777" w:rsidR="001D475A" w:rsidRDefault="001D475A" w:rsidP="00125035">
            <w:pPr>
              <w:spacing w:after="0"/>
              <w:ind w:firstLine="540"/>
              <w:rPr>
                <w:rFonts w:eastAsia="Times New Roman"/>
              </w:rPr>
            </w:pPr>
          </w:p>
        </w:tc>
        <w:tc>
          <w:tcPr>
            <w:tcW w:w="0" w:type="auto"/>
            <w:hideMark/>
          </w:tcPr>
          <w:p w14:paraId="4E38536A" w14:textId="77777777" w:rsidR="001D475A" w:rsidRDefault="001D475A" w:rsidP="00125035">
            <w:pPr>
              <w:spacing w:after="0"/>
              <w:ind w:firstLine="540"/>
              <w:rPr>
                <w:rFonts w:eastAsia="Times New Roman"/>
                <w:sz w:val="20"/>
                <w:szCs w:val="20"/>
              </w:rPr>
            </w:pPr>
          </w:p>
        </w:tc>
        <w:tc>
          <w:tcPr>
            <w:tcW w:w="0" w:type="auto"/>
            <w:hideMark/>
          </w:tcPr>
          <w:p w14:paraId="61E4F913" w14:textId="77777777" w:rsidR="001D475A" w:rsidRDefault="001D475A" w:rsidP="00125035">
            <w:pPr>
              <w:spacing w:after="0"/>
              <w:ind w:firstLine="540"/>
              <w:rPr>
                <w:rFonts w:eastAsia="Times New Roman"/>
                <w:sz w:val="20"/>
                <w:szCs w:val="20"/>
              </w:rPr>
            </w:pPr>
          </w:p>
        </w:tc>
        <w:tc>
          <w:tcPr>
            <w:tcW w:w="0" w:type="auto"/>
            <w:hideMark/>
          </w:tcPr>
          <w:p w14:paraId="28343980" w14:textId="77777777" w:rsidR="001D475A" w:rsidRDefault="001D475A" w:rsidP="00125035">
            <w:pPr>
              <w:spacing w:after="0"/>
              <w:ind w:firstLine="540"/>
              <w:rPr>
                <w:rFonts w:eastAsia="Times New Roman"/>
                <w:sz w:val="20"/>
                <w:szCs w:val="20"/>
              </w:rPr>
            </w:pPr>
          </w:p>
        </w:tc>
        <w:tc>
          <w:tcPr>
            <w:tcW w:w="0" w:type="auto"/>
            <w:hideMark/>
          </w:tcPr>
          <w:p w14:paraId="768EB70B" w14:textId="77777777" w:rsidR="001D475A" w:rsidRDefault="001D475A" w:rsidP="00125035">
            <w:pPr>
              <w:spacing w:after="0"/>
              <w:ind w:firstLine="540"/>
              <w:rPr>
                <w:rFonts w:eastAsia="Times New Roman"/>
                <w:sz w:val="20"/>
                <w:szCs w:val="20"/>
              </w:rPr>
            </w:pPr>
          </w:p>
        </w:tc>
      </w:tr>
    </w:tbl>
    <w:p w14:paraId="783A37B4" w14:textId="77777777" w:rsidR="008017A2" w:rsidRDefault="008017A2" w:rsidP="001D475A">
      <w:pPr>
        <w:spacing w:after="0" w:line="240" w:lineRule="auto"/>
        <w:jc w:val="both"/>
        <w:rPr>
          <w:rFonts w:ascii="Times New Roman" w:hAnsi="Times New Roman" w:cs="Times New Roman"/>
          <w:sz w:val="24"/>
          <w:szCs w:val="24"/>
        </w:rPr>
      </w:pPr>
    </w:p>
    <w:p w14:paraId="128BB105" w14:textId="77777777" w:rsidR="001D475A" w:rsidRPr="001D475A" w:rsidRDefault="001D475A" w:rsidP="001D475A">
      <w:pPr>
        <w:rPr>
          <w:rFonts w:ascii="Times New Roman" w:hAnsi="Times New Roman" w:cs="Times New Roman"/>
          <w:sz w:val="24"/>
          <w:szCs w:val="24"/>
        </w:rPr>
      </w:pPr>
    </w:p>
    <w:p w14:paraId="2FA120D3" w14:textId="77777777" w:rsidR="001D475A" w:rsidRPr="001D475A" w:rsidRDefault="001D475A" w:rsidP="001D475A">
      <w:pPr>
        <w:rPr>
          <w:rFonts w:ascii="Times New Roman" w:hAnsi="Times New Roman" w:cs="Times New Roman"/>
          <w:sz w:val="24"/>
          <w:szCs w:val="24"/>
        </w:rPr>
      </w:pPr>
    </w:p>
    <w:p w14:paraId="4A14BB2B" w14:textId="77777777" w:rsidR="001D475A" w:rsidRPr="001D475A" w:rsidRDefault="001D475A" w:rsidP="001D475A">
      <w:pPr>
        <w:rPr>
          <w:rFonts w:ascii="Times New Roman" w:hAnsi="Times New Roman" w:cs="Times New Roman"/>
          <w:sz w:val="24"/>
          <w:szCs w:val="24"/>
        </w:rPr>
      </w:pPr>
    </w:p>
    <w:p w14:paraId="49738B3D" w14:textId="77777777" w:rsidR="001D475A" w:rsidRPr="001D475A" w:rsidRDefault="001D475A" w:rsidP="001D475A">
      <w:pPr>
        <w:rPr>
          <w:rFonts w:ascii="Times New Roman" w:hAnsi="Times New Roman" w:cs="Times New Roman"/>
          <w:sz w:val="24"/>
          <w:szCs w:val="24"/>
        </w:rPr>
      </w:pPr>
    </w:p>
    <w:p w14:paraId="66FDB92D" w14:textId="77777777" w:rsidR="001D475A" w:rsidRPr="001D475A" w:rsidRDefault="001D475A" w:rsidP="001D475A">
      <w:pPr>
        <w:rPr>
          <w:rFonts w:ascii="Times New Roman" w:hAnsi="Times New Roman" w:cs="Times New Roman"/>
          <w:sz w:val="24"/>
          <w:szCs w:val="24"/>
        </w:rPr>
      </w:pPr>
    </w:p>
    <w:p w14:paraId="1084B0FE" w14:textId="77777777" w:rsidR="001D475A" w:rsidRPr="001D475A" w:rsidRDefault="001D475A" w:rsidP="001D475A">
      <w:pPr>
        <w:rPr>
          <w:rFonts w:ascii="Times New Roman" w:hAnsi="Times New Roman" w:cs="Times New Roman"/>
          <w:sz w:val="24"/>
          <w:szCs w:val="24"/>
        </w:rPr>
      </w:pPr>
    </w:p>
    <w:p w14:paraId="423AAEFA" w14:textId="77777777" w:rsidR="001D475A" w:rsidRPr="001D475A" w:rsidRDefault="001D475A" w:rsidP="001D475A">
      <w:pPr>
        <w:rPr>
          <w:rFonts w:ascii="Times New Roman" w:hAnsi="Times New Roman" w:cs="Times New Roman"/>
          <w:sz w:val="24"/>
          <w:szCs w:val="24"/>
        </w:rPr>
      </w:pPr>
    </w:p>
    <w:p w14:paraId="1754A466" w14:textId="77777777" w:rsidR="001D475A" w:rsidRDefault="001D475A" w:rsidP="001D475A">
      <w:pPr>
        <w:rPr>
          <w:rFonts w:ascii="Times New Roman" w:hAnsi="Times New Roman" w:cs="Times New Roman"/>
          <w:sz w:val="24"/>
          <w:szCs w:val="24"/>
        </w:rPr>
      </w:pPr>
    </w:p>
    <w:p w14:paraId="486FE9BB" w14:textId="77777777" w:rsidR="001D475A" w:rsidRDefault="001D475A" w:rsidP="001D475A">
      <w:pPr>
        <w:rPr>
          <w:rFonts w:ascii="Times New Roman" w:hAnsi="Times New Roman" w:cs="Times New Roman"/>
          <w:sz w:val="24"/>
          <w:szCs w:val="24"/>
        </w:rPr>
      </w:pPr>
    </w:p>
    <w:p w14:paraId="5F9EB5FF" w14:textId="66B8EA0D" w:rsidR="001D475A" w:rsidRPr="001D475A" w:rsidRDefault="001D475A" w:rsidP="001D475A">
      <w:pPr>
        <w:tabs>
          <w:tab w:val="left" w:pos="2280"/>
        </w:tabs>
        <w:rPr>
          <w:rFonts w:ascii="Times New Roman" w:hAnsi="Times New Roman" w:cs="Times New Roman"/>
          <w:sz w:val="24"/>
          <w:szCs w:val="24"/>
        </w:rPr>
      </w:pPr>
      <w:r>
        <w:rPr>
          <w:rFonts w:ascii="Times New Roman" w:hAnsi="Times New Roman" w:cs="Times New Roman"/>
          <w:sz w:val="24"/>
          <w:szCs w:val="24"/>
        </w:rPr>
        <w:tab/>
      </w:r>
    </w:p>
    <w:sectPr w:rsidR="001D475A" w:rsidRPr="001D475A" w:rsidSect="00A263DD">
      <w:pgSz w:w="11520" w:h="14400"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5B50" w14:textId="77777777" w:rsidR="001D6388" w:rsidRDefault="001D6388">
      <w:pPr>
        <w:spacing w:line="240" w:lineRule="auto"/>
      </w:pPr>
      <w:r>
        <w:separator/>
      </w:r>
    </w:p>
  </w:endnote>
  <w:endnote w:type="continuationSeparator" w:id="0">
    <w:p w14:paraId="03FCA6CD" w14:textId="77777777" w:rsidR="001D6388" w:rsidRDefault="001D6388">
      <w:pPr>
        <w:spacing w:line="240" w:lineRule="auto"/>
      </w:pPr>
      <w:r>
        <w:continuationSeparator/>
      </w:r>
    </w:p>
  </w:endnote>
  <w:endnote w:type="continuationNotice" w:id="1">
    <w:p w14:paraId="6E9A2760" w14:textId="77777777" w:rsidR="001D6388" w:rsidRDefault="001D6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942292"/>
      <w:docPartObj>
        <w:docPartGallery w:val="Page Numbers (Bottom of Page)"/>
        <w:docPartUnique/>
      </w:docPartObj>
    </w:sdtPr>
    <w:sdtEndPr>
      <w:rPr>
        <w:noProof/>
      </w:rPr>
    </w:sdtEndPr>
    <w:sdtContent>
      <w:p w14:paraId="1147EB3E" w14:textId="132A3EDB" w:rsidR="00A263DD" w:rsidRDefault="00A26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E3BCE" w14:textId="77777777" w:rsidR="00A263DD" w:rsidRDefault="00A2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EBBF" w14:textId="77777777" w:rsidR="001D6388" w:rsidRDefault="001D6388">
      <w:pPr>
        <w:spacing w:after="0"/>
      </w:pPr>
      <w:r>
        <w:separator/>
      </w:r>
    </w:p>
  </w:footnote>
  <w:footnote w:type="continuationSeparator" w:id="0">
    <w:p w14:paraId="5FB6F89D" w14:textId="77777777" w:rsidR="001D6388" w:rsidRDefault="001D6388">
      <w:pPr>
        <w:spacing w:after="0"/>
      </w:pPr>
      <w:r>
        <w:continuationSeparator/>
      </w:r>
    </w:p>
  </w:footnote>
  <w:footnote w:type="continuationNotice" w:id="1">
    <w:p w14:paraId="260365E5" w14:textId="77777777" w:rsidR="001D6388" w:rsidRDefault="001D6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5BA"/>
    <w:multiLevelType w:val="multilevel"/>
    <w:tmpl w:val="5D7C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D01D1"/>
    <w:multiLevelType w:val="multilevel"/>
    <w:tmpl w:val="CA56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F3EE4"/>
    <w:multiLevelType w:val="multilevel"/>
    <w:tmpl w:val="C59E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A0A95"/>
    <w:multiLevelType w:val="multilevel"/>
    <w:tmpl w:val="6AA4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B7936"/>
    <w:multiLevelType w:val="multilevel"/>
    <w:tmpl w:val="B0A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67CD6"/>
    <w:multiLevelType w:val="multilevel"/>
    <w:tmpl w:val="FFFFFFFF"/>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22457"/>
    <w:multiLevelType w:val="multilevel"/>
    <w:tmpl w:val="BC5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84D4F"/>
    <w:multiLevelType w:val="multilevel"/>
    <w:tmpl w:val="3E52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C4B1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80142"/>
    <w:multiLevelType w:val="multilevel"/>
    <w:tmpl w:val="F052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A7D9A"/>
    <w:multiLevelType w:val="multilevel"/>
    <w:tmpl w:val="AD52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930B1"/>
    <w:multiLevelType w:val="multilevel"/>
    <w:tmpl w:val="5232E10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F311E2"/>
    <w:multiLevelType w:val="multilevel"/>
    <w:tmpl w:val="8D7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26D17"/>
    <w:multiLevelType w:val="multilevel"/>
    <w:tmpl w:val="9B7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E55CD"/>
    <w:multiLevelType w:val="multilevel"/>
    <w:tmpl w:val="D6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93A6D"/>
    <w:multiLevelType w:val="multilevel"/>
    <w:tmpl w:val="30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435AC"/>
    <w:multiLevelType w:val="multilevel"/>
    <w:tmpl w:val="AE6E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B24483"/>
    <w:multiLevelType w:val="multilevel"/>
    <w:tmpl w:val="28F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C05FF"/>
    <w:multiLevelType w:val="multilevel"/>
    <w:tmpl w:val="7064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074DA"/>
    <w:multiLevelType w:val="multilevel"/>
    <w:tmpl w:val="4F82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35A7A"/>
    <w:multiLevelType w:val="multilevel"/>
    <w:tmpl w:val="8F72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00D15"/>
    <w:multiLevelType w:val="multilevel"/>
    <w:tmpl w:val="0D8E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C4118"/>
    <w:multiLevelType w:val="multilevel"/>
    <w:tmpl w:val="FEACA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D84870"/>
    <w:multiLevelType w:val="multilevel"/>
    <w:tmpl w:val="45B0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7506B8"/>
    <w:multiLevelType w:val="multilevel"/>
    <w:tmpl w:val="D8BA0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505DD2"/>
    <w:multiLevelType w:val="multilevel"/>
    <w:tmpl w:val="3CB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E04751"/>
    <w:multiLevelType w:val="singleLevel"/>
    <w:tmpl w:val="69E04751"/>
    <w:lvl w:ilvl="0">
      <w:start w:val="1"/>
      <w:numFmt w:val="decimal"/>
      <w:lvlText w:val="%1."/>
      <w:lvlJc w:val="left"/>
      <w:pPr>
        <w:tabs>
          <w:tab w:val="left" w:pos="425"/>
        </w:tabs>
        <w:ind w:left="425" w:hanging="425"/>
      </w:pPr>
      <w:rPr>
        <w:rFonts w:hint="default"/>
      </w:rPr>
    </w:lvl>
  </w:abstractNum>
  <w:abstractNum w:abstractNumId="27" w15:restartNumberingAfterBreak="0">
    <w:nsid w:val="6E4E0207"/>
    <w:multiLevelType w:val="multilevel"/>
    <w:tmpl w:val="DF12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35B36"/>
    <w:multiLevelType w:val="multilevel"/>
    <w:tmpl w:val="05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A61D0D"/>
    <w:multiLevelType w:val="multilevel"/>
    <w:tmpl w:val="72A61D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D47A45"/>
    <w:multiLevelType w:val="multilevel"/>
    <w:tmpl w:val="DFBA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23169"/>
    <w:multiLevelType w:val="multilevel"/>
    <w:tmpl w:val="A9F0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A448D"/>
    <w:multiLevelType w:val="multilevel"/>
    <w:tmpl w:val="31BC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3D2B5C"/>
    <w:multiLevelType w:val="multilevel"/>
    <w:tmpl w:val="773D2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8621B1"/>
    <w:multiLevelType w:val="multilevel"/>
    <w:tmpl w:val="6608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740A8"/>
    <w:multiLevelType w:val="multilevel"/>
    <w:tmpl w:val="801E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1E75A0"/>
    <w:multiLevelType w:val="multilevel"/>
    <w:tmpl w:val="A5B4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499769">
    <w:abstractNumId w:val="29"/>
  </w:num>
  <w:num w:numId="2" w16cid:durableId="1923028401">
    <w:abstractNumId w:val="33"/>
  </w:num>
  <w:num w:numId="3" w16cid:durableId="445124961">
    <w:abstractNumId w:val="26"/>
  </w:num>
  <w:num w:numId="4" w16cid:durableId="1789280328">
    <w:abstractNumId w:val="23"/>
  </w:num>
  <w:num w:numId="5" w16cid:durableId="1237280307">
    <w:abstractNumId w:val="17"/>
  </w:num>
  <w:num w:numId="6" w16cid:durableId="1072973755">
    <w:abstractNumId w:val="3"/>
  </w:num>
  <w:num w:numId="7" w16cid:durableId="110052331">
    <w:abstractNumId w:val="4"/>
  </w:num>
  <w:num w:numId="8" w16cid:durableId="854423985">
    <w:abstractNumId w:val="18"/>
  </w:num>
  <w:num w:numId="9" w16cid:durableId="1356078870">
    <w:abstractNumId w:val="21"/>
  </w:num>
  <w:num w:numId="10" w16cid:durableId="1611431547">
    <w:abstractNumId w:val="14"/>
  </w:num>
  <w:num w:numId="11" w16cid:durableId="1378120572">
    <w:abstractNumId w:val="0"/>
  </w:num>
  <w:num w:numId="12" w16cid:durableId="601835664">
    <w:abstractNumId w:val="12"/>
  </w:num>
  <w:num w:numId="13" w16cid:durableId="310448460">
    <w:abstractNumId w:val="6"/>
  </w:num>
  <w:num w:numId="14" w16cid:durableId="434208671">
    <w:abstractNumId w:val="19"/>
  </w:num>
  <w:num w:numId="15" w16cid:durableId="1669600605">
    <w:abstractNumId w:val="13"/>
  </w:num>
  <w:num w:numId="16" w16cid:durableId="1921521668">
    <w:abstractNumId w:val="15"/>
  </w:num>
  <w:num w:numId="17" w16cid:durableId="1376000820">
    <w:abstractNumId w:val="28"/>
  </w:num>
  <w:num w:numId="18" w16cid:durableId="1454247386">
    <w:abstractNumId w:val="30"/>
  </w:num>
  <w:num w:numId="19" w16cid:durableId="1387684769">
    <w:abstractNumId w:val="16"/>
  </w:num>
  <w:num w:numId="20" w16cid:durableId="612127573">
    <w:abstractNumId w:val="2"/>
  </w:num>
  <w:num w:numId="21" w16cid:durableId="254632510">
    <w:abstractNumId w:val="1"/>
  </w:num>
  <w:num w:numId="22" w16cid:durableId="314649338">
    <w:abstractNumId w:val="10"/>
  </w:num>
  <w:num w:numId="23" w16cid:durableId="2057195809">
    <w:abstractNumId w:val="27"/>
  </w:num>
  <w:num w:numId="24" w16cid:durableId="1991325122">
    <w:abstractNumId w:val="7"/>
  </w:num>
  <w:num w:numId="25" w16cid:durableId="602373179">
    <w:abstractNumId w:val="11"/>
  </w:num>
  <w:num w:numId="26" w16cid:durableId="1443644133">
    <w:abstractNumId w:val="34"/>
  </w:num>
  <w:num w:numId="27" w16cid:durableId="896362028">
    <w:abstractNumId w:val="35"/>
  </w:num>
  <w:num w:numId="28" w16cid:durableId="1175995072">
    <w:abstractNumId w:val="8"/>
  </w:num>
  <w:num w:numId="29" w16cid:durableId="1866213305">
    <w:abstractNumId w:val="5"/>
  </w:num>
  <w:num w:numId="30" w16cid:durableId="144394149">
    <w:abstractNumId w:val="32"/>
  </w:num>
  <w:num w:numId="31" w16cid:durableId="1379476247">
    <w:abstractNumId w:val="20"/>
  </w:num>
  <w:num w:numId="32" w16cid:durableId="2124377719">
    <w:abstractNumId w:val="31"/>
  </w:num>
  <w:num w:numId="33" w16cid:durableId="1917980084">
    <w:abstractNumId w:val="9"/>
  </w:num>
  <w:num w:numId="34" w16cid:durableId="1596864129">
    <w:abstractNumId w:val="22"/>
  </w:num>
  <w:num w:numId="35" w16cid:durableId="799879991">
    <w:abstractNumId w:val="24"/>
  </w:num>
  <w:num w:numId="36" w16cid:durableId="1633440718">
    <w:abstractNumId w:val="36"/>
  </w:num>
  <w:num w:numId="37" w16cid:durableId="13239238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 w:id="1"/>
  </w:footnotePr>
  <w:endnotePr>
    <w:endnote w:id="-1"/>
    <w:endnote w:id="0"/>
    <w:endnote w:id="1"/>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032096"/>
    <w:rsid w:val="000719BC"/>
    <w:rsid w:val="00076BCF"/>
    <w:rsid w:val="000D2BF5"/>
    <w:rsid w:val="000E7ED1"/>
    <w:rsid w:val="00104AA7"/>
    <w:rsid w:val="001058EB"/>
    <w:rsid w:val="001604B0"/>
    <w:rsid w:val="001918C1"/>
    <w:rsid w:val="001A26B8"/>
    <w:rsid w:val="001C6E72"/>
    <w:rsid w:val="001D475A"/>
    <w:rsid w:val="001D6388"/>
    <w:rsid w:val="001F51B0"/>
    <w:rsid w:val="0020226E"/>
    <w:rsid w:val="00226F7D"/>
    <w:rsid w:val="00241CCB"/>
    <w:rsid w:val="00242F5F"/>
    <w:rsid w:val="002724F0"/>
    <w:rsid w:val="002972D2"/>
    <w:rsid w:val="002B2154"/>
    <w:rsid w:val="002F25E7"/>
    <w:rsid w:val="002F59F9"/>
    <w:rsid w:val="00302670"/>
    <w:rsid w:val="00316696"/>
    <w:rsid w:val="00385174"/>
    <w:rsid w:val="003B65B8"/>
    <w:rsid w:val="003C28EE"/>
    <w:rsid w:val="003D5B88"/>
    <w:rsid w:val="003F12FF"/>
    <w:rsid w:val="00417EFF"/>
    <w:rsid w:val="00460294"/>
    <w:rsid w:val="004D79E1"/>
    <w:rsid w:val="0050525D"/>
    <w:rsid w:val="005053DE"/>
    <w:rsid w:val="00524A00"/>
    <w:rsid w:val="00534D18"/>
    <w:rsid w:val="00536E61"/>
    <w:rsid w:val="00537B6F"/>
    <w:rsid w:val="00566E18"/>
    <w:rsid w:val="00587FCF"/>
    <w:rsid w:val="005E0C96"/>
    <w:rsid w:val="00663FBD"/>
    <w:rsid w:val="0066666A"/>
    <w:rsid w:val="006678EC"/>
    <w:rsid w:val="00685694"/>
    <w:rsid w:val="00707775"/>
    <w:rsid w:val="00711988"/>
    <w:rsid w:val="007135CE"/>
    <w:rsid w:val="00713B99"/>
    <w:rsid w:val="0071795F"/>
    <w:rsid w:val="00723F0C"/>
    <w:rsid w:val="00726E8F"/>
    <w:rsid w:val="0074616C"/>
    <w:rsid w:val="00753E5E"/>
    <w:rsid w:val="0075479B"/>
    <w:rsid w:val="007641AF"/>
    <w:rsid w:val="00782B43"/>
    <w:rsid w:val="00787829"/>
    <w:rsid w:val="007926D5"/>
    <w:rsid w:val="00795321"/>
    <w:rsid w:val="007963AC"/>
    <w:rsid w:val="007D6421"/>
    <w:rsid w:val="007F4348"/>
    <w:rsid w:val="008017A2"/>
    <w:rsid w:val="00803B7A"/>
    <w:rsid w:val="0083477F"/>
    <w:rsid w:val="00890FB9"/>
    <w:rsid w:val="008B1848"/>
    <w:rsid w:val="008B37D2"/>
    <w:rsid w:val="008C1686"/>
    <w:rsid w:val="008C79AB"/>
    <w:rsid w:val="008D0F60"/>
    <w:rsid w:val="009141B8"/>
    <w:rsid w:val="00946BA4"/>
    <w:rsid w:val="009632FE"/>
    <w:rsid w:val="009807EF"/>
    <w:rsid w:val="009D6633"/>
    <w:rsid w:val="00A16899"/>
    <w:rsid w:val="00A25B33"/>
    <w:rsid w:val="00A263DD"/>
    <w:rsid w:val="00A30188"/>
    <w:rsid w:val="00A43B8D"/>
    <w:rsid w:val="00A57AA0"/>
    <w:rsid w:val="00A80E33"/>
    <w:rsid w:val="00A8510A"/>
    <w:rsid w:val="00AC71F2"/>
    <w:rsid w:val="00AF3082"/>
    <w:rsid w:val="00B16862"/>
    <w:rsid w:val="00B51C40"/>
    <w:rsid w:val="00BC4660"/>
    <w:rsid w:val="00C314B0"/>
    <w:rsid w:val="00CA7D48"/>
    <w:rsid w:val="00CB1E50"/>
    <w:rsid w:val="00CB63F5"/>
    <w:rsid w:val="00CD216E"/>
    <w:rsid w:val="00CF4466"/>
    <w:rsid w:val="00D11A87"/>
    <w:rsid w:val="00D271FD"/>
    <w:rsid w:val="00D96AF6"/>
    <w:rsid w:val="00DE3148"/>
    <w:rsid w:val="00E104DE"/>
    <w:rsid w:val="00E32DD2"/>
    <w:rsid w:val="00E50B8C"/>
    <w:rsid w:val="00E71B73"/>
    <w:rsid w:val="00E97DA1"/>
    <w:rsid w:val="00EC0664"/>
    <w:rsid w:val="00EC138E"/>
    <w:rsid w:val="00ED668C"/>
    <w:rsid w:val="00ED7F6E"/>
    <w:rsid w:val="00EE1B31"/>
    <w:rsid w:val="00F16BF1"/>
    <w:rsid w:val="00F40B75"/>
    <w:rsid w:val="00F619A4"/>
    <w:rsid w:val="00F8796C"/>
    <w:rsid w:val="00F9656D"/>
    <w:rsid w:val="0F03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305E2"/>
  <w15:docId w15:val="{EF2B9D90-AF30-4113-9046-367C71C5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3026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7AA0"/>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75479B"/>
    <w:pPr>
      <w:tabs>
        <w:tab w:val="center" w:pos="4680"/>
        <w:tab w:val="right" w:pos="9360"/>
      </w:tabs>
      <w:spacing w:after="0" w:line="240" w:lineRule="auto"/>
    </w:pPr>
  </w:style>
  <w:style w:type="character" w:customStyle="1" w:styleId="HeaderChar">
    <w:name w:val="Header Char"/>
    <w:basedOn w:val="DefaultParagraphFont"/>
    <w:link w:val="Header"/>
    <w:rsid w:val="0075479B"/>
    <w:rPr>
      <w:rFonts w:asciiTheme="minorHAnsi" w:eastAsiaTheme="minorHAnsi" w:hAnsiTheme="minorHAnsi" w:cstheme="minorBidi"/>
      <w:sz w:val="22"/>
      <w:szCs w:val="22"/>
    </w:rPr>
  </w:style>
  <w:style w:type="paragraph" w:styleId="Footer">
    <w:name w:val="footer"/>
    <w:basedOn w:val="Normal"/>
    <w:link w:val="FooterChar"/>
    <w:uiPriority w:val="99"/>
    <w:rsid w:val="0075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79B"/>
    <w:rPr>
      <w:rFonts w:asciiTheme="minorHAnsi" w:eastAsiaTheme="minorHAnsi" w:hAnsiTheme="minorHAnsi" w:cstheme="minorBidi"/>
      <w:sz w:val="22"/>
      <w:szCs w:val="22"/>
    </w:rPr>
  </w:style>
  <w:style w:type="paragraph" w:styleId="NormalWeb">
    <w:name w:val="Normal (Web)"/>
    <w:basedOn w:val="Normal"/>
    <w:uiPriority w:val="99"/>
    <w:unhideWhenUsed/>
    <w:rsid w:val="00E97DA1"/>
    <w:pPr>
      <w:spacing w:before="100" w:beforeAutospacing="1" w:after="100" w:afterAutospacing="1" w:line="240" w:lineRule="auto"/>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uiPriority w:val="9"/>
    <w:rsid w:val="00A57AA0"/>
    <w:rPr>
      <w:rFonts w:asciiTheme="minorHAnsi" w:eastAsiaTheme="majorEastAsia" w:hAnsiTheme="minorHAnsi" w:cstheme="majorBidi"/>
      <w:color w:val="2E74B5" w:themeColor="accent1" w:themeShade="BF"/>
      <w:sz w:val="28"/>
      <w:szCs w:val="28"/>
    </w:rPr>
  </w:style>
  <w:style w:type="table" w:styleId="GridTable4">
    <w:name w:val="Grid Table 4"/>
    <w:basedOn w:val="TableNormal"/>
    <w:uiPriority w:val="49"/>
    <w:rsid w:val="005052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5052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89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017A2"/>
    <w:pPr>
      <w:spacing w:after="191" w:line="366" w:lineRule="auto"/>
      <w:ind w:right="4" w:firstLine="710"/>
      <w:jc w:val="both"/>
    </w:pPr>
    <w:rPr>
      <w:rFonts w:eastAsia="Times New Roman"/>
      <w:sz w:val="24"/>
      <w:szCs w:val="24"/>
    </w:rPr>
  </w:style>
  <w:style w:type="character" w:customStyle="1" w:styleId="Heading2Char">
    <w:name w:val="Heading 2 Char"/>
    <w:basedOn w:val="DefaultParagraphFont"/>
    <w:link w:val="Heading2"/>
    <w:semiHidden/>
    <w:rsid w:val="0030267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rsid w:val="00782B43"/>
    <w:rPr>
      <w:color w:val="0563C1" w:themeColor="hyperlink"/>
      <w:u w:val="single"/>
    </w:rPr>
  </w:style>
  <w:style w:type="character" w:styleId="UnresolvedMention">
    <w:name w:val="Unresolved Mention"/>
    <w:basedOn w:val="DefaultParagraphFont"/>
    <w:uiPriority w:val="99"/>
    <w:semiHidden/>
    <w:unhideWhenUsed/>
    <w:rsid w:val="0078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484">
      <w:bodyDiv w:val="1"/>
      <w:marLeft w:val="0"/>
      <w:marRight w:val="0"/>
      <w:marTop w:val="0"/>
      <w:marBottom w:val="0"/>
      <w:divBdr>
        <w:top w:val="none" w:sz="0" w:space="0" w:color="auto"/>
        <w:left w:val="none" w:sz="0" w:space="0" w:color="auto"/>
        <w:bottom w:val="none" w:sz="0" w:space="0" w:color="auto"/>
        <w:right w:val="none" w:sz="0" w:space="0" w:color="auto"/>
      </w:divBdr>
    </w:div>
    <w:div w:id="46877681">
      <w:bodyDiv w:val="1"/>
      <w:marLeft w:val="0"/>
      <w:marRight w:val="0"/>
      <w:marTop w:val="0"/>
      <w:marBottom w:val="0"/>
      <w:divBdr>
        <w:top w:val="none" w:sz="0" w:space="0" w:color="auto"/>
        <w:left w:val="none" w:sz="0" w:space="0" w:color="auto"/>
        <w:bottom w:val="none" w:sz="0" w:space="0" w:color="auto"/>
        <w:right w:val="none" w:sz="0" w:space="0" w:color="auto"/>
      </w:divBdr>
    </w:div>
    <w:div w:id="50348960">
      <w:bodyDiv w:val="1"/>
      <w:marLeft w:val="0"/>
      <w:marRight w:val="0"/>
      <w:marTop w:val="0"/>
      <w:marBottom w:val="0"/>
      <w:divBdr>
        <w:top w:val="none" w:sz="0" w:space="0" w:color="auto"/>
        <w:left w:val="none" w:sz="0" w:space="0" w:color="auto"/>
        <w:bottom w:val="none" w:sz="0" w:space="0" w:color="auto"/>
        <w:right w:val="none" w:sz="0" w:space="0" w:color="auto"/>
      </w:divBdr>
      <w:divsChild>
        <w:div w:id="1493720470">
          <w:marLeft w:val="0"/>
          <w:marRight w:val="0"/>
          <w:marTop w:val="0"/>
          <w:marBottom w:val="0"/>
          <w:divBdr>
            <w:top w:val="none" w:sz="0" w:space="0" w:color="auto"/>
            <w:left w:val="none" w:sz="0" w:space="0" w:color="auto"/>
            <w:bottom w:val="none" w:sz="0" w:space="0" w:color="auto"/>
            <w:right w:val="none" w:sz="0" w:space="0" w:color="auto"/>
          </w:divBdr>
          <w:divsChild>
            <w:div w:id="2113354935">
              <w:marLeft w:val="0"/>
              <w:marRight w:val="0"/>
              <w:marTop w:val="0"/>
              <w:marBottom w:val="0"/>
              <w:divBdr>
                <w:top w:val="none" w:sz="0" w:space="0" w:color="auto"/>
                <w:left w:val="none" w:sz="0" w:space="0" w:color="auto"/>
                <w:bottom w:val="none" w:sz="0" w:space="0" w:color="auto"/>
                <w:right w:val="none" w:sz="0" w:space="0" w:color="auto"/>
              </w:divBdr>
              <w:divsChild>
                <w:div w:id="1441611557">
                  <w:marLeft w:val="0"/>
                  <w:marRight w:val="0"/>
                  <w:marTop w:val="0"/>
                  <w:marBottom w:val="0"/>
                  <w:divBdr>
                    <w:top w:val="none" w:sz="0" w:space="0" w:color="auto"/>
                    <w:left w:val="none" w:sz="0" w:space="0" w:color="auto"/>
                    <w:bottom w:val="none" w:sz="0" w:space="0" w:color="auto"/>
                    <w:right w:val="none" w:sz="0" w:space="0" w:color="auto"/>
                  </w:divBdr>
                  <w:divsChild>
                    <w:div w:id="20887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6833">
          <w:marLeft w:val="0"/>
          <w:marRight w:val="0"/>
          <w:marTop w:val="0"/>
          <w:marBottom w:val="0"/>
          <w:divBdr>
            <w:top w:val="none" w:sz="0" w:space="0" w:color="auto"/>
            <w:left w:val="none" w:sz="0" w:space="0" w:color="auto"/>
            <w:bottom w:val="none" w:sz="0" w:space="0" w:color="auto"/>
            <w:right w:val="none" w:sz="0" w:space="0" w:color="auto"/>
          </w:divBdr>
          <w:divsChild>
            <w:div w:id="1093012584">
              <w:marLeft w:val="0"/>
              <w:marRight w:val="0"/>
              <w:marTop w:val="0"/>
              <w:marBottom w:val="0"/>
              <w:divBdr>
                <w:top w:val="none" w:sz="0" w:space="0" w:color="auto"/>
                <w:left w:val="none" w:sz="0" w:space="0" w:color="auto"/>
                <w:bottom w:val="none" w:sz="0" w:space="0" w:color="auto"/>
                <w:right w:val="none" w:sz="0" w:space="0" w:color="auto"/>
              </w:divBdr>
              <w:divsChild>
                <w:div w:id="1257203297">
                  <w:marLeft w:val="0"/>
                  <w:marRight w:val="0"/>
                  <w:marTop w:val="0"/>
                  <w:marBottom w:val="0"/>
                  <w:divBdr>
                    <w:top w:val="none" w:sz="0" w:space="0" w:color="auto"/>
                    <w:left w:val="none" w:sz="0" w:space="0" w:color="auto"/>
                    <w:bottom w:val="none" w:sz="0" w:space="0" w:color="auto"/>
                    <w:right w:val="none" w:sz="0" w:space="0" w:color="auto"/>
                  </w:divBdr>
                  <w:divsChild>
                    <w:div w:id="1440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1943">
      <w:bodyDiv w:val="1"/>
      <w:marLeft w:val="0"/>
      <w:marRight w:val="0"/>
      <w:marTop w:val="0"/>
      <w:marBottom w:val="0"/>
      <w:divBdr>
        <w:top w:val="none" w:sz="0" w:space="0" w:color="auto"/>
        <w:left w:val="none" w:sz="0" w:space="0" w:color="auto"/>
        <w:bottom w:val="none" w:sz="0" w:space="0" w:color="auto"/>
        <w:right w:val="none" w:sz="0" w:space="0" w:color="auto"/>
      </w:divBdr>
    </w:div>
    <w:div w:id="90204344">
      <w:bodyDiv w:val="1"/>
      <w:marLeft w:val="0"/>
      <w:marRight w:val="0"/>
      <w:marTop w:val="0"/>
      <w:marBottom w:val="0"/>
      <w:divBdr>
        <w:top w:val="none" w:sz="0" w:space="0" w:color="auto"/>
        <w:left w:val="none" w:sz="0" w:space="0" w:color="auto"/>
        <w:bottom w:val="none" w:sz="0" w:space="0" w:color="auto"/>
        <w:right w:val="none" w:sz="0" w:space="0" w:color="auto"/>
      </w:divBdr>
    </w:div>
    <w:div w:id="123041918">
      <w:bodyDiv w:val="1"/>
      <w:marLeft w:val="0"/>
      <w:marRight w:val="0"/>
      <w:marTop w:val="0"/>
      <w:marBottom w:val="0"/>
      <w:divBdr>
        <w:top w:val="none" w:sz="0" w:space="0" w:color="auto"/>
        <w:left w:val="none" w:sz="0" w:space="0" w:color="auto"/>
        <w:bottom w:val="none" w:sz="0" w:space="0" w:color="auto"/>
        <w:right w:val="none" w:sz="0" w:space="0" w:color="auto"/>
      </w:divBdr>
    </w:div>
    <w:div w:id="131291046">
      <w:bodyDiv w:val="1"/>
      <w:marLeft w:val="0"/>
      <w:marRight w:val="0"/>
      <w:marTop w:val="0"/>
      <w:marBottom w:val="0"/>
      <w:divBdr>
        <w:top w:val="none" w:sz="0" w:space="0" w:color="auto"/>
        <w:left w:val="none" w:sz="0" w:space="0" w:color="auto"/>
        <w:bottom w:val="none" w:sz="0" w:space="0" w:color="auto"/>
        <w:right w:val="none" w:sz="0" w:space="0" w:color="auto"/>
      </w:divBdr>
    </w:div>
    <w:div w:id="147207759">
      <w:bodyDiv w:val="1"/>
      <w:marLeft w:val="0"/>
      <w:marRight w:val="0"/>
      <w:marTop w:val="0"/>
      <w:marBottom w:val="0"/>
      <w:divBdr>
        <w:top w:val="none" w:sz="0" w:space="0" w:color="auto"/>
        <w:left w:val="none" w:sz="0" w:space="0" w:color="auto"/>
        <w:bottom w:val="none" w:sz="0" w:space="0" w:color="auto"/>
        <w:right w:val="none" w:sz="0" w:space="0" w:color="auto"/>
      </w:divBdr>
    </w:div>
    <w:div w:id="157886503">
      <w:bodyDiv w:val="1"/>
      <w:marLeft w:val="0"/>
      <w:marRight w:val="0"/>
      <w:marTop w:val="0"/>
      <w:marBottom w:val="0"/>
      <w:divBdr>
        <w:top w:val="none" w:sz="0" w:space="0" w:color="auto"/>
        <w:left w:val="none" w:sz="0" w:space="0" w:color="auto"/>
        <w:bottom w:val="none" w:sz="0" w:space="0" w:color="auto"/>
        <w:right w:val="none" w:sz="0" w:space="0" w:color="auto"/>
      </w:divBdr>
    </w:div>
    <w:div w:id="196701208">
      <w:bodyDiv w:val="1"/>
      <w:marLeft w:val="0"/>
      <w:marRight w:val="0"/>
      <w:marTop w:val="0"/>
      <w:marBottom w:val="0"/>
      <w:divBdr>
        <w:top w:val="none" w:sz="0" w:space="0" w:color="auto"/>
        <w:left w:val="none" w:sz="0" w:space="0" w:color="auto"/>
        <w:bottom w:val="none" w:sz="0" w:space="0" w:color="auto"/>
        <w:right w:val="none" w:sz="0" w:space="0" w:color="auto"/>
      </w:divBdr>
    </w:div>
    <w:div w:id="225191250">
      <w:bodyDiv w:val="1"/>
      <w:marLeft w:val="0"/>
      <w:marRight w:val="0"/>
      <w:marTop w:val="0"/>
      <w:marBottom w:val="0"/>
      <w:divBdr>
        <w:top w:val="none" w:sz="0" w:space="0" w:color="auto"/>
        <w:left w:val="none" w:sz="0" w:space="0" w:color="auto"/>
        <w:bottom w:val="none" w:sz="0" w:space="0" w:color="auto"/>
        <w:right w:val="none" w:sz="0" w:space="0" w:color="auto"/>
      </w:divBdr>
    </w:div>
    <w:div w:id="254364721">
      <w:bodyDiv w:val="1"/>
      <w:marLeft w:val="0"/>
      <w:marRight w:val="0"/>
      <w:marTop w:val="0"/>
      <w:marBottom w:val="0"/>
      <w:divBdr>
        <w:top w:val="none" w:sz="0" w:space="0" w:color="auto"/>
        <w:left w:val="none" w:sz="0" w:space="0" w:color="auto"/>
        <w:bottom w:val="none" w:sz="0" w:space="0" w:color="auto"/>
        <w:right w:val="none" w:sz="0" w:space="0" w:color="auto"/>
      </w:divBdr>
    </w:div>
    <w:div w:id="282156801">
      <w:bodyDiv w:val="1"/>
      <w:marLeft w:val="0"/>
      <w:marRight w:val="0"/>
      <w:marTop w:val="0"/>
      <w:marBottom w:val="0"/>
      <w:divBdr>
        <w:top w:val="none" w:sz="0" w:space="0" w:color="auto"/>
        <w:left w:val="none" w:sz="0" w:space="0" w:color="auto"/>
        <w:bottom w:val="none" w:sz="0" w:space="0" w:color="auto"/>
        <w:right w:val="none" w:sz="0" w:space="0" w:color="auto"/>
      </w:divBdr>
    </w:div>
    <w:div w:id="288367216">
      <w:bodyDiv w:val="1"/>
      <w:marLeft w:val="0"/>
      <w:marRight w:val="0"/>
      <w:marTop w:val="0"/>
      <w:marBottom w:val="0"/>
      <w:divBdr>
        <w:top w:val="none" w:sz="0" w:space="0" w:color="auto"/>
        <w:left w:val="none" w:sz="0" w:space="0" w:color="auto"/>
        <w:bottom w:val="none" w:sz="0" w:space="0" w:color="auto"/>
        <w:right w:val="none" w:sz="0" w:space="0" w:color="auto"/>
      </w:divBdr>
    </w:div>
    <w:div w:id="314534726">
      <w:bodyDiv w:val="1"/>
      <w:marLeft w:val="0"/>
      <w:marRight w:val="0"/>
      <w:marTop w:val="0"/>
      <w:marBottom w:val="0"/>
      <w:divBdr>
        <w:top w:val="none" w:sz="0" w:space="0" w:color="auto"/>
        <w:left w:val="none" w:sz="0" w:space="0" w:color="auto"/>
        <w:bottom w:val="none" w:sz="0" w:space="0" w:color="auto"/>
        <w:right w:val="none" w:sz="0" w:space="0" w:color="auto"/>
      </w:divBdr>
    </w:div>
    <w:div w:id="326518798">
      <w:bodyDiv w:val="1"/>
      <w:marLeft w:val="0"/>
      <w:marRight w:val="0"/>
      <w:marTop w:val="0"/>
      <w:marBottom w:val="0"/>
      <w:divBdr>
        <w:top w:val="none" w:sz="0" w:space="0" w:color="auto"/>
        <w:left w:val="none" w:sz="0" w:space="0" w:color="auto"/>
        <w:bottom w:val="none" w:sz="0" w:space="0" w:color="auto"/>
        <w:right w:val="none" w:sz="0" w:space="0" w:color="auto"/>
      </w:divBdr>
    </w:div>
    <w:div w:id="356349859">
      <w:bodyDiv w:val="1"/>
      <w:marLeft w:val="0"/>
      <w:marRight w:val="0"/>
      <w:marTop w:val="0"/>
      <w:marBottom w:val="0"/>
      <w:divBdr>
        <w:top w:val="none" w:sz="0" w:space="0" w:color="auto"/>
        <w:left w:val="none" w:sz="0" w:space="0" w:color="auto"/>
        <w:bottom w:val="none" w:sz="0" w:space="0" w:color="auto"/>
        <w:right w:val="none" w:sz="0" w:space="0" w:color="auto"/>
      </w:divBdr>
    </w:div>
    <w:div w:id="394857020">
      <w:bodyDiv w:val="1"/>
      <w:marLeft w:val="0"/>
      <w:marRight w:val="0"/>
      <w:marTop w:val="0"/>
      <w:marBottom w:val="0"/>
      <w:divBdr>
        <w:top w:val="none" w:sz="0" w:space="0" w:color="auto"/>
        <w:left w:val="none" w:sz="0" w:space="0" w:color="auto"/>
        <w:bottom w:val="none" w:sz="0" w:space="0" w:color="auto"/>
        <w:right w:val="none" w:sz="0" w:space="0" w:color="auto"/>
      </w:divBdr>
    </w:div>
    <w:div w:id="413091232">
      <w:bodyDiv w:val="1"/>
      <w:marLeft w:val="0"/>
      <w:marRight w:val="0"/>
      <w:marTop w:val="0"/>
      <w:marBottom w:val="0"/>
      <w:divBdr>
        <w:top w:val="none" w:sz="0" w:space="0" w:color="auto"/>
        <w:left w:val="none" w:sz="0" w:space="0" w:color="auto"/>
        <w:bottom w:val="none" w:sz="0" w:space="0" w:color="auto"/>
        <w:right w:val="none" w:sz="0" w:space="0" w:color="auto"/>
      </w:divBdr>
    </w:div>
    <w:div w:id="421416133">
      <w:bodyDiv w:val="1"/>
      <w:marLeft w:val="0"/>
      <w:marRight w:val="0"/>
      <w:marTop w:val="0"/>
      <w:marBottom w:val="0"/>
      <w:divBdr>
        <w:top w:val="none" w:sz="0" w:space="0" w:color="auto"/>
        <w:left w:val="none" w:sz="0" w:space="0" w:color="auto"/>
        <w:bottom w:val="none" w:sz="0" w:space="0" w:color="auto"/>
        <w:right w:val="none" w:sz="0" w:space="0" w:color="auto"/>
      </w:divBdr>
    </w:div>
    <w:div w:id="485442982">
      <w:bodyDiv w:val="1"/>
      <w:marLeft w:val="0"/>
      <w:marRight w:val="0"/>
      <w:marTop w:val="0"/>
      <w:marBottom w:val="0"/>
      <w:divBdr>
        <w:top w:val="none" w:sz="0" w:space="0" w:color="auto"/>
        <w:left w:val="none" w:sz="0" w:space="0" w:color="auto"/>
        <w:bottom w:val="none" w:sz="0" w:space="0" w:color="auto"/>
        <w:right w:val="none" w:sz="0" w:space="0" w:color="auto"/>
      </w:divBdr>
    </w:div>
    <w:div w:id="512692059">
      <w:bodyDiv w:val="1"/>
      <w:marLeft w:val="0"/>
      <w:marRight w:val="0"/>
      <w:marTop w:val="0"/>
      <w:marBottom w:val="0"/>
      <w:divBdr>
        <w:top w:val="none" w:sz="0" w:space="0" w:color="auto"/>
        <w:left w:val="none" w:sz="0" w:space="0" w:color="auto"/>
        <w:bottom w:val="none" w:sz="0" w:space="0" w:color="auto"/>
        <w:right w:val="none" w:sz="0" w:space="0" w:color="auto"/>
      </w:divBdr>
    </w:div>
    <w:div w:id="524249638">
      <w:bodyDiv w:val="1"/>
      <w:marLeft w:val="0"/>
      <w:marRight w:val="0"/>
      <w:marTop w:val="0"/>
      <w:marBottom w:val="0"/>
      <w:divBdr>
        <w:top w:val="none" w:sz="0" w:space="0" w:color="auto"/>
        <w:left w:val="none" w:sz="0" w:space="0" w:color="auto"/>
        <w:bottom w:val="none" w:sz="0" w:space="0" w:color="auto"/>
        <w:right w:val="none" w:sz="0" w:space="0" w:color="auto"/>
      </w:divBdr>
    </w:div>
    <w:div w:id="530844763">
      <w:bodyDiv w:val="1"/>
      <w:marLeft w:val="0"/>
      <w:marRight w:val="0"/>
      <w:marTop w:val="0"/>
      <w:marBottom w:val="0"/>
      <w:divBdr>
        <w:top w:val="none" w:sz="0" w:space="0" w:color="auto"/>
        <w:left w:val="none" w:sz="0" w:space="0" w:color="auto"/>
        <w:bottom w:val="none" w:sz="0" w:space="0" w:color="auto"/>
        <w:right w:val="none" w:sz="0" w:space="0" w:color="auto"/>
      </w:divBdr>
    </w:div>
    <w:div w:id="544030644">
      <w:bodyDiv w:val="1"/>
      <w:marLeft w:val="0"/>
      <w:marRight w:val="0"/>
      <w:marTop w:val="0"/>
      <w:marBottom w:val="0"/>
      <w:divBdr>
        <w:top w:val="none" w:sz="0" w:space="0" w:color="auto"/>
        <w:left w:val="none" w:sz="0" w:space="0" w:color="auto"/>
        <w:bottom w:val="none" w:sz="0" w:space="0" w:color="auto"/>
        <w:right w:val="none" w:sz="0" w:space="0" w:color="auto"/>
      </w:divBdr>
    </w:div>
    <w:div w:id="548346790">
      <w:bodyDiv w:val="1"/>
      <w:marLeft w:val="0"/>
      <w:marRight w:val="0"/>
      <w:marTop w:val="0"/>
      <w:marBottom w:val="0"/>
      <w:divBdr>
        <w:top w:val="none" w:sz="0" w:space="0" w:color="auto"/>
        <w:left w:val="none" w:sz="0" w:space="0" w:color="auto"/>
        <w:bottom w:val="none" w:sz="0" w:space="0" w:color="auto"/>
        <w:right w:val="none" w:sz="0" w:space="0" w:color="auto"/>
      </w:divBdr>
    </w:div>
    <w:div w:id="577784413">
      <w:bodyDiv w:val="1"/>
      <w:marLeft w:val="0"/>
      <w:marRight w:val="0"/>
      <w:marTop w:val="0"/>
      <w:marBottom w:val="0"/>
      <w:divBdr>
        <w:top w:val="none" w:sz="0" w:space="0" w:color="auto"/>
        <w:left w:val="none" w:sz="0" w:space="0" w:color="auto"/>
        <w:bottom w:val="none" w:sz="0" w:space="0" w:color="auto"/>
        <w:right w:val="none" w:sz="0" w:space="0" w:color="auto"/>
      </w:divBdr>
    </w:div>
    <w:div w:id="587080271">
      <w:bodyDiv w:val="1"/>
      <w:marLeft w:val="0"/>
      <w:marRight w:val="0"/>
      <w:marTop w:val="0"/>
      <w:marBottom w:val="0"/>
      <w:divBdr>
        <w:top w:val="none" w:sz="0" w:space="0" w:color="auto"/>
        <w:left w:val="none" w:sz="0" w:space="0" w:color="auto"/>
        <w:bottom w:val="none" w:sz="0" w:space="0" w:color="auto"/>
        <w:right w:val="none" w:sz="0" w:space="0" w:color="auto"/>
      </w:divBdr>
    </w:div>
    <w:div w:id="588467091">
      <w:bodyDiv w:val="1"/>
      <w:marLeft w:val="0"/>
      <w:marRight w:val="0"/>
      <w:marTop w:val="0"/>
      <w:marBottom w:val="0"/>
      <w:divBdr>
        <w:top w:val="none" w:sz="0" w:space="0" w:color="auto"/>
        <w:left w:val="none" w:sz="0" w:space="0" w:color="auto"/>
        <w:bottom w:val="none" w:sz="0" w:space="0" w:color="auto"/>
        <w:right w:val="none" w:sz="0" w:space="0" w:color="auto"/>
      </w:divBdr>
    </w:div>
    <w:div w:id="597713303">
      <w:bodyDiv w:val="1"/>
      <w:marLeft w:val="0"/>
      <w:marRight w:val="0"/>
      <w:marTop w:val="0"/>
      <w:marBottom w:val="0"/>
      <w:divBdr>
        <w:top w:val="none" w:sz="0" w:space="0" w:color="auto"/>
        <w:left w:val="none" w:sz="0" w:space="0" w:color="auto"/>
        <w:bottom w:val="none" w:sz="0" w:space="0" w:color="auto"/>
        <w:right w:val="none" w:sz="0" w:space="0" w:color="auto"/>
      </w:divBdr>
    </w:div>
    <w:div w:id="615449494">
      <w:bodyDiv w:val="1"/>
      <w:marLeft w:val="0"/>
      <w:marRight w:val="0"/>
      <w:marTop w:val="0"/>
      <w:marBottom w:val="0"/>
      <w:divBdr>
        <w:top w:val="none" w:sz="0" w:space="0" w:color="auto"/>
        <w:left w:val="none" w:sz="0" w:space="0" w:color="auto"/>
        <w:bottom w:val="none" w:sz="0" w:space="0" w:color="auto"/>
        <w:right w:val="none" w:sz="0" w:space="0" w:color="auto"/>
      </w:divBdr>
    </w:div>
    <w:div w:id="680474929">
      <w:bodyDiv w:val="1"/>
      <w:marLeft w:val="0"/>
      <w:marRight w:val="0"/>
      <w:marTop w:val="0"/>
      <w:marBottom w:val="0"/>
      <w:divBdr>
        <w:top w:val="none" w:sz="0" w:space="0" w:color="auto"/>
        <w:left w:val="none" w:sz="0" w:space="0" w:color="auto"/>
        <w:bottom w:val="none" w:sz="0" w:space="0" w:color="auto"/>
        <w:right w:val="none" w:sz="0" w:space="0" w:color="auto"/>
      </w:divBdr>
    </w:div>
    <w:div w:id="700669259">
      <w:bodyDiv w:val="1"/>
      <w:marLeft w:val="0"/>
      <w:marRight w:val="0"/>
      <w:marTop w:val="0"/>
      <w:marBottom w:val="0"/>
      <w:divBdr>
        <w:top w:val="none" w:sz="0" w:space="0" w:color="auto"/>
        <w:left w:val="none" w:sz="0" w:space="0" w:color="auto"/>
        <w:bottom w:val="none" w:sz="0" w:space="0" w:color="auto"/>
        <w:right w:val="none" w:sz="0" w:space="0" w:color="auto"/>
      </w:divBdr>
    </w:div>
    <w:div w:id="770902996">
      <w:bodyDiv w:val="1"/>
      <w:marLeft w:val="0"/>
      <w:marRight w:val="0"/>
      <w:marTop w:val="0"/>
      <w:marBottom w:val="0"/>
      <w:divBdr>
        <w:top w:val="none" w:sz="0" w:space="0" w:color="auto"/>
        <w:left w:val="none" w:sz="0" w:space="0" w:color="auto"/>
        <w:bottom w:val="none" w:sz="0" w:space="0" w:color="auto"/>
        <w:right w:val="none" w:sz="0" w:space="0" w:color="auto"/>
      </w:divBdr>
    </w:div>
    <w:div w:id="786194798">
      <w:bodyDiv w:val="1"/>
      <w:marLeft w:val="0"/>
      <w:marRight w:val="0"/>
      <w:marTop w:val="0"/>
      <w:marBottom w:val="0"/>
      <w:divBdr>
        <w:top w:val="none" w:sz="0" w:space="0" w:color="auto"/>
        <w:left w:val="none" w:sz="0" w:space="0" w:color="auto"/>
        <w:bottom w:val="none" w:sz="0" w:space="0" w:color="auto"/>
        <w:right w:val="none" w:sz="0" w:space="0" w:color="auto"/>
      </w:divBdr>
      <w:divsChild>
        <w:div w:id="2119523270">
          <w:marLeft w:val="0"/>
          <w:marRight w:val="0"/>
          <w:marTop w:val="0"/>
          <w:marBottom w:val="0"/>
          <w:divBdr>
            <w:top w:val="none" w:sz="0" w:space="0" w:color="auto"/>
            <w:left w:val="none" w:sz="0" w:space="0" w:color="auto"/>
            <w:bottom w:val="none" w:sz="0" w:space="0" w:color="auto"/>
            <w:right w:val="none" w:sz="0" w:space="0" w:color="auto"/>
          </w:divBdr>
          <w:divsChild>
            <w:div w:id="1646160963">
              <w:marLeft w:val="0"/>
              <w:marRight w:val="0"/>
              <w:marTop w:val="0"/>
              <w:marBottom w:val="0"/>
              <w:divBdr>
                <w:top w:val="none" w:sz="0" w:space="0" w:color="auto"/>
                <w:left w:val="none" w:sz="0" w:space="0" w:color="auto"/>
                <w:bottom w:val="none" w:sz="0" w:space="0" w:color="auto"/>
                <w:right w:val="none" w:sz="0" w:space="0" w:color="auto"/>
              </w:divBdr>
              <w:divsChild>
                <w:div w:id="1280599733">
                  <w:marLeft w:val="0"/>
                  <w:marRight w:val="0"/>
                  <w:marTop w:val="0"/>
                  <w:marBottom w:val="0"/>
                  <w:divBdr>
                    <w:top w:val="none" w:sz="0" w:space="0" w:color="auto"/>
                    <w:left w:val="none" w:sz="0" w:space="0" w:color="auto"/>
                    <w:bottom w:val="none" w:sz="0" w:space="0" w:color="auto"/>
                    <w:right w:val="none" w:sz="0" w:space="0" w:color="auto"/>
                  </w:divBdr>
                  <w:divsChild>
                    <w:div w:id="8848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6056">
          <w:marLeft w:val="0"/>
          <w:marRight w:val="0"/>
          <w:marTop w:val="0"/>
          <w:marBottom w:val="0"/>
          <w:divBdr>
            <w:top w:val="none" w:sz="0" w:space="0" w:color="auto"/>
            <w:left w:val="none" w:sz="0" w:space="0" w:color="auto"/>
            <w:bottom w:val="none" w:sz="0" w:space="0" w:color="auto"/>
            <w:right w:val="none" w:sz="0" w:space="0" w:color="auto"/>
          </w:divBdr>
          <w:divsChild>
            <w:div w:id="647173790">
              <w:marLeft w:val="0"/>
              <w:marRight w:val="0"/>
              <w:marTop w:val="0"/>
              <w:marBottom w:val="0"/>
              <w:divBdr>
                <w:top w:val="none" w:sz="0" w:space="0" w:color="auto"/>
                <w:left w:val="none" w:sz="0" w:space="0" w:color="auto"/>
                <w:bottom w:val="none" w:sz="0" w:space="0" w:color="auto"/>
                <w:right w:val="none" w:sz="0" w:space="0" w:color="auto"/>
              </w:divBdr>
              <w:divsChild>
                <w:div w:id="1557618686">
                  <w:marLeft w:val="0"/>
                  <w:marRight w:val="0"/>
                  <w:marTop w:val="0"/>
                  <w:marBottom w:val="0"/>
                  <w:divBdr>
                    <w:top w:val="none" w:sz="0" w:space="0" w:color="auto"/>
                    <w:left w:val="none" w:sz="0" w:space="0" w:color="auto"/>
                    <w:bottom w:val="none" w:sz="0" w:space="0" w:color="auto"/>
                    <w:right w:val="none" w:sz="0" w:space="0" w:color="auto"/>
                  </w:divBdr>
                  <w:divsChild>
                    <w:div w:id="13177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566">
      <w:bodyDiv w:val="1"/>
      <w:marLeft w:val="0"/>
      <w:marRight w:val="0"/>
      <w:marTop w:val="0"/>
      <w:marBottom w:val="0"/>
      <w:divBdr>
        <w:top w:val="none" w:sz="0" w:space="0" w:color="auto"/>
        <w:left w:val="none" w:sz="0" w:space="0" w:color="auto"/>
        <w:bottom w:val="none" w:sz="0" w:space="0" w:color="auto"/>
        <w:right w:val="none" w:sz="0" w:space="0" w:color="auto"/>
      </w:divBdr>
    </w:div>
    <w:div w:id="866874950">
      <w:bodyDiv w:val="1"/>
      <w:marLeft w:val="0"/>
      <w:marRight w:val="0"/>
      <w:marTop w:val="0"/>
      <w:marBottom w:val="0"/>
      <w:divBdr>
        <w:top w:val="none" w:sz="0" w:space="0" w:color="auto"/>
        <w:left w:val="none" w:sz="0" w:space="0" w:color="auto"/>
        <w:bottom w:val="none" w:sz="0" w:space="0" w:color="auto"/>
        <w:right w:val="none" w:sz="0" w:space="0" w:color="auto"/>
      </w:divBdr>
    </w:div>
    <w:div w:id="880747213">
      <w:bodyDiv w:val="1"/>
      <w:marLeft w:val="0"/>
      <w:marRight w:val="0"/>
      <w:marTop w:val="0"/>
      <w:marBottom w:val="0"/>
      <w:divBdr>
        <w:top w:val="none" w:sz="0" w:space="0" w:color="auto"/>
        <w:left w:val="none" w:sz="0" w:space="0" w:color="auto"/>
        <w:bottom w:val="none" w:sz="0" w:space="0" w:color="auto"/>
        <w:right w:val="none" w:sz="0" w:space="0" w:color="auto"/>
      </w:divBdr>
    </w:div>
    <w:div w:id="889459295">
      <w:bodyDiv w:val="1"/>
      <w:marLeft w:val="0"/>
      <w:marRight w:val="0"/>
      <w:marTop w:val="0"/>
      <w:marBottom w:val="0"/>
      <w:divBdr>
        <w:top w:val="none" w:sz="0" w:space="0" w:color="auto"/>
        <w:left w:val="none" w:sz="0" w:space="0" w:color="auto"/>
        <w:bottom w:val="none" w:sz="0" w:space="0" w:color="auto"/>
        <w:right w:val="none" w:sz="0" w:space="0" w:color="auto"/>
      </w:divBdr>
    </w:div>
    <w:div w:id="930700205">
      <w:bodyDiv w:val="1"/>
      <w:marLeft w:val="0"/>
      <w:marRight w:val="0"/>
      <w:marTop w:val="0"/>
      <w:marBottom w:val="0"/>
      <w:divBdr>
        <w:top w:val="none" w:sz="0" w:space="0" w:color="auto"/>
        <w:left w:val="none" w:sz="0" w:space="0" w:color="auto"/>
        <w:bottom w:val="none" w:sz="0" w:space="0" w:color="auto"/>
        <w:right w:val="none" w:sz="0" w:space="0" w:color="auto"/>
      </w:divBdr>
    </w:div>
    <w:div w:id="934170849">
      <w:bodyDiv w:val="1"/>
      <w:marLeft w:val="0"/>
      <w:marRight w:val="0"/>
      <w:marTop w:val="0"/>
      <w:marBottom w:val="0"/>
      <w:divBdr>
        <w:top w:val="none" w:sz="0" w:space="0" w:color="auto"/>
        <w:left w:val="none" w:sz="0" w:space="0" w:color="auto"/>
        <w:bottom w:val="none" w:sz="0" w:space="0" w:color="auto"/>
        <w:right w:val="none" w:sz="0" w:space="0" w:color="auto"/>
      </w:divBdr>
    </w:div>
    <w:div w:id="994262683">
      <w:bodyDiv w:val="1"/>
      <w:marLeft w:val="0"/>
      <w:marRight w:val="0"/>
      <w:marTop w:val="0"/>
      <w:marBottom w:val="0"/>
      <w:divBdr>
        <w:top w:val="none" w:sz="0" w:space="0" w:color="auto"/>
        <w:left w:val="none" w:sz="0" w:space="0" w:color="auto"/>
        <w:bottom w:val="none" w:sz="0" w:space="0" w:color="auto"/>
        <w:right w:val="none" w:sz="0" w:space="0" w:color="auto"/>
      </w:divBdr>
    </w:div>
    <w:div w:id="1017732252">
      <w:bodyDiv w:val="1"/>
      <w:marLeft w:val="0"/>
      <w:marRight w:val="0"/>
      <w:marTop w:val="0"/>
      <w:marBottom w:val="0"/>
      <w:divBdr>
        <w:top w:val="none" w:sz="0" w:space="0" w:color="auto"/>
        <w:left w:val="none" w:sz="0" w:space="0" w:color="auto"/>
        <w:bottom w:val="none" w:sz="0" w:space="0" w:color="auto"/>
        <w:right w:val="none" w:sz="0" w:space="0" w:color="auto"/>
      </w:divBdr>
    </w:div>
    <w:div w:id="1070620152">
      <w:bodyDiv w:val="1"/>
      <w:marLeft w:val="0"/>
      <w:marRight w:val="0"/>
      <w:marTop w:val="0"/>
      <w:marBottom w:val="0"/>
      <w:divBdr>
        <w:top w:val="none" w:sz="0" w:space="0" w:color="auto"/>
        <w:left w:val="none" w:sz="0" w:space="0" w:color="auto"/>
        <w:bottom w:val="none" w:sz="0" w:space="0" w:color="auto"/>
        <w:right w:val="none" w:sz="0" w:space="0" w:color="auto"/>
      </w:divBdr>
    </w:div>
    <w:div w:id="1071195260">
      <w:bodyDiv w:val="1"/>
      <w:marLeft w:val="0"/>
      <w:marRight w:val="0"/>
      <w:marTop w:val="0"/>
      <w:marBottom w:val="0"/>
      <w:divBdr>
        <w:top w:val="none" w:sz="0" w:space="0" w:color="auto"/>
        <w:left w:val="none" w:sz="0" w:space="0" w:color="auto"/>
        <w:bottom w:val="none" w:sz="0" w:space="0" w:color="auto"/>
        <w:right w:val="none" w:sz="0" w:space="0" w:color="auto"/>
      </w:divBdr>
    </w:div>
    <w:div w:id="1075198556">
      <w:bodyDiv w:val="1"/>
      <w:marLeft w:val="0"/>
      <w:marRight w:val="0"/>
      <w:marTop w:val="0"/>
      <w:marBottom w:val="0"/>
      <w:divBdr>
        <w:top w:val="none" w:sz="0" w:space="0" w:color="auto"/>
        <w:left w:val="none" w:sz="0" w:space="0" w:color="auto"/>
        <w:bottom w:val="none" w:sz="0" w:space="0" w:color="auto"/>
        <w:right w:val="none" w:sz="0" w:space="0" w:color="auto"/>
      </w:divBdr>
    </w:div>
    <w:div w:id="1115713466">
      <w:bodyDiv w:val="1"/>
      <w:marLeft w:val="0"/>
      <w:marRight w:val="0"/>
      <w:marTop w:val="0"/>
      <w:marBottom w:val="0"/>
      <w:divBdr>
        <w:top w:val="none" w:sz="0" w:space="0" w:color="auto"/>
        <w:left w:val="none" w:sz="0" w:space="0" w:color="auto"/>
        <w:bottom w:val="none" w:sz="0" w:space="0" w:color="auto"/>
        <w:right w:val="none" w:sz="0" w:space="0" w:color="auto"/>
      </w:divBdr>
    </w:div>
    <w:div w:id="1173573445">
      <w:bodyDiv w:val="1"/>
      <w:marLeft w:val="0"/>
      <w:marRight w:val="0"/>
      <w:marTop w:val="0"/>
      <w:marBottom w:val="0"/>
      <w:divBdr>
        <w:top w:val="none" w:sz="0" w:space="0" w:color="auto"/>
        <w:left w:val="none" w:sz="0" w:space="0" w:color="auto"/>
        <w:bottom w:val="none" w:sz="0" w:space="0" w:color="auto"/>
        <w:right w:val="none" w:sz="0" w:space="0" w:color="auto"/>
      </w:divBdr>
    </w:div>
    <w:div w:id="1174565820">
      <w:bodyDiv w:val="1"/>
      <w:marLeft w:val="0"/>
      <w:marRight w:val="0"/>
      <w:marTop w:val="0"/>
      <w:marBottom w:val="0"/>
      <w:divBdr>
        <w:top w:val="none" w:sz="0" w:space="0" w:color="auto"/>
        <w:left w:val="none" w:sz="0" w:space="0" w:color="auto"/>
        <w:bottom w:val="none" w:sz="0" w:space="0" w:color="auto"/>
        <w:right w:val="none" w:sz="0" w:space="0" w:color="auto"/>
      </w:divBdr>
    </w:div>
    <w:div w:id="1214387120">
      <w:bodyDiv w:val="1"/>
      <w:marLeft w:val="0"/>
      <w:marRight w:val="0"/>
      <w:marTop w:val="0"/>
      <w:marBottom w:val="0"/>
      <w:divBdr>
        <w:top w:val="none" w:sz="0" w:space="0" w:color="auto"/>
        <w:left w:val="none" w:sz="0" w:space="0" w:color="auto"/>
        <w:bottom w:val="none" w:sz="0" w:space="0" w:color="auto"/>
        <w:right w:val="none" w:sz="0" w:space="0" w:color="auto"/>
      </w:divBdr>
    </w:div>
    <w:div w:id="1272929636">
      <w:bodyDiv w:val="1"/>
      <w:marLeft w:val="0"/>
      <w:marRight w:val="0"/>
      <w:marTop w:val="0"/>
      <w:marBottom w:val="0"/>
      <w:divBdr>
        <w:top w:val="none" w:sz="0" w:space="0" w:color="auto"/>
        <w:left w:val="none" w:sz="0" w:space="0" w:color="auto"/>
        <w:bottom w:val="none" w:sz="0" w:space="0" w:color="auto"/>
        <w:right w:val="none" w:sz="0" w:space="0" w:color="auto"/>
      </w:divBdr>
    </w:div>
    <w:div w:id="1317881684">
      <w:bodyDiv w:val="1"/>
      <w:marLeft w:val="0"/>
      <w:marRight w:val="0"/>
      <w:marTop w:val="0"/>
      <w:marBottom w:val="0"/>
      <w:divBdr>
        <w:top w:val="none" w:sz="0" w:space="0" w:color="auto"/>
        <w:left w:val="none" w:sz="0" w:space="0" w:color="auto"/>
        <w:bottom w:val="none" w:sz="0" w:space="0" w:color="auto"/>
        <w:right w:val="none" w:sz="0" w:space="0" w:color="auto"/>
      </w:divBdr>
    </w:div>
    <w:div w:id="1347632413">
      <w:bodyDiv w:val="1"/>
      <w:marLeft w:val="0"/>
      <w:marRight w:val="0"/>
      <w:marTop w:val="0"/>
      <w:marBottom w:val="0"/>
      <w:divBdr>
        <w:top w:val="none" w:sz="0" w:space="0" w:color="auto"/>
        <w:left w:val="none" w:sz="0" w:space="0" w:color="auto"/>
        <w:bottom w:val="none" w:sz="0" w:space="0" w:color="auto"/>
        <w:right w:val="none" w:sz="0" w:space="0" w:color="auto"/>
      </w:divBdr>
    </w:div>
    <w:div w:id="1384787659">
      <w:bodyDiv w:val="1"/>
      <w:marLeft w:val="0"/>
      <w:marRight w:val="0"/>
      <w:marTop w:val="0"/>
      <w:marBottom w:val="0"/>
      <w:divBdr>
        <w:top w:val="none" w:sz="0" w:space="0" w:color="auto"/>
        <w:left w:val="none" w:sz="0" w:space="0" w:color="auto"/>
        <w:bottom w:val="none" w:sz="0" w:space="0" w:color="auto"/>
        <w:right w:val="none" w:sz="0" w:space="0" w:color="auto"/>
      </w:divBdr>
    </w:div>
    <w:div w:id="1407150893">
      <w:bodyDiv w:val="1"/>
      <w:marLeft w:val="0"/>
      <w:marRight w:val="0"/>
      <w:marTop w:val="0"/>
      <w:marBottom w:val="0"/>
      <w:divBdr>
        <w:top w:val="none" w:sz="0" w:space="0" w:color="auto"/>
        <w:left w:val="none" w:sz="0" w:space="0" w:color="auto"/>
        <w:bottom w:val="none" w:sz="0" w:space="0" w:color="auto"/>
        <w:right w:val="none" w:sz="0" w:space="0" w:color="auto"/>
      </w:divBdr>
    </w:div>
    <w:div w:id="1415930034">
      <w:bodyDiv w:val="1"/>
      <w:marLeft w:val="0"/>
      <w:marRight w:val="0"/>
      <w:marTop w:val="0"/>
      <w:marBottom w:val="0"/>
      <w:divBdr>
        <w:top w:val="none" w:sz="0" w:space="0" w:color="auto"/>
        <w:left w:val="none" w:sz="0" w:space="0" w:color="auto"/>
        <w:bottom w:val="none" w:sz="0" w:space="0" w:color="auto"/>
        <w:right w:val="none" w:sz="0" w:space="0" w:color="auto"/>
      </w:divBdr>
    </w:div>
    <w:div w:id="1416243694">
      <w:bodyDiv w:val="1"/>
      <w:marLeft w:val="0"/>
      <w:marRight w:val="0"/>
      <w:marTop w:val="0"/>
      <w:marBottom w:val="0"/>
      <w:divBdr>
        <w:top w:val="none" w:sz="0" w:space="0" w:color="auto"/>
        <w:left w:val="none" w:sz="0" w:space="0" w:color="auto"/>
        <w:bottom w:val="none" w:sz="0" w:space="0" w:color="auto"/>
        <w:right w:val="none" w:sz="0" w:space="0" w:color="auto"/>
      </w:divBdr>
    </w:div>
    <w:div w:id="1456291744">
      <w:bodyDiv w:val="1"/>
      <w:marLeft w:val="0"/>
      <w:marRight w:val="0"/>
      <w:marTop w:val="0"/>
      <w:marBottom w:val="0"/>
      <w:divBdr>
        <w:top w:val="none" w:sz="0" w:space="0" w:color="auto"/>
        <w:left w:val="none" w:sz="0" w:space="0" w:color="auto"/>
        <w:bottom w:val="none" w:sz="0" w:space="0" w:color="auto"/>
        <w:right w:val="none" w:sz="0" w:space="0" w:color="auto"/>
      </w:divBdr>
    </w:div>
    <w:div w:id="1477213712">
      <w:bodyDiv w:val="1"/>
      <w:marLeft w:val="0"/>
      <w:marRight w:val="0"/>
      <w:marTop w:val="0"/>
      <w:marBottom w:val="0"/>
      <w:divBdr>
        <w:top w:val="none" w:sz="0" w:space="0" w:color="auto"/>
        <w:left w:val="none" w:sz="0" w:space="0" w:color="auto"/>
        <w:bottom w:val="none" w:sz="0" w:space="0" w:color="auto"/>
        <w:right w:val="none" w:sz="0" w:space="0" w:color="auto"/>
      </w:divBdr>
    </w:div>
    <w:div w:id="1484273384">
      <w:bodyDiv w:val="1"/>
      <w:marLeft w:val="0"/>
      <w:marRight w:val="0"/>
      <w:marTop w:val="0"/>
      <w:marBottom w:val="0"/>
      <w:divBdr>
        <w:top w:val="none" w:sz="0" w:space="0" w:color="auto"/>
        <w:left w:val="none" w:sz="0" w:space="0" w:color="auto"/>
        <w:bottom w:val="none" w:sz="0" w:space="0" w:color="auto"/>
        <w:right w:val="none" w:sz="0" w:space="0" w:color="auto"/>
      </w:divBdr>
    </w:div>
    <w:div w:id="1554543618">
      <w:bodyDiv w:val="1"/>
      <w:marLeft w:val="0"/>
      <w:marRight w:val="0"/>
      <w:marTop w:val="0"/>
      <w:marBottom w:val="0"/>
      <w:divBdr>
        <w:top w:val="none" w:sz="0" w:space="0" w:color="auto"/>
        <w:left w:val="none" w:sz="0" w:space="0" w:color="auto"/>
        <w:bottom w:val="none" w:sz="0" w:space="0" w:color="auto"/>
        <w:right w:val="none" w:sz="0" w:space="0" w:color="auto"/>
      </w:divBdr>
      <w:divsChild>
        <w:div w:id="259487134">
          <w:marLeft w:val="0"/>
          <w:marRight w:val="0"/>
          <w:marTop w:val="0"/>
          <w:marBottom w:val="0"/>
          <w:divBdr>
            <w:top w:val="none" w:sz="0" w:space="0" w:color="auto"/>
            <w:left w:val="none" w:sz="0" w:space="0" w:color="auto"/>
            <w:bottom w:val="none" w:sz="0" w:space="0" w:color="auto"/>
            <w:right w:val="none" w:sz="0" w:space="0" w:color="auto"/>
          </w:divBdr>
          <w:divsChild>
            <w:div w:id="160437106">
              <w:marLeft w:val="0"/>
              <w:marRight w:val="0"/>
              <w:marTop w:val="0"/>
              <w:marBottom w:val="0"/>
              <w:divBdr>
                <w:top w:val="none" w:sz="0" w:space="0" w:color="auto"/>
                <w:left w:val="none" w:sz="0" w:space="0" w:color="auto"/>
                <w:bottom w:val="none" w:sz="0" w:space="0" w:color="auto"/>
                <w:right w:val="none" w:sz="0" w:space="0" w:color="auto"/>
              </w:divBdr>
              <w:divsChild>
                <w:div w:id="521165073">
                  <w:marLeft w:val="0"/>
                  <w:marRight w:val="0"/>
                  <w:marTop w:val="0"/>
                  <w:marBottom w:val="0"/>
                  <w:divBdr>
                    <w:top w:val="none" w:sz="0" w:space="0" w:color="auto"/>
                    <w:left w:val="none" w:sz="0" w:space="0" w:color="auto"/>
                    <w:bottom w:val="none" w:sz="0" w:space="0" w:color="auto"/>
                    <w:right w:val="none" w:sz="0" w:space="0" w:color="auto"/>
                  </w:divBdr>
                  <w:divsChild>
                    <w:div w:id="10291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2713">
          <w:marLeft w:val="0"/>
          <w:marRight w:val="0"/>
          <w:marTop w:val="0"/>
          <w:marBottom w:val="0"/>
          <w:divBdr>
            <w:top w:val="none" w:sz="0" w:space="0" w:color="auto"/>
            <w:left w:val="none" w:sz="0" w:space="0" w:color="auto"/>
            <w:bottom w:val="none" w:sz="0" w:space="0" w:color="auto"/>
            <w:right w:val="none" w:sz="0" w:space="0" w:color="auto"/>
          </w:divBdr>
          <w:divsChild>
            <w:div w:id="1664889608">
              <w:marLeft w:val="0"/>
              <w:marRight w:val="0"/>
              <w:marTop w:val="0"/>
              <w:marBottom w:val="0"/>
              <w:divBdr>
                <w:top w:val="none" w:sz="0" w:space="0" w:color="auto"/>
                <w:left w:val="none" w:sz="0" w:space="0" w:color="auto"/>
                <w:bottom w:val="none" w:sz="0" w:space="0" w:color="auto"/>
                <w:right w:val="none" w:sz="0" w:space="0" w:color="auto"/>
              </w:divBdr>
              <w:divsChild>
                <w:div w:id="1029910654">
                  <w:marLeft w:val="0"/>
                  <w:marRight w:val="0"/>
                  <w:marTop w:val="0"/>
                  <w:marBottom w:val="0"/>
                  <w:divBdr>
                    <w:top w:val="none" w:sz="0" w:space="0" w:color="auto"/>
                    <w:left w:val="none" w:sz="0" w:space="0" w:color="auto"/>
                    <w:bottom w:val="none" w:sz="0" w:space="0" w:color="auto"/>
                    <w:right w:val="none" w:sz="0" w:space="0" w:color="auto"/>
                  </w:divBdr>
                  <w:divsChild>
                    <w:div w:id="15548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1171">
      <w:bodyDiv w:val="1"/>
      <w:marLeft w:val="0"/>
      <w:marRight w:val="0"/>
      <w:marTop w:val="0"/>
      <w:marBottom w:val="0"/>
      <w:divBdr>
        <w:top w:val="none" w:sz="0" w:space="0" w:color="auto"/>
        <w:left w:val="none" w:sz="0" w:space="0" w:color="auto"/>
        <w:bottom w:val="none" w:sz="0" w:space="0" w:color="auto"/>
        <w:right w:val="none" w:sz="0" w:space="0" w:color="auto"/>
      </w:divBdr>
    </w:div>
    <w:div w:id="1624455510">
      <w:bodyDiv w:val="1"/>
      <w:marLeft w:val="0"/>
      <w:marRight w:val="0"/>
      <w:marTop w:val="0"/>
      <w:marBottom w:val="0"/>
      <w:divBdr>
        <w:top w:val="none" w:sz="0" w:space="0" w:color="auto"/>
        <w:left w:val="none" w:sz="0" w:space="0" w:color="auto"/>
        <w:bottom w:val="none" w:sz="0" w:space="0" w:color="auto"/>
        <w:right w:val="none" w:sz="0" w:space="0" w:color="auto"/>
      </w:divBdr>
    </w:div>
    <w:div w:id="1635677735">
      <w:bodyDiv w:val="1"/>
      <w:marLeft w:val="0"/>
      <w:marRight w:val="0"/>
      <w:marTop w:val="0"/>
      <w:marBottom w:val="0"/>
      <w:divBdr>
        <w:top w:val="none" w:sz="0" w:space="0" w:color="auto"/>
        <w:left w:val="none" w:sz="0" w:space="0" w:color="auto"/>
        <w:bottom w:val="none" w:sz="0" w:space="0" w:color="auto"/>
        <w:right w:val="none" w:sz="0" w:space="0" w:color="auto"/>
      </w:divBdr>
    </w:div>
    <w:div w:id="1635787970">
      <w:bodyDiv w:val="1"/>
      <w:marLeft w:val="0"/>
      <w:marRight w:val="0"/>
      <w:marTop w:val="0"/>
      <w:marBottom w:val="0"/>
      <w:divBdr>
        <w:top w:val="none" w:sz="0" w:space="0" w:color="auto"/>
        <w:left w:val="none" w:sz="0" w:space="0" w:color="auto"/>
        <w:bottom w:val="none" w:sz="0" w:space="0" w:color="auto"/>
        <w:right w:val="none" w:sz="0" w:space="0" w:color="auto"/>
      </w:divBdr>
    </w:div>
    <w:div w:id="1674524155">
      <w:bodyDiv w:val="1"/>
      <w:marLeft w:val="0"/>
      <w:marRight w:val="0"/>
      <w:marTop w:val="0"/>
      <w:marBottom w:val="0"/>
      <w:divBdr>
        <w:top w:val="none" w:sz="0" w:space="0" w:color="auto"/>
        <w:left w:val="none" w:sz="0" w:space="0" w:color="auto"/>
        <w:bottom w:val="none" w:sz="0" w:space="0" w:color="auto"/>
        <w:right w:val="none" w:sz="0" w:space="0" w:color="auto"/>
      </w:divBdr>
    </w:div>
    <w:div w:id="1689212144">
      <w:bodyDiv w:val="1"/>
      <w:marLeft w:val="0"/>
      <w:marRight w:val="0"/>
      <w:marTop w:val="0"/>
      <w:marBottom w:val="0"/>
      <w:divBdr>
        <w:top w:val="none" w:sz="0" w:space="0" w:color="auto"/>
        <w:left w:val="none" w:sz="0" w:space="0" w:color="auto"/>
        <w:bottom w:val="none" w:sz="0" w:space="0" w:color="auto"/>
        <w:right w:val="none" w:sz="0" w:space="0" w:color="auto"/>
      </w:divBdr>
    </w:div>
    <w:div w:id="1731423084">
      <w:bodyDiv w:val="1"/>
      <w:marLeft w:val="0"/>
      <w:marRight w:val="0"/>
      <w:marTop w:val="0"/>
      <w:marBottom w:val="0"/>
      <w:divBdr>
        <w:top w:val="none" w:sz="0" w:space="0" w:color="auto"/>
        <w:left w:val="none" w:sz="0" w:space="0" w:color="auto"/>
        <w:bottom w:val="none" w:sz="0" w:space="0" w:color="auto"/>
        <w:right w:val="none" w:sz="0" w:space="0" w:color="auto"/>
      </w:divBdr>
    </w:div>
    <w:div w:id="1733845667">
      <w:bodyDiv w:val="1"/>
      <w:marLeft w:val="0"/>
      <w:marRight w:val="0"/>
      <w:marTop w:val="0"/>
      <w:marBottom w:val="0"/>
      <w:divBdr>
        <w:top w:val="none" w:sz="0" w:space="0" w:color="auto"/>
        <w:left w:val="none" w:sz="0" w:space="0" w:color="auto"/>
        <w:bottom w:val="none" w:sz="0" w:space="0" w:color="auto"/>
        <w:right w:val="none" w:sz="0" w:space="0" w:color="auto"/>
      </w:divBdr>
    </w:div>
    <w:div w:id="1741249952">
      <w:bodyDiv w:val="1"/>
      <w:marLeft w:val="0"/>
      <w:marRight w:val="0"/>
      <w:marTop w:val="0"/>
      <w:marBottom w:val="0"/>
      <w:divBdr>
        <w:top w:val="none" w:sz="0" w:space="0" w:color="auto"/>
        <w:left w:val="none" w:sz="0" w:space="0" w:color="auto"/>
        <w:bottom w:val="none" w:sz="0" w:space="0" w:color="auto"/>
        <w:right w:val="none" w:sz="0" w:space="0" w:color="auto"/>
      </w:divBdr>
    </w:div>
    <w:div w:id="1754621194">
      <w:bodyDiv w:val="1"/>
      <w:marLeft w:val="0"/>
      <w:marRight w:val="0"/>
      <w:marTop w:val="0"/>
      <w:marBottom w:val="0"/>
      <w:divBdr>
        <w:top w:val="none" w:sz="0" w:space="0" w:color="auto"/>
        <w:left w:val="none" w:sz="0" w:space="0" w:color="auto"/>
        <w:bottom w:val="none" w:sz="0" w:space="0" w:color="auto"/>
        <w:right w:val="none" w:sz="0" w:space="0" w:color="auto"/>
      </w:divBdr>
    </w:div>
    <w:div w:id="1800955159">
      <w:bodyDiv w:val="1"/>
      <w:marLeft w:val="0"/>
      <w:marRight w:val="0"/>
      <w:marTop w:val="0"/>
      <w:marBottom w:val="0"/>
      <w:divBdr>
        <w:top w:val="none" w:sz="0" w:space="0" w:color="auto"/>
        <w:left w:val="none" w:sz="0" w:space="0" w:color="auto"/>
        <w:bottom w:val="none" w:sz="0" w:space="0" w:color="auto"/>
        <w:right w:val="none" w:sz="0" w:space="0" w:color="auto"/>
      </w:divBdr>
    </w:div>
    <w:div w:id="1837770940">
      <w:bodyDiv w:val="1"/>
      <w:marLeft w:val="0"/>
      <w:marRight w:val="0"/>
      <w:marTop w:val="0"/>
      <w:marBottom w:val="0"/>
      <w:divBdr>
        <w:top w:val="none" w:sz="0" w:space="0" w:color="auto"/>
        <w:left w:val="none" w:sz="0" w:space="0" w:color="auto"/>
        <w:bottom w:val="none" w:sz="0" w:space="0" w:color="auto"/>
        <w:right w:val="none" w:sz="0" w:space="0" w:color="auto"/>
      </w:divBdr>
    </w:div>
    <w:div w:id="1846633100">
      <w:bodyDiv w:val="1"/>
      <w:marLeft w:val="0"/>
      <w:marRight w:val="0"/>
      <w:marTop w:val="0"/>
      <w:marBottom w:val="0"/>
      <w:divBdr>
        <w:top w:val="none" w:sz="0" w:space="0" w:color="auto"/>
        <w:left w:val="none" w:sz="0" w:space="0" w:color="auto"/>
        <w:bottom w:val="none" w:sz="0" w:space="0" w:color="auto"/>
        <w:right w:val="none" w:sz="0" w:space="0" w:color="auto"/>
      </w:divBdr>
    </w:div>
    <w:div w:id="1870753771">
      <w:bodyDiv w:val="1"/>
      <w:marLeft w:val="0"/>
      <w:marRight w:val="0"/>
      <w:marTop w:val="0"/>
      <w:marBottom w:val="0"/>
      <w:divBdr>
        <w:top w:val="none" w:sz="0" w:space="0" w:color="auto"/>
        <w:left w:val="none" w:sz="0" w:space="0" w:color="auto"/>
        <w:bottom w:val="none" w:sz="0" w:space="0" w:color="auto"/>
        <w:right w:val="none" w:sz="0" w:space="0" w:color="auto"/>
      </w:divBdr>
      <w:divsChild>
        <w:div w:id="2117673311">
          <w:marLeft w:val="0"/>
          <w:marRight w:val="0"/>
          <w:marTop w:val="0"/>
          <w:marBottom w:val="0"/>
          <w:divBdr>
            <w:top w:val="none" w:sz="0" w:space="0" w:color="auto"/>
            <w:left w:val="none" w:sz="0" w:space="0" w:color="auto"/>
            <w:bottom w:val="none" w:sz="0" w:space="0" w:color="auto"/>
            <w:right w:val="none" w:sz="0" w:space="0" w:color="auto"/>
          </w:divBdr>
          <w:divsChild>
            <w:div w:id="357120738">
              <w:marLeft w:val="0"/>
              <w:marRight w:val="0"/>
              <w:marTop w:val="0"/>
              <w:marBottom w:val="0"/>
              <w:divBdr>
                <w:top w:val="none" w:sz="0" w:space="0" w:color="auto"/>
                <w:left w:val="none" w:sz="0" w:space="0" w:color="auto"/>
                <w:bottom w:val="none" w:sz="0" w:space="0" w:color="auto"/>
                <w:right w:val="none" w:sz="0" w:space="0" w:color="auto"/>
              </w:divBdr>
              <w:divsChild>
                <w:div w:id="1724595512">
                  <w:marLeft w:val="0"/>
                  <w:marRight w:val="0"/>
                  <w:marTop w:val="0"/>
                  <w:marBottom w:val="0"/>
                  <w:divBdr>
                    <w:top w:val="none" w:sz="0" w:space="0" w:color="auto"/>
                    <w:left w:val="none" w:sz="0" w:space="0" w:color="auto"/>
                    <w:bottom w:val="none" w:sz="0" w:space="0" w:color="auto"/>
                    <w:right w:val="none" w:sz="0" w:space="0" w:color="auto"/>
                  </w:divBdr>
                  <w:divsChild>
                    <w:div w:id="17664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7221">
          <w:marLeft w:val="0"/>
          <w:marRight w:val="0"/>
          <w:marTop w:val="0"/>
          <w:marBottom w:val="0"/>
          <w:divBdr>
            <w:top w:val="none" w:sz="0" w:space="0" w:color="auto"/>
            <w:left w:val="none" w:sz="0" w:space="0" w:color="auto"/>
            <w:bottom w:val="none" w:sz="0" w:space="0" w:color="auto"/>
            <w:right w:val="none" w:sz="0" w:space="0" w:color="auto"/>
          </w:divBdr>
          <w:divsChild>
            <w:div w:id="1953245551">
              <w:marLeft w:val="0"/>
              <w:marRight w:val="0"/>
              <w:marTop w:val="0"/>
              <w:marBottom w:val="0"/>
              <w:divBdr>
                <w:top w:val="none" w:sz="0" w:space="0" w:color="auto"/>
                <w:left w:val="none" w:sz="0" w:space="0" w:color="auto"/>
                <w:bottom w:val="none" w:sz="0" w:space="0" w:color="auto"/>
                <w:right w:val="none" w:sz="0" w:space="0" w:color="auto"/>
              </w:divBdr>
              <w:divsChild>
                <w:div w:id="252975993">
                  <w:marLeft w:val="0"/>
                  <w:marRight w:val="0"/>
                  <w:marTop w:val="0"/>
                  <w:marBottom w:val="0"/>
                  <w:divBdr>
                    <w:top w:val="none" w:sz="0" w:space="0" w:color="auto"/>
                    <w:left w:val="none" w:sz="0" w:space="0" w:color="auto"/>
                    <w:bottom w:val="none" w:sz="0" w:space="0" w:color="auto"/>
                    <w:right w:val="none" w:sz="0" w:space="0" w:color="auto"/>
                  </w:divBdr>
                  <w:divsChild>
                    <w:div w:id="14960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5947">
      <w:bodyDiv w:val="1"/>
      <w:marLeft w:val="0"/>
      <w:marRight w:val="0"/>
      <w:marTop w:val="0"/>
      <w:marBottom w:val="0"/>
      <w:divBdr>
        <w:top w:val="none" w:sz="0" w:space="0" w:color="auto"/>
        <w:left w:val="none" w:sz="0" w:space="0" w:color="auto"/>
        <w:bottom w:val="none" w:sz="0" w:space="0" w:color="auto"/>
        <w:right w:val="none" w:sz="0" w:space="0" w:color="auto"/>
      </w:divBdr>
    </w:div>
    <w:div w:id="1893812041">
      <w:bodyDiv w:val="1"/>
      <w:marLeft w:val="0"/>
      <w:marRight w:val="0"/>
      <w:marTop w:val="0"/>
      <w:marBottom w:val="0"/>
      <w:divBdr>
        <w:top w:val="none" w:sz="0" w:space="0" w:color="auto"/>
        <w:left w:val="none" w:sz="0" w:space="0" w:color="auto"/>
        <w:bottom w:val="none" w:sz="0" w:space="0" w:color="auto"/>
        <w:right w:val="none" w:sz="0" w:space="0" w:color="auto"/>
      </w:divBdr>
    </w:div>
    <w:div w:id="1899045547">
      <w:bodyDiv w:val="1"/>
      <w:marLeft w:val="0"/>
      <w:marRight w:val="0"/>
      <w:marTop w:val="0"/>
      <w:marBottom w:val="0"/>
      <w:divBdr>
        <w:top w:val="none" w:sz="0" w:space="0" w:color="auto"/>
        <w:left w:val="none" w:sz="0" w:space="0" w:color="auto"/>
        <w:bottom w:val="none" w:sz="0" w:space="0" w:color="auto"/>
        <w:right w:val="none" w:sz="0" w:space="0" w:color="auto"/>
      </w:divBdr>
    </w:div>
    <w:div w:id="1916086691">
      <w:bodyDiv w:val="1"/>
      <w:marLeft w:val="0"/>
      <w:marRight w:val="0"/>
      <w:marTop w:val="0"/>
      <w:marBottom w:val="0"/>
      <w:divBdr>
        <w:top w:val="none" w:sz="0" w:space="0" w:color="auto"/>
        <w:left w:val="none" w:sz="0" w:space="0" w:color="auto"/>
        <w:bottom w:val="none" w:sz="0" w:space="0" w:color="auto"/>
        <w:right w:val="none" w:sz="0" w:space="0" w:color="auto"/>
      </w:divBdr>
    </w:div>
    <w:div w:id="1988630983">
      <w:bodyDiv w:val="1"/>
      <w:marLeft w:val="0"/>
      <w:marRight w:val="0"/>
      <w:marTop w:val="0"/>
      <w:marBottom w:val="0"/>
      <w:divBdr>
        <w:top w:val="none" w:sz="0" w:space="0" w:color="auto"/>
        <w:left w:val="none" w:sz="0" w:space="0" w:color="auto"/>
        <w:bottom w:val="none" w:sz="0" w:space="0" w:color="auto"/>
        <w:right w:val="none" w:sz="0" w:space="0" w:color="auto"/>
      </w:divBdr>
    </w:div>
    <w:div w:id="1995255780">
      <w:bodyDiv w:val="1"/>
      <w:marLeft w:val="0"/>
      <w:marRight w:val="0"/>
      <w:marTop w:val="0"/>
      <w:marBottom w:val="0"/>
      <w:divBdr>
        <w:top w:val="none" w:sz="0" w:space="0" w:color="auto"/>
        <w:left w:val="none" w:sz="0" w:space="0" w:color="auto"/>
        <w:bottom w:val="none" w:sz="0" w:space="0" w:color="auto"/>
        <w:right w:val="none" w:sz="0" w:space="0" w:color="auto"/>
      </w:divBdr>
    </w:div>
    <w:div w:id="2026587411">
      <w:bodyDiv w:val="1"/>
      <w:marLeft w:val="0"/>
      <w:marRight w:val="0"/>
      <w:marTop w:val="0"/>
      <w:marBottom w:val="0"/>
      <w:divBdr>
        <w:top w:val="none" w:sz="0" w:space="0" w:color="auto"/>
        <w:left w:val="none" w:sz="0" w:space="0" w:color="auto"/>
        <w:bottom w:val="none" w:sz="0" w:space="0" w:color="auto"/>
        <w:right w:val="none" w:sz="0" w:space="0" w:color="auto"/>
      </w:divBdr>
    </w:div>
    <w:div w:id="2031098756">
      <w:bodyDiv w:val="1"/>
      <w:marLeft w:val="0"/>
      <w:marRight w:val="0"/>
      <w:marTop w:val="0"/>
      <w:marBottom w:val="0"/>
      <w:divBdr>
        <w:top w:val="none" w:sz="0" w:space="0" w:color="auto"/>
        <w:left w:val="none" w:sz="0" w:space="0" w:color="auto"/>
        <w:bottom w:val="none" w:sz="0" w:space="0" w:color="auto"/>
        <w:right w:val="none" w:sz="0" w:space="0" w:color="auto"/>
      </w:divBdr>
      <w:divsChild>
        <w:div w:id="1075973036">
          <w:marLeft w:val="0"/>
          <w:marRight w:val="0"/>
          <w:marTop w:val="0"/>
          <w:marBottom w:val="0"/>
          <w:divBdr>
            <w:top w:val="none" w:sz="0" w:space="0" w:color="auto"/>
            <w:left w:val="none" w:sz="0" w:space="0" w:color="auto"/>
            <w:bottom w:val="none" w:sz="0" w:space="0" w:color="auto"/>
            <w:right w:val="none" w:sz="0" w:space="0" w:color="auto"/>
          </w:divBdr>
        </w:div>
      </w:divsChild>
    </w:div>
    <w:div w:id="2050031723">
      <w:bodyDiv w:val="1"/>
      <w:marLeft w:val="0"/>
      <w:marRight w:val="0"/>
      <w:marTop w:val="0"/>
      <w:marBottom w:val="0"/>
      <w:divBdr>
        <w:top w:val="none" w:sz="0" w:space="0" w:color="auto"/>
        <w:left w:val="none" w:sz="0" w:space="0" w:color="auto"/>
        <w:bottom w:val="none" w:sz="0" w:space="0" w:color="auto"/>
        <w:right w:val="none" w:sz="0" w:space="0" w:color="auto"/>
      </w:divBdr>
    </w:div>
    <w:div w:id="2065636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publication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FBC88-A41C-464E-8C62-074511C6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58</Pages>
  <Words>20851</Words>
  <Characters>118856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81</cp:revision>
  <cp:lastPrinted>2025-06-12T14:08:00Z</cp:lastPrinted>
  <dcterms:created xsi:type="dcterms:W3CDTF">2024-11-15T09:55:00Z</dcterms:created>
  <dcterms:modified xsi:type="dcterms:W3CDTF">2025-06-12T14:17:00Z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07009EEBAEF04BA8B6A7FBCCFA0EA067_11</vt:lpwstr>
  </property>
</Properties>
</file>