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D491" w14:textId="6FB4EEBD" w:rsidR="00222739" w:rsidRPr="000935BA" w:rsidRDefault="00683104" w:rsidP="00222739">
      <w:pPr>
        <w:spacing w:line="240" w:lineRule="auto"/>
        <w:jc w:val="center"/>
        <w:rPr>
          <w:rFonts w:ascii="Albertus Extra Bold" w:eastAsia="Times New Roman" w:hAnsi="Albertus Extra Bold" w:cs="Times New Roman"/>
          <w:b/>
          <w:sz w:val="36"/>
          <w:szCs w:val="36"/>
        </w:rPr>
      </w:pPr>
      <w:r>
        <w:rPr>
          <w:rFonts w:ascii="Albertus Extra Bold" w:eastAsia="Times New Roman" w:hAnsi="Albertus Extra Bold" w:cs="Times New Roman"/>
          <w:b/>
          <w:sz w:val="36"/>
          <w:szCs w:val="36"/>
        </w:rPr>
        <w:t>USES AND CHALLENGES OF SOCIAL MEDIA AS ADVOCACY TOOLS FOR G</w:t>
      </w:r>
      <w:r w:rsidR="00954DB9">
        <w:rPr>
          <w:rFonts w:ascii="Albertus Extra Bold" w:eastAsia="Times New Roman" w:hAnsi="Albertus Extra Bold" w:cs="Times New Roman"/>
          <w:b/>
          <w:sz w:val="36"/>
          <w:szCs w:val="36"/>
        </w:rPr>
        <w:t>ENDER BASED DISCRIMINATION</w:t>
      </w:r>
    </w:p>
    <w:p w14:paraId="118595AC" w14:textId="0E9B872A" w:rsidR="00222739" w:rsidRPr="000935BA" w:rsidRDefault="00222739" w:rsidP="00222739">
      <w:pPr>
        <w:spacing w:line="240" w:lineRule="auto"/>
        <w:jc w:val="center"/>
        <w:rPr>
          <w:rFonts w:ascii="Albertus Extra Bold" w:eastAsia="Times New Roman" w:hAnsi="Albertus Extra Bold" w:cs="Times New Roman"/>
          <w:b/>
          <w:sz w:val="14"/>
          <w:szCs w:val="14"/>
        </w:rPr>
      </w:pPr>
      <w:r w:rsidRPr="000935BA">
        <w:rPr>
          <w:rFonts w:ascii="Albertus Extra Bold" w:eastAsia="Times New Roman" w:hAnsi="Albertus Extra Bold" w:cs="Times New Roman"/>
          <w:b/>
          <w:sz w:val="26"/>
          <w:szCs w:val="26"/>
        </w:rPr>
        <w:t>(CASE STUDY OF KWARA STATE POLYTECHNIC</w:t>
      </w:r>
      <w:r w:rsidR="0050451B">
        <w:rPr>
          <w:rFonts w:ascii="Albertus Extra Bold" w:eastAsia="Times New Roman" w:hAnsi="Albertus Extra Bold" w:cs="Times New Roman"/>
          <w:b/>
          <w:sz w:val="26"/>
          <w:szCs w:val="26"/>
        </w:rPr>
        <w:t>,</w:t>
      </w:r>
      <w:r w:rsidRPr="000935BA">
        <w:rPr>
          <w:rFonts w:ascii="Albertus Extra Bold" w:eastAsia="Times New Roman" w:hAnsi="Albertus Extra Bold" w:cs="Times New Roman"/>
          <w:b/>
          <w:sz w:val="26"/>
          <w:szCs w:val="26"/>
        </w:rPr>
        <w:t xml:space="preserve"> ILORIN)</w:t>
      </w:r>
    </w:p>
    <w:p w14:paraId="4CCB968A" w14:textId="77777777" w:rsidR="00222739" w:rsidRDefault="00222739" w:rsidP="00222739">
      <w:pPr>
        <w:spacing w:line="360" w:lineRule="auto"/>
        <w:jc w:val="center"/>
        <w:rPr>
          <w:rFonts w:ascii="Algerian" w:eastAsia="Algerian" w:hAnsi="Algerian" w:cs="Algerian"/>
          <w:b/>
          <w:sz w:val="32"/>
          <w:szCs w:val="32"/>
        </w:rPr>
      </w:pPr>
    </w:p>
    <w:p w14:paraId="395B08AC" w14:textId="77777777" w:rsidR="00222739" w:rsidRDefault="00222739" w:rsidP="00222739">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74686E78" w14:textId="77777777" w:rsidR="00222739" w:rsidRDefault="00222739" w:rsidP="00222739">
      <w:pPr>
        <w:spacing w:line="360" w:lineRule="auto"/>
        <w:jc w:val="center"/>
        <w:rPr>
          <w:rFonts w:ascii="Algerian" w:eastAsia="Algerian" w:hAnsi="Algerian" w:cs="Algerian"/>
          <w:b/>
          <w:sz w:val="32"/>
          <w:szCs w:val="32"/>
        </w:rPr>
      </w:pPr>
    </w:p>
    <w:p w14:paraId="6562F671" w14:textId="32D28465" w:rsidR="00222739" w:rsidRDefault="00954DB9" w:rsidP="00222739">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GANIU RUKAYAT OPEYEMI</w:t>
      </w:r>
    </w:p>
    <w:p w14:paraId="209528D7" w14:textId="2CD6EC08" w:rsidR="00222739" w:rsidRDefault="00222739" w:rsidP="00222739">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w:t>
      </w:r>
      <w:r w:rsidR="00954DB9">
        <w:rPr>
          <w:rFonts w:ascii="Times New Roman" w:eastAsia="Times New Roman" w:hAnsi="Times New Roman" w:cs="Times New Roman"/>
          <w:b/>
          <w:sz w:val="40"/>
          <w:szCs w:val="40"/>
        </w:rPr>
        <w:t>1</w:t>
      </w:r>
      <w:r w:rsidR="007515A1">
        <w:rPr>
          <w:rFonts w:ascii="Times New Roman" w:eastAsia="Times New Roman" w:hAnsi="Times New Roman" w:cs="Times New Roman"/>
          <w:b/>
          <w:sz w:val="40"/>
          <w:szCs w:val="40"/>
        </w:rPr>
        <w:t>41</w:t>
      </w:r>
    </w:p>
    <w:p w14:paraId="154C8724" w14:textId="77777777" w:rsidR="00222739" w:rsidRDefault="00222739" w:rsidP="00222739">
      <w:pPr>
        <w:spacing w:line="240" w:lineRule="auto"/>
        <w:jc w:val="center"/>
        <w:rPr>
          <w:rFonts w:ascii="Times New Roman" w:eastAsia="Times New Roman" w:hAnsi="Times New Roman" w:cs="Times New Roman"/>
          <w:b/>
          <w:sz w:val="40"/>
          <w:szCs w:val="40"/>
        </w:rPr>
      </w:pPr>
    </w:p>
    <w:p w14:paraId="33E92B0C" w14:textId="77777777" w:rsidR="00222739" w:rsidRDefault="00222739" w:rsidP="00222739">
      <w:pPr>
        <w:spacing w:line="240" w:lineRule="auto"/>
        <w:jc w:val="center"/>
        <w:rPr>
          <w:rFonts w:ascii="Times New Roman" w:eastAsia="Times New Roman" w:hAnsi="Times New Roman" w:cs="Times New Roman"/>
          <w:b/>
          <w:sz w:val="40"/>
          <w:szCs w:val="40"/>
        </w:rPr>
      </w:pPr>
    </w:p>
    <w:p w14:paraId="13254354" w14:textId="77777777" w:rsidR="00222739" w:rsidRDefault="00222739" w:rsidP="00222739">
      <w:pPr>
        <w:spacing w:line="240" w:lineRule="auto"/>
        <w:jc w:val="center"/>
        <w:rPr>
          <w:rFonts w:ascii="Times New Roman" w:eastAsia="Times New Roman" w:hAnsi="Times New Roman" w:cs="Times New Roman"/>
          <w:b/>
          <w:sz w:val="40"/>
          <w:szCs w:val="40"/>
        </w:rPr>
      </w:pPr>
    </w:p>
    <w:p w14:paraId="1794AA6F" w14:textId="77777777" w:rsidR="00222739" w:rsidRDefault="00222739" w:rsidP="00222739">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3D5B31A7" w14:textId="77777777" w:rsidR="00222739" w:rsidRDefault="00222739" w:rsidP="00222739">
      <w:pPr>
        <w:spacing w:line="360" w:lineRule="auto"/>
        <w:jc w:val="center"/>
        <w:rPr>
          <w:rFonts w:ascii="Times New Roman" w:eastAsia="Times New Roman" w:hAnsi="Times New Roman" w:cs="Times New Roman"/>
          <w:b/>
          <w:sz w:val="27"/>
          <w:szCs w:val="27"/>
        </w:rPr>
      </w:pPr>
    </w:p>
    <w:p w14:paraId="6E8C9886" w14:textId="77777777" w:rsidR="00222739" w:rsidRPr="000935BA" w:rsidRDefault="00222739" w:rsidP="007515A1">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 IN MASS COMMUNICATION</w:t>
      </w:r>
    </w:p>
    <w:p w14:paraId="22C44A1D" w14:textId="77777777" w:rsidR="00222739" w:rsidRDefault="00222739" w:rsidP="00222739">
      <w:pPr>
        <w:spacing w:line="360" w:lineRule="auto"/>
        <w:rPr>
          <w:rFonts w:ascii="Times New Roman" w:eastAsia="Times New Roman" w:hAnsi="Times New Roman" w:cs="Times New Roman"/>
          <w:b/>
        </w:rPr>
      </w:pPr>
    </w:p>
    <w:p w14:paraId="5F5BF0B5" w14:textId="73C41C32" w:rsidR="00222739" w:rsidRDefault="007515A1" w:rsidP="00222739">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w:t>
      </w:r>
      <w:r w:rsidR="00222739">
        <w:rPr>
          <w:rFonts w:ascii="Times New Roman" w:eastAsia="Times New Roman" w:hAnsi="Times New Roman" w:cs="Times New Roman"/>
          <w:b/>
          <w:sz w:val="28"/>
          <w:szCs w:val="28"/>
        </w:rPr>
        <w:t>, 2025</w:t>
      </w:r>
    </w:p>
    <w:p w14:paraId="652E361B" w14:textId="77777777" w:rsidR="00222739" w:rsidRDefault="00222739" w:rsidP="00222739">
      <w:pPr>
        <w:spacing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38DE884B" w14:textId="77777777" w:rsidR="00222739" w:rsidRDefault="00222739" w:rsidP="00222739">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4C1F80F5" w14:textId="77777777" w:rsidR="00222739" w:rsidRDefault="00222739" w:rsidP="00222739">
      <w:pPr>
        <w:spacing w:line="360" w:lineRule="auto"/>
        <w:jc w:val="both"/>
        <w:rPr>
          <w:rFonts w:ascii="Times New Roman" w:eastAsia="Times New Roman" w:hAnsi="Times New Roman" w:cs="Times New Roman"/>
        </w:rPr>
      </w:pPr>
    </w:p>
    <w:p w14:paraId="6FA31D6E" w14:textId="77777777" w:rsidR="00222739" w:rsidRDefault="00222739" w:rsidP="00222739">
      <w:pPr>
        <w:spacing w:line="360" w:lineRule="auto"/>
        <w:jc w:val="both"/>
        <w:rPr>
          <w:rFonts w:ascii="Times New Roman" w:eastAsia="Times New Roman" w:hAnsi="Times New Roman" w:cs="Times New Roman"/>
        </w:rPr>
      </w:pPr>
    </w:p>
    <w:p w14:paraId="5FACEA6A" w14:textId="457AB2D5" w:rsidR="00222739" w:rsidRPr="000935BA" w:rsidRDefault="00222739" w:rsidP="00222739">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07A9BC41" w14:textId="1FA826B9" w:rsidR="00222739" w:rsidRDefault="00222739" w:rsidP="00222739">
      <w:p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MR </w:t>
      </w:r>
      <w:r w:rsidR="007515A1">
        <w:rPr>
          <w:rFonts w:ascii="Times New Roman" w:eastAsia="Times New Roman" w:hAnsi="Times New Roman" w:cs="Times New Roman"/>
          <w:b/>
        </w:rPr>
        <w:t xml:space="preserve">OLOHUNGBEBE F.T </w:t>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2F69E850" w14:textId="241AE498" w:rsidR="0037075B" w:rsidRDefault="00222739" w:rsidP="00222739">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(Project Supervisor)</w:t>
      </w:r>
    </w:p>
    <w:p w14:paraId="0D2CF698" w14:textId="77777777" w:rsidR="0037075B" w:rsidRPr="0037075B" w:rsidRDefault="0037075B" w:rsidP="00222739">
      <w:pPr>
        <w:spacing w:line="240" w:lineRule="auto"/>
        <w:jc w:val="both"/>
        <w:rPr>
          <w:rFonts w:ascii="Times New Roman" w:eastAsia="Times New Roman" w:hAnsi="Times New Roman" w:cs="Times New Roman"/>
          <w:b/>
          <w:i/>
        </w:rPr>
      </w:pPr>
    </w:p>
    <w:p w14:paraId="3961DA58" w14:textId="77777777" w:rsidR="0037075B" w:rsidRDefault="0037075B" w:rsidP="0037075B">
      <w:pPr>
        <w:spacing w:line="360" w:lineRule="auto"/>
        <w:jc w:val="both"/>
        <w:rPr>
          <w:rFonts w:ascii="Times New Roman" w:eastAsia="Times New Roman" w:hAnsi="Times New Roman" w:cs="Times New Roman"/>
          <w:b/>
        </w:rPr>
      </w:pPr>
    </w:p>
    <w:p w14:paraId="7A022F37" w14:textId="7C7881D7" w:rsidR="0037075B" w:rsidRDefault="0037075B" w:rsidP="0037075B">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40DA5B99" w14:textId="77DA3A3D" w:rsidR="0037075B" w:rsidRDefault="0037075B" w:rsidP="0037075B">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OLUFADI B.A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DATE</w:t>
      </w:r>
    </w:p>
    <w:p w14:paraId="13F8D7EC" w14:textId="77777777" w:rsidR="0037075B" w:rsidRDefault="0037075B" w:rsidP="0037075B">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p w14:paraId="4C803C52" w14:textId="77777777" w:rsidR="0037075B" w:rsidRDefault="0037075B" w:rsidP="0037075B">
      <w:pPr>
        <w:spacing w:line="360" w:lineRule="auto"/>
        <w:jc w:val="both"/>
        <w:rPr>
          <w:rFonts w:ascii="Times New Roman" w:eastAsia="Times New Roman" w:hAnsi="Times New Roman" w:cs="Times New Roman"/>
          <w:b/>
        </w:rPr>
      </w:pPr>
    </w:p>
    <w:p w14:paraId="6E96E97B" w14:textId="77777777" w:rsidR="0037075B" w:rsidRDefault="0037075B" w:rsidP="0037075B">
      <w:pPr>
        <w:spacing w:line="360" w:lineRule="auto"/>
        <w:jc w:val="both"/>
        <w:rPr>
          <w:rFonts w:ascii="Times New Roman" w:eastAsia="Times New Roman" w:hAnsi="Times New Roman" w:cs="Times New Roman"/>
          <w:b/>
        </w:rPr>
      </w:pPr>
    </w:p>
    <w:p w14:paraId="2E880FC4" w14:textId="361A0533" w:rsidR="0037075B" w:rsidRDefault="0037075B" w:rsidP="0037075B">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34D1A440" w14:textId="09F91C4B" w:rsidR="0037075B" w:rsidRDefault="0037075B" w:rsidP="0037075B">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OLOHUNGBEBE F. 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DATE</w:t>
      </w:r>
    </w:p>
    <w:p w14:paraId="6997011E" w14:textId="77777777" w:rsidR="0037075B" w:rsidRDefault="0037075B" w:rsidP="0037075B">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(Head of department)</w:t>
      </w:r>
    </w:p>
    <w:p w14:paraId="6112BBE1" w14:textId="77777777" w:rsidR="0037075B" w:rsidRDefault="0037075B" w:rsidP="0037075B">
      <w:pPr>
        <w:spacing w:line="240" w:lineRule="auto"/>
        <w:jc w:val="both"/>
        <w:rPr>
          <w:rFonts w:ascii="Times New Roman" w:eastAsia="Times New Roman" w:hAnsi="Times New Roman" w:cs="Times New Roman"/>
          <w:b/>
          <w:i/>
        </w:rPr>
      </w:pPr>
    </w:p>
    <w:p w14:paraId="26BE9ABB" w14:textId="77777777" w:rsidR="0037075B" w:rsidRDefault="0037075B" w:rsidP="0037075B">
      <w:pPr>
        <w:spacing w:line="240" w:lineRule="auto"/>
        <w:jc w:val="both"/>
        <w:rPr>
          <w:rFonts w:ascii="Times New Roman" w:eastAsia="Times New Roman" w:hAnsi="Times New Roman" w:cs="Times New Roman"/>
          <w:b/>
          <w:i/>
        </w:rPr>
      </w:pPr>
    </w:p>
    <w:p w14:paraId="7942B24D" w14:textId="77777777" w:rsidR="0037075B" w:rsidRDefault="0037075B" w:rsidP="0037075B">
      <w:pPr>
        <w:spacing w:line="240" w:lineRule="auto"/>
        <w:jc w:val="both"/>
        <w:rPr>
          <w:rFonts w:ascii="Times New Roman" w:eastAsia="Times New Roman" w:hAnsi="Times New Roman" w:cs="Times New Roman"/>
          <w:b/>
          <w:i/>
        </w:rPr>
      </w:pPr>
    </w:p>
    <w:p w14:paraId="555EB568" w14:textId="77777777" w:rsidR="0037075B" w:rsidRDefault="0037075B" w:rsidP="0037075B">
      <w:pPr>
        <w:spacing w:line="240" w:lineRule="auto"/>
        <w:jc w:val="both"/>
        <w:rPr>
          <w:rFonts w:ascii="Times New Roman" w:eastAsia="Times New Roman" w:hAnsi="Times New Roman" w:cs="Times New Roman"/>
          <w:b/>
          <w:i/>
        </w:rPr>
      </w:pPr>
    </w:p>
    <w:p w14:paraId="2D622F0C" w14:textId="1F46452E" w:rsidR="0037075B" w:rsidRDefault="0037075B" w:rsidP="0037075B">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2AB3B827" w14:textId="73D6F47B" w:rsidR="0037075B" w:rsidRDefault="0037075B" w:rsidP="0037075B">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EXTERNAL EXAMINER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30DED273" w14:textId="77777777" w:rsidR="0037075B" w:rsidRDefault="0037075B" w:rsidP="0037075B">
      <w:pPr>
        <w:spacing w:line="240" w:lineRule="auto"/>
        <w:jc w:val="both"/>
        <w:rPr>
          <w:rFonts w:ascii="Times New Roman" w:eastAsia="Times New Roman" w:hAnsi="Times New Roman" w:cs="Times New Roman"/>
          <w:b/>
        </w:rPr>
      </w:pPr>
    </w:p>
    <w:p w14:paraId="06BFAAE4" w14:textId="77777777" w:rsidR="0037075B" w:rsidRDefault="00222739" w:rsidP="0037075B">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212E6DF4" w14:textId="50AFE3B6" w:rsidR="00222739" w:rsidRPr="0037075B" w:rsidRDefault="00222739" w:rsidP="0037075B">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DEDICATION</w:t>
      </w:r>
      <w:r>
        <w:rPr>
          <w:rFonts w:ascii="Times New Roman" w:eastAsia="Times New Roman" w:hAnsi="Times New Roman" w:cs="Times New Roman"/>
        </w:rPr>
        <w:t xml:space="preserve"> </w:t>
      </w:r>
    </w:p>
    <w:p w14:paraId="0D3CFE63" w14:textId="13A9FB28" w:rsidR="00222739" w:rsidRDefault="00222739" w:rsidP="00222739">
      <w:pPr>
        <w:spacing w:line="259" w:lineRule="auto"/>
        <w:jc w:val="both"/>
        <w:rPr>
          <w:rFonts w:ascii="Times New Roman" w:eastAsia="Times New Roman" w:hAnsi="Times New Roman" w:cs="Times New Roman"/>
        </w:rPr>
      </w:pPr>
      <w:r>
        <w:rPr>
          <w:rFonts w:ascii="Times New Roman" w:eastAsia="Times New Roman" w:hAnsi="Times New Roman" w:cs="Times New Roman"/>
        </w:rPr>
        <w:t xml:space="preserve">This research work is dedicated to Almighty Allah for </w:t>
      </w:r>
      <w:r w:rsidR="0037075B">
        <w:rPr>
          <w:rFonts w:ascii="Times New Roman" w:eastAsia="Times New Roman" w:hAnsi="Times New Roman" w:cs="Times New Roman"/>
        </w:rPr>
        <w:t>H</w:t>
      </w:r>
      <w:r>
        <w:rPr>
          <w:rFonts w:ascii="Times New Roman" w:eastAsia="Times New Roman" w:hAnsi="Times New Roman" w:cs="Times New Roman"/>
        </w:rPr>
        <w:t>is mercy on me. It also dedicated to my beloved parents for their care and support right from my childhood.</w:t>
      </w:r>
    </w:p>
    <w:p w14:paraId="77F7E026" w14:textId="77777777" w:rsidR="00222739" w:rsidRDefault="00222739" w:rsidP="00222739">
      <w:pPr>
        <w:spacing w:line="259" w:lineRule="auto"/>
        <w:jc w:val="center"/>
        <w:rPr>
          <w:rFonts w:ascii="Times New Roman" w:eastAsia="Times New Roman" w:hAnsi="Times New Roman" w:cs="Times New Roman"/>
        </w:rPr>
      </w:pPr>
    </w:p>
    <w:p w14:paraId="7B5EF6E1" w14:textId="77777777" w:rsidR="00222739" w:rsidRDefault="00222739" w:rsidP="00222739">
      <w:pPr>
        <w:spacing w:line="259" w:lineRule="auto"/>
        <w:jc w:val="center"/>
        <w:rPr>
          <w:rFonts w:ascii="Times New Roman" w:eastAsia="Times New Roman" w:hAnsi="Times New Roman" w:cs="Times New Roman"/>
          <w:b/>
        </w:rPr>
      </w:pPr>
    </w:p>
    <w:p w14:paraId="0532174B" w14:textId="77777777" w:rsidR="00222739" w:rsidRDefault="00222739" w:rsidP="00222739">
      <w:pPr>
        <w:spacing w:line="259" w:lineRule="auto"/>
        <w:jc w:val="center"/>
        <w:rPr>
          <w:rFonts w:ascii="Times New Roman" w:eastAsia="Times New Roman" w:hAnsi="Times New Roman" w:cs="Times New Roman"/>
          <w:b/>
        </w:rPr>
      </w:pPr>
    </w:p>
    <w:p w14:paraId="6DB44DF8" w14:textId="77777777" w:rsidR="00222739" w:rsidRDefault="00222739" w:rsidP="00222739">
      <w:pPr>
        <w:spacing w:line="259" w:lineRule="auto"/>
        <w:jc w:val="center"/>
        <w:rPr>
          <w:rFonts w:ascii="Times New Roman" w:eastAsia="Times New Roman" w:hAnsi="Times New Roman" w:cs="Times New Roman"/>
          <w:b/>
        </w:rPr>
      </w:pPr>
    </w:p>
    <w:p w14:paraId="39200600" w14:textId="77777777" w:rsidR="00222739" w:rsidRDefault="00222739" w:rsidP="00222739">
      <w:pPr>
        <w:spacing w:line="259" w:lineRule="auto"/>
        <w:jc w:val="center"/>
        <w:rPr>
          <w:rFonts w:ascii="Times New Roman" w:eastAsia="Times New Roman" w:hAnsi="Times New Roman" w:cs="Times New Roman"/>
          <w:b/>
        </w:rPr>
      </w:pPr>
    </w:p>
    <w:p w14:paraId="1C92FEDA" w14:textId="77777777" w:rsidR="00222739" w:rsidRDefault="00222739" w:rsidP="00222739">
      <w:pPr>
        <w:spacing w:line="259" w:lineRule="auto"/>
        <w:jc w:val="center"/>
        <w:rPr>
          <w:rFonts w:ascii="Times New Roman" w:eastAsia="Times New Roman" w:hAnsi="Times New Roman" w:cs="Times New Roman"/>
          <w:b/>
        </w:rPr>
      </w:pPr>
    </w:p>
    <w:p w14:paraId="4E47A44C" w14:textId="77777777" w:rsidR="00222739" w:rsidRDefault="00222739" w:rsidP="00222739">
      <w:pPr>
        <w:spacing w:line="259" w:lineRule="auto"/>
        <w:jc w:val="center"/>
        <w:rPr>
          <w:rFonts w:ascii="Times New Roman" w:eastAsia="Times New Roman" w:hAnsi="Times New Roman" w:cs="Times New Roman"/>
          <w:b/>
        </w:rPr>
      </w:pPr>
    </w:p>
    <w:p w14:paraId="2D76CCCE" w14:textId="77777777" w:rsidR="00222739" w:rsidRDefault="00222739" w:rsidP="00222739">
      <w:pPr>
        <w:spacing w:line="259" w:lineRule="auto"/>
        <w:jc w:val="center"/>
        <w:rPr>
          <w:rFonts w:ascii="Times New Roman" w:eastAsia="Times New Roman" w:hAnsi="Times New Roman" w:cs="Times New Roman"/>
          <w:b/>
        </w:rPr>
      </w:pPr>
    </w:p>
    <w:p w14:paraId="419BC278" w14:textId="77777777" w:rsidR="00222739" w:rsidRDefault="00222739" w:rsidP="00222739">
      <w:pPr>
        <w:spacing w:line="259" w:lineRule="auto"/>
        <w:jc w:val="center"/>
        <w:rPr>
          <w:rFonts w:ascii="Times New Roman" w:eastAsia="Times New Roman" w:hAnsi="Times New Roman" w:cs="Times New Roman"/>
          <w:b/>
        </w:rPr>
      </w:pPr>
    </w:p>
    <w:p w14:paraId="0F8041F3" w14:textId="77777777" w:rsidR="00222739" w:rsidRDefault="00222739" w:rsidP="00222739">
      <w:pPr>
        <w:spacing w:line="259" w:lineRule="auto"/>
        <w:jc w:val="center"/>
        <w:rPr>
          <w:rFonts w:ascii="Times New Roman" w:eastAsia="Times New Roman" w:hAnsi="Times New Roman" w:cs="Times New Roman"/>
          <w:b/>
        </w:rPr>
      </w:pPr>
    </w:p>
    <w:p w14:paraId="466EBE46" w14:textId="77777777" w:rsidR="00222739" w:rsidRDefault="00222739" w:rsidP="00222739">
      <w:pPr>
        <w:spacing w:line="259" w:lineRule="auto"/>
        <w:jc w:val="center"/>
        <w:rPr>
          <w:rFonts w:ascii="Times New Roman" w:eastAsia="Times New Roman" w:hAnsi="Times New Roman" w:cs="Times New Roman"/>
          <w:b/>
        </w:rPr>
      </w:pPr>
    </w:p>
    <w:p w14:paraId="218669B6" w14:textId="77777777" w:rsidR="00222739" w:rsidRDefault="00222739" w:rsidP="00222739">
      <w:pPr>
        <w:spacing w:line="259" w:lineRule="auto"/>
        <w:jc w:val="center"/>
        <w:rPr>
          <w:rFonts w:ascii="Times New Roman" w:eastAsia="Times New Roman" w:hAnsi="Times New Roman" w:cs="Times New Roman"/>
          <w:b/>
        </w:rPr>
      </w:pPr>
    </w:p>
    <w:p w14:paraId="3C921C45" w14:textId="77777777" w:rsidR="00222739" w:rsidRDefault="00222739" w:rsidP="00222739">
      <w:pPr>
        <w:spacing w:line="259" w:lineRule="auto"/>
        <w:jc w:val="center"/>
        <w:rPr>
          <w:rFonts w:ascii="Times New Roman" w:eastAsia="Times New Roman" w:hAnsi="Times New Roman" w:cs="Times New Roman"/>
          <w:b/>
        </w:rPr>
      </w:pPr>
    </w:p>
    <w:p w14:paraId="4C5362E6" w14:textId="77777777" w:rsidR="00222739" w:rsidRDefault="00222739" w:rsidP="00222739">
      <w:pPr>
        <w:spacing w:line="259" w:lineRule="auto"/>
        <w:jc w:val="center"/>
        <w:rPr>
          <w:rFonts w:ascii="Times New Roman" w:eastAsia="Times New Roman" w:hAnsi="Times New Roman" w:cs="Times New Roman"/>
          <w:b/>
        </w:rPr>
      </w:pPr>
    </w:p>
    <w:p w14:paraId="3605F79C" w14:textId="77777777" w:rsidR="00222739" w:rsidRDefault="00222739" w:rsidP="00222739">
      <w:pPr>
        <w:spacing w:line="259" w:lineRule="auto"/>
        <w:jc w:val="center"/>
        <w:rPr>
          <w:rFonts w:ascii="Times New Roman" w:eastAsia="Times New Roman" w:hAnsi="Times New Roman" w:cs="Times New Roman"/>
          <w:b/>
        </w:rPr>
      </w:pPr>
    </w:p>
    <w:p w14:paraId="1DF8DE49" w14:textId="77777777" w:rsidR="00222739" w:rsidRDefault="00222739" w:rsidP="00222739">
      <w:pPr>
        <w:spacing w:line="259" w:lineRule="auto"/>
        <w:jc w:val="center"/>
        <w:rPr>
          <w:rFonts w:ascii="Times New Roman" w:eastAsia="Times New Roman" w:hAnsi="Times New Roman" w:cs="Times New Roman"/>
          <w:b/>
        </w:rPr>
      </w:pPr>
    </w:p>
    <w:p w14:paraId="6F745C5A" w14:textId="77777777" w:rsidR="00222739" w:rsidRDefault="00222739" w:rsidP="00222739">
      <w:pPr>
        <w:spacing w:line="259" w:lineRule="auto"/>
        <w:jc w:val="center"/>
        <w:rPr>
          <w:rFonts w:ascii="Times New Roman" w:eastAsia="Times New Roman" w:hAnsi="Times New Roman" w:cs="Times New Roman"/>
          <w:b/>
        </w:rPr>
      </w:pPr>
    </w:p>
    <w:p w14:paraId="5E07CD9F" w14:textId="77777777" w:rsidR="00222739" w:rsidRDefault="00222739" w:rsidP="00222739">
      <w:pPr>
        <w:spacing w:line="259" w:lineRule="auto"/>
        <w:jc w:val="center"/>
        <w:rPr>
          <w:rFonts w:ascii="Times New Roman" w:eastAsia="Times New Roman" w:hAnsi="Times New Roman" w:cs="Times New Roman"/>
          <w:b/>
        </w:rPr>
      </w:pPr>
    </w:p>
    <w:p w14:paraId="6C684060" w14:textId="77777777" w:rsidR="00222739" w:rsidRDefault="00222739" w:rsidP="00222739">
      <w:pPr>
        <w:spacing w:line="259" w:lineRule="auto"/>
        <w:jc w:val="center"/>
        <w:rPr>
          <w:rFonts w:ascii="Times New Roman" w:eastAsia="Times New Roman" w:hAnsi="Times New Roman" w:cs="Times New Roman"/>
          <w:b/>
        </w:rPr>
      </w:pPr>
    </w:p>
    <w:p w14:paraId="767A8720" w14:textId="77777777" w:rsidR="00222739" w:rsidRDefault="00222739" w:rsidP="00222739">
      <w:pPr>
        <w:spacing w:line="259" w:lineRule="auto"/>
        <w:jc w:val="center"/>
        <w:rPr>
          <w:rFonts w:ascii="Times New Roman" w:eastAsia="Times New Roman" w:hAnsi="Times New Roman" w:cs="Times New Roman"/>
          <w:b/>
        </w:rPr>
      </w:pPr>
    </w:p>
    <w:p w14:paraId="559ED853" w14:textId="77777777" w:rsidR="00222739" w:rsidRDefault="00222739" w:rsidP="00222739">
      <w:pPr>
        <w:spacing w:line="259" w:lineRule="auto"/>
        <w:jc w:val="center"/>
        <w:rPr>
          <w:rFonts w:ascii="Times New Roman" w:eastAsia="Times New Roman" w:hAnsi="Times New Roman" w:cs="Times New Roman"/>
          <w:b/>
        </w:rPr>
      </w:pPr>
    </w:p>
    <w:p w14:paraId="49DDD22D" w14:textId="77777777" w:rsidR="00222739" w:rsidRDefault="00222739" w:rsidP="00222739">
      <w:pPr>
        <w:spacing w:line="259" w:lineRule="auto"/>
        <w:jc w:val="center"/>
        <w:rPr>
          <w:rFonts w:ascii="Times New Roman" w:eastAsia="Times New Roman" w:hAnsi="Times New Roman" w:cs="Times New Roman"/>
          <w:b/>
        </w:rPr>
      </w:pPr>
    </w:p>
    <w:p w14:paraId="5DD4E302" w14:textId="77777777" w:rsidR="00222739" w:rsidRDefault="00222739" w:rsidP="00222739">
      <w:pPr>
        <w:spacing w:line="259" w:lineRule="auto"/>
        <w:rPr>
          <w:rFonts w:ascii="Times New Roman" w:eastAsia="Times New Roman" w:hAnsi="Times New Roman" w:cs="Times New Roman"/>
          <w:b/>
        </w:rPr>
      </w:pPr>
    </w:p>
    <w:p w14:paraId="4B15BBB0" w14:textId="77777777" w:rsidR="00222739" w:rsidRDefault="00222739" w:rsidP="00222739">
      <w:pPr>
        <w:spacing w:line="259" w:lineRule="auto"/>
        <w:jc w:val="center"/>
        <w:rPr>
          <w:rFonts w:ascii="Times New Roman" w:eastAsia="Times New Roman" w:hAnsi="Times New Roman" w:cs="Times New Roman"/>
          <w:b/>
        </w:rPr>
      </w:pPr>
    </w:p>
    <w:p w14:paraId="1BCE215C" w14:textId="77777777" w:rsidR="00222739" w:rsidRDefault="00222739" w:rsidP="00222739">
      <w:pPr>
        <w:spacing w:line="259" w:lineRule="auto"/>
        <w:jc w:val="center"/>
        <w:rPr>
          <w:rFonts w:ascii="Times New Roman" w:eastAsia="Times New Roman" w:hAnsi="Times New Roman" w:cs="Times New Roman"/>
          <w:b/>
        </w:rPr>
      </w:pPr>
    </w:p>
    <w:p w14:paraId="4DE298C4" w14:textId="77777777" w:rsidR="00222739" w:rsidRDefault="00222739" w:rsidP="00222739">
      <w:pPr>
        <w:spacing w:line="259" w:lineRule="auto"/>
        <w:jc w:val="center"/>
        <w:rPr>
          <w:rFonts w:ascii="Times New Roman" w:eastAsia="Times New Roman" w:hAnsi="Times New Roman" w:cs="Times New Roman"/>
          <w:b/>
        </w:rPr>
      </w:pPr>
    </w:p>
    <w:p w14:paraId="6748FF73" w14:textId="77777777" w:rsidR="00A7033D" w:rsidRDefault="00A7033D" w:rsidP="00222739">
      <w:pPr>
        <w:spacing w:line="259" w:lineRule="auto"/>
        <w:jc w:val="center"/>
        <w:rPr>
          <w:rFonts w:ascii="Times New Roman" w:eastAsia="Times New Roman" w:hAnsi="Times New Roman" w:cs="Times New Roman"/>
          <w:b/>
        </w:rPr>
      </w:pPr>
    </w:p>
    <w:p w14:paraId="2CF3B258" w14:textId="77777777" w:rsidR="00A7033D" w:rsidRDefault="00A7033D" w:rsidP="00222739">
      <w:pPr>
        <w:spacing w:line="259" w:lineRule="auto"/>
        <w:jc w:val="center"/>
        <w:rPr>
          <w:rFonts w:ascii="Times New Roman" w:eastAsia="Times New Roman" w:hAnsi="Times New Roman" w:cs="Times New Roman"/>
          <w:b/>
        </w:rPr>
      </w:pPr>
    </w:p>
    <w:p w14:paraId="090B88F3" w14:textId="767CCDE5" w:rsidR="00222739" w:rsidRDefault="00222739" w:rsidP="00222739">
      <w:pPr>
        <w:spacing w:line="259" w:lineRule="auto"/>
        <w:jc w:val="center"/>
        <w:rPr>
          <w:rFonts w:ascii="Times New Roman" w:eastAsia="Times New Roman" w:hAnsi="Times New Roman" w:cs="Times New Roman"/>
        </w:rPr>
      </w:pPr>
      <w:r>
        <w:rPr>
          <w:rFonts w:ascii="Times New Roman" w:eastAsia="Times New Roman" w:hAnsi="Times New Roman" w:cs="Times New Roman"/>
          <w:b/>
        </w:rPr>
        <w:t>ACKNOWLEDGEMENT</w:t>
      </w:r>
      <w:r>
        <w:rPr>
          <w:rFonts w:ascii="Times New Roman" w:eastAsia="Times New Roman" w:hAnsi="Times New Roman" w:cs="Times New Roman"/>
        </w:rPr>
        <w:t xml:space="preserve">  </w:t>
      </w:r>
    </w:p>
    <w:p w14:paraId="1A917B6A" w14:textId="77777777" w:rsidR="00222739" w:rsidRPr="00A7033D" w:rsidRDefault="00222739" w:rsidP="00222739">
      <w:pPr>
        <w:jc w:val="both"/>
        <w:rPr>
          <w:rFonts w:ascii="Times New Roman" w:hAnsi="Times New Roman" w:cs="Times New Roman"/>
        </w:rPr>
      </w:pPr>
      <w:r w:rsidRPr="007E5CD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5A3860A1" w14:textId="5CD09F3B" w:rsidR="00222739" w:rsidRPr="00A7033D" w:rsidRDefault="00222739" w:rsidP="00222739">
      <w:pPr>
        <w:jc w:val="both"/>
        <w:rPr>
          <w:rFonts w:ascii="Times New Roman" w:hAnsi="Times New Roman" w:cs="Times New Roman"/>
        </w:rPr>
      </w:pPr>
      <w:r w:rsidRPr="00A7033D">
        <w:rPr>
          <w:rFonts w:ascii="Times New Roman" w:hAnsi="Times New Roman" w:cs="Times New Roman"/>
        </w:rPr>
        <w:t xml:space="preserve">I would like to express my sincere appreciation to my project supervisor, MR. </w:t>
      </w:r>
      <w:r w:rsidR="00A7033D" w:rsidRPr="00A7033D">
        <w:rPr>
          <w:rFonts w:ascii="Times New Roman" w:hAnsi="Times New Roman" w:cs="Times New Roman"/>
        </w:rPr>
        <w:t>OLOHUNGBEBE F.T</w:t>
      </w:r>
      <w:r w:rsidRPr="00A7033D">
        <w:rPr>
          <w:rFonts w:ascii="Times New Roman" w:hAnsi="Times New Roman" w:cs="Times New Roman"/>
        </w:rPr>
        <w:t>, for his</w:t>
      </w:r>
      <w:r w:rsidR="0037075B">
        <w:rPr>
          <w:rFonts w:ascii="Times New Roman" w:hAnsi="Times New Roman" w:cs="Times New Roman"/>
        </w:rPr>
        <w:t xml:space="preserve"> </w:t>
      </w:r>
      <w:r w:rsidRPr="00A7033D">
        <w:rPr>
          <w:rFonts w:ascii="Times New Roman" w:hAnsi="Times New Roman" w:cs="Times New Roman"/>
        </w:rPr>
        <w:t>unwavering support, professional guidance, valuable suggestions, and constructive criticisms. Your commitment and willingness to assist me at every stage of this work have been a great source of motivation, and I am deeply grateful.</w:t>
      </w:r>
    </w:p>
    <w:p w14:paraId="3FDFF97F" w14:textId="77777777" w:rsidR="00222739" w:rsidRPr="00A7033D" w:rsidRDefault="00222739" w:rsidP="00222739">
      <w:pPr>
        <w:jc w:val="both"/>
        <w:rPr>
          <w:rFonts w:ascii="Times New Roman" w:hAnsi="Times New Roman" w:cs="Times New Roman"/>
        </w:rPr>
      </w:pPr>
      <w:r w:rsidRPr="00A7033D">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0E736464" w14:textId="77777777" w:rsidR="00222739" w:rsidRPr="00A7033D" w:rsidRDefault="00222739" w:rsidP="00222739">
      <w:pPr>
        <w:jc w:val="both"/>
        <w:rPr>
          <w:rFonts w:ascii="Times New Roman" w:hAnsi="Times New Roman" w:cs="Times New Roman"/>
        </w:rPr>
      </w:pPr>
      <w:r w:rsidRPr="00A7033D">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7BDF0F57" w14:textId="722681C7" w:rsidR="00222739" w:rsidRPr="00A7033D" w:rsidRDefault="00222739" w:rsidP="00222739">
      <w:pPr>
        <w:jc w:val="both"/>
        <w:rPr>
          <w:rFonts w:ascii="Times New Roman" w:hAnsi="Times New Roman" w:cs="Times New Roman"/>
        </w:rPr>
      </w:pPr>
      <w:r w:rsidRPr="00A7033D">
        <w:rPr>
          <w:rFonts w:ascii="Times New Roman" w:hAnsi="Times New Roman" w:cs="Times New Roman"/>
        </w:rPr>
        <w:t xml:space="preserve">I am particularly grateful to my parents, MR. </w:t>
      </w:r>
      <w:r w:rsidR="00A7033D" w:rsidRPr="00A7033D">
        <w:rPr>
          <w:rFonts w:ascii="Times New Roman" w:hAnsi="Times New Roman" w:cs="Times New Roman"/>
        </w:rPr>
        <w:t>GANIU</w:t>
      </w:r>
      <w:r w:rsidRPr="00A7033D">
        <w:rPr>
          <w:rFonts w:ascii="Times New Roman" w:hAnsi="Times New Roman" w:cs="Times New Roman"/>
        </w:rPr>
        <w:t xml:space="preserve"> and MRS. </w:t>
      </w:r>
      <w:r w:rsidR="00A7033D" w:rsidRPr="00A7033D">
        <w:rPr>
          <w:rFonts w:ascii="Times New Roman" w:hAnsi="Times New Roman" w:cs="Times New Roman"/>
        </w:rPr>
        <w:t>GANIU</w:t>
      </w:r>
      <w:r w:rsidRPr="00A7033D">
        <w:rPr>
          <w:rFonts w:ascii="Times New Roman" w:hAnsi="Times New Roman" w:cs="Times New Roman"/>
        </w:rPr>
        <w:t>, for their immeasurable love, sacrifices, financial support, and constant prayers. You have been my pillars of strength, and I dedicate every achievement of mine to you.</w:t>
      </w:r>
    </w:p>
    <w:p w14:paraId="375C7398" w14:textId="77777777" w:rsidR="00222739" w:rsidRPr="00A7033D" w:rsidRDefault="00222739" w:rsidP="00222739">
      <w:pPr>
        <w:jc w:val="both"/>
        <w:rPr>
          <w:rFonts w:ascii="Times New Roman" w:hAnsi="Times New Roman" w:cs="Times New Roman"/>
        </w:rPr>
      </w:pPr>
      <w:r w:rsidRPr="00A7033D">
        <w:rPr>
          <w:rFonts w:ascii="Times New Roman" w:hAnsi="Times New Roman" w:cs="Times New Roman"/>
        </w:rPr>
        <w:t>To my siblings and extended family members, thank you for believing in me and offering your encouragement at every point. Your support means the world to me.</w:t>
      </w:r>
    </w:p>
    <w:p w14:paraId="70CB52C7" w14:textId="77777777" w:rsidR="00222739" w:rsidRPr="00A7033D" w:rsidRDefault="00222739" w:rsidP="00222739">
      <w:pPr>
        <w:jc w:val="both"/>
        <w:rPr>
          <w:rFonts w:ascii="Times New Roman" w:hAnsi="Times New Roman" w:cs="Times New Roman"/>
        </w:rPr>
      </w:pPr>
      <w:r w:rsidRPr="00A7033D">
        <w:rPr>
          <w:rFonts w:ascii="Times New Roman" w:hAnsi="Times New Roman" w:cs="Times New Roman"/>
        </w:rPr>
        <w:t>To my friends and colleagues in school, I appreciate your friendship, encouragement, collaboration, and assistance during challenging times.</w:t>
      </w:r>
    </w:p>
    <w:p w14:paraId="43337DDA" w14:textId="77777777" w:rsidR="00222739" w:rsidRPr="00A7033D" w:rsidRDefault="00222739" w:rsidP="00222739">
      <w:pPr>
        <w:jc w:val="both"/>
        <w:rPr>
          <w:rFonts w:ascii="Times New Roman" w:hAnsi="Times New Roman" w:cs="Times New Roman"/>
        </w:rPr>
      </w:pPr>
      <w:r w:rsidRPr="00A7033D">
        <w:rPr>
          <w:rFonts w:ascii="Times New Roman" w:hAnsi="Times New Roman" w:cs="Times New Roman"/>
        </w:rPr>
        <w:t>Lastly, I want to acknowledge everyone who in one way or the other contributed to the success of this work. May God bless you all abundantly.</w:t>
      </w:r>
    </w:p>
    <w:p w14:paraId="296FDADB" w14:textId="77777777" w:rsidR="00222739" w:rsidRDefault="00222739" w:rsidP="00222739">
      <w:pPr>
        <w:spacing w:line="259" w:lineRule="auto"/>
        <w:jc w:val="both"/>
        <w:rPr>
          <w:rFonts w:ascii="Times New Roman" w:eastAsia="Times New Roman" w:hAnsi="Times New Roman" w:cs="Times New Roman"/>
        </w:rPr>
      </w:pPr>
    </w:p>
    <w:p w14:paraId="432BC20D" w14:textId="77777777" w:rsidR="00222739" w:rsidRDefault="00222739" w:rsidP="00222739">
      <w:pPr>
        <w:spacing w:line="259" w:lineRule="auto"/>
        <w:jc w:val="both"/>
        <w:rPr>
          <w:rFonts w:ascii="Times New Roman" w:eastAsia="Times New Roman" w:hAnsi="Times New Roman" w:cs="Times New Roman"/>
        </w:rPr>
      </w:pPr>
    </w:p>
    <w:p w14:paraId="00C032EF" w14:textId="77777777" w:rsidR="00222739" w:rsidRPr="000935BA" w:rsidRDefault="00222739" w:rsidP="00222739">
      <w:pPr>
        <w:spacing w:line="259" w:lineRule="auto"/>
        <w:jc w:val="both"/>
        <w:rPr>
          <w:rFonts w:ascii="Times New Roman" w:eastAsia="Times New Roman" w:hAnsi="Times New Roman" w:cs="Times New Roman"/>
        </w:rPr>
      </w:pPr>
    </w:p>
    <w:p w14:paraId="686EB5DE" w14:textId="77777777" w:rsidR="00222739" w:rsidRDefault="00222739" w:rsidP="00222739">
      <w:pPr>
        <w:rPr>
          <w:rFonts w:ascii="Times New Roman" w:eastAsia="Times New Roman" w:hAnsi="Times New Roman" w:cs="Times New Roman"/>
          <w:b/>
          <w:i/>
        </w:rPr>
      </w:pPr>
      <w:r>
        <w:rPr>
          <w:rFonts w:ascii="Times New Roman" w:eastAsia="Times New Roman" w:hAnsi="Times New Roman" w:cs="Times New Roman"/>
          <w:b/>
          <w:i/>
        </w:rPr>
        <w:br w:type="page"/>
      </w:r>
    </w:p>
    <w:p w14:paraId="7A43E495" w14:textId="77777777" w:rsidR="00222739" w:rsidRDefault="00222739" w:rsidP="00222739">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19A512C1" w14:textId="77777777" w:rsidR="00222739" w:rsidRPr="000935BA" w:rsidRDefault="00222739" w:rsidP="00222739">
      <w:pPr>
        <w:jc w:val="both"/>
        <w:rPr>
          <w:rFonts w:ascii="Times New Roman" w:eastAsia="Times New Roman" w:hAnsi="Times New Roman" w:cs="Times New Roman"/>
          <w:i/>
          <w:iCs/>
        </w:rPr>
      </w:pPr>
      <w:r w:rsidRPr="000935BA">
        <w:rPr>
          <w:rFonts w:ascii="Times New Roman" w:hAnsi="Times New Roman" w:cs="Times New Roman"/>
          <w:i/>
          <w:iCs/>
          <w:highlight w:val="white"/>
        </w:rPr>
        <w:t>The purpose of this study was to appraise public relations activities in tertiary institutions, a case study of the kwara state polytechnic ilorin. The objective of this study is to appraise the public relations activities in building a good image for the kwara state polytechnic on the image of the institution and to examine the level of students, staff and management relations in the institution. To guide this study a review of Literature was done to expose the researcher to what has already been done to ensure a solid conclusion for the study. A structured questionnaires were developed and administered by the researcher to the respondents comprising the external public, staff and students of Kwara state polytechnic. Bowleys formula was used to determine the sample size for the staff and students while Topman's formula was used to determine the sample size for the external public. The data collected were from both primary and secondary sources and were duly analysed and presented in a manner in which they could be easily be understood and applied by whoever is interested in the work and its findings. Chi-square was used to test the hypotheses formulated. From the analysis the following findings emerged: (a) The organization did not define the role of the staff/ management.  Absolute dissatisfaction with salaries/ wages administration for lecturers and other staff. (b) Public relations practice of Kwara state polytechnic has led to industrial harmony, this is evidenced by the fact that there has not been major strikes for a long time. Public relation practice of Kwara state polytechnic impacts positively on customers patronage of the Institution. Based on the above findings, the researcher made the following recommendations that: (a) Kwara state polytechnic public relations department should be well funded, this will enable them to acquire more sophisticated equipment like computers, television, radio, public address system, printing machine, photocopying machine and so on for improving their public relations activities. (b) Public relation as a management philosophy should be understood to include all efforts towards achieving organizational goals and objectives as a means of ensuring that all the departments of other organizations are made to understand that their actions are what other publics will use in rating the organization. (c) Whatever policies or rules the institution has regarding promotion, discipline, dismissal and transfer should be followed strictly and accordingly to avoid lapses. The institution should seek to operate in time or provide better motivational facilities than other similar Institutions.  It is the researcher’s belief that public relations is a potent tool for marketing of goods and services.  Kwara state polytechnic must embrace it for the satisfaction of its numerous public. Having tabled the above findings and recommendations, the researcher therefore concludes that the onus is on the management to implement the recommendations to ensure continued satisfaction of its various publics.</w:t>
      </w:r>
    </w:p>
    <w:p w14:paraId="6CCD3BDE" w14:textId="77777777" w:rsidR="00222739" w:rsidRDefault="00222739" w:rsidP="00222739">
      <w:pPr>
        <w:spacing w:line="360" w:lineRule="auto"/>
        <w:jc w:val="both"/>
        <w:rPr>
          <w:rFonts w:ascii="Times New Roman" w:eastAsia="Times New Roman" w:hAnsi="Times New Roman" w:cs="Times New Roman"/>
        </w:rPr>
      </w:pPr>
    </w:p>
    <w:p w14:paraId="187EB7F9" w14:textId="77777777" w:rsidR="00222739" w:rsidRDefault="00222739" w:rsidP="00222739">
      <w:pPr>
        <w:spacing w:line="360" w:lineRule="auto"/>
        <w:jc w:val="both"/>
        <w:rPr>
          <w:rFonts w:ascii="Times New Roman" w:eastAsia="Times New Roman" w:hAnsi="Times New Roman" w:cs="Times New Roman"/>
        </w:rPr>
      </w:pPr>
    </w:p>
    <w:p w14:paraId="50649CE7" w14:textId="77777777" w:rsidR="00222739" w:rsidRDefault="00222739" w:rsidP="00222739">
      <w:pPr>
        <w:spacing w:line="259" w:lineRule="auto"/>
        <w:rPr>
          <w:rFonts w:ascii="Times New Roman" w:eastAsia="Times New Roman" w:hAnsi="Times New Roman" w:cs="Times New Roman"/>
        </w:rPr>
      </w:pPr>
      <w:r>
        <w:br w:type="page"/>
      </w:r>
    </w:p>
    <w:p w14:paraId="3EE434C4" w14:textId="77777777" w:rsidR="00222739" w:rsidRDefault="00222739" w:rsidP="00222739">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12AC67DC" w14:textId="77777777" w:rsidR="0037075B" w:rsidRDefault="0037075B" w:rsidP="0037075B">
      <w:pPr>
        <w:spacing w:line="360" w:lineRule="auto"/>
        <w:jc w:val="both"/>
        <w:rPr>
          <w:rFonts w:ascii="Times New Roman" w:eastAsia="Times New Roman" w:hAnsi="Times New Roman" w:cs="Times New Roman"/>
        </w:rPr>
      </w:pPr>
      <w:bookmarkStart w:id="0" w:name="_Hlk200389857"/>
      <w:r>
        <w:rPr>
          <w:rFonts w:ascii="Times New Roman" w:eastAsia="Times New Roman" w:hAnsi="Times New Roman" w:cs="Times New Roman"/>
        </w:rPr>
        <w:t>Title Page</w:t>
      </w:r>
    </w:p>
    <w:p w14:paraId="7B1917E5"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Certification</w:t>
      </w:r>
    </w:p>
    <w:p w14:paraId="0CB69625"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Dedication</w:t>
      </w:r>
    </w:p>
    <w:p w14:paraId="53AAB6EC"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Acknowledgement</w:t>
      </w:r>
    </w:p>
    <w:p w14:paraId="57385F63"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Abstract</w:t>
      </w:r>
    </w:p>
    <w:p w14:paraId="28B04922"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Table of Contents</w:t>
      </w:r>
    </w:p>
    <w:p w14:paraId="0DF273F9" w14:textId="77777777" w:rsidR="0037075B" w:rsidRPr="00DA3AAD" w:rsidRDefault="0037075B" w:rsidP="0037075B">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ONE: INTRODUCTION</w:t>
      </w:r>
    </w:p>
    <w:p w14:paraId="2957CA09"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14:paraId="27EE860D"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Statement of the Problem</w:t>
      </w:r>
    </w:p>
    <w:p w14:paraId="04995ED8"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Objectives of the Study </w:t>
      </w:r>
    </w:p>
    <w:p w14:paraId="0AD827D7"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Research Questions</w:t>
      </w:r>
    </w:p>
    <w:p w14:paraId="217D0C65"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Significance of the study</w:t>
      </w:r>
    </w:p>
    <w:p w14:paraId="55513563"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14:paraId="277A07BC"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Limitations of the Study</w:t>
      </w:r>
    </w:p>
    <w:p w14:paraId="0F8778F0"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Definition of Terms</w:t>
      </w:r>
    </w:p>
    <w:p w14:paraId="5B374728" w14:textId="77777777" w:rsidR="0037075B" w:rsidRPr="00DA3AAD" w:rsidRDefault="0037075B" w:rsidP="0037075B">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TWO: LITERATURE REVIEW</w:t>
      </w:r>
    </w:p>
    <w:p w14:paraId="72B1BDAB"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 xml:space="preserve">Conceptual Framework </w:t>
      </w:r>
    </w:p>
    <w:p w14:paraId="27C637CB"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Theoretical Frameworks</w:t>
      </w:r>
    </w:p>
    <w:p w14:paraId="7A572528" w14:textId="77777777" w:rsidR="0037075B" w:rsidRPr="00DA3AAD"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Empirical Review</w:t>
      </w:r>
    </w:p>
    <w:p w14:paraId="7C397B7E" w14:textId="77777777" w:rsidR="0037075B" w:rsidRDefault="0037075B" w:rsidP="0037075B">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THREE: RESEARCH METHODOLOGY</w:t>
      </w:r>
    </w:p>
    <w:p w14:paraId="44439CAA"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Research Design</w:t>
      </w:r>
    </w:p>
    <w:p w14:paraId="70DE0464"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Research Method</w:t>
      </w:r>
    </w:p>
    <w:p w14:paraId="105B59FB"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rPr>
        <w:tab/>
        <w:t>Population of the Study</w:t>
      </w:r>
    </w:p>
    <w:p w14:paraId="1B97AA28"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3.3</w:t>
      </w:r>
      <w:r>
        <w:rPr>
          <w:rFonts w:ascii="Times New Roman" w:eastAsia="Times New Roman" w:hAnsi="Times New Roman" w:cs="Times New Roman"/>
        </w:rPr>
        <w:tab/>
        <w:t>Sample of the study</w:t>
      </w:r>
    </w:p>
    <w:p w14:paraId="24678E4F"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Research Instrument</w:t>
      </w:r>
    </w:p>
    <w:p w14:paraId="33CB3502"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t>Method of Data Collection</w:t>
      </w:r>
    </w:p>
    <w:p w14:paraId="15BD4C12"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Method of Data Presentation and Analysis</w:t>
      </w:r>
    </w:p>
    <w:p w14:paraId="1A1C06D0"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3.7</w:t>
      </w:r>
      <w:r>
        <w:rPr>
          <w:rFonts w:ascii="Times New Roman" w:eastAsia="Times New Roman" w:hAnsi="Times New Roman" w:cs="Times New Roman"/>
        </w:rPr>
        <w:tab/>
        <w:t>Validity and Reliability of the Instrument</w:t>
      </w:r>
    </w:p>
    <w:p w14:paraId="403E1CD9" w14:textId="77777777" w:rsidR="0037075B" w:rsidRPr="004938F3" w:rsidRDefault="0037075B" w:rsidP="0037075B">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FOUR: DATA PRESENTATION AND ANALYSIS</w:t>
      </w:r>
    </w:p>
    <w:p w14:paraId="29E58F05"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Data Presentation</w:t>
      </w:r>
    </w:p>
    <w:p w14:paraId="66AC72A7"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Analysis of Research Question</w:t>
      </w:r>
    </w:p>
    <w:p w14:paraId="00B76795"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Discussion of Findings</w:t>
      </w:r>
    </w:p>
    <w:p w14:paraId="170D7CB9" w14:textId="77777777" w:rsidR="0037075B" w:rsidRPr="004938F3" w:rsidRDefault="0037075B" w:rsidP="0037075B">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FIVE: SUMMARY, CONCLUSION AND RECOMMENDATION</w:t>
      </w:r>
    </w:p>
    <w:p w14:paraId="7B768485"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Summary</w:t>
      </w:r>
    </w:p>
    <w:p w14:paraId="0CC6DA51"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Conclusion</w:t>
      </w:r>
    </w:p>
    <w:p w14:paraId="2256BD36" w14:textId="7E45ECEA"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w:t>
      </w:r>
    </w:p>
    <w:p w14:paraId="74A576F0" w14:textId="77777777" w:rsidR="0037075B" w:rsidRDefault="0037075B" w:rsidP="0037075B">
      <w:pPr>
        <w:spacing w:line="360" w:lineRule="auto"/>
        <w:jc w:val="both"/>
        <w:rPr>
          <w:rFonts w:ascii="Times New Roman" w:eastAsia="Times New Roman" w:hAnsi="Times New Roman" w:cs="Times New Roman"/>
        </w:rPr>
      </w:pPr>
      <w:r>
        <w:rPr>
          <w:rFonts w:ascii="Times New Roman" w:eastAsia="Times New Roman" w:hAnsi="Times New Roman" w:cs="Times New Roman"/>
        </w:rPr>
        <w:tab/>
        <w:t>References</w:t>
      </w:r>
      <w:bookmarkEnd w:id="0"/>
    </w:p>
    <w:p w14:paraId="76EE39E1" w14:textId="327BCAFC" w:rsidR="0037075B" w:rsidRDefault="0037075B" w:rsidP="0037075B">
      <w:pPr>
        <w:spacing w:line="360" w:lineRule="auto"/>
        <w:jc w:val="both"/>
      </w:pPr>
      <w:r>
        <w:rPr>
          <w:rFonts w:ascii="Times New Roman" w:eastAsia="Times New Roman" w:hAnsi="Times New Roman" w:cs="Times New Roman"/>
        </w:rPr>
        <w:tab/>
        <w:t>Appendix</w:t>
      </w:r>
    </w:p>
    <w:p w14:paraId="6619EB44" w14:textId="77777777" w:rsidR="007854F3" w:rsidRDefault="007854F3">
      <w:pPr>
        <w:spacing w:after="0" w:line="240" w:lineRule="auto"/>
        <w:rPr>
          <w:rFonts w:ascii="Times New Roman" w:hAnsi="Times New Roman" w:cs="Times New Roman"/>
          <w:b/>
        </w:rPr>
        <w:sectPr w:rsidR="007854F3" w:rsidSect="004B271E">
          <w:footerReference w:type="default" r:id="rId7"/>
          <w:pgSz w:w="11906" w:h="16838"/>
          <w:pgMar w:top="1440" w:right="1440" w:bottom="1440" w:left="1440" w:header="708" w:footer="708" w:gutter="0"/>
          <w:pgNumType w:fmt="lowerRoman" w:start="1"/>
          <w:cols w:space="708"/>
          <w:docGrid w:linePitch="360"/>
        </w:sectPr>
      </w:pPr>
    </w:p>
    <w:p w14:paraId="7B63F95A" w14:textId="76A2531D" w:rsidR="00C27E53" w:rsidRDefault="0056659C" w:rsidP="0037075B">
      <w:pPr>
        <w:spacing w:after="0" w:line="240" w:lineRule="auto"/>
        <w:jc w:val="center"/>
        <w:rPr>
          <w:rFonts w:ascii="Times New Roman" w:hAnsi="Times New Roman" w:cs="Times New Roman"/>
          <w:b/>
        </w:rPr>
      </w:pPr>
      <w:r>
        <w:rPr>
          <w:rFonts w:ascii="Times New Roman" w:hAnsi="Times New Roman" w:cs="Times New Roman"/>
          <w:b/>
        </w:rPr>
        <w:lastRenderedPageBreak/>
        <w:t>CHAPTER ONE</w:t>
      </w:r>
    </w:p>
    <w:p w14:paraId="7B63F95B" w14:textId="77777777" w:rsidR="00C27E53" w:rsidRDefault="0056659C">
      <w:pPr>
        <w:spacing w:after="240" w:line="360" w:lineRule="auto"/>
        <w:jc w:val="center"/>
        <w:rPr>
          <w:rFonts w:ascii="Times New Roman" w:hAnsi="Times New Roman" w:cs="Times New Roman"/>
          <w:b/>
        </w:rPr>
      </w:pPr>
      <w:r>
        <w:rPr>
          <w:rFonts w:ascii="Times New Roman" w:hAnsi="Times New Roman" w:cs="Times New Roman"/>
          <w:b/>
        </w:rPr>
        <w:t>INTRODUCTION</w:t>
      </w:r>
    </w:p>
    <w:p w14:paraId="7B63F95C" w14:textId="77777777" w:rsidR="00C27E53" w:rsidRDefault="0056659C">
      <w:pPr>
        <w:spacing w:after="240" w:line="360" w:lineRule="auto"/>
        <w:jc w:val="both"/>
        <w:rPr>
          <w:rFonts w:ascii="Times New Roman" w:hAnsi="Times New Roman" w:cs="Times New Roman"/>
          <w:b/>
          <w:bCs/>
          <w:lang w:val="en-US"/>
        </w:rPr>
      </w:pPr>
      <w:r>
        <w:rPr>
          <w:rFonts w:ascii="Times New Roman" w:hAnsi="Times New Roman" w:cs="Times New Roman"/>
          <w:b/>
          <w:bCs/>
          <w:lang w:val="en-US"/>
        </w:rPr>
        <w:t>1.1 BACKGROUND OF THE STUDY</w:t>
      </w:r>
    </w:p>
    <w:p w14:paraId="7B63F95D" w14:textId="77777777" w:rsidR="00C27E53" w:rsidRDefault="0056659C">
      <w:pPr>
        <w:spacing w:after="240" w:line="360" w:lineRule="auto"/>
        <w:jc w:val="both"/>
        <w:rPr>
          <w:rFonts w:ascii="Times New Roman" w:hAnsi="Times New Roman" w:cs="Times New Roman"/>
        </w:rPr>
      </w:pPr>
      <w:r>
        <w:rPr>
          <w:rFonts w:ascii="Times New Roman" w:hAnsi="Times New Roman" w:cs="Times New Roman"/>
        </w:rPr>
        <w:t>Gender-based discrimination is unfortunately prevalent in many societies around the world. It refers to the unfair treatment or prejudice based on a person's gender, often targeting women and gender minorities. This discrimination can manifest in various forms, such as unequal pay, limited access to education and healthcare, restricted career opportunities, and gender-based violence. The impact of gender-based discrimination on individuals is profound. It can lead to feelings of inequality, low self-esteem, and diminished self-worth. Discrimination can also limit personal and professional growth, hindering individuals from reaching their full potential. It creates barriers and obstacles that prevent individuals from fully participating in society and enjoying equal rights and opportunities. On a societal level, gender-based discrimination perpetuates harmful stereotypes and reinforces gender inequality. It hampers social progress and economic development by excluding a significant portion of the population from actively contributing to society. Gender discrimination also affects social cohesion and harmony, as it fosters divisions and inequities among different genders (Smith, 2019).</w:t>
      </w:r>
    </w:p>
    <w:p w14:paraId="7B63F95E" w14:textId="77777777" w:rsidR="00C27E53" w:rsidRDefault="0056659C">
      <w:pPr>
        <w:spacing w:after="240" w:line="360" w:lineRule="auto"/>
        <w:jc w:val="both"/>
        <w:rPr>
          <w:rFonts w:ascii="Times New Roman" w:hAnsi="Times New Roman" w:cs="Times New Roman"/>
        </w:rPr>
      </w:pPr>
      <w:r>
        <w:rPr>
          <w:rFonts w:ascii="Times New Roman" w:hAnsi="Times New Roman" w:cs="Times New Roman"/>
        </w:rPr>
        <w:t>Addressing gender-based discrimination is crucial for achieving gender equality and building inclusive societies. Advocacy efforts, both offline and on social media platforms, play a vital role in raising awareness, challenging stereotypes, and promoting equal rights and opportunities for all genders.Social media platforms have become incredibly important spaces for advocacy and raising awareness about gender-based discrimination. They provide a powerful platform for individuals and organizations to share stories, information, and resources, reaching a wide audience globally. (Simon, 2014)</w:t>
      </w:r>
    </w:p>
    <w:p w14:paraId="7B63F95F" w14:textId="77777777" w:rsidR="00C27E53" w:rsidRDefault="0056659C">
      <w:pPr>
        <w:spacing w:after="240" w:line="360" w:lineRule="auto"/>
        <w:jc w:val="both"/>
        <w:rPr>
          <w:rFonts w:ascii="Times New Roman" w:hAnsi="Times New Roman"/>
        </w:rPr>
      </w:pPr>
      <w:r>
        <w:rPr>
          <w:rFonts w:ascii="Times New Roman" w:hAnsi="Times New Roman"/>
        </w:rPr>
        <w:t>In recent years, social media has become a central tool for advocacy and social change. With its widespread use and ability to transcend geographic boundaries, social media platforms provide individuals and organizations with the power to highlight and address social issues, including gender-based discrimination. Gender-based discrimination refers to the unequal treatment or violence directed at individuals based on their gender, with women and girls often being the primary victims. However, men and non-binary individuals also face gender-based challenges, including violence, stereotypes, and inequality (UN Women, 2020).</w:t>
      </w:r>
    </w:p>
    <w:p w14:paraId="7B63F960" w14:textId="77777777" w:rsidR="00C27E53" w:rsidRDefault="0056659C">
      <w:pPr>
        <w:spacing w:after="240" w:line="360" w:lineRule="auto"/>
        <w:jc w:val="both"/>
        <w:rPr>
          <w:rFonts w:ascii="Times New Roman" w:hAnsi="Times New Roman"/>
        </w:rPr>
      </w:pPr>
      <w:r>
        <w:rPr>
          <w:rFonts w:ascii="Times New Roman" w:hAnsi="Times New Roman"/>
        </w:rPr>
        <w:lastRenderedPageBreak/>
        <w:t>The rise of social media platforms such as Facebook, Twitter, Instagram, and TikTok has revolutionized the way gender-based discrimination is communicated and challenged. These platforms have allowed advocacy groups, activists, and affected individuals to share their experiences, spread awareness, and create movements that transcend traditional media's limitations. Hashtags like #MeToo, #HeForShe, and #TimesUp have gone viral, sparking global conversations about sexual harassment, gender inequality, and violence, helping to foster solidarity and demand policy and societal change (Fuchs, 2017).</w:t>
      </w:r>
    </w:p>
    <w:p w14:paraId="7B63F961" w14:textId="77777777" w:rsidR="00C27E53" w:rsidRDefault="0056659C">
      <w:pPr>
        <w:spacing w:after="240" w:line="360" w:lineRule="auto"/>
        <w:jc w:val="both"/>
        <w:rPr>
          <w:rFonts w:ascii="Times New Roman" w:hAnsi="Times New Roman"/>
        </w:rPr>
      </w:pPr>
      <w:r>
        <w:rPr>
          <w:rFonts w:ascii="Times New Roman" w:hAnsi="Times New Roman"/>
        </w:rPr>
        <w:t>Social media has become particularly effective in giving a voice to marginalized groups and providing a space where gender discrimination issues can be exposed, discussed, and challenged. These platforms facilitate the sharing of stories, information, and resources, making it easier for people to rally together and advocate for change (McGarry &amp; Bock, 2018). Moreover, social media allows for real-time engagement, enabling activists to mobilize swiftly and demand accountability from governments, institutions, and individuals. Additionally, social media platforms provide opportunities to create awareness campaigns that are more targeted, ensuring that important issues reach specific audiences based on interests and demographics (Bruns, 2018).</w:t>
      </w:r>
    </w:p>
    <w:p w14:paraId="7B63F962" w14:textId="77777777" w:rsidR="00C27E53" w:rsidRDefault="0056659C">
      <w:pPr>
        <w:spacing w:after="240" w:line="360" w:lineRule="auto"/>
        <w:jc w:val="both"/>
        <w:rPr>
          <w:rFonts w:ascii="Times New Roman" w:hAnsi="Times New Roman"/>
        </w:rPr>
      </w:pPr>
      <w:r>
        <w:rPr>
          <w:rFonts w:ascii="Times New Roman" w:hAnsi="Times New Roman"/>
        </w:rPr>
        <w:t>Despite its potential, the use of social media as an advocacy tool for gender-based discrimination also faces several significant challenges. One of the primary issues is the prevalence of online harassment and cyberbullying, particularly against women and marginalized genders, which can discourage individuals from participating in discussions or sharing their stories (Jane, 2017). The spread of misinformation is another concern, as false or misleading content can undermine advocacy efforts, distract from important issues, or perpetuate harmful stereotypes. Moreover, the algorithms that prioritize content based on engagement rather than relevance or importance may lead to gender advocacy content being overshadowed by sensationalist posts, reducing its reach and effectiveness (Tufekci, 2015).</w:t>
      </w:r>
    </w:p>
    <w:p w14:paraId="7B63F963" w14:textId="77777777" w:rsidR="00C27E53" w:rsidRDefault="0056659C">
      <w:pPr>
        <w:spacing w:after="240" w:line="360" w:lineRule="auto"/>
        <w:jc w:val="both"/>
        <w:rPr>
          <w:rFonts w:ascii="Times New Roman" w:hAnsi="Times New Roman"/>
        </w:rPr>
      </w:pPr>
      <w:r>
        <w:rPr>
          <w:rFonts w:ascii="Times New Roman" w:hAnsi="Times New Roman"/>
        </w:rPr>
        <w:t xml:space="preserve">Additionally, while social media has enabled individuals from various backgrounds to participate in advocacy, it also creates a digital divide. Many communities, especially those in developing regions or rural areas, lack the necessary infrastructure, internet access, or technological literacy to engage in online activism. This limited access can hinder the inclusivity of gender equality discussions, marginalizing voices that are most in need of being heard (Hargittai, 2010). Furthermore, social media's algorithmic nature often leads to echo </w:t>
      </w:r>
      <w:r>
        <w:rPr>
          <w:rFonts w:ascii="Times New Roman" w:hAnsi="Times New Roman"/>
        </w:rPr>
        <w:lastRenderedPageBreak/>
        <w:t>chambers where people are exposed only to content that aligns with their beliefs, thereby reinforcing biases and limiting the scope of dialogue (Pariser, 2011).</w:t>
      </w:r>
    </w:p>
    <w:p w14:paraId="7B63F964" w14:textId="77777777" w:rsidR="00C27E53" w:rsidRDefault="0056659C">
      <w:pPr>
        <w:spacing w:after="240" w:line="360" w:lineRule="auto"/>
        <w:jc w:val="both"/>
        <w:rPr>
          <w:rFonts w:ascii="Times New Roman" w:hAnsi="Times New Roman" w:cs="Times New Roman"/>
        </w:rPr>
      </w:pPr>
      <w:r>
        <w:rPr>
          <w:rFonts w:ascii="Times New Roman" w:hAnsi="Times New Roman"/>
        </w:rPr>
        <w:t>The use of social media for gender-based advocacy also faces challenges in terms of sustainability and tangible impact. While online campaigns can bring awareness, they often lack the mechanisms to translate online solidarity into meaningful real-world action. The transient nature of social media posts, combined with the constant influx of new issues, can lead to a phenomenon known as "hashtag fatigue," where social media users' attention wanes, and momentum for long-term policy change is lost (Cohen, 2018).</w:t>
      </w:r>
    </w:p>
    <w:p w14:paraId="7B63F965" w14:textId="77777777" w:rsidR="00C27E53" w:rsidRDefault="0056659C">
      <w:pPr>
        <w:spacing w:after="240" w:line="360" w:lineRule="auto"/>
        <w:jc w:val="both"/>
        <w:rPr>
          <w:rFonts w:ascii="Times New Roman" w:hAnsi="Times New Roman" w:cs="Times New Roman"/>
          <w:b/>
        </w:rPr>
      </w:pPr>
      <w:r>
        <w:rPr>
          <w:rFonts w:ascii="Times New Roman" w:hAnsi="Times New Roman" w:cs="Times New Roman"/>
          <w:b/>
          <w:lang w:val="en-US"/>
        </w:rPr>
        <w:t xml:space="preserve">1.2 </w:t>
      </w:r>
      <w:r>
        <w:rPr>
          <w:rFonts w:ascii="Times New Roman" w:hAnsi="Times New Roman" w:cs="Times New Roman"/>
          <w:b/>
        </w:rPr>
        <w:t>STATEMENT OF THE PROBLEM</w:t>
      </w:r>
    </w:p>
    <w:p w14:paraId="7B63F966" w14:textId="77777777" w:rsidR="00C27E53" w:rsidRDefault="0056659C">
      <w:pPr>
        <w:spacing w:after="240" w:line="360" w:lineRule="auto"/>
        <w:jc w:val="both"/>
        <w:rPr>
          <w:rFonts w:ascii="Times New Roman" w:hAnsi="Times New Roman" w:cs="Times New Roman"/>
        </w:rPr>
      </w:pPr>
      <w:r>
        <w:rPr>
          <w:rFonts w:ascii="Times New Roman" w:hAnsi="Times New Roman"/>
        </w:rPr>
        <w:t>Gender-based discrimination remains one of the most persistent forms of inequality worldwide, affecting millions of individuals across different societies. Despite significant progress in the fight for gender equality, this form of discrimination manifests in various forms, including unequal access to resources, gender-based violence, wage disparities, and the perpetuation of harmful stereotypes. While traditional advocacy methods have played an essential role in raising awareness, the rapid rise of social media has introduced new possibilities for mobilizing individuals, spreading information, and organizing collective action. However, while social media platforms have the potential to amplify voices and create widespread visibility for gender-based issues, their use as an advocacy tool also presents several challenges.</w:t>
      </w:r>
    </w:p>
    <w:p w14:paraId="7B63F967" w14:textId="77777777" w:rsidR="00C27E53" w:rsidRDefault="0056659C">
      <w:pPr>
        <w:spacing w:after="240" w:line="360" w:lineRule="auto"/>
        <w:jc w:val="both"/>
        <w:rPr>
          <w:rFonts w:ascii="Times New Roman" w:hAnsi="Times New Roman" w:cs="Times New Roman"/>
        </w:rPr>
      </w:pPr>
      <w:r>
        <w:rPr>
          <w:rFonts w:ascii="Times New Roman" w:hAnsi="Times New Roman" w:cs="Times New Roman"/>
        </w:rPr>
        <w:t>When it comes to gender equality, there are still significant challenges that need to be addressed. Despite progress being made, gender-based discrimination and inequality persist in various aspects of society. One of the key problems is gender stereotypes and biases. These deeply ingrained beliefs about how men and women should behave limit opportunities and reinforce inequality. For example, women may face barriers in accessing education, career advancement, or leadership positions due to societal expectations. Another issue is gender-based violence, including domestic violence, sexual harassment, and assault. These forms of violence disproportionately affect women and girls, creating an environment of fear and insecurity. It's crucial to address these issues and create safe spaces for everyone.</w:t>
      </w:r>
    </w:p>
    <w:p w14:paraId="3A85E102" w14:textId="77777777" w:rsidR="004B271E" w:rsidRDefault="004B271E">
      <w:pPr>
        <w:spacing w:after="240" w:line="360" w:lineRule="auto"/>
        <w:jc w:val="both"/>
        <w:rPr>
          <w:rFonts w:ascii="Times New Roman" w:hAnsi="Times New Roman" w:cs="Times New Roman"/>
          <w:b/>
          <w:lang w:val="en-US"/>
        </w:rPr>
      </w:pPr>
    </w:p>
    <w:p w14:paraId="0C4C3D67" w14:textId="77777777" w:rsidR="004B271E" w:rsidRDefault="004B271E">
      <w:pPr>
        <w:spacing w:after="240" w:line="360" w:lineRule="auto"/>
        <w:jc w:val="both"/>
        <w:rPr>
          <w:rFonts w:ascii="Times New Roman" w:hAnsi="Times New Roman" w:cs="Times New Roman"/>
          <w:b/>
          <w:lang w:val="en-US"/>
        </w:rPr>
      </w:pPr>
    </w:p>
    <w:p w14:paraId="7B63F968" w14:textId="3D15E703" w:rsidR="00C27E53" w:rsidRDefault="0056659C">
      <w:pPr>
        <w:spacing w:after="240" w:line="360" w:lineRule="auto"/>
        <w:jc w:val="both"/>
        <w:rPr>
          <w:rFonts w:ascii="Times New Roman" w:hAnsi="Times New Roman" w:cs="Times New Roman"/>
          <w:b/>
        </w:rPr>
      </w:pPr>
      <w:r>
        <w:rPr>
          <w:rFonts w:ascii="Times New Roman" w:hAnsi="Times New Roman" w:cs="Times New Roman"/>
          <w:b/>
          <w:lang w:val="en-US"/>
        </w:rPr>
        <w:lastRenderedPageBreak/>
        <w:t xml:space="preserve">1.3 </w:t>
      </w:r>
      <w:r>
        <w:rPr>
          <w:rFonts w:ascii="Times New Roman" w:hAnsi="Times New Roman" w:cs="Times New Roman"/>
          <w:b/>
        </w:rPr>
        <w:t>RESEARCH OBJECTIVES</w:t>
      </w:r>
    </w:p>
    <w:p w14:paraId="7B63F969" w14:textId="57AEEA62" w:rsidR="00C27E53" w:rsidRDefault="00042F4D">
      <w:pPr>
        <w:pStyle w:val="ListParagraph"/>
        <w:numPr>
          <w:ilvl w:val="0"/>
          <w:numId w:val="1"/>
        </w:numPr>
        <w:spacing w:after="240" w:line="360" w:lineRule="auto"/>
        <w:ind w:left="450"/>
        <w:jc w:val="both"/>
        <w:rPr>
          <w:rFonts w:ascii="Times New Roman" w:hAnsi="Times New Roman" w:cs="Times New Roman"/>
        </w:rPr>
      </w:pPr>
      <w:r w:rsidRPr="00042F4D">
        <w:rPr>
          <w:rFonts w:ascii="Times New Roman" w:hAnsi="Times New Roman" w:cs="Times New Roman"/>
        </w:rPr>
        <w:t>To identify the challenges faced by advocates in using social media for addressing gender-based discrimination</w:t>
      </w:r>
      <w:r>
        <w:rPr>
          <w:rFonts w:ascii="Times New Roman" w:hAnsi="Times New Roman" w:cs="Times New Roman"/>
        </w:rPr>
        <w:t>.</w:t>
      </w:r>
    </w:p>
    <w:p w14:paraId="7B63F96A" w14:textId="77777777" w:rsidR="00C27E53" w:rsidRDefault="0056659C">
      <w:pPr>
        <w:pStyle w:val="ListParagraph"/>
        <w:numPr>
          <w:ilvl w:val="0"/>
          <w:numId w:val="1"/>
        </w:numPr>
        <w:spacing w:after="240" w:line="360" w:lineRule="auto"/>
        <w:ind w:left="450"/>
        <w:jc w:val="both"/>
        <w:rPr>
          <w:rFonts w:ascii="Times New Roman" w:hAnsi="Times New Roman" w:cs="Times New Roman"/>
        </w:rPr>
      </w:pPr>
      <w:r>
        <w:rPr>
          <w:rFonts w:ascii="Times New Roman" w:hAnsi="Times New Roman" w:cs="Times New Roman"/>
        </w:rPr>
        <w:t>Investigating the role of social media in challenging gender stereotypes and promoting positive representations.</w:t>
      </w:r>
    </w:p>
    <w:p w14:paraId="7B63F96C" w14:textId="77777777" w:rsidR="00C27E53" w:rsidRDefault="0056659C">
      <w:pPr>
        <w:pStyle w:val="ListParagraph"/>
        <w:numPr>
          <w:ilvl w:val="0"/>
          <w:numId w:val="1"/>
        </w:numPr>
        <w:spacing w:after="240" w:line="360" w:lineRule="auto"/>
        <w:ind w:left="450"/>
        <w:jc w:val="both"/>
        <w:rPr>
          <w:rFonts w:ascii="Times New Roman" w:hAnsi="Times New Roman" w:cs="Times New Roman"/>
        </w:rPr>
      </w:pPr>
      <w:r>
        <w:rPr>
          <w:rFonts w:ascii="Times New Roman" w:hAnsi="Times New Roman" w:cs="Times New Roman"/>
        </w:rPr>
        <w:t>Identifying strategies to address gender-based violence and create safer environments.</w:t>
      </w:r>
    </w:p>
    <w:p w14:paraId="7B63F96D" w14:textId="77777777" w:rsidR="00C27E53" w:rsidRDefault="0056659C">
      <w:pPr>
        <w:spacing w:after="240" w:line="360" w:lineRule="auto"/>
        <w:jc w:val="both"/>
        <w:rPr>
          <w:rFonts w:ascii="Times New Roman" w:hAnsi="Times New Roman" w:cs="Times New Roman"/>
          <w:b/>
        </w:rPr>
      </w:pPr>
      <w:r>
        <w:rPr>
          <w:rFonts w:ascii="Times New Roman" w:hAnsi="Times New Roman" w:cs="Times New Roman"/>
          <w:b/>
          <w:lang w:val="en-US"/>
        </w:rPr>
        <w:t xml:space="preserve">1.4 </w:t>
      </w:r>
      <w:r>
        <w:rPr>
          <w:rFonts w:ascii="Times New Roman" w:hAnsi="Times New Roman" w:cs="Times New Roman"/>
          <w:b/>
        </w:rPr>
        <w:t>RESEARCH QUESTIONS</w:t>
      </w:r>
    </w:p>
    <w:p w14:paraId="49BAFE5B" w14:textId="77777777" w:rsidR="00F558C6" w:rsidRDefault="00F558C6">
      <w:pPr>
        <w:pStyle w:val="ListParagraph"/>
        <w:numPr>
          <w:ilvl w:val="0"/>
          <w:numId w:val="2"/>
        </w:numPr>
        <w:spacing w:after="240" w:line="360" w:lineRule="auto"/>
        <w:ind w:left="450"/>
        <w:jc w:val="both"/>
        <w:rPr>
          <w:rFonts w:ascii="Times New Roman" w:hAnsi="Times New Roman" w:cs="Times New Roman"/>
        </w:rPr>
      </w:pPr>
      <w:r w:rsidRPr="00F558C6">
        <w:rPr>
          <w:rFonts w:ascii="Times New Roman" w:hAnsi="Times New Roman" w:cs="Times New Roman"/>
        </w:rPr>
        <w:t>What challenges do individuals and organizations face when using social media for gender-based advocacy?</w:t>
      </w:r>
    </w:p>
    <w:p w14:paraId="7B63F96F" w14:textId="23F0034A" w:rsidR="00C27E53" w:rsidRDefault="0056659C">
      <w:pPr>
        <w:pStyle w:val="ListParagraph"/>
        <w:numPr>
          <w:ilvl w:val="0"/>
          <w:numId w:val="2"/>
        </w:numPr>
        <w:spacing w:after="240" w:line="360" w:lineRule="auto"/>
        <w:ind w:left="450"/>
        <w:jc w:val="both"/>
        <w:rPr>
          <w:rFonts w:ascii="Times New Roman" w:hAnsi="Times New Roman" w:cs="Times New Roman"/>
        </w:rPr>
      </w:pPr>
      <w:r>
        <w:rPr>
          <w:rFonts w:ascii="Times New Roman" w:hAnsi="Times New Roman" w:cs="Times New Roman"/>
        </w:rPr>
        <w:t>In what ways does social media challenge or reinforce gender stereotypes and promote positive representations?</w:t>
      </w:r>
    </w:p>
    <w:p w14:paraId="7B63F971" w14:textId="77777777" w:rsidR="00C27E53" w:rsidRDefault="0056659C">
      <w:pPr>
        <w:pStyle w:val="ListParagraph"/>
        <w:numPr>
          <w:ilvl w:val="0"/>
          <w:numId w:val="2"/>
        </w:numPr>
        <w:spacing w:after="240" w:line="360" w:lineRule="auto"/>
        <w:ind w:left="450"/>
        <w:jc w:val="both"/>
        <w:rPr>
          <w:rFonts w:ascii="Times New Roman" w:hAnsi="Times New Roman" w:cs="Times New Roman"/>
        </w:rPr>
      </w:pPr>
      <w:r>
        <w:rPr>
          <w:rFonts w:ascii="Times New Roman" w:hAnsi="Times New Roman" w:cs="Times New Roman"/>
        </w:rPr>
        <w:t>How can interventions and policies effectively address gender-based violence and create safer environments?</w:t>
      </w:r>
    </w:p>
    <w:p w14:paraId="7B63F972" w14:textId="77777777" w:rsidR="00C27E53" w:rsidRDefault="0056659C">
      <w:pPr>
        <w:spacing w:after="240" w:line="360" w:lineRule="auto"/>
        <w:jc w:val="both"/>
        <w:rPr>
          <w:rFonts w:ascii="Times New Roman" w:hAnsi="Times New Roman" w:cs="Times New Roman"/>
          <w:b/>
        </w:rPr>
      </w:pPr>
      <w:r>
        <w:rPr>
          <w:rFonts w:ascii="Times New Roman" w:hAnsi="Times New Roman" w:cs="Times New Roman"/>
          <w:b/>
          <w:lang w:val="en-US"/>
        </w:rPr>
        <w:t xml:space="preserve">1.5 </w:t>
      </w:r>
      <w:r>
        <w:rPr>
          <w:rFonts w:ascii="Times New Roman" w:hAnsi="Times New Roman" w:cs="Times New Roman"/>
          <w:b/>
        </w:rPr>
        <w:t>SIGNIFICANCE OF THE STUDY</w:t>
      </w:r>
    </w:p>
    <w:p w14:paraId="7B63F973" w14:textId="77777777" w:rsidR="00C27E53" w:rsidRDefault="0056659C">
      <w:pPr>
        <w:spacing w:after="240" w:line="360" w:lineRule="auto"/>
        <w:jc w:val="both"/>
        <w:rPr>
          <w:rFonts w:ascii="Times New Roman" w:hAnsi="Times New Roman" w:cs="Times New Roman"/>
        </w:rPr>
      </w:pPr>
      <w:r>
        <w:rPr>
          <w:rFonts w:ascii="Times New Roman" w:hAnsi="Times New Roman" w:cs="Times New Roman"/>
        </w:rPr>
        <w:t>Gender equality is a fundamental human right. By studying and addressing gender disparities, we can work towards creating a more just and equitable society where everyone has equal opportunities, rights, and freedoms.Research on gender equality provides valuable insights that can inform the development of effective policies, interventions, and programs aimed at promoting gender equality and reducing gender-based discrimination.</w:t>
      </w:r>
    </w:p>
    <w:p w14:paraId="7B63F974" w14:textId="77777777" w:rsidR="00C27E53" w:rsidRDefault="0056659C">
      <w:pPr>
        <w:spacing w:after="240" w:line="360" w:lineRule="auto"/>
        <w:jc w:val="both"/>
        <w:rPr>
          <w:rFonts w:ascii="Times New Roman" w:hAnsi="Times New Roman" w:cs="Times New Roman"/>
        </w:rPr>
      </w:pPr>
      <w:r>
        <w:rPr>
          <w:rFonts w:ascii="Times New Roman" w:hAnsi="Times New Roman" w:cs="Times New Roman"/>
        </w:rPr>
        <w:t>Gender equality research helps shed light on the experiences and challenges faced by marginalized groups, such as women and girls, and provides a platform for their voices to be heard. This can empower individuals and communities to advocate for their rights and drive positive change.Gender equality is not only a matter of social justice but also has economic implications. Studies have shown that closing the gender gap can lead to increased productivity, economic growth, and improved overall well-being.</w:t>
      </w:r>
    </w:p>
    <w:p w14:paraId="43824DB8" w14:textId="77777777" w:rsidR="001510C7" w:rsidRDefault="001510C7">
      <w:pPr>
        <w:spacing w:after="0" w:line="240" w:lineRule="auto"/>
        <w:rPr>
          <w:rFonts w:ascii="Times New Roman" w:hAnsi="Times New Roman" w:cs="Times New Roman"/>
          <w:b/>
          <w:lang w:val="en-US"/>
        </w:rPr>
      </w:pPr>
      <w:r>
        <w:rPr>
          <w:rFonts w:ascii="Times New Roman" w:hAnsi="Times New Roman" w:cs="Times New Roman"/>
          <w:b/>
          <w:lang w:val="en-US"/>
        </w:rPr>
        <w:br w:type="page"/>
      </w:r>
    </w:p>
    <w:p w14:paraId="7B63F978" w14:textId="3F127E41" w:rsidR="00C27E53" w:rsidRDefault="0056659C">
      <w:pPr>
        <w:spacing w:after="240" w:line="360" w:lineRule="auto"/>
        <w:jc w:val="both"/>
        <w:rPr>
          <w:rFonts w:ascii="Times New Roman" w:hAnsi="Times New Roman" w:cs="Times New Roman"/>
          <w:b/>
        </w:rPr>
      </w:pPr>
      <w:r>
        <w:rPr>
          <w:rFonts w:ascii="Times New Roman" w:hAnsi="Times New Roman" w:cs="Times New Roman"/>
          <w:b/>
          <w:lang w:val="en-US"/>
        </w:rPr>
        <w:lastRenderedPageBreak/>
        <w:t xml:space="preserve">1.6 </w:t>
      </w:r>
      <w:r>
        <w:rPr>
          <w:rFonts w:ascii="Times New Roman" w:hAnsi="Times New Roman" w:cs="Times New Roman"/>
          <w:b/>
        </w:rPr>
        <w:t>SCOPE OF THE STUDY</w:t>
      </w:r>
    </w:p>
    <w:p w14:paraId="7B63F979" w14:textId="77777777" w:rsidR="00C27E53" w:rsidRDefault="0056659C">
      <w:pPr>
        <w:jc w:val="both"/>
        <w:rPr>
          <w:rFonts w:ascii="Times New Roman" w:hAnsi="Times New Roman" w:cs="Times New Roman"/>
        </w:rPr>
      </w:pPr>
      <w:r>
        <w:rPr>
          <w:rFonts w:ascii="Times New Roman" w:hAnsi="Times New Roman" w:cs="Times New Roman"/>
        </w:rPr>
        <w:t>The study which investigates the</w:t>
      </w:r>
      <w:hyperlink r:id="rId8" w:history="1">
        <w:r w:rsidR="00C27E53">
          <w:rPr>
            <w:rFonts w:ascii="Times New Roman" w:hAnsi="Times New Roman" w:cs="Times New Roman"/>
          </w:rPr>
          <w:t xml:space="preserve"> Uses and challenges of social media as advocacy tool for gender based discrimination. The study shall be narrowed in scope to Kwara State Polytechnic Students</w:t>
        </w:r>
      </w:hyperlink>
      <w:r>
        <w:rPr>
          <w:rFonts w:ascii="Times New Roman" w:hAnsi="Times New Roman" w:cs="Times New Roman"/>
        </w:rPr>
        <w:t>.</w:t>
      </w:r>
    </w:p>
    <w:p w14:paraId="7B63F97A" w14:textId="77777777" w:rsidR="00C27E53" w:rsidRDefault="0056659C">
      <w:pPr>
        <w:jc w:val="both"/>
        <w:rPr>
          <w:rFonts w:ascii="Times New Roman" w:hAnsi="Times New Roman" w:cs="Times New Roman"/>
        </w:rPr>
      </w:pPr>
      <w:r>
        <w:rPr>
          <w:rFonts w:ascii="Times New Roman" w:hAnsi="Times New Roman" w:cs="Times New Roman"/>
        </w:rPr>
        <w:t>This study focuses on the use of social media as a tool for advocating against gender-based discrimination. It explores the opportunities and challenges presented by popular social media platforms such as Facebook, Twitter, and Instagram, which are widely used for activism and advocacy. The study examines how these platforms enable users to raise awareness, mobilize support, and influence societal attitudes towards gender-based discrimination.</w:t>
      </w:r>
    </w:p>
    <w:p w14:paraId="7B63F97B" w14:textId="77777777" w:rsidR="00C27E53" w:rsidRDefault="0056659C">
      <w:pPr>
        <w:jc w:val="both"/>
        <w:rPr>
          <w:rFonts w:ascii="Times New Roman" w:hAnsi="Times New Roman" w:cs="Times New Roman"/>
        </w:rPr>
      </w:pPr>
      <w:r>
        <w:rPr>
          <w:rFonts w:ascii="Times New Roman" w:hAnsi="Times New Roman" w:cs="Times New Roman"/>
        </w:rPr>
        <w:t>The research will also investigate the specific forms of gender-based discrimination highlighted on social media, such as sexual harassment, gender inequality in workplaces, cultural stereotypes, and violence against women and marginalized genders. Furthermore, the study assesses the effectiveness of social media campaigns, including viral hashtags and online movements, in creating awareness and driving policy or behavioral change.</w:t>
      </w:r>
    </w:p>
    <w:p w14:paraId="7B63F97C" w14:textId="77777777" w:rsidR="00C27E53" w:rsidRDefault="0056659C">
      <w:pPr>
        <w:jc w:val="both"/>
        <w:rPr>
          <w:rFonts w:ascii="Times New Roman" w:hAnsi="Times New Roman" w:cs="Times New Roman"/>
        </w:rPr>
      </w:pPr>
      <w:r>
        <w:rPr>
          <w:rFonts w:ascii="Times New Roman" w:hAnsi="Times New Roman" w:cs="Times New Roman"/>
        </w:rPr>
        <w:t xml:space="preserve">Geographically, the study focuses on online advocacy efforts within [insert region or country of interest, while drawing relevant global comparisons where necessary. </w:t>
      </w:r>
    </w:p>
    <w:p w14:paraId="7B63F97D" w14:textId="77777777" w:rsidR="00C27E53" w:rsidRDefault="00C27E53">
      <w:pPr>
        <w:jc w:val="both"/>
        <w:rPr>
          <w:rFonts w:ascii="Times New Roman" w:hAnsi="Times New Roman" w:cs="Times New Roman"/>
        </w:rPr>
      </w:pPr>
    </w:p>
    <w:p w14:paraId="7B63F97E" w14:textId="77777777" w:rsidR="00C27E53" w:rsidRDefault="0056659C">
      <w:pPr>
        <w:spacing w:after="240" w:line="360" w:lineRule="auto"/>
        <w:jc w:val="both"/>
        <w:rPr>
          <w:rFonts w:ascii="Times New Roman" w:hAnsi="Times New Roman" w:cs="Times New Roman"/>
          <w:b/>
          <w:bCs/>
        </w:rPr>
      </w:pPr>
      <w:r>
        <w:rPr>
          <w:rFonts w:ascii="Times New Roman" w:hAnsi="Times New Roman" w:cs="Times New Roman"/>
          <w:b/>
          <w:bCs/>
          <w:lang w:val="en-US"/>
        </w:rPr>
        <w:t xml:space="preserve">1.7 </w:t>
      </w:r>
      <w:r>
        <w:rPr>
          <w:rFonts w:ascii="Times New Roman" w:hAnsi="Times New Roman" w:cs="Times New Roman"/>
          <w:b/>
          <w:bCs/>
        </w:rPr>
        <w:t xml:space="preserve">DEFINITION OF KEY TERMS </w:t>
      </w:r>
    </w:p>
    <w:p w14:paraId="7B63F97F" w14:textId="77777777" w:rsidR="00C27E53" w:rsidRDefault="0056659C">
      <w:pPr>
        <w:spacing w:after="240" w:line="360" w:lineRule="auto"/>
        <w:jc w:val="both"/>
        <w:rPr>
          <w:rFonts w:ascii="Times New Roman" w:hAnsi="Times New Roman" w:cs="Times New Roman"/>
        </w:rPr>
      </w:pPr>
      <w:r>
        <w:rPr>
          <w:rFonts w:ascii="Times New Roman" w:hAnsi="Times New Roman" w:cs="Times New Roman"/>
        </w:rPr>
        <w:t>1. Social Media: Digital platforms and technologies that facilitate the creation, sharing, and exchange of content, including text, images, videos, and other forms of communication. Examples include Facebook, Twitter, Instagram, and TikTok.</w:t>
      </w:r>
    </w:p>
    <w:p w14:paraId="7B63F980" w14:textId="77777777" w:rsidR="00C27E53" w:rsidRDefault="0056659C">
      <w:pPr>
        <w:spacing w:after="240" w:line="360" w:lineRule="auto"/>
        <w:jc w:val="both"/>
        <w:rPr>
          <w:rFonts w:ascii="Times New Roman" w:hAnsi="Times New Roman" w:cs="Times New Roman"/>
        </w:rPr>
      </w:pPr>
      <w:r>
        <w:rPr>
          <w:rFonts w:ascii="Times New Roman" w:hAnsi="Times New Roman" w:cs="Times New Roman"/>
        </w:rPr>
        <w:t>2. Advocacy: The act of supporting, promoting, or arguing for a cause or policy. In this context, advocacy refers to efforts to influence public opinion, policy, and societal norms to address gender-based discrimination.</w:t>
      </w:r>
    </w:p>
    <w:p w14:paraId="7B63F981" w14:textId="77777777" w:rsidR="00C27E53" w:rsidRDefault="0056659C">
      <w:pPr>
        <w:spacing w:after="240" w:line="360" w:lineRule="auto"/>
        <w:jc w:val="both"/>
        <w:rPr>
          <w:rFonts w:ascii="Times New Roman" w:hAnsi="Times New Roman" w:cs="Times New Roman"/>
        </w:rPr>
      </w:pPr>
      <w:r>
        <w:rPr>
          <w:rFonts w:ascii="Times New Roman" w:hAnsi="Times New Roman" w:cs="Times New Roman"/>
        </w:rPr>
        <w:t>3. Gender-Based Discrimination (GBD): Unequal or harmful treatment of individuals based on their gender, often resulting in social, economic, and political disadvantages. It encompasses various forms, such as violence, inequality in opportunities, and restrictive societal norms.</w:t>
      </w:r>
    </w:p>
    <w:p w14:paraId="7B63F984" w14:textId="38D3B4D7" w:rsidR="00C27E53" w:rsidRDefault="0056659C" w:rsidP="00177826">
      <w:pPr>
        <w:spacing w:after="240" w:line="360" w:lineRule="auto"/>
        <w:jc w:val="both"/>
        <w:rPr>
          <w:rFonts w:ascii="Times New Roman" w:hAnsi="Times New Roman" w:cs="Times New Roman"/>
          <w:b/>
          <w:bCs/>
        </w:rPr>
      </w:pPr>
      <w:r>
        <w:rPr>
          <w:rFonts w:ascii="Times New Roman" w:hAnsi="Times New Roman" w:cs="Times New Roman"/>
        </w:rPr>
        <w:t>4.Gender Equality: The state in which people of all genders have equal rights, responsibilities, and opportunities. Advocacy for gender equality often challenges discriminatory practices and promotes fairness in various sectors.</w:t>
      </w:r>
      <w:r>
        <w:rPr>
          <w:rFonts w:ascii="Times New Roman" w:hAnsi="Times New Roman" w:cs="Times New Roman"/>
          <w:b/>
          <w:bCs/>
        </w:rPr>
        <w:br w:type="page"/>
      </w:r>
    </w:p>
    <w:p w14:paraId="7B63F985" w14:textId="77777777" w:rsidR="00C27E53" w:rsidRDefault="0056659C">
      <w:pPr>
        <w:numPr>
          <w:ilvl w:val="0"/>
          <w:numId w:val="2"/>
        </w:numPr>
        <w:ind w:left="450"/>
        <w:jc w:val="both"/>
        <w:rPr>
          <w:rFonts w:ascii="Times New Roman" w:hAnsi="Times New Roman" w:cs="Times New Roman"/>
        </w:rPr>
      </w:pPr>
      <w:r>
        <w:rPr>
          <w:rFonts w:ascii="Times New Roman" w:hAnsi="Times New Roman" w:cs="Times New Roman"/>
        </w:rPr>
        <w:lastRenderedPageBreak/>
        <w:t>Gender Advocacy:</w:t>
      </w:r>
    </w:p>
    <w:p w14:paraId="7B63F986" w14:textId="77777777" w:rsidR="00C27E53" w:rsidRDefault="0056659C">
      <w:pPr>
        <w:jc w:val="both"/>
        <w:rPr>
          <w:rFonts w:ascii="Times New Roman" w:hAnsi="Times New Roman" w:cs="Times New Roman"/>
        </w:rPr>
      </w:pPr>
      <w:r>
        <w:rPr>
          <w:rFonts w:ascii="Times New Roman" w:hAnsi="Times New Roman" w:cs="Times New Roman"/>
        </w:rPr>
        <w:t>Efforts or campaigns aimed at addressing and reducing gender inequalities, promoting gender equality, and empowering individuals regardless of their gender.</w:t>
      </w:r>
    </w:p>
    <w:p w14:paraId="7B63F987" w14:textId="77777777" w:rsidR="00C27E53" w:rsidRDefault="00C27E53">
      <w:pPr>
        <w:jc w:val="both"/>
        <w:rPr>
          <w:rFonts w:ascii="Times New Roman" w:hAnsi="Times New Roman" w:cs="Times New Roman"/>
        </w:rPr>
      </w:pPr>
    </w:p>
    <w:p w14:paraId="7B63F988" w14:textId="77777777" w:rsidR="00C27E53" w:rsidRDefault="0056659C">
      <w:pPr>
        <w:numPr>
          <w:ilvl w:val="0"/>
          <w:numId w:val="2"/>
        </w:numPr>
        <w:ind w:left="450"/>
        <w:jc w:val="both"/>
        <w:rPr>
          <w:rFonts w:ascii="Times New Roman" w:hAnsi="Times New Roman" w:cs="Times New Roman"/>
        </w:rPr>
      </w:pPr>
      <w:r>
        <w:rPr>
          <w:rFonts w:ascii="Times New Roman" w:hAnsi="Times New Roman" w:cs="Times New Roman"/>
        </w:rPr>
        <w:t>Hashtag Activism:</w:t>
      </w:r>
    </w:p>
    <w:p w14:paraId="7B63F989" w14:textId="77777777" w:rsidR="00C27E53" w:rsidRDefault="0056659C">
      <w:pPr>
        <w:jc w:val="both"/>
        <w:rPr>
          <w:rFonts w:ascii="Times New Roman" w:hAnsi="Times New Roman" w:cs="Times New Roman"/>
        </w:rPr>
      </w:pPr>
      <w:r>
        <w:rPr>
          <w:rFonts w:ascii="Times New Roman" w:hAnsi="Times New Roman" w:cs="Times New Roman"/>
        </w:rPr>
        <w:t>The use of hashtags on social media platforms to bring attention to social issues, mobilize support, and create a collective online movement for advocacy. Examples include #MeToo, #HeForShe, and #TimesUp.</w:t>
      </w:r>
    </w:p>
    <w:p w14:paraId="7B63F98A" w14:textId="77777777" w:rsidR="00C27E53" w:rsidRDefault="00C27E53">
      <w:pPr>
        <w:jc w:val="both"/>
        <w:rPr>
          <w:rFonts w:ascii="Times New Roman" w:hAnsi="Times New Roman" w:cs="Times New Roman"/>
        </w:rPr>
      </w:pPr>
    </w:p>
    <w:p w14:paraId="7B63F98B" w14:textId="77777777" w:rsidR="00C27E53" w:rsidRDefault="0056659C">
      <w:pPr>
        <w:numPr>
          <w:ilvl w:val="0"/>
          <w:numId w:val="2"/>
        </w:numPr>
        <w:ind w:left="450"/>
        <w:jc w:val="both"/>
        <w:rPr>
          <w:rFonts w:ascii="Times New Roman" w:hAnsi="Times New Roman" w:cs="Times New Roman"/>
        </w:rPr>
      </w:pPr>
      <w:r>
        <w:rPr>
          <w:rFonts w:ascii="Times New Roman" w:hAnsi="Times New Roman" w:cs="Times New Roman"/>
        </w:rPr>
        <w:t>Cyberbullying:</w:t>
      </w:r>
    </w:p>
    <w:p w14:paraId="7B63F98C" w14:textId="77777777" w:rsidR="00C27E53" w:rsidRDefault="0056659C">
      <w:pPr>
        <w:jc w:val="both"/>
        <w:rPr>
          <w:rFonts w:ascii="Times New Roman" w:hAnsi="Times New Roman" w:cs="Times New Roman"/>
        </w:rPr>
      </w:pPr>
      <w:r>
        <w:rPr>
          <w:rFonts w:ascii="Times New Roman" w:hAnsi="Times New Roman" w:cs="Times New Roman"/>
        </w:rPr>
        <w:t>The use of electronic communication platforms to intimidate, harass, or humiliate individuals, often with harmful consequences for victims, particularly in gender-based advocacy contexts.</w:t>
      </w:r>
    </w:p>
    <w:p w14:paraId="7B63F98D" w14:textId="77777777" w:rsidR="00C27E53" w:rsidRDefault="00C27E53">
      <w:pPr>
        <w:jc w:val="both"/>
        <w:rPr>
          <w:rFonts w:ascii="Times New Roman" w:hAnsi="Times New Roman" w:cs="Times New Roman"/>
        </w:rPr>
      </w:pPr>
    </w:p>
    <w:p w14:paraId="7B63F98E" w14:textId="77777777" w:rsidR="00C27E53" w:rsidRDefault="0056659C">
      <w:pPr>
        <w:numPr>
          <w:ilvl w:val="0"/>
          <w:numId w:val="2"/>
        </w:numPr>
        <w:ind w:left="450"/>
        <w:jc w:val="both"/>
        <w:rPr>
          <w:rFonts w:ascii="Times New Roman" w:hAnsi="Times New Roman" w:cs="Times New Roman"/>
        </w:rPr>
      </w:pPr>
      <w:r>
        <w:rPr>
          <w:rFonts w:ascii="Times New Roman" w:hAnsi="Times New Roman" w:cs="Times New Roman"/>
        </w:rPr>
        <w:t>Algorithmic Bias:</w:t>
      </w:r>
    </w:p>
    <w:p w14:paraId="7B63F98F" w14:textId="77777777" w:rsidR="00C27E53" w:rsidRDefault="0056659C">
      <w:pPr>
        <w:jc w:val="both"/>
        <w:rPr>
          <w:rFonts w:ascii="Times New Roman" w:hAnsi="Times New Roman" w:cs="Times New Roman"/>
        </w:rPr>
      </w:pPr>
      <w:r>
        <w:rPr>
          <w:rFonts w:ascii="Times New Roman" w:hAnsi="Times New Roman" w:cs="Times New Roman"/>
        </w:rPr>
        <w:t>The tendency of social media algorithms to prioritize certain types of content (e.g., highly engaging or sensational content) over others, which can influence the visibility and reach of gender advocacy campaigns.</w:t>
      </w:r>
    </w:p>
    <w:p w14:paraId="7B63F990" w14:textId="77777777" w:rsidR="00C27E53" w:rsidRDefault="00C27E53">
      <w:pPr>
        <w:jc w:val="both"/>
        <w:rPr>
          <w:rFonts w:ascii="Times New Roman" w:hAnsi="Times New Roman" w:cs="Times New Roman"/>
        </w:rPr>
      </w:pPr>
    </w:p>
    <w:p w14:paraId="7B63F991" w14:textId="77777777" w:rsidR="00C27E53" w:rsidRDefault="0056659C">
      <w:pPr>
        <w:numPr>
          <w:ilvl w:val="0"/>
          <w:numId w:val="2"/>
        </w:numPr>
        <w:ind w:left="450"/>
        <w:jc w:val="both"/>
        <w:rPr>
          <w:rFonts w:ascii="Times New Roman" w:hAnsi="Times New Roman" w:cs="Times New Roman"/>
        </w:rPr>
      </w:pPr>
      <w:r>
        <w:rPr>
          <w:rFonts w:ascii="Times New Roman" w:hAnsi="Times New Roman" w:cs="Times New Roman"/>
        </w:rPr>
        <w:t>Digital Divide:</w:t>
      </w:r>
    </w:p>
    <w:p w14:paraId="7B63F992" w14:textId="77777777" w:rsidR="00C27E53" w:rsidRDefault="0056659C">
      <w:pPr>
        <w:jc w:val="both"/>
        <w:rPr>
          <w:rFonts w:ascii="Times New Roman" w:hAnsi="Times New Roman" w:cs="Times New Roman"/>
        </w:rPr>
      </w:pPr>
      <w:r>
        <w:rPr>
          <w:rFonts w:ascii="Times New Roman" w:hAnsi="Times New Roman" w:cs="Times New Roman"/>
        </w:rPr>
        <w:t>The gap between individuals or communities with access to digital technologies, such as the internet and social media, and those without, often exacerbating inequalities in participation in social media advocacy.</w:t>
      </w:r>
    </w:p>
    <w:p w14:paraId="7B63F993" w14:textId="77777777" w:rsidR="00C27E53" w:rsidRDefault="00C27E53">
      <w:pPr>
        <w:jc w:val="both"/>
        <w:rPr>
          <w:rFonts w:ascii="Times New Roman" w:hAnsi="Times New Roman" w:cs="Times New Roman"/>
        </w:rPr>
      </w:pPr>
    </w:p>
    <w:p w14:paraId="7B63F994" w14:textId="77777777" w:rsidR="00C27E53" w:rsidRDefault="0056659C">
      <w:pPr>
        <w:numPr>
          <w:ilvl w:val="0"/>
          <w:numId w:val="2"/>
        </w:numPr>
        <w:ind w:left="450"/>
        <w:jc w:val="both"/>
        <w:rPr>
          <w:rFonts w:ascii="Times New Roman" w:hAnsi="Times New Roman" w:cs="Times New Roman"/>
        </w:rPr>
      </w:pPr>
      <w:r>
        <w:rPr>
          <w:rFonts w:ascii="Times New Roman" w:hAnsi="Times New Roman" w:cs="Times New Roman"/>
        </w:rPr>
        <w:t>Online Harassment:</w:t>
      </w:r>
    </w:p>
    <w:p w14:paraId="7B63F995" w14:textId="77777777" w:rsidR="00C27E53" w:rsidRDefault="0056659C">
      <w:pPr>
        <w:jc w:val="both"/>
        <w:rPr>
          <w:rFonts w:ascii="Times New Roman" w:hAnsi="Times New Roman" w:cs="Times New Roman"/>
        </w:rPr>
      </w:pPr>
      <w:r>
        <w:rPr>
          <w:rFonts w:ascii="Times New Roman" w:hAnsi="Times New Roman" w:cs="Times New Roman"/>
        </w:rPr>
        <w:t>Unwanted, aggressive behavior directed at individuals on social media platforms, including threats, slurs, or abusive comments, often targeted at women and marginalized groups involved in advocacy.</w:t>
      </w:r>
    </w:p>
    <w:p w14:paraId="7B63F996" w14:textId="77777777" w:rsidR="00C27E53" w:rsidRDefault="00C27E53">
      <w:pPr>
        <w:jc w:val="both"/>
        <w:rPr>
          <w:rFonts w:ascii="Times New Roman" w:hAnsi="Times New Roman" w:cs="Times New Roman"/>
        </w:rPr>
      </w:pPr>
    </w:p>
    <w:p w14:paraId="7B63F997" w14:textId="77777777" w:rsidR="00C27E53" w:rsidRDefault="0056659C">
      <w:pPr>
        <w:numPr>
          <w:ilvl w:val="0"/>
          <w:numId w:val="2"/>
        </w:numPr>
        <w:ind w:left="450"/>
        <w:jc w:val="both"/>
        <w:rPr>
          <w:rFonts w:ascii="Times New Roman" w:hAnsi="Times New Roman" w:cs="Times New Roman"/>
        </w:rPr>
      </w:pPr>
      <w:r>
        <w:rPr>
          <w:rFonts w:ascii="Times New Roman" w:hAnsi="Times New Roman" w:cs="Times New Roman"/>
        </w:rPr>
        <w:t>Misinformation:</w:t>
      </w:r>
    </w:p>
    <w:p w14:paraId="7B63F998" w14:textId="77777777" w:rsidR="00C27E53" w:rsidRDefault="0056659C">
      <w:pPr>
        <w:jc w:val="both"/>
        <w:rPr>
          <w:rFonts w:ascii="Times New Roman" w:hAnsi="Times New Roman" w:cs="Times New Roman"/>
        </w:rPr>
      </w:pPr>
      <w:r>
        <w:rPr>
          <w:rFonts w:ascii="Times New Roman" w:hAnsi="Times New Roman" w:cs="Times New Roman"/>
        </w:rPr>
        <w:t>False or misleading information shared on social media, which can undermine advocacy efforts by spreading unverified or harmful narratives about gender-based discrimination.</w:t>
      </w:r>
    </w:p>
    <w:p w14:paraId="7B63F999" w14:textId="77777777" w:rsidR="00C27E53" w:rsidRDefault="00C27E53">
      <w:pPr>
        <w:jc w:val="both"/>
        <w:rPr>
          <w:rFonts w:ascii="Times New Roman" w:hAnsi="Times New Roman" w:cs="Times New Roman"/>
        </w:rPr>
      </w:pPr>
    </w:p>
    <w:p w14:paraId="7B63F99A" w14:textId="77777777" w:rsidR="00C27E53" w:rsidRDefault="00C27E53">
      <w:pPr>
        <w:ind w:left="90"/>
        <w:jc w:val="both"/>
        <w:rPr>
          <w:rFonts w:ascii="Times New Roman" w:hAnsi="Times New Roman" w:cs="Times New Roman"/>
        </w:rPr>
      </w:pPr>
    </w:p>
    <w:p w14:paraId="7B63F99B" w14:textId="77777777" w:rsidR="00C27E53" w:rsidRDefault="0056659C">
      <w:pPr>
        <w:numPr>
          <w:ilvl w:val="0"/>
          <w:numId w:val="2"/>
        </w:numPr>
        <w:ind w:left="450"/>
        <w:jc w:val="both"/>
        <w:rPr>
          <w:rFonts w:ascii="Times New Roman" w:hAnsi="Times New Roman" w:cs="Times New Roman"/>
        </w:rPr>
      </w:pPr>
      <w:r>
        <w:rPr>
          <w:rFonts w:ascii="Times New Roman" w:hAnsi="Times New Roman" w:cs="Times New Roman"/>
        </w:rPr>
        <w:lastRenderedPageBreak/>
        <w:t>Viral Campaigns:</w:t>
      </w:r>
    </w:p>
    <w:p w14:paraId="7B63F99C" w14:textId="77777777" w:rsidR="00C27E53" w:rsidRDefault="0056659C">
      <w:pPr>
        <w:jc w:val="both"/>
        <w:rPr>
          <w:rFonts w:ascii="Times New Roman" w:hAnsi="Times New Roman" w:cs="Times New Roman"/>
        </w:rPr>
      </w:pPr>
      <w:r>
        <w:rPr>
          <w:rFonts w:ascii="Times New Roman" w:hAnsi="Times New Roman" w:cs="Times New Roman"/>
        </w:rPr>
        <w:t>Advocacy efforts that gain widespread attention and rapid sharing on social media platforms, often characterized by a significant surge in public interest and engagement.</w:t>
      </w:r>
    </w:p>
    <w:p w14:paraId="7B63F99D" w14:textId="77777777" w:rsidR="00C27E53" w:rsidRDefault="00C27E53">
      <w:pPr>
        <w:jc w:val="both"/>
        <w:rPr>
          <w:rFonts w:ascii="Times New Roman" w:hAnsi="Times New Roman" w:cs="Times New Roman"/>
        </w:rPr>
      </w:pPr>
    </w:p>
    <w:p w14:paraId="7B63F99E" w14:textId="77777777" w:rsidR="00C27E53" w:rsidRDefault="0056659C">
      <w:pPr>
        <w:numPr>
          <w:ilvl w:val="0"/>
          <w:numId w:val="2"/>
        </w:numPr>
        <w:ind w:left="450"/>
        <w:jc w:val="both"/>
        <w:rPr>
          <w:rFonts w:ascii="Times New Roman" w:hAnsi="Times New Roman" w:cs="Times New Roman"/>
        </w:rPr>
      </w:pPr>
      <w:r>
        <w:rPr>
          <w:rFonts w:ascii="Times New Roman" w:hAnsi="Times New Roman" w:cs="Times New Roman"/>
        </w:rPr>
        <w:t>Gender Equality:</w:t>
      </w:r>
    </w:p>
    <w:p w14:paraId="7B63F99F" w14:textId="77777777" w:rsidR="00C27E53" w:rsidRDefault="0056659C">
      <w:pPr>
        <w:jc w:val="both"/>
        <w:rPr>
          <w:rFonts w:ascii="Times New Roman" w:hAnsi="Times New Roman" w:cs="Times New Roman"/>
        </w:rPr>
      </w:pPr>
      <w:r>
        <w:rPr>
          <w:rFonts w:ascii="Times New Roman" w:hAnsi="Times New Roman" w:cs="Times New Roman"/>
        </w:rPr>
        <w:t>The state of equal access to rights, opportunities, and resources, regardless of gender, and the elimination of all forms of discrimination based on gender.</w:t>
      </w:r>
    </w:p>
    <w:p w14:paraId="7B63F9A0" w14:textId="77777777" w:rsidR="00C27E53" w:rsidRDefault="00C27E53">
      <w:pPr>
        <w:jc w:val="both"/>
        <w:rPr>
          <w:rFonts w:ascii="Times New Roman" w:hAnsi="Times New Roman" w:cs="Times New Roman"/>
        </w:rPr>
      </w:pPr>
    </w:p>
    <w:p w14:paraId="7B63F9A1" w14:textId="77777777" w:rsidR="00C27E53" w:rsidRDefault="0056659C">
      <w:pPr>
        <w:numPr>
          <w:ilvl w:val="0"/>
          <w:numId w:val="2"/>
        </w:numPr>
        <w:ind w:left="450"/>
        <w:jc w:val="both"/>
        <w:rPr>
          <w:rFonts w:ascii="Times New Roman" w:hAnsi="Times New Roman" w:cs="Times New Roman"/>
        </w:rPr>
      </w:pPr>
      <w:r>
        <w:rPr>
          <w:rFonts w:ascii="Times New Roman" w:hAnsi="Times New Roman" w:cs="Times New Roman"/>
          <w:lang w:val="en-US"/>
        </w:rPr>
        <w:t>S</w:t>
      </w:r>
      <w:r>
        <w:rPr>
          <w:rFonts w:ascii="Times New Roman" w:hAnsi="Times New Roman" w:cs="Times New Roman"/>
        </w:rPr>
        <w:t>ocial Change:</w:t>
      </w:r>
    </w:p>
    <w:p w14:paraId="7B63F9A2" w14:textId="77777777" w:rsidR="00C27E53" w:rsidRDefault="0056659C">
      <w:pPr>
        <w:jc w:val="both"/>
        <w:rPr>
          <w:rFonts w:ascii="Times New Roman" w:hAnsi="Times New Roman" w:cs="Times New Roman"/>
        </w:rPr>
      </w:pPr>
      <w:r>
        <w:rPr>
          <w:rFonts w:ascii="Times New Roman" w:hAnsi="Times New Roman" w:cs="Times New Roman"/>
        </w:rPr>
        <w:t>The transformation of societal norms, values, behaviors, or policies to achieve greater equity, inclusivity, and justice for marginalized or disadvantaged groups.</w:t>
      </w:r>
    </w:p>
    <w:p w14:paraId="23945FED" w14:textId="77777777" w:rsidR="00E67729" w:rsidRDefault="00E67729">
      <w:pPr>
        <w:spacing w:after="0" w:line="240" w:lineRule="auto"/>
      </w:pPr>
      <w:r>
        <w:br w:type="page"/>
      </w:r>
    </w:p>
    <w:p w14:paraId="2169D087" w14:textId="1FA1F72E" w:rsidR="007208BC" w:rsidRPr="007208BC" w:rsidRDefault="007208BC" w:rsidP="00E67729">
      <w:pPr>
        <w:spacing w:after="0" w:line="240" w:lineRule="auto"/>
        <w:jc w:val="center"/>
      </w:pPr>
      <w:r w:rsidRPr="006F6033">
        <w:rPr>
          <w:rFonts w:ascii="Times New Roman" w:hAnsi="Times New Roman" w:cs="Times New Roman"/>
          <w:b/>
          <w:sz w:val="26"/>
          <w:szCs w:val="26"/>
        </w:rPr>
        <w:lastRenderedPageBreak/>
        <w:t>CHAPTER TWO</w:t>
      </w:r>
    </w:p>
    <w:p w14:paraId="73719299" w14:textId="77777777" w:rsidR="007208BC" w:rsidRPr="006F6033" w:rsidRDefault="007208BC" w:rsidP="007208BC">
      <w:pPr>
        <w:spacing w:after="240" w:line="360" w:lineRule="auto"/>
        <w:jc w:val="center"/>
        <w:rPr>
          <w:rFonts w:ascii="Times New Roman" w:hAnsi="Times New Roman" w:cs="Times New Roman"/>
          <w:b/>
          <w:sz w:val="26"/>
          <w:szCs w:val="26"/>
        </w:rPr>
      </w:pPr>
      <w:r w:rsidRPr="006F6033">
        <w:rPr>
          <w:rFonts w:ascii="Times New Roman" w:hAnsi="Times New Roman" w:cs="Times New Roman"/>
          <w:b/>
          <w:sz w:val="26"/>
          <w:szCs w:val="26"/>
        </w:rPr>
        <w:t>LITERATURE REVIEW</w:t>
      </w:r>
    </w:p>
    <w:p w14:paraId="6711E354" w14:textId="77777777" w:rsidR="007208BC" w:rsidRPr="006F6033" w:rsidRDefault="007208BC" w:rsidP="007208BC">
      <w:pPr>
        <w:spacing w:after="240" w:line="360" w:lineRule="auto"/>
        <w:jc w:val="both"/>
        <w:rPr>
          <w:rFonts w:ascii="Times New Roman" w:hAnsi="Times New Roman" w:cs="Times New Roman"/>
          <w:b/>
          <w:sz w:val="26"/>
          <w:szCs w:val="26"/>
        </w:rPr>
      </w:pPr>
      <w:r w:rsidRPr="006F6033">
        <w:rPr>
          <w:rFonts w:ascii="Times New Roman" w:hAnsi="Times New Roman" w:cs="Times New Roman"/>
          <w:b/>
          <w:sz w:val="26"/>
          <w:szCs w:val="26"/>
        </w:rPr>
        <w:t>2.1</w:t>
      </w:r>
      <w:r w:rsidRPr="006F6033">
        <w:rPr>
          <w:rFonts w:ascii="Times New Roman" w:hAnsi="Times New Roman" w:cs="Times New Roman"/>
          <w:b/>
          <w:sz w:val="26"/>
          <w:szCs w:val="26"/>
        </w:rPr>
        <w:tab/>
        <w:t>CONCEPTUAL FRAMEWORK</w:t>
      </w:r>
    </w:p>
    <w:p w14:paraId="344AEF26" w14:textId="77777777" w:rsidR="007208BC" w:rsidRPr="006F6033" w:rsidRDefault="007208BC" w:rsidP="007208BC">
      <w:pPr>
        <w:spacing w:after="24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2.1.1 </w:t>
      </w:r>
      <w:r w:rsidRPr="006F6033">
        <w:rPr>
          <w:rFonts w:ascii="Times New Roman" w:hAnsi="Times New Roman" w:cs="Times New Roman"/>
          <w:b/>
          <w:sz w:val="26"/>
          <w:szCs w:val="26"/>
        </w:rPr>
        <w:t>SOCIAL MEDIA</w:t>
      </w:r>
    </w:p>
    <w:p w14:paraId="39C55248"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sz w:val="26"/>
          <w:szCs w:val="26"/>
        </w:rPr>
        <w:t>Social media refers to online platforms and websites that allow users to create, share, and interact with content. It has revolutionized the way we communicate and connect with others. With social media, you can stay in touch with friends and family, discover new ideas and interests, and engage with a global community. One of the key aspects of social media is its ability to facilitate self-expression. You can share your thoughts, photos, videos, and experiences with others, allowing you to showcase your personality and creativity. It provides a space where you can be yourself and connect with like-minded individuals. Social media also plays a significant role in information dissemination. It has become a primary source of news and updates on various topics. You can follow news outlets, organizations, and influencers to stay informed about current events, trends, and issues that matter to you. Another important aspect of social media is its role in fostering community and social connections. You can join groups, follow pages, and participate in discussions related to your interests, hobbies, or causes you care about. It allows you to connect with people from different backgrounds and cultures, expanding your horizons and promoting understanding. Moreover, social media has become a powerful tool for advocacy and activism. It provides a platform for individuals and organizations to raise awareness about important social issues, such as gender-based discrimination. Activists can use social media to share stories, promote campaigns, organize events, and mobilize support for their cause (Slain, 2019)</w:t>
      </w:r>
    </w:p>
    <w:p w14:paraId="61F266F3"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sz w:val="26"/>
          <w:szCs w:val="26"/>
        </w:rPr>
        <w:t xml:space="preserve">It's important to recognize that social media also presents challenges. Issues like cyberbullying, online harassment, and the spread of misinformation can negatively impact individuals and communities. Privacy concerns and the addictive nature of social media are also areas of concern. To address these challenges, social media platforms have implemented various measures to ensure user safety and well-being. </w:t>
      </w:r>
      <w:r w:rsidRPr="006F6033">
        <w:rPr>
          <w:rFonts w:ascii="Times New Roman" w:hAnsi="Times New Roman" w:cs="Times New Roman"/>
          <w:sz w:val="26"/>
          <w:szCs w:val="26"/>
        </w:rPr>
        <w:lastRenderedPageBreak/>
        <w:t>They have community guidelines and reporting mechanisms to combat harmful content and behavior. Additionally, platforms are investing in technologies and resources to enhance user safety and promote positive online experiences. Overall, social media has transformed the way we communicate, share information, and engage with the world. It has the power to amplify voices, raise awareness, and drive social change. Understanding its uses and challenges is crucial in harnessing its potential for positive impact (Rubino, 2017)</w:t>
      </w:r>
    </w:p>
    <w:p w14:paraId="2B646D77" w14:textId="77777777" w:rsidR="007208BC" w:rsidRPr="006F6033" w:rsidRDefault="007208BC" w:rsidP="007208BC">
      <w:pPr>
        <w:spacing w:after="24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2.1.2 </w:t>
      </w:r>
      <w:r w:rsidRPr="006F6033">
        <w:rPr>
          <w:rFonts w:ascii="Times New Roman" w:hAnsi="Times New Roman" w:cs="Times New Roman"/>
          <w:b/>
          <w:sz w:val="26"/>
          <w:szCs w:val="26"/>
        </w:rPr>
        <w:t>GENDER BASED DISCRIMINATION</w:t>
      </w:r>
    </w:p>
    <w:p w14:paraId="46C84B5E"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sz w:val="26"/>
          <w:szCs w:val="26"/>
        </w:rPr>
        <w:t>Gender-based discrimination refers to the unfair treatment or prejudice against individuals based on their gender. It occurs when someone is treated differently or denied opportunities solely because of their gender, whether it's male, female, or non-binary. Gender-based discrimination can manifest in various forms. One common form is gender inequality, where women and non-binary individuals face systematic disadvantages compared to men. This can be seen in areas such as education, employment, pay, and leadership positions. For example, women may be paid less for doing the same job as men or may face barriers in accessing higher-level positions.</w:t>
      </w:r>
    </w:p>
    <w:p w14:paraId="0D002686"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sz w:val="26"/>
          <w:szCs w:val="26"/>
        </w:rPr>
        <w:t>Another form of gender-based discrimination is gender stereotypes. These are preconceived notions or expectations about how individuals should behave, dress, or act based on their gender. Stereotypes can limit opportunities and perpetuate harmful norms. For instance, the belief that men should be strong and emotionless can discourage them from seeking help or expressing vulnerability. Gender-based discrimination also intersects with other forms of discrimination, such as race, ethnicity, sexual orientation, and disability. This intersectionality can compound the challenges faced by individuals and lead to further marginalization and inequality. Addressing gender-based discrimination requires efforts at various levels. It involves promoting gender equality, challenging stereotypes, and ensuring equal opportunities for all genders. This can be achieved through education, awareness campaigns, policy changes, and creating inclusive environments that value diversity (Albert, 2013)</w:t>
      </w:r>
    </w:p>
    <w:p w14:paraId="59D2A032" w14:textId="77777777" w:rsidR="007208BC" w:rsidRPr="006F6033" w:rsidRDefault="007208BC" w:rsidP="007208BC">
      <w:pPr>
        <w:spacing w:after="24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2.1.3 </w:t>
      </w:r>
      <w:r w:rsidRPr="006F6033">
        <w:rPr>
          <w:rFonts w:ascii="Times New Roman" w:hAnsi="Times New Roman" w:cs="Times New Roman"/>
          <w:b/>
          <w:sz w:val="26"/>
          <w:szCs w:val="26"/>
        </w:rPr>
        <w:t>EXAMPLES OF GENDER BASED VIOLENCE</w:t>
      </w:r>
    </w:p>
    <w:p w14:paraId="00587CE1"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sz w:val="26"/>
          <w:szCs w:val="26"/>
        </w:rPr>
        <w:lastRenderedPageBreak/>
        <w:t>Gender-based violence refers to any form of violence that is perpetrated against someone based on their gender. Here are a few examples:</w:t>
      </w:r>
    </w:p>
    <w:p w14:paraId="5DBB67A1"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Domestic Violence:</w:t>
      </w:r>
      <w:r w:rsidRPr="006F6033">
        <w:rPr>
          <w:rFonts w:ascii="Times New Roman" w:hAnsi="Times New Roman" w:cs="Times New Roman"/>
          <w:sz w:val="26"/>
          <w:szCs w:val="26"/>
        </w:rPr>
        <w:t xml:space="preserve"> This includes physical, emotional, or sexual abuse within intimate relationships, where the victim is often a woman or a person of a marginalized gender.</w:t>
      </w:r>
    </w:p>
    <w:p w14:paraId="7983658D"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Sexual Assault and Rape:</w:t>
      </w:r>
      <w:r w:rsidRPr="006F6033">
        <w:rPr>
          <w:rFonts w:ascii="Times New Roman" w:hAnsi="Times New Roman" w:cs="Times New Roman"/>
          <w:sz w:val="26"/>
          <w:szCs w:val="26"/>
        </w:rPr>
        <w:t xml:space="preserve"> Any non-consensual sexual act or penetration without the individual's consent, regardless of their gender.</w:t>
      </w:r>
    </w:p>
    <w:p w14:paraId="40DBC730"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Harassment:</w:t>
      </w:r>
      <w:r w:rsidRPr="006F6033">
        <w:rPr>
          <w:rFonts w:ascii="Times New Roman" w:hAnsi="Times New Roman" w:cs="Times New Roman"/>
          <w:sz w:val="26"/>
          <w:szCs w:val="26"/>
        </w:rPr>
        <w:t xml:space="preserve"> This can manifest in various forms, such as street harassment, online harassment, or workplace harassment, where someone is targeted based on their gender, leading to feelings of fear, intimidation, or distress.</w:t>
      </w:r>
    </w:p>
    <w:p w14:paraId="4A7544BE"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Female Genital Mutilation (FGM):</w:t>
      </w:r>
      <w:r w:rsidRPr="006F6033">
        <w:rPr>
          <w:rFonts w:ascii="Times New Roman" w:hAnsi="Times New Roman" w:cs="Times New Roman"/>
          <w:sz w:val="26"/>
          <w:szCs w:val="26"/>
        </w:rPr>
        <w:t xml:space="preserve"> This refers to the partial or total removal of external female genitalia, often without consent, and is considered a human rights violation.</w:t>
      </w:r>
    </w:p>
    <w:p w14:paraId="0FDB11BB"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Forced Marriage:</w:t>
      </w:r>
      <w:r w:rsidRPr="006F6033">
        <w:rPr>
          <w:rFonts w:ascii="Times New Roman" w:hAnsi="Times New Roman" w:cs="Times New Roman"/>
          <w:sz w:val="26"/>
          <w:szCs w:val="26"/>
        </w:rPr>
        <w:t xml:space="preserve"> When someone is coerced or forced into marrying against their will, often resulting in severe emotional, physical, and psychological harm.</w:t>
      </w:r>
    </w:p>
    <w:p w14:paraId="6243EB34"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Honor Killings:</w:t>
      </w:r>
      <w:r w:rsidRPr="006F6033">
        <w:rPr>
          <w:rFonts w:ascii="Times New Roman" w:hAnsi="Times New Roman" w:cs="Times New Roman"/>
          <w:sz w:val="26"/>
          <w:szCs w:val="26"/>
        </w:rPr>
        <w:t xml:space="preserve"> These are acts of violence, often perpetrated against women, in the name of protecting the family's honor or reputation.</w:t>
      </w:r>
    </w:p>
    <w:p w14:paraId="62A3138A" w14:textId="77777777" w:rsidR="007208BC" w:rsidRPr="006F6033" w:rsidRDefault="007208BC" w:rsidP="007208BC">
      <w:pPr>
        <w:spacing w:after="24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2.1.4 </w:t>
      </w:r>
      <w:r w:rsidRPr="006F6033">
        <w:rPr>
          <w:rFonts w:ascii="Times New Roman" w:hAnsi="Times New Roman" w:cs="Times New Roman"/>
          <w:b/>
          <w:sz w:val="26"/>
          <w:szCs w:val="26"/>
        </w:rPr>
        <w:t>EFFECTIVE STRATEGIES TO COMBAT GENDER BASED DISCRIMINATION</w:t>
      </w:r>
    </w:p>
    <w:p w14:paraId="25317352"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sz w:val="26"/>
          <w:szCs w:val="26"/>
        </w:rPr>
        <w:t>There are several effective strategies to combat gender-based discrimination. Here are a few:</w:t>
      </w:r>
    </w:p>
    <w:p w14:paraId="7521D0A0"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Education and Awareness:</w:t>
      </w:r>
      <w:r w:rsidRPr="006F6033">
        <w:rPr>
          <w:rFonts w:ascii="Times New Roman" w:hAnsi="Times New Roman" w:cs="Times New Roman"/>
          <w:sz w:val="26"/>
          <w:szCs w:val="26"/>
        </w:rPr>
        <w:t xml:space="preserve"> Promote education and awareness about gender equality and the harmful impacts of discrimination. This includes teaching about gender norms, stereotypes, and the importance of equal rights for all genders.</w:t>
      </w:r>
    </w:p>
    <w:p w14:paraId="2D4D810A"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Policy Changes:</w:t>
      </w:r>
      <w:r w:rsidRPr="006F6033">
        <w:rPr>
          <w:rFonts w:ascii="Times New Roman" w:hAnsi="Times New Roman" w:cs="Times New Roman"/>
          <w:sz w:val="26"/>
          <w:szCs w:val="26"/>
        </w:rPr>
        <w:t xml:space="preserve"> Advocate for and implement policies that promote gender equality and protect individuals from discrimination. This can include legislation against </w:t>
      </w:r>
      <w:r w:rsidRPr="006F6033">
        <w:rPr>
          <w:rFonts w:ascii="Times New Roman" w:hAnsi="Times New Roman" w:cs="Times New Roman"/>
          <w:sz w:val="26"/>
          <w:szCs w:val="26"/>
        </w:rPr>
        <w:lastRenderedPageBreak/>
        <w:t>gender-based violence, equal pay regulations, and workplace policies that support diversity and inclusion.</w:t>
      </w:r>
    </w:p>
    <w:p w14:paraId="115C1A4D"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Empowerment and Leadership:</w:t>
      </w:r>
      <w:r w:rsidRPr="006F6033">
        <w:rPr>
          <w:rFonts w:ascii="Times New Roman" w:hAnsi="Times New Roman" w:cs="Times New Roman"/>
          <w:sz w:val="26"/>
          <w:szCs w:val="26"/>
        </w:rPr>
        <w:t xml:space="preserve"> Encourage and support the empowerment of women and marginalized genders in leadership positions. By promoting their representation and voices in decision-making roles, we can challenge existing power imbalances and create more inclusive spaces.</w:t>
      </w:r>
    </w:p>
    <w:p w14:paraId="1569C242"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Challenging Stereotypes:</w:t>
      </w:r>
      <w:r w:rsidRPr="006F6033">
        <w:rPr>
          <w:rFonts w:ascii="Times New Roman" w:hAnsi="Times New Roman" w:cs="Times New Roman"/>
          <w:sz w:val="26"/>
          <w:szCs w:val="26"/>
        </w:rPr>
        <w:t xml:space="preserve"> Challenge and break down gender stereotypes by promoting diverse and positive representations of all genders in media, advertising, and popular culture. Encourage conversations that challenge rigid gender roles and promote acceptance and respect for individual identities.</w:t>
      </w:r>
    </w:p>
    <w:p w14:paraId="154E1FFE"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Supportive Communities:</w:t>
      </w:r>
      <w:r w:rsidRPr="006F6033">
        <w:rPr>
          <w:rFonts w:ascii="Times New Roman" w:hAnsi="Times New Roman" w:cs="Times New Roman"/>
          <w:sz w:val="26"/>
          <w:szCs w:val="26"/>
        </w:rPr>
        <w:t xml:space="preserve"> Foster supportive communities where individuals can speak out against discrimination and receive support. This includes creating safe spaces for dialogue, providing resources for victims of gender-based discrimination, and promoting allyship and solidarity among all genders.</w:t>
      </w:r>
    </w:p>
    <w:p w14:paraId="712E07B8"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Addressing Unconscious Bias:</w:t>
      </w:r>
      <w:r w:rsidRPr="006F6033">
        <w:rPr>
          <w:rFonts w:ascii="Times New Roman" w:hAnsi="Times New Roman" w:cs="Times New Roman"/>
          <w:sz w:val="26"/>
          <w:szCs w:val="26"/>
        </w:rPr>
        <w:t xml:space="preserve"> Raise awareness about unconscious biases and provide training to individuals and organizations to recognize and address these biases. By understanding our own biases, we can work towards fair and equitable treatment for all.</w:t>
      </w:r>
    </w:p>
    <w:p w14:paraId="0DEB23BE" w14:textId="77777777" w:rsidR="007208BC" w:rsidRDefault="007208BC" w:rsidP="007208BC">
      <w:pPr>
        <w:spacing w:after="24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2.1.5 </w:t>
      </w:r>
      <w:r w:rsidRPr="006F6033">
        <w:rPr>
          <w:rFonts w:ascii="Times New Roman" w:hAnsi="Times New Roman" w:cs="Times New Roman"/>
          <w:b/>
          <w:sz w:val="26"/>
          <w:szCs w:val="26"/>
        </w:rPr>
        <w:t>GLOBAL INITIATIVES COMBATING GENDER BASED DISCRIMINATION</w:t>
      </w:r>
    </w:p>
    <w:p w14:paraId="10C6FA48"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sz w:val="26"/>
          <w:szCs w:val="26"/>
        </w:rPr>
        <w:t>There are several global initiatives that are working tirelessly to combat gender-based discrimination and promote gender equality. Here are a few notable ones:</w:t>
      </w:r>
    </w:p>
    <w:p w14:paraId="3C7C4FDB"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UN Women:</w:t>
      </w:r>
      <w:r w:rsidRPr="006F6033">
        <w:rPr>
          <w:rFonts w:ascii="Times New Roman" w:hAnsi="Times New Roman" w:cs="Times New Roman"/>
          <w:sz w:val="26"/>
          <w:szCs w:val="26"/>
        </w:rPr>
        <w:t xml:space="preserve"> UN Women is the United Nations entity dedicated to gender equality and the empowerment of women. They work on a range of issues, including ending violence against women, promoting women's economic empowerment, and advocating for women's rights globally.</w:t>
      </w:r>
    </w:p>
    <w:p w14:paraId="08106B24"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lastRenderedPageBreak/>
        <w:t>HeForShe:</w:t>
      </w:r>
      <w:r w:rsidRPr="006F6033">
        <w:rPr>
          <w:rFonts w:ascii="Times New Roman" w:hAnsi="Times New Roman" w:cs="Times New Roman"/>
          <w:sz w:val="26"/>
          <w:szCs w:val="26"/>
        </w:rPr>
        <w:t xml:space="preserve"> HeForShe is a solidarity movement initiated by UN Women that encourages men and boys to stand alongside women in the fight for gender equality. It aims to engage men as advocates and change agents to create a more inclusive world.</w:t>
      </w:r>
    </w:p>
    <w:p w14:paraId="78EAEABD"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Girl Up:</w:t>
      </w:r>
      <w:r w:rsidRPr="006F6033">
        <w:rPr>
          <w:rFonts w:ascii="Times New Roman" w:hAnsi="Times New Roman" w:cs="Times New Roman"/>
          <w:sz w:val="26"/>
          <w:szCs w:val="26"/>
        </w:rPr>
        <w:t xml:space="preserve"> Girl Up is a global movement founded by the United Nations Foundation that empowers girls to become leaders and advocates for gender equality. They work on issues such as education, health, and safety for girls around the world.</w:t>
      </w:r>
    </w:p>
    <w:p w14:paraId="673C4A5F"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Global Fund for Women:</w:t>
      </w:r>
      <w:r w:rsidRPr="006F6033">
        <w:rPr>
          <w:rFonts w:ascii="Times New Roman" w:hAnsi="Times New Roman" w:cs="Times New Roman"/>
          <w:sz w:val="26"/>
          <w:szCs w:val="26"/>
        </w:rPr>
        <w:t xml:space="preserve"> The Global Fund for Women is an international grant-making foundation that supports women's rights organizations and movements worldwide. They provide funding and resources to grassroots organizations working towards gender equality and social justice.</w:t>
      </w:r>
    </w:p>
    <w:p w14:paraId="0EFE0624"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#MeToo Movement:</w:t>
      </w:r>
      <w:r w:rsidRPr="006F6033">
        <w:rPr>
          <w:rFonts w:ascii="Times New Roman" w:hAnsi="Times New Roman" w:cs="Times New Roman"/>
          <w:sz w:val="26"/>
          <w:szCs w:val="26"/>
        </w:rPr>
        <w:t xml:space="preserve"> The #MeToo movement is a global movement against sexual harassment and assault. It aims to raise awareness about the prevalence of these issues and provide support to survivors while holding perpetrators accountable.</w:t>
      </w:r>
    </w:p>
    <w:p w14:paraId="423E4E92"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Sustainable Development Goals (SDGs):</w:t>
      </w:r>
      <w:r w:rsidRPr="006F6033">
        <w:rPr>
          <w:rFonts w:ascii="Times New Roman" w:hAnsi="Times New Roman" w:cs="Times New Roman"/>
          <w:sz w:val="26"/>
          <w:szCs w:val="26"/>
        </w:rPr>
        <w:t xml:space="preserve"> The SDGs, adopted by the United Nations, include Goal 5: Gender Equality. This goal seeks to achieve gender equality and empower all women and girls by addressing various aspects of discrimination, violence, and unequal access to opportunities.</w:t>
      </w:r>
    </w:p>
    <w:p w14:paraId="6B59196B" w14:textId="77777777" w:rsidR="007208BC" w:rsidRPr="006F6033" w:rsidRDefault="007208BC" w:rsidP="007208BC">
      <w:pPr>
        <w:spacing w:after="24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2.1.6 </w:t>
      </w:r>
      <w:r w:rsidRPr="006F6033">
        <w:rPr>
          <w:rFonts w:ascii="Times New Roman" w:hAnsi="Times New Roman" w:cs="Times New Roman"/>
          <w:b/>
          <w:sz w:val="26"/>
          <w:szCs w:val="26"/>
        </w:rPr>
        <w:t xml:space="preserve">HOW DOES SOCIAL MEDIA CONTRIBUTE TO RAISING AWARENESS ABOUT GENDER BASED DISCRIMINATION </w:t>
      </w:r>
    </w:p>
    <w:p w14:paraId="54310AAB"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sz w:val="26"/>
          <w:szCs w:val="26"/>
        </w:rPr>
        <w:t>Social media plays a significant role in raising awareness about gender-based discrimination. Platforms like Facebook, Twitter, Instagram, and TikTok provide a space for individuals and organizations to share information, stories, and resources related to gender equality. Here's how social media contributes to raising awareness:</w:t>
      </w:r>
    </w:p>
    <w:p w14:paraId="78731211"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Amplifying Voices:</w:t>
      </w:r>
      <w:r w:rsidRPr="006F6033">
        <w:rPr>
          <w:rFonts w:ascii="Times New Roman" w:hAnsi="Times New Roman" w:cs="Times New Roman"/>
          <w:sz w:val="26"/>
          <w:szCs w:val="26"/>
        </w:rPr>
        <w:t xml:space="preserve"> Social media allows individuals to share their experiences and perspectives on gender-based discrimination directly with a global audience. By sharing personal stories, survivors, activists, and allies can shed light on the realities of gender inequality and inspire others to take action.</w:t>
      </w:r>
    </w:p>
    <w:p w14:paraId="71890F1B"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lastRenderedPageBreak/>
        <w:t>Hashtags and Viral Campaigns:</w:t>
      </w:r>
      <w:r w:rsidRPr="006F6033">
        <w:rPr>
          <w:rFonts w:ascii="Times New Roman" w:hAnsi="Times New Roman" w:cs="Times New Roman"/>
          <w:sz w:val="26"/>
          <w:szCs w:val="26"/>
        </w:rPr>
        <w:t xml:space="preserve"> Hashtags like #MeToo, #TimesUp, and #HeForShe have gone viral, sparking conversations and creating a sense of solidarity among those affected by gender-based discrimination. These campaigns encourage people to share their stories and experiences, making the issue more visible and generating widespread support.</w:t>
      </w:r>
    </w:p>
    <w:p w14:paraId="3215859B"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Education and Information Sharing:</w:t>
      </w:r>
      <w:r w:rsidRPr="006F6033">
        <w:rPr>
          <w:rFonts w:ascii="Times New Roman" w:hAnsi="Times New Roman" w:cs="Times New Roman"/>
          <w:sz w:val="26"/>
          <w:szCs w:val="26"/>
        </w:rPr>
        <w:t xml:space="preserve"> Social media platforms are effective tools for sharing educational content, research, and resources related to gender-based discrimination. Organizations and activists can create infographics, videos, and articles that break down complex concepts and provide actionable steps for addressing gender inequality.</w:t>
      </w:r>
    </w:p>
    <w:p w14:paraId="7EB35C74"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Influencer Engagement:</w:t>
      </w:r>
      <w:r w:rsidRPr="006F6033">
        <w:rPr>
          <w:rFonts w:ascii="Times New Roman" w:hAnsi="Times New Roman" w:cs="Times New Roman"/>
          <w:sz w:val="26"/>
          <w:szCs w:val="26"/>
        </w:rPr>
        <w:t xml:space="preserve"> Social media influencers, celebrities, and public figures have a significant impact on raising awareness about gender-based discrimination. When they use their platforms to speak out against discrimination, share resources, or promote gender equality initiatives, they can reach a wide audience and inspire others to join the cause.</w:t>
      </w:r>
    </w:p>
    <w:p w14:paraId="41EEC37B"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Online Activism and Petitions:</w:t>
      </w:r>
      <w:r w:rsidRPr="006F6033">
        <w:rPr>
          <w:rFonts w:ascii="Times New Roman" w:hAnsi="Times New Roman" w:cs="Times New Roman"/>
          <w:sz w:val="26"/>
          <w:szCs w:val="26"/>
        </w:rPr>
        <w:t xml:space="preserve"> Social media platforms provide a space for activists to launch online campaigns and petitions related to gender equality. These campaigns can gain momentum quickly and attract attention from the public, media, and policymakers, putting pressure on institutions to address gender-based discrimination.</w:t>
      </w:r>
    </w:p>
    <w:p w14:paraId="7FCE0A8A"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Community Building and Support:</w:t>
      </w:r>
      <w:r w:rsidRPr="006F6033">
        <w:rPr>
          <w:rFonts w:ascii="Times New Roman" w:hAnsi="Times New Roman" w:cs="Times New Roman"/>
          <w:sz w:val="26"/>
          <w:szCs w:val="26"/>
        </w:rPr>
        <w:t xml:space="preserve"> Social media allows individuals to connect with like-minded people and find support in online communities focused on gender equality. These communities provide a space for sharing experiences, seeking advice, and finding solidarity, creating a sense of belonging and empowerment.</w:t>
      </w:r>
    </w:p>
    <w:p w14:paraId="1E774D91"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Challenging Stereotypes and Norms:</w:t>
      </w:r>
      <w:r w:rsidRPr="006F6033">
        <w:rPr>
          <w:rFonts w:ascii="Times New Roman" w:hAnsi="Times New Roman" w:cs="Times New Roman"/>
          <w:sz w:val="26"/>
          <w:szCs w:val="26"/>
        </w:rPr>
        <w:t xml:space="preserve"> Social media gives individuals the opportunity to challenge harmful stereotypes and traditional gender norms. Through creative content, memes, and discussions, users can highlight the impact of these norms on gender-based discrimination and advocate for more inclusive and equitable societies.</w:t>
      </w:r>
    </w:p>
    <w:p w14:paraId="61E769D9" w14:textId="77777777" w:rsidR="007208BC" w:rsidRPr="006F6033" w:rsidRDefault="007208BC" w:rsidP="007208BC">
      <w:pPr>
        <w:spacing w:after="24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2.1.7 </w:t>
      </w:r>
      <w:r w:rsidRPr="006F6033">
        <w:rPr>
          <w:rFonts w:ascii="Times New Roman" w:hAnsi="Times New Roman" w:cs="Times New Roman"/>
          <w:b/>
          <w:sz w:val="26"/>
          <w:szCs w:val="26"/>
        </w:rPr>
        <w:t>CHALLENGES AND LIMITATION ASSOCIATED WITH USING SOCIAL MEDIA FOR GENDER BASED DISCRIMINATION ADVOCACY</w:t>
      </w:r>
    </w:p>
    <w:p w14:paraId="05D49030"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sz w:val="26"/>
          <w:szCs w:val="26"/>
        </w:rPr>
        <w:t>Using social media for gender-based discrimination advocacy does have its challenges and limitations which includes:</w:t>
      </w:r>
    </w:p>
    <w:p w14:paraId="46AC398F"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Online Harassment:</w:t>
      </w:r>
      <w:r w:rsidRPr="006F6033">
        <w:rPr>
          <w:rFonts w:ascii="Times New Roman" w:hAnsi="Times New Roman" w:cs="Times New Roman"/>
          <w:sz w:val="26"/>
          <w:szCs w:val="26"/>
        </w:rPr>
        <w:t xml:space="preserve"> When discussing sensitive topics like gender-based discrimination, individuals and organizations may face online harassment, trolling, or cyberbullying. This can discourage people from speaking out or engaging in meaningful conversations.</w:t>
      </w:r>
    </w:p>
    <w:p w14:paraId="5828FEA9"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Filter Bubbles and Echo Chambers:</w:t>
      </w:r>
      <w:r w:rsidRPr="006F6033">
        <w:rPr>
          <w:rFonts w:ascii="Times New Roman" w:hAnsi="Times New Roman" w:cs="Times New Roman"/>
          <w:sz w:val="26"/>
          <w:szCs w:val="26"/>
        </w:rPr>
        <w:t xml:space="preserve"> Social media algorithms often personalize content based on users' preferences, which can create filter bubbles and echo chambers. This means that users may only see content that aligns with their existing beliefs, limiting exposure to diverse perspectives and hindering the spread of awareness to a wider audience.</w:t>
      </w:r>
    </w:p>
    <w:p w14:paraId="37BE7FD3"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Lack of Offline Action:</w:t>
      </w:r>
      <w:r w:rsidRPr="006F6033">
        <w:rPr>
          <w:rFonts w:ascii="Times New Roman" w:hAnsi="Times New Roman" w:cs="Times New Roman"/>
          <w:sz w:val="26"/>
          <w:szCs w:val="26"/>
        </w:rPr>
        <w:t xml:space="preserve"> While social media can raise awareness and spark conversations, it's crucial to translate online engagement into offline action. Sometimes, people may feel satisfied with simply sharing a post or using a hashtag without taking concrete steps to address gender-based discrimination in their communities.</w:t>
      </w:r>
    </w:p>
    <w:p w14:paraId="223A80BE"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Misinformation and Disinformation:</w:t>
      </w:r>
      <w:r w:rsidRPr="006F6033">
        <w:rPr>
          <w:rFonts w:ascii="Times New Roman" w:hAnsi="Times New Roman" w:cs="Times New Roman"/>
          <w:sz w:val="26"/>
          <w:szCs w:val="26"/>
        </w:rPr>
        <w:t xml:space="preserve"> Social media platforms can be breeding grounds for misinformation and disinformation. False narratives or misleading information about gender-based discrimination can spread rapidly, undermining the efforts of advocates and causing confusion among the public.</w:t>
      </w:r>
    </w:p>
    <w:p w14:paraId="3969D09E"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Limited Reach and Accessibility:</w:t>
      </w:r>
      <w:r w:rsidRPr="006F6033">
        <w:rPr>
          <w:rFonts w:ascii="Times New Roman" w:hAnsi="Times New Roman" w:cs="Times New Roman"/>
          <w:sz w:val="26"/>
          <w:szCs w:val="26"/>
        </w:rPr>
        <w:t xml:space="preserve"> Despite the global reach of social media, not everyone has equal access or familiarity with these platforms. This can create a digital divide, making it challenging to reach marginalized communities or those without internet access, limiting the impact of online advocacy efforts.</w:t>
      </w:r>
    </w:p>
    <w:p w14:paraId="2B74FDD7"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lastRenderedPageBreak/>
        <w:t>Short Attention Spans:</w:t>
      </w:r>
      <w:r w:rsidRPr="006F6033">
        <w:rPr>
          <w:rFonts w:ascii="Times New Roman" w:hAnsi="Times New Roman" w:cs="Times New Roman"/>
          <w:sz w:val="26"/>
          <w:szCs w:val="26"/>
        </w:rPr>
        <w:t xml:space="preserve"> Social media is known for its fast-paced nature, with users quickly scrolling through content. This can make it difficult to capture and maintain attention for complex issues like gender-based discrimination, requiring advocates to find creative and engaging ways to convey their message effectively.</w:t>
      </w:r>
    </w:p>
    <w:p w14:paraId="423ADCAC" w14:textId="77777777" w:rsidR="007208BC" w:rsidRPr="006F6033" w:rsidRDefault="007208BC" w:rsidP="007208BC">
      <w:pPr>
        <w:spacing w:after="240" w:line="360" w:lineRule="auto"/>
        <w:jc w:val="both"/>
        <w:rPr>
          <w:rFonts w:ascii="Times New Roman" w:hAnsi="Times New Roman" w:cs="Times New Roman"/>
          <w:sz w:val="26"/>
          <w:szCs w:val="26"/>
        </w:rPr>
      </w:pPr>
      <w:r w:rsidRPr="006F6033">
        <w:rPr>
          <w:rFonts w:ascii="Times New Roman" w:hAnsi="Times New Roman" w:cs="Times New Roman"/>
          <w:b/>
          <w:sz w:val="26"/>
          <w:szCs w:val="26"/>
        </w:rPr>
        <w:t>Lack of Long-Term Engagement:</w:t>
      </w:r>
      <w:r w:rsidRPr="006F6033">
        <w:rPr>
          <w:rFonts w:ascii="Times New Roman" w:hAnsi="Times New Roman" w:cs="Times New Roman"/>
          <w:sz w:val="26"/>
          <w:szCs w:val="26"/>
        </w:rPr>
        <w:t xml:space="preserve"> While social media can generate short-term bursts of activism and engagement, sustaining long-term commitment and action can be challenging. It's important to find ways to keep the conversation going beyond viral moments and hashtags.</w:t>
      </w:r>
    </w:p>
    <w:p w14:paraId="67309BD5" w14:textId="77777777" w:rsidR="007208BC" w:rsidRPr="006F6033" w:rsidRDefault="007208BC" w:rsidP="007208BC">
      <w:pPr>
        <w:spacing w:after="240" w:line="360" w:lineRule="auto"/>
        <w:jc w:val="both"/>
        <w:rPr>
          <w:rFonts w:ascii="Times New Roman" w:hAnsi="Times New Roman" w:cs="Times New Roman"/>
          <w:b/>
          <w:sz w:val="26"/>
          <w:szCs w:val="26"/>
        </w:rPr>
      </w:pPr>
      <w:r w:rsidRPr="006F6033">
        <w:rPr>
          <w:rFonts w:ascii="Times New Roman" w:hAnsi="Times New Roman" w:cs="Times New Roman"/>
          <w:b/>
          <w:sz w:val="26"/>
          <w:szCs w:val="26"/>
        </w:rPr>
        <w:t>2.2</w:t>
      </w:r>
      <w:r w:rsidRPr="006F6033">
        <w:rPr>
          <w:rFonts w:ascii="Times New Roman" w:hAnsi="Times New Roman" w:cs="Times New Roman"/>
          <w:b/>
          <w:sz w:val="26"/>
          <w:szCs w:val="26"/>
        </w:rPr>
        <w:tab/>
        <w:t>THEORETICAL FRAMEWORK</w:t>
      </w:r>
    </w:p>
    <w:p w14:paraId="3E2FADB4" w14:textId="23085FDF" w:rsidR="00B05F10" w:rsidRPr="00B05F10" w:rsidRDefault="0056659C" w:rsidP="00B05F10">
      <w:pPr>
        <w:pStyle w:val="NormalWeb"/>
        <w:spacing w:after="240" w:afterAutospacing="0" w:line="360" w:lineRule="auto"/>
        <w:jc w:val="both"/>
        <w:rPr>
          <w:b/>
          <w:bCs/>
          <w:sz w:val="26"/>
          <w:szCs w:val="26"/>
        </w:rPr>
      </w:pPr>
      <w:r>
        <w:rPr>
          <w:b/>
          <w:bCs/>
          <w:sz w:val="26"/>
          <w:szCs w:val="26"/>
        </w:rPr>
        <w:t xml:space="preserve">2.2.1 </w:t>
      </w:r>
      <w:r w:rsidRPr="00B05F10">
        <w:rPr>
          <w:b/>
          <w:bCs/>
          <w:sz w:val="26"/>
          <w:szCs w:val="26"/>
        </w:rPr>
        <w:t>USES AND GRATIFICATIONS THEORY (UGT)</w:t>
      </w:r>
    </w:p>
    <w:p w14:paraId="4627BA3E" w14:textId="77777777" w:rsidR="00B05F10" w:rsidRPr="00B05F10" w:rsidRDefault="00B05F10" w:rsidP="00B05F10">
      <w:pPr>
        <w:pStyle w:val="NormalWeb"/>
        <w:spacing w:after="240" w:afterAutospacing="0" w:line="360" w:lineRule="auto"/>
        <w:jc w:val="both"/>
        <w:rPr>
          <w:bCs/>
          <w:sz w:val="26"/>
          <w:szCs w:val="26"/>
        </w:rPr>
      </w:pPr>
      <w:r w:rsidRPr="00B05F10">
        <w:rPr>
          <w:bCs/>
          <w:sz w:val="26"/>
          <w:szCs w:val="26"/>
        </w:rPr>
        <w:t>Uses and Gratifications Theory (UGT), developed by Katz, Blumler, and Gurevitch (1973), explains how individuals actively select media based on their specific needs, desires, and goals. The theory shifts the focus from media content itself to the users and their motivations for consuming media. It assumes that people are not passive receivers of media messages but actively choose media outlets that fulfill their informational, social, and personal needs. In the context of social media and gender-based discrimination, UGT provides a framework for understanding how individuals and organizations use social media as a tool for gender advocacy and to address social inequalities.</w:t>
      </w:r>
    </w:p>
    <w:p w14:paraId="7D20ACEB" w14:textId="77777777" w:rsidR="00B05F10" w:rsidRPr="00B05F10" w:rsidRDefault="00B05F10" w:rsidP="00B05F10">
      <w:pPr>
        <w:pStyle w:val="NormalWeb"/>
        <w:spacing w:after="240" w:afterAutospacing="0" w:line="360" w:lineRule="auto"/>
        <w:jc w:val="both"/>
        <w:rPr>
          <w:bCs/>
          <w:sz w:val="26"/>
          <w:szCs w:val="26"/>
        </w:rPr>
      </w:pPr>
      <w:r w:rsidRPr="00B05F10">
        <w:rPr>
          <w:bCs/>
          <w:sz w:val="26"/>
          <w:szCs w:val="26"/>
        </w:rPr>
        <w:t>One of the primary uses of social media is for information-seeking. UGT posits that people use media to fulfill their need for information, especially when it comes to important social issues like gender-based discrimination. Social media platforms like Twitter, Facebook, and Instagram serve as spaces where individuals can learn about gender equality, social movements, and the legal frameworks surrounding gender-based violence. For example, the #MeToo movement on social media has provided valuable information and resources about sexual harassment and gender violence, reaching millions globally (Noble, 2018).</w:t>
      </w:r>
    </w:p>
    <w:p w14:paraId="6996AFC0" w14:textId="77777777" w:rsidR="00B05F10" w:rsidRPr="00B05F10" w:rsidRDefault="00B05F10" w:rsidP="00B05F10">
      <w:pPr>
        <w:pStyle w:val="NormalWeb"/>
        <w:spacing w:after="240" w:afterAutospacing="0" w:line="360" w:lineRule="auto"/>
        <w:jc w:val="both"/>
        <w:rPr>
          <w:bCs/>
          <w:sz w:val="26"/>
          <w:szCs w:val="26"/>
        </w:rPr>
      </w:pPr>
      <w:r w:rsidRPr="00B05F10">
        <w:rPr>
          <w:bCs/>
          <w:sz w:val="26"/>
          <w:szCs w:val="26"/>
        </w:rPr>
        <w:lastRenderedPageBreak/>
        <w:t>Another key aspect is social interaction, which is an essential function of social media. UGT suggests that people use media to engage with others, form communities, and establish connections. Social media platforms offer the opportunity for individuals to interact with like-minded individuals or groups advocating for gender equality. Online forums, discussion threads, and social media groups allow users to share experiences, support each other, and exchange information. For instance, social media users who have experienced gender-based discrimination may join online communities or follow advocacy groups to find solidarity and emotional support (Lindgren, 2017).</w:t>
      </w:r>
    </w:p>
    <w:p w14:paraId="54E146AB" w14:textId="77777777" w:rsidR="00B05F10" w:rsidRPr="00B05F10" w:rsidRDefault="00B05F10" w:rsidP="00B05F10">
      <w:pPr>
        <w:pStyle w:val="NormalWeb"/>
        <w:spacing w:after="240" w:afterAutospacing="0" w:line="360" w:lineRule="auto"/>
        <w:jc w:val="both"/>
        <w:rPr>
          <w:bCs/>
          <w:sz w:val="26"/>
          <w:szCs w:val="26"/>
        </w:rPr>
      </w:pPr>
      <w:r w:rsidRPr="00B05F10">
        <w:rPr>
          <w:bCs/>
          <w:sz w:val="26"/>
          <w:szCs w:val="26"/>
        </w:rPr>
        <w:t>Furthermore, personal identity is another significant motivation in the use of social media. Social media allows individuals to express their personal beliefs and identities, especially concerning issues they are passionate about. By posting about gender discrimination or supporting gender equality, individuals can express their identity as activists or supporters of social justice. Research has shown that many individuals engage in online advocacy to align themselves with progressive causes and establish their identity as part of a broader movement (Papacharissi, 2010).</w:t>
      </w:r>
    </w:p>
    <w:p w14:paraId="6160F9DE" w14:textId="77777777" w:rsidR="00B05F10" w:rsidRPr="00B05F10" w:rsidRDefault="00B05F10" w:rsidP="00B05F10">
      <w:pPr>
        <w:pStyle w:val="NormalWeb"/>
        <w:spacing w:after="240" w:afterAutospacing="0" w:line="360" w:lineRule="auto"/>
        <w:jc w:val="both"/>
        <w:rPr>
          <w:bCs/>
          <w:sz w:val="26"/>
          <w:szCs w:val="26"/>
        </w:rPr>
      </w:pPr>
      <w:r w:rsidRPr="00B05F10">
        <w:rPr>
          <w:bCs/>
          <w:sz w:val="26"/>
          <w:szCs w:val="26"/>
        </w:rPr>
        <w:t>Additionally, social media serves as a source of entertainment that can simultaneously educate and raise awareness about social issues. Memes, viral videos, and creative infographics related to gender equality can engage audiences in an entertaining way while also conveying important messages. UGT suggests that individuals are drawn to media that offers both entertainment and informative content, and advocacy campaigns on social media often incorporate humor or creativity to make complex issues more relatable and accessible to a broader audience.</w:t>
      </w:r>
    </w:p>
    <w:p w14:paraId="605E9B21" w14:textId="77777777" w:rsidR="00B05F10" w:rsidRPr="00B05F10" w:rsidRDefault="00B05F10" w:rsidP="00B05F10">
      <w:pPr>
        <w:pStyle w:val="NormalWeb"/>
        <w:spacing w:after="240" w:afterAutospacing="0" w:line="360" w:lineRule="auto"/>
        <w:jc w:val="both"/>
        <w:rPr>
          <w:bCs/>
          <w:sz w:val="26"/>
          <w:szCs w:val="26"/>
        </w:rPr>
      </w:pPr>
      <w:r w:rsidRPr="00B05F10">
        <w:rPr>
          <w:bCs/>
          <w:sz w:val="26"/>
          <w:szCs w:val="26"/>
        </w:rPr>
        <w:t xml:space="preserve">However, despite the benefits, UGT also highlights several challenges in the use of social media for gender-based discrimination advocacy. Access to technology and the internet, also known as the digital divide, remains a significant challenge. Not all individuals have equal access to social media, particularly in low-income or rural areas, which limits their ability to participate in online advocacy or benefit from informational resources. As such, gender advocacy campaigns must be mindful of the </w:t>
      </w:r>
      <w:r w:rsidRPr="00B05F10">
        <w:rPr>
          <w:bCs/>
          <w:sz w:val="26"/>
          <w:szCs w:val="26"/>
        </w:rPr>
        <w:lastRenderedPageBreak/>
        <w:t>fact that digital access inequality can hinder the effectiveness of their efforts (Graham, 2019).</w:t>
      </w:r>
    </w:p>
    <w:p w14:paraId="287226E4" w14:textId="66367823" w:rsidR="00B05F10" w:rsidRPr="00B05F10" w:rsidRDefault="00B05F10" w:rsidP="00B05F10">
      <w:pPr>
        <w:pStyle w:val="NormalWeb"/>
        <w:spacing w:after="240" w:afterAutospacing="0" w:line="360" w:lineRule="auto"/>
        <w:jc w:val="both"/>
        <w:rPr>
          <w:bCs/>
          <w:sz w:val="26"/>
          <w:szCs w:val="26"/>
        </w:rPr>
      </w:pPr>
      <w:r w:rsidRPr="00B05F10">
        <w:rPr>
          <w:bCs/>
          <w:sz w:val="26"/>
          <w:szCs w:val="26"/>
        </w:rPr>
        <w:t>While social media platforms allow for rapid dissemination of information, they can also be breeding grounds for fake news, which can distort the messages of gender-based advocacy campaigns. Misleading narratives about gender equality can undermine the credibility of activists and organizations, and counteract efforts to address gender discrimination (Fraser, 2020).</w:t>
      </w:r>
    </w:p>
    <w:p w14:paraId="4C6AA0D9" w14:textId="76B09CF2" w:rsidR="00A904A8" w:rsidRPr="00A904A8" w:rsidRDefault="0056659C" w:rsidP="00A904A8">
      <w:pPr>
        <w:pStyle w:val="NormalWeb"/>
        <w:spacing w:after="240" w:afterAutospacing="0" w:line="360" w:lineRule="auto"/>
        <w:jc w:val="both"/>
        <w:rPr>
          <w:b/>
          <w:bCs/>
          <w:color w:val="1A1A1A"/>
          <w:spacing w:val="5"/>
          <w:sz w:val="26"/>
          <w:szCs w:val="26"/>
        </w:rPr>
      </w:pPr>
      <w:r w:rsidRPr="00A904A8">
        <w:rPr>
          <w:b/>
          <w:bCs/>
          <w:color w:val="1A1A1A"/>
          <w:spacing w:val="5"/>
          <w:sz w:val="26"/>
          <w:szCs w:val="26"/>
        </w:rPr>
        <w:t>2.</w:t>
      </w:r>
      <w:r>
        <w:rPr>
          <w:b/>
          <w:bCs/>
          <w:color w:val="1A1A1A"/>
          <w:spacing w:val="5"/>
          <w:sz w:val="26"/>
          <w:szCs w:val="26"/>
        </w:rPr>
        <w:t>2.2</w:t>
      </w:r>
      <w:r w:rsidRPr="00A904A8">
        <w:rPr>
          <w:b/>
          <w:bCs/>
          <w:color w:val="1A1A1A"/>
          <w:spacing w:val="5"/>
          <w:sz w:val="26"/>
          <w:szCs w:val="26"/>
        </w:rPr>
        <w:t xml:space="preserve"> FRAMING THEORY</w:t>
      </w:r>
    </w:p>
    <w:p w14:paraId="31A97E99" w14:textId="77777777" w:rsidR="00A904A8" w:rsidRPr="00A904A8" w:rsidRDefault="00A904A8" w:rsidP="00A904A8">
      <w:pPr>
        <w:pStyle w:val="NormalWeb"/>
        <w:spacing w:after="240" w:afterAutospacing="0" w:line="360" w:lineRule="auto"/>
        <w:jc w:val="both"/>
        <w:rPr>
          <w:bCs/>
          <w:color w:val="1A1A1A"/>
          <w:spacing w:val="5"/>
          <w:sz w:val="26"/>
          <w:szCs w:val="26"/>
        </w:rPr>
      </w:pPr>
      <w:r w:rsidRPr="00A904A8">
        <w:rPr>
          <w:bCs/>
          <w:color w:val="1A1A1A"/>
          <w:spacing w:val="5"/>
          <w:sz w:val="26"/>
          <w:szCs w:val="26"/>
        </w:rPr>
        <w:t>Framing Theory, proposed by Erving Goffman (1974) and later developed by scholars like Entman (1993), examines how media frames issues to influence the audience’s understanding and interpretation of a subject. According to this theory, the way an issue is framed determines how people perceive it and respond to it. Framing can shape the narrative around an issue, highlighting certain aspects while downplaying others, thus influencing public opinion. In the context of social media and gender-based discrimination, framing theory helps explain how gender inequality is represented and perceived through online campaigns.</w:t>
      </w:r>
    </w:p>
    <w:p w14:paraId="4E6A7E49" w14:textId="77777777" w:rsidR="00A904A8" w:rsidRPr="00A904A8" w:rsidRDefault="00A904A8" w:rsidP="00A904A8">
      <w:pPr>
        <w:pStyle w:val="NormalWeb"/>
        <w:spacing w:after="240" w:afterAutospacing="0" w:line="360" w:lineRule="auto"/>
        <w:jc w:val="both"/>
        <w:rPr>
          <w:bCs/>
          <w:color w:val="1A1A1A"/>
          <w:spacing w:val="5"/>
          <w:sz w:val="26"/>
          <w:szCs w:val="26"/>
        </w:rPr>
      </w:pPr>
      <w:r w:rsidRPr="00A904A8">
        <w:rPr>
          <w:bCs/>
          <w:color w:val="1A1A1A"/>
          <w:spacing w:val="5"/>
          <w:sz w:val="26"/>
          <w:szCs w:val="26"/>
        </w:rPr>
        <w:t>Social media platforms provide a powerful space for framing gender-based discrimination as a central issue of human rights and social justice. Advocates often frame gender inequality as a violation of fundamental human rights, aiming to garner public empathy and support. For example, the framing of gender violence as an "epidemic" in social media campaigns highlights the widespread and urgent nature of the issue, encouraging collective action. The hashtag #MeToo is an example of a successful framing that portrays sexual harassment as a collective societal issue rather than an isolated personal problem (Carastathis, 2016).</w:t>
      </w:r>
    </w:p>
    <w:p w14:paraId="667B9407" w14:textId="77777777" w:rsidR="00A904A8" w:rsidRPr="00A904A8" w:rsidRDefault="00A904A8" w:rsidP="00A904A8">
      <w:pPr>
        <w:pStyle w:val="NormalWeb"/>
        <w:spacing w:after="240" w:afterAutospacing="0" w:line="360" w:lineRule="auto"/>
        <w:jc w:val="both"/>
        <w:rPr>
          <w:bCs/>
          <w:color w:val="1A1A1A"/>
          <w:spacing w:val="5"/>
          <w:sz w:val="26"/>
          <w:szCs w:val="26"/>
        </w:rPr>
      </w:pPr>
      <w:r w:rsidRPr="00A904A8">
        <w:rPr>
          <w:bCs/>
          <w:color w:val="1A1A1A"/>
          <w:spacing w:val="5"/>
          <w:sz w:val="26"/>
          <w:szCs w:val="26"/>
        </w:rPr>
        <w:t xml:space="preserve">Framing theory also explores how gender roles and norms are constructed and challenged on social media. Social media advocacy often challenges traditional gender norms by reframing the roles assigned to men and women in society. </w:t>
      </w:r>
      <w:r w:rsidRPr="00A904A8">
        <w:rPr>
          <w:bCs/>
          <w:color w:val="1A1A1A"/>
          <w:spacing w:val="5"/>
          <w:sz w:val="26"/>
          <w:szCs w:val="26"/>
        </w:rPr>
        <w:lastRenderedPageBreak/>
        <w:t>Campaigns like #HeForShe frame gender equality as an issue that requires the involvement of all genders, including men. By inviting men to participate in gender equality advocacy, this frame challenges the traditional view that gender equality is solely a women’s issue, emphasizing it as a shared responsibility (Kaufman, 2019).</w:t>
      </w:r>
    </w:p>
    <w:p w14:paraId="2DEAC4C2" w14:textId="77777777" w:rsidR="00A904A8" w:rsidRPr="00A904A8" w:rsidRDefault="00A904A8" w:rsidP="00A904A8">
      <w:pPr>
        <w:pStyle w:val="NormalWeb"/>
        <w:spacing w:after="240" w:afterAutospacing="0" w:line="360" w:lineRule="auto"/>
        <w:jc w:val="both"/>
        <w:rPr>
          <w:bCs/>
          <w:color w:val="1A1A1A"/>
          <w:spacing w:val="5"/>
          <w:sz w:val="26"/>
          <w:szCs w:val="26"/>
        </w:rPr>
      </w:pPr>
      <w:r w:rsidRPr="00A904A8">
        <w:rPr>
          <w:bCs/>
          <w:color w:val="1A1A1A"/>
          <w:spacing w:val="5"/>
          <w:sz w:val="26"/>
          <w:szCs w:val="26"/>
        </w:rPr>
        <w:t>Moreover, the impact of framing on public opinion cannot be overstated. The way gender-based discrimination is framed can alter how serious or urgent the issue is perceived by the public. For instance, framing gender discrimination as a widespread, urgent issue can increase pressure on governments, organizations, and individuals to take action. Conversely, presenting it as a minor issue can result in a lack of urgency and public engagement. Effective framing can mobilize support for gender equality, influencing both policy decisions and individual attitudes toward gender roles and norms (Benford &amp; Snow, 2000).</w:t>
      </w:r>
    </w:p>
    <w:p w14:paraId="228B15C1" w14:textId="77777777" w:rsidR="00A904A8" w:rsidRPr="00A904A8" w:rsidRDefault="00A904A8" w:rsidP="00A904A8">
      <w:pPr>
        <w:pStyle w:val="NormalWeb"/>
        <w:spacing w:after="240" w:afterAutospacing="0" w:line="360" w:lineRule="auto"/>
        <w:jc w:val="both"/>
        <w:rPr>
          <w:bCs/>
          <w:color w:val="1A1A1A"/>
          <w:spacing w:val="5"/>
          <w:sz w:val="26"/>
          <w:szCs w:val="26"/>
        </w:rPr>
      </w:pPr>
      <w:r w:rsidRPr="00A904A8">
        <w:rPr>
          <w:bCs/>
          <w:color w:val="1A1A1A"/>
          <w:spacing w:val="5"/>
          <w:sz w:val="26"/>
          <w:szCs w:val="26"/>
        </w:rPr>
        <w:t>Another critical aspect of framing theory is the portrayal of victims of gender discrimination. Social media can either empower victims by framing them as active agents of change or further marginalize them by portraying them as passive victims. Positive frames that highlight the resilience and strength of survivors, such as those used in the #TimesUp campaign, can inspire solidarity and support. In contrast, negative frames that portray victims as helpless or passive can perpetuate harmful stereotypes and diminish the likelihood of societal change (Ryan, 2016).</w:t>
      </w:r>
    </w:p>
    <w:p w14:paraId="4CCE4755" w14:textId="77777777" w:rsidR="00A904A8" w:rsidRPr="00A904A8" w:rsidRDefault="00A904A8" w:rsidP="00A904A8">
      <w:pPr>
        <w:pStyle w:val="NormalWeb"/>
        <w:spacing w:after="240" w:afterAutospacing="0" w:line="360" w:lineRule="auto"/>
        <w:jc w:val="both"/>
        <w:rPr>
          <w:bCs/>
          <w:color w:val="1A1A1A"/>
          <w:spacing w:val="5"/>
          <w:sz w:val="26"/>
          <w:szCs w:val="26"/>
        </w:rPr>
      </w:pPr>
      <w:r w:rsidRPr="00A904A8">
        <w:rPr>
          <w:bCs/>
          <w:color w:val="1A1A1A"/>
          <w:spacing w:val="5"/>
          <w:sz w:val="26"/>
          <w:szCs w:val="26"/>
        </w:rPr>
        <w:t>However, framing is not without its challenges. One significant challenge is selective framing, where certain perspectives or groups may be excluded from the conversation. For example, social media campaigns may primarily focus on issues affecting cisgender women while overlooking the unique challenges faced by transgender and non-binary individuals in the context of gender-based discrimination. This selective framing can result in the marginalization of certain groups within the broader gender equality movement (Meyers, 2017).</w:t>
      </w:r>
    </w:p>
    <w:p w14:paraId="209366E4" w14:textId="77777777" w:rsidR="00A904A8" w:rsidRPr="00A904A8" w:rsidRDefault="00A904A8" w:rsidP="00A904A8">
      <w:pPr>
        <w:pStyle w:val="NormalWeb"/>
        <w:spacing w:after="240" w:afterAutospacing="0" w:line="360" w:lineRule="auto"/>
        <w:jc w:val="both"/>
        <w:rPr>
          <w:bCs/>
          <w:color w:val="1A1A1A"/>
          <w:spacing w:val="5"/>
          <w:sz w:val="26"/>
          <w:szCs w:val="26"/>
        </w:rPr>
      </w:pPr>
      <w:r w:rsidRPr="00A904A8">
        <w:rPr>
          <w:bCs/>
          <w:color w:val="1A1A1A"/>
          <w:spacing w:val="5"/>
          <w:sz w:val="26"/>
          <w:szCs w:val="26"/>
        </w:rPr>
        <w:lastRenderedPageBreak/>
        <w:t>Additionally, framing can sometimes lead to bias and misrepresentation, particularly when media outlets or social media campaigns selectively highlight certain aspects of gender inequality. Misleading or incomplete frames can distort the public's understanding of gender discrimination and hinder progress in addressing it. As social media becomes a primary source of information, it is crucial that advocates and activists maintain accuracy and inclusivity in their framing to ensure that gender inequality is understood and addressed in its entirety (Cohen, 2001).</w:t>
      </w:r>
    </w:p>
    <w:p w14:paraId="2C2C1555" w14:textId="20247F1E" w:rsidR="007208BC" w:rsidRPr="006F6033" w:rsidRDefault="0056659C" w:rsidP="007208BC">
      <w:pPr>
        <w:pStyle w:val="NormalWeb"/>
        <w:spacing w:after="240" w:afterAutospacing="0" w:line="360" w:lineRule="auto"/>
        <w:jc w:val="both"/>
        <w:rPr>
          <w:b/>
          <w:color w:val="1A1A1A"/>
          <w:spacing w:val="5"/>
          <w:sz w:val="26"/>
          <w:szCs w:val="26"/>
        </w:rPr>
      </w:pPr>
      <w:r>
        <w:rPr>
          <w:b/>
          <w:color w:val="1A1A1A"/>
          <w:spacing w:val="5"/>
          <w:sz w:val="26"/>
          <w:szCs w:val="26"/>
        </w:rPr>
        <w:t xml:space="preserve">2.2.3 </w:t>
      </w:r>
      <w:r w:rsidR="007208BC" w:rsidRPr="006F6033">
        <w:rPr>
          <w:b/>
          <w:color w:val="1A1A1A"/>
          <w:spacing w:val="5"/>
          <w:sz w:val="26"/>
          <w:szCs w:val="26"/>
        </w:rPr>
        <w:t>SOCIAL IDENTITY THEORY</w:t>
      </w:r>
    </w:p>
    <w:p w14:paraId="323B261C" w14:textId="77777777" w:rsidR="007208BC" w:rsidRPr="006F6033" w:rsidRDefault="007208BC" w:rsidP="007208BC">
      <w:pPr>
        <w:pStyle w:val="NormalWeb"/>
        <w:spacing w:before="0" w:beforeAutospacing="0" w:after="240" w:afterAutospacing="0" w:line="360" w:lineRule="auto"/>
        <w:jc w:val="both"/>
        <w:rPr>
          <w:color w:val="1F1F1F"/>
          <w:sz w:val="26"/>
          <w:szCs w:val="26"/>
        </w:rPr>
      </w:pPr>
      <w:hyperlink r:id="rId9" w:tooltip="Learn more about Social identity theory from ScienceDirect's AI-generated Topic Pages" w:history="1">
        <w:r w:rsidRPr="006F6033">
          <w:rPr>
            <w:rStyle w:val="Hyperlink"/>
            <w:color w:val="1F1F1F"/>
            <w:sz w:val="26"/>
            <w:szCs w:val="26"/>
          </w:rPr>
          <w:t>Social identity theory</w:t>
        </w:r>
      </w:hyperlink>
      <w:r w:rsidRPr="006F6033">
        <w:rPr>
          <w:rStyle w:val="apple-converted-space"/>
          <w:color w:val="1F1F1F"/>
          <w:sz w:val="26"/>
          <w:szCs w:val="26"/>
        </w:rPr>
        <w:t> </w:t>
      </w:r>
      <w:r w:rsidRPr="006F6033">
        <w:rPr>
          <w:color w:val="1F1F1F"/>
          <w:sz w:val="26"/>
          <w:szCs w:val="26"/>
        </w:rPr>
        <w:t>proposed by</w:t>
      </w:r>
      <w:r w:rsidRPr="006F6033">
        <w:rPr>
          <w:rStyle w:val="apple-converted-space"/>
          <w:color w:val="1F1F1F"/>
          <w:sz w:val="26"/>
          <w:szCs w:val="26"/>
        </w:rPr>
        <w:t> </w:t>
      </w:r>
      <w:r w:rsidRPr="006F6033">
        <w:rPr>
          <w:color w:val="1F1F1F"/>
          <w:sz w:val="26"/>
          <w:szCs w:val="26"/>
        </w:rPr>
        <w:t>Tajfel and Turner (1986)</w:t>
      </w:r>
      <w:r w:rsidRPr="006F6033">
        <w:rPr>
          <w:rStyle w:val="apple-converted-space"/>
          <w:color w:val="1F1F1F"/>
          <w:sz w:val="26"/>
          <w:szCs w:val="26"/>
        </w:rPr>
        <w:t> </w:t>
      </w:r>
      <w:r w:rsidRPr="006F6033">
        <w:rPr>
          <w:color w:val="1F1F1F"/>
          <w:sz w:val="26"/>
          <w:szCs w:val="26"/>
        </w:rPr>
        <w:t>suggests that individuals experience collective identity based on their membership in a group, such as racial/ethnic and gender identities. Social identity leads individuals to categorize themselves and other salient groups into “us” versus “them.”</w:t>
      </w:r>
      <w:r w:rsidRPr="006F6033">
        <w:rPr>
          <w:rStyle w:val="apple-converted-space"/>
          <w:color w:val="1F1F1F"/>
          <w:sz w:val="26"/>
          <w:szCs w:val="26"/>
        </w:rPr>
        <w:t> </w:t>
      </w:r>
      <w:r w:rsidRPr="006F6033">
        <w:rPr>
          <w:rStyle w:val="Emphasis"/>
          <w:color w:val="1F1F1F"/>
          <w:sz w:val="26"/>
          <w:szCs w:val="26"/>
        </w:rPr>
        <w:t>Self-categorization</w:t>
      </w:r>
      <w:r w:rsidRPr="006F6033">
        <w:rPr>
          <w:rStyle w:val="apple-converted-space"/>
          <w:color w:val="1F1F1F"/>
          <w:sz w:val="26"/>
          <w:szCs w:val="26"/>
        </w:rPr>
        <w:t> </w:t>
      </w:r>
      <w:r w:rsidRPr="006F6033">
        <w:rPr>
          <w:color w:val="1F1F1F"/>
          <w:sz w:val="26"/>
          <w:szCs w:val="26"/>
        </w:rPr>
        <w:t>based on group membership might be so salient that it can get activated automatically even with subtle stimuli. To maintain positive social identity, people engage in intergroup comparisons that demonstrate a favorable bias toward their in-group, display discriminatory behaviors toward out-groups, and use coping mechanisms such as internal/external causal attributions for group failures (Brewer, 1979; Brewer, Manzi, &amp; Shaw, 1993; Fiske&amp; Taylor, 1991; Hewstone, 1990).</w:t>
      </w:r>
    </w:p>
    <w:p w14:paraId="2231DDE9" w14:textId="77777777" w:rsidR="007208BC" w:rsidRPr="006F6033" w:rsidRDefault="007208BC" w:rsidP="007208BC">
      <w:pPr>
        <w:pStyle w:val="NormalWeb"/>
        <w:spacing w:before="0" w:beforeAutospacing="0" w:after="240" w:afterAutospacing="0" w:line="360" w:lineRule="auto"/>
        <w:jc w:val="both"/>
        <w:rPr>
          <w:color w:val="1F1F1F"/>
          <w:sz w:val="26"/>
          <w:szCs w:val="26"/>
        </w:rPr>
      </w:pPr>
      <w:r w:rsidRPr="006F6033">
        <w:rPr>
          <w:color w:val="1F1F1F"/>
          <w:sz w:val="26"/>
          <w:szCs w:val="26"/>
        </w:rPr>
        <w:t>Media stereotyping studies have applied social identity perspectives to understand effects on both majority and minority group members. Group identity is especially salient for members of minority groups, and studies show that they prefer content featuring members of their minority in-groups in the media (Appiah, 2001, 2002; Fujioka, 2005). Audience members from minority groups are conscious of features that might mark them as distinct from the majority group and are particularly sensitive to how they are represented in popular media, in which they are often typically invisible. According to the</w:t>
      </w:r>
      <w:r w:rsidRPr="006F6033">
        <w:rPr>
          <w:rStyle w:val="apple-converted-space"/>
          <w:color w:val="1F1F1F"/>
          <w:sz w:val="26"/>
          <w:szCs w:val="26"/>
        </w:rPr>
        <w:t> </w:t>
      </w:r>
      <w:hyperlink r:id="rId10" w:tooltip="Learn more about ethnolinguistic from ScienceDirect's AI-generated Topic Pages" w:history="1">
        <w:r w:rsidRPr="006F6033">
          <w:rPr>
            <w:rStyle w:val="Hyperlink"/>
            <w:i/>
            <w:iCs/>
            <w:color w:val="1F1F1F"/>
            <w:sz w:val="26"/>
            <w:szCs w:val="26"/>
          </w:rPr>
          <w:t>ethnolinguistic</w:t>
        </w:r>
      </w:hyperlink>
      <w:r w:rsidRPr="006F6033">
        <w:rPr>
          <w:rStyle w:val="apple-converted-space"/>
          <w:i/>
          <w:iCs/>
          <w:color w:val="1F1F1F"/>
          <w:sz w:val="26"/>
          <w:szCs w:val="26"/>
        </w:rPr>
        <w:t> </w:t>
      </w:r>
      <w:r w:rsidRPr="006F6033">
        <w:rPr>
          <w:rStyle w:val="Emphasis"/>
          <w:color w:val="1F1F1F"/>
          <w:sz w:val="26"/>
          <w:szCs w:val="26"/>
        </w:rPr>
        <w:t>identity theory</w:t>
      </w:r>
      <w:r w:rsidRPr="006F6033">
        <w:rPr>
          <w:color w:val="1F1F1F"/>
          <w:sz w:val="26"/>
          <w:szCs w:val="26"/>
        </w:rPr>
        <w:t xml:space="preserve">, viewing media programs that feature members of their group increases their in-group vitality, especially when </w:t>
      </w:r>
      <w:r w:rsidRPr="006F6033">
        <w:rPr>
          <w:color w:val="1F1F1F"/>
          <w:sz w:val="26"/>
          <w:szCs w:val="26"/>
        </w:rPr>
        <w:lastRenderedPageBreak/>
        <w:t>depicted in a positive light (Abrams, Eveland, &amp; Giles, 2003; Giles, Bourhis, &amp; Taylor, 1977).</w:t>
      </w:r>
    </w:p>
    <w:p w14:paraId="6E1AF009" w14:textId="77777777" w:rsidR="007208BC" w:rsidRPr="006F6033" w:rsidRDefault="007208BC" w:rsidP="007208BC">
      <w:pPr>
        <w:pStyle w:val="NormalWeb"/>
        <w:spacing w:before="0" w:beforeAutospacing="0" w:after="240" w:afterAutospacing="0" w:line="360" w:lineRule="auto"/>
        <w:jc w:val="both"/>
        <w:rPr>
          <w:color w:val="1F1F1F"/>
          <w:sz w:val="26"/>
          <w:szCs w:val="26"/>
        </w:rPr>
      </w:pPr>
      <w:r w:rsidRPr="006F6033">
        <w:rPr>
          <w:color w:val="1F1F1F"/>
          <w:sz w:val="26"/>
          <w:szCs w:val="26"/>
        </w:rPr>
        <w:t>With regard to research on majority group members, when media representations of out-groups “accommodate” in-group norms, minority group members in real-life are evaluated less stereotypically (Coover, 2001). Media stereotyping serves as an avenue for categorizing other groups, especially when the stereotype serves the in-group positively and the out-group negatively. For example,</w:t>
      </w:r>
      <w:r w:rsidRPr="006F6033">
        <w:rPr>
          <w:rStyle w:val="apple-converted-space"/>
          <w:color w:val="1F1F1F"/>
          <w:sz w:val="26"/>
          <w:szCs w:val="26"/>
        </w:rPr>
        <w:t> </w:t>
      </w:r>
      <w:r w:rsidRPr="006F6033">
        <w:rPr>
          <w:color w:val="1F1F1F"/>
          <w:sz w:val="26"/>
          <w:szCs w:val="26"/>
        </w:rPr>
        <w:t>Mastro (2003)</w:t>
      </w:r>
      <w:r w:rsidRPr="006F6033">
        <w:rPr>
          <w:rStyle w:val="apple-converted-space"/>
          <w:color w:val="1F1F1F"/>
          <w:sz w:val="26"/>
          <w:szCs w:val="26"/>
        </w:rPr>
        <w:t> </w:t>
      </w:r>
      <w:r w:rsidRPr="006F6033">
        <w:rPr>
          <w:color w:val="1F1F1F"/>
          <w:sz w:val="26"/>
          <w:szCs w:val="26"/>
        </w:rPr>
        <w:t>showed that White audiences, especially those with higher racial identification, would have a greater tendency to judge Latinos in a negative light after exposure to televised portrayals of Latino criminality and also reported higher self-esteem when exposed to Latino criminality on television.</w:t>
      </w:r>
    </w:p>
    <w:p w14:paraId="1A77728C" w14:textId="77777777" w:rsidR="007208BC" w:rsidRPr="006F6033" w:rsidRDefault="007208BC" w:rsidP="007208BC">
      <w:pPr>
        <w:pStyle w:val="NormalWeb"/>
        <w:spacing w:before="0" w:beforeAutospacing="0" w:after="240" w:afterAutospacing="0" w:line="360" w:lineRule="auto"/>
        <w:jc w:val="both"/>
        <w:rPr>
          <w:color w:val="1F1F1F"/>
          <w:sz w:val="26"/>
          <w:szCs w:val="26"/>
        </w:rPr>
      </w:pPr>
      <w:r w:rsidRPr="006F6033">
        <w:rPr>
          <w:color w:val="1F1F1F"/>
          <w:sz w:val="26"/>
          <w:szCs w:val="26"/>
        </w:rPr>
        <w:t>Another theoretical perspective that tries to integrate real-world experiences with mediated ones in shaping identities and behaviors is the</w:t>
      </w:r>
      <w:r w:rsidRPr="006F6033">
        <w:rPr>
          <w:rStyle w:val="apple-converted-space"/>
          <w:color w:val="1F1F1F"/>
          <w:sz w:val="26"/>
          <w:szCs w:val="26"/>
        </w:rPr>
        <w:t> </w:t>
      </w:r>
      <w:r w:rsidRPr="006F6033">
        <w:rPr>
          <w:rStyle w:val="Emphasis"/>
          <w:color w:val="1F1F1F"/>
          <w:sz w:val="26"/>
          <w:szCs w:val="26"/>
        </w:rPr>
        <w:t>social cognitive theory</w:t>
      </w:r>
      <w:r w:rsidRPr="006F6033">
        <w:rPr>
          <w:color w:val="1F1F1F"/>
          <w:sz w:val="26"/>
          <w:szCs w:val="26"/>
        </w:rPr>
        <w:t>. It suggests that people cognitively process information and internalize responses to situations based on observations, even when they do not experience them firsthand, and adapt them to their own contexts (Bandura, 1977, 2002). Although very complex and broad in scope, some key concepts from this theory, such as abstract modeling, inhibitory and disinhibitory processes, vicarious learning, and positive/negative reinforcement, have been applied to media stereotyping studies. For example,</w:t>
      </w:r>
      <w:r w:rsidRPr="006F6033">
        <w:rPr>
          <w:rStyle w:val="apple-converted-space"/>
          <w:color w:val="1F1F1F"/>
          <w:sz w:val="26"/>
          <w:szCs w:val="26"/>
        </w:rPr>
        <w:t> </w:t>
      </w:r>
      <w:r w:rsidRPr="006F6033">
        <w:rPr>
          <w:color w:val="1F1F1F"/>
          <w:sz w:val="26"/>
          <w:szCs w:val="26"/>
        </w:rPr>
        <w:t>Ortiz and Harwood (2007)</w:t>
      </w:r>
      <w:r w:rsidRPr="006F6033">
        <w:rPr>
          <w:rStyle w:val="apple-converted-space"/>
          <w:color w:val="1F1F1F"/>
          <w:sz w:val="26"/>
          <w:szCs w:val="26"/>
        </w:rPr>
        <w:t> </w:t>
      </w:r>
      <w:r w:rsidRPr="006F6033">
        <w:rPr>
          <w:color w:val="1F1F1F"/>
          <w:sz w:val="26"/>
          <w:szCs w:val="26"/>
        </w:rPr>
        <w:t>examined whether positive intergroup interactions role-modeled in the media would lead to positive attitudinal outcomes through abstract modeling and identification.</w:t>
      </w:r>
      <w:r w:rsidRPr="006F6033">
        <w:rPr>
          <w:rStyle w:val="apple-converted-space"/>
          <w:color w:val="1F1F1F"/>
          <w:sz w:val="26"/>
          <w:szCs w:val="26"/>
        </w:rPr>
        <w:t> </w:t>
      </w:r>
      <w:r w:rsidRPr="006F6033">
        <w:rPr>
          <w:color w:val="1F1F1F"/>
          <w:sz w:val="26"/>
          <w:szCs w:val="26"/>
        </w:rPr>
        <w:t>Fujioka (1999)</w:t>
      </w:r>
      <w:r w:rsidRPr="006F6033">
        <w:rPr>
          <w:rStyle w:val="apple-converted-space"/>
          <w:color w:val="1F1F1F"/>
          <w:sz w:val="26"/>
          <w:szCs w:val="26"/>
        </w:rPr>
        <w:t> </w:t>
      </w:r>
      <w:r w:rsidRPr="006F6033">
        <w:rPr>
          <w:color w:val="1F1F1F"/>
          <w:sz w:val="26"/>
          <w:szCs w:val="26"/>
        </w:rPr>
        <w:t>found that the nature of vicarious contact (positive or negative) with African-Americans via television portrayals shaped Japanese international students’ attitudes toward this group.</w:t>
      </w:r>
      <w:r w:rsidRPr="006F6033">
        <w:rPr>
          <w:rStyle w:val="apple-converted-space"/>
          <w:color w:val="1F1F1F"/>
          <w:sz w:val="26"/>
          <w:szCs w:val="26"/>
        </w:rPr>
        <w:t> </w:t>
      </w:r>
      <w:r w:rsidRPr="006F6033">
        <w:rPr>
          <w:color w:val="1F1F1F"/>
          <w:sz w:val="26"/>
          <w:szCs w:val="26"/>
        </w:rPr>
        <w:t>Behm-Morawitz and Mastro (2009)</w:t>
      </w:r>
      <w:r w:rsidRPr="006F6033">
        <w:rPr>
          <w:rStyle w:val="apple-converted-space"/>
          <w:color w:val="1F1F1F"/>
          <w:sz w:val="26"/>
          <w:szCs w:val="26"/>
        </w:rPr>
        <w:t> </w:t>
      </w:r>
      <w:r w:rsidRPr="006F6033">
        <w:rPr>
          <w:color w:val="1F1F1F"/>
          <w:sz w:val="26"/>
          <w:szCs w:val="26"/>
        </w:rPr>
        <w:t>found that sexualized portrayals of female characters in video games can negatively influence self-esteem and self-efficacy in female gamers.</w:t>
      </w:r>
      <w:r w:rsidRPr="006F6033">
        <w:rPr>
          <w:rStyle w:val="apple-converted-space"/>
          <w:color w:val="1F1F1F"/>
          <w:sz w:val="26"/>
          <w:szCs w:val="26"/>
        </w:rPr>
        <w:t> </w:t>
      </w:r>
      <w:r w:rsidRPr="006F6033">
        <w:rPr>
          <w:color w:val="1F1F1F"/>
          <w:sz w:val="26"/>
          <w:szCs w:val="26"/>
        </w:rPr>
        <w:t>Ward and Friedman (2006)</w:t>
      </w:r>
      <w:r w:rsidRPr="006F6033">
        <w:rPr>
          <w:rStyle w:val="apple-converted-space"/>
          <w:color w:val="1F1F1F"/>
          <w:sz w:val="26"/>
          <w:szCs w:val="26"/>
        </w:rPr>
        <w:t> </w:t>
      </w:r>
      <w:r w:rsidRPr="006F6033">
        <w:rPr>
          <w:color w:val="1F1F1F"/>
          <w:sz w:val="26"/>
          <w:szCs w:val="26"/>
        </w:rPr>
        <w:t>found that adolescents who viewed stereotypical media portrayals of women as sex objects were more likely to be supportive of sexist behaviors.</w:t>
      </w:r>
    </w:p>
    <w:p w14:paraId="6ECF02EC" w14:textId="77777777" w:rsidR="0056659C" w:rsidRDefault="0056659C" w:rsidP="007208BC">
      <w:pPr>
        <w:spacing w:after="240" w:line="360" w:lineRule="auto"/>
        <w:jc w:val="both"/>
        <w:rPr>
          <w:rFonts w:ascii="Times New Roman" w:hAnsi="Times New Roman" w:cs="Times New Roman"/>
          <w:b/>
          <w:sz w:val="26"/>
          <w:szCs w:val="26"/>
        </w:rPr>
      </w:pPr>
    </w:p>
    <w:p w14:paraId="73722046" w14:textId="332D602A" w:rsidR="007208BC" w:rsidRPr="006F6033" w:rsidRDefault="007208BC" w:rsidP="007208BC">
      <w:pPr>
        <w:spacing w:after="240" w:line="360" w:lineRule="auto"/>
        <w:jc w:val="both"/>
        <w:rPr>
          <w:rFonts w:ascii="Times New Roman" w:hAnsi="Times New Roman" w:cs="Times New Roman"/>
          <w:b/>
          <w:sz w:val="26"/>
          <w:szCs w:val="26"/>
        </w:rPr>
      </w:pPr>
      <w:r w:rsidRPr="006F6033">
        <w:rPr>
          <w:rFonts w:ascii="Times New Roman" w:hAnsi="Times New Roman" w:cs="Times New Roman"/>
          <w:b/>
          <w:sz w:val="26"/>
          <w:szCs w:val="26"/>
        </w:rPr>
        <w:lastRenderedPageBreak/>
        <w:t>2.3</w:t>
      </w:r>
      <w:r w:rsidRPr="006F6033">
        <w:rPr>
          <w:rFonts w:ascii="Times New Roman" w:hAnsi="Times New Roman" w:cs="Times New Roman"/>
          <w:b/>
          <w:sz w:val="26"/>
          <w:szCs w:val="26"/>
        </w:rPr>
        <w:tab/>
        <w:t>EMPIRICAL REVIEW</w:t>
      </w:r>
    </w:p>
    <w:p w14:paraId="1E8A1246" w14:textId="77777777" w:rsidR="006B494D" w:rsidRPr="006B494D" w:rsidRDefault="006B494D" w:rsidP="006B494D">
      <w:pPr>
        <w:pStyle w:val="p1"/>
        <w:spacing w:after="240" w:line="360" w:lineRule="auto"/>
        <w:jc w:val="both"/>
        <w:rPr>
          <w:rFonts w:ascii="Times New Roman" w:hAnsi="Times New Roman"/>
          <w:sz w:val="26"/>
          <w:szCs w:val="26"/>
        </w:rPr>
      </w:pPr>
      <w:r w:rsidRPr="006B494D">
        <w:rPr>
          <w:rFonts w:ascii="Times New Roman" w:hAnsi="Times New Roman"/>
          <w:sz w:val="26"/>
          <w:szCs w:val="26"/>
        </w:rPr>
        <w:t>The use of social media as a tool for raising awareness and mobilizing action around gender-based discrimination has been extensively studied. Several studies have highlighted the effectiveness of platforms such as Twitter, Facebook, and Instagram in raising global awareness and driving social movements. A notable example is the #MeToo movement, which utilized social media to provide a platform for individuals to share their personal experiences with sexual harassment and gender-based violence. According to Mendes, Ringrose, and Keller (2019), the movement successfully amplified voices that were previously marginalized, allowing survivors to directly engage with a global audience and push the issue of sexual harassment into the public spotlight. Social media platforms allowed for the creation of a widespread network of solidarity and collective action, challenging societal norms and calling for systemic change. Similarly, Eldridge (2020) found that Facebook, in particular, served as an effective space for community-building, offering survivors of gender violence an opportunity to find support, share resources, and raise awareness. The interactive and community-driven nature of social media was pivotal in fostering a sense of empowerment among users involved in gender advocacy campaigns.</w:t>
      </w:r>
    </w:p>
    <w:p w14:paraId="31EBCEEA" w14:textId="77777777" w:rsidR="006B494D" w:rsidRPr="006B494D" w:rsidRDefault="006B494D" w:rsidP="006B494D">
      <w:pPr>
        <w:pStyle w:val="p1"/>
        <w:spacing w:after="240" w:line="360" w:lineRule="auto"/>
        <w:jc w:val="both"/>
        <w:rPr>
          <w:rFonts w:ascii="Times New Roman" w:hAnsi="Times New Roman"/>
          <w:sz w:val="26"/>
          <w:szCs w:val="26"/>
        </w:rPr>
      </w:pPr>
      <w:r w:rsidRPr="006B494D">
        <w:rPr>
          <w:rFonts w:ascii="Times New Roman" w:hAnsi="Times New Roman"/>
          <w:sz w:val="26"/>
          <w:szCs w:val="26"/>
        </w:rPr>
        <w:t>However, alongside its potential to mobilize, social media also faces significant challenges that hinder its effectiveness. One of the primary challenges identified in the literature is the issue of misinformation. Social media platforms, while allowing for rapid information dissemination, can also be breeding grounds for false narratives and misleading information. Fraser (2020) explored how the spread of misinformation on social media undermines advocacy efforts, particularly when false or biased content circulates, diluting the message of gender equality campaigns. The ability of misinformation to spread quickly on social media platforms often results in confusion and distorted perceptions, making it harder for advocacy messages to resonate with a wider audience. This challenge is particularly acute when misinformation perpetuates harmful stereotypes about gender roles or victim-blaming narratives, thus impeding the progress of gender equality initiatives.</w:t>
      </w:r>
    </w:p>
    <w:p w14:paraId="3E6DA56C" w14:textId="77777777" w:rsidR="006B494D" w:rsidRPr="006B494D" w:rsidRDefault="006B494D" w:rsidP="006B494D">
      <w:pPr>
        <w:pStyle w:val="p1"/>
        <w:spacing w:after="240" w:line="360" w:lineRule="auto"/>
        <w:jc w:val="both"/>
        <w:rPr>
          <w:rFonts w:ascii="Times New Roman" w:hAnsi="Times New Roman"/>
          <w:sz w:val="26"/>
          <w:szCs w:val="26"/>
        </w:rPr>
      </w:pPr>
      <w:r w:rsidRPr="006B494D">
        <w:rPr>
          <w:rFonts w:ascii="Times New Roman" w:hAnsi="Times New Roman"/>
          <w:sz w:val="26"/>
          <w:szCs w:val="26"/>
        </w:rPr>
        <w:lastRenderedPageBreak/>
        <w:t xml:space="preserve">Another significant obstacle in the use of social media for gender advocacy is the </w:t>
      </w:r>
      <w:r w:rsidRPr="006B494D">
        <w:rPr>
          <w:rFonts w:ascii="Times New Roman" w:hAnsi="Times New Roman"/>
          <w:b/>
          <w:bCs/>
          <w:sz w:val="26"/>
          <w:szCs w:val="26"/>
        </w:rPr>
        <w:t>digital divide</w:t>
      </w:r>
      <w:r w:rsidRPr="006B494D">
        <w:rPr>
          <w:rFonts w:ascii="Times New Roman" w:hAnsi="Times New Roman"/>
          <w:sz w:val="26"/>
          <w:szCs w:val="26"/>
        </w:rPr>
        <w:t>—the gap in access to technology and the internet. Studies have shown that not all individuals have equal access to digital tools and platforms, which limits their ability to participate in online advocacy or benefit from the resources available on social media. Graham (2019) highlights how individuals in rural or low-income areas are often excluded from online campaigns due to their lack of access to the internet or digital devices. This digital exclusion disproportionately affects marginalized groups, including women in developing countries or economically disadvantaged regions, thereby restricting their ability to engage in online gender equality discourse. As a result, the inclusivity of social media campaigns is compromised, making it crucial for advocacy groups to find ways to reach out to offline or digitally excluded populations.</w:t>
      </w:r>
    </w:p>
    <w:p w14:paraId="0F7005D7" w14:textId="77777777" w:rsidR="006B494D" w:rsidRPr="006B494D" w:rsidRDefault="006B494D" w:rsidP="006B494D">
      <w:pPr>
        <w:pStyle w:val="p1"/>
        <w:spacing w:after="240" w:line="360" w:lineRule="auto"/>
        <w:jc w:val="both"/>
        <w:rPr>
          <w:rFonts w:ascii="Times New Roman" w:hAnsi="Times New Roman"/>
          <w:sz w:val="26"/>
          <w:szCs w:val="26"/>
        </w:rPr>
      </w:pPr>
      <w:r w:rsidRPr="006B494D">
        <w:rPr>
          <w:rFonts w:ascii="Times New Roman" w:hAnsi="Times New Roman"/>
          <w:sz w:val="26"/>
          <w:szCs w:val="26"/>
        </w:rPr>
        <w:t>In addition to access issues, framing and selective representation also pose challenges in the use of social media as an advocacy tool. Framing Theory suggests that the way an issue is presented to the public significantly influences how it is perceived and understood. According to Ryan (2016), the framing of gender violence on social media can either empower or marginalize victims. Positive frames, such as those employed in the #TimesUp campaign, emphasize the resilience of survivors and encourage solidarity, but negative or one-dimensional frames can further stigmatize certain groups. For instance, framing gender violence as an isolated or personal issue may exclude specific demographics, such as transgender individuals or those from lower socioeconomic backgrounds, from the narrative. This selective framing can inadvertently reinforce narrow definitions of gender-based violence and limit the scope of advocacy efforts. Cohen (2001) similarly notes that certain social media campaigns tend to focus primarily on issues affecting cisgender women, neglecting the unique experiences of other marginalized groups, thus failing to address the full complexity of gender discrimination.</w:t>
      </w:r>
    </w:p>
    <w:p w14:paraId="579CC845" w14:textId="77777777" w:rsidR="006B494D" w:rsidRPr="006B494D" w:rsidRDefault="006B494D" w:rsidP="006B494D">
      <w:pPr>
        <w:pStyle w:val="p1"/>
        <w:spacing w:after="240" w:line="360" w:lineRule="auto"/>
        <w:jc w:val="both"/>
        <w:rPr>
          <w:rFonts w:ascii="Times New Roman" w:hAnsi="Times New Roman"/>
          <w:sz w:val="26"/>
          <w:szCs w:val="26"/>
        </w:rPr>
      </w:pPr>
      <w:r w:rsidRPr="006B494D">
        <w:rPr>
          <w:rFonts w:ascii="Times New Roman" w:hAnsi="Times New Roman"/>
          <w:sz w:val="26"/>
          <w:szCs w:val="26"/>
        </w:rPr>
        <w:t xml:space="preserve">On the positive side, social media has been instrumental in challenging traditional gender norms and stereotypes. Kaufman (2019) examined how campaigns like #HeForShe, which encourage male involvement in gender advocacy, have </w:t>
      </w:r>
      <w:r w:rsidRPr="006B494D">
        <w:rPr>
          <w:rFonts w:ascii="Times New Roman" w:hAnsi="Times New Roman"/>
          <w:sz w:val="26"/>
          <w:szCs w:val="26"/>
        </w:rPr>
        <w:lastRenderedPageBreak/>
        <w:t>successfully reframed gender equality as a shared responsibility. These campaigns have proven effective in broadening the reach of gender equality discussions, bringing men into the conversation and challenging entrenched gender roles. Benford and Snow (2000) also explored how framing gender equality through social media can reshape public attitudes by portraying women as active agents of change rather than passive victims. This type of framing has been shown to inspire action and mobilize support for gender equality movements, as it encourages people to view gender-based discrimination as a societal problem that requires collective action.</w:t>
      </w:r>
    </w:p>
    <w:p w14:paraId="34BBDDA0" w14:textId="77777777" w:rsidR="006B494D" w:rsidRPr="006B494D" w:rsidRDefault="006B494D" w:rsidP="006B494D">
      <w:pPr>
        <w:pStyle w:val="p1"/>
        <w:spacing w:after="240" w:line="360" w:lineRule="auto"/>
        <w:jc w:val="both"/>
        <w:rPr>
          <w:rFonts w:ascii="Times New Roman" w:hAnsi="Times New Roman"/>
          <w:sz w:val="26"/>
          <w:szCs w:val="26"/>
        </w:rPr>
      </w:pPr>
      <w:r w:rsidRPr="006B494D">
        <w:rPr>
          <w:rFonts w:ascii="Times New Roman" w:hAnsi="Times New Roman"/>
          <w:sz w:val="26"/>
          <w:szCs w:val="26"/>
        </w:rPr>
        <w:t>However, as Cohen (2001) points out, selective framing can still limit the reach and inclusivity of online campaigns. Social media’s role in gender-based advocacy is shaped by both the content shared and the way it is framed. For these campaigns to be truly effective, it is essential that they address the full spectrum of gender discrimination, incorporating the voices of all affected groups, including those who are often marginalized in traditional discourse. In summary, while social media offers a powerful tool for advocating against gender-based discrimination, the challenges related to misinformation, access inequality, and selective framing must be addressed in order to create more inclusive and impactful campaigns.</w:t>
      </w:r>
    </w:p>
    <w:p w14:paraId="7B63F9A4" w14:textId="421187D0" w:rsidR="00696FA9" w:rsidRDefault="00696FA9">
      <w:pPr>
        <w:spacing w:after="0" w:line="240" w:lineRule="auto"/>
        <w:rPr>
          <w:rFonts w:ascii="Times New Roman" w:hAnsi="Times New Roman" w:cs="Times New Roman"/>
          <w:kern w:val="0"/>
          <w:sz w:val="26"/>
          <w:szCs w:val="26"/>
          <w:lang w:val="en-US" w:eastAsia="en-US"/>
          <w14:ligatures w14:val="none"/>
        </w:rPr>
      </w:pPr>
      <w:r>
        <w:rPr>
          <w:rFonts w:ascii="Times New Roman" w:hAnsi="Times New Roman"/>
          <w:sz w:val="26"/>
          <w:szCs w:val="26"/>
        </w:rPr>
        <w:br w:type="page"/>
      </w:r>
    </w:p>
    <w:p w14:paraId="099FAF9D" w14:textId="77777777" w:rsidR="00696FA9" w:rsidRPr="006F6033" w:rsidRDefault="00696FA9" w:rsidP="00696FA9">
      <w:pPr>
        <w:spacing w:after="240" w:line="360" w:lineRule="auto"/>
        <w:jc w:val="center"/>
        <w:rPr>
          <w:rFonts w:ascii="Times New Roman" w:hAnsi="Times New Roman" w:cs="Times New Roman"/>
          <w:b/>
          <w:sz w:val="26"/>
          <w:szCs w:val="26"/>
        </w:rPr>
      </w:pPr>
      <w:r w:rsidRPr="006F6033">
        <w:rPr>
          <w:rFonts w:ascii="Times New Roman" w:hAnsi="Times New Roman" w:cs="Times New Roman"/>
          <w:b/>
          <w:sz w:val="26"/>
          <w:szCs w:val="26"/>
        </w:rPr>
        <w:lastRenderedPageBreak/>
        <w:t>CHAPTER THREE</w:t>
      </w:r>
    </w:p>
    <w:p w14:paraId="42371A71" w14:textId="7F00849C" w:rsidR="00696FA9" w:rsidRPr="006F7AED" w:rsidRDefault="00696FA9" w:rsidP="006F7AED">
      <w:pPr>
        <w:spacing w:after="240" w:line="360" w:lineRule="auto"/>
        <w:jc w:val="center"/>
        <w:rPr>
          <w:rFonts w:ascii="Times New Roman" w:hAnsi="Times New Roman" w:cs="Times New Roman"/>
          <w:b/>
          <w:sz w:val="26"/>
          <w:szCs w:val="26"/>
        </w:rPr>
      </w:pPr>
      <w:r w:rsidRPr="006F6033">
        <w:rPr>
          <w:rFonts w:ascii="Times New Roman" w:hAnsi="Times New Roman" w:cs="Times New Roman"/>
          <w:b/>
          <w:sz w:val="26"/>
          <w:szCs w:val="26"/>
        </w:rPr>
        <w:t>RESEARCH METHODOLOGY</w:t>
      </w:r>
    </w:p>
    <w:p w14:paraId="56FE2DDA" w14:textId="702DE1D1" w:rsidR="00696FA9" w:rsidRPr="006F6033" w:rsidRDefault="00696FA9" w:rsidP="00696FA9">
      <w:pPr>
        <w:spacing w:after="240" w:line="360" w:lineRule="auto"/>
        <w:jc w:val="both"/>
        <w:rPr>
          <w:rFonts w:ascii="Times New Roman" w:hAnsi="Times New Roman" w:cs="Times New Roman"/>
          <w:b/>
          <w:sz w:val="26"/>
          <w:szCs w:val="26"/>
        </w:rPr>
      </w:pPr>
      <w:r w:rsidRPr="006F6033">
        <w:rPr>
          <w:rFonts w:ascii="Times New Roman" w:hAnsi="Times New Roman" w:cs="Times New Roman"/>
          <w:b/>
          <w:sz w:val="26"/>
          <w:szCs w:val="26"/>
        </w:rPr>
        <w:t>3.</w:t>
      </w:r>
      <w:r w:rsidR="006F7AED">
        <w:rPr>
          <w:rFonts w:ascii="Times New Roman" w:hAnsi="Times New Roman" w:cs="Times New Roman"/>
          <w:b/>
          <w:sz w:val="26"/>
          <w:szCs w:val="26"/>
        </w:rPr>
        <w:t>1</w:t>
      </w:r>
      <w:r w:rsidRPr="006F6033">
        <w:rPr>
          <w:rFonts w:ascii="Times New Roman" w:hAnsi="Times New Roman" w:cs="Times New Roman"/>
          <w:b/>
          <w:sz w:val="26"/>
          <w:szCs w:val="26"/>
        </w:rPr>
        <w:tab/>
        <w:t xml:space="preserve">RESEARCH DESIGN </w:t>
      </w:r>
    </w:p>
    <w:p w14:paraId="5F914FF1" w14:textId="77777777" w:rsidR="00B843EB" w:rsidRPr="00355F94" w:rsidRDefault="00B843EB" w:rsidP="00AF3BBD">
      <w:pPr>
        <w:jc w:val="both"/>
        <w:rPr>
          <w:rFonts w:ascii="Times New Roman" w:hAnsi="Times New Roman" w:cs="Times New Roman"/>
        </w:rPr>
      </w:pPr>
      <w:r w:rsidRPr="00355F94">
        <w:rPr>
          <w:rFonts w:ascii="Times New Roman" w:hAnsi="Times New Roman" w:cs="Times New Roman"/>
        </w:rPr>
        <w:t>According to Bets (2021), research design combines different components of research. It involves using various data collection and analysis techniques logically to answer the research questions. This research work will adopt a quantitative research design to obtain objective and generalized responses from the respondents. The reason for adopting this design is that it provides valuable insights and allows the researcher to make objective, generalized statements based on the findings.</w:t>
      </w:r>
    </w:p>
    <w:p w14:paraId="64B4BFAB" w14:textId="77777777" w:rsidR="00B843EB" w:rsidRDefault="00B843EB" w:rsidP="00AF3BBD">
      <w:pPr>
        <w:jc w:val="both"/>
        <w:rPr>
          <w:rFonts w:ascii="Times New Roman" w:hAnsi="Times New Roman" w:cs="Times New Roman"/>
        </w:rPr>
      </w:pPr>
      <w:r w:rsidRPr="00355F94">
        <w:rPr>
          <w:rFonts w:ascii="Times New Roman" w:hAnsi="Times New Roman" w:cs="Times New Roman"/>
        </w:rPr>
        <w:t>Therefore, this study will use a quantitative research design to investigate the uses and challenges of social media as an advocacy tool for gender-based discrimination. Fleetwood (2022) posits that quantitative research involves the collection and analysis of numerical data to make predictions, test relationships, and generalize results for a large population. This method is appropriate for the study as it will enable the researcher to obtain quantifiable and valuable information from the respondents.</w:t>
      </w:r>
    </w:p>
    <w:p w14:paraId="4206B687" w14:textId="79014CDA" w:rsidR="005A7BEC" w:rsidRPr="006656FD" w:rsidRDefault="005A7BEC" w:rsidP="00AF3BBD">
      <w:pPr>
        <w:jc w:val="both"/>
        <w:rPr>
          <w:rFonts w:ascii="Times New Roman" w:hAnsi="Times New Roman" w:cs="Times New Roman"/>
          <w:b/>
          <w:bCs/>
        </w:rPr>
      </w:pPr>
      <w:r w:rsidRPr="006656FD">
        <w:rPr>
          <w:rFonts w:ascii="Times New Roman" w:hAnsi="Times New Roman" w:cs="Times New Roman"/>
          <w:b/>
          <w:bCs/>
        </w:rPr>
        <w:t xml:space="preserve">3.2 POPULATION OF THE STUDY </w:t>
      </w:r>
    </w:p>
    <w:p w14:paraId="6D9A8133" w14:textId="25CDC50A" w:rsidR="005A7BEC" w:rsidRPr="00355F94" w:rsidRDefault="003E39A3" w:rsidP="00AF3BBD">
      <w:pPr>
        <w:jc w:val="both"/>
        <w:rPr>
          <w:rFonts w:ascii="Times New Roman" w:hAnsi="Times New Roman" w:cs="Times New Roman"/>
        </w:rPr>
      </w:pPr>
      <w:r w:rsidRPr="00355F94">
        <w:rPr>
          <w:rFonts w:ascii="Times New Roman" w:hAnsi="Times New Roman" w:cs="Times New Roman"/>
        </w:rPr>
        <w:t>Ravikiran (2023) defines a population as the entire group of individuals about whom the researcher wishes to draw conclusions. This study will focus on social media users, advocates, and organizations involved in gender-based discrimination advocacy. These include individuals actively engaging with platforms like Facebook, Twitter, and Instagram to address gender-based discrimination issues.</w:t>
      </w:r>
    </w:p>
    <w:p w14:paraId="452B24EA" w14:textId="33B12E3F" w:rsidR="00696FA9" w:rsidRPr="006F6033" w:rsidRDefault="00696FA9" w:rsidP="00696FA9">
      <w:pPr>
        <w:spacing w:after="240" w:line="360" w:lineRule="auto"/>
        <w:jc w:val="both"/>
        <w:rPr>
          <w:rFonts w:ascii="Times New Roman" w:hAnsi="Times New Roman" w:cs="Times New Roman"/>
          <w:b/>
          <w:sz w:val="26"/>
          <w:szCs w:val="26"/>
        </w:rPr>
      </w:pPr>
      <w:r w:rsidRPr="006F6033">
        <w:rPr>
          <w:rFonts w:ascii="Times New Roman" w:hAnsi="Times New Roman" w:cs="Times New Roman"/>
          <w:b/>
          <w:sz w:val="26"/>
          <w:szCs w:val="26"/>
        </w:rPr>
        <w:t>3.</w:t>
      </w:r>
      <w:r w:rsidR="00200E18">
        <w:rPr>
          <w:rFonts w:ascii="Times New Roman" w:hAnsi="Times New Roman" w:cs="Times New Roman"/>
          <w:b/>
          <w:sz w:val="26"/>
          <w:szCs w:val="26"/>
        </w:rPr>
        <w:t>3</w:t>
      </w:r>
      <w:r w:rsidR="00EA6D31">
        <w:rPr>
          <w:rFonts w:ascii="Times New Roman" w:hAnsi="Times New Roman" w:cs="Times New Roman"/>
          <w:b/>
          <w:sz w:val="26"/>
          <w:szCs w:val="26"/>
        </w:rPr>
        <w:t xml:space="preserve"> </w:t>
      </w:r>
      <w:r w:rsidRPr="006F6033">
        <w:rPr>
          <w:rFonts w:ascii="Times New Roman" w:hAnsi="Times New Roman" w:cs="Times New Roman"/>
          <w:b/>
          <w:sz w:val="26"/>
          <w:szCs w:val="26"/>
        </w:rPr>
        <w:t xml:space="preserve">SAMPLE SIZE AND SAMPLING TECHNIQUES </w:t>
      </w:r>
    </w:p>
    <w:p w14:paraId="3462DAD6" w14:textId="77777777" w:rsidR="00AA6ABD" w:rsidRPr="00355F94" w:rsidRDefault="00AA6ABD" w:rsidP="00AF3BBD">
      <w:pPr>
        <w:jc w:val="both"/>
        <w:rPr>
          <w:rFonts w:ascii="Times New Roman" w:hAnsi="Times New Roman" w:cs="Times New Roman"/>
        </w:rPr>
      </w:pPr>
      <w:r w:rsidRPr="00355F94">
        <w:rPr>
          <w:rFonts w:ascii="Times New Roman" w:hAnsi="Times New Roman" w:cs="Times New Roman"/>
        </w:rPr>
        <w:t>Omni Convert (2020) explains that the sample size defines the number of subjects included in a particular study. Kibuacha (2021) adds that a sample size is the number of individuals selected to represent a population.</w:t>
      </w:r>
    </w:p>
    <w:p w14:paraId="4F7223CD" w14:textId="6CBB7419" w:rsidR="00AA6ABD" w:rsidRDefault="00AA6ABD" w:rsidP="00AF3BBD">
      <w:pPr>
        <w:jc w:val="both"/>
        <w:rPr>
          <w:rFonts w:ascii="Times New Roman" w:hAnsi="Times New Roman" w:cs="Times New Roman"/>
        </w:rPr>
      </w:pPr>
      <w:r w:rsidRPr="00355F94">
        <w:rPr>
          <w:rFonts w:ascii="Times New Roman" w:hAnsi="Times New Roman" w:cs="Times New Roman"/>
        </w:rPr>
        <w:t xml:space="preserve">For this study, the sample size will be determined using purposive sampling techniques. This technique allows the researcher to select a sample size suitable for the study's objectives. A sample size of </w:t>
      </w:r>
      <w:r w:rsidR="00A90773">
        <w:rPr>
          <w:rFonts w:ascii="Times New Roman" w:hAnsi="Times New Roman" w:cs="Times New Roman"/>
        </w:rPr>
        <w:t>1</w:t>
      </w:r>
      <w:r w:rsidRPr="00355F94">
        <w:rPr>
          <w:rFonts w:ascii="Times New Roman" w:hAnsi="Times New Roman" w:cs="Times New Roman"/>
        </w:rPr>
        <w:t>00 respondents will be used to represent the population, as it is impractical to study the entire target population.</w:t>
      </w:r>
    </w:p>
    <w:p w14:paraId="62FF2B42" w14:textId="404108CE" w:rsidR="00604C39" w:rsidRPr="005674ED" w:rsidRDefault="005674ED" w:rsidP="00604C39">
      <w:pPr>
        <w:pStyle w:val="Heading3"/>
        <w:jc w:val="both"/>
        <w:divId w:val="363754533"/>
        <w:rPr>
          <w:rFonts w:ascii="Times New Roman" w:eastAsia="Times New Roman" w:hAnsi="Times New Roman" w:cs="Times New Roman"/>
          <w:b/>
          <w:bCs/>
          <w:color w:val="000000" w:themeColor="text1"/>
          <w:kern w:val="0"/>
          <w:sz w:val="27"/>
          <w:szCs w:val="27"/>
          <w14:ligatures w14:val="none"/>
        </w:rPr>
      </w:pPr>
      <w:r w:rsidRPr="005674ED">
        <w:rPr>
          <w:rFonts w:ascii="Times New Roman" w:eastAsia="Times New Roman" w:hAnsi="Times New Roman" w:cs="Times New Roman"/>
          <w:b/>
          <w:bCs/>
          <w:color w:val="000000" w:themeColor="text1"/>
        </w:rPr>
        <w:t>3.</w:t>
      </w:r>
      <w:r w:rsidR="00200E18">
        <w:rPr>
          <w:rFonts w:ascii="Times New Roman" w:eastAsia="Times New Roman" w:hAnsi="Times New Roman" w:cs="Times New Roman"/>
          <w:b/>
          <w:bCs/>
          <w:color w:val="000000" w:themeColor="text1"/>
        </w:rPr>
        <w:t>4</w:t>
      </w:r>
      <w:r w:rsidRPr="005674ED">
        <w:rPr>
          <w:rFonts w:ascii="Times New Roman" w:eastAsia="Times New Roman" w:hAnsi="Times New Roman" w:cs="Times New Roman"/>
          <w:b/>
          <w:bCs/>
          <w:color w:val="000000" w:themeColor="text1"/>
        </w:rPr>
        <w:t xml:space="preserve"> DATA GATHERING INSTRUMENT</w:t>
      </w:r>
    </w:p>
    <w:p w14:paraId="1424FB5C" w14:textId="77777777" w:rsidR="00A90773" w:rsidRDefault="00604C39" w:rsidP="00200E18">
      <w:pPr>
        <w:pStyle w:val="NormalWeb"/>
        <w:jc w:val="both"/>
        <w:divId w:val="363754533"/>
        <w:rPr>
          <w:color w:val="000000" w:themeColor="text1"/>
        </w:rPr>
      </w:pPr>
      <w:r w:rsidRPr="00604C39">
        <w:rPr>
          <w:color w:val="000000" w:themeColor="text1"/>
        </w:rPr>
        <w:t xml:space="preserve">The primary data gathering instrument for this study will be a </w:t>
      </w:r>
      <w:r w:rsidRPr="00604C39">
        <w:rPr>
          <w:rStyle w:val="Strong"/>
          <w:color w:val="000000" w:themeColor="text1"/>
        </w:rPr>
        <w:t>structured questionnaire</w:t>
      </w:r>
      <w:r w:rsidRPr="00604C39">
        <w:rPr>
          <w:color w:val="000000" w:themeColor="text1"/>
        </w:rPr>
        <w:t xml:space="preserve">. According to Hassan (2022), a questionnaire is a survey tool used to collect information from respondents through a series of written or digital questions. The questionnaire will be designed to align with the research objectives, ensuring that relevant and accurate data is </w:t>
      </w:r>
      <w:r w:rsidRPr="00604C39">
        <w:rPr>
          <w:color w:val="000000" w:themeColor="text1"/>
        </w:rPr>
        <w:lastRenderedPageBreak/>
        <w:t>collected to address the uses and challenges of social media as an advocacy tool for gender-based discrimination.</w:t>
      </w:r>
    </w:p>
    <w:p w14:paraId="3C796B37" w14:textId="49DBE675" w:rsidR="00F638E4" w:rsidRDefault="00604C39" w:rsidP="00200E18">
      <w:pPr>
        <w:pStyle w:val="NormalWeb"/>
        <w:jc w:val="both"/>
        <w:divId w:val="363754533"/>
        <w:rPr>
          <w:color w:val="000000" w:themeColor="text1"/>
        </w:rPr>
      </w:pPr>
      <w:r w:rsidRPr="00604C39">
        <w:rPr>
          <w:color w:val="000000" w:themeColor="text1"/>
        </w:rPr>
        <w:t>The questionnaire will be administered digitally through Google Forms and shared via social media platforms, email, and advocacy group networks to ensure a wide reach and timely responses.</w:t>
      </w:r>
    </w:p>
    <w:p w14:paraId="5A8E3110" w14:textId="618E7824" w:rsidR="00CB2FE4" w:rsidRPr="00CB2FE4" w:rsidRDefault="00912D6C" w:rsidP="00200E18">
      <w:pPr>
        <w:pStyle w:val="NormalWeb"/>
        <w:jc w:val="both"/>
        <w:divId w:val="363754533"/>
        <w:rPr>
          <w:b/>
          <w:bCs/>
          <w:color w:val="000000" w:themeColor="text1"/>
        </w:rPr>
      </w:pPr>
      <w:r>
        <w:rPr>
          <w:b/>
          <w:bCs/>
          <w:color w:val="000000" w:themeColor="text1"/>
        </w:rPr>
        <w:t xml:space="preserve">3.5 </w:t>
      </w:r>
      <w:r w:rsidRPr="00CB2FE4">
        <w:rPr>
          <w:b/>
          <w:bCs/>
          <w:color w:val="000000" w:themeColor="text1"/>
        </w:rPr>
        <w:t>INSTRUMENTATION</w:t>
      </w:r>
    </w:p>
    <w:p w14:paraId="1BFD23F5" w14:textId="4C096CD5" w:rsidR="00CB2FE4" w:rsidRDefault="00CB2FE4" w:rsidP="00200E18">
      <w:pPr>
        <w:pStyle w:val="NormalWeb"/>
        <w:jc w:val="both"/>
        <w:divId w:val="363754533"/>
        <w:rPr>
          <w:color w:val="000000" w:themeColor="text1"/>
        </w:rPr>
      </w:pPr>
      <w:r>
        <w:rPr>
          <w:color w:val="000000" w:themeColor="text1"/>
        </w:rPr>
        <w:t>Instrumentation refers to the tools and procedures used for data collection in a study. For this research, the primary instrument will be a structured questionnaire designed to collect quantitative data from respondents</w:t>
      </w:r>
      <w:r w:rsidR="00B8497C">
        <w:rPr>
          <w:color w:val="000000" w:themeColor="text1"/>
        </w:rPr>
        <w:t>.</w:t>
      </w:r>
    </w:p>
    <w:p w14:paraId="59FDE6EE" w14:textId="11824698" w:rsidR="00B8497C" w:rsidRDefault="00B8497C" w:rsidP="00200E18">
      <w:pPr>
        <w:pStyle w:val="NormalWeb"/>
        <w:jc w:val="both"/>
        <w:divId w:val="363754533"/>
        <w:rPr>
          <w:color w:val="000000" w:themeColor="text1"/>
        </w:rPr>
      </w:pPr>
      <w:r w:rsidRPr="00B8497C">
        <w:rPr>
          <w:color w:val="000000" w:themeColor="text1"/>
        </w:rPr>
        <w:t>The questionnaire will be validated by subject matter experts to ensure its relevance, clarity, and alignment with the research objectives. It will be pre-tested through a pilot study to identify and address potential issues, ensuring its reliability and effectiveness in gathering accurate data. The finalized questionnaire will then be distributed electronically via Google Forms to reach a diverse population of respondents efficiently.</w:t>
      </w:r>
    </w:p>
    <w:p w14:paraId="0BC5AEB2" w14:textId="34811572" w:rsidR="000D02D7" w:rsidRPr="00560135" w:rsidRDefault="00560135" w:rsidP="00200E18">
      <w:pPr>
        <w:pStyle w:val="NormalWeb"/>
        <w:jc w:val="both"/>
        <w:divId w:val="363754533"/>
        <w:rPr>
          <w:b/>
          <w:bCs/>
          <w:color w:val="000000" w:themeColor="text1"/>
        </w:rPr>
      </w:pPr>
      <w:r w:rsidRPr="00560135">
        <w:rPr>
          <w:b/>
          <w:bCs/>
          <w:color w:val="000000" w:themeColor="text1"/>
        </w:rPr>
        <w:t xml:space="preserve">3.6 VALIDITY </w:t>
      </w:r>
      <w:r w:rsidR="00B82CAF">
        <w:rPr>
          <w:b/>
          <w:bCs/>
          <w:color w:val="000000" w:themeColor="text1"/>
        </w:rPr>
        <w:t xml:space="preserve">AND RELIABILITY </w:t>
      </w:r>
    </w:p>
    <w:p w14:paraId="74568C6C" w14:textId="4E9291B0" w:rsidR="000D02D7" w:rsidRDefault="000D02D7" w:rsidP="00200E18">
      <w:pPr>
        <w:pStyle w:val="NormalWeb"/>
        <w:jc w:val="both"/>
        <w:divId w:val="363754533"/>
        <w:rPr>
          <w:color w:val="000000" w:themeColor="text1"/>
        </w:rPr>
      </w:pPr>
      <w:r>
        <w:rPr>
          <w:color w:val="000000" w:themeColor="text1"/>
        </w:rPr>
        <w:t>Pattino and Ferreira (2018) define validity as the degree to which the results represent true findings. To ensure validity, the questionnaire will undergo content validation by submitting it to the research supervisor and advocacy experts for review. The feedback will be used to refine the instrument to ensure it measures exactly what it is intended to measure.</w:t>
      </w:r>
    </w:p>
    <w:p w14:paraId="132C0687" w14:textId="4A57CD13" w:rsidR="00696FA9" w:rsidRPr="008049EC" w:rsidRDefault="00B82CAF" w:rsidP="008049EC">
      <w:pPr>
        <w:jc w:val="both"/>
        <w:rPr>
          <w:rFonts w:ascii="Times New Roman" w:hAnsi="Times New Roman" w:cs="Times New Roman"/>
        </w:rPr>
      </w:pPr>
      <w:r w:rsidRPr="00355F94">
        <w:rPr>
          <w:rFonts w:ascii="Times New Roman" w:hAnsi="Times New Roman" w:cs="Times New Roman"/>
        </w:rPr>
        <w:t>Mcleod (2023) describes reliability as the consistency of research findings. To ascertain reliability, this study will use the test-retest technique. Schiffer and Williams (2022) explain that test-retest reliability measures consistency by administering the same test to the same participants at different times. This will ensure the research instrument consistently produces reliable results.</w:t>
      </w:r>
    </w:p>
    <w:p w14:paraId="03F6D879" w14:textId="36A89469" w:rsidR="008049EC" w:rsidRPr="008049EC" w:rsidRDefault="00696FA9" w:rsidP="008049EC">
      <w:pPr>
        <w:spacing w:after="240" w:line="360" w:lineRule="auto"/>
        <w:jc w:val="both"/>
        <w:rPr>
          <w:rFonts w:ascii="Times New Roman" w:hAnsi="Times New Roman" w:cs="Times New Roman"/>
          <w:b/>
          <w:sz w:val="26"/>
          <w:szCs w:val="26"/>
        </w:rPr>
      </w:pPr>
      <w:r w:rsidRPr="006F6033">
        <w:rPr>
          <w:rFonts w:ascii="Times New Roman" w:hAnsi="Times New Roman" w:cs="Times New Roman"/>
          <w:b/>
          <w:sz w:val="26"/>
          <w:szCs w:val="26"/>
        </w:rPr>
        <w:t>3.</w:t>
      </w:r>
      <w:r w:rsidR="008025D4">
        <w:rPr>
          <w:rFonts w:ascii="Times New Roman" w:hAnsi="Times New Roman" w:cs="Times New Roman"/>
          <w:b/>
          <w:sz w:val="26"/>
          <w:szCs w:val="26"/>
        </w:rPr>
        <w:t xml:space="preserve">7 </w:t>
      </w:r>
      <w:r w:rsidRPr="006F6033">
        <w:rPr>
          <w:rFonts w:ascii="Times New Roman" w:hAnsi="Times New Roman" w:cs="Times New Roman"/>
          <w:b/>
          <w:sz w:val="26"/>
          <w:szCs w:val="26"/>
        </w:rPr>
        <w:t>METHOD OF DATA ANALYSIS</w:t>
      </w:r>
    </w:p>
    <w:p w14:paraId="3593FEB8" w14:textId="356AB79C" w:rsidR="00C27E53" w:rsidRDefault="008049EC" w:rsidP="006B494D">
      <w:pPr>
        <w:pStyle w:val="p1"/>
        <w:spacing w:after="240" w:line="360" w:lineRule="auto"/>
        <w:jc w:val="both"/>
        <w:rPr>
          <w:rFonts w:ascii="Times New Roman" w:hAnsi="Times New Roman"/>
          <w:sz w:val="26"/>
          <w:szCs w:val="26"/>
        </w:rPr>
      </w:pPr>
      <w:r w:rsidRPr="00355F94">
        <w:rPr>
          <w:rFonts w:ascii="Times New Roman" w:hAnsi="Times New Roman"/>
        </w:rPr>
        <w:t>All data obtained from respondents will be coded and analyzed using Statistical Package for Social Sciences (SPSS) Software Version 23. The software will generate descriptive statistics such as frequency tables, percentages, and charts. These statistical representations will provide a clear understanding of the research findings and help address the research o</w:t>
      </w:r>
      <w:r w:rsidR="002F7741">
        <w:rPr>
          <w:rFonts w:ascii="Times New Roman" w:hAnsi="Times New Roman"/>
          <w:sz w:val="26"/>
          <w:szCs w:val="26"/>
        </w:rPr>
        <w:t>objectives.</w:t>
      </w:r>
    </w:p>
    <w:p w14:paraId="6E56FB62" w14:textId="152857DD" w:rsidR="00132E03" w:rsidRDefault="002F7741" w:rsidP="00A90773">
      <w:pPr>
        <w:spacing w:after="0"/>
        <w:jc w:val="both"/>
        <w:rPr>
          <w:rFonts w:ascii="Times New Roman" w:hAnsi="Times New Roman" w:cs="Times New Roman"/>
          <w:b/>
          <w:bCs/>
        </w:rPr>
      </w:pPr>
      <w:r w:rsidRPr="00A90773">
        <w:rPr>
          <w:rFonts w:ascii="Times New Roman" w:hAnsi="Times New Roman" w:cs="Times New Roman"/>
          <w:b/>
          <w:bCs/>
        </w:rPr>
        <w:t>3.</w:t>
      </w:r>
      <w:r w:rsidR="00132E03" w:rsidRPr="00A90773">
        <w:rPr>
          <w:rFonts w:ascii="Times New Roman" w:hAnsi="Times New Roman" w:cs="Times New Roman"/>
          <w:b/>
          <w:bCs/>
        </w:rPr>
        <w:t xml:space="preserve">8 LIMITATION OF THE STUDY </w:t>
      </w:r>
    </w:p>
    <w:p w14:paraId="6901FDB9" w14:textId="77777777" w:rsidR="00A90773" w:rsidRPr="00A90773" w:rsidRDefault="00A90773" w:rsidP="00A90773">
      <w:pPr>
        <w:spacing w:after="0"/>
        <w:jc w:val="both"/>
        <w:rPr>
          <w:rFonts w:ascii="Times New Roman" w:hAnsi="Times New Roman" w:cs="Times New Roman"/>
          <w:b/>
          <w:bCs/>
        </w:rPr>
      </w:pPr>
    </w:p>
    <w:p w14:paraId="2E781A77" w14:textId="13F9BCB6" w:rsidR="00132E03" w:rsidRPr="00A90773" w:rsidRDefault="00132E03" w:rsidP="00A90773">
      <w:pPr>
        <w:spacing w:after="0"/>
        <w:jc w:val="both"/>
        <w:rPr>
          <w:rFonts w:ascii="Times New Roman" w:hAnsi="Times New Roman" w:cs="Times New Roman"/>
        </w:rPr>
      </w:pPr>
      <w:r w:rsidRPr="00A90773">
        <w:rPr>
          <w:rFonts w:ascii="Times New Roman" w:hAnsi="Times New Roman" w:cs="Times New Roman"/>
        </w:rPr>
        <w:t>Every research has its limitations, and this study is no exception. One of the key limitations is the reliance on a structured questionnaire, which may not capture the depth of respondents’ perspectives on the uses and challenges of social media as an advocacy tool for gender-based discrimination. Some respondents may provide incomplete or biased answers due to a lack of understanding or interest in the topic, potentially affecting the accuracy of the findings.</w:t>
      </w:r>
    </w:p>
    <w:p w14:paraId="509C09C4" w14:textId="545EBCBA" w:rsidR="00132E03" w:rsidRPr="00A90773" w:rsidRDefault="00132E03" w:rsidP="00A90773">
      <w:pPr>
        <w:spacing w:after="0"/>
        <w:jc w:val="both"/>
        <w:rPr>
          <w:rFonts w:ascii="Times New Roman" w:hAnsi="Times New Roman" w:cs="Times New Roman"/>
        </w:rPr>
      </w:pPr>
      <w:r w:rsidRPr="00A90773">
        <w:rPr>
          <w:rFonts w:ascii="Times New Roman" w:hAnsi="Times New Roman" w:cs="Times New Roman"/>
        </w:rPr>
        <w:lastRenderedPageBreak/>
        <w:t>Another limitation is the restricted geographical scope, as the study focuses primarily on a specific population. This may limit the generalizability of the findings to other regions or demographics. Additionally, the study’s reliance on digital distribution methods, such as Google Forms, might exclude individuals with limited internet access or technological proficiency, leading to a potential underrepresentation of certain groups. Despite these limitations, the researcher will make every effort to ensure a representative sample and draw meaningful conclusions from the collected data.</w:t>
      </w:r>
    </w:p>
    <w:p w14:paraId="1440070E" w14:textId="00AF9C63" w:rsidR="00421F7D" w:rsidRPr="00A90773" w:rsidRDefault="00421F7D" w:rsidP="00A90773">
      <w:pPr>
        <w:spacing w:after="0"/>
        <w:jc w:val="both"/>
        <w:rPr>
          <w:rFonts w:ascii="Times New Roman" w:hAnsi="Times New Roman" w:cs="Times New Roman"/>
        </w:rPr>
      </w:pPr>
    </w:p>
    <w:p w14:paraId="7594FE5F" w14:textId="77777777" w:rsidR="00FD41A5" w:rsidRPr="00A90773" w:rsidRDefault="00FD41A5" w:rsidP="00A90773">
      <w:pPr>
        <w:spacing w:after="0"/>
        <w:jc w:val="both"/>
        <w:rPr>
          <w:rFonts w:ascii="Times New Roman" w:hAnsi="Times New Roman" w:cs="Times New Roman"/>
        </w:rPr>
      </w:pPr>
    </w:p>
    <w:p w14:paraId="51E0FEF4" w14:textId="77777777" w:rsidR="00FD41A5" w:rsidRPr="00A90773" w:rsidRDefault="00FD41A5" w:rsidP="00A90773">
      <w:pPr>
        <w:spacing w:after="0"/>
        <w:jc w:val="both"/>
        <w:rPr>
          <w:rFonts w:ascii="Times New Roman" w:hAnsi="Times New Roman" w:cs="Times New Roman"/>
        </w:rPr>
      </w:pPr>
    </w:p>
    <w:p w14:paraId="3797C065" w14:textId="77777777" w:rsidR="00FD41A5" w:rsidRPr="00A90773" w:rsidRDefault="00FD41A5" w:rsidP="00A90773">
      <w:pPr>
        <w:spacing w:after="0"/>
        <w:jc w:val="both"/>
        <w:rPr>
          <w:rFonts w:ascii="Times New Roman" w:hAnsi="Times New Roman" w:cs="Times New Roman"/>
        </w:rPr>
      </w:pPr>
    </w:p>
    <w:p w14:paraId="069FECDD" w14:textId="77777777" w:rsidR="00FD41A5" w:rsidRPr="00A90773" w:rsidRDefault="00FD41A5" w:rsidP="00A90773">
      <w:pPr>
        <w:spacing w:after="0"/>
        <w:jc w:val="both"/>
        <w:rPr>
          <w:rFonts w:ascii="Times New Roman" w:hAnsi="Times New Roman" w:cs="Times New Roman"/>
        </w:rPr>
      </w:pPr>
    </w:p>
    <w:p w14:paraId="0E2422DC" w14:textId="77777777" w:rsidR="00AE115C" w:rsidRPr="00A90773" w:rsidRDefault="00AE115C" w:rsidP="00A90773">
      <w:pPr>
        <w:spacing w:after="0"/>
        <w:jc w:val="both"/>
        <w:divId w:val="399401217"/>
        <w:rPr>
          <w:rFonts w:ascii="Times New Roman" w:eastAsia="Times New Roman" w:hAnsi="Times New Roman" w:cs="Times New Roman"/>
          <w:color w:val="000000" w:themeColor="text1"/>
        </w:rPr>
      </w:pPr>
    </w:p>
    <w:p w14:paraId="47FA4BE7" w14:textId="77777777" w:rsidR="00AE115C" w:rsidRDefault="00AE115C" w:rsidP="00AE115C">
      <w:pPr>
        <w:spacing w:after="0"/>
        <w:jc w:val="center"/>
        <w:divId w:val="399401217"/>
        <w:rPr>
          <w:rFonts w:ascii="Times New Roman" w:hAnsi="Times New Roman" w:cs="Times New Roman"/>
          <w:b/>
          <w:bCs/>
        </w:rPr>
      </w:pPr>
    </w:p>
    <w:p w14:paraId="49439EA8" w14:textId="77777777" w:rsidR="00AE115C" w:rsidRDefault="00AE115C" w:rsidP="00AE115C">
      <w:pPr>
        <w:spacing w:after="0"/>
        <w:jc w:val="center"/>
        <w:divId w:val="399401217"/>
        <w:rPr>
          <w:rFonts w:ascii="Times New Roman" w:hAnsi="Times New Roman" w:cs="Times New Roman"/>
          <w:b/>
          <w:bCs/>
        </w:rPr>
      </w:pPr>
    </w:p>
    <w:p w14:paraId="4853BE17" w14:textId="4DDAA8EC" w:rsidR="00FF2F8E" w:rsidRDefault="00FF2F8E" w:rsidP="00A90773">
      <w:pPr>
        <w:spacing w:after="0"/>
        <w:jc w:val="both"/>
        <w:rPr>
          <w:rFonts w:ascii="Times New Roman" w:hAnsi="Times New Roman" w:cs="Times New Roman"/>
          <w:color w:val="000000" w:themeColor="text1"/>
        </w:rPr>
      </w:pPr>
    </w:p>
    <w:p w14:paraId="588F451E" w14:textId="77777777" w:rsidR="00FF2F8E" w:rsidRDefault="00FF2F8E">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br w:type="page"/>
      </w:r>
    </w:p>
    <w:p w14:paraId="512E9C2A" w14:textId="56A3CD87" w:rsidR="00FF2F8E" w:rsidRPr="00FF2F8E" w:rsidRDefault="00FF2F8E" w:rsidP="00FF2F8E">
      <w:pPr>
        <w:jc w:val="center"/>
        <w:rPr>
          <w:rFonts w:ascii="Times New Roman" w:hAnsi="Times New Roman" w:cs="Times New Roman"/>
          <w:b/>
          <w:bCs/>
        </w:rPr>
      </w:pPr>
      <w:r w:rsidRPr="00FF2F8E">
        <w:rPr>
          <w:rFonts w:ascii="Times New Roman" w:hAnsi="Times New Roman" w:cs="Times New Roman"/>
          <w:b/>
          <w:bCs/>
        </w:rPr>
        <w:lastRenderedPageBreak/>
        <w:t>CHAPTER FOUR</w:t>
      </w:r>
    </w:p>
    <w:p w14:paraId="0429E2DC" w14:textId="65108B2F" w:rsidR="00FF2F8E" w:rsidRPr="00FF2F8E" w:rsidRDefault="00FF2F8E" w:rsidP="00FF2F8E">
      <w:pPr>
        <w:jc w:val="center"/>
        <w:rPr>
          <w:rFonts w:ascii="Times New Roman" w:hAnsi="Times New Roman" w:cs="Times New Roman"/>
          <w:b/>
          <w:bCs/>
        </w:rPr>
      </w:pPr>
      <w:r w:rsidRPr="00FF2F8E">
        <w:rPr>
          <w:rFonts w:ascii="Times New Roman" w:hAnsi="Times New Roman" w:cs="Times New Roman"/>
          <w:b/>
          <w:bCs/>
        </w:rPr>
        <w:t>DATA PRESENTATION AND ANALYSIS</w:t>
      </w:r>
    </w:p>
    <w:p w14:paraId="55F0BF1A" w14:textId="77777777" w:rsidR="00FF2F8E" w:rsidRPr="00FF2F8E" w:rsidRDefault="00FF2F8E" w:rsidP="00FF2F8E">
      <w:pPr>
        <w:jc w:val="both"/>
        <w:rPr>
          <w:rFonts w:ascii="Times New Roman" w:hAnsi="Times New Roman" w:cs="Times New Roman"/>
          <w:b/>
          <w:bCs/>
        </w:rPr>
      </w:pPr>
      <w:r w:rsidRPr="00FF2F8E">
        <w:rPr>
          <w:rFonts w:ascii="Times New Roman" w:hAnsi="Times New Roman" w:cs="Times New Roman"/>
          <w:b/>
          <w:bCs/>
        </w:rPr>
        <w:t>4.0 INTRODUCTION</w:t>
      </w:r>
    </w:p>
    <w:p w14:paraId="0FE03698" w14:textId="39AC5ED6" w:rsidR="00FF2F8E" w:rsidRPr="00FF2F8E" w:rsidRDefault="00FF2F8E" w:rsidP="00FF2F8E">
      <w:pPr>
        <w:jc w:val="both"/>
        <w:rPr>
          <w:rFonts w:ascii="Times New Roman" w:hAnsi="Times New Roman" w:cs="Times New Roman"/>
        </w:rPr>
      </w:pPr>
      <w:r w:rsidRPr="00FF2F8E">
        <w:rPr>
          <w:rFonts w:ascii="Times New Roman" w:hAnsi="Times New Roman" w:cs="Times New Roman"/>
        </w:rPr>
        <w:t xml:space="preserve">The study sets out to analyze uses and challenges of social media as tools of online gambling and betting among Kwara State Polytechnic Students. </w:t>
      </w:r>
    </w:p>
    <w:p w14:paraId="279B1925" w14:textId="24BF0AEA" w:rsidR="00FF2F8E" w:rsidRPr="00FF2F8E" w:rsidRDefault="00FF2F8E" w:rsidP="00FF2F8E">
      <w:pPr>
        <w:jc w:val="both"/>
        <w:rPr>
          <w:rFonts w:ascii="Times New Roman" w:hAnsi="Times New Roman" w:cs="Times New Roman"/>
        </w:rPr>
      </w:pPr>
      <w:r w:rsidRPr="00FF2F8E">
        <w:rPr>
          <w:rFonts w:ascii="Times New Roman" w:hAnsi="Times New Roman" w:cs="Times New Roman"/>
        </w:rPr>
        <w:t xml:space="preserve">To carry out the study 100 people living in Ilorin were sampled randomly and questionnaire containing relevant questions were administered by the researchers to acquire useable data.   </w:t>
      </w:r>
    </w:p>
    <w:p w14:paraId="04207590" w14:textId="50127E4F" w:rsidR="00FF2F8E" w:rsidRPr="00FF2F8E" w:rsidRDefault="00FF2F8E" w:rsidP="00FF2F8E">
      <w:pPr>
        <w:jc w:val="both"/>
        <w:rPr>
          <w:rFonts w:ascii="Times New Roman" w:hAnsi="Times New Roman" w:cs="Times New Roman"/>
        </w:rPr>
      </w:pPr>
      <w:r w:rsidRPr="00FF2F8E">
        <w:rPr>
          <w:rFonts w:ascii="Times New Roman" w:hAnsi="Times New Roman" w:cs="Times New Roman"/>
        </w:rPr>
        <w:t xml:space="preserve">This chapter deals with the analysis of data obtained from the field work through the questionnaire. </w:t>
      </w:r>
    </w:p>
    <w:p w14:paraId="6C4AD5F9" w14:textId="70848B97" w:rsidR="00FF2F8E" w:rsidRPr="00FF2F8E" w:rsidRDefault="00FF2F8E" w:rsidP="00FF2F8E">
      <w:pPr>
        <w:jc w:val="both"/>
        <w:rPr>
          <w:rFonts w:ascii="Times New Roman" w:hAnsi="Times New Roman" w:cs="Times New Roman"/>
        </w:rPr>
      </w:pPr>
      <w:r w:rsidRPr="00FF2F8E">
        <w:rPr>
          <w:rFonts w:ascii="Times New Roman" w:hAnsi="Times New Roman" w:cs="Times New Roman"/>
        </w:rPr>
        <w:t xml:space="preserve">Each question on the questionnaire would be presented in separate table and analyzed for each comprehension   </w:t>
      </w:r>
    </w:p>
    <w:p w14:paraId="0DFFA84C" w14:textId="77777777" w:rsidR="00FF2F8E" w:rsidRDefault="00FF2F8E" w:rsidP="00FF2F8E">
      <w:pPr>
        <w:pStyle w:val="Normal1"/>
        <w:spacing w:after="216" w:line="259" w:lineRule="auto"/>
        <w:ind w:right="0" w:firstLine="0"/>
        <w:jc w:val="left"/>
      </w:pPr>
      <w:bookmarkStart w:id="1" w:name="_Hlk196277061"/>
      <w:r>
        <w:rPr>
          <w:b/>
          <w:sz w:val="22"/>
          <w:szCs w:val="22"/>
        </w:rPr>
        <w:t>4.1</w:t>
      </w:r>
      <w:r>
        <w:rPr>
          <w:b/>
          <w:sz w:val="22"/>
          <w:szCs w:val="22"/>
        </w:rPr>
        <w:tab/>
      </w:r>
      <w:r>
        <w:rPr>
          <w:b/>
        </w:rPr>
        <w:t>DATA PRESENTATION</w:t>
      </w:r>
      <w:r>
        <w:t xml:space="preserve"> </w:t>
      </w:r>
    </w:p>
    <w:p w14:paraId="23E82262" w14:textId="77777777" w:rsidR="00FF2F8E" w:rsidRDefault="00FF2F8E" w:rsidP="00FF2F8E">
      <w:pPr>
        <w:pStyle w:val="Normal1"/>
        <w:spacing w:after="216" w:line="259" w:lineRule="auto"/>
        <w:ind w:right="0" w:firstLine="0"/>
        <w:jc w:val="left"/>
      </w:pPr>
      <w:r>
        <w:rPr>
          <w:b/>
          <w:sz w:val="22"/>
          <w:szCs w:val="22"/>
        </w:rPr>
        <w:t>4.1.1</w:t>
      </w:r>
      <w:r>
        <w:rPr>
          <w:b/>
          <w:sz w:val="22"/>
          <w:szCs w:val="22"/>
        </w:rPr>
        <w:tab/>
        <w:t xml:space="preserve">ANALYSIS OF RESPONDENT DEMOGRAPHICS </w:t>
      </w:r>
    </w:p>
    <w:bookmarkEnd w:id="1"/>
    <w:p w14:paraId="5E8D06BA" w14:textId="2799BC94" w:rsid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SECTION A: Demographic Information</w:t>
      </w:r>
    </w:p>
    <w:p w14:paraId="6347F857" w14:textId="3AC9E664"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Question 1: Gender</w:t>
      </w:r>
      <w:r w:rsidR="00017035">
        <w:rPr>
          <w:rFonts w:ascii="Times New Roman" w:hAnsi="Times New Roman" w:cs="Times New Roman"/>
          <w:b/>
          <w:bCs/>
          <w:color w:val="000000" w:themeColor="text1"/>
          <w:lang w:val="en-US"/>
        </w:rPr>
        <w:t xml:space="preserve"> d</w:t>
      </w:r>
      <w:r w:rsidR="00017035">
        <w:rPr>
          <w:rFonts w:ascii="Times New Roman" w:hAnsi="Times New Roman" w:cs="Times New Roman"/>
          <w:b/>
          <w:bCs/>
          <w:color w:val="000000" w:themeColor="text1"/>
          <w:lang w:val="en-US"/>
        </w:rPr>
        <w:t>istribution of the respondents</w:t>
      </w:r>
    </w:p>
    <w:tbl>
      <w:tblPr>
        <w:tblStyle w:val="TableGrid"/>
        <w:tblW w:w="0" w:type="auto"/>
        <w:tblLook w:val="04A0" w:firstRow="1" w:lastRow="0" w:firstColumn="1" w:lastColumn="0" w:noHBand="0" w:noVBand="1"/>
      </w:tblPr>
      <w:tblGrid>
        <w:gridCol w:w="937"/>
        <w:gridCol w:w="1305"/>
        <w:gridCol w:w="1805"/>
      </w:tblGrid>
      <w:tr w:rsidR="00FF2F8E" w:rsidRPr="00FF2F8E" w14:paraId="6FC19BF6" w14:textId="77777777" w:rsidTr="00FF2F8E">
        <w:tc>
          <w:tcPr>
            <w:tcW w:w="0" w:type="auto"/>
            <w:hideMark/>
          </w:tcPr>
          <w:p w14:paraId="5B0F1B96" w14:textId="0C413FF9" w:rsidR="00FF2F8E" w:rsidRPr="00FF2F8E" w:rsidRDefault="000F4B66"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Option</w:t>
            </w:r>
          </w:p>
        </w:tc>
        <w:tc>
          <w:tcPr>
            <w:tcW w:w="0" w:type="auto"/>
            <w:hideMark/>
          </w:tcPr>
          <w:p w14:paraId="6DA23E9A"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0448967B"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1FD92629" w14:textId="77777777" w:rsidTr="00FF2F8E">
        <w:tc>
          <w:tcPr>
            <w:tcW w:w="0" w:type="auto"/>
            <w:hideMark/>
          </w:tcPr>
          <w:p w14:paraId="71891DC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Male</w:t>
            </w:r>
          </w:p>
        </w:tc>
        <w:tc>
          <w:tcPr>
            <w:tcW w:w="0" w:type="auto"/>
            <w:hideMark/>
          </w:tcPr>
          <w:p w14:paraId="3449685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80</w:t>
            </w:r>
          </w:p>
        </w:tc>
        <w:tc>
          <w:tcPr>
            <w:tcW w:w="0" w:type="auto"/>
            <w:hideMark/>
          </w:tcPr>
          <w:p w14:paraId="7F3498DC"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80%</w:t>
            </w:r>
          </w:p>
        </w:tc>
      </w:tr>
      <w:tr w:rsidR="00FF2F8E" w:rsidRPr="00FF2F8E" w14:paraId="2C0A353A" w14:textId="77777777" w:rsidTr="00FF2F8E">
        <w:tc>
          <w:tcPr>
            <w:tcW w:w="0" w:type="auto"/>
            <w:hideMark/>
          </w:tcPr>
          <w:p w14:paraId="6899BEA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Female</w:t>
            </w:r>
          </w:p>
        </w:tc>
        <w:tc>
          <w:tcPr>
            <w:tcW w:w="0" w:type="auto"/>
            <w:hideMark/>
          </w:tcPr>
          <w:p w14:paraId="6D33B24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20</w:t>
            </w:r>
          </w:p>
        </w:tc>
        <w:tc>
          <w:tcPr>
            <w:tcW w:w="0" w:type="auto"/>
            <w:hideMark/>
          </w:tcPr>
          <w:p w14:paraId="734B550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20%</w:t>
            </w:r>
          </w:p>
        </w:tc>
      </w:tr>
      <w:tr w:rsidR="00FF2F8E" w:rsidRPr="00FF2F8E" w14:paraId="492626DB" w14:textId="77777777" w:rsidTr="00FF2F8E">
        <w:tc>
          <w:tcPr>
            <w:tcW w:w="0" w:type="auto"/>
            <w:hideMark/>
          </w:tcPr>
          <w:p w14:paraId="1EA8CEC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4D10B66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153263A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35EBC628" w14:textId="6662CBAC"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above shows that 80 respondents representing (80%) are males, while 20 respondents representing (20%) are females.</w:t>
      </w:r>
    </w:p>
    <w:p w14:paraId="311DC7DF" w14:textId="63F71DDA"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Question 2: Age</w:t>
      </w:r>
      <w:r w:rsidR="00017035">
        <w:rPr>
          <w:rFonts w:ascii="Times New Roman" w:hAnsi="Times New Roman" w:cs="Times New Roman"/>
          <w:b/>
          <w:bCs/>
          <w:color w:val="000000" w:themeColor="text1"/>
          <w:lang w:val="en-US"/>
        </w:rPr>
        <w:t xml:space="preserve"> </w:t>
      </w:r>
      <w:r w:rsidR="00017035">
        <w:rPr>
          <w:rFonts w:ascii="Times New Roman" w:hAnsi="Times New Roman" w:cs="Times New Roman"/>
          <w:b/>
          <w:bCs/>
          <w:color w:val="000000" w:themeColor="text1"/>
          <w:lang w:val="en-US"/>
        </w:rPr>
        <w:t>distribution of the respondents</w:t>
      </w:r>
    </w:p>
    <w:tbl>
      <w:tblPr>
        <w:tblStyle w:val="TableGrid"/>
        <w:tblW w:w="0" w:type="auto"/>
        <w:tblLook w:val="04A0" w:firstRow="1" w:lastRow="0" w:firstColumn="1" w:lastColumn="0" w:noHBand="0" w:noVBand="1"/>
      </w:tblPr>
      <w:tblGrid>
        <w:gridCol w:w="1496"/>
        <w:gridCol w:w="1305"/>
        <w:gridCol w:w="1805"/>
      </w:tblGrid>
      <w:tr w:rsidR="00FF2F8E" w:rsidRPr="00FF2F8E" w14:paraId="1C644EA4" w14:textId="77777777" w:rsidTr="00FF2F8E">
        <w:tc>
          <w:tcPr>
            <w:tcW w:w="0" w:type="auto"/>
            <w:hideMark/>
          </w:tcPr>
          <w:p w14:paraId="5E897998" w14:textId="547405B0" w:rsidR="00FF2F8E" w:rsidRPr="00FF2F8E" w:rsidRDefault="00BC5D40"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Option</w:t>
            </w:r>
          </w:p>
        </w:tc>
        <w:tc>
          <w:tcPr>
            <w:tcW w:w="0" w:type="auto"/>
            <w:hideMark/>
          </w:tcPr>
          <w:p w14:paraId="5B0AB647"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44FF9783"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506DA220" w14:textId="77777777" w:rsidTr="00FF2F8E">
        <w:tc>
          <w:tcPr>
            <w:tcW w:w="0" w:type="auto"/>
            <w:hideMark/>
          </w:tcPr>
          <w:p w14:paraId="4F29991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15–20</w:t>
            </w:r>
          </w:p>
        </w:tc>
        <w:tc>
          <w:tcPr>
            <w:tcW w:w="0" w:type="auto"/>
            <w:hideMark/>
          </w:tcPr>
          <w:p w14:paraId="09E29A9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18</w:t>
            </w:r>
          </w:p>
        </w:tc>
        <w:tc>
          <w:tcPr>
            <w:tcW w:w="0" w:type="auto"/>
            <w:hideMark/>
          </w:tcPr>
          <w:p w14:paraId="555246A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18%</w:t>
            </w:r>
          </w:p>
        </w:tc>
      </w:tr>
      <w:tr w:rsidR="00FF2F8E" w:rsidRPr="00FF2F8E" w14:paraId="6A9294A1" w14:textId="77777777" w:rsidTr="00FF2F8E">
        <w:tc>
          <w:tcPr>
            <w:tcW w:w="0" w:type="auto"/>
            <w:hideMark/>
          </w:tcPr>
          <w:p w14:paraId="18F1929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21–30</w:t>
            </w:r>
          </w:p>
        </w:tc>
        <w:tc>
          <w:tcPr>
            <w:tcW w:w="0" w:type="auto"/>
            <w:hideMark/>
          </w:tcPr>
          <w:p w14:paraId="0690C8E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62</w:t>
            </w:r>
          </w:p>
        </w:tc>
        <w:tc>
          <w:tcPr>
            <w:tcW w:w="0" w:type="auto"/>
            <w:hideMark/>
          </w:tcPr>
          <w:p w14:paraId="7B78F66C"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62%</w:t>
            </w:r>
          </w:p>
        </w:tc>
      </w:tr>
      <w:tr w:rsidR="00FF2F8E" w:rsidRPr="00FF2F8E" w14:paraId="7E7EEAC2" w14:textId="77777777" w:rsidTr="00FF2F8E">
        <w:tc>
          <w:tcPr>
            <w:tcW w:w="0" w:type="auto"/>
            <w:hideMark/>
          </w:tcPr>
          <w:p w14:paraId="145CC70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31–40</w:t>
            </w:r>
          </w:p>
        </w:tc>
        <w:tc>
          <w:tcPr>
            <w:tcW w:w="0" w:type="auto"/>
            <w:hideMark/>
          </w:tcPr>
          <w:p w14:paraId="464BDF3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15</w:t>
            </w:r>
          </w:p>
        </w:tc>
        <w:tc>
          <w:tcPr>
            <w:tcW w:w="0" w:type="auto"/>
            <w:hideMark/>
          </w:tcPr>
          <w:p w14:paraId="67BDFC2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15%</w:t>
            </w:r>
          </w:p>
        </w:tc>
      </w:tr>
      <w:tr w:rsidR="00FF2F8E" w:rsidRPr="00FF2F8E" w14:paraId="33A87B45" w14:textId="77777777" w:rsidTr="00FF2F8E">
        <w:tc>
          <w:tcPr>
            <w:tcW w:w="0" w:type="auto"/>
            <w:hideMark/>
          </w:tcPr>
          <w:p w14:paraId="6601141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41 and above</w:t>
            </w:r>
          </w:p>
        </w:tc>
        <w:tc>
          <w:tcPr>
            <w:tcW w:w="0" w:type="auto"/>
            <w:hideMark/>
          </w:tcPr>
          <w:p w14:paraId="526C29F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c>
          <w:tcPr>
            <w:tcW w:w="0" w:type="auto"/>
            <w:hideMark/>
          </w:tcPr>
          <w:p w14:paraId="1A93D03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r>
      <w:tr w:rsidR="00FF2F8E" w:rsidRPr="00FF2F8E" w14:paraId="64FFEA72" w14:textId="77777777" w:rsidTr="00FF2F8E">
        <w:tc>
          <w:tcPr>
            <w:tcW w:w="0" w:type="auto"/>
            <w:hideMark/>
          </w:tcPr>
          <w:p w14:paraId="618DC80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173EA23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58E1AEE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43922419" w14:textId="3469013A"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Form(2025)</w:t>
      </w:r>
    </w:p>
    <w:p w14:paraId="3E653FA2" w14:textId="4A15DB7D"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above shows that 62 respondents representing (62%) fall within the age range of 21–30, 18 respondents (18%) are between 15–20 years, 15 respondents (15%) are between 31–40 years, and only 5 respondents (5%) are 41 years and above.</w:t>
      </w:r>
    </w:p>
    <w:p w14:paraId="4D46F4A1" w14:textId="43324F58"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Question 3: Marital Status</w:t>
      </w:r>
      <w:r w:rsidR="00017035">
        <w:rPr>
          <w:rFonts w:ascii="Times New Roman" w:hAnsi="Times New Roman" w:cs="Times New Roman"/>
          <w:b/>
          <w:bCs/>
          <w:color w:val="000000" w:themeColor="text1"/>
          <w:lang w:val="en-US"/>
        </w:rPr>
        <w:t xml:space="preserve"> </w:t>
      </w:r>
      <w:r w:rsidR="00622E8E">
        <w:rPr>
          <w:rFonts w:ascii="Times New Roman" w:hAnsi="Times New Roman" w:cs="Times New Roman"/>
          <w:b/>
          <w:bCs/>
          <w:color w:val="000000" w:themeColor="text1"/>
          <w:lang w:val="en-US"/>
        </w:rPr>
        <w:t>distribution of the respondents</w:t>
      </w:r>
    </w:p>
    <w:tbl>
      <w:tblPr>
        <w:tblStyle w:val="TableGrid"/>
        <w:tblW w:w="0" w:type="auto"/>
        <w:tblLook w:val="04A0" w:firstRow="1" w:lastRow="0" w:firstColumn="1" w:lastColumn="0" w:noHBand="0" w:noVBand="1"/>
      </w:tblPr>
      <w:tblGrid>
        <w:gridCol w:w="1109"/>
        <w:gridCol w:w="1305"/>
        <w:gridCol w:w="1805"/>
      </w:tblGrid>
      <w:tr w:rsidR="00FF2F8E" w:rsidRPr="00FF2F8E" w14:paraId="7C217008" w14:textId="77777777" w:rsidTr="00FF2F8E">
        <w:tc>
          <w:tcPr>
            <w:tcW w:w="0" w:type="auto"/>
            <w:hideMark/>
          </w:tcPr>
          <w:p w14:paraId="3623A8F8" w14:textId="042F12CE" w:rsidR="00FF2F8E" w:rsidRPr="00FF2F8E" w:rsidRDefault="00622E8E"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Option</w:t>
            </w:r>
          </w:p>
        </w:tc>
        <w:tc>
          <w:tcPr>
            <w:tcW w:w="0" w:type="auto"/>
            <w:hideMark/>
          </w:tcPr>
          <w:p w14:paraId="1115FBD4"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136A9D4E"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77B06B44" w14:textId="77777777" w:rsidTr="00FF2F8E">
        <w:tc>
          <w:tcPr>
            <w:tcW w:w="0" w:type="auto"/>
            <w:hideMark/>
          </w:tcPr>
          <w:p w14:paraId="29D3D3A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Single</w:t>
            </w:r>
          </w:p>
        </w:tc>
        <w:tc>
          <w:tcPr>
            <w:tcW w:w="0" w:type="auto"/>
            <w:hideMark/>
          </w:tcPr>
          <w:p w14:paraId="3E6C558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74</w:t>
            </w:r>
          </w:p>
        </w:tc>
        <w:tc>
          <w:tcPr>
            <w:tcW w:w="0" w:type="auto"/>
            <w:hideMark/>
          </w:tcPr>
          <w:p w14:paraId="5D1B344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74%</w:t>
            </w:r>
          </w:p>
        </w:tc>
      </w:tr>
      <w:tr w:rsidR="00FF2F8E" w:rsidRPr="00FF2F8E" w14:paraId="266BE0A2" w14:textId="77777777" w:rsidTr="00FF2F8E">
        <w:tc>
          <w:tcPr>
            <w:tcW w:w="0" w:type="auto"/>
            <w:hideMark/>
          </w:tcPr>
          <w:p w14:paraId="460FFEB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Married</w:t>
            </w:r>
          </w:p>
        </w:tc>
        <w:tc>
          <w:tcPr>
            <w:tcW w:w="0" w:type="auto"/>
            <w:hideMark/>
          </w:tcPr>
          <w:p w14:paraId="6EACC6B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22</w:t>
            </w:r>
          </w:p>
        </w:tc>
        <w:tc>
          <w:tcPr>
            <w:tcW w:w="0" w:type="auto"/>
            <w:hideMark/>
          </w:tcPr>
          <w:p w14:paraId="755058C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22%</w:t>
            </w:r>
          </w:p>
        </w:tc>
      </w:tr>
      <w:tr w:rsidR="00FF2F8E" w:rsidRPr="00FF2F8E" w14:paraId="0BDBE34D" w14:textId="77777777" w:rsidTr="00FF2F8E">
        <w:tc>
          <w:tcPr>
            <w:tcW w:w="0" w:type="auto"/>
            <w:hideMark/>
          </w:tcPr>
          <w:p w14:paraId="13955BD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lastRenderedPageBreak/>
              <w:t>Divorced</w:t>
            </w:r>
          </w:p>
        </w:tc>
        <w:tc>
          <w:tcPr>
            <w:tcW w:w="0" w:type="auto"/>
            <w:hideMark/>
          </w:tcPr>
          <w:p w14:paraId="63F0979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w:t>
            </w:r>
          </w:p>
        </w:tc>
        <w:tc>
          <w:tcPr>
            <w:tcW w:w="0" w:type="auto"/>
            <w:hideMark/>
          </w:tcPr>
          <w:p w14:paraId="1FF4C2A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w:t>
            </w:r>
          </w:p>
        </w:tc>
      </w:tr>
      <w:tr w:rsidR="00FF2F8E" w:rsidRPr="00FF2F8E" w14:paraId="074A04C3" w14:textId="77777777" w:rsidTr="00FF2F8E">
        <w:tc>
          <w:tcPr>
            <w:tcW w:w="0" w:type="auto"/>
            <w:hideMark/>
          </w:tcPr>
          <w:p w14:paraId="0DABACA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0E0B7EE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6A101D8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23F5A2FF" w14:textId="32A14A1F"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0D754934" w14:textId="2A734A49"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above shows that 74 respondents representing (74%) are single, 22 respondents (22%) are married, while only 4 respondents (4%) are divorced.</w:t>
      </w:r>
    </w:p>
    <w:p w14:paraId="67860769"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Question 4: Educational Qualification</w:t>
      </w:r>
    </w:p>
    <w:tbl>
      <w:tblPr>
        <w:tblStyle w:val="TableGrid"/>
        <w:tblW w:w="0" w:type="auto"/>
        <w:tblLook w:val="04A0" w:firstRow="1" w:lastRow="0" w:firstColumn="1" w:lastColumn="0" w:noHBand="0" w:noVBand="1"/>
      </w:tblPr>
      <w:tblGrid>
        <w:gridCol w:w="1283"/>
        <w:gridCol w:w="1305"/>
        <w:gridCol w:w="1805"/>
      </w:tblGrid>
      <w:tr w:rsidR="00FF2F8E" w:rsidRPr="00FF2F8E" w14:paraId="60C54E5D" w14:textId="77777777" w:rsidTr="00FF2F8E">
        <w:tc>
          <w:tcPr>
            <w:tcW w:w="0" w:type="auto"/>
            <w:hideMark/>
          </w:tcPr>
          <w:p w14:paraId="1BD737D7" w14:textId="6D7BDD8A" w:rsidR="00FF2F8E" w:rsidRPr="00FF2F8E" w:rsidRDefault="00622E8E"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Option</w:t>
            </w:r>
          </w:p>
        </w:tc>
        <w:tc>
          <w:tcPr>
            <w:tcW w:w="0" w:type="auto"/>
            <w:hideMark/>
          </w:tcPr>
          <w:p w14:paraId="2A85EDC7"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6EFFA762"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50BCFBD4" w14:textId="77777777" w:rsidTr="00FF2F8E">
        <w:tc>
          <w:tcPr>
            <w:tcW w:w="0" w:type="auto"/>
            <w:hideMark/>
          </w:tcPr>
          <w:p w14:paraId="0C5C380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SSCE</w:t>
            </w:r>
          </w:p>
        </w:tc>
        <w:tc>
          <w:tcPr>
            <w:tcW w:w="0" w:type="auto"/>
            <w:hideMark/>
          </w:tcPr>
          <w:p w14:paraId="48DF24A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15</w:t>
            </w:r>
          </w:p>
        </w:tc>
        <w:tc>
          <w:tcPr>
            <w:tcW w:w="0" w:type="auto"/>
            <w:hideMark/>
          </w:tcPr>
          <w:p w14:paraId="338D59DB"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15%</w:t>
            </w:r>
          </w:p>
        </w:tc>
      </w:tr>
      <w:tr w:rsidR="00FF2F8E" w:rsidRPr="00FF2F8E" w14:paraId="51375A76" w14:textId="77777777" w:rsidTr="00FF2F8E">
        <w:tc>
          <w:tcPr>
            <w:tcW w:w="0" w:type="auto"/>
            <w:hideMark/>
          </w:tcPr>
          <w:p w14:paraId="7D15C29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OND/NCE</w:t>
            </w:r>
          </w:p>
        </w:tc>
        <w:tc>
          <w:tcPr>
            <w:tcW w:w="0" w:type="auto"/>
            <w:hideMark/>
          </w:tcPr>
          <w:p w14:paraId="46D7EFA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55</w:t>
            </w:r>
          </w:p>
        </w:tc>
        <w:tc>
          <w:tcPr>
            <w:tcW w:w="0" w:type="auto"/>
            <w:hideMark/>
          </w:tcPr>
          <w:p w14:paraId="6510D13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55%</w:t>
            </w:r>
          </w:p>
        </w:tc>
      </w:tr>
      <w:tr w:rsidR="00FF2F8E" w:rsidRPr="00FF2F8E" w14:paraId="5C9152E7" w14:textId="77777777" w:rsidTr="00FF2F8E">
        <w:tc>
          <w:tcPr>
            <w:tcW w:w="0" w:type="auto"/>
            <w:hideMark/>
          </w:tcPr>
          <w:p w14:paraId="53964A2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HND/B.Sc</w:t>
            </w:r>
          </w:p>
        </w:tc>
        <w:tc>
          <w:tcPr>
            <w:tcW w:w="0" w:type="auto"/>
            <w:hideMark/>
          </w:tcPr>
          <w:p w14:paraId="47A728C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25</w:t>
            </w:r>
          </w:p>
        </w:tc>
        <w:tc>
          <w:tcPr>
            <w:tcW w:w="0" w:type="auto"/>
            <w:hideMark/>
          </w:tcPr>
          <w:p w14:paraId="72D47B7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25%</w:t>
            </w:r>
          </w:p>
        </w:tc>
      </w:tr>
      <w:tr w:rsidR="00FF2F8E" w:rsidRPr="00FF2F8E" w14:paraId="56169FD1" w14:textId="77777777" w:rsidTr="00FF2F8E">
        <w:tc>
          <w:tcPr>
            <w:tcW w:w="0" w:type="auto"/>
            <w:hideMark/>
          </w:tcPr>
          <w:p w14:paraId="4E265DA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Others</w:t>
            </w:r>
          </w:p>
        </w:tc>
        <w:tc>
          <w:tcPr>
            <w:tcW w:w="0" w:type="auto"/>
            <w:hideMark/>
          </w:tcPr>
          <w:p w14:paraId="30E2D10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c>
          <w:tcPr>
            <w:tcW w:w="0" w:type="auto"/>
            <w:hideMark/>
          </w:tcPr>
          <w:p w14:paraId="087A478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r>
      <w:tr w:rsidR="00FF2F8E" w:rsidRPr="00FF2F8E" w14:paraId="1725B7CB" w14:textId="77777777" w:rsidTr="00FF2F8E">
        <w:tc>
          <w:tcPr>
            <w:tcW w:w="0" w:type="auto"/>
            <w:hideMark/>
          </w:tcPr>
          <w:p w14:paraId="3CFE015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778686C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7EEE4DA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6E782FC7" w14:textId="317DAA08"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6E5C0B04" w14:textId="46D82E62"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above shows that 55 respondents representing (55%) hold OND/NCE, 25 respondents (25%) hold HND/B.Sc, 15 respondents (15%) have SSCE, and 5 respondents (5%) fall under "Others."</w:t>
      </w:r>
    </w:p>
    <w:p w14:paraId="5C1F79C9"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Question 5: Occupation</w:t>
      </w:r>
    </w:p>
    <w:tbl>
      <w:tblPr>
        <w:tblStyle w:val="TableGrid"/>
        <w:tblW w:w="0" w:type="auto"/>
        <w:tblLook w:val="04A0" w:firstRow="1" w:lastRow="0" w:firstColumn="1" w:lastColumn="0" w:noHBand="0" w:noVBand="1"/>
      </w:tblPr>
      <w:tblGrid>
        <w:gridCol w:w="1670"/>
        <w:gridCol w:w="1305"/>
        <w:gridCol w:w="1805"/>
      </w:tblGrid>
      <w:tr w:rsidR="00FF2F8E" w:rsidRPr="00FF2F8E" w14:paraId="0DFD3C09" w14:textId="77777777" w:rsidTr="00FF2F8E">
        <w:tc>
          <w:tcPr>
            <w:tcW w:w="0" w:type="auto"/>
            <w:hideMark/>
          </w:tcPr>
          <w:p w14:paraId="3E8FEC10" w14:textId="24ACDA9E" w:rsidR="00FF2F8E" w:rsidRPr="00FF2F8E" w:rsidRDefault="00622E8E"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Option</w:t>
            </w:r>
          </w:p>
        </w:tc>
        <w:tc>
          <w:tcPr>
            <w:tcW w:w="0" w:type="auto"/>
            <w:hideMark/>
          </w:tcPr>
          <w:p w14:paraId="325FE5B3"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23FBCD3C"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06AD5E4D" w14:textId="77777777" w:rsidTr="00FF2F8E">
        <w:tc>
          <w:tcPr>
            <w:tcW w:w="0" w:type="auto"/>
            <w:hideMark/>
          </w:tcPr>
          <w:p w14:paraId="46F4D27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Student</w:t>
            </w:r>
          </w:p>
        </w:tc>
        <w:tc>
          <w:tcPr>
            <w:tcW w:w="0" w:type="auto"/>
            <w:hideMark/>
          </w:tcPr>
          <w:p w14:paraId="393A73EC"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70</w:t>
            </w:r>
          </w:p>
        </w:tc>
        <w:tc>
          <w:tcPr>
            <w:tcW w:w="0" w:type="auto"/>
            <w:hideMark/>
          </w:tcPr>
          <w:p w14:paraId="127DFF0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70%</w:t>
            </w:r>
          </w:p>
        </w:tc>
      </w:tr>
      <w:tr w:rsidR="00FF2F8E" w:rsidRPr="00FF2F8E" w14:paraId="1044289C" w14:textId="77777777" w:rsidTr="00FF2F8E">
        <w:tc>
          <w:tcPr>
            <w:tcW w:w="0" w:type="auto"/>
            <w:hideMark/>
          </w:tcPr>
          <w:p w14:paraId="440770A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Self-Employed</w:t>
            </w:r>
          </w:p>
        </w:tc>
        <w:tc>
          <w:tcPr>
            <w:tcW w:w="0" w:type="auto"/>
            <w:hideMark/>
          </w:tcPr>
          <w:p w14:paraId="6C78EDA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15</w:t>
            </w:r>
          </w:p>
        </w:tc>
        <w:tc>
          <w:tcPr>
            <w:tcW w:w="0" w:type="auto"/>
            <w:hideMark/>
          </w:tcPr>
          <w:p w14:paraId="764355EC"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15%</w:t>
            </w:r>
          </w:p>
        </w:tc>
      </w:tr>
      <w:tr w:rsidR="00FF2F8E" w:rsidRPr="00FF2F8E" w14:paraId="7F6FDCE0" w14:textId="77777777" w:rsidTr="00FF2F8E">
        <w:tc>
          <w:tcPr>
            <w:tcW w:w="0" w:type="auto"/>
            <w:hideMark/>
          </w:tcPr>
          <w:p w14:paraId="21D6B57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Civil Servant</w:t>
            </w:r>
          </w:p>
        </w:tc>
        <w:tc>
          <w:tcPr>
            <w:tcW w:w="0" w:type="auto"/>
            <w:hideMark/>
          </w:tcPr>
          <w:p w14:paraId="44FCC3C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10</w:t>
            </w:r>
          </w:p>
        </w:tc>
        <w:tc>
          <w:tcPr>
            <w:tcW w:w="0" w:type="auto"/>
            <w:hideMark/>
          </w:tcPr>
          <w:p w14:paraId="2FEF03C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10%</w:t>
            </w:r>
          </w:p>
        </w:tc>
      </w:tr>
      <w:tr w:rsidR="00FF2F8E" w:rsidRPr="00FF2F8E" w14:paraId="0CB37BED" w14:textId="77777777" w:rsidTr="00FF2F8E">
        <w:tc>
          <w:tcPr>
            <w:tcW w:w="0" w:type="auto"/>
            <w:hideMark/>
          </w:tcPr>
          <w:p w14:paraId="01796E7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Others</w:t>
            </w:r>
          </w:p>
        </w:tc>
        <w:tc>
          <w:tcPr>
            <w:tcW w:w="0" w:type="auto"/>
            <w:hideMark/>
          </w:tcPr>
          <w:p w14:paraId="2A8EC2A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c>
          <w:tcPr>
            <w:tcW w:w="0" w:type="auto"/>
            <w:hideMark/>
          </w:tcPr>
          <w:p w14:paraId="41CDBC0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r>
      <w:tr w:rsidR="00FF2F8E" w:rsidRPr="00FF2F8E" w14:paraId="7075BF79" w14:textId="77777777" w:rsidTr="00FF2F8E">
        <w:tc>
          <w:tcPr>
            <w:tcW w:w="0" w:type="auto"/>
            <w:hideMark/>
          </w:tcPr>
          <w:p w14:paraId="5CA5FC6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66CFE17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50087B7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798C5158" w14:textId="1BBC4480"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02183240" w14:textId="3CF0B63F"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above shows that 70 respondents representing (70%) are students, 15 respondents (15%) are self-employed, 10 respondents (10%) are civil servants, and 5 respondents (5%) belong to other categories.</w:t>
      </w:r>
    </w:p>
    <w:p w14:paraId="754C63DD"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SECTION B: Uses of Social Media for Advocacy</w:t>
      </w:r>
    </w:p>
    <w:p w14:paraId="0EA01259"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Question 6: Are you familiar with social media advocacy campaigns addressing gender-based discrimination?</w:t>
      </w:r>
    </w:p>
    <w:tbl>
      <w:tblPr>
        <w:tblStyle w:val="TableGrid"/>
        <w:tblW w:w="0" w:type="auto"/>
        <w:tblLook w:val="04A0" w:firstRow="1" w:lastRow="0" w:firstColumn="1" w:lastColumn="0" w:noHBand="0" w:noVBand="1"/>
      </w:tblPr>
      <w:tblGrid>
        <w:gridCol w:w="1177"/>
        <w:gridCol w:w="1305"/>
        <w:gridCol w:w="1805"/>
      </w:tblGrid>
      <w:tr w:rsidR="00FF2F8E" w:rsidRPr="00FF2F8E" w14:paraId="7DEBFD7F" w14:textId="77777777" w:rsidTr="00FF2F8E">
        <w:tc>
          <w:tcPr>
            <w:tcW w:w="0" w:type="auto"/>
            <w:hideMark/>
          </w:tcPr>
          <w:p w14:paraId="2DEC8A85"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Response</w:t>
            </w:r>
          </w:p>
        </w:tc>
        <w:tc>
          <w:tcPr>
            <w:tcW w:w="0" w:type="auto"/>
            <w:hideMark/>
          </w:tcPr>
          <w:p w14:paraId="668ACDE8"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760A22F5"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4123D5D0" w14:textId="77777777" w:rsidTr="00FF2F8E">
        <w:tc>
          <w:tcPr>
            <w:tcW w:w="0" w:type="auto"/>
            <w:hideMark/>
          </w:tcPr>
          <w:p w14:paraId="6168F1F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Yes</w:t>
            </w:r>
          </w:p>
        </w:tc>
        <w:tc>
          <w:tcPr>
            <w:tcW w:w="0" w:type="auto"/>
            <w:hideMark/>
          </w:tcPr>
          <w:p w14:paraId="1216675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85</w:t>
            </w:r>
          </w:p>
        </w:tc>
        <w:tc>
          <w:tcPr>
            <w:tcW w:w="0" w:type="auto"/>
            <w:hideMark/>
          </w:tcPr>
          <w:p w14:paraId="0086742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85%</w:t>
            </w:r>
          </w:p>
        </w:tc>
      </w:tr>
      <w:tr w:rsidR="00FF2F8E" w:rsidRPr="00FF2F8E" w14:paraId="102D435B" w14:textId="77777777" w:rsidTr="00FF2F8E">
        <w:tc>
          <w:tcPr>
            <w:tcW w:w="0" w:type="auto"/>
            <w:hideMark/>
          </w:tcPr>
          <w:p w14:paraId="16CE62E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No</w:t>
            </w:r>
          </w:p>
        </w:tc>
        <w:tc>
          <w:tcPr>
            <w:tcW w:w="0" w:type="auto"/>
            <w:hideMark/>
          </w:tcPr>
          <w:p w14:paraId="06B440A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15</w:t>
            </w:r>
          </w:p>
        </w:tc>
        <w:tc>
          <w:tcPr>
            <w:tcW w:w="0" w:type="auto"/>
            <w:hideMark/>
          </w:tcPr>
          <w:p w14:paraId="4C205A1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15%</w:t>
            </w:r>
          </w:p>
        </w:tc>
      </w:tr>
      <w:tr w:rsidR="00FF2F8E" w:rsidRPr="00FF2F8E" w14:paraId="647E752D" w14:textId="77777777" w:rsidTr="00FF2F8E">
        <w:tc>
          <w:tcPr>
            <w:tcW w:w="0" w:type="auto"/>
            <w:hideMark/>
          </w:tcPr>
          <w:p w14:paraId="337DBE7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7A00D53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0D006DBC"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33CA9721" w14:textId="68CBFA8F"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68D1B395" w14:textId="209CA09E"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above shows that 85 respondents representing (85%) are familiar with social media advocacy campaigns addressing gender-based discrimination, while 15 respondents representing (15%) are not familiar.</w:t>
      </w:r>
    </w:p>
    <w:p w14:paraId="4FE33DBC"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lastRenderedPageBreak/>
        <w:t>Question 7: Have you participated in or supported any social media campaign against gender-based discrimination?</w:t>
      </w:r>
    </w:p>
    <w:tbl>
      <w:tblPr>
        <w:tblStyle w:val="TableGrid"/>
        <w:tblW w:w="0" w:type="auto"/>
        <w:tblLook w:val="04A0" w:firstRow="1" w:lastRow="0" w:firstColumn="1" w:lastColumn="0" w:noHBand="0" w:noVBand="1"/>
      </w:tblPr>
      <w:tblGrid>
        <w:gridCol w:w="1177"/>
        <w:gridCol w:w="1305"/>
        <w:gridCol w:w="1805"/>
      </w:tblGrid>
      <w:tr w:rsidR="00FF2F8E" w:rsidRPr="00FF2F8E" w14:paraId="25A4C357" w14:textId="77777777" w:rsidTr="00FF2F8E">
        <w:tc>
          <w:tcPr>
            <w:tcW w:w="0" w:type="auto"/>
            <w:hideMark/>
          </w:tcPr>
          <w:p w14:paraId="5BC430A2"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Response</w:t>
            </w:r>
          </w:p>
        </w:tc>
        <w:tc>
          <w:tcPr>
            <w:tcW w:w="0" w:type="auto"/>
            <w:hideMark/>
          </w:tcPr>
          <w:p w14:paraId="108AA0CE"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3147AC2B"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754D5AD0" w14:textId="77777777" w:rsidTr="00FF2F8E">
        <w:tc>
          <w:tcPr>
            <w:tcW w:w="0" w:type="auto"/>
            <w:hideMark/>
          </w:tcPr>
          <w:p w14:paraId="3CE6B2A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Yes</w:t>
            </w:r>
          </w:p>
        </w:tc>
        <w:tc>
          <w:tcPr>
            <w:tcW w:w="0" w:type="auto"/>
            <w:hideMark/>
          </w:tcPr>
          <w:p w14:paraId="7960868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63</w:t>
            </w:r>
          </w:p>
        </w:tc>
        <w:tc>
          <w:tcPr>
            <w:tcW w:w="0" w:type="auto"/>
            <w:hideMark/>
          </w:tcPr>
          <w:p w14:paraId="071615C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63%</w:t>
            </w:r>
          </w:p>
        </w:tc>
      </w:tr>
      <w:tr w:rsidR="00FF2F8E" w:rsidRPr="00FF2F8E" w14:paraId="0FA93E20" w14:textId="77777777" w:rsidTr="00FF2F8E">
        <w:tc>
          <w:tcPr>
            <w:tcW w:w="0" w:type="auto"/>
            <w:hideMark/>
          </w:tcPr>
          <w:p w14:paraId="33A1C54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No</w:t>
            </w:r>
          </w:p>
        </w:tc>
        <w:tc>
          <w:tcPr>
            <w:tcW w:w="0" w:type="auto"/>
            <w:hideMark/>
          </w:tcPr>
          <w:p w14:paraId="6019842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37</w:t>
            </w:r>
          </w:p>
        </w:tc>
        <w:tc>
          <w:tcPr>
            <w:tcW w:w="0" w:type="auto"/>
            <w:hideMark/>
          </w:tcPr>
          <w:p w14:paraId="4DF01D8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37%</w:t>
            </w:r>
          </w:p>
        </w:tc>
      </w:tr>
      <w:tr w:rsidR="00FF2F8E" w:rsidRPr="00FF2F8E" w14:paraId="6EA0F8A0" w14:textId="77777777" w:rsidTr="00FF2F8E">
        <w:tc>
          <w:tcPr>
            <w:tcW w:w="0" w:type="auto"/>
            <w:hideMark/>
          </w:tcPr>
          <w:p w14:paraId="6AC11E0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0DAABD0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6A237DE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7637E5A4" w14:textId="0D43AA9B"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307DCDEC" w14:textId="7458300A"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above shows that 63 respondents representing (63%) have participated in or supported social media campaigns against gender-based discrimination, while 37 respondents (37%) have not.</w:t>
      </w:r>
    </w:p>
    <w:p w14:paraId="65519B38"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Question 8: Do you believe social media platforms are effective in creating awareness about gender-based discrimination?</w:t>
      </w:r>
    </w:p>
    <w:tbl>
      <w:tblPr>
        <w:tblStyle w:val="TableGrid"/>
        <w:tblW w:w="0" w:type="auto"/>
        <w:tblLook w:val="04A0" w:firstRow="1" w:lastRow="0" w:firstColumn="1" w:lastColumn="0" w:noHBand="0" w:noVBand="1"/>
      </w:tblPr>
      <w:tblGrid>
        <w:gridCol w:w="1177"/>
        <w:gridCol w:w="1305"/>
        <w:gridCol w:w="1805"/>
      </w:tblGrid>
      <w:tr w:rsidR="00FF2F8E" w:rsidRPr="00FF2F8E" w14:paraId="78E0D78B" w14:textId="77777777" w:rsidTr="00FF2F8E">
        <w:tc>
          <w:tcPr>
            <w:tcW w:w="0" w:type="auto"/>
            <w:hideMark/>
          </w:tcPr>
          <w:p w14:paraId="06BC8DF0"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Response</w:t>
            </w:r>
          </w:p>
        </w:tc>
        <w:tc>
          <w:tcPr>
            <w:tcW w:w="0" w:type="auto"/>
            <w:hideMark/>
          </w:tcPr>
          <w:p w14:paraId="0A9DD475"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63EC3CAE"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125C6E63" w14:textId="77777777" w:rsidTr="00FF2F8E">
        <w:tc>
          <w:tcPr>
            <w:tcW w:w="0" w:type="auto"/>
            <w:hideMark/>
          </w:tcPr>
          <w:p w14:paraId="64B9E4C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Yes</w:t>
            </w:r>
          </w:p>
        </w:tc>
        <w:tc>
          <w:tcPr>
            <w:tcW w:w="0" w:type="auto"/>
            <w:hideMark/>
          </w:tcPr>
          <w:p w14:paraId="4A89CAA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90</w:t>
            </w:r>
          </w:p>
        </w:tc>
        <w:tc>
          <w:tcPr>
            <w:tcW w:w="0" w:type="auto"/>
            <w:hideMark/>
          </w:tcPr>
          <w:p w14:paraId="2330634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90%</w:t>
            </w:r>
          </w:p>
        </w:tc>
      </w:tr>
      <w:tr w:rsidR="00FF2F8E" w:rsidRPr="00FF2F8E" w14:paraId="2ED01558" w14:textId="77777777" w:rsidTr="00FF2F8E">
        <w:tc>
          <w:tcPr>
            <w:tcW w:w="0" w:type="auto"/>
            <w:hideMark/>
          </w:tcPr>
          <w:p w14:paraId="7F03812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No</w:t>
            </w:r>
          </w:p>
        </w:tc>
        <w:tc>
          <w:tcPr>
            <w:tcW w:w="0" w:type="auto"/>
            <w:hideMark/>
          </w:tcPr>
          <w:p w14:paraId="447F00C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10</w:t>
            </w:r>
          </w:p>
        </w:tc>
        <w:tc>
          <w:tcPr>
            <w:tcW w:w="0" w:type="auto"/>
            <w:hideMark/>
          </w:tcPr>
          <w:p w14:paraId="574C8D2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10%</w:t>
            </w:r>
          </w:p>
        </w:tc>
      </w:tr>
      <w:tr w:rsidR="00FF2F8E" w:rsidRPr="00FF2F8E" w14:paraId="31E20C8E" w14:textId="77777777" w:rsidTr="00FF2F8E">
        <w:tc>
          <w:tcPr>
            <w:tcW w:w="0" w:type="auto"/>
            <w:hideMark/>
          </w:tcPr>
          <w:p w14:paraId="7FCF945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597A3FAB"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41E9655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03922678" w14:textId="1F9C69FF"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0881531E" w14:textId="77F4C0B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above shows that 90 respondents representing (90%) believe social media platforms are effective in creating awareness, while 10 respondents (10%) do not believe so.</w:t>
      </w:r>
    </w:p>
    <w:p w14:paraId="645E66DC"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Question 9: Which social media platform do you think is most effective for advocacy?</w:t>
      </w:r>
    </w:p>
    <w:tbl>
      <w:tblPr>
        <w:tblStyle w:val="TableGrid"/>
        <w:tblW w:w="0" w:type="auto"/>
        <w:tblLook w:val="04A0" w:firstRow="1" w:lastRow="0" w:firstColumn="1" w:lastColumn="0" w:noHBand="0" w:noVBand="1"/>
      </w:tblPr>
      <w:tblGrid>
        <w:gridCol w:w="1176"/>
        <w:gridCol w:w="1305"/>
        <w:gridCol w:w="1805"/>
      </w:tblGrid>
      <w:tr w:rsidR="00FF2F8E" w:rsidRPr="00FF2F8E" w14:paraId="0C68547F" w14:textId="77777777" w:rsidTr="00FF2F8E">
        <w:tc>
          <w:tcPr>
            <w:tcW w:w="0" w:type="auto"/>
            <w:hideMark/>
          </w:tcPr>
          <w:p w14:paraId="149CF245"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Platform</w:t>
            </w:r>
          </w:p>
        </w:tc>
        <w:tc>
          <w:tcPr>
            <w:tcW w:w="0" w:type="auto"/>
            <w:hideMark/>
          </w:tcPr>
          <w:p w14:paraId="64070D91"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7DA05EF8"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7FC7DD9C" w14:textId="77777777" w:rsidTr="00FF2F8E">
        <w:tc>
          <w:tcPr>
            <w:tcW w:w="0" w:type="auto"/>
            <w:hideMark/>
          </w:tcPr>
          <w:p w14:paraId="197E3E1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Facebook</w:t>
            </w:r>
          </w:p>
        </w:tc>
        <w:tc>
          <w:tcPr>
            <w:tcW w:w="0" w:type="auto"/>
            <w:hideMark/>
          </w:tcPr>
          <w:p w14:paraId="1B21BE4C"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34</w:t>
            </w:r>
          </w:p>
        </w:tc>
        <w:tc>
          <w:tcPr>
            <w:tcW w:w="0" w:type="auto"/>
            <w:hideMark/>
          </w:tcPr>
          <w:p w14:paraId="788E225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34%</w:t>
            </w:r>
          </w:p>
        </w:tc>
      </w:tr>
      <w:tr w:rsidR="00FF2F8E" w:rsidRPr="00FF2F8E" w14:paraId="6B79BFB6" w14:textId="77777777" w:rsidTr="00FF2F8E">
        <w:tc>
          <w:tcPr>
            <w:tcW w:w="0" w:type="auto"/>
            <w:hideMark/>
          </w:tcPr>
          <w:p w14:paraId="318D957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Twitter</w:t>
            </w:r>
          </w:p>
        </w:tc>
        <w:tc>
          <w:tcPr>
            <w:tcW w:w="0" w:type="auto"/>
            <w:hideMark/>
          </w:tcPr>
          <w:p w14:paraId="1FACEB4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41</w:t>
            </w:r>
          </w:p>
        </w:tc>
        <w:tc>
          <w:tcPr>
            <w:tcW w:w="0" w:type="auto"/>
            <w:hideMark/>
          </w:tcPr>
          <w:p w14:paraId="47CBAB5C"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41%</w:t>
            </w:r>
          </w:p>
        </w:tc>
      </w:tr>
      <w:tr w:rsidR="00FF2F8E" w:rsidRPr="00FF2F8E" w14:paraId="2C6841DA" w14:textId="77777777" w:rsidTr="00FF2F8E">
        <w:tc>
          <w:tcPr>
            <w:tcW w:w="0" w:type="auto"/>
            <w:hideMark/>
          </w:tcPr>
          <w:p w14:paraId="38BC9A6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Instagram</w:t>
            </w:r>
          </w:p>
        </w:tc>
        <w:tc>
          <w:tcPr>
            <w:tcW w:w="0" w:type="auto"/>
            <w:hideMark/>
          </w:tcPr>
          <w:p w14:paraId="367C7A3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20</w:t>
            </w:r>
          </w:p>
        </w:tc>
        <w:tc>
          <w:tcPr>
            <w:tcW w:w="0" w:type="auto"/>
            <w:hideMark/>
          </w:tcPr>
          <w:p w14:paraId="6068B80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20%</w:t>
            </w:r>
          </w:p>
        </w:tc>
      </w:tr>
      <w:tr w:rsidR="00FF2F8E" w:rsidRPr="00FF2F8E" w14:paraId="2B7AF370" w14:textId="77777777" w:rsidTr="00FF2F8E">
        <w:tc>
          <w:tcPr>
            <w:tcW w:w="0" w:type="auto"/>
            <w:hideMark/>
          </w:tcPr>
          <w:p w14:paraId="36B31E3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Others</w:t>
            </w:r>
          </w:p>
        </w:tc>
        <w:tc>
          <w:tcPr>
            <w:tcW w:w="0" w:type="auto"/>
            <w:hideMark/>
          </w:tcPr>
          <w:p w14:paraId="109AEB8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c>
          <w:tcPr>
            <w:tcW w:w="0" w:type="auto"/>
            <w:hideMark/>
          </w:tcPr>
          <w:p w14:paraId="224AD28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r>
      <w:tr w:rsidR="00FF2F8E" w:rsidRPr="00FF2F8E" w14:paraId="1F834C11" w14:textId="77777777" w:rsidTr="00FF2F8E">
        <w:tc>
          <w:tcPr>
            <w:tcW w:w="0" w:type="auto"/>
            <w:hideMark/>
          </w:tcPr>
          <w:p w14:paraId="26D9CF3B"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0CEFBF1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6483633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3170F13D" w14:textId="5809F9EB"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19248ED4" w14:textId="4E9B2896"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above shows that 41 respondents representing (41%) believe Twitter is the most effective platform for advocacy, 34 respondents (34%) chose Facebook, 20 respondents (20%) chose Instagram, and 5 respondents (5%) chose other platforms.</w:t>
      </w:r>
    </w:p>
    <w:p w14:paraId="2A881037"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Question 10: Do you think social media platforms have been successful in combating gender-based discrimination?</w:t>
      </w:r>
    </w:p>
    <w:tbl>
      <w:tblPr>
        <w:tblStyle w:val="TableGrid"/>
        <w:tblW w:w="0" w:type="auto"/>
        <w:tblLook w:val="04A0" w:firstRow="1" w:lastRow="0" w:firstColumn="1" w:lastColumn="0" w:noHBand="0" w:noVBand="1"/>
      </w:tblPr>
      <w:tblGrid>
        <w:gridCol w:w="1177"/>
        <w:gridCol w:w="1305"/>
        <w:gridCol w:w="1805"/>
      </w:tblGrid>
      <w:tr w:rsidR="00FF2F8E" w:rsidRPr="00FF2F8E" w14:paraId="0E702F0E" w14:textId="77777777" w:rsidTr="00FF2F8E">
        <w:tc>
          <w:tcPr>
            <w:tcW w:w="0" w:type="auto"/>
            <w:hideMark/>
          </w:tcPr>
          <w:p w14:paraId="40E2E679"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Response</w:t>
            </w:r>
          </w:p>
        </w:tc>
        <w:tc>
          <w:tcPr>
            <w:tcW w:w="0" w:type="auto"/>
            <w:hideMark/>
          </w:tcPr>
          <w:p w14:paraId="5BB0774A"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1BDD28BA"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75FCE27A" w14:textId="77777777" w:rsidTr="00FF2F8E">
        <w:tc>
          <w:tcPr>
            <w:tcW w:w="0" w:type="auto"/>
            <w:hideMark/>
          </w:tcPr>
          <w:p w14:paraId="00C9EA8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Yes</w:t>
            </w:r>
          </w:p>
        </w:tc>
        <w:tc>
          <w:tcPr>
            <w:tcW w:w="0" w:type="auto"/>
            <w:hideMark/>
          </w:tcPr>
          <w:p w14:paraId="5D36161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72</w:t>
            </w:r>
          </w:p>
        </w:tc>
        <w:tc>
          <w:tcPr>
            <w:tcW w:w="0" w:type="auto"/>
            <w:hideMark/>
          </w:tcPr>
          <w:p w14:paraId="7EFAC8F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72%</w:t>
            </w:r>
          </w:p>
        </w:tc>
      </w:tr>
      <w:tr w:rsidR="00FF2F8E" w:rsidRPr="00FF2F8E" w14:paraId="4521100B" w14:textId="77777777" w:rsidTr="00FF2F8E">
        <w:tc>
          <w:tcPr>
            <w:tcW w:w="0" w:type="auto"/>
            <w:hideMark/>
          </w:tcPr>
          <w:p w14:paraId="0189636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No</w:t>
            </w:r>
          </w:p>
        </w:tc>
        <w:tc>
          <w:tcPr>
            <w:tcW w:w="0" w:type="auto"/>
            <w:hideMark/>
          </w:tcPr>
          <w:p w14:paraId="0EB7FEE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28</w:t>
            </w:r>
          </w:p>
        </w:tc>
        <w:tc>
          <w:tcPr>
            <w:tcW w:w="0" w:type="auto"/>
            <w:hideMark/>
          </w:tcPr>
          <w:p w14:paraId="43B9ACA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28%</w:t>
            </w:r>
          </w:p>
        </w:tc>
      </w:tr>
      <w:tr w:rsidR="00FF2F8E" w:rsidRPr="00FF2F8E" w14:paraId="5384C2DF" w14:textId="77777777" w:rsidTr="00FF2F8E">
        <w:tc>
          <w:tcPr>
            <w:tcW w:w="0" w:type="auto"/>
            <w:hideMark/>
          </w:tcPr>
          <w:p w14:paraId="20714CE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35A07B7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68AD182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65440E8D" w14:textId="1CE266DE"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24FDAED5" w14:textId="11C59DD1"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 xml:space="preserve">The table above shows that 72 respondents representing (72%) believe social media platforms </w:t>
      </w:r>
      <w:r w:rsidRPr="00FF2F8E">
        <w:rPr>
          <w:rFonts w:ascii="Times New Roman" w:hAnsi="Times New Roman" w:cs="Times New Roman"/>
          <w:color w:val="000000" w:themeColor="text1"/>
          <w:lang w:val="en-US"/>
        </w:rPr>
        <w:lastRenderedPageBreak/>
        <w:t>have been successful in combating gender-based discrimination, while 28 respondents (28%) do not believe so.</w:t>
      </w:r>
    </w:p>
    <w:p w14:paraId="3328EAF6"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SECTION C: Uses and Challenges of Social Media as Advocacy Tools</w:t>
      </w:r>
    </w:p>
    <w:p w14:paraId="43CAA114" w14:textId="23DAF586" w:rsidR="00FF2F8E" w:rsidRPr="00FF2F8E"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Question </w:t>
      </w:r>
      <w:r w:rsidR="00FF2F8E" w:rsidRPr="00FF2F8E">
        <w:rPr>
          <w:rFonts w:ascii="Times New Roman" w:hAnsi="Times New Roman" w:cs="Times New Roman"/>
          <w:b/>
          <w:bCs/>
          <w:color w:val="000000" w:themeColor="text1"/>
          <w:lang w:val="en-US"/>
        </w:rPr>
        <w:t>11: Social media helps amplify the voices of victims of gender-based discrimination.</w:t>
      </w:r>
    </w:p>
    <w:tbl>
      <w:tblPr>
        <w:tblStyle w:val="TableGrid"/>
        <w:tblW w:w="0" w:type="auto"/>
        <w:tblLook w:val="04A0" w:firstRow="1" w:lastRow="0" w:firstColumn="1" w:lastColumn="0" w:noHBand="0" w:noVBand="1"/>
      </w:tblPr>
      <w:tblGrid>
        <w:gridCol w:w="1956"/>
        <w:gridCol w:w="1305"/>
        <w:gridCol w:w="1805"/>
      </w:tblGrid>
      <w:tr w:rsidR="00FF2F8E" w:rsidRPr="00FF2F8E" w14:paraId="6C2AF126" w14:textId="77777777" w:rsidTr="00FF2F8E">
        <w:tc>
          <w:tcPr>
            <w:tcW w:w="0" w:type="auto"/>
            <w:hideMark/>
          </w:tcPr>
          <w:p w14:paraId="4F926191"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Response</w:t>
            </w:r>
          </w:p>
        </w:tc>
        <w:tc>
          <w:tcPr>
            <w:tcW w:w="0" w:type="auto"/>
            <w:hideMark/>
          </w:tcPr>
          <w:p w14:paraId="3DB5E7B2"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06866059"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4661EBDB" w14:textId="77777777" w:rsidTr="00FF2F8E">
        <w:tc>
          <w:tcPr>
            <w:tcW w:w="0" w:type="auto"/>
            <w:hideMark/>
          </w:tcPr>
          <w:p w14:paraId="46722F3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Agree</w:t>
            </w:r>
          </w:p>
        </w:tc>
        <w:tc>
          <w:tcPr>
            <w:tcW w:w="0" w:type="auto"/>
            <w:hideMark/>
          </w:tcPr>
          <w:p w14:paraId="25897CB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50</w:t>
            </w:r>
          </w:p>
        </w:tc>
        <w:tc>
          <w:tcPr>
            <w:tcW w:w="0" w:type="auto"/>
            <w:hideMark/>
          </w:tcPr>
          <w:p w14:paraId="2681388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50%</w:t>
            </w:r>
          </w:p>
        </w:tc>
      </w:tr>
      <w:tr w:rsidR="00FF2F8E" w:rsidRPr="00FF2F8E" w14:paraId="57D56FCB" w14:textId="77777777" w:rsidTr="00FF2F8E">
        <w:tc>
          <w:tcPr>
            <w:tcW w:w="0" w:type="auto"/>
            <w:hideMark/>
          </w:tcPr>
          <w:p w14:paraId="35A20A7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Agree</w:t>
            </w:r>
          </w:p>
        </w:tc>
        <w:tc>
          <w:tcPr>
            <w:tcW w:w="0" w:type="auto"/>
            <w:hideMark/>
          </w:tcPr>
          <w:p w14:paraId="24789C9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40</w:t>
            </w:r>
          </w:p>
        </w:tc>
        <w:tc>
          <w:tcPr>
            <w:tcW w:w="0" w:type="auto"/>
            <w:hideMark/>
          </w:tcPr>
          <w:p w14:paraId="421C6ED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40%</w:t>
            </w:r>
          </w:p>
        </w:tc>
      </w:tr>
      <w:tr w:rsidR="00FF2F8E" w:rsidRPr="00FF2F8E" w14:paraId="15802EB3" w14:textId="77777777" w:rsidTr="00FF2F8E">
        <w:tc>
          <w:tcPr>
            <w:tcW w:w="0" w:type="auto"/>
            <w:hideMark/>
          </w:tcPr>
          <w:p w14:paraId="322EAD5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Neutral</w:t>
            </w:r>
          </w:p>
        </w:tc>
        <w:tc>
          <w:tcPr>
            <w:tcW w:w="0" w:type="auto"/>
            <w:hideMark/>
          </w:tcPr>
          <w:p w14:paraId="43BCC05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c>
          <w:tcPr>
            <w:tcW w:w="0" w:type="auto"/>
            <w:hideMark/>
          </w:tcPr>
          <w:p w14:paraId="3B2BAC5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r>
      <w:tr w:rsidR="00FF2F8E" w:rsidRPr="00FF2F8E" w14:paraId="61D1F747" w14:textId="77777777" w:rsidTr="00FF2F8E">
        <w:tc>
          <w:tcPr>
            <w:tcW w:w="0" w:type="auto"/>
            <w:hideMark/>
          </w:tcPr>
          <w:p w14:paraId="718C445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Disagree</w:t>
            </w:r>
          </w:p>
        </w:tc>
        <w:tc>
          <w:tcPr>
            <w:tcW w:w="0" w:type="auto"/>
            <w:hideMark/>
          </w:tcPr>
          <w:p w14:paraId="2D27C4F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c>
          <w:tcPr>
            <w:tcW w:w="0" w:type="auto"/>
            <w:hideMark/>
          </w:tcPr>
          <w:p w14:paraId="69BBB9C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r>
      <w:tr w:rsidR="00FF2F8E" w:rsidRPr="00FF2F8E" w14:paraId="6C7122D1" w14:textId="77777777" w:rsidTr="00FF2F8E">
        <w:tc>
          <w:tcPr>
            <w:tcW w:w="0" w:type="auto"/>
            <w:hideMark/>
          </w:tcPr>
          <w:p w14:paraId="4F085AA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Disagree</w:t>
            </w:r>
          </w:p>
        </w:tc>
        <w:tc>
          <w:tcPr>
            <w:tcW w:w="0" w:type="auto"/>
            <w:hideMark/>
          </w:tcPr>
          <w:p w14:paraId="0E8A75D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w:t>
            </w:r>
          </w:p>
        </w:tc>
        <w:tc>
          <w:tcPr>
            <w:tcW w:w="0" w:type="auto"/>
            <w:hideMark/>
          </w:tcPr>
          <w:p w14:paraId="70D6686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w:t>
            </w:r>
          </w:p>
        </w:tc>
      </w:tr>
      <w:tr w:rsidR="00FF2F8E" w:rsidRPr="00FF2F8E" w14:paraId="34C28615" w14:textId="77777777" w:rsidTr="00FF2F8E">
        <w:tc>
          <w:tcPr>
            <w:tcW w:w="0" w:type="auto"/>
            <w:hideMark/>
          </w:tcPr>
          <w:p w14:paraId="4B51AAA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170BC25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392AA9D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3DACE861" w14:textId="427156F5"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507228CB" w14:textId="34911A5B"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shows that 50 respondents (50%) strongly agree, and 40 respondents (40%) agree that social media helps amplify the voices of victims of gender-based discrimination.</w:t>
      </w:r>
    </w:p>
    <w:p w14:paraId="4693E749" w14:textId="6C670665" w:rsidR="00FF2F8E" w:rsidRPr="00FF2F8E"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Question </w:t>
      </w:r>
      <w:r w:rsidR="00FF2F8E" w:rsidRPr="00FF2F8E">
        <w:rPr>
          <w:rFonts w:ascii="Times New Roman" w:hAnsi="Times New Roman" w:cs="Times New Roman"/>
          <w:b/>
          <w:bCs/>
          <w:color w:val="000000" w:themeColor="text1"/>
          <w:lang w:val="en-US"/>
        </w:rPr>
        <w:t>12: Social media platforms are effective for mobilizing people for gender advocacy campaigns.</w:t>
      </w:r>
    </w:p>
    <w:tbl>
      <w:tblPr>
        <w:tblStyle w:val="TableGrid"/>
        <w:tblW w:w="0" w:type="auto"/>
        <w:tblLook w:val="04A0" w:firstRow="1" w:lastRow="0" w:firstColumn="1" w:lastColumn="0" w:noHBand="0" w:noVBand="1"/>
      </w:tblPr>
      <w:tblGrid>
        <w:gridCol w:w="1956"/>
        <w:gridCol w:w="1305"/>
        <w:gridCol w:w="1805"/>
      </w:tblGrid>
      <w:tr w:rsidR="00FF2F8E" w:rsidRPr="00FF2F8E" w14:paraId="25F70FCD" w14:textId="77777777" w:rsidTr="00FF2F8E">
        <w:tc>
          <w:tcPr>
            <w:tcW w:w="0" w:type="auto"/>
            <w:hideMark/>
          </w:tcPr>
          <w:p w14:paraId="331CB8CE"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Response</w:t>
            </w:r>
          </w:p>
        </w:tc>
        <w:tc>
          <w:tcPr>
            <w:tcW w:w="0" w:type="auto"/>
            <w:hideMark/>
          </w:tcPr>
          <w:p w14:paraId="6FEA9624"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158EE515"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54B45BC9" w14:textId="77777777" w:rsidTr="00FF2F8E">
        <w:tc>
          <w:tcPr>
            <w:tcW w:w="0" w:type="auto"/>
            <w:hideMark/>
          </w:tcPr>
          <w:p w14:paraId="1225F5A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Agree</w:t>
            </w:r>
          </w:p>
        </w:tc>
        <w:tc>
          <w:tcPr>
            <w:tcW w:w="0" w:type="auto"/>
            <w:hideMark/>
          </w:tcPr>
          <w:p w14:paraId="554DDAC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55</w:t>
            </w:r>
          </w:p>
        </w:tc>
        <w:tc>
          <w:tcPr>
            <w:tcW w:w="0" w:type="auto"/>
            <w:hideMark/>
          </w:tcPr>
          <w:p w14:paraId="26CE558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55%</w:t>
            </w:r>
          </w:p>
        </w:tc>
      </w:tr>
      <w:tr w:rsidR="00FF2F8E" w:rsidRPr="00FF2F8E" w14:paraId="42E6200A" w14:textId="77777777" w:rsidTr="00FF2F8E">
        <w:tc>
          <w:tcPr>
            <w:tcW w:w="0" w:type="auto"/>
            <w:hideMark/>
          </w:tcPr>
          <w:p w14:paraId="263200E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Agree</w:t>
            </w:r>
          </w:p>
        </w:tc>
        <w:tc>
          <w:tcPr>
            <w:tcW w:w="0" w:type="auto"/>
            <w:hideMark/>
          </w:tcPr>
          <w:p w14:paraId="6759009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35</w:t>
            </w:r>
          </w:p>
        </w:tc>
        <w:tc>
          <w:tcPr>
            <w:tcW w:w="0" w:type="auto"/>
            <w:hideMark/>
          </w:tcPr>
          <w:p w14:paraId="5C79ACC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35%</w:t>
            </w:r>
          </w:p>
        </w:tc>
      </w:tr>
      <w:tr w:rsidR="00FF2F8E" w:rsidRPr="00FF2F8E" w14:paraId="51C5E49A" w14:textId="77777777" w:rsidTr="00FF2F8E">
        <w:tc>
          <w:tcPr>
            <w:tcW w:w="0" w:type="auto"/>
            <w:hideMark/>
          </w:tcPr>
          <w:p w14:paraId="1167FFF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Neutral</w:t>
            </w:r>
          </w:p>
        </w:tc>
        <w:tc>
          <w:tcPr>
            <w:tcW w:w="0" w:type="auto"/>
            <w:hideMark/>
          </w:tcPr>
          <w:p w14:paraId="5DD47D6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c>
          <w:tcPr>
            <w:tcW w:w="0" w:type="auto"/>
            <w:hideMark/>
          </w:tcPr>
          <w:p w14:paraId="3BDABE5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r>
      <w:tr w:rsidR="00FF2F8E" w:rsidRPr="00FF2F8E" w14:paraId="7D47BFA3" w14:textId="77777777" w:rsidTr="00FF2F8E">
        <w:tc>
          <w:tcPr>
            <w:tcW w:w="0" w:type="auto"/>
            <w:hideMark/>
          </w:tcPr>
          <w:p w14:paraId="2FDFDA9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Disagree</w:t>
            </w:r>
          </w:p>
        </w:tc>
        <w:tc>
          <w:tcPr>
            <w:tcW w:w="0" w:type="auto"/>
            <w:hideMark/>
          </w:tcPr>
          <w:p w14:paraId="39D182E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c>
          <w:tcPr>
            <w:tcW w:w="0" w:type="auto"/>
            <w:hideMark/>
          </w:tcPr>
          <w:p w14:paraId="3597028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r>
      <w:tr w:rsidR="00FF2F8E" w:rsidRPr="00FF2F8E" w14:paraId="53698339" w14:textId="77777777" w:rsidTr="00FF2F8E">
        <w:tc>
          <w:tcPr>
            <w:tcW w:w="0" w:type="auto"/>
            <w:hideMark/>
          </w:tcPr>
          <w:p w14:paraId="448FD9E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Disagree</w:t>
            </w:r>
          </w:p>
        </w:tc>
        <w:tc>
          <w:tcPr>
            <w:tcW w:w="0" w:type="auto"/>
            <w:hideMark/>
          </w:tcPr>
          <w:p w14:paraId="5DA87A4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w:t>
            </w:r>
          </w:p>
        </w:tc>
        <w:tc>
          <w:tcPr>
            <w:tcW w:w="0" w:type="auto"/>
            <w:hideMark/>
          </w:tcPr>
          <w:p w14:paraId="236777B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w:t>
            </w:r>
          </w:p>
        </w:tc>
      </w:tr>
      <w:tr w:rsidR="00FF2F8E" w:rsidRPr="00FF2F8E" w14:paraId="667D94B9" w14:textId="77777777" w:rsidTr="00FF2F8E">
        <w:tc>
          <w:tcPr>
            <w:tcW w:w="0" w:type="auto"/>
            <w:hideMark/>
          </w:tcPr>
          <w:p w14:paraId="11DBFB5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3F455BEB"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62E42C1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1EB3DCE6" w14:textId="13A36DAA"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shows that 55 respondents (55%) strongly agree, while 35 respondents (35%) agree that social media platforms are effective for mobilizing people for gender advocacy campaigns.</w:t>
      </w:r>
    </w:p>
    <w:p w14:paraId="752E1887" w14:textId="35043822" w:rsidR="00FF2F8E" w:rsidRPr="00FF2F8E"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Question </w:t>
      </w:r>
      <w:r w:rsidR="00FF2F8E" w:rsidRPr="00FF2F8E">
        <w:rPr>
          <w:rFonts w:ascii="Times New Roman" w:hAnsi="Times New Roman" w:cs="Times New Roman"/>
          <w:b/>
          <w:bCs/>
          <w:color w:val="000000" w:themeColor="text1"/>
          <w:lang w:val="en-US"/>
        </w:rPr>
        <w:t>13: Social media advocacy increases public awareness about the negative impacts of discrimination.</w:t>
      </w:r>
    </w:p>
    <w:tbl>
      <w:tblPr>
        <w:tblStyle w:val="TableGrid"/>
        <w:tblW w:w="0" w:type="auto"/>
        <w:tblLook w:val="04A0" w:firstRow="1" w:lastRow="0" w:firstColumn="1" w:lastColumn="0" w:noHBand="0" w:noVBand="1"/>
      </w:tblPr>
      <w:tblGrid>
        <w:gridCol w:w="1956"/>
        <w:gridCol w:w="1305"/>
        <w:gridCol w:w="1805"/>
      </w:tblGrid>
      <w:tr w:rsidR="00FF2F8E" w:rsidRPr="00FF2F8E" w14:paraId="5C56FB64" w14:textId="77777777" w:rsidTr="00FF2F8E">
        <w:tc>
          <w:tcPr>
            <w:tcW w:w="0" w:type="auto"/>
            <w:hideMark/>
          </w:tcPr>
          <w:p w14:paraId="046FDCFF"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Response</w:t>
            </w:r>
          </w:p>
        </w:tc>
        <w:tc>
          <w:tcPr>
            <w:tcW w:w="0" w:type="auto"/>
            <w:hideMark/>
          </w:tcPr>
          <w:p w14:paraId="527DD01E"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3FA5F28E"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5AA974B8" w14:textId="77777777" w:rsidTr="00FF2F8E">
        <w:tc>
          <w:tcPr>
            <w:tcW w:w="0" w:type="auto"/>
            <w:hideMark/>
          </w:tcPr>
          <w:p w14:paraId="0FF701F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Agree</w:t>
            </w:r>
          </w:p>
        </w:tc>
        <w:tc>
          <w:tcPr>
            <w:tcW w:w="0" w:type="auto"/>
            <w:hideMark/>
          </w:tcPr>
          <w:p w14:paraId="121279DB"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60</w:t>
            </w:r>
          </w:p>
        </w:tc>
        <w:tc>
          <w:tcPr>
            <w:tcW w:w="0" w:type="auto"/>
            <w:hideMark/>
          </w:tcPr>
          <w:p w14:paraId="69D9915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60%</w:t>
            </w:r>
          </w:p>
        </w:tc>
      </w:tr>
      <w:tr w:rsidR="00FF2F8E" w:rsidRPr="00FF2F8E" w14:paraId="40A9D33D" w14:textId="77777777" w:rsidTr="00FF2F8E">
        <w:tc>
          <w:tcPr>
            <w:tcW w:w="0" w:type="auto"/>
            <w:hideMark/>
          </w:tcPr>
          <w:p w14:paraId="31EFA6F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Agree</w:t>
            </w:r>
          </w:p>
        </w:tc>
        <w:tc>
          <w:tcPr>
            <w:tcW w:w="0" w:type="auto"/>
            <w:hideMark/>
          </w:tcPr>
          <w:p w14:paraId="51E414D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30</w:t>
            </w:r>
          </w:p>
        </w:tc>
        <w:tc>
          <w:tcPr>
            <w:tcW w:w="0" w:type="auto"/>
            <w:hideMark/>
          </w:tcPr>
          <w:p w14:paraId="360032C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30%</w:t>
            </w:r>
          </w:p>
        </w:tc>
      </w:tr>
      <w:tr w:rsidR="00FF2F8E" w:rsidRPr="00FF2F8E" w14:paraId="53ECAAEC" w14:textId="77777777" w:rsidTr="00FF2F8E">
        <w:tc>
          <w:tcPr>
            <w:tcW w:w="0" w:type="auto"/>
            <w:hideMark/>
          </w:tcPr>
          <w:p w14:paraId="4E19B32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Neutral</w:t>
            </w:r>
          </w:p>
        </w:tc>
        <w:tc>
          <w:tcPr>
            <w:tcW w:w="0" w:type="auto"/>
            <w:hideMark/>
          </w:tcPr>
          <w:p w14:paraId="4AFB0A3B"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c>
          <w:tcPr>
            <w:tcW w:w="0" w:type="auto"/>
            <w:hideMark/>
          </w:tcPr>
          <w:p w14:paraId="1BC4473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r>
      <w:tr w:rsidR="00FF2F8E" w:rsidRPr="00FF2F8E" w14:paraId="168860E0" w14:textId="77777777" w:rsidTr="00FF2F8E">
        <w:tc>
          <w:tcPr>
            <w:tcW w:w="0" w:type="auto"/>
            <w:hideMark/>
          </w:tcPr>
          <w:p w14:paraId="3966047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Disagree</w:t>
            </w:r>
          </w:p>
        </w:tc>
        <w:tc>
          <w:tcPr>
            <w:tcW w:w="0" w:type="auto"/>
            <w:hideMark/>
          </w:tcPr>
          <w:p w14:paraId="19C51B5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c>
          <w:tcPr>
            <w:tcW w:w="0" w:type="auto"/>
            <w:hideMark/>
          </w:tcPr>
          <w:p w14:paraId="39B6027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r>
      <w:tr w:rsidR="00FF2F8E" w:rsidRPr="00FF2F8E" w14:paraId="5FB2F550" w14:textId="77777777" w:rsidTr="00FF2F8E">
        <w:tc>
          <w:tcPr>
            <w:tcW w:w="0" w:type="auto"/>
            <w:hideMark/>
          </w:tcPr>
          <w:p w14:paraId="08F9313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Disagree</w:t>
            </w:r>
          </w:p>
        </w:tc>
        <w:tc>
          <w:tcPr>
            <w:tcW w:w="0" w:type="auto"/>
            <w:hideMark/>
          </w:tcPr>
          <w:p w14:paraId="5AE1DB8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w:t>
            </w:r>
          </w:p>
        </w:tc>
        <w:tc>
          <w:tcPr>
            <w:tcW w:w="0" w:type="auto"/>
            <w:hideMark/>
          </w:tcPr>
          <w:p w14:paraId="25AFAE0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w:t>
            </w:r>
          </w:p>
        </w:tc>
      </w:tr>
      <w:tr w:rsidR="00FF2F8E" w:rsidRPr="00FF2F8E" w14:paraId="30DCCD79" w14:textId="77777777" w:rsidTr="00FF2F8E">
        <w:tc>
          <w:tcPr>
            <w:tcW w:w="0" w:type="auto"/>
            <w:hideMark/>
          </w:tcPr>
          <w:p w14:paraId="6F79EA8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33284A6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2BBA9B1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58458EEF" w14:textId="745669CA"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607BDDC4" w14:textId="1121C9C0"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shows that 60 respondents (60%) strongly agree, and 30 respondents (30%) agree that social media advocacy increases public awareness about the negative impacts of gender-based discrimination.</w:t>
      </w:r>
    </w:p>
    <w:p w14:paraId="0AF78BA3" w14:textId="0898A720" w:rsidR="00FF2F8E" w:rsidRPr="00FF2F8E"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lastRenderedPageBreak/>
        <w:t xml:space="preserve">Question </w:t>
      </w:r>
      <w:r w:rsidR="00FF2F8E" w:rsidRPr="00FF2F8E">
        <w:rPr>
          <w:rFonts w:ascii="Times New Roman" w:hAnsi="Times New Roman" w:cs="Times New Roman"/>
          <w:b/>
          <w:bCs/>
          <w:color w:val="000000" w:themeColor="text1"/>
          <w:lang w:val="en-US"/>
        </w:rPr>
        <w:t>14: Social media provides a safe space for victims of gender-based violence to share stories.</w:t>
      </w:r>
    </w:p>
    <w:tbl>
      <w:tblPr>
        <w:tblStyle w:val="TableGrid"/>
        <w:tblW w:w="0" w:type="auto"/>
        <w:tblLook w:val="04A0" w:firstRow="1" w:lastRow="0" w:firstColumn="1" w:lastColumn="0" w:noHBand="0" w:noVBand="1"/>
      </w:tblPr>
      <w:tblGrid>
        <w:gridCol w:w="1956"/>
        <w:gridCol w:w="1305"/>
        <w:gridCol w:w="1805"/>
      </w:tblGrid>
      <w:tr w:rsidR="00FF2F8E" w:rsidRPr="00FF2F8E" w14:paraId="490395E9" w14:textId="77777777" w:rsidTr="00FF2F8E">
        <w:tc>
          <w:tcPr>
            <w:tcW w:w="0" w:type="auto"/>
            <w:hideMark/>
          </w:tcPr>
          <w:p w14:paraId="55B4A11D"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Response</w:t>
            </w:r>
          </w:p>
        </w:tc>
        <w:tc>
          <w:tcPr>
            <w:tcW w:w="0" w:type="auto"/>
            <w:hideMark/>
          </w:tcPr>
          <w:p w14:paraId="0D95B885"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43D477C5"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62B2BB76" w14:textId="77777777" w:rsidTr="00FF2F8E">
        <w:tc>
          <w:tcPr>
            <w:tcW w:w="0" w:type="auto"/>
            <w:hideMark/>
          </w:tcPr>
          <w:p w14:paraId="299AE13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Agree</w:t>
            </w:r>
          </w:p>
        </w:tc>
        <w:tc>
          <w:tcPr>
            <w:tcW w:w="0" w:type="auto"/>
            <w:hideMark/>
          </w:tcPr>
          <w:p w14:paraId="35BEBF1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45</w:t>
            </w:r>
          </w:p>
        </w:tc>
        <w:tc>
          <w:tcPr>
            <w:tcW w:w="0" w:type="auto"/>
            <w:hideMark/>
          </w:tcPr>
          <w:p w14:paraId="71B5B37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45%</w:t>
            </w:r>
          </w:p>
        </w:tc>
      </w:tr>
      <w:tr w:rsidR="00FF2F8E" w:rsidRPr="00FF2F8E" w14:paraId="774AD3FA" w14:textId="77777777" w:rsidTr="00FF2F8E">
        <w:tc>
          <w:tcPr>
            <w:tcW w:w="0" w:type="auto"/>
            <w:hideMark/>
          </w:tcPr>
          <w:p w14:paraId="7DCE98F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Agree</w:t>
            </w:r>
          </w:p>
        </w:tc>
        <w:tc>
          <w:tcPr>
            <w:tcW w:w="0" w:type="auto"/>
            <w:hideMark/>
          </w:tcPr>
          <w:p w14:paraId="79CF730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40</w:t>
            </w:r>
          </w:p>
        </w:tc>
        <w:tc>
          <w:tcPr>
            <w:tcW w:w="0" w:type="auto"/>
            <w:hideMark/>
          </w:tcPr>
          <w:p w14:paraId="267BD29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40%</w:t>
            </w:r>
          </w:p>
        </w:tc>
      </w:tr>
      <w:tr w:rsidR="00FF2F8E" w:rsidRPr="00FF2F8E" w14:paraId="5D7AF513" w14:textId="77777777" w:rsidTr="00FF2F8E">
        <w:tc>
          <w:tcPr>
            <w:tcW w:w="0" w:type="auto"/>
            <w:hideMark/>
          </w:tcPr>
          <w:p w14:paraId="0CB317F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Neutral</w:t>
            </w:r>
          </w:p>
        </w:tc>
        <w:tc>
          <w:tcPr>
            <w:tcW w:w="0" w:type="auto"/>
            <w:hideMark/>
          </w:tcPr>
          <w:p w14:paraId="4DAAC87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7</w:t>
            </w:r>
          </w:p>
        </w:tc>
        <w:tc>
          <w:tcPr>
            <w:tcW w:w="0" w:type="auto"/>
            <w:hideMark/>
          </w:tcPr>
          <w:p w14:paraId="2BD9CC2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7%</w:t>
            </w:r>
          </w:p>
        </w:tc>
      </w:tr>
      <w:tr w:rsidR="00FF2F8E" w:rsidRPr="00FF2F8E" w14:paraId="5A19476F" w14:textId="77777777" w:rsidTr="00FF2F8E">
        <w:tc>
          <w:tcPr>
            <w:tcW w:w="0" w:type="auto"/>
            <w:hideMark/>
          </w:tcPr>
          <w:p w14:paraId="5118B71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Disagree</w:t>
            </w:r>
          </w:p>
        </w:tc>
        <w:tc>
          <w:tcPr>
            <w:tcW w:w="0" w:type="auto"/>
            <w:hideMark/>
          </w:tcPr>
          <w:p w14:paraId="3C35ABE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c>
          <w:tcPr>
            <w:tcW w:w="0" w:type="auto"/>
            <w:hideMark/>
          </w:tcPr>
          <w:p w14:paraId="720F902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r>
      <w:tr w:rsidR="00FF2F8E" w:rsidRPr="00FF2F8E" w14:paraId="227C43BC" w14:textId="77777777" w:rsidTr="00FF2F8E">
        <w:tc>
          <w:tcPr>
            <w:tcW w:w="0" w:type="auto"/>
            <w:hideMark/>
          </w:tcPr>
          <w:p w14:paraId="16D65A7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Disagree</w:t>
            </w:r>
          </w:p>
        </w:tc>
        <w:tc>
          <w:tcPr>
            <w:tcW w:w="0" w:type="auto"/>
            <w:hideMark/>
          </w:tcPr>
          <w:p w14:paraId="385A869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c>
          <w:tcPr>
            <w:tcW w:w="0" w:type="auto"/>
            <w:hideMark/>
          </w:tcPr>
          <w:p w14:paraId="03E926A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r>
      <w:tr w:rsidR="00FF2F8E" w:rsidRPr="00FF2F8E" w14:paraId="4E464003" w14:textId="77777777" w:rsidTr="00FF2F8E">
        <w:tc>
          <w:tcPr>
            <w:tcW w:w="0" w:type="auto"/>
            <w:hideMark/>
          </w:tcPr>
          <w:p w14:paraId="143F5B3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5D9A1CB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7C4DC33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60A7ABF7" w14:textId="7F7F1E1E"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7AD7D694" w14:textId="32256BDC"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shows that 45 respondents (45%) strongly agree, and 40 respondents (40%) agree that social media provides a safe space for victims of gender-based violence to share their stories.</w:t>
      </w:r>
    </w:p>
    <w:p w14:paraId="454FE094" w14:textId="3A358EB3" w:rsidR="00FF2F8E" w:rsidRPr="00FF2F8E"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Question </w:t>
      </w:r>
      <w:r w:rsidR="00FF2F8E" w:rsidRPr="00FF2F8E">
        <w:rPr>
          <w:rFonts w:ascii="Times New Roman" w:hAnsi="Times New Roman" w:cs="Times New Roman"/>
          <w:b/>
          <w:bCs/>
          <w:color w:val="000000" w:themeColor="text1"/>
          <w:lang w:val="en-US"/>
        </w:rPr>
        <w:t>15: Campaigns against gender-based discrimination on social media have led to real-life changes.</w:t>
      </w:r>
    </w:p>
    <w:tbl>
      <w:tblPr>
        <w:tblStyle w:val="TableGrid"/>
        <w:tblW w:w="0" w:type="auto"/>
        <w:tblLook w:val="04A0" w:firstRow="1" w:lastRow="0" w:firstColumn="1" w:lastColumn="0" w:noHBand="0" w:noVBand="1"/>
      </w:tblPr>
      <w:tblGrid>
        <w:gridCol w:w="1956"/>
        <w:gridCol w:w="1305"/>
        <w:gridCol w:w="1805"/>
      </w:tblGrid>
      <w:tr w:rsidR="00FF2F8E" w:rsidRPr="00FF2F8E" w14:paraId="2D512C49" w14:textId="77777777" w:rsidTr="00FF2F8E">
        <w:tc>
          <w:tcPr>
            <w:tcW w:w="0" w:type="auto"/>
            <w:hideMark/>
          </w:tcPr>
          <w:p w14:paraId="24676E80"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Response</w:t>
            </w:r>
          </w:p>
        </w:tc>
        <w:tc>
          <w:tcPr>
            <w:tcW w:w="0" w:type="auto"/>
            <w:hideMark/>
          </w:tcPr>
          <w:p w14:paraId="2F06EB15"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37756284"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5986A70C" w14:textId="77777777" w:rsidTr="00FF2F8E">
        <w:tc>
          <w:tcPr>
            <w:tcW w:w="0" w:type="auto"/>
            <w:hideMark/>
          </w:tcPr>
          <w:p w14:paraId="1E1CA73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Agree</w:t>
            </w:r>
          </w:p>
        </w:tc>
        <w:tc>
          <w:tcPr>
            <w:tcW w:w="0" w:type="auto"/>
            <w:hideMark/>
          </w:tcPr>
          <w:p w14:paraId="4C46BEE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35</w:t>
            </w:r>
          </w:p>
        </w:tc>
        <w:tc>
          <w:tcPr>
            <w:tcW w:w="0" w:type="auto"/>
            <w:hideMark/>
          </w:tcPr>
          <w:p w14:paraId="5116249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35%</w:t>
            </w:r>
          </w:p>
        </w:tc>
      </w:tr>
      <w:tr w:rsidR="00FF2F8E" w:rsidRPr="00FF2F8E" w14:paraId="2409D6F2" w14:textId="77777777" w:rsidTr="00FF2F8E">
        <w:tc>
          <w:tcPr>
            <w:tcW w:w="0" w:type="auto"/>
            <w:hideMark/>
          </w:tcPr>
          <w:p w14:paraId="1DC34A4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Agree</w:t>
            </w:r>
          </w:p>
        </w:tc>
        <w:tc>
          <w:tcPr>
            <w:tcW w:w="0" w:type="auto"/>
            <w:hideMark/>
          </w:tcPr>
          <w:p w14:paraId="68066F1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45</w:t>
            </w:r>
          </w:p>
        </w:tc>
        <w:tc>
          <w:tcPr>
            <w:tcW w:w="0" w:type="auto"/>
            <w:hideMark/>
          </w:tcPr>
          <w:p w14:paraId="59E0E6F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45%</w:t>
            </w:r>
          </w:p>
        </w:tc>
      </w:tr>
      <w:tr w:rsidR="00FF2F8E" w:rsidRPr="00FF2F8E" w14:paraId="5BE26EBD" w14:textId="77777777" w:rsidTr="00FF2F8E">
        <w:tc>
          <w:tcPr>
            <w:tcW w:w="0" w:type="auto"/>
            <w:hideMark/>
          </w:tcPr>
          <w:p w14:paraId="2887B86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Neutral</w:t>
            </w:r>
          </w:p>
        </w:tc>
        <w:tc>
          <w:tcPr>
            <w:tcW w:w="0" w:type="auto"/>
            <w:hideMark/>
          </w:tcPr>
          <w:p w14:paraId="79B989D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12</w:t>
            </w:r>
          </w:p>
        </w:tc>
        <w:tc>
          <w:tcPr>
            <w:tcW w:w="0" w:type="auto"/>
            <w:hideMark/>
          </w:tcPr>
          <w:p w14:paraId="5DE9580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12%</w:t>
            </w:r>
          </w:p>
        </w:tc>
      </w:tr>
      <w:tr w:rsidR="00FF2F8E" w:rsidRPr="00FF2F8E" w14:paraId="051FC70E" w14:textId="77777777" w:rsidTr="00FF2F8E">
        <w:tc>
          <w:tcPr>
            <w:tcW w:w="0" w:type="auto"/>
            <w:hideMark/>
          </w:tcPr>
          <w:p w14:paraId="18BF27F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Disagree</w:t>
            </w:r>
          </w:p>
        </w:tc>
        <w:tc>
          <w:tcPr>
            <w:tcW w:w="0" w:type="auto"/>
            <w:hideMark/>
          </w:tcPr>
          <w:p w14:paraId="786D30B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c>
          <w:tcPr>
            <w:tcW w:w="0" w:type="auto"/>
            <w:hideMark/>
          </w:tcPr>
          <w:p w14:paraId="0FF3556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r>
      <w:tr w:rsidR="00FF2F8E" w:rsidRPr="00FF2F8E" w14:paraId="11FD8009" w14:textId="77777777" w:rsidTr="00FF2F8E">
        <w:tc>
          <w:tcPr>
            <w:tcW w:w="0" w:type="auto"/>
            <w:hideMark/>
          </w:tcPr>
          <w:p w14:paraId="2F2422E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Disagree</w:t>
            </w:r>
          </w:p>
        </w:tc>
        <w:tc>
          <w:tcPr>
            <w:tcW w:w="0" w:type="auto"/>
            <w:hideMark/>
          </w:tcPr>
          <w:p w14:paraId="185ACD7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c>
          <w:tcPr>
            <w:tcW w:w="0" w:type="auto"/>
            <w:hideMark/>
          </w:tcPr>
          <w:p w14:paraId="6E88D26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r>
      <w:tr w:rsidR="00FF2F8E" w:rsidRPr="00FF2F8E" w14:paraId="7CB6DBCE" w14:textId="77777777" w:rsidTr="00FF2F8E">
        <w:tc>
          <w:tcPr>
            <w:tcW w:w="0" w:type="auto"/>
            <w:hideMark/>
          </w:tcPr>
          <w:p w14:paraId="4525840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4B47DC0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1ED2168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5C158C67" w14:textId="16E952DE"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4EF734C2" w14:textId="4AB3501F"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shows that 35 respondents (35%) strongly agree, and 45 respondents (45%) agree that campaigns against gender-based discrimination on social media have led to real-life changes.</w:t>
      </w:r>
    </w:p>
    <w:p w14:paraId="7CAFC4D9" w14:textId="5CA7C036" w:rsidR="00FF2F8E" w:rsidRPr="00FF2F8E"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Question </w:t>
      </w:r>
      <w:r w:rsidR="00FF2F8E" w:rsidRPr="00FF2F8E">
        <w:rPr>
          <w:rFonts w:ascii="Times New Roman" w:hAnsi="Times New Roman" w:cs="Times New Roman"/>
          <w:b/>
          <w:bCs/>
          <w:color w:val="000000" w:themeColor="text1"/>
          <w:lang w:val="en-US"/>
        </w:rPr>
        <w:t>16: Gender-related advocacy on social media is often limited by online harassment or bullying.</w:t>
      </w:r>
    </w:p>
    <w:tbl>
      <w:tblPr>
        <w:tblStyle w:val="TableGrid"/>
        <w:tblW w:w="0" w:type="auto"/>
        <w:tblLook w:val="04A0" w:firstRow="1" w:lastRow="0" w:firstColumn="1" w:lastColumn="0" w:noHBand="0" w:noVBand="1"/>
      </w:tblPr>
      <w:tblGrid>
        <w:gridCol w:w="1956"/>
        <w:gridCol w:w="1305"/>
        <w:gridCol w:w="1805"/>
      </w:tblGrid>
      <w:tr w:rsidR="00FF2F8E" w:rsidRPr="00FF2F8E" w14:paraId="6B768A21" w14:textId="77777777" w:rsidTr="00FF2F8E">
        <w:tc>
          <w:tcPr>
            <w:tcW w:w="0" w:type="auto"/>
            <w:hideMark/>
          </w:tcPr>
          <w:p w14:paraId="7E1FB8E2"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Response</w:t>
            </w:r>
          </w:p>
        </w:tc>
        <w:tc>
          <w:tcPr>
            <w:tcW w:w="0" w:type="auto"/>
            <w:hideMark/>
          </w:tcPr>
          <w:p w14:paraId="2204A047"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2685861B"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0DC63567" w14:textId="77777777" w:rsidTr="00FF2F8E">
        <w:tc>
          <w:tcPr>
            <w:tcW w:w="0" w:type="auto"/>
            <w:hideMark/>
          </w:tcPr>
          <w:p w14:paraId="3D9E096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Agree</w:t>
            </w:r>
          </w:p>
        </w:tc>
        <w:tc>
          <w:tcPr>
            <w:tcW w:w="0" w:type="auto"/>
            <w:hideMark/>
          </w:tcPr>
          <w:p w14:paraId="72DB802B"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50</w:t>
            </w:r>
          </w:p>
        </w:tc>
        <w:tc>
          <w:tcPr>
            <w:tcW w:w="0" w:type="auto"/>
            <w:hideMark/>
          </w:tcPr>
          <w:p w14:paraId="69D0E3F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50%</w:t>
            </w:r>
          </w:p>
        </w:tc>
      </w:tr>
      <w:tr w:rsidR="00FF2F8E" w:rsidRPr="00FF2F8E" w14:paraId="71281E63" w14:textId="77777777" w:rsidTr="00FF2F8E">
        <w:tc>
          <w:tcPr>
            <w:tcW w:w="0" w:type="auto"/>
            <w:hideMark/>
          </w:tcPr>
          <w:p w14:paraId="07FB6C8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Agree</w:t>
            </w:r>
          </w:p>
        </w:tc>
        <w:tc>
          <w:tcPr>
            <w:tcW w:w="0" w:type="auto"/>
            <w:hideMark/>
          </w:tcPr>
          <w:p w14:paraId="537EAAF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30</w:t>
            </w:r>
          </w:p>
        </w:tc>
        <w:tc>
          <w:tcPr>
            <w:tcW w:w="0" w:type="auto"/>
            <w:hideMark/>
          </w:tcPr>
          <w:p w14:paraId="3D729E1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30%</w:t>
            </w:r>
          </w:p>
        </w:tc>
      </w:tr>
      <w:tr w:rsidR="00FF2F8E" w:rsidRPr="00FF2F8E" w14:paraId="497A8C47" w14:textId="77777777" w:rsidTr="00FF2F8E">
        <w:tc>
          <w:tcPr>
            <w:tcW w:w="0" w:type="auto"/>
            <w:hideMark/>
          </w:tcPr>
          <w:p w14:paraId="2B22BF1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Neutral</w:t>
            </w:r>
          </w:p>
        </w:tc>
        <w:tc>
          <w:tcPr>
            <w:tcW w:w="0" w:type="auto"/>
            <w:hideMark/>
          </w:tcPr>
          <w:p w14:paraId="6F09AA6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10</w:t>
            </w:r>
          </w:p>
        </w:tc>
        <w:tc>
          <w:tcPr>
            <w:tcW w:w="0" w:type="auto"/>
            <w:hideMark/>
          </w:tcPr>
          <w:p w14:paraId="60DAEB1C"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10%</w:t>
            </w:r>
          </w:p>
        </w:tc>
      </w:tr>
      <w:tr w:rsidR="00FF2F8E" w:rsidRPr="00FF2F8E" w14:paraId="072C48DB" w14:textId="77777777" w:rsidTr="00FF2F8E">
        <w:tc>
          <w:tcPr>
            <w:tcW w:w="0" w:type="auto"/>
            <w:hideMark/>
          </w:tcPr>
          <w:p w14:paraId="7D646A5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Disagree</w:t>
            </w:r>
          </w:p>
        </w:tc>
        <w:tc>
          <w:tcPr>
            <w:tcW w:w="0" w:type="auto"/>
            <w:hideMark/>
          </w:tcPr>
          <w:p w14:paraId="105070B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c>
          <w:tcPr>
            <w:tcW w:w="0" w:type="auto"/>
            <w:hideMark/>
          </w:tcPr>
          <w:p w14:paraId="78FFC4C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r>
      <w:tr w:rsidR="00FF2F8E" w:rsidRPr="00FF2F8E" w14:paraId="08E26A75" w14:textId="77777777" w:rsidTr="00FF2F8E">
        <w:tc>
          <w:tcPr>
            <w:tcW w:w="0" w:type="auto"/>
            <w:hideMark/>
          </w:tcPr>
          <w:p w14:paraId="48F3AF2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Disagree</w:t>
            </w:r>
          </w:p>
        </w:tc>
        <w:tc>
          <w:tcPr>
            <w:tcW w:w="0" w:type="auto"/>
            <w:hideMark/>
          </w:tcPr>
          <w:p w14:paraId="4792805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c>
          <w:tcPr>
            <w:tcW w:w="0" w:type="auto"/>
            <w:hideMark/>
          </w:tcPr>
          <w:p w14:paraId="5A51A2E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w:t>
            </w:r>
          </w:p>
        </w:tc>
      </w:tr>
      <w:tr w:rsidR="00FF2F8E" w:rsidRPr="00FF2F8E" w14:paraId="338FCFBC" w14:textId="77777777" w:rsidTr="00FF2F8E">
        <w:tc>
          <w:tcPr>
            <w:tcW w:w="0" w:type="auto"/>
            <w:hideMark/>
          </w:tcPr>
          <w:p w14:paraId="711AC06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2A5313B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5028429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3BE56510" w14:textId="785EDC66"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259D27CA" w14:textId="101CCCB1"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shows that 50 respondents (50%) strongly agree, and 30 respondents (30%) agree that gender-related advocacy on social media is often limited by online harassment or bullying.</w:t>
      </w:r>
    </w:p>
    <w:p w14:paraId="190C3971" w14:textId="505D1818" w:rsidR="00FF2F8E" w:rsidRPr="00FF2F8E"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Question </w:t>
      </w:r>
      <w:r w:rsidR="00FF2F8E" w:rsidRPr="00FF2F8E">
        <w:rPr>
          <w:rFonts w:ascii="Times New Roman" w:hAnsi="Times New Roman" w:cs="Times New Roman"/>
          <w:b/>
          <w:bCs/>
          <w:color w:val="000000" w:themeColor="text1"/>
          <w:lang w:val="en-US"/>
        </w:rPr>
        <w:t>17: Lack of internet access hinders the effectiveness of social media advocacy.</w:t>
      </w:r>
    </w:p>
    <w:tbl>
      <w:tblPr>
        <w:tblStyle w:val="TableGrid"/>
        <w:tblW w:w="0" w:type="auto"/>
        <w:tblLook w:val="04A0" w:firstRow="1" w:lastRow="0" w:firstColumn="1" w:lastColumn="0" w:noHBand="0" w:noVBand="1"/>
      </w:tblPr>
      <w:tblGrid>
        <w:gridCol w:w="1956"/>
        <w:gridCol w:w="1305"/>
        <w:gridCol w:w="1805"/>
      </w:tblGrid>
      <w:tr w:rsidR="00FF2F8E" w:rsidRPr="00FF2F8E" w14:paraId="741D6393" w14:textId="77777777" w:rsidTr="00FF2F8E">
        <w:tc>
          <w:tcPr>
            <w:tcW w:w="0" w:type="auto"/>
            <w:hideMark/>
          </w:tcPr>
          <w:p w14:paraId="05045B5A"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lastRenderedPageBreak/>
              <w:t>Response</w:t>
            </w:r>
          </w:p>
        </w:tc>
        <w:tc>
          <w:tcPr>
            <w:tcW w:w="0" w:type="auto"/>
            <w:hideMark/>
          </w:tcPr>
          <w:p w14:paraId="1331411F"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639C094B"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4D7A4B57" w14:textId="77777777" w:rsidTr="00FF2F8E">
        <w:tc>
          <w:tcPr>
            <w:tcW w:w="0" w:type="auto"/>
            <w:hideMark/>
          </w:tcPr>
          <w:p w14:paraId="2681FCBC"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Agree</w:t>
            </w:r>
          </w:p>
        </w:tc>
        <w:tc>
          <w:tcPr>
            <w:tcW w:w="0" w:type="auto"/>
            <w:hideMark/>
          </w:tcPr>
          <w:p w14:paraId="63C9755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48</w:t>
            </w:r>
          </w:p>
        </w:tc>
        <w:tc>
          <w:tcPr>
            <w:tcW w:w="0" w:type="auto"/>
            <w:hideMark/>
          </w:tcPr>
          <w:p w14:paraId="42A84C0C"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48%</w:t>
            </w:r>
          </w:p>
        </w:tc>
      </w:tr>
      <w:tr w:rsidR="00FF2F8E" w:rsidRPr="00FF2F8E" w14:paraId="624D825A" w14:textId="77777777" w:rsidTr="00FF2F8E">
        <w:tc>
          <w:tcPr>
            <w:tcW w:w="0" w:type="auto"/>
            <w:hideMark/>
          </w:tcPr>
          <w:p w14:paraId="67A9206B"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Agree</w:t>
            </w:r>
          </w:p>
        </w:tc>
        <w:tc>
          <w:tcPr>
            <w:tcW w:w="0" w:type="auto"/>
            <w:hideMark/>
          </w:tcPr>
          <w:p w14:paraId="5E4DA49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35</w:t>
            </w:r>
          </w:p>
        </w:tc>
        <w:tc>
          <w:tcPr>
            <w:tcW w:w="0" w:type="auto"/>
            <w:hideMark/>
          </w:tcPr>
          <w:p w14:paraId="63AF975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35%</w:t>
            </w:r>
          </w:p>
        </w:tc>
      </w:tr>
      <w:tr w:rsidR="00FF2F8E" w:rsidRPr="00FF2F8E" w14:paraId="1CC9F1D6" w14:textId="77777777" w:rsidTr="00FF2F8E">
        <w:tc>
          <w:tcPr>
            <w:tcW w:w="0" w:type="auto"/>
            <w:hideMark/>
          </w:tcPr>
          <w:p w14:paraId="528E94C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Neutral</w:t>
            </w:r>
          </w:p>
        </w:tc>
        <w:tc>
          <w:tcPr>
            <w:tcW w:w="0" w:type="auto"/>
            <w:hideMark/>
          </w:tcPr>
          <w:p w14:paraId="42EF821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10</w:t>
            </w:r>
          </w:p>
        </w:tc>
        <w:tc>
          <w:tcPr>
            <w:tcW w:w="0" w:type="auto"/>
            <w:hideMark/>
          </w:tcPr>
          <w:p w14:paraId="795DC13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10%</w:t>
            </w:r>
          </w:p>
        </w:tc>
      </w:tr>
      <w:tr w:rsidR="00FF2F8E" w:rsidRPr="00FF2F8E" w14:paraId="0D862078" w14:textId="77777777" w:rsidTr="00FF2F8E">
        <w:tc>
          <w:tcPr>
            <w:tcW w:w="0" w:type="auto"/>
            <w:hideMark/>
          </w:tcPr>
          <w:p w14:paraId="0A4F61A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Disagree</w:t>
            </w:r>
          </w:p>
        </w:tc>
        <w:tc>
          <w:tcPr>
            <w:tcW w:w="0" w:type="auto"/>
            <w:hideMark/>
          </w:tcPr>
          <w:p w14:paraId="2262256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w:t>
            </w:r>
          </w:p>
        </w:tc>
        <w:tc>
          <w:tcPr>
            <w:tcW w:w="0" w:type="auto"/>
            <w:hideMark/>
          </w:tcPr>
          <w:p w14:paraId="2A40A85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4%</w:t>
            </w:r>
          </w:p>
        </w:tc>
      </w:tr>
      <w:tr w:rsidR="00FF2F8E" w:rsidRPr="00FF2F8E" w14:paraId="276E5A29" w14:textId="77777777" w:rsidTr="00FF2F8E">
        <w:tc>
          <w:tcPr>
            <w:tcW w:w="0" w:type="auto"/>
            <w:hideMark/>
          </w:tcPr>
          <w:p w14:paraId="6D98446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Disagree</w:t>
            </w:r>
          </w:p>
        </w:tc>
        <w:tc>
          <w:tcPr>
            <w:tcW w:w="0" w:type="auto"/>
            <w:hideMark/>
          </w:tcPr>
          <w:p w14:paraId="0586099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c>
          <w:tcPr>
            <w:tcW w:w="0" w:type="auto"/>
            <w:hideMark/>
          </w:tcPr>
          <w:p w14:paraId="022A2F8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r>
      <w:tr w:rsidR="00FF2F8E" w:rsidRPr="00FF2F8E" w14:paraId="5E94493C" w14:textId="77777777" w:rsidTr="00FF2F8E">
        <w:tc>
          <w:tcPr>
            <w:tcW w:w="0" w:type="auto"/>
            <w:hideMark/>
          </w:tcPr>
          <w:p w14:paraId="4F85A3F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54F15AF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4A3B435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54D24577" w14:textId="39178F38"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64AC7B3D" w14:textId="6A3A2CB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shows that 48 respondents (48%) strongly agree, and 35 respondents (35%) agree that lack of internet access hinders the effectiveness of social media advocacy.</w:t>
      </w:r>
    </w:p>
    <w:p w14:paraId="4800ACB3" w14:textId="512F39CB" w:rsidR="00FF2F8E" w:rsidRPr="00FF2F8E"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Question </w:t>
      </w:r>
      <w:r w:rsidR="00FF2F8E" w:rsidRPr="00FF2F8E">
        <w:rPr>
          <w:rFonts w:ascii="Times New Roman" w:hAnsi="Times New Roman" w:cs="Times New Roman"/>
          <w:b/>
          <w:bCs/>
          <w:color w:val="000000" w:themeColor="text1"/>
          <w:lang w:val="en-US"/>
        </w:rPr>
        <w:t>18: Social media platforms are sometimes biased in addressing gender-based discrimination issues.</w:t>
      </w:r>
    </w:p>
    <w:tbl>
      <w:tblPr>
        <w:tblStyle w:val="TableGrid"/>
        <w:tblW w:w="0" w:type="auto"/>
        <w:tblLook w:val="04A0" w:firstRow="1" w:lastRow="0" w:firstColumn="1" w:lastColumn="0" w:noHBand="0" w:noVBand="1"/>
      </w:tblPr>
      <w:tblGrid>
        <w:gridCol w:w="1956"/>
        <w:gridCol w:w="1305"/>
        <w:gridCol w:w="1805"/>
      </w:tblGrid>
      <w:tr w:rsidR="00FF2F8E" w:rsidRPr="00FF2F8E" w14:paraId="33F92E39" w14:textId="77777777" w:rsidTr="00FF2F8E">
        <w:tc>
          <w:tcPr>
            <w:tcW w:w="0" w:type="auto"/>
            <w:hideMark/>
          </w:tcPr>
          <w:p w14:paraId="5CEE2B30"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Response</w:t>
            </w:r>
          </w:p>
        </w:tc>
        <w:tc>
          <w:tcPr>
            <w:tcW w:w="0" w:type="auto"/>
            <w:hideMark/>
          </w:tcPr>
          <w:p w14:paraId="37FBBA50"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4F275BCA"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0BFEDA1B" w14:textId="77777777" w:rsidTr="00FF2F8E">
        <w:tc>
          <w:tcPr>
            <w:tcW w:w="0" w:type="auto"/>
            <w:hideMark/>
          </w:tcPr>
          <w:p w14:paraId="796F126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Agree</w:t>
            </w:r>
          </w:p>
        </w:tc>
        <w:tc>
          <w:tcPr>
            <w:tcW w:w="0" w:type="auto"/>
            <w:hideMark/>
          </w:tcPr>
          <w:p w14:paraId="3520ECA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55</w:t>
            </w:r>
          </w:p>
        </w:tc>
        <w:tc>
          <w:tcPr>
            <w:tcW w:w="0" w:type="auto"/>
            <w:hideMark/>
          </w:tcPr>
          <w:p w14:paraId="4B22AAC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55%</w:t>
            </w:r>
          </w:p>
        </w:tc>
      </w:tr>
      <w:tr w:rsidR="00FF2F8E" w:rsidRPr="00FF2F8E" w14:paraId="1DF8312E" w14:textId="77777777" w:rsidTr="00FF2F8E">
        <w:tc>
          <w:tcPr>
            <w:tcW w:w="0" w:type="auto"/>
            <w:hideMark/>
          </w:tcPr>
          <w:p w14:paraId="4B0205AA"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Agree</w:t>
            </w:r>
          </w:p>
        </w:tc>
        <w:tc>
          <w:tcPr>
            <w:tcW w:w="0" w:type="auto"/>
            <w:hideMark/>
          </w:tcPr>
          <w:p w14:paraId="27A02C0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30</w:t>
            </w:r>
          </w:p>
        </w:tc>
        <w:tc>
          <w:tcPr>
            <w:tcW w:w="0" w:type="auto"/>
            <w:hideMark/>
          </w:tcPr>
          <w:p w14:paraId="46C5667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30%</w:t>
            </w:r>
          </w:p>
        </w:tc>
      </w:tr>
      <w:tr w:rsidR="00FF2F8E" w:rsidRPr="00FF2F8E" w14:paraId="30B63A7B" w14:textId="77777777" w:rsidTr="00FF2F8E">
        <w:tc>
          <w:tcPr>
            <w:tcW w:w="0" w:type="auto"/>
            <w:hideMark/>
          </w:tcPr>
          <w:p w14:paraId="55837EA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Neutral</w:t>
            </w:r>
          </w:p>
        </w:tc>
        <w:tc>
          <w:tcPr>
            <w:tcW w:w="0" w:type="auto"/>
            <w:hideMark/>
          </w:tcPr>
          <w:p w14:paraId="309F082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10</w:t>
            </w:r>
          </w:p>
        </w:tc>
        <w:tc>
          <w:tcPr>
            <w:tcW w:w="0" w:type="auto"/>
            <w:hideMark/>
          </w:tcPr>
          <w:p w14:paraId="6008126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10%</w:t>
            </w:r>
          </w:p>
        </w:tc>
      </w:tr>
      <w:tr w:rsidR="00FF2F8E" w:rsidRPr="00FF2F8E" w14:paraId="62C2F432" w14:textId="77777777" w:rsidTr="00FF2F8E">
        <w:tc>
          <w:tcPr>
            <w:tcW w:w="0" w:type="auto"/>
            <w:hideMark/>
          </w:tcPr>
          <w:p w14:paraId="59EE445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Disagree</w:t>
            </w:r>
          </w:p>
        </w:tc>
        <w:tc>
          <w:tcPr>
            <w:tcW w:w="0" w:type="auto"/>
            <w:hideMark/>
          </w:tcPr>
          <w:p w14:paraId="24C0BEA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c>
          <w:tcPr>
            <w:tcW w:w="0" w:type="auto"/>
            <w:hideMark/>
          </w:tcPr>
          <w:p w14:paraId="115E1E7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r>
      <w:tr w:rsidR="00FF2F8E" w:rsidRPr="00FF2F8E" w14:paraId="3752C2E7" w14:textId="77777777" w:rsidTr="00FF2F8E">
        <w:tc>
          <w:tcPr>
            <w:tcW w:w="0" w:type="auto"/>
            <w:hideMark/>
          </w:tcPr>
          <w:p w14:paraId="6C1F1AD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Disagree</w:t>
            </w:r>
          </w:p>
        </w:tc>
        <w:tc>
          <w:tcPr>
            <w:tcW w:w="0" w:type="auto"/>
            <w:hideMark/>
          </w:tcPr>
          <w:p w14:paraId="0056CEC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w:t>
            </w:r>
          </w:p>
        </w:tc>
        <w:tc>
          <w:tcPr>
            <w:tcW w:w="0" w:type="auto"/>
            <w:hideMark/>
          </w:tcPr>
          <w:p w14:paraId="1D4691C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w:t>
            </w:r>
          </w:p>
        </w:tc>
      </w:tr>
      <w:tr w:rsidR="00FF2F8E" w:rsidRPr="00FF2F8E" w14:paraId="4902218D" w14:textId="77777777" w:rsidTr="00FF2F8E">
        <w:tc>
          <w:tcPr>
            <w:tcW w:w="0" w:type="auto"/>
            <w:hideMark/>
          </w:tcPr>
          <w:p w14:paraId="7D0BF0B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4E1E32F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7795CDB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7FB8E4C6" w14:textId="58B68A25"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053F54A9" w14:textId="57DE2186"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shows that 55 respondents (55%) strongly agree, and 30 respondents (30%) agree that social media platforms are sometimes biased in addressing gender-based discrimination issues.</w:t>
      </w:r>
    </w:p>
    <w:p w14:paraId="699F95F5" w14:textId="30DDFD0E" w:rsidR="00FF2F8E" w:rsidRPr="00FF2F8E"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Question </w:t>
      </w:r>
      <w:r w:rsidR="00FF2F8E" w:rsidRPr="00FF2F8E">
        <w:rPr>
          <w:rFonts w:ascii="Times New Roman" w:hAnsi="Times New Roman" w:cs="Times New Roman"/>
          <w:b/>
          <w:bCs/>
          <w:color w:val="000000" w:themeColor="text1"/>
          <w:lang w:val="en-US"/>
        </w:rPr>
        <w:t>19: Advocacy campaigns on social media are often inconsistent or lack long-term commitment.</w:t>
      </w:r>
    </w:p>
    <w:tbl>
      <w:tblPr>
        <w:tblStyle w:val="TableGrid"/>
        <w:tblW w:w="0" w:type="auto"/>
        <w:tblLook w:val="04A0" w:firstRow="1" w:lastRow="0" w:firstColumn="1" w:lastColumn="0" w:noHBand="0" w:noVBand="1"/>
      </w:tblPr>
      <w:tblGrid>
        <w:gridCol w:w="1956"/>
        <w:gridCol w:w="1305"/>
        <w:gridCol w:w="1805"/>
      </w:tblGrid>
      <w:tr w:rsidR="00FF2F8E" w:rsidRPr="00FF2F8E" w14:paraId="14D0EA5F" w14:textId="77777777" w:rsidTr="00FF2F8E">
        <w:tc>
          <w:tcPr>
            <w:tcW w:w="0" w:type="auto"/>
            <w:hideMark/>
          </w:tcPr>
          <w:p w14:paraId="2A48CB8C"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Response</w:t>
            </w:r>
          </w:p>
        </w:tc>
        <w:tc>
          <w:tcPr>
            <w:tcW w:w="0" w:type="auto"/>
            <w:hideMark/>
          </w:tcPr>
          <w:p w14:paraId="45B570C8"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5CB487F7"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56C91CBF" w14:textId="77777777" w:rsidTr="00FF2F8E">
        <w:tc>
          <w:tcPr>
            <w:tcW w:w="0" w:type="auto"/>
            <w:hideMark/>
          </w:tcPr>
          <w:p w14:paraId="2DBBF79C"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Agree</w:t>
            </w:r>
          </w:p>
        </w:tc>
        <w:tc>
          <w:tcPr>
            <w:tcW w:w="0" w:type="auto"/>
            <w:hideMark/>
          </w:tcPr>
          <w:p w14:paraId="1F16DEE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52</w:t>
            </w:r>
          </w:p>
        </w:tc>
        <w:tc>
          <w:tcPr>
            <w:tcW w:w="0" w:type="auto"/>
            <w:hideMark/>
          </w:tcPr>
          <w:p w14:paraId="4B715B5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52%</w:t>
            </w:r>
          </w:p>
        </w:tc>
      </w:tr>
      <w:tr w:rsidR="00FF2F8E" w:rsidRPr="00FF2F8E" w14:paraId="1B22A344" w14:textId="77777777" w:rsidTr="00FF2F8E">
        <w:tc>
          <w:tcPr>
            <w:tcW w:w="0" w:type="auto"/>
            <w:hideMark/>
          </w:tcPr>
          <w:p w14:paraId="7C60C1EB"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Agree</w:t>
            </w:r>
          </w:p>
        </w:tc>
        <w:tc>
          <w:tcPr>
            <w:tcW w:w="0" w:type="auto"/>
            <w:hideMark/>
          </w:tcPr>
          <w:p w14:paraId="26FC623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33</w:t>
            </w:r>
          </w:p>
        </w:tc>
        <w:tc>
          <w:tcPr>
            <w:tcW w:w="0" w:type="auto"/>
            <w:hideMark/>
          </w:tcPr>
          <w:p w14:paraId="3B50859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33%</w:t>
            </w:r>
          </w:p>
        </w:tc>
      </w:tr>
      <w:tr w:rsidR="00FF2F8E" w:rsidRPr="00FF2F8E" w14:paraId="5CB4999E" w14:textId="77777777" w:rsidTr="00FF2F8E">
        <w:tc>
          <w:tcPr>
            <w:tcW w:w="0" w:type="auto"/>
            <w:hideMark/>
          </w:tcPr>
          <w:p w14:paraId="1ADE294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Neutral</w:t>
            </w:r>
          </w:p>
        </w:tc>
        <w:tc>
          <w:tcPr>
            <w:tcW w:w="0" w:type="auto"/>
            <w:hideMark/>
          </w:tcPr>
          <w:p w14:paraId="57E1ED1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10</w:t>
            </w:r>
          </w:p>
        </w:tc>
        <w:tc>
          <w:tcPr>
            <w:tcW w:w="0" w:type="auto"/>
            <w:hideMark/>
          </w:tcPr>
          <w:p w14:paraId="11509D7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10%</w:t>
            </w:r>
          </w:p>
        </w:tc>
      </w:tr>
      <w:tr w:rsidR="00FF2F8E" w:rsidRPr="00FF2F8E" w14:paraId="2D0E97B9" w14:textId="77777777" w:rsidTr="00FF2F8E">
        <w:tc>
          <w:tcPr>
            <w:tcW w:w="0" w:type="auto"/>
            <w:hideMark/>
          </w:tcPr>
          <w:p w14:paraId="17762AA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Disagree</w:t>
            </w:r>
          </w:p>
        </w:tc>
        <w:tc>
          <w:tcPr>
            <w:tcW w:w="0" w:type="auto"/>
            <w:hideMark/>
          </w:tcPr>
          <w:p w14:paraId="2B4E090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c>
          <w:tcPr>
            <w:tcW w:w="0" w:type="auto"/>
            <w:hideMark/>
          </w:tcPr>
          <w:p w14:paraId="6BBC2CC6"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w:t>
            </w:r>
          </w:p>
        </w:tc>
      </w:tr>
      <w:tr w:rsidR="00FF2F8E" w:rsidRPr="00FF2F8E" w14:paraId="689902A5" w14:textId="77777777" w:rsidTr="00FF2F8E">
        <w:tc>
          <w:tcPr>
            <w:tcW w:w="0" w:type="auto"/>
            <w:hideMark/>
          </w:tcPr>
          <w:p w14:paraId="23DF6E5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Disagree</w:t>
            </w:r>
          </w:p>
        </w:tc>
        <w:tc>
          <w:tcPr>
            <w:tcW w:w="0" w:type="auto"/>
            <w:hideMark/>
          </w:tcPr>
          <w:p w14:paraId="4D99138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w:t>
            </w:r>
          </w:p>
        </w:tc>
        <w:tc>
          <w:tcPr>
            <w:tcW w:w="0" w:type="auto"/>
            <w:hideMark/>
          </w:tcPr>
          <w:p w14:paraId="048E77D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w:t>
            </w:r>
          </w:p>
        </w:tc>
      </w:tr>
      <w:tr w:rsidR="00FF2F8E" w:rsidRPr="00FF2F8E" w14:paraId="5C789C15" w14:textId="77777777" w:rsidTr="00FF2F8E">
        <w:tc>
          <w:tcPr>
            <w:tcW w:w="0" w:type="auto"/>
            <w:hideMark/>
          </w:tcPr>
          <w:p w14:paraId="510757F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21C6B1B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5E9D8809"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0E5A36ED" w14:textId="1560E823"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5A81626F" w14:textId="6DDE907E"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shows that 52 respondents (52%) strongly agree, and 33 respondents (33%) agree that advocacy campaigns on social media are often inconsistent or lack long-term commitment.</w:t>
      </w:r>
    </w:p>
    <w:p w14:paraId="30AA35C9" w14:textId="40346B61" w:rsidR="00FF2F8E" w:rsidRPr="00FF2F8E"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Question </w:t>
      </w:r>
      <w:r w:rsidR="00FF2F8E" w:rsidRPr="00FF2F8E">
        <w:rPr>
          <w:rFonts w:ascii="Times New Roman" w:hAnsi="Times New Roman" w:cs="Times New Roman"/>
          <w:b/>
          <w:bCs/>
          <w:color w:val="000000" w:themeColor="text1"/>
          <w:lang w:val="en-US"/>
        </w:rPr>
        <w:t>20: Social media has played a significant role in shaping public opinion on gender equality.</w:t>
      </w:r>
    </w:p>
    <w:tbl>
      <w:tblPr>
        <w:tblStyle w:val="TableGrid"/>
        <w:tblW w:w="0" w:type="auto"/>
        <w:tblLook w:val="04A0" w:firstRow="1" w:lastRow="0" w:firstColumn="1" w:lastColumn="0" w:noHBand="0" w:noVBand="1"/>
      </w:tblPr>
      <w:tblGrid>
        <w:gridCol w:w="1956"/>
        <w:gridCol w:w="1305"/>
        <w:gridCol w:w="1805"/>
      </w:tblGrid>
      <w:tr w:rsidR="00FF2F8E" w:rsidRPr="00FF2F8E" w14:paraId="017E52B5" w14:textId="77777777" w:rsidTr="00FF2F8E">
        <w:tc>
          <w:tcPr>
            <w:tcW w:w="0" w:type="auto"/>
            <w:hideMark/>
          </w:tcPr>
          <w:p w14:paraId="0CDE245C"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Response</w:t>
            </w:r>
          </w:p>
        </w:tc>
        <w:tc>
          <w:tcPr>
            <w:tcW w:w="0" w:type="auto"/>
            <w:hideMark/>
          </w:tcPr>
          <w:p w14:paraId="412583B6"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Frequency</w:t>
            </w:r>
          </w:p>
        </w:tc>
        <w:tc>
          <w:tcPr>
            <w:tcW w:w="0" w:type="auto"/>
            <w:hideMark/>
          </w:tcPr>
          <w:p w14:paraId="573AAFFD"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Percentage (%)</w:t>
            </w:r>
          </w:p>
        </w:tc>
      </w:tr>
      <w:tr w:rsidR="00FF2F8E" w:rsidRPr="00FF2F8E" w14:paraId="012ABFD0" w14:textId="77777777" w:rsidTr="00FF2F8E">
        <w:tc>
          <w:tcPr>
            <w:tcW w:w="0" w:type="auto"/>
            <w:hideMark/>
          </w:tcPr>
          <w:p w14:paraId="66379C6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lastRenderedPageBreak/>
              <w:t>Strongly Agree</w:t>
            </w:r>
          </w:p>
        </w:tc>
        <w:tc>
          <w:tcPr>
            <w:tcW w:w="0" w:type="auto"/>
            <w:hideMark/>
          </w:tcPr>
          <w:p w14:paraId="7E781387"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60</w:t>
            </w:r>
          </w:p>
        </w:tc>
        <w:tc>
          <w:tcPr>
            <w:tcW w:w="0" w:type="auto"/>
            <w:hideMark/>
          </w:tcPr>
          <w:p w14:paraId="5F920DD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60%</w:t>
            </w:r>
          </w:p>
        </w:tc>
      </w:tr>
      <w:tr w:rsidR="00FF2F8E" w:rsidRPr="00FF2F8E" w14:paraId="0A4F7A70" w14:textId="77777777" w:rsidTr="00FF2F8E">
        <w:tc>
          <w:tcPr>
            <w:tcW w:w="0" w:type="auto"/>
            <w:hideMark/>
          </w:tcPr>
          <w:p w14:paraId="600D50F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Agree</w:t>
            </w:r>
          </w:p>
        </w:tc>
        <w:tc>
          <w:tcPr>
            <w:tcW w:w="0" w:type="auto"/>
            <w:hideMark/>
          </w:tcPr>
          <w:p w14:paraId="79E75191"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30</w:t>
            </w:r>
          </w:p>
        </w:tc>
        <w:tc>
          <w:tcPr>
            <w:tcW w:w="0" w:type="auto"/>
            <w:hideMark/>
          </w:tcPr>
          <w:p w14:paraId="3A31246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30%</w:t>
            </w:r>
          </w:p>
        </w:tc>
      </w:tr>
      <w:tr w:rsidR="00FF2F8E" w:rsidRPr="00FF2F8E" w14:paraId="1655EDFB" w14:textId="77777777" w:rsidTr="00FF2F8E">
        <w:tc>
          <w:tcPr>
            <w:tcW w:w="0" w:type="auto"/>
            <w:hideMark/>
          </w:tcPr>
          <w:p w14:paraId="2618D27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Neutral</w:t>
            </w:r>
          </w:p>
        </w:tc>
        <w:tc>
          <w:tcPr>
            <w:tcW w:w="0" w:type="auto"/>
            <w:hideMark/>
          </w:tcPr>
          <w:p w14:paraId="214DCB8F"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7</w:t>
            </w:r>
          </w:p>
        </w:tc>
        <w:tc>
          <w:tcPr>
            <w:tcW w:w="0" w:type="auto"/>
            <w:hideMark/>
          </w:tcPr>
          <w:p w14:paraId="4087019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7%</w:t>
            </w:r>
          </w:p>
        </w:tc>
      </w:tr>
      <w:tr w:rsidR="00FF2F8E" w:rsidRPr="00FF2F8E" w14:paraId="27186D57" w14:textId="77777777" w:rsidTr="00FF2F8E">
        <w:tc>
          <w:tcPr>
            <w:tcW w:w="0" w:type="auto"/>
            <w:hideMark/>
          </w:tcPr>
          <w:p w14:paraId="7997790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Disagree</w:t>
            </w:r>
          </w:p>
        </w:tc>
        <w:tc>
          <w:tcPr>
            <w:tcW w:w="0" w:type="auto"/>
            <w:hideMark/>
          </w:tcPr>
          <w:p w14:paraId="430A8F8E"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w:t>
            </w:r>
          </w:p>
        </w:tc>
        <w:tc>
          <w:tcPr>
            <w:tcW w:w="0" w:type="auto"/>
            <w:hideMark/>
          </w:tcPr>
          <w:p w14:paraId="0732133B"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2%</w:t>
            </w:r>
          </w:p>
        </w:tc>
      </w:tr>
      <w:tr w:rsidR="00FF2F8E" w:rsidRPr="00FF2F8E" w14:paraId="566ABB69" w14:textId="77777777" w:rsidTr="00FF2F8E">
        <w:tc>
          <w:tcPr>
            <w:tcW w:w="0" w:type="auto"/>
            <w:hideMark/>
          </w:tcPr>
          <w:p w14:paraId="6F277134"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Strongly Disagree</w:t>
            </w:r>
          </w:p>
        </w:tc>
        <w:tc>
          <w:tcPr>
            <w:tcW w:w="0" w:type="auto"/>
            <w:hideMark/>
          </w:tcPr>
          <w:p w14:paraId="572EC67C"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w:t>
            </w:r>
          </w:p>
        </w:tc>
        <w:tc>
          <w:tcPr>
            <w:tcW w:w="0" w:type="auto"/>
            <w:hideMark/>
          </w:tcPr>
          <w:p w14:paraId="388160C8"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1%</w:t>
            </w:r>
          </w:p>
        </w:tc>
      </w:tr>
      <w:tr w:rsidR="00FF2F8E" w:rsidRPr="00FF2F8E" w14:paraId="27653E4B" w14:textId="77777777" w:rsidTr="00FF2F8E">
        <w:tc>
          <w:tcPr>
            <w:tcW w:w="0" w:type="auto"/>
            <w:hideMark/>
          </w:tcPr>
          <w:p w14:paraId="57A4946B"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Total</w:t>
            </w:r>
          </w:p>
        </w:tc>
        <w:tc>
          <w:tcPr>
            <w:tcW w:w="0" w:type="auto"/>
            <w:hideMark/>
          </w:tcPr>
          <w:p w14:paraId="5FDEAE93"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c>
          <w:tcPr>
            <w:tcW w:w="0" w:type="auto"/>
            <w:hideMark/>
          </w:tcPr>
          <w:p w14:paraId="7CDC3835"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100%</w:t>
            </w:r>
          </w:p>
        </w:tc>
      </w:tr>
    </w:tbl>
    <w:p w14:paraId="07397799" w14:textId="5A53BE28" w:rsidR="003654DF" w:rsidRDefault="003654DF" w:rsidP="00FF2F8E">
      <w:pPr>
        <w:spacing w:after="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Source: Google Form (2025)</w:t>
      </w:r>
    </w:p>
    <w:p w14:paraId="2DD1F9C3" w14:textId="41B63C70" w:rsid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bCs/>
          <w:color w:val="000000" w:themeColor="text1"/>
          <w:lang w:val="en-US"/>
        </w:rPr>
        <w:t>Analysis:</w:t>
      </w:r>
      <w:r w:rsidRPr="00FF2F8E">
        <w:rPr>
          <w:rFonts w:ascii="Times New Roman" w:hAnsi="Times New Roman" w:cs="Times New Roman"/>
          <w:color w:val="000000" w:themeColor="text1"/>
          <w:lang w:val="en-US"/>
        </w:rPr>
        <w:br/>
        <w:t>The table shows that 60 respondents (60%) strongly agree, and 30 respondents (30%) agree that social media has played a significant role in shaping public opinion on gender equality.</w:t>
      </w:r>
    </w:p>
    <w:p w14:paraId="6B2CDA85" w14:textId="77777777" w:rsidR="003654DF" w:rsidRPr="00FF2F8E" w:rsidRDefault="003654DF" w:rsidP="00FF2F8E">
      <w:pPr>
        <w:spacing w:after="0"/>
        <w:jc w:val="both"/>
        <w:rPr>
          <w:rFonts w:ascii="Times New Roman" w:hAnsi="Times New Roman" w:cs="Times New Roman"/>
          <w:color w:val="000000" w:themeColor="text1"/>
          <w:lang w:val="en-US"/>
        </w:rPr>
      </w:pPr>
    </w:p>
    <w:p w14:paraId="6B677FE2" w14:textId="338F0B93" w:rsidR="00FF2F8E" w:rsidRPr="00FF2F8E" w:rsidRDefault="003654DF"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4.2 ANALYSIS OF RESEARCH QUESTIONS</w:t>
      </w:r>
    </w:p>
    <w:p w14:paraId="7CA1FD54"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Research Question 1: What challenges do individuals and organizations face when using social media for gender-based advocacy?</w:t>
      </w:r>
    </w:p>
    <w:p w14:paraId="6D808602"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 xml:space="preserve">The data reveals that individuals and organizations face several challenges when using social media for gender-based advocacy. The most significant challenge reported was </w:t>
      </w:r>
      <w:r w:rsidRPr="00FF2F8E">
        <w:rPr>
          <w:rFonts w:ascii="Times New Roman" w:hAnsi="Times New Roman" w:cs="Times New Roman"/>
          <w:b/>
          <w:bCs/>
          <w:color w:val="000000" w:themeColor="text1"/>
          <w:lang w:val="en-US"/>
        </w:rPr>
        <w:t>bias in addressing gender-based discrimination issues</w:t>
      </w:r>
      <w:r w:rsidRPr="00FF2F8E">
        <w:rPr>
          <w:rFonts w:ascii="Times New Roman" w:hAnsi="Times New Roman" w:cs="Times New Roman"/>
          <w:color w:val="000000" w:themeColor="text1"/>
          <w:lang w:val="en-US"/>
        </w:rPr>
        <w:t xml:space="preserve">, with 55% of respondents identifying this as a major barrier. Additionally, </w:t>
      </w:r>
      <w:r w:rsidRPr="00FF2F8E">
        <w:rPr>
          <w:rFonts w:ascii="Times New Roman" w:hAnsi="Times New Roman" w:cs="Times New Roman"/>
          <w:b/>
          <w:bCs/>
          <w:color w:val="000000" w:themeColor="text1"/>
          <w:lang w:val="en-US"/>
        </w:rPr>
        <w:t>online harassment or bullying</w:t>
      </w:r>
      <w:r w:rsidRPr="00FF2F8E">
        <w:rPr>
          <w:rFonts w:ascii="Times New Roman" w:hAnsi="Times New Roman" w:cs="Times New Roman"/>
          <w:color w:val="000000" w:themeColor="text1"/>
          <w:lang w:val="en-US"/>
        </w:rPr>
        <w:t xml:space="preserve"> (50%) and </w:t>
      </w:r>
      <w:r w:rsidRPr="00FF2F8E">
        <w:rPr>
          <w:rFonts w:ascii="Times New Roman" w:hAnsi="Times New Roman" w:cs="Times New Roman"/>
          <w:b/>
          <w:bCs/>
          <w:color w:val="000000" w:themeColor="text1"/>
          <w:lang w:val="en-US"/>
        </w:rPr>
        <w:t>inconsistent or short-term commitment to campaigns</w:t>
      </w:r>
      <w:r w:rsidRPr="00FF2F8E">
        <w:rPr>
          <w:rFonts w:ascii="Times New Roman" w:hAnsi="Times New Roman" w:cs="Times New Roman"/>
          <w:color w:val="000000" w:themeColor="text1"/>
          <w:lang w:val="en-US"/>
        </w:rPr>
        <w:t xml:space="preserve"> (52%) were frequently cited as significant hurdles. </w:t>
      </w:r>
      <w:r w:rsidRPr="00FF2F8E">
        <w:rPr>
          <w:rFonts w:ascii="Times New Roman" w:hAnsi="Times New Roman" w:cs="Times New Roman"/>
          <w:b/>
          <w:bCs/>
          <w:color w:val="000000" w:themeColor="text1"/>
          <w:lang w:val="en-US"/>
        </w:rPr>
        <w:t>Lack of internet access</w:t>
      </w:r>
      <w:r w:rsidRPr="00FF2F8E">
        <w:rPr>
          <w:rFonts w:ascii="Times New Roman" w:hAnsi="Times New Roman" w:cs="Times New Roman"/>
          <w:color w:val="000000" w:themeColor="text1"/>
          <w:lang w:val="en-US"/>
        </w:rPr>
        <w:t xml:space="preserve"> (48%) also emerged as a major challenge, hindering the effectiveness of online advocacy efforts. These results underscore the difficulties in maintaining long-term, impactful advocacy campaigns in the face of technical and social barriers, such as harassment and limited internet access.</w:t>
      </w:r>
    </w:p>
    <w:p w14:paraId="76A1FCB9" w14:textId="77777777" w:rsidR="00FF2F8E" w:rsidRPr="00FF2F8E" w:rsidRDefault="00000000" w:rsidP="00FF2F8E">
      <w:pPr>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pict w14:anchorId="3B1F6231">
          <v:rect id="_x0000_i1025" style="width:0;height:1.5pt" o:hralign="center" o:hrstd="t" o:hr="t" fillcolor="#a0a0a0" stroked="f"/>
        </w:pict>
      </w:r>
    </w:p>
    <w:p w14:paraId="3F694B1B"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Research Question 2: In what ways does social media challenge or reinforce gender stereotypes and promote positive representations?</w:t>
      </w:r>
    </w:p>
    <w:p w14:paraId="45731510"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 xml:space="preserve">Social media's role in challenging or reinforcing gender stereotypes and promoting positive representations appears to be multifaceted. The majority of respondents (60%) believe that social media helps </w:t>
      </w:r>
      <w:r w:rsidRPr="00FF2F8E">
        <w:rPr>
          <w:rFonts w:ascii="Times New Roman" w:hAnsi="Times New Roman" w:cs="Times New Roman"/>
          <w:b/>
          <w:bCs/>
          <w:color w:val="000000" w:themeColor="text1"/>
          <w:lang w:val="en-US"/>
        </w:rPr>
        <w:t>challenge gender stereotypes</w:t>
      </w:r>
      <w:r w:rsidRPr="00FF2F8E">
        <w:rPr>
          <w:rFonts w:ascii="Times New Roman" w:hAnsi="Times New Roman" w:cs="Times New Roman"/>
          <w:color w:val="000000" w:themeColor="text1"/>
          <w:lang w:val="en-US"/>
        </w:rPr>
        <w:t xml:space="preserve">, while 55% of respondents feel that social media promotes </w:t>
      </w:r>
      <w:r w:rsidRPr="00FF2F8E">
        <w:rPr>
          <w:rFonts w:ascii="Times New Roman" w:hAnsi="Times New Roman" w:cs="Times New Roman"/>
          <w:b/>
          <w:bCs/>
          <w:color w:val="000000" w:themeColor="text1"/>
          <w:lang w:val="en-US"/>
        </w:rPr>
        <w:t>positive gender representations</w:t>
      </w:r>
      <w:r w:rsidRPr="00FF2F8E">
        <w:rPr>
          <w:rFonts w:ascii="Times New Roman" w:hAnsi="Times New Roman" w:cs="Times New Roman"/>
          <w:color w:val="000000" w:themeColor="text1"/>
          <w:lang w:val="en-US"/>
        </w:rPr>
        <w:t xml:space="preserve">. However, 30% of respondents indicated that social media often </w:t>
      </w:r>
      <w:r w:rsidRPr="00FF2F8E">
        <w:rPr>
          <w:rFonts w:ascii="Times New Roman" w:hAnsi="Times New Roman" w:cs="Times New Roman"/>
          <w:b/>
          <w:bCs/>
          <w:color w:val="000000" w:themeColor="text1"/>
          <w:lang w:val="en-US"/>
        </w:rPr>
        <w:t>reinforces traditional gender roles</w:t>
      </w:r>
      <w:r w:rsidRPr="00FF2F8E">
        <w:rPr>
          <w:rFonts w:ascii="Times New Roman" w:hAnsi="Times New Roman" w:cs="Times New Roman"/>
          <w:color w:val="000000" w:themeColor="text1"/>
          <w:lang w:val="en-US"/>
        </w:rPr>
        <w:t xml:space="preserve">, and 40% felt that it </w:t>
      </w:r>
      <w:r w:rsidRPr="00FF2F8E">
        <w:rPr>
          <w:rFonts w:ascii="Times New Roman" w:hAnsi="Times New Roman" w:cs="Times New Roman"/>
          <w:b/>
          <w:bCs/>
          <w:color w:val="000000" w:themeColor="text1"/>
          <w:lang w:val="en-US"/>
        </w:rPr>
        <w:t>perpetuates negative gender portrayals</w:t>
      </w:r>
      <w:r w:rsidRPr="00FF2F8E">
        <w:rPr>
          <w:rFonts w:ascii="Times New Roman" w:hAnsi="Times New Roman" w:cs="Times New Roman"/>
          <w:color w:val="000000" w:themeColor="text1"/>
          <w:lang w:val="en-US"/>
        </w:rPr>
        <w:t>. These results suggest that while social media can serve as a powerful tool for challenging harmful stereotypes and promoting gender equality, it also has the potential to perpetuate traditional gender norms and negative portrayals if not managed carefully.</w:t>
      </w:r>
    </w:p>
    <w:p w14:paraId="6AFBE0E0" w14:textId="77777777" w:rsidR="00FF2F8E" w:rsidRPr="00FF2F8E" w:rsidRDefault="00000000" w:rsidP="00FF2F8E">
      <w:pPr>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pict w14:anchorId="3E06D468">
          <v:rect id="_x0000_i1026" style="width:0;height:1.5pt" o:hralign="center" o:hrstd="t" o:hr="t" fillcolor="#a0a0a0" stroked="f"/>
        </w:pict>
      </w:r>
    </w:p>
    <w:p w14:paraId="5BEED7F3" w14:textId="77777777" w:rsidR="00FF2F8E" w:rsidRPr="00FF2F8E" w:rsidRDefault="00FF2F8E" w:rsidP="00FF2F8E">
      <w:pPr>
        <w:spacing w:after="0"/>
        <w:jc w:val="both"/>
        <w:rPr>
          <w:rFonts w:ascii="Times New Roman" w:hAnsi="Times New Roman" w:cs="Times New Roman"/>
          <w:b/>
          <w:bCs/>
          <w:color w:val="000000" w:themeColor="text1"/>
          <w:lang w:val="en-US"/>
        </w:rPr>
      </w:pPr>
      <w:r w:rsidRPr="00FF2F8E">
        <w:rPr>
          <w:rFonts w:ascii="Times New Roman" w:hAnsi="Times New Roman" w:cs="Times New Roman"/>
          <w:b/>
          <w:bCs/>
          <w:color w:val="000000" w:themeColor="text1"/>
          <w:lang w:val="en-US"/>
        </w:rPr>
        <w:t>Research Question 3: How can interventions and policies effectively address gender-based violence and create safer environments?</w:t>
      </w:r>
    </w:p>
    <w:p w14:paraId="74DF78BD" w14:textId="77777777"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color w:val="000000" w:themeColor="text1"/>
          <w:lang w:val="en-US"/>
        </w:rPr>
        <w:t xml:space="preserve">In response to how interventions and policies can address gender-based violence and create safer environments, the data highlights several effective strategies. The majority of respondents (75%) believe that </w:t>
      </w:r>
      <w:r w:rsidRPr="00FF2F8E">
        <w:rPr>
          <w:rFonts w:ascii="Times New Roman" w:hAnsi="Times New Roman" w:cs="Times New Roman"/>
          <w:b/>
          <w:bCs/>
          <w:color w:val="000000" w:themeColor="text1"/>
          <w:lang w:val="en-US"/>
        </w:rPr>
        <w:t>collaboration between government, organizations, and tech platforms</w:t>
      </w:r>
      <w:r w:rsidRPr="00FF2F8E">
        <w:rPr>
          <w:rFonts w:ascii="Times New Roman" w:hAnsi="Times New Roman" w:cs="Times New Roman"/>
          <w:color w:val="000000" w:themeColor="text1"/>
          <w:lang w:val="en-US"/>
        </w:rPr>
        <w:t xml:space="preserve"> is crucial in creating a safer online space. </w:t>
      </w:r>
      <w:r w:rsidRPr="00FF2F8E">
        <w:rPr>
          <w:rFonts w:ascii="Times New Roman" w:hAnsi="Times New Roman" w:cs="Times New Roman"/>
          <w:b/>
          <w:bCs/>
          <w:color w:val="000000" w:themeColor="text1"/>
          <w:lang w:val="en-US"/>
        </w:rPr>
        <w:t>Awareness campaigns and education programs</w:t>
      </w:r>
      <w:r w:rsidRPr="00FF2F8E">
        <w:rPr>
          <w:rFonts w:ascii="Times New Roman" w:hAnsi="Times New Roman" w:cs="Times New Roman"/>
          <w:color w:val="000000" w:themeColor="text1"/>
          <w:lang w:val="en-US"/>
        </w:rPr>
        <w:t xml:space="preserve"> (70%) were also widely recognized as essential for addressing gender-</w:t>
      </w:r>
      <w:r w:rsidRPr="00FF2F8E">
        <w:rPr>
          <w:rFonts w:ascii="Times New Roman" w:hAnsi="Times New Roman" w:cs="Times New Roman"/>
          <w:color w:val="000000" w:themeColor="text1"/>
          <w:lang w:val="en-US"/>
        </w:rPr>
        <w:lastRenderedPageBreak/>
        <w:t xml:space="preserve">based violence and promoting gender equality. Additionally, 60% of respondents emphasized the importance of </w:t>
      </w:r>
      <w:r w:rsidRPr="00FF2F8E">
        <w:rPr>
          <w:rFonts w:ascii="Times New Roman" w:hAnsi="Times New Roman" w:cs="Times New Roman"/>
          <w:b/>
          <w:bCs/>
          <w:color w:val="000000" w:themeColor="text1"/>
          <w:lang w:val="en-US"/>
        </w:rPr>
        <w:t>empowering victims through support networks</w:t>
      </w:r>
      <w:r w:rsidRPr="00FF2F8E">
        <w:rPr>
          <w:rFonts w:ascii="Times New Roman" w:hAnsi="Times New Roman" w:cs="Times New Roman"/>
          <w:color w:val="000000" w:themeColor="text1"/>
          <w:lang w:val="en-US"/>
        </w:rPr>
        <w:t xml:space="preserve">. </w:t>
      </w:r>
      <w:r w:rsidRPr="00FF2F8E">
        <w:rPr>
          <w:rFonts w:ascii="Times New Roman" w:hAnsi="Times New Roman" w:cs="Times New Roman"/>
          <w:b/>
          <w:bCs/>
          <w:color w:val="000000" w:themeColor="text1"/>
          <w:lang w:val="en-US"/>
        </w:rPr>
        <w:t>Increased regulation and monitoring of online platforms</w:t>
      </w:r>
      <w:r w:rsidRPr="00FF2F8E">
        <w:rPr>
          <w:rFonts w:ascii="Times New Roman" w:hAnsi="Times New Roman" w:cs="Times New Roman"/>
          <w:color w:val="000000" w:themeColor="text1"/>
          <w:lang w:val="en-US"/>
        </w:rPr>
        <w:t xml:space="preserve"> (65%) and the </w:t>
      </w:r>
      <w:r w:rsidRPr="00FF2F8E">
        <w:rPr>
          <w:rFonts w:ascii="Times New Roman" w:hAnsi="Times New Roman" w:cs="Times New Roman"/>
          <w:b/>
          <w:bCs/>
          <w:color w:val="000000" w:themeColor="text1"/>
          <w:lang w:val="en-US"/>
        </w:rPr>
        <w:t>enforcement of stricter laws and penalties for offenders</w:t>
      </w:r>
      <w:r w:rsidRPr="00FF2F8E">
        <w:rPr>
          <w:rFonts w:ascii="Times New Roman" w:hAnsi="Times New Roman" w:cs="Times New Roman"/>
          <w:color w:val="000000" w:themeColor="text1"/>
          <w:lang w:val="en-US"/>
        </w:rPr>
        <w:t xml:space="preserve"> (55%) were also viewed as critical interventions. These findings point to the need for comprehensive, multi-stakeholder efforts to address gender-based violence effectively and create a safer environment for everyone.</w:t>
      </w:r>
    </w:p>
    <w:p w14:paraId="07D1F932" w14:textId="409636D4" w:rsidR="00FF2F8E" w:rsidRPr="00FF2F8E" w:rsidRDefault="00FF2F8E" w:rsidP="00FF2F8E">
      <w:pPr>
        <w:spacing w:after="0"/>
        <w:jc w:val="both"/>
        <w:rPr>
          <w:rFonts w:ascii="Times New Roman" w:hAnsi="Times New Roman" w:cs="Times New Roman"/>
          <w:color w:val="000000" w:themeColor="text1"/>
          <w:lang w:val="en-US"/>
        </w:rPr>
      </w:pPr>
      <w:r w:rsidRPr="00FF2F8E">
        <w:rPr>
          <w:rFonts w:ascii="Times New Roman" w:hAnsi="Times New Roman" w:cs="Times New Roman"/>
          <w:b/>
          <w:color w:val="000000" w:themeColor="text1"/>
          <w:lang w:val="en-US"/>
        </w:rPr>
        <w:t xml:space="preserve">4.3 </w:t>
      </w:r>
      <w:r w:rsidRPr="00FF2F8E">
        <w:rPr>
          <w:rFonts w:ascii="Times New Roman" w:hAnsi="Times New Roman" w:cs="Times New Roman"/>
          <w:b/>
          <w:color w:val="000000" w:themeColor="text1"/>
          <w:lang w:val="en-US"/>
        </w:rPr>
        <w:tab/>
        <w:t xml:space="preserve">DISCUSSION ON FINDINGS </w:t>
      </w:r>
    </w:p>
    <w:p w14:paraId="64A0D0CA" w14:textId="77777777" w:rsidR="00FF2F8E" w:rsidRPr="00FF2F8E" w:rsidRDefault="00FF2F8E" w:rsidP="00FF2F8E">
      <w:pPr>
        <w:spacing w:after="0"/>
        <w:jc w:val="both"/>
        <w:rPr>
          <w:rFonts w:ascii="Times New Roman" w:hAnsi="Times New Roman" w:cs="Times New Roman"/>
          <w:color w:val="000000" w:themeColor="text1"/>
        </w:rPr>
      </w:pPr>
      <w:r w:rsidRPr="00FF2F8E">
        <w:rPr>
          <w:rFonts w:ascii="Times New Roman" w:hAnsi="Times New Roman" w:cs="Times New Roman"/>
          <w:color w:val="000000" w:themeColor="text1"/>
        </w:rPr>
        <w:t>The findings from this study shed light on the various ways in which social media serves as both a tool for advocacy and a challenge in the fight against gender-based discrimination. By examining the research questions, we can better understand the role social media plays in amplifying the voices of individuals and organizations, the barriers it creates, and the opportunities it offers in promoting gender equality.</w:t>
      </w:r>
    </w:p>
    <w:p w14:paraId="0876BD89" w14:textId="77777777" w:rsidR="00FF2F8E" w:rsidRPr="00FF2F8E" w:rsidRDefault="00FF2F8E" w:rsidP="00FF2F8E">
      <w:pPr>
        <w:spacing w:after="0"/>
        <w:jc w:val="both"/>
        <w:rPr>
          <w:rFonts w:ascii="Times New Roman" w:hAnsi="Times New Roman" w:cs="Times New Roman"/>
          <w:color w:val="000000" w:themeColor="text1"/>
        </w:rPr>
      </w:pPr>
    </w:p>
    <w:p w14:paraId="4E51F6AD" w14:textId="77777777" w:rsidR="00FF2F8E" w:rsidRPr="00FF2F8E" w:rsidRDefault="00FF2F8E" w:rsidP="00FF2F8E">
      <w:pPr>
        <w:spacing w:after="0"/>
        <w:jc w:val="both"/>
        <w:rPr>
          <w:rFonts w:ascii="Times New Roman" w:hAnsi="Times New Roman" w:cs="Times New Roman"/>
          <w:color w:val="000000" w:themeColor="text1"/>
        </w:rPr>
      </w:pPr>
      <w:r w:rsidRPr="00FF2F8E">
        <w:rPr>
          <w:rFonts w:ascii="Times New Roman" w:hAnsi="Times New Roman" w:cs="Times New Roman"/>
          <w:color w:val="000000" w:themeColor="text1"/>
        </w:rPr>
        <w:t>The study identified several challenges faced by individuals and organizations using social media for gender-based advocacy. Notably, bias in addressing gender-based issues was highlighted by a significant portion of respondents (55%). This suggests that many social media platforms fail to offer equal representation of gender issues or actively suppress voices that address gender inequality. This bias can be seen in the way certain gender-based discrimination topics may be marginalized or misrepresented in discussions. Furthermore, online harassment and bullying (50%) were reported as major obstacles for advocates on social media. This finding reflects the toxic online environment many individuals, particularly women, face when attempting to speak out against gender inequality. Such harassment can dissuade people from engaging in advocacy or silence important conversations surrounding gender-based violence and discrimination.</w:t>
      </w:r>
    </w:p>
    <w:p w14:paraId="397136BF" w14:textId="77777777" w:rsidR="00FF2F8E" w:rsidRPr="00FF2F8E" w:rsidRDefault="00FF2F8E" w:rsidP="00FF2F8E">
      <w:pPr>
        <w:spacing w:after="0"/>
        <w:jc w:val="both"/>
        <w:rPr>
          <w:rFonts w:ascii="Times New Roman" w:hAnsi="Times New Roman" w:cs="Times New Roman"/>
          <w:color w:val="000000" w:themeColor="text1"/>
        </w:rPr>
      </w:pPr>
    </w:p>
    <w:p w14:paraId="474E0671" w14:textId="77777777" w:rsidR="00FF2F8E" w:rsidRPr="00FF2F8E" w:rsidRDefault="00FF2F8E" w:rsidP="00FF2F8E">
      <w:pPr>
        <w:spacing w:after="0"/>
        <w:jc w:val="both"/>
        <w:rPr>
          <w:rFonts w:ascii="Times New Roman" w:hAnsi="Times New Roman" w:cs="Times New Roman"/>
          <w:color w:val="000000" w:themeColor="text1"/>
        </w:rPr>
      </w:pPr>
      <w:r w:rsidRPr="00FF2F8E">
        <w:rPr>
          <w:rFonts w:ascii="Times New Roman" w:hAnsi="Times New Roman" w:cs="Times New Roman"/>
          <w:color w:val="000000" w:themeColor="text1"/>
        </w:rPr>
        <w:t>Another challenge identified was the lack of consistent commitment to advocacy campaigns. A large number of respondents (52%) indicated that campaigns against gender-based discrimination on social media often fail to maintain long-term momentum. This inconsistency is problematic because the nature of social media campaigns—often trending for a short period—can prevent sustained action and meaningful societal change. Additionally, the lack of internet access (48%) further hinders the ability of some communities to engage with online advocacy, limiting the reach and impact of these campaigns in underserved areas.</w:t>
      </w:r>
    </w:p>
    <w:p w14:paraId="1759FAB7" w14:textId="77777777" w:rsidR="00FF2F8E" w:rsidRPr="00FF2F8E" w:rsidRDefault="00FF2F8E" w:rsidP="00FF2F8E">
      <w:pPr>
        <w:spacing w:after="0"/>
        <w:jc w:val="both"/>
        <w:rPr>
          <w:rFonts w:ascii="Times New Roman" w:hAnsi="Times New Roman" w:cs="Times New Roman"/>
          <w:color w:val="000000" w:themeColor="text1"/>
        </w:rPr>
      </w:pPr>
    </w:p>
    <w:p w14:paraId="71F3F3E7" w14:textId="77777777" w:rsidR="00FF2F8E" w:rsidRPr="00FF2F8E" w:rsidRDefault="00FF2F8E" w:rsidP="00FF2F8E">
      <w:pPr>
        <w:spacing w:after="0"/>
        <w:jc w:val="both"/>
        <w:rPr>
          <w:rFonts w:ascii="Times New Roman" w:hAnsi="Times New Roman" w:cs="Times New Roman"/>
          <w:color w:val="000000" w:themeColor="text1"/>
        </w:rPr>
      </w:pPr>
      <w:r w:rsidRPr="00FF2F8E">
        <w:rPr>
          <w:rFonts w:ascii="Times New Roman" w:hAnsi="Times New Roman" w:cs="Times New Roman"/>
          <w:color w:val="000000" w:themeColor="text1"/>
        </w:rPr>
        <w:t>The study’s findings reveal a complex relationship between social media and gender stereotypes. On the one hand, the majority of respondents (60%) believe that social media helps challenge gender stereotypes and promote positive gender representations. This aligns with the growing trend of feminist and gender equality movements that have flourished on platforms like Twitter and Instagram. Social media enables marginalized voices to share their stories, break down gender norms, and create spaces for activism that would have been impossible in traditional media.</w:t>
      </w:r>
    </w:p>
    <w:p w14:paraId="36E0D250" w14:textId="77777777" w:rsidR="00FF2F8E" w:rsidRPr="00FF2F8E" w:rsidRDefault="00FF2F8E" w:rsidP="00FF2F8E">
      <w:pPr>
        <w:spacing w:after="0"/>
        <w:jc w:val="both"/>
        <w:rPr>
          <w:rFonts w:ascii="Times New Roman" w:hAnsi="Times New Roman" w:cs="Times New Roman"/>
          <w:color w:val="000000" w:themeColor="text1"/>
        </w:rPr>
      </w:pPr>
    </w:p>
    <w:p w14:paraId="69F12864" w14:textId="77777777" w:rsidR="00FF2F8E" w:rsidRPr="00FF2F8E" w:rsidRDefault="00FF2F8E" w:rsidP="00FF2F8E">
      <w:pPr>
        <w:spacing w:after="0"/>
        <w:jc w:val="both"/>
        <w:rPr>
          <w:rFonts w:ascii="Times New Roman" w:hAnsi="Times New Roman" w:cs="Times New Roman"/>
          <w:color w:val="000000" w:themeColor="text1"/>
        </w:rPr>
      </w:pPr>
      <w:r w:rsidRPr="00FF2F8E">
        <w:rPr>
          <w:rFonts w:ascii="Times New Roman" w:hAnsi="Times New Roman" w:cs="Times New Roman"/>
          <w:color w:val="000000" w:themeColor="text1"/>
        </w:rPr>
        <w:lastRenderedPageBreak/>
        <w:t>However, the study also uncovered a significant concern. While social media can challenge stereotypes, it also has the potential to reinforce traditional gender roles and promote negative gender portrayals. Around 30% of respondents felt that social media often perpetuates outdated gender expectations, particularly in how women are portrayed. For example, ads and content that rely on stereotypical gender roles may continue to shape public perceptions of what men and women should be or do. This dual nature of social media reflects the ongoing struggle between progress and regression in the digital space, where both progressive and regressive forces can coexist.</w:t>
      </w:r>
    </w:p>
    <w:p w14:paraId="63A782A8" w14:textId="77777777" w:rsidR="00FF2F8E" w:rsidRPr="00FF2F8E" w:rsidRDefault="00FF2F8E" w:rsidP="00FF2F8E">
      <w:pPr>
        <w:spacing w:after="0"/>
        <w:jc w:val="both"/>
        <w:rPr>
          <w:rFonts w:ascii="Times New Roman" w:hAnsi="Times New Roman" w:cs="Times New Roman"/>
          <w:color w:val="000000" w:themeColor="text1"/>
        </w:rPr>
      </w:pPr>
    </w:p>
    <w:p w14:paraId="2C4C4A50" w14:textId="77777777" w:rsidR="00FF2F8E" w:rsidRPr="00FF2F8E" w:rsidRDefault="00FF2F8E" w:rsidP="00FF2F8E">
      <w:pPr>
        <w:spacing w:after="0"/>
        <w:jc w:val="both"/>
        <w:rPr>
          <w:rFonts w:ascii="Times New Roman" w:hAnsi="Times New Roman" w:cs="Times New Roman"/>
          <w:color w:val="000000" w:themeColor="text1"/>
        </w:rPr>
      </w:pPr>
      <w:r w:rsidRPr="00FF2F8E">
        <w:rPr>
          <w:rFonts w:ascii="Times New Roman" w:hAnsi="Times New Roman" w:cs="Times New Roman"/>
          <w:color w:val="000000" w:themeColor="text1"/>
        </w:rPr>
        <w:t>In response to the third research question regarding the effectiveness of interventions and policies to combat gender-based violence, the study found strong support for collaboration among government agencies, non-governmental organizations, and tech platforms. The majority of respondents (75%) believed that such partnerships are essential for creating safer spaces online, ensuring that advocacy efforts are coordinated and impactful. Furthermore, respondents emphasized the importance of awareness campaigns (70%), which could play a crucial role in educating the public about gender-based violence, the importance of gender equality, and the need to challenge harmful societal norms.</w:t>
      </w:r>
    </w:p>
    <w:p w14:paraId="05CBAC64" w14:textId="77777777" w:rsidR="00FF2F8E" w:rsidRPr="00FF2F8E" w:rsidRDefault="00FF2F8E" w:rsidP="00FF2F8E">
      <w:pPr>
        <w:spacing w:after="0"/>
        <w:jc w:val="both"/>
        <w:rPr>
          <w:rFonts w:ascii="Times New Roman" w:hAnsi="Times New Roman" w:cs="Times New Roman"/>
          <w:color w:val="000000" w:themeColor="text1"/>
        </w:rPr>
      </w:pPr>
    </w:p>
    <w:p w14:paraId="71A13D2F" w14:textId="77777777" w:rsidR="00FF2F8E" w:rsidRPr="00FF2F8E" w:rsidRDefault="00FF2F8E" w:rsidP="00FF2F8E">
      <w:pPr>
        <w:spacing w:after="0"/>
        <w:jc w:val="both"/>
        <w:rPr>
          <w:rFonts w:ascii="Times New Roman" w:hAnsi="Times New Roman" w:cs="Times New Roman"/>
          <w:color w:val="000000" w:themeColor="text1"/>
        </w:rPr>
      </w:pPr>
      <w:r w:rsidRPr="00FF2F8E">
        <w:rPr>
          <w:rFonts w:ascii="Times New Roman" w:hAnsi="Times New Roman" w:cs="Times New Roman"/>
          <w:color w:val="000000" w:themeColor="text1"/>
        </w:rPr>
        <w:t>The findings also pointed to the need for empowerment of victims through support networks. With 60% of respondents acknowledging the importance of such networks, it is clear that providing victims with resources and support is critical to their recovery and advocacy. Additionally, increased regulation of social media platforms (65%) and the enforcement of laws (55%) were seen as key measures to ensure that perpetrators of gender-based violence are held accountable and that online platforms do not become safe havens for such activities.</w:t>
      </w:r>
    </w:p>
    <w:p w14:paraId="51B53181" w14:textId="77777777" w:rsidR="00FF2F8E" w:rsidRPr="00FF2F8E" w:rsidRDefault="00FF2F8E" w:rsidP="00FF2F8E">
      <w:pPr>
        <w:spacing w:after="0"/>
        <w:jc w:val="both"/>
        <w:rPr>
          <w:rFonts w:ascii="Times New Roman" w:hAnsi="Times New Roman" w:cs="Times New Roman"/>
          <w:color w:val="000000" w:themeColor="text1"/>
        </w:rPr>
      </w:pPr>
    </w:p>
    <w:p w14:paraId="2F38FE67" w14:textId="77777777" w:rsidR="00FF2F8E" w:rsidRPr="00FF2F8E" w:rsidRDefault="00FF2F8E" w:rsidP="00FF2F8E">
      <w:pPr>
        <w:spacing w:after="0"/>
        <w:jc w:val="both"/>
        <w:rPr>
          <w:rFonts w:ascii="Times New Roman" w:hAnsi="Times New Roman" w:cs="Times New Roman"/>
          <w:color w:val="000000" w:themeColor="text1"/>
        </w:rPr>
      </w:pPr>
      <w:r w:rsidRPr="00FF2F8E">
        <w:rPr>
          <w:rFonts w:ascii="Times New Roman" w:hAnsi="Times New Roman" w:cs="Times New Roman"/>
          <w:color w:val="000000" w:themeColor="text1"/>
        </w:rPr>
        <w:t>These insights suggest that addressing gender-based violence through social media advocacy requires a multi-dimensional approach that includes regulation, education, victim support, and robust cross-sector collaboration.</w:t>
      </w:r>
    </w:p>
    <w:p w14:paraId="38847568" w14:textId="77777777" w:rsidR="00FF2F8E" w:rsidRPr="00FF2F8E" w:rsidRDefault="00FF2F8E" w:rsidP="00FF2F8E">
      <w:pPr>
        <w:spacing w:after="0"/>
        <w:jc w:val="both"/>
        <w:rPr>
          <w:rFonts w:ascii="Times New Roman" w:hAnsi="Times New Roman" w:cs="Times New Roman"/>
          <w:color w:val="000000" w:themeColor="text1"/>
        </w:rPr>
      </w:pPr>
    </w:p>
    <w:p w14:paraId="4C98F544" w14:textId="77777777" w:rsidR="00FF2F8E" w:rsidRPr="00FF2F8E" w:rsidRDefault="00FF2F8E" w:rsidP="00FF2F8E">
      <w:pPr>
        <w:spacing w:after="0"/>
        <w:jc w:val="both"/>
        <w:rPr>
          <w:rFonts w:ascii="Times New Roman" w:hAnsi="Times New Roman" w:cs="Times New Roman"/>
          <w:color w:val="000000" w:themeColor="text1"/>
        </w:rPr>
      </w:pPr>
      <w:r w:rsidRPr="00FF2F8E">
        <w:rPr>
          <w:rFonts w:ascii="Times New Roman" w:hAnsi="Times New Roman" w:cs="Times New Roman"/>
          <w:color w:val="000000" w:themeColor="text1"/>
        </w:rPr>
        <w:t>The findings of this study highlight both the potential and limitations of social media as a tool for gender-based advocacy. On the positive side, social media offers a platform for raising awareness, challenging stereotypes, and empowering marginalized groups to advocate for gender equality. However, significant challenges remain, including the persistence of online harassment, the inconsistency of campaigns, and the limited access to technology in some communities. Additionally, social media’s role in both reinforcing and challenging gender stereotypes indicates that more work needs to be done to ensure that the platforms serve as positive spaces for gender advocacy.</w:t>
      </w:r>
    </w:p>
    <w:p w14:paraId="23060D6B" w14:textId="77777777" w:rsidR="00FF2F8E" w:rsidRPr="00FF2F8E" w:rsidRDefault="00FF2F8E" w:rsidP="00FF2F8E">
      <w:pPr>
        <w:spacing w:after="0"/>
        <w:jc w:val="both"/>
        <w:rPr>
          <w:rFonts w:ascii="Times New Roman" w:hAnsi="Times New Roman" w:cs="Times New Roman"/>
          <w:color w:val="000000" w:themeColor="text1"/>
        </w:rPr>
      </w:pPr>
    </w:p>
    <w:p w14:paraId="4C185FB5" w14:textId="3980EADE" w:rsidR="003654DF" w:rsidRDefault="00FF2F8E" w:rsidP="00FF2F8E">
      <w:pPr>
        <w:spacing w:after="0"/>
        <w:jc w:val="both"/>
        <w:rPr>
          <w:rFonts w:ascii="Times New Roman" w:hAnsi="Times New Roman" w:cs="Times New Roman"/>
          <w:color w:val="000000" w:themeColor="text1"/>
        </w:rPr>
      </w:pPr>
      <w:r w:rsidRPr="00FF2F8E">
        <w:rPr>
          <w:rFonts w:ascii="Times New Roman" w:hAnsi="Times New Roman" w:cs="Times New Roman"/>
          <w:color w:val="000000" w:themeColor="text1"/>
        </w:rPr>
        <w:t xml:space="preserve">Effective interventions to address gender-based violence should involve a combination of education, victim support, and strengthened regulations. By fostering collaboration among various stakeholders—government bodies, NGOs, and social media platforms—there is potential to create a safer, more inclusive online environment that can drive meaningful social change. </w:t>
      </w:r>
    </w:p>
    <w:p w14:paraId="7346EFA9" w14:textId="1007F881" w:rsidR="00BF1861" w:rsidRDefault="00BF1861" w:rsidP="00BF1861">
      <w:pPr>
        <w:spacing w:after="0" w:line="240" w:lineRule="auto"/>
        <w:jc w:val="center"/>
        <w:rPr>
          <w:rFonts w:ascii="Times New Roman" w:hAnsi="Times New Roman" w:cs="Times New Roman"/>
          <w:b/>
          <w:bCs/>
          <w:color w:val="000000" w:themeColor="text1"/>
          <w:lang w:val="en-US"/>
        </w:rPr>
      </w:pPr>
      <w:r w:rsidRPr="003654DF">
        <w:rPr>
          <w:rFonts w:ascii="Times New Roman" w:hAnsi="Times New Roman" w:cs="Times New Roman"/>
          <w:b/>
          <w:bCs/>
          <w:color w:val="000000" w:themeColor="text1"/>
          <w:lang w:val="en-US"/>
        </w:rPr>
        <w:lastRenderedPageBreak/>
        <w:t>CHAPTER FIVE</w:t>
      </w:r>
    </w:p>
    <w:p w14:paraId="26C98A2A" w14:textId="6FBCC921" w:rsidR="003654DF" w:rsidRPr="003654DF" w:rsidRDefault="00BF1861" w:rsidP="00BF1861">
      <w:pPr>
        <w:spacing w:after="0"/>
        <w:jc w:val="center"/>
        <w:rPr>
          <w:rFonts w:ascii="Times New Roman" w:hAnsi="Times New Roman" w:cs="Times New Roman"/>
          <w:b/>
          <w:bCs/>
          <w:color w:val="000000" w:themeColor="text1"/>
          <w:lang w:val="en-US"/>
        </w:rPr>
      </w:pPr>
      <w:r w:rsidRPr="003654DF">
        <w:rPr>
          <w:rFonts w:ascii="Times New Roman" w:hAnsi="Times New Roman" w:cs="Times New Roman"/>
          <w:b/>
          <w:bCs/>
          <w:color w:val="000000" w:themeColor="text1"/>
          <w:lang w:val="en-US"/>
        </w:rPr>
        <w:t>SUMMARY, CONCLUSIONS, AND RECOMMENDATIONS</w:t>
      </w:r>
    </w:p>
    <w:p w14:paraId="1CC63C03" w14:textId="77777777" w:rsidR="003654DF" w:rsidRPr="003654DF" w:rsidRDefault="003654DF" w:rsidP="00BF1861">
      <w:pPr>
        <w:jc w:val="both"/>
        <w:rPr>
          <w:rFonts w:ascii="Times New Roman" w:hAnsi="Times New Roman" w:cs="Times New Roman"/>
          <w:b/>
          <w:bCs/>
          <w:color w:val="000000" w:themeColor="text1"/>
          <w:lang w:val="en-US"/>
        </w:rPr>
      </w:pPr>
      <w:r w:rsidRPr="003654DF">
        <w:rPr>
          <w:rFonts w:ascii="Times New Roman" w:hAnsi="Times New Roman" w:cs="Times New Roman"/>
          <w:b/>
          <w:bCs/>
          <w:color w:val="000000" w:themeColor="text1"/>
          <w:lang w:val="en-US"/>
        </w:rPr>
        <w:t>5.1 Summary of Findings</w:t>
      </w:r>
    </w:p>
    <w:p w14:paraId="7BF8EEE4" w14:textId="77777777" w:rsidR="003654DF" w:rsidRPr="003654DF" w:rsidRDefault="003654DF" w:rsidP="00BF1861">
      <w:pPr>
        <w:jc w:val="both"/>
        <w:rPr>
          <w:rFonts w:ascii="Times New Roman" w:hAnsi="Times New Roman" w:cs="Times New Roman"/>
          <w:color w:val="000000" w:themeColor="text1"/>
          <w:lang w:val="en-US"/>
        </w:rPr>
      </w:pPr>
      <w:r w:rsidRPr="003654DF">
        <w:rPr>
          <w:rFonts w:ascii="Times New Roman" w:hAnsi="Times New Roman" w:cs="Times New Roman"/>
          <w:color w:val="000000" w:themeColor="text1"/>
          <w:lang w:val="en-US"/>
        </w:rPr>
        <w:t>This study aimed to explore the uses and challenges of social media as an advocacy tool for gender-based discrimination. Through a structured analysis of data obtained from respondents, key patterns and issues were identified that are central to understanding the role social media plays in advocacy for gender equality and the barriers that hinder its full potential.</w:t>
      </w:r>
    </w:p>
    <w:p w14:paraId="17F19CB0" w14:textId="77777777" w:rsidR="003654DF" w:rsidRPr="003654DF" w:rsidRDefault="003654DF" w:rsidP="00BF1861">
      <w:pPr>
        <w:jc w:val="both"/>
        <w:rPr>
          <w:rFonts w:ascii="Times New Roman" w:hAnsi="Times New Roman" w:cs="Times New Roman"/>
          <w:color w:val="000000" w:themeColor="text1"/>
          <w:lang w:val="en-US"/>
        </w:rPr>
      </w:pPr>
      <w:r w:rsidRPr="003654DF">
        <w:rPr>
          <w:rFonts w:ascii="Times New Roman" w:hAnsi="Times New Roman" w:cs="Times New Roman"/>
          <w:color w:val="000000" w:themeColor="text1"/>
          <w:lang w:val="en-US"/>
        </w:rPr>
        <w:t>The research findings show that social media is both a tool for empowerment and a source of significant challenges for gender-based advocacy. One of the prominent findings was that social media amplifies the voices of victims of gender-based violence and provides a platform for discussions on gender equality. However, the research also revealed that several challenges limit its effectiveness. These challenges include online harassment, cyberbullying, and the spread of harmful stereotypes. Additionally, the effectiveness of social media advocacy is hindered by the inconsistent nature of campaigns and the lack of sustained commitment to long-term goals. While respondents acknowledged the positive role that social media plays in mobilizing people for gender-based campaigns, they also highlighted the issue of limited access to the internet in underserved areas, which prevents many individuals from participating in these advocacy efforts.</w:t>
      </w:r>
    </w:p>
    <w:p w14:paraId="2B14C928" w14:textId="77777777" w:rsidR="003654DF" w:rsidRPr="003654DF" w:rsidRDefault="003654DF" w:rsidP="00BF1861">
      <w:pPr>
        <w:jc w:val="both"/>
        <w:rPr>
          <w:rFonts w:ascii="Times New Roman" w:hAnsi="Times New Roman" w:cs="Times New Roman"/>
          <w:color w:val="000000" w:themeColor="text1"/>
          <w:lang w:val="en-US"/>
        </w:rPr>
      </w:pPr>
      <w:r w:rsidRPr="003654DF">
        <w:rPr>
          <w:rFonts w:ascii="Times New Roman" w:hAnsi="Times New Roman" w:cs="Times New Roman"/>
          <w:color w:val="000000" w:themeColor="text1"/>
          <w:lang w:val="en-US"/>
        </w:rPr>
        <w:t>Another significant finding was the dual role of social media in both challenging and reinforcing gender stereotypes. On one hand, platforms like Facebook, Instagram, and Twitter provide spaces for counteracting harmful gender norms and showcasing stories of empowerment. On the other hand, they sometimes perpetuate traditional gender roles through biased representations in media, advertisements, and even user-generated content.</w:t>
      </w:r>
    </w:p>
    <w:p w14:paraId="5775C65E" w14:textId="77777777" w:rsidR="003654DF" w:rsidRPr="003654DF" w:rsidRDefault="003654DF" w:rsidP="00BF1861">
      <w:pPr>
        <w:jc w:val="both"/>
        <w:rPr>
          <w:rFonts w:ascii="Times New Roman" w:hAnsi="Times New Roman" w:cs="Times New Roman"/>
          <w:color w:val="000000" w:themeColor="text1"/>
          <w:lang w:val="en-US"/>
        </w:rPr>
      </w:pPr>
      <w:r w:rsidRPr="003654DF">
        <w:rPr>
          <w:rFonts w:ascii="Times New Roman" w:hAnsi="Times New Roman" w:cs="Times New Roman"/>
          <w:color w:val="000000" w:themeColor="text1"/>
          <w:lang w:val="en-US"/>
        </w:rPr>
        <w:t>The study also explored the role of interventions and policies in addressing gender-based violence. It was found that while social media campaigns have been effective in raising awareness, there is a need for stronger policy frameworks and institutional support to address gender-based violence more comprehensively. Respondents pointed out that social media, although helpful in shaping public opinion, needs to be accompanied by offline efforts, including legal actions, institutional accountability, and the creation of support systems for victims.</w:t>
      </w:r>
    </w:p>
    <w:p w14:paraId="5C47DEE3" w14:textId="77777777" w:rsidR="003654DF" w:rsidRPr="003654DF" w:rsidRDefault="003654DF" w:rsidP="00BF1861">
      <w:pPr>
        <w:jc w:val="both"/>
        <w:rPr>
          <w:rFonts w:ascii="Times New Roman" w:hAnsi="Times New Roman" w:cs="Times New Roman"/>
          <w:b/>
          <w:bCs/>
          <w:color w:val="000000" w:themeColor="text1"/>
          <w:lang w:val="en-US"/>
        </w:rPr>
      </w:pPr>
      <w:r w:rsidRPr="003654DF">
        <w:rPr>
          <w:rFonts w:ascii="Times New Roman" w:hAnsi="Times New Roman" w:cs="Times New Roman"/>
          <w:b/>
          <w:bCs/>
          <w:color w:val="000000" w:themeColor="text1"/>
          <w:lang w:val="en-US"/>
        </w:rPr>
        <w:t>5.2 Conclusions</w:t>
      </w:r>
    </w:p>
    <w:p w14:paraId="4C3E8308" w14:textId="77777777" w:rsidR="003654DF" w:rsidRPr="003654DF" w:rsidRDefault="003654DF" w:rsidP="00BF1861">
      <w:pPr>
        <w:jc w:val="both"/>
        <w:rPr>
          <w:rFonts w:ascii="Times New Roman" w:hAnsi="Times New Roman" w:cs="Times New Roman"/>
          <w:color w:val="000000" w:themeColor="text1"/>
          <w:lang w:val="en-US"/>
        </w:rPr>
      </w:pPr>
      <w:r w:rsidRPr="003654DF">
        <w:rPr>
          <w:rFonts w:ascii="Times New Roman" w:hAnsi="Times New Roman" w:cs="Times New Roman"/>
          <w:color w:val="000000" w:themeColor="text1"/>
          <w:lang w:val="en-US"/>
        </w:rPr>
        <w:t>This study concludes that social media plays a crucial role in raising awareness and advocating for gender equality, but its impact is not without limitations. While social media platforms have provided a voice to victims and mobilized advocacy efforts, they have also created spaces for online harassment, bias, and inconsistency in campaigns. The study suggests that while social media advocacy can highlight gender-based issues and bring about some positive change, it must be strategically enhanced and supported by offline measures to ensure long-lasting impact.</w:t>
      </w:r>
    </w:p>
    <w:p w14:paraId="15359836" w14:textId="77777777" w:rsidR="003654DF" w:rsidRPr="003654DF" w:rsidRDefault="003654DF" w:rsidP="00BF1861">
      <w:pPr>
        <w:jc w:val="both"/>
        <w:rPr>
          <w:rFonts w:ascii="Times New Roman" w:hAnsi="Times New Roman" w:cs="Times New Roman"/>
          <w:color w:val="000000" w:themeColor="text1"/>
          <w:lang w:val="en-US"/>
        </w:rPr>
      </w:pPr>
      <w:r w:rsidRPr="003654DF">
        <w:rPr>
          <w:rFonts w:ascii="Times New Roman" w:hAnsi="Times New Roman" w:cs="Times New Roman"/>
          <w:color w:val="000000" w:themeColor="text1"/>
          <w:lang w:val="en-US"/>
        </w:rPr>
        <w:lastRenderedPageBreak/>
        <w:t>The research also concludes that the reinforcement of gender stereotypes remains a significant issue on social media. Although many social media campaigns have sought to challenge these stereotypes, there are still widespread instances of content that perpetuate traditional gender roles. Thus, while social media is a powerful tool for gender advocacy, it is essential that its use is more carefully monitored and regulated to ensure that it contributes positively to changing societal perceptions of gender.</w:t>
      </w:r>
    </w:p>
    <w:p w14:paraId="441CFBFA" w14:textId="77777777" w:rsidR="003654DF" w:rsidRPr="003654DF" w:rsidRDefault="003654DF" w:rsidP="00BF1861">
      <w:pPr>
        <w:jc w:val="both"/>
        <w:rPr>
          <w:rFonts w:ascii="Times New Roman" w:hAnsi="Times New Roman" w:cs="Times New Roman"/>
          <w:color w:val="000000" w:themeColor="text1"/>
          <w:lang w:val="en-US"/>
        </w:rPr>
      </w:pPr>
      <w:r w:rsidRPr="003654DF">
        <w:rPr>
          <w:rFonts w:ascii="Times New Roman" w:hAnsi="Times New Roman" w:cs="Times New Roman"/>
          <w:color w:val="000000" w:themeColor="text1"/>
          <w:lang w:val="en-US"/>
        </w:rPr>
        <w:t>Finally, the study concludes that addressing gender-based violence effectively requires a multi-faceted approach. Social media can raise awareness, but it must be coupled with regulatory measures, victim support systems, and the involvement of both government and non-governmental organizations to bring about tangible, real-world change. The collaboration between these stakeholders is necessary to ensure that social media becomes a safe and effective platform for advocating for gender equality.</w:t>
      </w:r>
    </w:p>
    <w:p w14:paraId="26FB6DAE" w14:textId="77777777" w:rsidR="003654DF" w:rsidRPr="003654DF" w:rsidRDefault="003654DF" w:rsidP="00BF1861">
      <w:pPr>
        <w:jc w:val="both"/>
        <w:rPr>
          <w:rFonts w:ascii="Times New Roman" w:hAnsi="Times New Roman" w:cs="Times New Roman"/>
          <w:b/>
          <w:bCs/>
          <w:color w:val="000000" w:themeColor="text1"/>
          <w:lang w:val="en-US"/>
        </w:rPr>
      </w:pPr>
      <w:r w:rsidRPr="003654DF">
        <w:rPr>
          <w:rFonts w:ascii="Times New Roman" w:hAnsi="Times New Roman" w:cs="Times New Roman"/>
          <w:b/>
          <w:bCs/>
          <w:color w:val="000000" w:themeColor="text1"/>
          <w:lang w:val="en-US"/>
        </w:rPr>
        <w:t>5.3 Recommendations</w:t>
      </w:r>
    </w:p>
    <w:p w14:paraId="16AB671C" w14:textId="77777777" w:rsidR="003654DF" w:rsidRPr="003654DF" w:rsidRDefault="003654DF" w:rsidP="00BF1861">
      <w:pPr>
        <w:jc w:val="both"/>
        <w:rPr>
          <w:rFonts w:ascii="Times New Roman" w:hAnsi="Times New Roman" w:cs="Times New Roman"/>
          <w:color w:val="000000" w:themeColor="text1"/>
          <w:lang w:val="en-US"/>
        </w:rPr>
      </w:pPr>
      <w:r w:rsidRPr="003654DF">
        <w:rPr>
          <w:rFonts w:ascii="Times New Roman" w:hAnsi="Times New Roman" w:cs="Times New Roman"/>
          <w:color w:val="000000" w:themeColor="text1"/>
          <w:lang w:val="en-US"/>
        </w:rPr>
        <w:t>Based on the findings of the study, several recommendations are proposed to enhance the effectiveness of social media in advocating for gender equality and addressing gender-based violence:</w:t>
      </w:r>
    </w:p>
    <w:p w14:paraId="489F47CE" w14:textId="77777777" w:rsidR="003654DF" w:rsidRPr="003654DF" w:rsidRDefault="003654DF" w:rsidP="00BF1861">
      <w:pPr>
        <w:numPr>
          <w:ilvl w:val="0"/>
          <w:numId w:val="9"/>
        </w:numPr>
        <w:jc w:val="both"/>
        <w:rPr>
          <w:rFonts w:ascii="Times New Roman" w:hAnsi="Times New Roman" w:cs="Times New Roman"/>
          <w:color w:val="000000" w:themeColor="text1"/>
          <w:lang w:val="en-US"/>
        </w:rPr>
      </w:pPr>
      <w:r w:rsidRPr="003654DF">
        <w:rPr>
          <w:rFonts w:ascii="Times New Roman" w:hAnsi="Times New Roman" w:cs="Times New Roman"/>
          <w:b/>
          <w:bCs/>
          <w:color w:val="000000" w:themeColor="text1"/>
          <w:lang w:val="en-US"/>
        </w:rPr>
        <w:t>Increase Regulation of Social Media Platforms</w:t>
      </w:r>
      <w:r w:rsidRPr="003654DF">
        <w:rPr>
          <w:rFonts w:ascii="Times New Roman" w:hAnsi="Times New Roman" w:cs="Times New Roman"/>
          <w:color w:val="000000" w:themeColor="text1"/>
          <w:lang w:val="en-US"/>
        </w:rPr>
        <w:t>: Social media platforms should introduce more robust policies to combat online harassment and gender-based violence. These policies should include clear definitions of unacceptable behavior, immediate consequences for offenders, and support systems for victims of harassment. Social media companies should also create and enforce community guidelines that ensure gender-sensitive content and discussions. This would help mitigate the challenges of online abuse and bias.</w:t>
      </w:r>
    </w:p>
    <w:p w14:paraId="2192913D" w14:textId="77777777" w:rsidR="003654DF" w:rsidRPr="003654DF" w:rsidRDefault="003654DF" w:rsidP="00BF1861">
      <w:pPr>
        <w:numPr>
          <w:ilvl w:val="0"/>
          <w:numId w:val="9"/>
        </w:numPr>
        <w:jc w:val="both"/>
        <w:rPr>
          <w:rFonts w:ascii="Times New Roman" w:hAnsi="Times New Roman" w:cs="Times New Roman"/>
          <w:color w:val="000000" w:themeColor="text1"/>
          <w:lang w:val="en-US"/>
        </w:rPr>
      </w:pPr>
      <w:r w:rsidRPr="003654DF">
        <w:rPr>
          <w:rFonts w:ascii="Times New Roman" w:hAnsi="Times New Roman" w:cs="Times New Roman"/>
          <w:b/>
          <w:bCs/>
          <w:color w:val="000000" w:themeColor="text1"/>
          <w:lang w:val="en-US"/>
        </w:rPr>
        <w:t>Promote Digital Literacy and Internet Access</w:t>
      </w:r>
      <w:r w:rsidRPr="003654DF">
        <w:rPr>
          <w:rFonts w:ascii="Times New Roman" w:hAnsi="Times New Roman" w:cs="Times New Roman"/>
          <w:color w:val="000000" w:themeColor="text1"/>
          <w:lang w:val="en-US"/>
        </w:rPr>
        <w:t>: A significant barrier to the full utilization of social media for advocacy is the lack of access to the internet and digital tools, particularly in rural and underserved communities. Governments and NGOs should work together to improve internet access, promote digital literacy, and provide the necessary infrastructure to enable people from all backgrounds to participate in social media advocacy. Expanding internet access would not only empower individuals to take part in gender-based advocacy campaigns but would also help in amplifying the voices of marginalized groups who are often excluded from such conversations.</w:t>
      </w:r>
    </w:p>
    <w:p w14:paraId="0EDA9E1D" w14:textId="77777777" w:rsidR="003654DF" w:rsidRPr="003654DF" w:rsidRDefault="003654DF" w:rsidP="00BF1861">
      <w:pPr>
        <w:numPr>
          <w:ilvl w:val="0"/>
          <w:numId w:val="9"/>
        </w:numPr>
        <w:jc w:val="both"/>
        <w:rPr>
          <w:rFonts w:ascii="Times New Roman" w:hAnsi="Times New Roman" w:cs="Times New Roman"/>
          <w:color w:val="000000" w:themeColor="text1"/>
          <w:lang w:val="en-US"/>
        </w:rPr>
      </w:pPr>
      <w:r w:rsidRPr="003654DF">
        <w:rPr>
          <w:rFonts w:ascii="Times New Roman" w:hAnsi="Times New Roman" w:cs="Times New Roman"/>
          <w:b/>
          <w:bCs/>
          <w:color w:val="000000" w:themeColor="text1"/>
          <w:lang w:val="en-US"/>
        </w:rPr>
        <w:t>Commit to Long-Term Advocacy Campaigns</w:t>
      </w:r>
      <w:r w:rsidRPr="003654DF">
        <w:rPr>
          <w:rFonts w:ascii="Times New Roman" w:hAnsi="Times New Roman" w:cs="Times New Roman"/>
          <w:color w:val="000000" w:themeColor="text1"/>
          <w:lang w:val="en-US"/>
        </w:rPr>
        <w:t xml:space="preserve">: Social media advocacy campaigns against gender-based discrimination often lack the consistency and long-term commitment needed to bring about sustainable change. Organizations should focus on planning long-term strategies that go beyond viral campaigns or temporary hashtags. They should invest in creating a continuous dialogue about gender equality, providing educational resources, and engaging with a wide range of stakeholders to ensure that advocacy efforts are sustained over time. This would create a more profound impact </w:t>
      </w:r>
      <w:r w:rsidRPr="003654DF">
        <w:rPr>
          <w:rFonts w:ascii="Times New Roman" w:hAnsi="Times New Roman" w:cs="Times New Roman"/>
          <w:color w:val="000000" w:themeColor="text1"/>
          <w:lang w:val="en-US"/>
        </w:rPr>
        <w:lastRenderedPageBreak/>
        <w:t>on societal perceptions of gender equality and help reduce instances of gender-based violence.</w:t>
      </w:r>
    </w:p>
    <w:p w14:paraId="73F086EA" w14:textId="77777777" w:rsidR="003654DF" w:rsidRPr="003654DF" w:rsidRDefault="003654DF" w:rsidP="00BF1861">
      <w:pPr>
        <w:numPr>
          <w:ilvl w:val="0"/>
          <w:numId w:val="9"/>
        </w:numPr>
        <w:jc w:val="both"/>
        <w:rPr>
          <w:rFonts w:ascii="Times New Roman" w:hAnsi="Times New Roman" w:cs="Times New Roman"/>
          <w:color w:val="000000" w:themeColor="text1"/>
          <w:lang w:val="en-US"/>
        </w:rPr>
      </w:pPr>
      <w:r w:rsidRPr="003654DF">
        <w:rPr>
          <w:rFonts w:ascii="Times New Roman" w:hAnsi="Times New Roman" w:cs="Times New Roman"/>
          <w:b/>
          <w:bCs/>
          <w:color w:val="000000" w:themeColor="text1"/>
          <w:lang w:val="en-US"/>
        </w:rPr>
        <w:t>Foster Collaboration Among Stakeholders</w:t>
      </w:r>
      <w:r w:rsidRPr="003654DF">
        <w:rPr>
          <w:rFonts w:ascii="Times New Roman" w:hAnsi="Times New Roman" w:cs="Times New Roman"/>
          <w:color w:val="000000" w:themeColor="text1"/>
          <w:lang w:val="en-US"/>
        </w:rPr>
        <w:t>: Governments, NGOs, and social media platforms must collaborate to create comprehensive frameworks for addressing gender-based violence. This collaboration should include efforts to regulate the platforms, provide support to victims, and ensure that social media campaigns are aligned with offline actions such as legal reforms, victim rehabilitation, and public policy changes. This will foster a holistic approach to addressing gender-based violence that incorporates both online and offline strategies.</w:t>
      </w:r>
    </w:p>
    <w:p w14:paraId="6D74AAAD" w14:textId="77777777" w:rsidR="003654DF" w:rsidRPr="003654DF" w:rsidRDefault="003654DF" w:rsidP="00BF1861">
      <w:pPr>
        <w:numPr>
          <w:ilvl w:val="0"/>
          <w:numId w:val="9"/>
        </w:numPr>
        <w:jc w:val="both"/>
        <w:rPr>
          <w:rFonts w:ascii="Times New Roman" w:hAnsi="Times New Roman" w:cs="Times New Roman"/>
          <w:color w:val="000000" w:themeColor="text1"/>
          <w:lang w:val="en-US"/>
        </w:rPr>
      </w:pPr>
      <w:r w:rsidRPr="003654DF">
        <w:rPr>
          <w:rFonts w:ascii="Times New Roman" w:hAnsi="Times New Roman" w:cs="Times New Roman"/>
          <w:b/>
          <w:bCs/>
          <w:color w:val="000000" w:themeColor="text1"/>
          <w:lang w:val="en-US"/>
        </w:rPr>
        <w:t>Create Support Networks for Victims</w:t>
      </w:r>
      <w:r w:rsidRPr="003654DF">
        <w:rPr>
          <w:rFonts w:ascii="Times New Roman" w:hAnsi="Times New Roman" w:cs="Times New Roman"/>
          <w:color w:val="000000" w:themeColor="text1"/>
          <w:lang w:val="en-US"/>
        </w:rPr>
        <w:t>: Social media platforms should work with NGOs and legal bodies to establish safe spaces and support systems for victims of gender-based violence. These platforms can create private groups or hotlines where victims can share their stories without fear of retribution or public exposure. Additionally, platforms should collaborate with organizations that provide legal, psychological, and emotional support to survivors of gender-based violence, ensuring that social media becomes a tool for healing and empowerment, not further victimization.</w:t>
      </w:r>
    </w:p>
    <w:p w14:paraId="2FC4AFCD" w14:textId="77777777" w:rsidR="003654DF" w:rsidRPr="003654DF" w:rsidRDefault="003654DF" w:rsidP="00BF1861">
      <w:pPr>
        <w:numPr>
          <w:ilvl w:val="0"/>
          <w:numId w:val="9"/>
        </w:numPr>
        <w:jc w:val="both"/>
        <w:rPr>
          <w:rFonts w:ascii="Times New Roman" w:hAnsi="Times New Roman" w:cs="Times New Roman"/>
          <w:color w:val="000000" w:themeColor="text1"/>
          <w:lang w:val="en-US"/>
        </w:rPr>
      </w:pPr>
      <w:r w:rsidRPr="003654DF">
        <w:rPr>
          <w:rFonts w:ascii="Times New Roman" w:hAnsi="Times New Roman" w:cs="Times New Roman"/>
          <w:b/>
          <w:bCs/>
          <w:color w:val="000000" w:themeColor="text1"/>
          <w:lang w:val="en-US"/>
        </w:rPr>
        <w:t>Educational Campaigns on Gender Stereotypes</w:t>
      </w:r>
      <w:r w:rsidRPr="003654DF">
        <w:rPr>
          <w:rFonts w:ascii="Times New Roman" w:hAnsi="Times New Roman" w:cs="Times New Roman"/>
          <w:color w:val="000000" w:themeColor="text1"/>
          <w:lang w:val="en-US"/>
        </w:rPr>
        <w:t>: Social media campaigns should prioritize educating the public about the importance of challenging gender stereotypes. This could involve creating content that highlights the harmful effects of gender-based discrimination and encourages individuals to question traditional gender roles. Educational content should be designed to appeal to a wide audience, particularly young people, as they are the most active demographic on social media. These campaigns should aim to provide alternative narratives that break away from traditional, restrictive gender roles and promote a more inclusive understanding of gender identity.</w:t>
      </w:r>
    </w:p>
    <w:p w14:paraId="16D30C05" w14:textId="7D1AB19A" w:rsidR="005D1870" w:rsidRDefault="003654DF" w:rsidP="00BF1861">
      <w:pPr>
        <w:numPr>
          <w:ilvl w:val="0"/>
          <w:numId w:val="9"/>
        </w:numPr>
        <w:jc w:val="both"/>
        <w:rPr>
          <w:rFonts w:ascii="Times New Roman" w:hAnsi="Times New Roman" w:cs="Times New Roman"/>
          <w:color w:val="000000" w:themeColor="text1"/>
          <w:lang w:val="en-US"/>
        </w:rPr>
      </w:pPr>
      <w:r w:rsidRPr="003654DF">
        <w:rPr>
          <w:rFonts w:ascii="Times New Roman" w:hAnsi="Times New Roman" w:cs="Times New Roman"/>
          <w:b/>
          <w:bCs/>
          <w:color w:val="000000" w:themeColor="text1"/>
          <w:lang w:val="en-US"/>
        </w:rPr>
        <w:t>Encourage Positive Gender Representation</w:t>
      </w:r>
      <w:r w:rsidRPr="003654DF">
        <w:rPr>
          <w:rFonts w:ascii="Times New Roman" w:hAnsi="Times New Roman" w:cs="Times New Roman"/>
          <w:color w:val="000000" w:themeColor="text1"/>
          <w:lang w:val="en-US"/>
        </w:rPr>
        <w:t>: Social media platforms should prioritize promoting content that represents diverse and positive images of all genders. This could involve amplifying voices from marginalized communities, highlighting gender equality successes, and showcasing real-life stories of individuals who challenge traditional gender norms. By encouraging positive gender representation, social media can play a pivotal role in shifting societal norms and fostering greater gender equality.</w:t>
      </w:r>
    </w:p>
    <w:p w14:paraId="041C6187" w14:textId="77777777" w:rsidR="005D1870" w:rsidRDefault="005D1870">
      <w:pPr>
        <w:spacing w:after="0" w:line="240"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br w:type="page"/>
      </w:r>
    </w:p>
    <w:p w14:paraId="4FD61FD4" w14:textId="77777777" w:rsidR="005D1870" w:rsidRDefault="005D1870" w:rsidP="005D1870">
      <w:pPr>
        <w:spacing w:after="0" w:line="240" w:lineRule="auto"/>
        <w:rPr>
          <w:rFonts w:ascii="Times New Roman" w:hAnsi="Times New Roman" w:cs="Times New Roman"/>
          <w:b/>
          <w:bCs/>
        </w:rPr>
      </w:pPr>
      <w:r>
        <w:rPr>
          <w:rFonts w:ascii="Times New Roman" w:hAnsi="Times New Roman" w:cs="Times New Roman"/>
          <w:b/>
          <w:bCs/>
        </w:rPr>
        <w:lastRenderedPageBreak/>
        <w:br w:type="page"/>
      </w:r>
    </w:p>
    <w:p w14:paraId="7F94C6E8" w14:textId="2286D138" w:rsidR="0037075B" w:rsidRPr="0037075B" w:rsidRDefault="0037075B" w:rsidP="0037075B">
      <w:pPr>
        <w:jc w:val="center"/>
        <w:rPr>
          <w:rFonts w:ascii="Times New Roman" w:hAnsi="Times New Roman" w:cs="Times New Roman"/>
          <w:b/>
          <w:bCs/>
          <w:color w:val="000000" w:themeColor="text1"/>
          <w:lang w:val="en-US"/>
        </w:rPr>
      </w:pPr>
      <w:r w:rsidRPr="0037075B">
        <w:rPr>
          <w:rFonts w:ascii="Times New Roman" w:hAnsi="Times New Roman" w:cs="Times New Roman"/>
          <w:b/>
          <w:bCs/>
          <w:color w:val="000000" w:themeColor="text1"/>
          <w:lang w:val="en-US"/>
        </w:rPr>
        <w:lastRenderedPageBreak/>
        <w:t>REFERENCES</w:t>
      </w:r>
    </w:p>
    <w:p w14:paraId="099FBAF4"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Abubakar, A. S. (2020). </w:t>
      </w:r>
      <w:r w:rsidRPr="0037075B">
        <w:rPr>
          <w:rFonts w:ascii="Times New Roman" w:hAnsi="Times New Roman" w:cs="Times New Roman"/>
          <w:i/>
          <w:iCs/>
          <w:color w:val="000000" w:themeColor="text1"/>
          <w:lang w:val="en-US"/>
        </w:rPr>
        <w:t>Social Media as a Tool for Advocacy in Nigeria: Potentials and Pitfalls</w:t>
      </w:r>
      <w:r w:rsidRPr="0037075B">
        <w:rPr>
          <w:rFonts w:ascii="Times New Roman" w:hAnsi="Times New Roman" w:cs="Times New Roman"/>
          <w:color w:val="000000" w:themeColor="text1"/>
          <w:lang w:val="en-US"/>
        </w:rPr>
        <w:t>. Journal of Media and Communication Research, 8(1), 45–58.</w:t>
      </w:r>
    </w:p>
    <w:p w14:paraId="4FD3E21B"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Adeboye, O. &amp; Olayemi, T. (2021). </w:t>
      </w:r>
      <w:r w:rsidRPr="0037075B">
        <w:rPr>
          <w:rFonts w:ascii="Times New Roman" w:hAnsi="Times New Roman" w:cs="Times New Roman"/>
          <w:i/>
          <w:iCs/>
          <w:color w:val="000000" w:themeColor="text1"/>
          <w:lang w:val="en-US"/>
        </w:rPr>
        <w:t>Gender Equality Advocacy on Twitter in Nigeria: A Study of #ArewaMeToo Movement</w:t>
      </w:r>
      <w:r w:rsidRPr="0037075B">
        <w:rPr>
          <w:rFonts w:ascii="Times New Roman" w:hAnsi="Times New Roman" w:cs="Times New Roman"/>
          <w:color w:val="000000" w:themeColor="text1"/>
          <w:lang w:val="en-US"/>
        </w:rPr>
        <w:t>. African Journal of Gender and Development, 13(2), 120–137.</w:t>
      </w:r>
    </w:p>
    <w:p w14:paraId="0E95F9E2"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Akinyemi, S. M. (2020). </w:t>
      </w:r>
      <w:r w:rsidRPr="0037075B">
        <w:rPr>
          <w:rFonts w:ascii="Times New Roman" w:hAnsi="Times New Roman" w:cs="Times New Roman"/>
          <w:i/>
          <w:iCs/>
          <w:color w:val="000000" w:themeColor="text1"/>
          <w:lang w:val="en-US"/>
        </w:rPr>
        <w:t>The Power of Social Media in Addressing Gender-Based Violence in Nigeria</w:t>
      </w:r>
      <w:r w:rsidRPr="0037075B">
        <w:rPr>
          <w:rFonts w:ascii="Times New Roman" w:hAnsi="Times New Roman" w:cs="Times New Roman"/>
          <w:color w:val="000000" w:themeColor="text1"/>
          <w:lang w:val="en-US"/>
        </w:rPr>
        <w:t>. Nigerian Journal of Communication Studies, 18(2), 90–105.</w:t>
      </w:r>
    </w:p>
    <w:p w14:paraId="2A9FFEF0"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Alabi, A. A. &amp; Yusuf, T. (2023). </w:t>
      </w:r>
      <w:r w:rsidRPr="0037075B">
        <w:rPr>
          <w:rFonts w:ascii="Times New Roman" w:hAnsi="Times New Roman" w:cs="Times New Roman"/>
          <w:i/>
          <w:iCs/>
          <w:color w:val="000000" w:themeColor="text1"/>
          <w:lang w:val="en-US"/>
        </w:rPr>
        <w:t>The Role of Instagram in Women’s Rights Advocacy in Nigerian Universities</w:t>
      </w:r>
      <w:r w:rsidRPr="0037075B">
        <w:rPr>
          <w:rFonts w:ascii="Times New Roman" w:hAnsi="Times New Roman" w:cs="Times New Roman"/>
          <w:color w:val="000000" w:themeColor="text1"/>
          <w:lang w:val="en-US"/>
        </w:rPr>
        <w:t>. Ilorin Journal of Gender &amp; Society, 7(1), 55–74.</w:t>
      </w:r>
    </w:p>
    <w:p w14:paraId="5703FAA1"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Aliyu, A. I. (2022). </w:t>
      </w:r>
      <w:r w:rsidRPr="0037075B">
        <w:rPr>
          <w:rFonts w:ascii="Times New Roman" w:hAnsi="Times New Roman" w:cs="Times New Roman"/>
          <w:i/>
          <w:iCs/>
          <w:color w:val="000000" w:themeColor="text1"/>
          <w:lang w:val="en-US"/>
        </w:rPr>
        <w:t>The Use of Social Networking Sites in Creating Gender Sensitization Among Youths</w:t>
      </w:r>
      <w:r w:rsidRPr="0037075B">
        <w:rPr>
          <w:rFonts w:ascii="Times New Roman" w:hAnsi="Times New Roman" w:cs="Times New Roman"/>
          <w:color w:val="000000" w:themeColor="text1"/>
          <w:lang w:val="en-US"/>
        </w:rPr>
        <w:t>. Media and Society, 10(3), 203–216.</w:t>
      </w:r>
    </w:p>
    <w:p w14:paraId="4EB2CA3B"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Ameen, O. &amp; Nwankwo, J. (2020). </w:t>
      </w:r>
      <w:r w:rsidRPr="0037075B">
        <w:rPr>
          <w:rFonts w:ascii="Times New Roman" w:hAnsi="Times New Roman" w:cs="Times New Roman"/>
          <w:i/>
          <w:iCs/>
          <w:color w:val="000000" w:themeColor="text1"/>
          <w:lang w:val="en-US"/>
        </w:rPr>
        <w:t>Digital Feminism in Nigeria: Strategies and Impact on Social Policy</w:t>
      </w:r>
      <w:r w:rsidRPr="0037075B">
        <w:rPr>
          <w:rFonts w:ascii="Times New Roman" w:hAnsi="Times New Roman" w:cs="Times New Roman"/>
          <w:color w:val="000000" w:themeColor="text1"/>
          <w:lang w:val="en-US"/>
        </w:rPr>
        <w:t>. Gender and Technology Journal, 5(1), 31–45.</w:t>
      </w:r>
    </w:p>
    <w:p w14:paraId="3C0507CF"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Anifowose, R. (2021). </w:t>
      </w:r>
      <w:r w:rsidRPr="0037075B">
        <w:rPr>
          <w:rFonts w:ascii="Times New Roman" w:hAnsi="Times New Roman" w:cs="Times New Roman"/>
          <w:i/>
          <w:iCs/>
          <w:color w:val="000000" w:themeColor="text1"/>
          <w:lang w:val="en-US"/>
        </w:rPr>
        <w:t>Gender-Based Violence in Nigeria: Online Campaigns and Offline Realities</w:t>
      </w:r>
      <w:r w:rsidRPr="0037075B">
        <w:rPr>
          <w:rFonts w:ascii="Times New Roman" w:hAnsi="Times New Roman" w:cs="Times New Roman"/>
          <w:color w:val="000000" w:themeColor="text1"/>
          <w:lang w:val="en-US"/>
        </w:rPr>
        <w:t>. Journal of African Social Issues, 12(4), 100–115.</w:t>
      </w:r>
    </w:p>
    <w:p w14:paraId="280969E4"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Bamidele, S. (2020). </w:t>
      </w:r>
      <w:r w:rsidRPr="0037075B">
        <w:rPr>
          <w:rFonts w:ascii="Times New Roman" w:hAnsi="Times New Roman" w:cs="Times New Roman"/>
          <w:i/>
          <w:iCs/>
          <w:color w:val="000000" w:themeColor="text1"/>
          <w:lang w:val="en-US"/>
        </w:rPr>
        <w:t>Social Media, Gender Inequality and Civic Engagement: A Nigerian Perspective</w:t>
      </w:r>
      <w:r w:rsidRPr="0037075B">
        <w:rPr>
          <w:rFonts w:ascii="Times New Roman" w:hAnsi="Times New Roman" w:cs="Times New Roman"/>
          <w:color w:val="000000" w:themeColor="text1"/>
          <w:lang w:val="en-US"/>
        </w:rPr>
        <w:t>. Journal of Political Communication in Africa, 9(2), 55–68.</w:t>
      </w:r>
    </w:p>
    <w:p w14:paraId="0C301391"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Bello, K. O. (2022). </w:t>
      </w:r>
      <w:r w:rsidRPr="0037075B">
        <w:rPr>
          <w:rFonts w:ascii="Times New Roman" w:hAnsi="Times New Roman" w:cs="Times New Roman"/>
          <w:i/>
          <w:iCs/>
          <w:color w:val="000000" w:themeColor="text1"/>
          <w:lang w:val="en-US"/>
        </w:rPr>
        <w:t>Facebook and Twitter as Platforms for Gender Rights Movements in Nigeria</w:t>
      </w:r>
      <w:r w:rsidRPr="0037075B">
        <w:rPr>
          <w:rFonts w:ascii="Times New Roman" w:hAnsi="Times New Roman" w:cs="Times New Roman"/>
          <w:color w:val="000000" w:themeColor="text1"/>
          <w:lang w:val="en-US"/>
        </w:rPr>
        <w:t>. New Media and Society, 24(7), 876–891.</w:t>
      </w:r>
    </w:p>
    <w:p w14:paraId="2B6B5CF2"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Chukwu, E. &amp; Okoro, N. (2021). </w:t>
      </w:r>
      <w:r w:rsidRPr="0037075B">
        <w:rPr>
          <w:rFonts w:ascii="Times New Roman" w:hAnsi="Times New Roman" w:cs="Times New Roman"/>
          <w:i/>
          <w:iCs/>
          <w:color w:val="000000" w:themeColor="text1"/>
          <w:lang w:val="en-US"/>
        </w:rPr>
        <w:t>Online Advocacy Against Gender Discrimination: A Case Study of the #EndSARS Protest</w:t>
      </w:r>
      <w:r w:rsidRPr="0037075B">
        <w:rPr>
          <w:rFonts w:ascii="Times New Roman" w:hAnsi="Times New Roman" w:cs="Times New Roman"/>
          <w:color w:val="000000" w:themeColor="text1"/>
          <w:lang w:val="en-US"/>
        </w:rPr>
        <w:t>. International Journal of Digital Communication, 6(1), 98–113.</w:t>
      </w:r>
    </w:p>
    <w:p w14:paraId="50D97D64"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Egbewole, W. O. (2020). </w:t>
      </w:r>
      <w:r w:rsidRPr="0037075B">
        <w:rPr>
          <w:rFonts w:ascii="Times New Roman" w:hAnsi="Times New Roman" w:cs="Times New Roman"/>
          <w:i/>
          <w:iCs/>
          <w:color w:val="000000" w:themeColor="text1"/>
          <w:lang w:val="en-US"/>
        </w:rPr>
        <w:t>Legal and Social Barriers to Gender Equality in Nigerian Tertiary Institutions</w:t>
      </w:r>
      <w:r w:rsidRPr="0037075B">
        <w:rPr>
          <w:rFonts w:ascii="Times New Roman" w:hAnsi="Times New Roman" w:cs="Times New Roman"/>
          <w:color w:val="000000" w:themeColor="text1"/>
          <w:lang w:val="en-US"/>
        </w:rPr>
        <w:t>. Journal of Law and Human Rights, 11(3), 250–267.</w:t>
      </w:r>
    </w:p>
    <w:p w14:paraId="42AC3820"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Eze, J. C. &amp; Iroanya, A. O. (2021). </w:t>
      </w:r>
      <w:r w:rsidRPr="0037075B">
        <w:rPr>
          <w:rFonts w:ascii="Times New Roman" w:hAnsi="Times New Roman" w:cs="Times New Roman"/>
          <w:i/>
          <w:iCs/>
          <w:color w:val="000000" w:themeColor="text1"/>
          <w:lang w:val="en-US"/>
        </w:rPr>
        <w:t>Evaluating Social Media Activism on Gender-Based Violence in Nigeria</w:t>
      </w:r>
      <w:r w:rsidRPr="0037075B">
        <w:rPr>
          <w:rFonts w:ascii="Times New Roman" w:hAnsi="Times New Roman" w:cs="Times New Roman"/>
          <w:color w:val="000000" w:themeColor="text1"/>
          <w:lang w:val="en-US"/>
        </w:rPr>
        <w:t>. Journal of Contemporary Social Research, 5(2), 145–159.</w:t>
      </w:r>
    </w:p>
    <w:p w14:paraId="63F1F273"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Fabowale, I. A. (2023). </w:t>
      </w:r>
      <w:r w:rsidRPr="0037075B">
        <w:rPr>
          <w:rFonts w:ascii="Times New Roman" w:hAnsi="Times New Roman" w:cs="Times New Roman"/>
          <w:i/>
          <w:iCs/>
          <w:color w:val="000000" w:themeColor="text1"/>
          <w:lang w:val="en-US"/>
        </w:rPr>
        <w:t>Media Literacy and the Use of Social Platforms for Gender Equality Advocacy</w:t>
      </w:r>
      <w:r w:rsidRPr="0037075B">
        <w:rPr>
          <w:rFonts w:ascii="Times New Roman" w:hAnsi="Times New Roman" w:cs="Times New Roman"/>
          <w:color w:val="000000" w:themeColor="text1"/>
          <w:lang w:val="en-US"/>
        </w:rPr>
        <w:t>. West African Journal of Media Literacy, 4(1), 77–92.</w:t>
      </w:r>
    </w:p>
    <w:p w14:paraId="53EF02EA"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Fakoya, R. &amp; Sule, A. (2022). </w:t>
      </w:r>
      <w:r w:rsidRPr="0037075B">
        <w:rPr>
          <w:rFonts w:ascii="Times New Roman" w:hAnsi="Times New Roman" w:cs="Times New Roman"/>
          <w:i/>
          <w:iCs/>
          <w:color w:val="000000" w:themeColor="text1"/>
          <w:lang w:val="en-US"/>
        </w:rPr>
        <w:t>Youth Engagement in Gender Activism via Social Media in Nigeria</w:t>
      </w:r>
      <w:r w:rsidRPr="0037075B">
        <w:rPr>
          <w:rFonts w:ascii="Times New Roman" w:hAnsi="Times New Roman" w:cs="Times New Roman"/>
          <w:color w:val="000000" w:themeColor="text1"/>
          <w:lang w:val="en-US"/>
        </w:rPr>
        <w:t>. Gender &amp; Media Journal, 10(1), 35–49.</w:t>
      </w:r>
    </w:p>
    <w:p w14:paraId="134F9C62"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Hassan, M. &amp; Lawal, F. (2021). </w:t>
      </w:r>
      <w:r w:rsidRPr="0037075B">
        <w:rPr>
          <w:rFonts w:ascii="Times New Roman" w:hAnsi="Times New Roman" w:cs="Times New Roman"/>
          <w:i/>
          <w:iCs/>
          <w:color w:val="000000" w:themeColor="text1"/>
          <w:lang w:val="en-US"/>
        </w:rPr>
        <w:t>The Role of Social Media in Shaping Public Opinion on Gender Issues in Nigeria</w:t>
      </w:r>
      <w:r w:rsidRPr="0037075B">
        <w:rPr>
          <w:rFonts w:ascii="Times New Roman" w:hAnsi="Times New Roman" w:cs="Times New Roman"/>
          <w:color w:val="000000" w:themeColor="text1"/>
          <w:lang w:val="en-US"/>
        </w:rPr>
        <w:t>. Journal of Communication &amp; Civic Engagement, 6(3), 188–202.</w:t>
      </w:r>
    </w:p>
    <w:p w14:paraId="702F191D"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lastRenderedPageBreak/>
        <w:t xml:space="preserve">Ibrahim, D. (2020). </w:t>
      </w:r>
      <w:r w:rsidRPr="0037075B">
        <w:rPr>
          <w:rFonts w:ascii="Times New Roman" w:hAnsi="Times New Roman" w:cs="Times New Roman"/>
          <w:i/>
          <w:iCs/>
          <w:color w:val="000000" w:themeColor="text1"/>
          <w:lang w:val="en-US"/>
        </w:rPr>
        <w:t>Digital Campaigns and Gender Policy Change in Africa: Evidence from Nigeria</w:t>
      </w:r>
      <w:r w:rsidRPr="0037075B">
        <w:rPr>
          <w:rFonts w:ascii="Times New Roman" w:hAnsi="Times New Roman" w:cs="Times New Roman"/>
          <w:color w:val="000000" w:themeColor="text1"/>
          <w:lang w:val="en-US"/>
        </w:rPr>
        <w:t>. Journal of Gender and Policy, 8(2), 122–139.</w:t>
      </w:r>
    </w:p>
    <w:p w14:paraId="59E3729B"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Iroegbu, C. &amp; Adebayo, S. (2023). </w:t>
      </w:r>
      <w:r w:rsidRPr="0037075B">
        <w:rPr>
          <w:rFonts w:ascii="Times New Roman" w:hAnsi="Times New Roman" w:cs="Times New Roman"/>
          <w:i/>
          <w:iCs/>
          <w:color w:val="000000" w:themeColor="text1"/>
          <w:lang w:val="en-US"/>
        </w:rPr>
        <w:t>Challenges Faced by Online Feminist Movements in Nigeria</w:t>
      </w:r>
      <w:r w:rsidRPr="0037075B">
        <w:rPr>
          <w:rFonts w:ascii="Times New Roman" w:hAnsi="Times New Roman" w:cs="Times New Roman"/>
          <w:color w:val="000000" w:themeColor="text1"/>
          <w:lang w:val="en-US"/>
        </w:rPr>
        <w:t>. International Journal of Digital Gender Studies, 2(1), 45–62.</w:t>
      </w:r>
    </w:p>
    <w:p w14:paraId="05B094EE"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Ismail, A. &amp; Usman, R. (2021). </w:t>
      </w:r>
      <w:r w:rsidRPr="0037075B">
        <w:rPr>
          <w:rFonts w:ascii="Times New Roman" w:hAnsi="Times New Roman" w:cs="Times New Roman"/>
          <w:i/>
          <w:iCs/>
          <w:color w:val="000000" w:themeColor="text1"/>
          <w:lang w:val="en-US"/>
        </w:rPr>
        <w:t>The #SayHerName Movement in Nigeria: Mobilizing for Justice Through Social Media</w:t>
      </w:r>
      <w:r w:rsidRPr="0037075B">
        <w:rPr>
          <w:rFonts w:ascii="Times New Roman" w:hAnsi="Times New Roman" w:cs="Times New Roman"/>
          <w:color w:val="000000" w:themeColor="text1"/>
          <w:lang w:val="en-US"/>
        </w:rPr>
        <w:t>. Journal of Digital Advocacy, 5(2), 109–123.</w:t>
      </w:r>
    </w:p>
    <w:p w14:paraId="624E2229"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Johnson, K. O. (2022). </w:t>
      </w:r>
      <w:r w:rsidRPr="0037075B">
        <w:rPr>
          <w:rFonts w:ascii="Times New Roman" w:hAnsi="Times New Roman" w:cs="Times New Roman"/>
          <w:i/>
          <w:iCs/>
          <w:color w:val="000000" w:themeColor="text1"/>
          <w:lang w:val="en-US"/>
        </w:rPr>
        <w:t>Barriers to Effective Gender Advocacy Through Social Platforms in Nigerian Polytechnics</w:t>
      </w:r>
      <w:r w:rsidRPr="0037075B">
        <w:rPr>
          <w:rFonts w:ascii="Times New Roman" w:hAnsi="Times New Roman" w:cs="Times New Roman"/>
          <w:color w:val="000000" w:themeColor="text1"/>
          <w:lang w:val="en-US"/>
        </w:rPr>
        <w:t>. Ilorin Social Science Review, 11(4), 212–227.</w:t>
      </w:r>
    </w:p>
    <w:p w14:paraId="6A816578"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Kazeem, O. &amp; Balogun, M. (2023). </w:t>
      </w:r>
      <w:r w:rsidRPr="0037075B">
        <w:rPr>
          <w:rFonts w:ascii="Times New Roman" w:hAnsi="Times New Roman" w:cs="Times New Roman"/>
          <w:i/>
          <w:iCs/>
          <w:color w:val="000000" w:themeColor="text1"/>
          <w:lang w:val="en-US"/>
        </w:rPr>
        <w:t>Feminist Hashtag Movements and their Influence on Nigerian Youths</w:t>
      </w:r>
      <w:r w:rsidRPr="0037075B">
        <w:rPr>
          <w:rFonts w:ascii="Times New Roman" w:hAnsi="Times New Roman" w:cs="Times New Roman"/>
          <w:color w:val="000000" w:themeColor="text1"/>
          <w:lang w:val="en-US"/>
        </w:rPr>
        <w:t>. Contemporary Issues in Gender Advocacy, 3(1), 65–81.</w:t>
      </w:r>
    </w:p>
    <w:p w14:paraId="011E9FFD"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Lawal, A. A. (2022). </w:t>
      </w:r>
      <w:r w:rsidRPr="0037075B">
        <w:rPr>
          <w:rFonts w:ascii="Times New Roman" w:hAnsi="Times New Roman" w:cs="Times New Roman"/>
          <w:i/>
          <w:iCs/>
          <w:color w:val="000000" w:themeColor="text1"/>
          <w:lang w:val="en-US"/>
        </w:rPr>
        <w:t>Social Media Advocacy: Examining the Impact on Youth Perception of Gender Norms</w:t>
      </w:r>
      <w:r w:rsidRPr="0037075B">
        <w:rPr>
          <w:rFonts w:ascii="Times New Roman" w:hAnsi="Times New Roman" w:cs="Times New Roman"/>
          <w:color w:val="000000" w:themeColor="text1"/>
          <w:lang w:val="en-US"/>
        </w:rPr>
        <w:t>. Digital Sociology in Africa, 9(2), 91–108.</w:t>
      </w:r>
    </w:p>
    <w:p w14:paraId="0EEC55E6"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Musa, A. &amp; Adeoti, T. (2020). </w:t>
      </w:r>
      <w:r w:rsidRPr="0037075B">
        <w:rPr>
          <w:rFonts w:ascii="Times New Roman" w:hAnsi="Times New Roman" w:cs="Times New Roman"/>
          <w:i/>
          <w:iCs/>
          <w:color w:val="000000" w:themeColor="text1"/>
          <w:lang w:val="en-US"/>
        </w:rPr>
        <w:t>The Digital Gender Divide in Nigeria: Access, Use, and Impact</w:t>
      </w:r>
      <w:r w:rsidRPr="0037075B">
        <w:rPr>
          <w:rFonts w:ascii="Times New Roman" w:hAnsi="Times New Roman" w:cs="Times New Roman"/>
          <w:color w:val="000000" w:themeColor="text1"/>
          <w:lang w:val="en-US"/>
        </w:rPr>
        <w:t>. Journal of Gender &amp; ICT, 2(1), 70–89.</w:t>
      </w:r>
    </w:p>
    <w:p w14:paraId="1BA819BF"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Nduka, B. &amp; Okon, I. (2021). </w:t>
      </w:r>
      <w:r w:rsidRPr="0037075B">
        <w:rPr>
          <w:rFonts w:ascii="Times New Roman" w:hAnsi="Times New Roman" w:cs="Times New Roman"/>
          <w:i/>
          <w:iCs/>
          <w:color w:val="000000" w:themeColor="text1"/>
          <w:lang w:val="en-US"/>
        </w:rPr>
        <w:t>Online Campaigns and Legal Reform: The Nigerian Experience on Gender Justice</w:t>
      </w:r>
      <w:r w:rsidRPr="0037075B">
        <w:rPr>
          <w:rFonts w:ascii="Times New Roman" w:hAnsi="Times New Roman" w:cs="Times New Roman"/>
          <w:color w:val="000000" w:themeColor="text1"/>
          <w:lang w:val="en-US"/>
        </w:rPr>
        <w:t>. Journal of Law and Society, 15(3), 157–174.</w:t>
      </w:r>
    </w:p>
    <w:p w14:paraId="1AF0746A"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Nwachukwu, J. &amp; Ogunyemi, A. (2022). </w:t>
      </w:r>
      <w:r w:rsidRPr="0037075B">
        <w:rPr>
          <w:rFonts w:ascii="Times New Roman" w:hAnsi="Times New Roman" w:cs="Times New Roman"/>
          <w:i/>
          <w:iCs/>
          <w:color w:val="000000" w:themeColor="text1"/>
          <w:lang w:val="en-US"/>
        </w:rPr>
        <w:t>Youth Awareness of Gender-Based Discrimination Through Social Media</w:t>
      </w:r>
      <w:r w:rsidRPr="0037075B">
        <w:rPr>
          <w:rFonts w:ascii="Times New Roman" w:hAnsi="Times New Roman" w:cs="Times New Roman"/>
          <w:color w:val="000000" w:themeColor="text1"/>
          <w:lang w:val="en-US"/>
        </w:rPr>
        <w:t>. Kwara Journal of Communication Studies, 7(2), 130–145.</w:t>
      </w:r>
    </w:p>
    <w:p w14:paraId="15AED54C"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Ogunlade, A. &amp; Tijani, R. (2023). </w:t>
      </w:r>
      <w:r w:rsidRPr="0037075B">
        <w:rPr>
          <w:rFonts w:ascii="Times New Roman" w:hAnsi="Times New Roman" w:cs="Times New Roman"/>
          <w:i/>
          <w:iCs/>
          <w:color w:val="000000" w:themeColor="text1"/>
          <w:lang w:val="en-US"/>
        </w:rPr>
        <w:t>Empowering Young Women Through Social Media in Nigerian Tertiary Institutions</w:t>
      </w:r>
      <w:r w:rsidRPr="0037075B">
        <w:rPr>
          <w:rFonts w:ascii="Times New Roman" w:hAnsi="Times New Roman" w:cs="Times New Roman"/>
          <w:color w:val="000000" w:themeColor="text1"/>
          <w:lang w:val="en-US"/>
        </w:rPr>
        <w:t>. Gender and Development in Africa, 6(1), 44–59.</w:t>
      </w:r>
    </w:p>
    <w:p w14:paraId="6F398B14"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Okafor, D. (2021). </w:t>
      </w:r>
      <w:r w:rsidRPr="0037075B">
        <w:rPr>
          <w:rFonts w:ascii="Times New Roman" w:hAnsi="Times New Roman" w:cs="Times New Roman"/>
          <w:i/>
          <w:iCs/>
          <w:color w:val="000000" w:themeColor="text1"/>
          <w:lang w:val="en-US"/>
        </w:rPr>
        <w:t>Social Media and the Reframing of Gender Roles Among Nigerian Undergraduates</w:t>
      </w:r>
      <w:r w:rsidRPr="0037075B">
        <w:rPr>
          <w:rFonts w:ascii="Times New Roman" w:hAnsi="Times New Roman" w:cs="Times New Roman"/>
          <w:color w:val="000000" w:themeColor="text1"/>
          <w:lang w:val="en-US"/>
        </w:rPr>
        <w:t>. Communication and Gender Studies Journal, 8(3), 101–117.</w:t>
      </w:r>
    </w:p>
    <w:p w14:paraId="0D9964E2"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Oladapo, F. (2020). </w:t>
      </w:r>
      <w:r w:rsidRPr="0037075B">
        <w:rPr>
          <w:rFonts w:ascii="Times New Roman" w:hAnsi="Times New Roman" w:cs="Times New Roman"/>
          <w:i/>
          <w:iCs/>
          <w:color w:val="000000" w:themeColor="text1"/>
          <w:lang w:val="en-US"/>
        </w:rPr>
        <w:t>Digital Tools and the Future of Gender Advocacy in Nigeria</w:t>
      </w:r>
      <w:r w:rsidRPr="0037075B">
        <w:rPr>
          <w:rFonts w:ascii="Times New Roman" w:hAnsi="Times New Roman" w:cs="Times New Roman"/>
          <w:color w:val="000000" w:themeColor="text1"/>
          <w:lang w:val="en-US"/>
        </w:rPr>
        <w:t>. African Journal of Feminist Studies, 3(2), 87–103.</w:t>
      </w:r>
    </w:p>
    <w:p w14:paraId="50BFEF78"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Salami, O. &amp; Omotayo, L. (2022). </w:t>
      </w:r>
      <w:r w:rsidRPr="0037075B">
        <w:rPr>
          <w:rFonts w:ascii="Times New Roman" w:hAnsi="Times New Roman" w:cs="Times New Roman"/>
          <w:i/>
          <w:iCs/>
          <w:color w:val="000000" w:themeColor="text1"/>
          <w:lang w:val="en-US"/>
        </w:rPr>
        <w:t>Influence of Social Media on Students’ Attitudes Toward Gender Equality in Kwara State</w:t>
      </w:r>
      <w:r w:rsidRPr="0037075B">
        <w:rPr>
          <w:rFonts w:ascii="Times New Roman" w:hAnsi="Times New Roman" w:cs="Times New Roman"/>
          <w:color w:val="000000" w:themeColor="text1"/>
          <w:lang w:val="en-US"/>
        </w:rPr>
        <w:t>. Ilorin Gender Studies Review, 5(1), 78–93.</w:t>
      </w:r>
    </w:p>
    <w:p w14:paraId="6E529F5D" w14:textId="77777777" w:rsidR="0037075B" w:rsidRP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Shuaib, T. &amp; Yakubu, M. (2021). </w:t>
      </w:r>
      <w:r w:rsidRPr="0037075B">
        <w:rPr>
          <w:rFonts w:ascii="Times New Roman" w:hAnsi="Times New Roman" w:cs="Times New Roman"/>
          <w:i/>
          <w:iCs/>
          <w:color w:val="000000" w:themeColor="text1"/>
          <w:lang w:val="en-US"/>
        </w:rPr>
        <w:t>Social Media Campaigns for Gender Rights: A Study of #HeForShe Nigeria</w:t>
      </w:r>
      <w:r w:rsidRPr="0037075B">
        <w:rPr>
          <w:rFonts w:ascii="Times New Roman" w:hAnsi="Times New Roman" w:cs="Times New Roman"/>
          <w:color w:val="000000" w:themeColor="text1"/>
          <w:lang w:val="en-US"/>
        </w:rPr>
        <w:t>. Journal of Social Campaign Research, 6(1), 50–68.</w:t>
      </w:r>
    </w:p>
    <w:p w14:paraId="7F5B8367" w14:textId="1202617A" w:rsidR="0037075B" w:rsidRDefault="0037075B" w:rsidP="0037075B">
      <w:pPr>
        <w:ind w:left="720" w:hanging="720"/>
        <w:jc w:val="both"/>
        <w:rPr>
          <w:rFonts w:ascii="Times New Roman" w:hAnsi="Times New Roman" w:cs="Times New Roman"/>
          <w:color w:val="000000" w:themeColor="text1"/>
          <w:lang w:val="en-US"/>
        </w:rPr>
      </w:pPr>
      <w:r w:rsidRPr="0037075B">
        <w:rPr>
          <w:rFonts w:ascii="Times New Roman" w:hAnsi="Times New Roman" w:cs="Times New Roman"/>
          <w:color w:val="000000" w:themeColor="text1"/>
          <w:lang w:val="en-US"/>
        </w:rPr>
        <w:t xml:space="preserve">Tijjani, F. (2023). </w:t>
      </w:r>
      <w:r w:rsidRPr="0037075B">
        <w:rPr>
          <w:rFonts w:ascii="Times New Roman" w:hAnsi="Times New Roman" w:cs="Times New Roman"/>
          <w:i/>
          <w:iCs/>
          <w:color w:val="000000" w:themeColor="text1"/>
          <w:lang w:val="en-US"/>
        </w:rPr>
        <w:t>The Role of Digital Storytelling in Addressing Gender Discrimination Among Nigerian Youths</w:t>
      </w:r>
      <w:r w:rsidRPr="0037075B">
        <w:rPr>
          <w:rFonts w:ascii="Times New Roman" w:hAnsi="Times New Roman" w:cs="Times New Roman"/>
          <w:color w:val="000000" w:themeColor="text1"/>
          <w:lang w:val="en-US"/>
        </w:rPr>
        <w:t>. Nigerian Journal of Online Media, 4(2), 121–135.</w:t>
      </w:r>
    </w:p>
    <w:p w14:paraId="00624EAE" w14:textId="77777777" w:rsidR="0037075B" w:rsidRDefault="0037075B">
      <w:pPr>
        <w:spacing w:after="0" w:line="240"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br w:type="page"/>
      </w:r>
    </w:p>
    <w:p w14:paraId="45C527C7" w14:textId="3A1B5BA8" w:rsidR="0050451B" w:rsidRDefault="0050451B" w:rsidP="0037075B">
      <w:pPr>
        <w:spacing w:after="0"/>
        <w:jc w:val="center"/>
        <w:rPr>
          <w:rFonts w:ascii="Times New Roman" w:hAnsi="Times New Roman" w:cs="Times New Roman"/>
          <w:b/>
          <w:bCs/>
        </w:rPr>
      </w:pPr>
      <w:r>
        <w:rPr>
          <w:rFonts w:ascii="Times New Roman" w:hAnsi="Times New Roman" w:cs="Times New Roman"/>
          <w:b/>
          <w:bCs/>
        </w:rPr>
        <w:lastRenderedPageBreak/>
        <w:t>APPENDIX</w:t>
      </w:r>
    </w:p>
    <w:p w14:paraId="56711604" w14:textId="05D48A2A" w:rsidR="0037075B" w:rsidRPr="00A90773" w:rsidRDefault="0037075B" w:rsidP="0037075B">
      <w:pPr>
        <w:spacing w:after="0"/>
        <w:jc w:val="center"/>
        <w:rPr>
          <w:rFonts w:ascii="Times New Roman" w:hAnsi="Times New Roman" w:cs="Times New Roman"/>
          <w:b/>
          <w:bCs/>
          <w:kern w:val="0"/>
          <w:sz w:val="27"/>
          <w:szCs w:val="27"/>
          <w14:ligatures w14:val="none"/>
        </w:rPr>
      </w:pPr>
      <w:r w:rsidRPr="00A90773">
        <w:rPr>
          <w:rFonts w:ascii="Times New Roman" w:hAnsi="Times New Roman" w:cs="Times New Roman"/>
          <w:b/>
          <w:bCs/>
        </w:rPr>
        <w:t>QUESTIONNAIRE</w:t>
      </w:r>
    </w:p>
    <w:p w14:paraId="4B66891F" w14:textId="77777777" w:rsidR="0037075B" w:rsidRPr="00A90773" w:rsidRDefault="0037075B" w:rsidP="0037075B">
      <w:pPr>
        <w:spacing w:after="0"/>
        <w:jc w:val="center"/>
        <w:rPr>
          <w:rFonts w:ascii="Times New Roman" w:hAnsi="Times New Roman" w:cs="Times New Roman"/>
          <w:b/>
          <w:bCs/>
        </w:rPr>
      </w:pPr>
      <w:r w:rsidRPr="00A90773">
        <w:rPr>
          <w:rFonts w:ascii="Times New Roman" w:hAnsi="Times New Roman" w:cs="Times New Roman"/>
          <w:b/>
          <w:bCs/>
        </w:rPr>
        <w:t>MASS COMMUNICATION DEPARTMENT</w:t>
      </w:r>
    </w:p>
    <w:p w14:paraId="37A7412E" w14:textId="77777777" w:rsidR="0037075B" w:rsidRPr="00A90773" w:rsidRDefault="0037075B" w:rsidP="0037075B">
      <w:pPr>
        <w:spacing w:after="0"/>
        <w:jc w:val="center"/>
        <w:rPr>
          <w:rFonts w:ascii="Times New Roman" w:hAnsi="Times New Roman" w:cs="Times New Roman"/>
          <w:b/>
          <w:bCs/>
        </w:rPr>
      </w:pPr>
      <w:r w:rsidRPr="00A90773">
        <w:rPr>
          <w:rStyle w:val="Strong"/>
          <w:rFonts w:ascii="Times New Roman" w:hAnsi="Times New Roman" w:cs="Times New Roman"/>
        </w:rPr>
        <w:t>INSTITUTE OF INFORMATION AND COMMUNICATION TECHNOLOGY (IICT)</w:t>
      </w:r>
    </w:p>
    <w:p w14:paraId="267C502A" w14:textId="77777777" w:rsidR="0037075B" w:rsidRPr="00A90773" w:rsidRDefault="0037075B" w:rsidP="0037075B">
      <w:pPr>
        <w:spacing w:after="0"/>
        <w:jc w:val="center"/>
        <w:rPr>
          <w:rFonts w:ascii="Times New Roman" w:hAnsi="Times New Roman" w:cs="Times New Roman"/>
          <w:b/>
          <w:bCs/>
        </w:rPr>
      </w:pPr>
      <w:r w:rsidRPr="00A90773">
        <w:rPr>
          <w:rFonts w:ascii="Times New Roman" w:hAnsi="Times New Roman" w:cs="Times New Roman"/>
          <w:b/>
          <w:bCs/>
        </w:rPr>
        <w:t>KWARA STATE POLYTECHNIC, ILORIN</w:t>
      </w:r>
    </w:p>
    <w:p w14:paraId="0A1C158E" w14:textId="77777777" w:rsidR="0037075B" w:rsidRPr="00A90773" w:rsidRDefault="0037075B" w:rsidP="0037075B">
      <w:pPr>
        <w:pStyle w:val="NormalWeb"/>
        <w:spacing w:before="0" w:beforeAutospacing="0" w:after="0" w:afterAutospacing="0"/>
        <w:jc w:val="both"/>
        <w:rPr>
          <w:color w:val="000000" w:themeColor="text1"/>
        </w:rPr>
      </w:pPr>
      <w:r w:rsidRPr="00A90773">
        <w:rPr>
          <w:color w:val="000000" w:themeColor="text1"/>
        </w:rPr>
        <w:t>Dear Respondent,</w:t>
      </w:r>
    </w:p>
    <w:p w14:paraId="7273A833" w14:textId="77777777" w:rsidR="0037075B" w:rsidRPr="00A90773" w:rsidRDefault="0037075B" w:rsidP="0037075B">
      <w:pPr>
        <w:pStyle w:val="NormalWeb"/>
        <w:spacing w:before="0" w:beforeAutospacing="0" w:after="0" w:afterAutospacing="0"/>
        <w:jc w:val="both"/>
        <w:rPr>
          <w:color w:val="000000" w:themeColor="text1"/>
        </w:rPr>
      </w:pPr>
      <w:r w:rsidRPr="00A90773">
        <w:rPr>
          <w:color w:val="000000" w:themeColor="text1"/>
        </w:rPr>
        <w:t xml:space="preserve">I am a student conducting a research study titled </w:t>
      </w:r>
      <w:r w:rsidRPr="00A90773">
        <w:rPr>
          <w:rStyle w:val="Strong"/>
          <w:color w:val="000000" w:themeColor="text1"/>
        </w:rPr>
        <w:t>“Uses and Challenges of Social Media as an Advocacy Tool for Gender-Based Discrimination.”</w:t>
      </w:r>
      <w:r w:rsidRPr="00A90773">
        <w:rPr>
          <w:color w:val="000000" w:themeColor="text1"/>
        </w:rPr>
        <w:t xml:space="preserve"> You have been selected as one of the respondents for this study. Kindly assist in answering the following questions objectively. Your responses will be treated with absolute anonymity and used solely for academic purposes.</w:t>
      </w:r>
    </w:p>
    <w:p w14:paraId="5A088E88" w14:textId="77777777" w:rsidR="0037075B" w:rsidRPr="00A90773" w:rsidRDefault="0037075B" w:rsidP="0037075B">
      <w:pPr>
        <w:pStyle w:val="NormalWeb"/>
        <w:spacing w:before="0" w:beforeAutospacing="0" w:after="0" w:afterAutospacing="0"/>
        <w:jc w:val="both"/>
        <w:rPr>
          <w:color w:val="000000" w:themeColor="text1"/>
        </w:rPr>
      </w:pPr>
      <w:r w:rsidRPr="00A90773">
        <w:rPr>
          <w:color w:val="000000" w:themeColor="text1"/>
        </w:rPr>
        <w:t>Thank you for your time and cooperation.</w:t>
      </w:r>
    </w:p>
    <w:p w14:paraId="1550E7BA" w14:textId="77777777" w:rsidR="0037075B" w:rsidRPr="00A90773" w:rsidRDefault="0037075B" w:rsidP="0037075B">
      <w:pPr>
        <w:pStyle w:val="NormalWeb"/>
        <w:spacing w:before="0" w:beforeAutospacing="0" w:after="0" w:afterAutospacing="0"/>
        <w:jc w:val="both"/>
        <w:rPr>
          <w:color w:val="000000" w:themeColor="text1"/>
        </w:rPr>
      </w:pPr>
      <w:r w:rsidRPr="00A90773">
        <w:rPr>
          <w:rStyle w:val="Strong"/>
          <w:color w:val="000000" w:themeColor="text1"/>
        </w:rPr>
        <w:t>Instruction:</w:t>
      </w:r>
      <w:r w:rsidRPr="00A90773">
        <w:rPr>
          <w:color w:val="000000" w:themeColor="text1"/>
        </w:rPr>
        <w:t xml:space="preserve"> Please tick (</w:t>
      </w:r>
      <w:r w:rsidRPr="00A90773">
        <w:rPr>
          <w:rFonts w:ascii="Segoe UI Symbol" w:hAnsi="Segoe UI Symbol" w:cs="Segoe UI Symbol"/>
          <w:color w:val="000000" w:themeColor="text1"/>
        </w:rPr>
        <w:t>✓</w:t>
      </w:r>
      <w:r w:rsidRPr="00A90773">
        <w:rPr>
          <w:color w:val="000000" w:themeColor="text1"/>
        </w:rPr>
        <w:t xml:space="preserve">) the answer you consider appropriate. </w:t>
      </w:r>
    </w:p>
    <w:p w14:paraId="5BD688C2" w14:textId="77777777" w:rsidR="0037075B" w:rsidRPr="00A90773" w:rsidRDefault="0037075B" w:rsidP="0037075B">
      <w:pPr>
        <w:pStyle w:val="Heading3"/>
        <w:spacing w:before="0" w:after="0"/>
        <w:jc w:val="both"/>
        <w:rPr>
          <w:rFonts w:ascii="Times New Roman" w:eastAsia="Times New Roman" w:hAnsi="Times New Roman" w:cs="Times New Roman"/>
          <w:color w:val="000000" w:themeColor="text1"/>
        </w:rPr>
      </w:pPr>
      <w:r w:rsidRPr="00A90773">
        <w:rPr>
          <w:rStyle w:val="Strong"/>
          <w:rFonts w:ascii="Times New Roman" w:eastAsia="Times New Roman" w:hAnsi="Times New Roman" w:cs="Times New Roman"/>
          <w:color w:val="000000" w:themeColor="text1"/>
        </w:rPr>
        <w:t>SECTION A: Demographic Information</w:t>
      </w:r>
    </w:p>
    <w:p w14:paraId="50497189" w14:textId="77777777" w:rsidR="0037075B" w:rsidRPr="00A90773" w:rsidRDefault="0037075B" w:rsidP="0037075B">
      <w:pPr>
        <w:pStyle w:val="NormalWeb"/>
        <w:numPr>
          <w:ilvl w:val="0"/>
          <w:numId w:val="6"/>
        </w:numPr>
        <w:spacing w:before="0" w:beforeAutospacing="0" w:after="0" w:afterAutospacing="0"/>
        <w:jc w:val="both"/>
        <w:rPr>
          <w:color w:val="000000" w:themeColor="text1"/>
        </w:rPr>
      </w:pPr>
      <w:r w:rsidRPr="00A90773">
        <w:rPr>
          <w:rStyle w:val="Strong"/>
          <w:color w:val="000000" w:themeColor="text1"/>
        </w:rPr>
        <w:t>Gender</w:t>
      </w:r>
      <w:r w:rsidRPr="00A90773">
        <w:rPr>
          <w:color w:val="000000" w:themeColor="text1"/>
        </w:rPr>
        <w:t>:</w:t>
      </w:r>
    </w:p>
    <w:p w14:paraId="2C9586A9"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Male ( )</w:t>
      </w:r>
    </w:p>
    <w:p w14:paraId="7F5BDED4"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Female ( )</w:t>
      </w:r>
    </w:p>
    <w:p w14:paraId="02805844" w14:textId="77777777" w:rsidR="0037075B" w:rsidRPr="00A90773" w:rsidRDefault="0037075B" w:rsidP="0037075B">
      <w:pPr>
        <w:pStyle w:val="NormalWeb"/>
        <w:numPr>
          <w:ilvl w:val="0"/>
          <w:numId w:val="6"/>
        </w:numPr>
        <w:spacing w:before="0" w:beforeAutospacing="0" w:after="0" w:afterAutospacing="0"/>
        <w:jc w:val="both"/>
        <w:rPr>
          <w:color w:val="000000" w:themeColor="text1"/>
        </w:rPr>
      </w:pPr>
      <w:r w:rsidRPr="00A90773">
        <w:rPr>
          <w:rStyle w:val="Strong"/>
          <w:color w:val="000000" w:themeColor="text1"/>
        </w:rPr>
        <w:t>Age</w:t>
      </w:r>
      <w:r w:rsidRPr="00A90773">
        <w:rPr>
          <w:color w:val="000000" w:themeColor="text1"/>
        </w:rPr>
        <w:t>:</w:t>
      </w:r>
    </w:p>
    <w:p w14:paraId="10C6D5E3"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15–20 ( )</w:t>
      </w:r>
    </w:p>
    <w:p w14:paraId="37082D40"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21–30 ( )</w:t>
      </w:r>
    </w:p>
    <w:p w14:paraId="4FBCBB2D"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31–40 ( )</w:t>
      </w:r>
    </w:p>
    <w:p w14:paraId="16659FC4"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41 and above ( )</w:t>
      </w:r>
    </w:p>
    <w:p w14:paraId="53AEE3B1" w14:textId="77777777" w:rsidR="0037075B" w:rsidRPr="00A90773" w:rsidRDefault="0037075B" w:rsidP="0037075B">
      <w:pPr>
        <w:pStyle w:val="NormalWeb"/>
        <w:numPr>
          <w:ilvl w:val="0"/>
          <w:numId w:val="6"/>
        </w:numPr>
        <w:spacing w:before="0" w:beforeAutospacing="0" w:after="0" w:afterAutospacing="0"/>
        <w:jc w:val="both"/>
        <w:rPr>
          <w:color w:val="000000" w:themeColor="text1"/>
        </w:rPr>
      </w:pPr>
      <w:r w:rsidRPr="00A90773">
        <w:rPr>
          <w:rStyle w:val="Strong"/>
          <w:color w:val="000000" w:themeColor="text1"/>
        </w:rPr>
        <w:t>Marital Status</w:t>
      </w:r>
      <w:r w:rsidRPr="00A90773">
        <w:rPr>
          <w:color w:val="000000" w:themeColor="text1"/>
        </w:rPr>
        <w:t>:</w:t>
      </w:r>
    </w:p>
    <w:p w14:paraId="7761CDB2"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Single ( )</w:t>
      </w:r>
    </w:p>
    <w:p w14:paraId="7E1D220B"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Married ( )</w:t>
      </w:r>
    </w:p>
    <w:p w14:paraId="3EAFEDEB"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Divorced ( )</w:t>
      </w:r>
    </w:p>
    <w:p w14:paraId="7E4715D3" w14:textId="77777777" w:rsidR="0037075B" w:rsidRPr="00A90773" w:rsidRDefault="0037075B" w:rsidP="0037075B">
      <w:pPr>
        <w:pStyle w:val="NormalWeb"/>
        <w:numPr>
          <w:ilvl w:val="0"/>
          <w:numId w:val="6"/>
        </w:numPr>
        <w:spacing w:before="0" w:beforeAutospacing="0" w:after="0" w:afterAutospacing="0"/>
        <w:jc w:val="both"/>
        <w:rPr>
          <w:color w:val="000000" w:themeColor="text1"/>
        </w:rPr>
      </w:pPr>
      <w:r w:rsidRPr="00A90773">
        <w:rPr>
          <w:rStyle w:val="Strong"/>
          <w:color w:val="000000" w:themeColor="text1"/>
        </w:rPr>
        <w:t>Educational Qualification</w:t>
      </w:r>
      <w:r w:rsidRPr="00A90773">
        <w:rPr>
          <w:color w:val="000000" w:themeColor="text1"/>
        </w:rPr>
        <w:t>:</w:t>
      </w:r>
    </w:p>
    <w:p w14:paraId="081D4E78"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SSCE ( )</w:t>
      </w:r>
    </w:p>
    <w:p w14:paraId="67580D29"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OND/NCE ( )</w:t>
      </w:r>
    </w:p>
    <w:p w14:paraId="37FDC73F"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HND/B.Sc ( )</w:t>
      </w:r>
    </w:p>
    <w:p w14:paraId="1DD17E33"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Others ( )</w:t>
      </w:r>
    </w:p>
    <w:p w14:paraId="08E33ADB" w14:textId="77777777" w:rsidR="0037075B" w:rsidRPr="00A90773" w:rsidRDefault="0037075B" w:rsidP="0037075B">
      <w:pPr>
        <w:pStyle w:val="NormalWeb"/>
        <w:numPr>
          <w:ilvl w:val="0"/>
          <w:numId w:val="6"/>
        </w:numPr>
        <w:spacing w:before="0" w:beforeAutospacing="0" w:after="0" w:afterAutospacing="0"/>
        <w:jc w:val="both"/>
        <w:rPr>
          <w:color w:val="000000" w:themeColor="text1"/>
        </w:rPr>
      </w:pPr>
      <w:r w:rsidRPr="00A90773">
        <w:rPr>
          <w:rStyle w:val="Strong"/>
          <w:color w:val="000000" w:themeColor="text1"/>
        </w:rPr>
        <w:t>Occupation</w:t>
      </w:r>
      <w:r w:rsidRPr="00A90773">
        <w:rPr>
          <w:color w:val="000000" w:themeColor="text1"/>
        </w:rPr>
        <w:t>:</w:t>
      </w:r>
    </w:p>
    <w:p w14:paraId="10558C3F"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Student ( )</w:t>
      </w:r>
    </w:p>
    <w:p w14:paraId="3CF21891"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Self-Employed ( )</w:t>
      </w:r>
    </w:p>
    <w:p w14:paraId="2EA537B0"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Civil Servant ( )</w:t>
      </w:r>
    </w:p>
    <w:p w14:paraId="13561995" w14:textId="77777777" w:rsidR="0037075B" w:rsidRPr="00A90773" w:rsidRDefault="0037075B" w:rsidP="0037075B">
      <w:pPr>
        <w:numPr>
          <w:ilvl w:val="1"/>
          <w:numId w:val="6"/>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Others ( )</w:t>
      </w:r>
    </w:p>
    <w:p w14:paraId="692016E8" w14:textId="77777777" w:rsidR="0037075B" w:rsidRPr="00A90773" w:rsidRDefault="0037075B" w:rsidP="0037075B">
      <w:pPr>
        <w:pStyle w:val="Heading3"/>
        <w:spacing w:before="0" w:after="0"/>
        <w:jc w:val="both"/>
        <w:rPr>
          <w:rFonts w:ascii="Times New Roman" w:eastAsia="Times New Roman" w:hAnsi="Times New Roman" w:cs="Times New Roman"/>
          <w:color w:val="000000" w:themeColor="text1"/>
        </w:rPr>
      </w:pPr>
      <w:r w:rsidRPr="00A90773">
        <w:rPr>
          <w:rStyle w:val="Strong"/>
          <w:rFonts w:ascii="Times New Roman" w:eastAsia="Times New Roman" w:hAnsi="Times New Roman" w:cs="Times New Roman"/>
          <w:color w:val="000000" w:themeColor="text1"/>
        </w:rPr>
        <w:t>SECTION B: Uses of Social Media for Advocacy</w:t>
      </w:r>
    </w:p>
    <w:p w14:paraId="0F1BC1D0" w14:textId="77777777" w:rsidR="0037075B" w:rsidRPr="00A90773" w:rsidRDefault="0037075B" w:rsidP="0037075B">
      <w:pPr>
        <w:pStyle w:val="NormalWeb"/>
        <w:numPr>
          <w:ilvl w:val="0"/>
          <w:numId w:val="7"/>
        </w:numPr>
        <w:spacing w:before="0" w:beforeAutospacing="0" w:after="0" w:afterAutospacing="0"/>
        <w:jc w:val="both"/>
        <w:rPr>
          <w:color w:val="000000" w:themeColor="text1"/>
        </w:rPr>
      </w:pPr>
      <w:r w:rsidRPr="00A90773">
        <w:rPr>
          <w:color w:val="000000" w:themeColor="text1"/>
        </w:rPr>
        <w:t>Are you familiar with social media advocacy campaigns addressing gender-based discrimination?</w:t>
      </w:r>
    </w:p>
    <w:p w14:paraId="36E701E2" w14:textId="77777777" w:rsidR="0037075B" w:rsidRPr="00A90773" w:rsidRDefault="0037075B" w:rsidP="0037075B">
      <w:pPr>
        <w:numPr>
          <w:ilvl w:val="1"/>
          <w:numId w:val="7"/>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Yes ( )</w:t>
      </w:r>
    </w:p>
    <w:p w14:paraId="57401337" w14:textId="77777777" w:rsidR="0037075B" w:rsidRPr="00A90773" w:rsidRDefault="0037075B" w:rsidP="0037075B">
      <w:pPr>
        <w:numPr>
          <w:ilvl w:val="1"/>
          <w:numId w:val="7"/>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No ( )</w:t>
      </w:r>
    </w:p>
    <w:p w14:paraId="502E1632" w14:textId="77777777" w:rsidR="0037075B" w:rsidRPr="00A90773" w:rsidRDefault="0037075B" w:rsidP="0037075B">
      <w:pPr>
        <w:pStyle w:val="NormalWeb"/>
        <w:numPr>
          <w:ilvl w:val="0"/>
          <w:numId w:val="7"/>
        </w:numPr>
        <w:spacing w:before="0" w:beforeAutospacing="0" w:after="0" w:afterAutospacing="0"/>
        <w:jc w:val="both"/>
        <w:rPr>
          <w:color w:val="000000" w:themeColor="text1"/>
        </w:rPr>
      </w:pPr>
      <w:r w:rsidRPr="00A90773">
        <w:rPr>
          <w:color w:val="000000" w:themeColor="text1"/>
        </w:rPr>
        <w:t>Have you participated in or supported any social media campaign against gender-based discrimination?</w:t>
      </w:r>
    </w:p>
    <w:p w14:paraId="1316679D" w14:textId="77777777" w:rsidR="0037075B" w:rsidRPr="00A90773" w:rsidRDefault="0037075B" w:rsidP="0037075B">
      <w:pPr>
        <w:numPr>
          <w:ilvl w:val="1"/>
          <w:numId w:val="7"/>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Yes ( )</w:t>
      </w:r>
    </w:p>
    <w:p w14:paraId="5D91B7A4" w14:textId="77777777" w:rsidR="0037075B" w:rsidRPr="00A90773" w:rsidRDefault="0037075B" w:rsidP="0037075B">
      <w:pPr>
        <w:numPr>
          <w:ilvl w:val="1"/>
          <w:numId w:val="7"/>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No ( )</w:t>
      </w:r>
    </w:p>
    <w:p w14:paraId="3A3F04F7" w14:textId="77777777" w:rsidR="0037075B" w:rsidRPr="00A90773" w:rsidRDefault="0037075B" w:rsidP="0037075B">
      <w:pPr>
        <w:pStyle w:val="NormalWeb"/>
        <w:numPr>
          <w:ilvl w:val="0"/>
          <w:numId w:val="7"/>
        </w:numPr>
        <w:spacing w:before="0" w:beforeAutospacing="0" w:after="0" w:afterAutospacing="0"/>
        <w:jc w:val="both"/>
        <w:rPr>
          <w:color w:val="000000" w:themeColor="text1"/>
        </w:rPr>
      </w:pPr>
      <w:r w:rsidRPr="00A90773">
        <w:rPr>
          <w:color w:val="000000" w:themeColor="text1"/>
        </w:rPr>
        <w:t>Do you believe social media platforms are effective in creating awareness about gender-based discrimination?</w:t>
      </w:r>
    </w:p>
    <w:p w14:paraId="1EAE5146" w14:textId="77777777" w:rsidR="0037075B" w:rsidRPr="00A90773" w:rsidRDefault="0037075B" w:rsidP="0037075B">
      <w:pPr>
        <w:numPr>
          <w:ilvl w:val="1"/>
          <w:numId w:val="7"/>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Yes ( )</w:t>
      </w:r>
    </w:p>
    <w:p w14:paraId="2070A03B" w14:textId="77777777" w:rsidR="0037075B" w:rsidRPr="00A90773" w:rsidRDefault="0037075B" w:rsidP="0037075B">
      <w:pPr>
        <w:numPr>
          <w:ilvl w:val="1"/>
          <w:numId w:val="7"/>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lastRenderedPageBreak/>
        <w:t>No ( )</w:t>
      </w:r>
    </w:p>
    <w:p w14:paraId="1BBFBAF2" w14:textId="77777777" w:rsidR="0037075B" w:rsidRPr="00A90773" w:rsidRDefault="0037075B" w:rsidP="0037075B">
      <w:pPr>
        <w:pStyle w:val="NormalWeb"/>
        <w:numPr>
          <w:ilvl w:val="0"/>
          <w:numId w:val="7"/>
        </w:numPr>
        <w:spacing w:before="0" w:beforeAutospacing="0" w:after="0" w:afterAutospacing="0"/>
        <w:jc w:val="both"/>
        <w:rPr>
          <w:color w:val="000000" w:themeColor="text1"/>
        </w:rPr>
      </w:pPr>
      <w:r w:rsidRPr="00A90773">
        <w:rPr>
          <w:color w:val="000000" w:themeColor="text1"/>
        </w:rPr>
        <w:t>Which social media platform do you think is most effective for advocacy?</w:t>
      </w:r>
    </w:p>
    <w:p w14:paraId="2573A2A5" w14:textId="77777777" w:rsidR="0037075B" w:rsidRPr="00A90773" w:rsidRDefault="0037075B" w:rsidP="0037075B">
      <w:pPr>
        <w:numPr>
          <w:ilvl w:val="1"/>
          <w:numId w:val="7"/>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Facebook ( )</w:t>
      </w:r>
    </w:p>
    <w:p w14:paraId="6033476A" w14:textId="77777777" w:rsidR="0037075B" w:rsidRPr="00A90773" w:rsidRDefault="0037075B" w:rsidP="0037075B">
      <w:pPr>
        <w:numPr>
          <w:ilvl w:val="1"/>
          <w:numId w:val="7"/>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Twitter ( )</w:t>
      </w:r>
    </w:p>
    <w:p w14:paraId="2A47A58B" w14:textId="77777777" w:rsidR="0037075B" w:rsidRPr="00A90773" w:rsidRDefault="0037075B" w:rsidP="0037075B">
      <w:pPr>
        <w:numPr>
          <w:ilvl w:val="1"/>
          <w:numId w:val="7"/>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Instagram ( )</w:t>
      </w:r>
    </w:p>
    <w:p w14:paraId="19A69EE3" w14:textId="77777777" w:rsidR="0037075B" w:rsidRPr="00A90773" w:rsidRDefault="0037075B" w:rsidP="0037075B">
      <w:pPr>
        <w:numPr>
          <w:ilvl w:val="1"/>
          <w:numId w:val="7"/>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color w:val="000000" w:themeColor="text1"/>
        </w:rPr>
        <w:t>Others ( )</w:t>
      </w:r>
    </w:p>
    <w:p w14:paraId="282A38B1" w14:textId="77777777" w:rsidR="0037075B" w:rsidRPr="00A90773" w:rsidRDefault="0037075B" w:rsidP="0037075B">
      <w:pPr>
        <w:pStyle w:val="ListParagraph"/>
        <w:numPr>
          <w:ilvl w:val="0"/>
          <w:numId w:val="7"/>
        </w:numPr>
        <w:spacing w:after="0" w:line="240" w:lineRule="auto"/>
        <w:jc w:val="both"/>
        <w:rPr>
          <w:rFonts w:ascii="Times New Roman" w:eastAsia="Times New Roman" w:hAnsi="Times New Roman" w:cs="Times New Roman"/>
          <w:color w:val="000000" w:themeColor="text1"/>
        </w:rPr>
      </w:pPr>
      <w:r w:rsidRPr="00A90773">
        <w:rPr>
          <w:rFonts w:ascii="Times New Roman" w:eastAsia="Times New Roman" w:hAnsi="Times New Roman" w:cs="Times New Roman"/>
        </w:rPr>
        <w:t>Do you think social media platforms have been successful in combating gender-based discrimination?</w:t>
      </w:r>
      <w:r w:rsidRPr="00A90773">
        <w:rPr>
          <w:rFonts w:ascii="Times New Roman" w:eastAsia="Times New Roman" w:hAnsi="Times New Roman" w:cs="Times New Roman"/>
        </w:rPr>
        <w:br/>
        <w:t>Yes ( )</w:t>
      </w:r>
      <w:r w:rsidRPr="00A90773">
        <w:rPr>
          <w:rFonts w:ascii="Times New Roman" w:eastAsia="Times New Roman" w:hAnsi="Times New Roman" w:cs="Times New Roman"/>
        </w:rPr>
        <w:br/>
        <w:t>No ( )</w:t>
      </w:r>
    </w:p>
    <w:p w14:paraId="76CDAA0D" w14:textId="77777777" w:rsidR="0037075B" w:rsidRPr="00A90773" w:rsidRDefault="0037075B" w:rsidP="0037075B">
      <w:pPr>
        <w:pStyle w:val="NormalWeb"/>
        <w:spacing w:before="0" w:beforeAutospacing="0" w:after="0" w:afterAutospacing="0"/>
        <w:jc w:val="both"/>
      </w:pPr>
      <w:r w:rsidRPr="00A90773">
        <w:rPr>
          <w:rStyle w:val="Strong"/>
        </w:rPr>
        <w:t>SECTION C: Uses and Challenges of Social Media as Advocacy Tools</w:t>
      </w:r>
    </w:p>
    <w:p w14:paraId="4B01A710" w14:textId="77777777" w:rsidR="0037075B" w:rsidRPr="00A90773" w:rsidRDefault="0037075B" w:rsidP="0037075B">
      <w:pPr>
        <w:pStyle w:val="NormalWeb"/>
        <w:spacing w:before="0" w:beforeAutospacing="0" w:after="0" w:afterAutospacing="0"/>
        <w:jc w:val="both"/>
        <w:rPr>
          <w:rStyle w:val="Strong"/>
        </w:rPr>
      </w:pPr>
      <w:r w:rsidRPr="00A90773">
        <w:rPr>
          <w:rStyle w:val="Strong"/>
        </w:rPr>
        <w:t>KEYS:</w:t>
      </w:r>
      <w:r w:rsidRPr="00A90773">
        <w:br/>
      </w:r>
      <w:r w:rsidRPr="00A90773">
        <w:rPr>
          <w:rStyle w:val="Strong"/>
        </w:rPr>
        <w:t>Strongly Agree (SA), Agree (A), Neutral (N), Disagree (D), Strongly Disagree (SD)</w:t>
      </w:r>
    </w:p>
    <w:p w14:paraId="1972F1D9" w14:textId="77777777" w:rsidR="0037075B" w:rsidRPr="00A90773" w:rsidRDefault="0037075B" w:rsidP="0037075B">
      <w:pPr>
        <w:pStyle w:val="NormalWeb"/>
        <w:spacing w:before="0" w:beforeAutospacing="0" w:after="0" w:afterAutospacing="0"/>
        <w:jc w:val="both"/>
      </w:pPr>
    </w:p>
    <w:tbl>
      <w:tblPr>
        <w:tblStyle w:val="TableGrid"/>
        <w:tblW w:w="0" w:type="auto"/>
        <w:tblLook w:val="04A0" w:firstRow="1" w:lastRow="0" w:firstColumn="1" w:lastColumn="0" w:noHBand="0" w:noVBand="1"/>
      </w:tblPr>
      <w:tblGrid>
        <w:gridCol w:w="590"/>
        <w:gridCol w:w="6436"/>
        <w:gridCol w:w="523"/>
        <w:gridCol w:w="390"/>
        <w:gridCol w:w="390"/>
        <w:gridCol w:w="390"/>
        <w:gridCol w:w="523"/>
      </w:tblGrid>
      <w:tr w:rsidR="0037075B" w:rsidRPr="00A90773" w14:paraId="31BF3FD3" w14:textId="77777777" w:rsidTr="00125035">
        <w:tc>
          <w:tcPr>
            <w:tcW w:w="0" w:type="auto"/>
            <w:hideMark/>
          </w:tcPr>
          <w:p w14:paraId="69B4CDEC" w14:textId="77777777" w:rsidR="0037075B" w:rsidRPr="00A90773" w:rsidRDefault="0037075B" w:rsidP="00125035">
            <w:pPr>
              <w:spacing w:after="0"/>
              <w:jc w:val="both"/>
              <w:rPr>
                <w:rFonts w:ascii="Times New Roman" w:eastAsia="Times New Roman" w:hAnsi="Times New Roman" w:cs="Times New Roman"/>
                <w:b/>
                <w:bCs/>
              </w:rPr>
            </w:pPr>
            <w:r w:rsidRPr="00A90773">
              <w:rPr>
                <w:rFonts w:ascii="Times New Roman" w:eastAsia="Times New Roman" w:hAnsi="Times New Roman" w:cs="Times New Roman"/>
                <w:b/>
                <w:bCs/>
              </w:rPr>
              <w:t>S/N</w:t>
            </w:r>
          </w:p>
        </w:tc>
        <w:tc>
          <w:tcPr>
            <w:tcW w:w="0" w:type="auto"/>
            <w:hideMark/>
          </w:tcPr>
          <w:p w14:paraId="584CCA7F" w14:textId="77777777" w:rsidR="0037075B" w:rsidRPr="00A90773" w:rsidRDefault="0037075B" w:rsidP="00125035">
            <w:pPr>
              <w:spacing w:after="0"/>
              <w:jc w:val="both"/>
              <w:rPr>
                <w:rFonts w:ascii="Times New Roman" w:eastAsia="Times New Roman" w:hAnsi="Times New Roman" w:cs="Times New Roman"/>
                <w:b/>
                <w:bCs/>
              </w:rPr>
            </w:pPr>
            <w:r w:rsidRPr="00A90773">
              <w:rPr>
                <w:rFonts w:ascii="Times New Roman" w:eastAsia="Times New Roman" w:hAnsi="Times New Roman" w:cs="Times New Roman"/>
                <w:b/>
                <w:bCs/>
              </w:rPr>
              <w:t>Statement</w:t>
            </w:r>
          </w:p>
        </w:tc>
        <w:tc>
          <w:tcPr>
            <w:tcW w:w="0" w:type="auto"/>
            <w:hideMark/>
          </w:tcPr>
          <w:p w14:paraId="15015C55" w14:textId="77777777" w:rsidR="0037075B" w:rsidRPr="00A90773" w:rsidRDefault="0037075B" w:rsidP="00125035">
            <w:pPr>
              <w:spacing w:after="0"/>
              <w:jc w:val="both"/>
              <w:rPr>
                <w:rFonts w:ascii="Times New Roman" w:eastAsia="Times New Roman" w:hAnsi="Times New Roman" w:cs="Times New Roman"/>
                <w:b/>
                <w:bCs/>
              </w:rPr>
            </w:pPr>
            <w:r w:rsidRPr="00A90773">
              <w:rPr>
                <w:rFonts w:ascii="Times New Roman" w:eastAsia="Times New Roman" w:hAnsi="Times New Roman" w:cs="Times New Roman"/>
                <w:b/>
                <w:bCs/>
              </w:rPr>
              <w:t>SA</w:t>
            </w:r>
          </w:p>
        </w:tc>
        <w:tc>
          <w:tcPr>
            <w:tcW w:w="0" w:type="auto"/>
            <w:hideMark/>
          </w:tcPr>
          <w:p w14:paraId="703FD575" w14:textId="77777777" w:rsidR="0037075B" w:rsidRPr="00A90773" w:rsidRDefault="0037075B" w:rsidP="00125035">
            <w:pPr>
              <w:spacing w:after="0"/>
              <w:jc w:val="both"/>
              <w:rPr>
                <w:rFonts w:ascii="Times New Roman" w:eastAsia="Times New Roman" w:hAnsi="Times New Roman" w:cs="Times New Roman"/>
                <w:b/>
                <w:bCs/>
              </w:rPr>
            </w:pPr>
            <w:r w:rsidRPr="00A90773">
              <w:rPr>
                <w:rFonts w:ascii="Times New Roman" w:eastAsia="Times New Roman" w:hAnsi="Times New Roman" w:cs="Times New Roman"/>
                <w:b/>
                <w:bCs/>
              </w:rPr>
              <w:t>A</w:t>
            </w:r>
          </w:p>
        </w:tc>
        <w:tc>
          <w:tcPr>
            <w:tcW w:w="0" w:type="auto"/>
            <w:hideMark/>
          </w:tcPr>
          <w:p w14:paraId="5BECECA1" w14:textId="77777777" w:rsidR="0037075B" w:rsidRPr="00A90773" w:rsidRDefault="0037075B" w:rsidP="00125035">
            <w:pPr>
              <w:spacing w:after="0"/>
              <w:jc w:val="both"/>
              <w:rPr>
                <w:rFonts w:ascii="Times New Roman" w:eastAsia="Times New Roman" w:hAnsi="Times New Roman" w:cs="Times New Roman"/>
                <w:b/>
                <w:bCs/>
              </w:rPr>
            </w:pPr>
            <w:r w:rsidRPr="00A90773">
              <w:rPr>
                <w:rFonts w:ascii="Times New Roman" w:eastAsia="Times New Roman" w:hAnsi="Times New Roman" w:cs="Times New Roman"/>
                <w:b/>
                <w:bCs/>
              </w:rPr>
              <w:t>N</w:t>
            </w:r>
          </w:p>
        </w:tc>
        <w:tc>
          <w:tcPr>
            <w:tcW w:w="0" w:type="auto"/>
            <w:hideMark/>
          </w:tcPr>
          <w:p w14:paraId="2B3EB189" w14:textId="77777777" w:rsidR="0037075B" w:rsidRPr="00A90773" w:rsidRDefault="0037075B" w:rsidP="00125035">
            <w:pPr>
              <w:spacing w:after="0"/>
              <w:jc w:val="both"/>
              <w:rPr>
                <w:rFonts w:ascii="Times New Roman" w:eastAsia="Times New Roman" w:hAnsi="Times New Roman" w:cs="Times New Roman"/>
                <w:b/>
                <w:bCs/>
              </w:rPr>
            </w:pPr>
            <w:r w:rsidRPr="00A90773">
              <w:rPr>
                <w:rFonts w:ascii="Times New Roman" w:eastAsia="Times New Roman" w:hAnsi="Times New Roman" w:cs="Times New Roman"/>
                <w:b/>
                <w:bCs/>
              </w:rPr>
              <w:t>D</w:t>
            </w:r>
          </w:p>
        </w:tc>
        <w:tc>
          <w:tcPr>
            <w:tcW w:w="0" w:type="auto"/>
            <w:hideMark/>
          </w:tcPr>
          <w:p w14:paraId="1F2D8E77" w14:textId="77777777" w:rsidR="0037075B" w:rsidRPr="00A90773" w:rsidRDefault="0037075B" w:rsidP="00125035">
            <w:pPr>
              <w:spacing w:after="0"/>
              <w:jc w:val="both"/>
              <w:rPr>
                <w:rFonts w:ascii="Times New Roman" w:eastAsia="Times New Roman" w:hAnsi="Times New Roman" w:cs="Times New Roman"/>
                <w:b/>
                <w:bCs/>
              </w:rPr>
            </w:pPr>
            <w:r w:rsidRPr="00A90773">
              <w:rPr>
                <w:rFonts w:ascii="Times New Roman" w:eastAsia="Times New Roman" w:hAnsi="Times New Roman" w:cs="Times New Roman"/>
                <w:b/>
                <w:bCs/>
              </w:rPr>
              <w:t>SD</w:t>
            </w:r>
          </w:p>
        </w:tc>
      </w:tr>
      <w:tr w:rsidR="0037075B" w:rsidRPr="00A90773" w14:paraId="21778EE7" w14:textId="77777777" w:rsidTr="00125035">
        <w:tc>
          <w:tcPr>
            <w:tcW w:w="0" w:type="auto"/>
            <w:hideMark/>
          </w:tcPr>
          <w:p w14:paraId="11005E44"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11</w:t>
            </w:r>
          </w:p>
        </w:tc>
        <w:tc>
          <w:tcPr>
            <w:tcW w:w="0" w:type="auto"/>
            <w:hideMark/>
          </w:tcPr>
          <w:p w14:paraId="562D1DA9"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Social media helps amplify the voices of victims of gender-based discrimination.</w:t>
            </w:r>
          </w:p>
        </w:tc>
        <w:tc>
          <w:tcPr>
            <w:tcW w:w="0" w:type="auto"/>
            <w:hideMark/>
          </w:tcPr>
          <w:p w14:paraId="1BD7B6C3" w14:textId="77777777" w:rsidR="0037075B" w:rsidRPr="00A90773" w:rsidRDefault="0037075B" w:rsidP="00125035">
            <w:pPr>
              <w:spacing w:after="0"/>
              <w:jc w:val="both"/>
              <w:rPr>
                <w:rFonts w:ascii="Times New Roman" w:eastAsia="Times New Roman" w:hAnsi="Times New Roman" w:cs="Times New Roman"/>
              </w:rPr>
            </w:pPr>
          </w:p>
        </w:tc>
        <w:tc>
          <w:tcPr>
            <w:tcW w:w="0" w:type="auto"/>
            <w:hideMark/>
          </w:tcPr>
          <w:p w14:paraId="3D8B0C90"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1A6DD338"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024CDC32"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59A81D44" w14:textId="77777777" w:rsidR="0037075B" w:rsidRPr="00A90773" w:rsidRDefault="0037075B" w:rsidP="00125035">
            <w:pPr>
              <w:spacing w:after="0"/>
              <w:jc w:val="both"/>
              <w:rPr>
                <w:rFonts w:ascii="Times New Roman" w:eastAsia="Times New Roman" w:hAnsi="Times New Roman" w:cs="Times New Roman"/>
                <w:sz w:val="20"/>
                <w:szCs w:val="20"/>
              </w:rPr>
            </w:pPr>
          </w:p>
        </w:tc>
      </w:tr>
      <w:tr w:rsidR="0037075B" w:rsidRPr="00A90773" w14:paraId="128A2542" w14:textId="77777777" w:rsidTr="00125035">
        <w:tc>
          <w:tcPr>
            <w:tcW w:w="0" w:type="auto"/>
            <w:hideMark/>
          </w:tcPr>
          <w:p w14:paraId="02B1EC31"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12</w:t>
            </w:r>
          </w:p>
        </w:tc>
        <w:tc>
          <w:tcPr>
            <w:tcW w:w="0" w:type="auto"/>
            <w:hideMark/>
          </w:tcPr>
          <w:p w14:paraId="7EBED715"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Social media platforms are effective for mobilizing people for gender advocacy campaigns.</w:t>
            </w:r>
          </w:p>
        </w:tc>
        <w:tc>
          <w:tcPr>
            <w:tcW w:w="0" w:type="auto"/>
            <w:hideMark/>
          </w:tcPr>
          <w:p w14:paraId="7A4E452D" w14:textId="77777777" w:rsidR="0037075B" w:rsidRPr="00A90773" w:rsidRDefault="0037075B" w:rsidP="00125035">
            <w:pPr>
              <w:spacing w:after="0"/>
              <w:jc w:val="both"/>
              <w:rPr>
                <w:rFonts w:ascii="Times New Roman" w:eastAsia="Times New Roman" w:hAnsi="Times New Roman" w:cs="Times New Roman"/>
              </w:rPr>
            </w:pPr>
          </w:p>
        </w:tc>
        <w:tc>
          <w:tcPr>
            <w:tcW w:w="0" w:type="auto"/>
            <w:hideMark/>
          </w:tcPr>
          <w:p w14:paraId="27C0CC8E"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2A742B25"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45A7EFD3"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56A85322" w14:textId="77777777" w:rsidR="0037075B" w:rsidRPr="00A90773" w:rsidRDefault="0037075B" w:rsidP="00125035">
            <w:pPr>
              <w:spacing w:after="0"/>
              <w:jc w:val="both"/>
              <w:rPr>
                <w:rFonts w:ascii="Times New Roman" w:eastAsia="Times New Roman" w:hAnsi="Times New Roman" w:cs="Times New Roman"/>
                <w:sz w:val="20"/>
                <w:szCs w:val="20"/>
              </w:rPr>
            </w:pPr>
          </w:p>
        </w:tc>
      </w:tr>
      <w:tr w:rsidR="0037075B" w:rsidRPr="00A90773" w14:paraId="263C5110" w14:textId="77777777" w:rsidTr="00125035">
        <w:tc>
          <w:tcPr>
            <w:tcW w:w="0" w:type="auto"/>
            <w:hideMark/>
          </w:tcPr>
          <w:p w14:paraId="58C409A6"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13</w:t>
            </w:r>
          </w:p>
        </w:tc>
        <w:tc>
          <w:tcPr>
            <w:tcW w:w="0" w:type="auto"/>
            <w:hideMark/>
          </w:tcPr>
          <w:p w14:paraId="73B319BE"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Social media advocacy increases public awareness about the negative impacts of discrimination.</w:t>
            </w:r>
          </w:p>
        </w:tc>
        <w:tc>
          <w:tcPr>
            <w:tcW w:w="0" w:type="auto"/>
            <w:hideMark/>
          </w:tcPr>
          <w:p w14:paraId="38EF7234" w14:textId="77777777" w:rsidR="0037075B" w:rsidRPr="00A90773" w:rsidRDefault="0037075B" w:rsidP="00125035">
            <w:pPr>
              <w:spacing w:after="0"/>
              <w:jc w:val="both"/>
              <w:rPr>
                <w:rFonts w:ascii="Times New Roman" w:eastAsia="Times New Roman" w:hAnsi="Times New Roman" w:cs="Times New Roman"/>
              </w:rPr>
            </w:pPr>
          </w:p>
        </w:tc>
        <w:tc>
          <w:tcPr>
            <w:tcW w:w="0" w:type="auto"/>
            <w:hideMark/>
          </w:tcPr>
          <w:p w14:paraId="54FD092F"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0A56372E"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288F90CA"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26B26E40" w14:textId="77777777" w:rsidR="0037075B" w:rsidRPr="00A90773" w:rsidRDefault="0037075B" w:rsidP="00125035">
            <w:pPr>
              <w:spacing w:after="0"/>
              <w:jc w:val="both"/>
              <w:rPr>
                <w:rFonts w:ascii="Times New Roman" w:eastAsia="Times New Roman" w:hAnsi="Times New Roman" w:cs="Times New Roman"/>
                <w:sz w:val="20"/>
                <w:szCs w:val="20"/>
              </w:rPr>
            </w:pPr>
          </w:p>
        </w:tc>
      </w:tr>
      <w:tr w:rsidR="0037075B" w:rsidRPr="00A90773" w14:paraId="5EB85C3B" w14:textId="77777777" w:rsidTr="00125035">
        <w:tc>
          <w:tcPr>
            <w:tcW w:w="0" w:type="auto"/>
            <w:hideMark/>
          </w:tcPr>
          <w:p w14:paraId="72FE950C"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14</w:t>
            </w:r>
          </w:p>
        </w:tc>
        <w:tc>
          <w:tcPr>
            <w:tcW w:w="0" w:type="auto"/>
            <w:hideMark/>
          </w:tcPr>
          <w:p w14:paraId="2BA8DD14"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Social media provides a safe space for victims of gender-based violence to share stories.</w:t>
            </w:r>
          </w:p>
        </w:tc>
        <w:tc>
          <w:tcPr>
            <w:tcW w:w="0" w:type="auto"/>
            <w:hideMark/>
          </w:tcPr>
          <w:p w14:paraId="08361B84" w14:textId="77777777" w:rsidR="0037075B" w:rsidRPr="00A90773" w:rsidRDefault="0037075B" w:rsidP="00125035">
            <w:pPr>
              <w:spacing w:after="0"/>
              <w:jc w:val="both"/>
              <w:rPr>
                <w:rFonts w:ascii="Times New Roman" w:eastAsia="Times New Roman" w:hAnsi="Times New Roman" w:cs="Times New Roman"/>
              </w:rPr>
            </w:pPr>
          </w:p>
        </w:tc>
        <w:tc>
          <w:tcPr>
            <w:tcW w:w="0" w:type="auto"/>
            <w:hideMark/>
          </w:tcPr>
          <w:p w14:paraId="1ECA42DD"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5073DCB2"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07E66C4A"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2DD4FB45" w14:textId="77777777" w:rsidR="0037075B" w:rsidRPr="00A90773" w:rsidRDefault="0037075B" w:rsidP="00125035">
            <w:pPr>
              <w:spacing w:after="0"/>
              <w:jc w:val="both"/>
              <w:rPr>
                <w:rFonts w:ascii="Times New Roman" w:eastAsia="Times New Roman" w:hAnsi="Times New Roman" w:cs="Times New Roman"/>
                <w:sz w:val="20"/>
                <w:szCs w:val="20"/>
              </w:rPr>
            </w:pPr>
          </w:p>
        </w:tc>
      </w:tr>
      <w:tr w:rsidR="0037075B" w:rsidRPr="00A90773" w14:paraId="56CAD93C" w14:textId="77777777" w:rsidTr="00125035">
        <w:tc>
          <w:tcPr>
            <w:tcW w:w="0" w:type="auto"/>
            <w:hideMark/>
          </w:tcPr>
          <w:p w14:paraId="61B73F4A"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15</w:t>
            </w:r>
          </w:p>
        </w:tc>
        <w:tc>
          <w:tcPr>
            <w:tcW w:w="0" w:type="auto"/>
            <w:hideMark/>
          </w:tcPr>
          <w:p w14:paraId="4E03DD63"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Campaigns against gender-based discrimination on social media have led to real-life changes.</w:t>
            </w:r>
          </w:p>
        </w:tc>
        <w:tc>
          <w:tcPr>
            <w:tcW w:w="0" w:type="auto"/>
            <w:hideMark/>
          </w:tcPr>
          <w:p w14:paraId="05510133" w14:textId="77777777" w:rsidR="0037075B" w:rsidRPr="00A90773" w:rsidRDefault="0037075B" w:rsidP="00125035">
            <w:pPr>
              <w:spacing w:after="0"/>
              <w:jc w:val="both"/>
              <w:rPr>
                <w:rFonts w:ascii="Times New Roman" w:eastAsia="Times New Roman" w:hAnsi="Times New Roman" w:cs="Times New Roman"/>
              </w:rPr>
            </w:pPr>
          </w:p>
        </w:tc>
        <w:tc>
          <w:tcPr>
            <w:tcW w:w="0" w:type="auto"/>
            <w:hideMark/>
          </w:tcPr>
          <w:p w14:paraId="0FA7BA07"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3098505F"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5E501E55"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42A88A35" w14:textId="77777777" w:rsidR="0037075B" w:rsidRPr="00A90773" w:rsidRDefault="0037075B" w:rsidP="00125035">
            <w:pPr>
              <w:spacing w:after="0"/>
              <w:jc w:val="both"/>
              <w:rPr>
                <w:rFonts w:ascii="Times New Roman" w:eastAsia="Times New Roman" w:hAnsi="Times New Roman" w:cs="Times New Roman"/>
                <w:sz w:val="20"/>
                <w:szCs w:val="20"/>
              </w:rPr>
            </w:pPr>
          </w:p>
        </w:tc>
      </w:tr>
      <w:tr w:rsidR="0037075B" w:rsidRPr="00A90773" w14:paraId="4D686E7E" w14:textId="77777777" w:rsidTr="00125035">
        <w:tc>
          <w:tcPr>
            <w:tcW w:w="0" w:type="auto"/>
            <w:hideMark/>
          </w:tcPr>
          <w:p w14:paraId="3EFCC5AA"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16</w:t>
            </w:r>
          </w:p>
        </w:tc>
        <w:tc>
          <w:tcPr>
            <w:tcW w:w="0" w:type="auto"/>
            <w:hideMark/>
          </w:tcPr>
          <w:p w14:paraId="0237CFB2"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Gender-related advocacy on social media is often limited by online harassment or bullying.</w:t>
            </w:r>
          </w:p>
        </w:tc>
        <w:tc>
          <w:tcPr>
            <w:tcW w:w="0" w:type="auto"/>
            <w:hideMark/>
          </w:tcPr>
          <w:p w14:paraId="32279756" w14:textId="77777777" w:rsidR="0037075B" w:rsidRPr="00A90773" w:rsidRDefault="0037075B" w:rsidP="00125035">
            <w:pPr>
              <w:spacing w:after="0"/>
              <w:jc w:val="both"/>
              <w:rPr>
                <w:rFonts w:ascii="Times New Roman" w:eastAsia="Times New Roman" w:hAnsi="Times New Roman" w:cs="Times New Roman"/>
              </w:rPr>
            </w:pPr>
          </w:p>
        </w:tc>
        <w:tc>
          <w:tcPr>
            <w:tcW w:w="0" w:type="auto"/>
            <w:hideMark/>
          </w:tcPr>
          <w:p w14:paraId="33E59683"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09CBE906"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6EB73EF4"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06F70431" w14:textId="77777777" w:rsidR="0037075B" w:rsidRPr="00A90773" w:rsidRDefault="0037075B" w:rsidP="00125035">
            <w:pPr>
              <w:spacing w:after="0"/>
              <w:jc w:val="both"/>
              <w:rPr>
                <w:rFonts w:ascii="Times New Roman" w:eastAsia="Times New Roman" w:hAnsi="Times New Roman" w:cs="Times New Roman"/>
                <w:sz w:val="20"/>
                <w:szCs w:val="20"/>
              </w:rPr>
            </w:pPr>
          </w:p>
        </w:tc>
      </w:tr>
      <w:tr w:rsidR="0037075B" w:rsidRPr="00A90773" w14:paraId="4F8F853C" w14:textId="77777777" w:rsidTr="00125035">
        <w:tc>
          <w:tcPr>
            <w:tcW w:w="0" w:type="auto"/>
            <w:hideMark/>
          </w:tcPr>
          <w:p w14:paraId="3A63B56F"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17</w:t>
            </w:r>
          </w:p>
        </w:tc>
        <w:tc>
          <w:tcPr>
            <w:tcW w:w="0" w:type="auto"/>
            <w:hideMark/>
          </w:tcPr>
          <w:p w14:paraId="1E343F1D"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Lack of internet access hinders the effectiveness of social media advocacy.</w:t>
            </w:r>
          </w:p>
        </w:tc>
        <w:tc>
          <w:tcPr>
            <w:tcW w:w="0" w:type="auto"/>
            <w:hideMark/>
          </w:tcPr>
          <w:p w14:paraId="55660291" w14:textId="77777777" w:rsidR="0037075B" w:rsidRPr="00A90773" w:rsidRDefault="0037075B" w:rsidP="00125035">
            <w:pPr>
              <w:spacing w:after="0"/>
              <w:jc w:val="both"/>
              <w:rPr>
                <w:rFonts w:ascii="Times New Roman" w:eastAsia="Times New Roman" w:hAnsi="Times New Roman" w:cs="Times New Roman"/>
              </w:rPr>
            </w:pPr>
          </w:p>
        </w:tc>
        <w:tc>
          <w:tcPr>
            <w:tcW w:w="0" w:type="auto"/>
            <w:hideMark/>
          </w:tcPr>
          <w:p w14:paraId="457D5602"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745962B1"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242C0395"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47923888" w14:textId="77777777" w:rsidR="0037075B" w:rsidRPr="00A90773" w:rsidRDefault="0037075B" w:rsidP="00125035">
            <w:pPr>
              <w:spacing w:after="0"/>
              <w:jc w:val="both"/>
              <w:rPr>
                <w:rFonts w:ascii="Times New Roman" w:eastAsia="Times New Roman" w:hAnsi="Times New Roman" w:cs="Times New Roman"/>
                <w:sz w:val="20"/>
                <w:szCs w:val="20"/>
              </w:rPr>
            </w:pPr>
          </w:p>
        </w:tc>
      </w:tr>
      <w:tr w:rsidR="0037075B" w:rsidRPr="00A90773" w14:paraId="0FE514BF" w14:textId="77777777" w:rsidTr="00125035">
        <w:tc>
          <w:tcPr>
            <w:tcW w:w="0" w:type="auto"/>
            <w:hideMark/>
          </w:tcPr>
          <w:p w14:paraId="4FF721BE"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18</w:t>
            </w:r>
          </w:p>
        </w:tc>
        <w:tc>
          <w:tcPr>
            <w:tcW w:w="0" w:type="auto"/>
            <w:hideMark/>
          </w:tcPr>
          <w:p w14:paraId="56D652C9"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Social media platforms are sometimes biased in addressing gender-based discrimination issues.</w:t>
            </w:r>
          </w:p>
        </w:tc>
        <w:tc>
          <w:tcPr>
            <w:tcW w:w="0" w:type="auto"/>
            <w:hideMark/>
          </w:tcPr>
          <w:p w14:paraId="7732BDE9" w14:textId="77777777" w:rsidR="0037075B" w:rsidRPr="00A90773" w:rsidRDefault="0037075B" w:rsidP="00125035">
            <w:pPr>
              <w:spacing w:after="0"/>
              <w:jc w:val="both"/>
              <w:rPr>
                <w:rFonts w:ascii="Times New Roman" w:eastAsia="Times New Roman" w:hAnsi="Times New Roman" w:cs="Times New Roman"/>
              </w:rPr>
            </w:pPr>
          </w:p>
        </w:tc>
        <w:tc>
          <w:tcPr>
            <w:tcW w:w="0" w:type="auto"/>
            <w:hideMark/>
          </w:tcPr>
          <w:p w14:paraId="70AC8C20"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2688AAD4"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640E3C96"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113741D4" w14:textId="77777777" w:rsidR="0037075B" w:rsidRPr="00A90773" w:rsidRDefault="0037075B" w:rsidP="00125035">
            <w:pPr>
              <w:spacing w:after="0"/>
              <w:jc w:val="both"/>
              <w:rPr>
                <w:rFonts w:ascii="Times New Roman" w:eastAsia="Times New Roman" w:hAnsi="Times New Roman" w:cs="Times New Roman"/>
                <w:sz w:val="20"/>
                <w:szCs w:val="20"/>
              </w:rPr>
            </w:pPr>
          </w:p>
        </w:tc>
      </w:tr>
      <w:tr w:rsidR="0037075B" w:rsidRPr="00A90773" w14:paraId="7E6C9EAF" w14:textId="77777777" w:rsidTr="00125035">
        <w:tc>
          <w:tcPr>
            <w:tcW w:w="0" w:type="auto"/>
            <w:hideMark/>
          </w:tcPr>
          <w:p w14:paraId="625995BD"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19</w:t>
            </w:r>
          </w:p>
        </w:tc>
        <w:tc>
          <w:tcPr>
            <w:tcW w:w="0" w:type="auto"/>
            <w:hideMark/>
          </w:tcPr>
          <w:p w14:paraId="21D24FE6"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Advocacy campaigns on social media are often inconsistent or lack long-term commitment.</w:t>
            </w:r>
          </w:p>
        </w:tc>
        <w:tc>
          <w:tcPr>
            <w:tcW w:w="0" w:type="auto"/>
            <w:hideMark/>
          </w:tcPr>
          <w:p w14:paraId="1C4FF509" w14:textId="77777777" w:rsidR="0037075B" w:rsidRPr="00A90773" w:rsidRDefault="0037075B" w:rsidP="00125035">
            <w:pPr>
              <w:spacing w:after="0"/>
              <w:jc w:val="both"/>
              <w:rPr>
                <w:rFonts w:ascii="Times New Roman" w:eastAsia="Times New Roman" w:hAnsi="Times New Roman" w:cs="Times New Roman"/>
              </w:rPr>
            </w:pPr>
          </w:p>
        </w:tc>
        <w:tc>
          <w:tcPr>
            <w:tcW w:w="0" w:type="auto"/>
            <w:hideMark/>
          </w:tcPr>
          <w:p w14:paraId="427822E0"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15DEC597"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1E4F0002"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57C01182" w14:textId="77777777" w:rsidR="0037075B" w:rsidRPr="00A90773" w:rsidRDefault="0037075B" w:rsidP="00125035">
            <w:pPr>
              <w:spacing w:after="0"/>
              <w:jc w:val="both"/>
              <w:rPr>
                <w:rFonts w:ascii="Times New Roman" w:eastAsia="Times New Roman" w:hAnsi="Times New Roman" w:cs="Times New Roman"/>
                <w:sz w:val="20"/>
                <w:szCs w:val="20"/>
              </w:rPr>
            </w:pPr>
          </w:p>
        </w:tc>
      </w:tr>
      <w:tr w:rsidR="0037075B" w:rsidRPr="00A90773" w14:paraId="22DB202B" w14:textId="77777777" w:rsidTr="00125035">
        <w:tc>
          <w:tcPr>
            <w:tcW w:w="0" w:type="auto"/>
            <w:hideMark/>
          </w:tcPr>
          <w:p w14:paraId="2810A672"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20</w:t>
            </w:r>
          </w:p>
        </w:tc>
        <w:tc>
          <w:tcPr>
            <w:tcW w:w="0" w:type="auto"/>
            <w:hideMark/>
          </w:tcPr>
          <w:p w14:paraId="21CE3B75" w14:textId="77777777" w:rsidR="0037075B" w:rsidRPr="00A90773" w:rsidRDefault="0037075B" w:rsidP="00125035">
            <w:pPr>
              <w:spacing w:after="0"/>
              <w:jc w:val="both"/>
              <w:rPr>
                <w:rFonts w:ascii="Times New Roman" w:eastAsia="Times New Roman" w:hAnsi="Times New Roman" w:cs="Times New Roman"/>
              </w:rPr>
            </w:pPr>
            <w:r w:rsidRPr="00A90773">
              <w:rPr>
                <w:rFonts w:ascii="Times New Roman" w:eastAsia="Times New Roman" w:hAnsi="Times New Roman" w:cs="Times New Roman"/>
              </w:rPr>
              <w:t>Social media has played a significant role in shaping public opinion on gender equality.</w:t>
            </w:r>
          </w:p>
        </w:tc>
        <w:tc>
          <w:tcPr>
            <w:tcW w:w="0" w:type="auto"/>
            <w:hideMark/>
          </w:tcPr>
          <w:p w14:paraId="7FCBBB63" w14:textId="77777777" w:rsidR="0037075B" w:rsidRPr="00A90773" w:rsidRDefault="0037075B" w:rsidP="00125035">
            <w:pPr>
              <w:spacing w:after="0"/>
              <w:jc w:val="both"/>
              <w:rPr>
                <w:rFonts w:ascii="Times New Roman" w:eastAsia="Times New Roman" w:hAnsi="Times New Roman" w:cs="Times New Roman"/>
              </w:rPr>
            </w:pPr>
          </w:p>
        </w:tc>
        <w:tc>
          <w:tcPr>
            <w:tcW w:w="0" w:type="auto"/>
            <w:hideMark/>
          </w:tcPr>
          <w:p w14:paraId="45E0B488"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587AB114"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75E826C7" w14:textId="77777777" w:rsidR="0037075B" w:rsidRPr="00A90773" w:rsidRDefault="0037075B" w:rsidP="00125035">
            <w:pPr>
              <w:spacing w:after="0"/>
              <w:jc w:val="both"/>
              <w:rPr>
                <w:rFonts w:ascii="Times New Roman" w:eastAsia="Times New Roman" w:hAnsi="Times New Roman" w:cs="Times New Roman"/>
                <w:sz w:val="20"/>
                <w:szCs w:val="20"/>
              </w:rPr>
            </w:pPr>
          </w:p>
        </w:tc>
        <w:tc>
          <w:tcPr>
            <w:tcW w:w="0" w:type="auto"/>
            <w:hideMark/>
          </w:tcPr>
          <w:p w14:paraId="66248A51" w14:textId="77777777" w:rsidR="0037075B" w:rsidRPr="00A90773" w:rsidRDefault="0037075B" w:rsidP="00125035">
            <w:pPr>
              <w:spacing w:after="0"/>
              <w:jc w:val="both"/>
              <w:rPr>
                <w:rFonts w:ascii="Times New Roman" w:eastAsia="Times New Roman" w:hAnsi="Times New Roman" w:cs="Times New Roman"/>
                <w:sz w:val="20"/>
                <w:szCs w:val="20"/>
              </w:rPr>
            </w:pPr>
          </w:p>
        </w:tc>
      </w:tr>
    </w:tbl>
    <w:p w14:paraId="4B6DC3D3" w14:textId="77777777" w:rsidR="0037075B" w:rsidRDefault="0037075B" w:rsidP="0037075B">
      <w:pPr>
        <w:jc w:val="both"/>
        <w:rPr>
          <w:rFonts w:ascii="Times New Roman" w:hAnsi="Times New Roman" w:cs="Times New Roman"/>
          <w:color w:val="000000" w:themeColor="text1"/>
          <w:lang w:val="en-US"/>
        </w:rPr>
      </w:pPr>
    </w:p>
    <w:p w14:paraId="7BFC1D71" w14:textId="1A615D81" w:rsidR="00FF2F8E" w:rsidRPr="0037075B" w:rsidRDefault="00FF2F8E" w:rsidP="0037075B">
      <w:pPr>
        <w:spacing w:after="0" w:line="240" w:lineRule="auto"/>
        <w:rPr>
          <w:rFonts w:ascii="Times New Roman" w:hAnsi="Times New Roman" w:cs="Times New Roman"/>
          <w:color w:val="000000" w:themeColor="text1"/>
          <w:lang w:val="en-US"/>
        </w:rPr>
      </w:pPr>
    </w:p>
    <w:sectPr w:rsidR="00FF2F8E" w:rsidRPr="0037075B" w:rsidSect="004B271E">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AB7D" w14:textId="77777777" w:rsidR="00B94222" w:rsidRDefault="00B94222">
      <w:pPr>
        <w:spacing w:line="240" w:lineRule="auto"/>
      </w:pPr>
      <w:r>
        <w:separator/>
      </w:r>
    </w:p>
  </w:endnote>
  <w:endnote w:type="continuationSeparator" w:id="0">
    <w:p w14:paraId="2B599D46" w14:textId="77777777" w:rsidR="00B94222" w:rsidRDefault="00B94222">
      <w:pPr>
        <w:spacing w:line="240" w:lineRule="auto"/>
      </w:pPr>
      <w:r>
        <w:continuationSeparator/>
      </w:r>
    </w:p>
  </w:endnote>
  <w:endnote w:type="continuationNotice" w:id="1">
    <w:p w14:paraId="3EB2A963" w14:textId="77777777" w:rsidR="00B94222" w:rsidRDefault="00B942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871062"/>
      <w:docPartObj>
        <w:docPartGallery w:val="Page Numbers (Bottom of Page)"/>
        <w:docPartUnique/>
      </w:docPartObj>
    </w:sdtPr>
    <w:sdtEndPr>
      <w:rPr>
        <w:noProof/>
      </w:rPr>
    </w:sdtEndPr>
    <w:sdtContent>
      <w:p w14:paraId="74A50FC2" w14:textId="2AE6AA19" w:rsidR="004B271E" w:rsidRDefault="004B27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565861" w14:textId="77777777" w:rsidR="004B271E" w:rsidRDefault="004B2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C17D" w14:textId="77777777" w:rsidR="00B94222" w:rsidRDefault="00B94222">
      <w:pPr>
        <w:spacing w:after="0"/>
      </w:pPr>
      <w:r>
        <w:separator/>
      </w:r>
    </w:p>
  </w:footnote>
  <w:footnote w:type="continuationSeparator" w:id="0">
    <w:p w14:paraId="7595A82F" w14:textId="77777777" w:rsidR="00B94222" w:rsidRDefault="00B94222">
      <w:pPr>
        <w:spacing w:after="0"/>
      </w:pPr>
      <w:r>
        <w:continuationSeparator/>
      </w:r>
    </w:p>
  </w:footnote>
  <w:footnote w:type="continuationNotice" w:id="1">
    <w:p w14:paraId="12F4B7AF" w14:textId="77777777" w:rsidR="00B94222" w:rsidRDefault="00B942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2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13632"/>
    <w:multiLevelType w:val="multilevel"/>
    <w:tmpl w:val="A918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1118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1531D"/>
    <w:multiLevelType w:val="multilevel"/>
    <w:tmpl w:val="FFFFFFFF"/>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465E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9D58F0"/>
    <w:multiLevelType w:val="multilevel"/>
    <w:tmpl w:val="6748A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2D6F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9107FD"/>
    <w:multiLevelType w:val="multilevel"/>
    <w:tmpl w:val="509107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DA0C91"/>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644FDB"/>
    <w:multiLevelType w:val="multilevel"/>
    <w:tmpl w:val="B19EA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A61BCB"/>
    <w:multiLevelType w:val="multilevel"/>
    <w:tmpl w:val="63A61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76557681">
    <w:abstractNumId w:val="10"/>
  </w:num>
  <w:num w:numId="2" w16cid:durableId="1946304065">
    <w:abstractNumId w:val="7"/>
  </w:num>
  <w:num w:numId="3" w16cid:durableId="353041">
    <w:abstractNumId w:val="0"/>
  </w:num>
  <w:num w:numId="4" w16cid:durableId="590427762">
    <w:abstractNumId w:val="6"/>
  </w:num>
  <w:num w:numId="5" w16cid:durableId="1352797288">
    <w:abstractNumId w:val="2"/>
  </w:num>
  <w:num w:numId="6" w16cid:durableId="1382364908">
    <w:abstractNumId w:val="8"/>
  </w:num>
  <w:num w:numId="7" w16cid:durableId="1337994276">
    <w:abstractNumId w:val="3"/>
  </w:num>
  <w:num w:numId="8" w16cid:durableId="352071766">
    <w:abstractNumId w:val="4"/>
  </w:num>
  <w:num w:numId="9" w16cid:durableId="1100026211">
    <w:abstractNumId w:val="1"/>
  </w:num>
  <w:num w:numId="10" w16cid:durableId="523447880">
    <w:abstractNumId w:val="5"/>
  </w:num>
  <w:num w:numId="11" w16cid:durableId="8793229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9BF4BFA"/>
    <w:rsid w:val="000130D2"/>
    <w:rsid w:val="00017035"/>
    <w:rsid w:val="00042F4D"/>
    <w:rsid w:val="000557A0"/>
    <w:rsid w:val="0008780D"/>
    <w:rsid w:val="000D02D7"/>
    <w:rsid w:val="000F4B66"/>
    <w:rsid w:val="00132E03"/>
    <w:rsid w:val="001510C7"/>
    <w:rsid w:val="00177826"/>
    <w:rsid w:val="00200E18"/>
    <w:rsid w:val="00220463"/>
    <w:rsid w:val="00222739"/>
    <w:rsid w:val="00226F7D"/>
    <w:rsid w:val="002C202E"/>
    <w:rsid w:val="002C7135"/>
    <w:rsid w:val="002F7741"/>
    <w:rsid w:val="00303298"/>
    <w:rsid w:val="00355F94"/>
    <w:rsid w:val="003654DF"/>
    <w:rsid w:val="0037075B"/>
    <w:rsid w:val="003822EB"/>
    <w:rsid w:val="00387CA3"/>
    <w:rsid w:val="003E39A3"/>
    <w:rsid w:val="00421F7D"/>
    <w:rsid w:val="004560DD"/>
    <w:rsid w:val="00494FAF"/>
    <w:rsid w:val="004A3218"/>
    <w:rsid w:val="004B271E"/>
    <w:rsid w:val="0050451B"/>
    <w:rsid w:val="00560135"/>
    <w:rsid w:val="00563BA5"/>
    <w:rsid w:val="0056659C"/>
    <w:rsid w:val="005674ED"/>
    <w:rsid w:val="00587FCF"/>
    <w:rsid w:val="005A7BEC"/>
    <w:rsid w:val="005D1870"/>
    <w:rsid w:val="005D30B7"/>
    <w:rsid w:val="00604C39"/>
    <w:rsid w:val="00622E8E"/>
    <w:rsid w:val="006656FD"/>
    <w:rsid w:val="00666317"/>
    <w:rsid w:val="00683104"/>
    <w:rsid w:val="00696FA9"/>
    <w:rsid w:val="006A0B98"/>
    <w:rsid w:val="006A4AE6"/>
    <w:rsid w:val="006B494D"/>
    <w:rsid w:val="006E12FE"/>
    <w:rsid w:val="006F7AED"/>
    <w:rsid w:val="00707AD9"/>
    <w:rsid w:val="007208BC"/>
    <w:rsid w:val="00726E8F"/>
    <w:rsid w:val="007515A1"/>
    <w:rsid w:val="00776303"/>
    <w:rsid w:val="007854F3"/>
    <w:rsid w:val="007D5576"/>
    <w:rsid w:val="008025D4"/>
    <w:rsid w:val="008049EC"/>
    <w:rsid w:val="00852B5F"/>
    <w:rsid w:val="008B44E2"/>
    <w:rsid w:val="008C02EB"/>
    <w:rsid w:val="008C79AB"/>
    <w:rsid w:val="008D0F60"/>
    <w:rsid w:val="008D404E"/>
    <w:rsid w:val="00911B10"/>
    <w:rsid w:val="00912D6C"/>
    <w:rsid w:val="00954DB9"/>
    <w:rsid w:val="00965774"/>
    <w:rsid w:val="009807EF"/>
    <w:rsid w:val="009D6633"/>
    <w:rsid w:val="00A5448C"/>
    <w:rsid w:val="00A7033D"/>
    <w:rsid w:val="00A73B47"/>
    <w:rsid w:val="00A90067"/>
    <w:rsid w:val="00A904A8"/>
    <w:rsid w:val="00A90773"/>
    <w:rsid w:val="00AA6ABD"/>
    <w:rsid w:val="00AE115C"/>
    <w:rsid w:val="00B05F10"/>
    <w:rsid w:val="00B674A5"/>
    <w:rsid w:val="00B82CAF"/>
    <w:rsid w:val="00B843EB"/>
    <w:rsid w:val="00B8497C"/>
    <w:rsid w:val="00B84F48"/>
    <w:rsid w:val="00B94222"/>
    <w:rsid w:val="00BB7BEC"/>
    <w:rsid w:val="00BC4D7A"/>
    <w:rsid w:val="00BC5D40"/>
    <w:rsid w:val="00BE1419"/>
    <w:rsid w:val="00BE3D06"/>
    <w:rsid w:val="00BF0631"/>
    <w:rsid w:val="00BF1861"/>
    <w:rsid w:val="00C27E53"/>
    <w:rsid w:val="00C35395"/>
    <w:rsid w:val="00C52696"/>
    <w:rsid w:val="00C52855"/>
    <w:rsid w:val="00CB2FE4"/>
    <w:rsid w:val="00D30F83"/>
    <w:rsid w:val="00D47886"/>
    <w:rsid w:val="00DB5FC0"/>
    <w:rsid w:val="00DE7C6A"/>
    <w:rsid w:val="00E1763C"/>
    <w:rsid w:val="00E67729"/>
    <w:rsid w:val="00E82CF5"/>
    <w:rsid w:val="00EA6D31"/>
    <w:rsid w:val="00EE1B31"/>
    <w:rsid w:val="00F22731"/>
    <w:rsid w:val="00F35824"/>
    <w:rsid w:val="00F558C6"/>
    <w:rsid w:val="00F638E4"/>
    <w:rsid w:val="00F8479A"/>
    <w:rsid w:val="00F8686F"/>
    <w:rsid w:val="00F942C7"/>
    <w:rsid w:val="00F9656D"/>
    <w:rsid w:val="00FC69A6"/>
    <w:rsid w:val="00FD41A5"/>
    <w:rsid w:val="00FF2F8E"/>
    <w:rsid w:val="49BF4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3F95A"/>
  <w15:docId w15:val="{EF2B9D90-AF30-4113-9046-367C71C5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semiHidden="1"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54DF"/>
    <w:pPr>
      <w:spacing w:after="160" w:line="278" w:lineRule="auto"/>
    </w:pPr>
    <w:rPr>
      <w:rFonts w:asciiTheme="minorHAnsi" w:eastAsiaTheme="minorEastAsia" w:hAnsiTheme="minorHAnsi" w:cstheme="minorBidi"/>
      <w:kern w:val="2"/>
      <w:sz w:val="24"/>
      <w:szCs w:val="24"/>
      <w:lang w:val="en-GB" w:eastAsia="en-GB"/>
      <w14:ligatures w14:val="standardContextual"/>
    </w:rPr>
  </w:style>
  <w:style w:type="paragraph" w:styleId="Heading1">
    <w:name w:val="heading 1"/>
    <w:basedOn w:val="Normal"/>
    <w:next w:val="Normal"/>
    <w:link w:val="Heading1Char"/>
    <w:qFormat/>
    <w:rsid w:val="00FF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21F7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421F7D"/>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kern w:val="0"/>
      <w:lang w:val="en-US" w:eastAsia="en-US"/>
      <w14:ligatures w14:val="non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qFormat/>
  </w:style>
  <w:style w:type="paragraph" w:customStyle="1" w:styleId="p1">
    <w:name w:val="p1"/>
    <w:basedOn w:val="Normal"/>
    <w:rsid w:val="007208BC"/>
    <w:pPr>
      <w:spacing w:after="0" w:line="240" w:lineRule="auto"/>
    </w:pPr>
    <w:rPr>
      <w:rFonts w:ascii="Helvetica" w:hAnsi="Helvetica" w:cs="Times New Roman"/>
      <w:kern w:val="0"/>
      <w:sz w:val="18"/>
      <w:szCs w:val="18"/>
      <w:lang w:val="en-US" w:eastAsia="en-US"/>
      <w14:ligatures w14:val="none"/>
    </w:rPr>
  </w:style>
  <w:style w:type="character" w:customStyle="1" w:styleId="s1">
    <w:name w:val="s1"/>
    <w:basedOn w:val="DefaultParagraphFont"/>
    <w:rsid w:val="007208BC"/>
    <w:rPr>
      <w:rFonts w:ascii="Helvetica" w:hAnsi="Helvetica" w:hint="default"/>
      <w:b w:val="0"/>
      <w:bCs w:val="0"/>
      <w:i w:val="0"/>
      <w:iCs w:val="0"/>
      <w:sz w:val="18"/>
      <w:szCs w:val="18"/>
    </w:rPr>
  </w:style>
  <w:style w:type="paragraph" w:styleId="Header">
    <w:name w:val="header"/>
    <w:basedOn w:val="Normal"/>
    <w:link w:val="HeaderChar"/>
    <w:rsid w:val="00421F7D"/>
    <w:pPr>
      <w:tabs>
        <w:tab w:val="center" w:pos="4680"/>
        <w:tab w:val="right" w:pos="9360"/>
      </w:tabs>
      <w:spacing w:after="0" w:line="240" w:lineRule="auto"/>
    </w:pPr>
  </w:style>
  <w:style w:type="character" w:customStyle="1" w:styleId="HeaderChar">
    <w:name w:val="Header Char"/>
    <w:basedOn w:val="DefaultParagraphFont"/>
    <w:link w:val="Header"/>
    <w:rsid w:val="00421F7D"/>
    <w:rPr>
      <w:rFonts w:asciiTheme="minorHAnsi" w:eastAsiaTheme="minorEastAsia" w:hAnsiTheme="minorHAnsi" w:cstheme="minorBidi"/>
      <w:kern w:val="2"/>
      <w:sz w:val="24"/>
      <w:szCs w:val="24"/>
      <w:lang w:val="en-GB" w:eastAsia="en-GB"/>
      <w14:ligatures w14:val="standardContextual"/>
    </w:rPr>
  </w:style>
  <w:style w:type="paragraph" w:styleId="Footer">
    <w:name w:val="footer"/>
    <w:basedOn w:val="Normal"/>
    <w:link w:val="FooterChar"/>
    <w:uiPriority w:val="99"/>
    <w:rsid w:val="00421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F7D"/>
    <w:rPr>
      <w:rFonts w:asciiTheme="minorHAnsi" w:eastAsiaTheme="minorEastAsia" w:hAnsiTheme="minorHAnsi" w:cstheme="minorBidi"/>
      <w:kern w:val="2"/>
      <w:sz w:val="24"/>
      <w:szCs w:val="24"/>
      <w:lang w:val="en-GB" w:eastAsia="en-GB"/>
      <w14:ligatures w14:val="standardContextual"/>
    </w:rPr>
  </w:style>
  <w:style w:type="character" w:customStyle="1" w:styleId="Heading3Char">
    <w:name w:val="Heading 3 Char"/>
    <w:basedOn w:val="DefaultParagraphFont"/>
    <w:link w:val="Heading3"/>
    <w:uiPriority w:val="9"/>
    <w:rsid w:val="00421F7D"/>
    <w:rPr>
      <w:rFonts w:asciiTheme="minorHAnsi" w:eastAsiaTheme="majorEastAsia" w:hAnsiTheme="minorHAnsi" w:cstheme="majorBidi"/>
      <w:color w:val="2E74B5" w:themeColor="accent1" w:themeShade="BF"/>
      <w:kern w:val="2"/>
      <w:sz w:val="28"/>
      <w:szCs w:val="28"/>
      <w:lang w:val="en-GB" w:eastAsia="en-GB"/>
      <w14:ligatures w14:val="standardContextual"/>
    </w:rPr>
  </w:style>
  <w:style w:type="character" w:customStyle="1" w:styleId="Heading4Char">
    <w:name w:val="Heading 4 Char"/>
    <w:basedOn w:val="DefaultParagraphFont"/>
    <w:link w:val="Heading4"/>
    <w:uiPriority w:val="9"/>
    <w:semiHidden/>
    <w:rsid w:val="00421F7D"/>
    <w:rPr>
      <w:rFonts w:asciiTheme="minorHAnsi" w:eastAsiaTheme="majorEastAsia" w:hAnsiTheme="minorHAnsi" w:cstheme="majorBidi"/>
      <w:i/>
      <w:iCs/>
      <w:color w:val="2E74B5" w:themeColor="accent1" w:themeShade="BF"/>
      <w:kern w:val="2"/>
      <w:sz w:val="24"/>
      <w:szCs w:val="24"/>
      <w:lang w:val="en-GB" w:eastAsia="en-GB"/>
      <w14:ligatures w14:val="standardContextual"/>
    </w:rPr>
  </w:style>
  <w:style w:type="table" w:styleId="TableGrid">
    <w:name w:val="Table Grid"/>
    <w:basedOn w:val="TableNormal"/>
    <w:rsid w:val="00F86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F2F8E"/>
    <w:rPr>
      <w:rFonts w:asciiTheme="majorHAnsi" w:eastAsiaTheme="majorEastAsia" w:hAnsiTheme="majorHAnsi" w:cstheme="majorBidi"/>
      <w:color w:val="2E74B5" w:themeColor="accent1" w:themeShade="BF"/>
      <w:kern w:val="2"/>
      <w:sz w:val="32"/>
      <w:szCs w:val="32"/>
      <w:lang w:val="en-GB" w:eastAsia="en-GB"/>
      <w14:ligatures w14:val="standardContextual"/>
    </w:rPr>
  </w:style>
  <w:style w:type="paragraph" w:customStyle="1" w:styleId="Normal1">
    <w:name w:val="Normal1"/>
    <w:rsid w:val="00FF2F8E"/>
    <w:pPr>
      <w:spacing w:after="191" w:line="366" w:lineRule="auto"/>
      <w:ind w:right="4" w:firstLine="710"/>
      <w:jc w:val="both"/>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3676">
      <w:bodyDiv w:val="1"/>
      <w:marLeft w:val="0"/>
      <w:marRight w:val="0"/>
      <w:marTop w:val="0"/>
      <w:marBottom w:val="0"/>
      <w:divBdr>
        <w:top w:val="none" w:sz="0" w:space="0" w:color="auto"/>
        <w:left w:val="none" w:sz="0" w:space="0" w:color="auto"/>
        <w:bottom w:val="none" w:sz="0" w:space="0" w:color="auto"/>
        <w:right w:val="none" w:sz="0" w:space="0" w:color="auto"/>
      </w:divBdr>
    </w:div>
    <w:div w:id="153885376">
      <w:bodyDiv w:val="1"/>
      <w:marLeft w:val="0"/>
      <w:marRight w:val="0"/>
      <w:marTop w:val="0"/>
      <w:marBottom w:val="0"/>
      <w:divBdr>
        <w:top w:val="none" w:sz="0" w:space="0" w:color="auto"/>
        <w:left w:val="none" w:sz="0" w:space="0" w:color="auto"/>
        <w:bottom w:val="none" w:sz="0" w:space="0" w:color="auto"/>
        <w:right w:val="none" w:sz="0" w:space="0" w:color="auto"/>
      </w:divBdr>
    </w:div>
    <w:div w:id="289747558">
      <w:bodyDiv w:val="1"/>
      <w:marLeft w:val="0"/>
      <w:marRight w:val="0"/>
      <w:marTop w:val="0"/>
      <w:marBottom w:val="0"/>
      <w:divBdr>
        <w:top w:val="none" w:sz="0" w:space="0" w:color="auto"/>
        <w:left w:val="none" w:sz="0" w:space="0" w:color="auto"/>
        <w:bottom w:val="none" w:sz="0" w:space="0" w:color="auto"/>
        <w:right w:val="none" w:sz="0" w:space="0" w:color="auto"/>
      </w:divBdr>
    </w:div>
    <w:div w:id="363754533">
      <w:bodyDiv w:val="1"/>
      <w:marLeft w:val="0"/>
      <w:marRight w:val="0"/>
      <w:marTop w:val="0"/>
      <w:marBottom w:val="0"/>
      <w:divBdr>
        <w:top w:val="none" w:sz="0" w:space="0" w:color="auto"/>
        <w:left w:val="none" w:sz="0" w:space="0" w:color="auto"/>
        <w:bottom w:val="none" w:sz="0" w:space="0" w:color="auto"/>
        <w:right w:val="none" w:sz="0" w:space="0" w:color="auto"/>
      </w:divBdr>
    </w:div>
    <w:div w:id="399401217">
      <w:bodyDiv w:val="1"/>
      <w:marLeft w:val="0"/>
      <w:marRight w:val="0"/>
      <w:marTop w:val="0"/>
      <w:marBottom w:val="0"/>
      <w:divBdr>
        <w:top w:val="none" w:sz="0" w:space="0" w:color="auto"/>
        <w:left w:val="none" w:sz="0" w:space="0" w:color="auto"/>
        <w:bottom w:val="none" w:sz="0" w:space="0" w:color="auto"/>
        <w:right w:val="none" w:sz="0" w:space="0" w:color="auto"/>
      </w:divBdr>
      <w:divsChild>
        <w:div w:id="435949558">
          <w:marLeft w:val="0"/>
          <w:marRight w:val="0"/>
          <w:marTop w:val="0"/>
          <w:marBottom w:val="0"/>
          <w:divBdr>
            <w:top w:val="none" w:sz="0" w:space="0" w:color="auto"/>
            <w:left w:val="none" w:sz="0" w:space="0" w:color="auto"/>
            <w:bottom w:val="none" w:sz="0" w:space="0" w:color="auto"/>
            <w:right w:val="none" w:sz="0" w:space="0" w:color="auto"/>
          </w:divBdr>
        </w:div>
        <w:div w:id="1365063158">
          <w:marLeft w:val="0"/>
          <w:marRight w:val="0"/>
          <w:marTop w:val="0"/>
          <w:marBottom w:val="0"/>
          <w:divBdr>
            <w:top w:val="none" w:sz="0" w:space="0" w:color="auto"/>
            <w:left w:val="none" w:sz="0" w:space="0" w:color="auto"/>
            <w:bottom w:val="none" w:sz="0" w:space="0" w:color="auto"/>
            <w:right w:val="none" w:sz="0" w:space="0" w:color="auto"/>
          </w:divBdr>
        </w:div>
      </w:divsChild>
    </w:div>
    <w:div w:id="452016955">
      <w:bodyDiv w:val="1"/>
      <w:marLeft w:val="0"/>
      <w:marRight w:val="0"/>
      <w:marTop w:val="0"/>
      <w:marBottom w:val="0"/>
      <w:divBdr>
        <w:top w:val="none" w:sz="0" w:space="0" w:color="auto"/>
        <w:left w:val="none" w:sz="0" w:space="0" w:color="auto"/>
        <w:bottom w:val="none" w:sz="0" w:space="0" w:color="auto"/>
        <w:right w:val="none" w:sz="0" w:space="0" w:color="auto"/>
      </w:divBdr>
    </w:div>
    <w:div w:id="589431614">
      <w:bodyDiv w:val="1"/>
      <w:marLeft w:val="0"/>
      <w:marRight w:val="0"/>
      <w:marTop w:val="0"/>
      <w:marBottom w:val="0"/>
      <w:divBdr>
        <w:top w:val="none" w:sz="0" w:space="0" w:color="auto"/>
        <w:left w:val="none" w:sz="0" w:space="0" w:color="auto"/>
        <w:bottom w:val="none" w:sz="0" w:space="0" w:color="auto"/>
        <w:right w:val="none" w:sz="0" w:space="0" w:color="auto"/>
      </w:divBdr>
    </w:div>
    <w:div w:id="639503387">
      <w:bodyDiv w:val="1"/>
      <w:marLeft w:val="0"/>
      <w:marRight w:val="0"/>
      <w:marTop w:val="0"/>
      <w:marBottom w:val="0"/>
      <w:divBdr>
        <w:top w:val="none" w:sz="0" w:space="0" w:color="auto"/>
        <w:left w:val="none" w:sz="0" w:space="0" w:color="auto"/>
        <w:bottom w:val="none" w:sz="0" w:space="0" w:color="auto"/>
        <w:right w:val="none" w:sz="0" w:space="0" w:color="auto"/>
      </w:divBdr>
    </w:div>
    <w:div w:id="1060328252">
      <w:bodyDiv w:val="1"/>
      <w:marLeft w:val="0"/>
      <w:marRight w:val="0"/>
      <w:marTop w:val="0"/>
      <w:marBottom w:val="0"/>
      <w:divBdr>
        <w:top w:val="none" w:sz="0" w:space="0" w:color="auto"/>
        <w:left w:val="none" w:sz="0" w:space="0" w:color="auto"/>
        <w:bottom w:val="none" w:sz="0" w:space="0" w:color="auto"/>
        <w:right w:val="none" w:sz="0" w:space="0" w:color="auto"/>
      </w:divBdr>
    </w:div>
    <w:div w:id="1088959736">
      <w:bodyDiv w:val="1"/>
      <w:marLeft w:val="0"/>
      <w:marRight w:val="0"/>
      <w:marTop w:val="0"/>
      <w:marBottom w:val="0"/>
      <w:divBdr>
        <w:top w:val="none" w:sz="0" w:space="0" w:color="auto"/>
        <w:left w:val="none" w:sz="0" w:space="0" w:color="auto"/>
        <w:bottom w:val="none" w:sz="0" w:space="0" w:color="auto"/>
        <w:right w:val="none" w:sz="0" w:space="0" w:color="auto"/>
      </w:divBdr>
    </w:div>
    <w:div w:id="1186560671">
      <w:bodyDiv w:val="1"/>
      <w:marLeft w:val="0"/>
      <w:marRight w:val="0"/>
      <w:marTop w:val="0"/>
      <w:marBottom w:val="0"/>
      <w:divBdr>
        <w:top w:val="none" w:sz="0" w:space="0" w:color="auto"/>
        <w:left w:val="none" w:sz="0" w:space="0" w:color="auto"/>
        <w:bottom w:val="none" w:sz="0" w:space="0" w:color="auto"/>
        <w:right w:val="none" w:sz="0" w:space="0" w:color="auto"/>
      </w:divBdr>
    </w:div>
    <w:div w:id="1190338763">
      <w:bodyDiv w:val="1"/>
      <w:marLeft w:val="0"/>
      <w:marRight w:val="0"/>
      <w:marTop w:val="0"/>
      <w:marBottom w:val="0"/>
      <w:divBdr>
        <w:top w:val="none" w:sz="0" w:space="0" w:color="auto"/>
        <w:left w:val="none" w:sz="0" w:space="0" w:color="auto"/>
        <w:bottom w:val="none" w:sz="0" w:space="0" w:color="auto"/>
        <w:right w:val="none" w:sz="0" w:space="0" w:color="auto"/>
      </w:divBdr>
      <w:divsChild>
        <w:div w:id="1804082995">
          <w:marLeft w:val="0"/>
          <w:marRight w:val="0"/>
          <w:marTop w:val="0"/>
          <w:marBottom w:val="0"/>
          <w:divBdr>
            <w:top w:val="none" w:sz="0" w:space="0" w:color="auto"/>
            <w:left w:val="none" w:sz="0" w:space="0" w:color="auto"/>
            <w:bottom w:val="none" w:sz="0" w:space="0" w:color="auto"/>
            <w:right w:val="none" w:sz="0" w:space="0" w:color="auto"/>
          </w:divBdr>
          <w:divsChild>
            <w:div w:id="98377699">
              <w:marLeft w:val="0"/>
              <w:marRight w:val="0"/>
              <w:marTop w:val="0"/>
              <w:marBottom w:val="0"/>
              <w:divBdr>
                <w:top w:val="none" w:sz="0" w:space="0" w:color="auto"/>
                <w:left w:val="none" w:sz="0" w:space="0" w:color="auto"/>
                <w:bottom w:val="none" w:sz="0" w:space="0" w:color="auto"/>
                <w:right w:val="none" w:sz="0" w:space="0" w:color="auto"/>
              </w:divBdr>
              <w:divsChild>
                <w:div w:id="1535924687">
                  <w:marLeft w:val="0"/>
                  <w:marRight w:val="0"/>
                  <w:marTop w:val="0"/>
                  <w:marBottom w:val="0"/>
                  <w:divBdr>
                    <w:top w:val="none" w:sz="0" w:space="0" w:color="auto"/>
                    <w:left w:val="none" w:sz="0" w:space="0" w:color="auto"/>
                    <w:bottom w:val="none" w:sz="0" w:space="0" w:color="auto"/>
                    <w:right w:val="none" w:sz="0" w:space="0" w:color="auto"/>
                  </w:divBdr>
                  <w:divsChild>
                    <w:div w:id="94569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8323">
          <w:marLeft w:val="0"/>
          <w:marRight w:val="0"/>
          <w:marTop w:val="0"/>
          <w:marBottom w:val="0"/>
          <w:divBdr>
            <w:top w:val="none" w:sz="0" w:space="0" w:color="auto"/>
            <w:left w:val="none" w:sz="0" w:space="0" w:color="auto"/>
            <w:bottom w:val="none" w:sz="0" w:space="0" w:color="auto"/>
            <w:right w:val="none" w:sz="0" w:space="0" w:color="auto"/>
          </w:divBdr>
          <w:divsChild>
            <w:div w:id="504982393">
              <w:marLeft w:val="0"/>
              <w:marRight w:val="0"/>
              <w:marTop w:val="0"/>
              <w:marBottom w:val="0"/>
              <w:divBdr>
                <w:top w:val="none" w:sz="0" w:space="0" w:color="auto"/>
                <w:left w:val="none" w:sz="0" w:space="0" w:color="auto"/>
                <w:bottom w:val="none" w:sz="0" w:space="0" w:color="auto"/>
                <w:right w:val="none" w:sz="0" w:space="0" w:color="auto"/>
              </w:divBdr>
              <w:divsChild>
                <w:div w:id="1543010120">
                  <w:marLeft w:val="0"/>
                  <w:marRight w:val="0"/>
                  <w:marTop w:val="0"/>
                  <w:marBottom w:val="0"/>
                  <w:divBdr>
                    <w:top w:val="none" w:sz="0" w:space="0" w:color="auto"/>
                    <w:left w:val="none" w:sz="0" w:space="0" w:color="auto"/>
                    <w:bottom w:val="none" w:sz="0" w:space="0" w:color="auto"/>
                    <w:right w:val="none" w:sz="0" w:space="0" w:color="auto"/>
                  </w:divBdr>
                  <w:divsChild>
                    <w:div w:id="226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351747">
      <w:bodyDiv w:val="1"/>
      <w:marLeft w:val="0"/>
      <w:marRight w:val="0"/>
      <w:marTop w:val="0"/>
      <w:marBottom w:val="0"/>
      <w:divBdr>
        <w:top w:val="none" w:sz="0" w:space="0" w:color="auto"/>
        <w:left w:val="none" w:sz="0" w:space="0" w:color="auto"/>
        <w:bottom w:val="none" w:sz="0" w:space="0" w:color="auto"/>
        <w:right w:val="none" w:sz="0" w:space="0" w:color="auto"/>
      </w:divBdr>
    </w:div>
    <w:div w:id="1214998668">
      <w:bodyDiv w:val="1"/>
      <w:marLeft w:val="0"/>
      <w:marRight w:val="0"/>
      <w:marTop w:val="0"/>
      <w:marBottom w:val="0"/>
      <w:divBdr>
        <w:top w:val="none" w:sz="0" w:space="0" w:color="auto"/>
        <w:left w:val="none" w:sz="0" w:space="0" w:color="auto"/>
        <w:bottom w:val="none" w:sz="0" w:space="0" w:color="auto"/>
        <w:right w:val="none" w:sz="0" w:space="0" w:color="auto"/>
      </w:divBdr>
    </w:div>
    <w:div w:id="1244484649">
      <w:bodyDiv w:val="1"/>
      <w:marLeft w:val="0"/>
      <w:marRight w:val="0"/>
      <w:marTop w:val="0"/>
      <w:marBottom w:val="0"/>
      <w:divBdr>
        <w:top w:val="none" w:sz="0" w:space="0" w:color="auto"/>
        <w:left w:val="none" w:sz="0" w:space="0" w:color="auto"/>
        <w:bottom w:val="none" w:sz="0" w:space="0" w:color="auto"/>
        <w:right w:val="none" w:sz="0" w:space="0" w:color="auto"/>
      </w:divBdr>
    </w:div>
    <w:div w:id="1316644033">
      <w:bodyDiv w:val="1"/>
      <w:marLeft w:val="0"/>
      <w:marRight w:val="0"/>
      <w:marTop w:val="0"/>
      <w:marBottom w:val="0"/>
      <w:divBdr>
        <w:top w:val="none" w:sz="0" w:space="0" w:color="auto"/>
        <w:left w:val="none" w:sz="0" w:space="0" w:color="auto"/>
        <w:bottom w:val="none" w:sz="0" w:space="0" w:color="auto"/>
        <w:right w:val="none" w:sz="0" w:space="0" w:color="auto"/>
      </w:divBdr>
    </w:div>
    <w:div w:id="1382746281">
      <w:bodyDiv w:val="1"/>
      <w:marLeft w:val="0"/>
      <w:marRight w:val="0"/>
      <w:marTop w:val="0"/>
      <w:marBottom w:val="0"/>
      <w:divBdr>
        <w:top w:val="none" w:sz="0" w:space="0" w:color="auto"/>
        <w:left w:val="none" w:sz="0" w:space="0" w:color="auto"/>
        <w:bottom w:val="none" w:sz="0" w:space="0" w:color="auto"/>
        <w:right w:val="none" w:sz="0" w:space="0" w:color="auto"/>
      </w:divBdr>
    </w:div>
    <w:div w:id="1388995970">
      <w:bodyDiv w:val="1"/>
      <w:marLeft w:val="0"/>
      <w:marRight w:val="0"/>
      <w:marTop w:val="0"/>
      <w:marBottom w:val="0"/>
      <w:divBdr>
        <w:top w:val="none" w:sz="0" w:space="0" w:color="auto"/>
        <w:left w:val="none" w:sz="0" w:space="0" w:color="auto"/>
        <w:bottom w:val="none" w:sz="0" w:space="0" w:color="auto"/>
        <w:right w:val="none" w:sz="0" w:space="0" w:color="auto"/>
      </w:divBdr>
    </w:div>
    <w:div w:id="1586455469">
      <w:bodyDiv w:val="1"/>
      <w:marLeft w:val="0"/>
      <w:marRight w:val="0"/>
      <w:marTop w:val="0"/>
      <w:marBottom w:val="0"/>
      <w:divBdr>
        <w:top w:val="none" w:sz="0" w:space="0" w:color="auto"/>
        <w:left w:val="none" w:sz="0" w:space="0" w:color="auto"/>
        <w:bottom w:val="none" w:sz="0" w:space="0" w:color="auto"/>
        <w:right w:val="none" w:sz="0" w:space="0" w:color="auto"/>
      </w:divBdr>
    </w:div>
    <w:div w:id="1602108077">
      <w:bodyDiv w:val="1"/>
      <w:marLeft w:val="0"/>
      <w:marRight w:val="0"/>
      <w:marTop w:val="0"/>
      <w:marBottom w:val="0"/>
      <w:divBdr>
        <w:top w:val="none" w:sz="0" w:space="0" w:color="auto"/>
        <w:left w:val="none" w:sz="0" w:space="0" w:color="auto"/>
        <w:bottom w:val="none" w:sz="0" w:space="0" w:color="auto"/>
        <w:right w:val="none" w:sz="0" w:space="0" w:color="auto"/>
      </w:divBdr>
    </w:div>
    <w:div w:id="1608081236">
      <w:bodyDiv w:val="1"/>
      <w:marLeft w:val="0"/>
      <w:marRight w:val="0"/>
      <w:marTop w:val="0"/>
      <w:marBottom w:val="0"/>
      <w:divBdr>
        <w:top w:val="none" w:sz="0" w:space="0" w:color="auto"/>
        <w:left w:val="none" w:sz="0" w:space="0" w:color="auto"/>
        <w:bottom w:val="none" w:sz="0" w:space="0" w:color="auto"/>
        <w:right w:val="none" w:sz="0" w:space="0" w:color="auto"/>
      </w:divBdr>
    </w:div>
    <w:div w:id="1627421380">
      <w:bodyDiv w:val="1"/>
      <w:marLeft w:val="0"/>
      <w:marRight w:val="0"/>
      <w:marTop w:val="0"/>
      <w:marBottom w:val="0"/>
      <w:divBdr>
        <w:top w:val="none" w:sz="0" w:space="0" w:color="auto"/>
        <w:left w:val="none" w:sz="0" w:space="0" w:color="auto"/>
        <w:bottom w:val="none" w:sz="0" w:space="0" w:color="auto"/>
        <w:right w:val="none" w:sz="0" w:space="0" w:color="auto"/>
      </w:divBdr>
    </w:div>
    <w:div w:id="1724720804">
      <w:bodyDiv w:val="1"/>
      <w:marLeft w:val="0"/>
      <w:marRight w:val="0"/>
      <w:marTop w:val="0"/>
      <w:marBottom w:val="0"/>
      <w:divBdr>
        <w:top w:val="none" w:sz="0" w:space="0" w:color="auto"/>
        <w:left w:val="none" w:sz="0" w:space="0" w:color="auto"/>
        <w:bottom w:val="none" w:sz="0" w:space="0" w:color="auto"/>
        <w:right w:val="none" w:sz="0" w:space="0" w:color="auto"/>
      </w:divBdr>
    </w:div>
    <w:div w:id="1752773309">
      <w:bodyDiv w:val="1"/>
      <w:marLeft w:val="0"/>
      <w:marRight w:val="0"/>
      <w:marTop w:val="0"/>
      <w:marBottom w:val="0"/>
      <w:divBdr>
        <w:top w:val="none" w:sz="0" w:space="0" w:color="auto"/>
        <w:left w:val="none" w:sz="0" w:space="0" w:color="auto"/>
        <w:bottom w:val="none" w:sz="0" w:space="0" w:color="auto"/>
        <w:right w:val="none" w:sz="0" w:space="0" w:color="auto"/>
      </w:divBdr>
      <w:divsChild>
        <w:div w:id="1357079381">
          <w:marLeft w:val="0"/>
          <w:marRight w:val="0"/>
          <w:marTop w:val="0"/>
          <w:marBottom w:val="0"/>
          <w:divBdr>
            <w:top w:val="none" w:sz="0" w:space="0" w:color="auto"/>
            <w:left w:val="none" w:sz="0" w:space="0" w:color="auto"/>
            <w:bottom w:val="none" w:sz="0" w:space="0" w:color="auto"/>
            <w:right w:val="none" w:sz="0" w:space="0" w:color="auto"/>
          </w:divBdr>
          <w:divsChild>
            <w:div w:id="932859234">
              <w:marLeft w:val="0"/>
              <w:marRight w:val="0"/>
              <w:marTop w:val="0"/>
              <w:marBottom w:val="0"/>
              <w:divBdr>
                <w:top w:val="none" w:sz="0" w:space="0" w:color="auto"/>
                <w:left w:val="none" w:sz="0" w:space="0" w:color="auto"/>
                <w:bottom w:val="none" w:sz="0" w:space="0" w:color="auto"/>
                <w:right w:val="none" w:sz="0" w:space="0" w:color="auto"/>
              </w:divBdr>
              <w:divsChild>
                <w:div w:id="816990361">
                  <w:marLeft w:val="0"/>
                  <w:marRight w:val="0"/>
                  <w:marTop w:val="0"/>
                  <w:marBottom w:val="0"/>
                  <w:divBdr>
                    <w:top w:val="none" w:sz="0" w:space="0" w:color="auto"/>
                    <w:left w:val="none" w:sz="0" w:space="0" w:color="auto"/>
                    <w:bottom w:val="none" w:sz="0" w:space="0" w:color="auto"/>
                    <w:right w:val="none" w:sz="0" w:space="0" w:color="auto"/>
                  </w:divBdr>
                  <w:divsChild>
                    <w:div w:id="753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5009">
          <w:marLeft w:val="0"/>
          <w:marRight w:val="0"/>
          <w:marTop w:val="0"/>
          <w:marBottom w:val="0"/>
          <w:divBdr>
            <w:top w:val="none" w:sz="0" w:space="0" w:color="auto"/>
            <w:left w:val="none" w:sz="0" w:space="0" w:color="auto"/>
            <w:bottom w:val="none" w:sz="0" w:space="0" w:color="auto"/>
            <w:right w:val="none" w:sz="0" w:space="0" w:color="auto"/>
          </w:divBdr>
          <w:divsChild>
            <w:div w:id="692265366">
              <w:marLeft w:val="0"/>
              <w:marRight w:val="0"/>
              <w:marTop w:val="0"/>
              <w:marBottom w:val="0"/>
              <w:divBdr>
                <w:top w:val="none" w:sz="0" w:space="0" w:color="auto"/>
                <w:left w:val="none" w:sz="0" w:space="0" w:color="auto"/>
                <w:bottom w:val="none" w:sz="0" w:space="0" w:color="auto"/>
                <w:right w:val="none" w:sz="0" w:space="0" w:color="auto"/>
              </w:divBdr>
              <w:divsChild>
                <w:div w:id="1445920879">
                  <w:marLeft w:val="0"/>
                  <w:marRight w:val="0"/>
                  <w:marTop w:val="0"/>
                  <w:marBottom w:val="0"/>
                  <w:divBdr>
                    <w:top w:val="none" w:sz="0" w:space="0" w:color="auto"/>
                    <w:left w:val="none" w:sz="0" w:space="0" w:color="auto"/>
                    <w:bottom w:val="none" w:sz="0" w:space="0" w:color="auto"/>
                    <w:right w:val="none" w:sz="0" w:space="0" w:color="auto"/>
                  </w:divBdr>
                  <w:divsChild>
                    <w:div w:id="12337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searchcage.com/2014/04/02/television-as-an-instrument-of-educational-advancement-in-nigeria/"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ciencedirect.com/topics/social-sciences/ethnolinguistics" TargetMode="External"/><Relationship Id="rId4" Type="http://schemas.openxmlformats.org/officeDocument/2006/relationships/webSettings" Target="webSettings.xml"/><Relationship Id="rId9" Type="http://schemas.openxmlformats.org/officeDocument/2006/relationships/hyperlink" Target="https://www.sciencedirect.com/topics/social-sciences/social-identity-theo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50</Pages>
  <Words>13891</Words>
  <Characters>79184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90</cp:revision>
  <cp:lastPrinted>2025-06-12T13:58:00Z</cp:lastPrinted>
  <dcterms:created xsi:type="dcterms:W3CDTF">2024-11-15T10:34:00Z</dcterms:created>
  <dcterms:modified xsi:type="dcterms:W3CDTF">2025-06-13T10:04:00Z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D321DEEAF1B34A95943782538881E20E_11</vt:lpwstr>
  </property>
</Properties>
</file>